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8422" w14:textId="6046972A" w:rsidR="00E353EE" w:rsidRPr="00E353EE" w:rsidRDefault="00E353EE" w:rsidP="00E353EE">
      <w:pPr>
        <w:pStyle w:val="replyheader"/>
        <w:jc w:val="center"/>
        <w:rPr>
          <w:rFonts w:ascii="Arial" w:hAnsi="Arial" w:cs="Arial"/>
          <w:b/>
          <w:bCs/>
          <w:color w:val="000000"/>
          <w:sz w:val="31"/>
          <w:szCs w:val="31"/>
          <w:u w:val="single"/>
        </w:rPr>
      </w:pP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t>COMHAIRLE CONTAE ÁTHA CLIATH THEAS</w:t>
      </w:r>
      <w:r w:rsidRPr="003E5E45">
        <w:rPr>
          <w:rFonts w:ascii="Arial" w:hAnsi="Arial" w:cs="Arial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1D019FEB" w14:textId="6FC15BDD" w:rsidR="00E353EE" w:rsidRDefault="00EB6578" w:rsidP="00E353EE">
      <w:pPr>
        <w:jc w:val="center"/>
        <w:rPr>
          <w:b/>
          <w:bCs/>
        </w:rPr>
      </w:pPr>
      <w:r>
        <w:rPr>
          <w:rFonts w:ascii="Arial" w:hAnsi="Arial" w:cs="Arial"/>
          <w:noProof/>
          <w:color w:val="000000"/>
        </w:rPr>
        <w:t xml:space="preserve"> </w:t>
      </w:r>
      <w:r w:rsidR="00E353EE" w:rsidRPr="003E5E45">
        <w:rPr>
          <w:rFonts w:ascii="Arial" w:hAnsi="Arial" w:cs="Arial"/>
          <w:noProof/>
          <w:color w:val="000000"/>
        </w:rPr>
        <w:drawing>
          <wp:inline distT="0" distB="0" distL="0" distR="0" wp14:anchorId="742016C6" wp14:editId="0E16AEB5">
            <wp:extent cx="952500" cy="1162050"/>
            <wp:effectExtent l="0" t="0" r="0" b="0"/>
            <wp:docPr id="20440367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7DF2" w14:textId="77777777" w:rsidR="00E353EE" w:rsidRDefault="00E353EE" w:rsidP="5B9C7EC2">
      <w:pPr>
        <w:jc w:val="both"/>
        <w:rPr>
          <w:b/>
          <w:bCs/>
        </w:rPr>
      </w:pPr>
    </w:p>
    <w:p w14:paraId="219E15ED" w14:textId="77777777" w:rsidR="00F8712D" w:rsidRPr="00F35030" w:rsidRDefault="00F8712D" w:rsidP="00F8712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MEETING OF HOUSING SPC</w:t>
      </w:r>
    </w:p>
    <w:p w14:paraId="48BBF964" w14:textId="61E3A92D" w:rsidR="00F8712D" w:rsidRPr="00F35030" w:rsidRDefault="00F8712D" w:rsidP="00F8712D">
      <w:pPr>
        <w:pStyle w:val="NormalWeb"/>
        <w:jc w:val="center"/>
        <w:rPr>
          <w:rStyle w:val="underline"/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>Report of the December Housing SPC Meeting</w:t>
      </w:r>
    </w:p>
    <w:p w14:paraId="6E5B586D" w14:textId="626CBB88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Style w:val="underline"/>
          <w:rFonts w:ascii="Verdana" w:hAnsi="Verdana"/>
          <w:b/>
          <w:bCs/>
          <w:color w:val="000000"/>
          <w:u w:val="single"/>
        </w:rPr>
        <w:t xml:space="preserve">held on </w:t>
      </w:r>
      <w:r w:rsidRPr="00F35030">
        <w:rPr>
          <w:rFonts w:ascii="Verdana" w:hAnsi="Verdana"/>
          <w:b/>
          <w:bCs/>
          <w:color w:val="000000"/>
          <w:u w:val="single"/>
        </w:rPr>
        <w:t>Thursday, December 5, 2024 @ 5.30pm</w:t>
      </w:r>
    </w:p>
    <w:p w14:paraId="415C4B67" w14:textId="77777777" w:rsidR="00F8712D" w:rsidRPr="00F35030" w:rsidRDefault="00F8712D" w:rsidP="00F8712D">
      <w:pPr>
        <w:pStyle w:val="NormalWeb"/>
        <w:jc w:val="center"/>
        <w:rPr>
          <w:rFonts w:ascii="Verdana" w:hAnsi="Verdana"/>
          <w:b/>
          <w:bCs/>
          <w:color w:val="000000"/>
          <w:u w:val="single"/>
        </w:rPr>
      </w:pPr>
      <w:r w:rsidRPr="00F35030">
        <w:rPr>
          <w:rFonts w:ascii="Verdana" w:hAnsi="Verdana"/>
          <w:b/>
          <w:bCs/>
          <w:color w:val="000000"/>
          <w:u w:val="single"/>
        </w:rPr>
        <w:t>Hybrid Meeting – Council Chamber and Via Microsoft Teams</w:t>
      </w:r>
    </w:p>
    <w:p w14:paraId="79976AB1" w14:textId="7F86D961" w:rsidR="00F8712D" w:rsidRPr="00F35030" w:rsidRDefault="00F8712D" w:rsidP="006A3B9E">
      <w:pPr>
        <w:pStyle w:val="NormalWeb"/>
        <w:jc w:val="both"/>
        <w:rPr>
          <w:rFonts w:ascii="Verdana" w:hAnsi="Verdana"/>
          <w:color w:val="000000"/>
        </w:rPr>
      </w:pPr>
      <w:r w:rsidRPr="00F35030">
        <w:rPr>
          <w:rStyle w:val="Strong"/>
          <w:rFonts w:ascii="Verdana" w:hAnsi="Verdana"/>
          <w:color w:val="000000"/>
        </w:rPr>
        <w:t>In Attendance</w:t>
      </w:r>
      <w:r w:rsidRPr="00F35030">
        <w:rPr>
          <w:rFonts w:ascii="Verdana" w:hAnsi="Verdana"/>
          <w:color w:val="000000"/>
        </w:rPr>
        <w:t xml:space="preserve">: </w:t>
      </w:r>
      <w:r w:rsidRPr="00F35030">
        <w:rPr>
          <w:rFonts w:ascii="Verdana" w:hAnsi="Verdana"/>
        </w:rPr>
        <w:t>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</w:t>
      </w:r>
      <w:r w:rsidR="00F35030">
        <w:rPr>
          <w:rFonts w:ascii="Verdana" w:hAnsi="Verdana"/>
        </w:rPr>
        <w:t xml:space="preserve">M. </w:t>
      </w:r>
      <w:r w:rsidRPr="00F35030">
        <w:rPr>
          <w:rFonts w:ascii="Verdana" w:hAnsi="Verdana"/>
        </w:rPr>
        <w:t>Duff (Chair),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W</w:t>
      </w:r>
      <w:r w:rsidR="00F35030">
        <w:rPr>
          <w:rFonts w:ascii="Verdana" w:hAnsi="Verdana"/>
        </w:rPr>
        <w:t xml:space="preserve">. </w:t>
      </w:r>
      <w:r w:rsidRPr="00F35030">
        <w:rPr>
          <w:rFonts w:ascii="Verdana" w:hAnsi="Verdana"/>
        </w:rPr>
        <w:t>Carey,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M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Johansson,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J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Tuffy,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B</w:t>
      </w:r>
      <w:r w:rsidR="00886550">
        <w:rPr>
          <w:rFonts w:ascii="Verdana" w:hAnsi="Verdana"/>
        </w:rPr>
        <w:t>ritto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Pereppadan,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Y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Collins, Cllr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C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</w:t>
      </w:r>
      <w:bookmarkStart w:id="0" w:name="_Hlk184379092"/>
      <w:r w:rsidRPr="00F35030">
        <w:rPr>
          <w:rFonts w:ascii="Verdana" w:hAnsi="Verdana"/>
        </w:rPr>
        <w:t>Brady</w:t>
      </w:r>
      <w:bookmarkEnd w:id="0"/>
      <w:r w:rsidRPr="00F35030">
        <w:rPr>
          <w:rFonts w:ascii="Verdana" w:hAnsi="Verdana"/>
        </w:rPr>
        <w:t>, B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Tyrell</w:t>
      </w:r>
      <w:r w:rsidR="00F35030">
        <w:rPr>
          <w:rFonts w:ascii="Verdana" w:hAnsi="Verdana"/>
        </w:rPr>
        <w:t>-</w:t>
      </w:r>
      <w:r w:rsidRPr="00F35030">
        <w:rPr>
          <w:rFonts w:ascii="Verdana" w:hAnsi="Verdana"/>
        </w:rPr>
        <w:t xml:space="preserve"> Collard (ICTU), M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Misori (</w:t>
      </w:r>
      <w:r w:rsidR="00633324">
        <w:rPr>
          <w:rFonts w:ascii="Verdana" w:hAnsi="Verdana"/>
        </w:rPr>
        <w:t>PPN</w:t>
      </w:r>
      <w:r w:rsidRPr="00F35030">
        <w:rPr>
          <w:rFonts w:ascii="Verdana" w:hAnsi="Verdana"/>
        </w:rPr>
        <w:t>)</w:t>
      </w:r>
      <w:r w:rsidR="00F35030">
        <w:rPr>
          <w:rFonts w:ascii="Verdana" w:hAnsi="Verdana"/>
        </w:rPr>
        <w:t xml:space="preserve">.  </w:t>
      </w:r>
    </w:p>
    <w:p w14:paraId="4B5E68A7" w14:textId="6DE00BE1" w:rsidR="00F35030" w:rsidRPr="00F35030" w:rsidRDefault="00F8712D" w:rsidP="006A3B9E">
      <w:pPr>
        <w:pStyle w:val="NormalWeb"/>
        <w:jc w:val="both"/>
        <w:rPr>
          <w:rFonts w:ascii="Verdana" w:hAnsi="Verdana"/>
        </w:rPr>
      </w:pPr>
      <w:r w:rsidRPr="00F35030">
        <w:rPr>
          <w:rStyle w:val="Strong"/>
          <w:rFonts w:ascii="Verdana" w:hAnsi="Verdana"/>
          <w:color w:val="000000"/>
        </w:rPr>
        <w:t>Apologies:</w:t>
      </w:r>
      <w:r w:rsidRPr="00F35030">
        <w:rPr>
          <w:rFonts w:ascii="Verdana" w:hAnsi="Verdana"/>
          <w:color w:val="000000"/>
        </w:rPr>
        <w:t> </w:t>
      </w:r>
      <w:r w:rsidRPr="00F35030">
        <w:rPr>
          <w:rFonts w:ascii="Verdana" w:hAnsi="Verdana"/>
        </w:rPr>
        <w:t>I</w:t>
      </w:r>
      <w:r w:rsidR="00F35030">
        <w:rPr>
          <w:rFonts w:ascii="Verdana" w:hAnsi="Verdana"/>
        </w:rPr>
        <w:t>.</w:t>
      </w:r>
      <w:r w:rsidRPr="00F35030">
        <w:rPr>
          <w:rFonts w:ascii="Verdana" w:hAnsi="Verdana"/>
        </w:rPr>
        <w:t xml:space="preserve"> Gallagher</w:t>
      </w:r>
      <w:r w:rsidR="00F35030">
        <w:rPr>
          <w:rFonts w:ascii="Verdana" w:hAnsi="Verdana"/>
        </w:rPr>
        <w:t xml:space="preserve"> (DC)</w:t>
      </w:r>
    </w:p>
    <w:p w14:paraId="39A04E04" w14:textId="7A78E341" w:rsidR="00F8712D" w:rsidRPr="00F35030" w:rsidRDefault="00F8712D" w:rsidP="006A3B9E">
      <w:pPr>
        <w:pStyle w:val="NormalWeb"/>
        <w:jc w:val="both"/>
        <w:rPr>
          <w:rFonts w:ascii="Verdana" w:hAnsi="Verdana"/>
        </w:rPr>
      </w:pPr>
      <w:r w:rsidRPr="00F35030">
        <w:rPr>
          <w:rStyle w:val="Strong"/>
          <w:rFonts w:ascii="Verdana" w:hAnsi="Verdana"/>
          <w:color w:val="000000"/>
        </w:rPr>
        <w:t>Officials Present:  </w:t>
      </w:r>
      <w:r w:rsidRPr="00F35030">
        <w:rPr>
          <w:rFonts w:ascii="Verdana" w:hAnsi="Verdana"/>
        </w:rPr>
        <w:t>E</w:t>
      </w:r>
      <w:r w:rsidR="00F35030">
        <w:rPr>
          <w:rFonts w:ascii="Verdana" w:hAnsi="Verdana"/>
        </w:rPr>
        <w:t>laine</w:t>
      </w:r>
      <w:r w:rsidRPr="00F35030">
        <w:rPr>
          <w:rFonts w:ascii="Verdana" w:hAnsi="Verdana"/>
        </w:rPr>
        <w:t xml:space="preserve"> Leech (A/Director HSCD), V</w:t>
      </w:r>
      <w:r w:rsidR="00F35030">
        <w:rPr>
          <w:rFonts w:ascii="Verdana" w:hAnsi="Verdana"/>
        </w:rPr>
        <w:t>ivienne</w:t>
      </w:r>
      <w:r w:rsidRPr="00F35030">
        <w:rPr>
          <w:rFonts w:ascii="Verdana" w:hAnsi="Verdana"/>
        </w:rPr>
        <w:t xml:space="preserve"> Hartnett, (SEO HSCD), F</w:t>
      </w:r>
      <w:r w:rsidR="00F35030">
        <w:rPr>
          <w:rFonts w:ascii="Verdana" w:hAnsi="Verdana"/>
        </w:rPr>
        <w:t xml:space="preserve">iona </w:t>
      </w:r>
      <w:r w:rsidRPr="00F35030">
        <w:rPr>
          <w:rFonts w:ascii="Verdana" w:hAnsi="Verdana"/>
        </w:rPr>
        <w:t>Hendley (A/SEO HSCD), Amanda Mills (SEO HSCD), Mary Connell (AO HSCD), Mark Brown (SSO, HSCD).</w:t>
      </w:r>
    </w:p>
    <w:p w14:paraId="27A40549" w14:textId="26308B3F" w:rsidR="00F8712D" w:rsidRDefault="00F8712D" w:rsidP="006A3B9E">
      <w:pPr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F35030">
        <w:rPr>
          <w:rFonts w:ascii="Verdana" w:hAnsi="Verdana" w:cs="Times New Roman"/>
          <w:color w:val="000000"/>
          <w:sz w:val="24"/>
          <w:szCs w:val="24"/>
        </w:rPr>
        <w:t>The Chair Cllr. Duff opened the meeting at 5.30pm</w:t>
      </w:r>
    </w:p>
    <w:p w14:paraId="30BC97AE" w14:textId="77777777" w:rsidR="005B69DB" w:rsidRDefault="005B69DB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26A49AB" w14:textId="0B900FD8" w:rsidR="164BD16C" w:rsidRPr="00F35030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1: </w:t>
      </w:r>
      <w:r w:rsidR="164BD16C" w:rsidRPr="00F35030">
        <w:rPr>
          <w:rFonts w:ascii="Verdana" w:hAnsi="Verdana" w:cs="Times New Roman"/>
          <w:b/>
          <w:bCs/>
          <w:sz w:val="24"/>
          <w:szCs w:val="24"/>
        </w:rPr>
        <w:t>Minutes of the previous meeting</w:t>
      </w:r>
    </w:p>
    <w:p w14:paraId="67552F52" w14:textId="3024FD3E" w:rsidR="57B5C426" w:rsidRPr="00F35030" w:rsidRDefault="5DED0E5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m</w:t>
      </w:r>
      <w:r w:rsidR="57B5C426" w:rsidRPr="00F35030">
        <w:rPr>
          <w:rFonts w:ascii="Verdana" w:hAnsi="Verdana" w:cs="Times New Roman"/>
          <w:sz w:val="24"/>
          <w:szCs w:val="24"/>
        </w:rPr>
        <w:t>inutes</w:t>
      </w:r>
      <w:r w:rsidR="5B18A6FD" w:rsidRPr="00F35030">
        <w:rPr>
          <w:rFonts w:ascii="Verdana" w:hAnsi="Verdana" w:cs="Times New Roman"/>
          <w:sz w:val="24"/>
          <w:szCs w:val="24"/>
        </w:rPr>
        <w:t xml:space="preserve"> of the previous </w:t>
      </w:r>
      <w:r w:rsidR="65822E66" w:rsidRPr="00F35030">
        <w:rPr>
          <w:rFonts w:ascii="Verdana" w:hAnsi="Verdana" w:cs="Times New Roman"/>
          <w:sz w:val="24"/>
          <w:szCs w:val="24"/>
        </w:rPr>
        <w:t>meeting were</w:t>
      </w:r>
      <w:r w:rsidR="5250E553" w:rsidRPr="00F35030">
        <w:rPr>
          <w:rFonts w:ascii="Verdana" w:hAnsi="Verdana" w:cs="Times New Roman"/>
          <w:sz w:val="24"/>
          <w:szCs w:val="24"/>
        </w:rPr>
        <w:t xml:space="preserve"> </w:t>
      </w:r>
      <w:r w:rsidR="00633324">
        <w:rPr>
          <w:rFonts w:ascii="Verdana" w:hAnsi="Verdana" w:cs="Times New Roman"/>
          <w:sz w:val="24"/>
          <w:szCs w:val="24"/>
        </w:rPr>
        <w:t>noted</w:t>
      </w:r>
      <w:r w:rsidR="57B5C426" w:rsidRPr="00F35030">
        <w:rPr>
          <w:rFonts w:ascii="Verdana" w:hAnsi="Verdana" w:cs="Times New Roman"/>
          <w:sz w:val="24"/>
          <w:szCs w:val="24"/>
        </w:rPr>
        <w:t xml:space="preserve"> by</w:t>
      </w:r>
      <w:r w:rsidR="00BF56F3" w:rsidRPr="00F35030">
        <w:rPr>
          <w:rFonts w:ascii="Verdana" w:hAnsi="Verdana" w:cs="Times New Roman"/>
          <w:sz w:val="24"/>
          <w:szCs w:val="24"/>
        </w:rPr>
        <w:t xml:space="preserve"> Cllr</w:t>
      </w:r>
      <w:r w:rsidR="001775DC" w:rsidRPr="00F35030">
        <w:rPr>
          <w:rFonts w:ascii="Verdana" w:hAnsi="Verdana" w:cs="Times New Roman"/>
          <w:sz w:val="24"/>
          <w:szCs w:val="24"/>
        </w:rPr>
        <w:t xml:space="preserve"> M.</w:t>
      </w:r>
      <w:r w:rsidR="006E06EA" w:rsidRPr="00F35030">
        <w:rPr>
          <w:rFonts w:ascii="Verdana" w:hAnsi="Verdana" w:cs="Times New Roman"/>
          <w:sz w:val="24"/>
          <w:szCs w:val="24"/>
        </w:rPr>
        <w:t xml:space="preserve"> </w:t>
      </w:r>
      <w:r w:rsidR="001775DC" w:rsidRPr="00F35030">
        <w:rPr>
          <w:rFonts w:ascii="Verdana" w:hAnsi="Verdana" w:cs="Times New Roman"/>
          <w:sz w:val="24"/>
          <w:szCs w:val="24"/>
        </w:rPr>
        <w:t>Duff</w:t>
      </w:r>
      <w:r w:rsidR="00633324">
        <w:rPr>
          <w:rFonts w:ascii="Verdana" w:hAnsi="Verdana" w:cs="Times New Roman"/>
          <w:sz w:val="24"/>
          <w:szCs w:val="24"/>
        </w:rPr>
        <w:t>.</w:t>
      </w:r>
    </w:p>
    <w:p w14:paraId="1CD2859D" w14:textId="3BC5DB12" w:rsidR="556D6957" w:rsidRPr="00F35030" w:rsidRDefault="00581DB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2: 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>Matters arising</w:t>
      </w:r>
    </w:p>
    <w:p w14:paraId="0B83DE71" w14:textId="568E8255" w:rsidR="556D6957" w:rsidRPr="00F35030" w:rsidRDefault="556D6957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There were no matters arising. </w:t>
      </w:r>
    </w:p>
    <w:p w14:paraId="71547466" w14:textId="1FD041D1" w:rsidR="556D6957" w:rsidRPr="00F35030" w:rsidRDefault="00E44D32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3 – </w:t>
      </w:r>
      <w:r w:rsidR="001775DC" w:rsidRPr="00F35030">
        <w:rPr>
          <w:rFonts w:ascii="Verdana" w:hAnsi="Verdana" w:cs="Times New Roman"/>
          <w:b/>
          <w:bCs/>
          <w:sz w:val="24"/>
          <w:szCs w:val="24"/>
        </w:rPr>
        <w:t xml:space="preserve">Housing SPC </w:t>
      </w:r>
      <w:r w:rsidR="00305CA4" w:rsidRPr="00F35030">
        <w:rPr>
          <w:rFonts w:ascii="Verdana" w:hAnsi="Verdana" w:cs="Times New Roman"/>
          <w:b/>
          <w:bCs/>
          <w:sz w:val="24"/>
          <w:szCs w:val="24"/>
        </w:rPr>
        <w:t>Introduction</w:t>
      </w:r>
      <w:r w:rsidR="556D6957" w:rsidRPr="00F35030">
        <w:rPr>
          <w:rFonts w:ascii="Verdana" w:hAnsi="Verdana" w:cs="Times New Roman"/>
          <w:b/>
          <w:bCs/>
          <w:sz w:val="24"/>
          <w:szCs w:val="24"/>
        </w:rPr>
        <w:t xml:space="preserve">. </w:t>
      </w:r>
    </w:p>
    <w:p w14:paraId="672337B4" w14:textId="3EE554BC" w:rsidR="64575E5A" w:rsidRPr="00F35030" w:rsidRDefault="001775DC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C670EC" w:rsidRPr="00F35030">
        <w:rPr>
          <w:rFonts w:ascii="Verdana" w:hAnsi="Verdana" w:cs="Times New Roman"/>
          <w:sz w:val="24"/>
          <w:szCs w:val="24"/>
        </w:rPr>
        <w:t>delivered the presentation.</w:t>
      </w:r>
    </w:p>
    <w:p w14:paraId="0CC046F2" w14:textId="68E4BEF6" w:rsidR="008B7330" w:rsidRPr="00F35030" w:rsidRDefault="00F8712D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role and the membership of the Housing Strategic Policy Committee (SPC) was outlined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 xml:space="preserve">It was recommended that the key initiatives of the SPC programme in 2024 be </w:t>
      </w:r>
      <w:r w:rsidR="00633324">
        <w:rPr>
          <w:rFonts w:ascii="Verdana" w:hAnsi="Verdana" w:cs="Times New Roman"/>
          <w:sz w:val="24"/>
          <w:szCs w:val="24"/>
        </w:rPr>
        <w:t>continued</w:t>
      </w:r>
      <w:r w:rsidRPr="00F35030">
        <w:rPr>
          <w:rFonts w:ascii="Verdana" w:hAnsi="Verdana" w:cs="Times New Roman"/>
          <w:sz w:val="24"/>
          <w:szCs w:val="24"/>
        </w:rPr>
        <w:t xml:space="preserve"> in the 2025 programme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476E6397" w14:textId="77777777" w:rsidR="008B7330" w:rsidRPr="00F35030" w:rsidRDefault="008B7330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</w:p>
    <w:p w14:paraId="37DD7353" w14:textId="00CF9F71" w:rsidR="008B7330" w:rsidRPr="00F35030" w:rsidRDefault="00F8712D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lastRenderedPageBreak/>
        <w:t xml:space="preserve">The </w:t>
      </w:r>
      <w:r w:rsidR="008B7330" w:rsidRPr="00F35030">
        <w:rPr>
          <w:rFonts w:ascii="Verdana" w:hAnsi="Verdana" w:cs="Times New Roman"/>
          <w:sz w:val="24"/>
          <w:szCs w:val="24"/>
        </w:rPr>
        <w:t xml:space="preserve">Strategic Policy Committee Scheme 2024 – 2029 </w:t>
      </w:r>
      <w:r w:rsidRPr="00F35030">
        <w:rPr>
          <w:rFonts w:ascii="Verdana" w:hAnsi="Verdana" w:cs="Times New Roman"/>
          <w:sz w:val="24"/>
          <w:szCs w:val="24"/>
        </w:rPr>
        <w:t xml:space="preserve">was made </w:t>
      </w:r>
      <w:r w:rsidR="008B7330" w:rsidRPr="00F35030">
        <w:rPr>
          <w:rFonts w:ascii="Verdana" w:hAnsi="Verdana" w:cs="Times New Roman"/>
          <w:sz w:val="24"/>
          <w:szCs w:val="24"/>
        </w:rPr>
        <w:t>available</w:t>
      </w:r>
      <w:r w:rsidRPr="00F35030">
        <w:rPr>
          <w:rFonts w:ascii="Verdana" w:hAnsi="Verdana" w:cs="Times New Roman"/>
          <w:sz w:val="24"/>
          <w:szCs w:val="24"/>
        </w:rPr>
        <w:t xml:space="preserve"> to the</w:t>
      </w:r>
      <w:r w:rsidR="00F35030">
        <w:rPr>
          <w:rFonts w:ascii="Verdana" w:hAnsi="Verdana" w:cs="Times New Roman"/>
          <w:sz w:val="24"/>
          <w:szCs w:val="24"/>
        </w:rPr>
        <w:t xml:space="preserve"> Committee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580ADF78" w14:textId="77777777" w:rsidR="008B7330" w:rsidRPr="00F35030" w:rsidRDefault="008B733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02BAAE13" w14:textId="459DF69E" w:rsidR="7EB1C79D" w:rsidRPr="00F35030" w:rsidRDefault="7EB1C79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N</w:t>
      </w:r>
      <w:r w:rsidRPr="00F35030">
        <w:rPr>
          <w:rFonts w:ascii="Verdana" w:hAnsi="Verdana" w:cs="Times New Roman"/>
          <w:b/>
          <w:bCs/>
          <w:sz w:val="24"/>
          <w:szCs w:val="24"/>
        </w:rPr>
        <w:t>o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.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4 –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>Housing Delivery Report.</w:t>
      </w:r>
    </w:p>
    <w:p w14:paraId="1A338D28" w14:textId="031F1976" w:rsidR="00E44D32" w:rsidRPr="00F35030" w:rsidRDefault="00E44D32" w:rsidP="006A3B9E">
      <w:pPr>
        <w:jc w:val="both"/>
        <w:rPr>
          <w:rFonts w:ascii="Verdana" w:hAnsi="Verdana" w:cs="Times New Roman"/>
          <w:sz w:val="24"/>
          <w:szCs w:val="24"/>
        </w:rPr>
      </w:pPr>
      <w:bookmarkStart w:id="1" w:name="_Hlk187329305"/>
      <w:r w:rsidRPr="00F35030">
        <w:rPr>
          <w:rFonts w:ascii="Verdana" w:hAnsi="Verdana" w:cs="Times New Roman"/>
          <w:sz w:val="24"/>
          <w:szCs w:val="24"/>
        </w:rPr>
        <w:t>V</w:t>
      </w:r>
      <w:r w:rsidR="00C35D05" w:rsidRPr="00F3503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Hartnett presented the Housing Delivery Report. </w:t>
      </w:r>
    </w:p>
    <w:p w14:paraId="3B5FF0A4" w14:textId="76B4CDDE" w:rsidR="003757C2" w:rsidRPr="00F35030" w:rsidRDefault="0042723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71562D" w:rsidRPr="00F35030">
        <w:rPr>
          <w:rFonts w:ascii="Verdana" w:hAnsi="Verdana" w:cs="Times New Roman"/>
          <w:sz w:val="24"/>
          <w:szCs w:val="24"/>
        </w:rPr>
        <w:t xml:space="preserve">2024 delivery target is </w:t>
      </w:r>
      <w:r w:rsidR="00633324">
        <w:rPr>
          <w:rFonts w:ascii="Verdana" w:hAnsi="Verdana" w:cs="Times New Roman"/>
          <w:sz w:val="24"/>
          <w:szCs w:val="24"/>
        </w:rPr>
        <w:t xml:space="preserve">for </w:t>
      </w:r>
      <w:r w:rsidR="0071562D" w:rsidRPr="00F35030">
        <w:rPr>
          <w:rFonts w:ascii="Verdana" w:hAnsi="Verdana" w:cs="Times New Roman"/>
          <w:sz w:val="24"/>
          <w:szCs w:val="24"/>
        </w:rPr>
        <w:t>71</w:t>
      </w:r>
      <w:r w:rsidR="00D34972">
        <w:rPr>
          <w:rFonts w:ascii="Verdana" w:hAnsi="Verdana" w:cs="Times New Roman"/>
          <w:sz w:val="24"/>
          <w:szCs w:val="24"/>
        </w:rPr>
        <w:t>8</w:t>
      </w:r>
      <w:r w:rsidR="00633324">
        <w:rPr>
          <w:rFonts w:ascii="Verdana" w:hAnsi="Verdana" w:cs="Times New Roman"/>
          <w:sz w:val="24"/>
          <w:szCs w:val="24"/>
        </w:rPr>
        <w:t xml:space="preserve"> new</w:t>
      </w:r>
      <w:r w:rsidR="0071562D" w:rsidRPr="00F35030">
        <w:rPr>
          <w:rFonts w:ascii="Verdana" w:hAnsi="Verdana" w:cs="Times New Roman"/>
          <w:sz w:val="24"/>
          <w:szCs w:val="24"/>
        </w:rPr>
        <w:t xml:space="preserve"> homes</w:t>
      </w:r>
      <w:r w:rsidR="00633324">
        <w:rPr>
          <w:rFonts w:ascii="Verdana" w:hAnsi="Verdana" w:cs="Times New Roman"/>
          <w:sz w:val="24"/>
          <w:szCs w:val="24"/>
        </w:rPr>
        <w:t>.</w:t>
      </w:r>
    </w:p>
    <w:p w14:paraId="17D233F6" w14:textId="2A7ECDB1" w:rsidR="00B02EB8" w:rsidRDefault="008865F9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Sites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to complete by end of year, those </w:t>
      </w:r>
      <w:r w:rsidR="00664A56" w:rsidRPr="00F35030">
        <w:rPr>
          <w:rFonts w:ascii="Verdana" w:hAnsi="Verdana" w:cs="Times New Roman"/>
          <w:sz w:val="24"/>
          <w:szCs w:val="24"/>
        </w:rPr>
        <w:t>currently under construction</w:t>
      </w:r>
      <w:r w:rsidRPr="00F35030">
        <w:rPr>
          <w:rFonts w:ascii="Verdana" w:hAnsi="Verdana" w:cs="Times New Roman"/>
          <w:sz w:val="24"/>
          <w:szCs w:val="24"/>
        </w:rPr>
        <w:t xml:space="preserve"> and due to commence  were </w:t>
      </w:r>
      <w:r w:rsidR="000B5A51" w:rsidRPr="00F35030">
        <w:rPr>
          <w:rFonts w:ascii="Verdana" w:hAnsi="Verdana" w:cs="Times New Roman"/>
          <w:sz w:val="24"/>
          <w:szCs w:val="24"/>
        </w:rPr>
        <w:t>presented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Information on Large Development Sites, Own Build </w:t>
      </w:r>
      <w:r w:rsidR="00F35030">
        <w:rPr>
          <w:rFonts w:ascii="Verdana" w:hAnsi="Verdana" w:cs="Times New Roman"/>
          <w:sz w:val="24"/>
          <w:szCs w:val="24"/>
        </w:rPr>
        <w:t>D</w:t>
      </w:r>
      <w:r w:rsidR="000B5A51" w:rsidRPr="00F35030">
        <w:rPr>
          <w:rFonts w:ascii="Verdana" w:hAnsi="Verdana" w:cs="Times New Roman"/>
          <w:sz w:val="24"/>
          <w:szCs w:val="24"/>
        </w:rPr>
        <w:t>evelopment and sites under the 179A Planning  Derogation w</w:t>
      </w:r>
      <w:r w:rsidR="00F75F0F" w:rsidRPr="00F35030">
        <w:rPr>
          <w:rFonts w:ascii="Verdana" w:hAnsi="Verdana" w:cs="Times New Roman"/>
          <w:sz w:val="24"/>
          <w:szCs w:val="24"/>
        </w:rPr>
        <w:t>as given</w:t>
      </w:r>
      <w:r w:rsidR="00B57BA5">
        <w:rPr>
          <w:rFonts w:ascii="Verdana" w:hAnsi="Verdana" w:cs="Times New Roman"/>
          <w:sz w:val="24"/>
          <w:szCs w:val="24"/>
        </w:rPr>
        <w:t xml:space="preserve">.  </w:t>
      </w:r>
      <w:r w:rsidR="00F35030">
        <w:rPr>
          <w:rFonts w:ascii="Verdana" w:hAnsi="Verdana" w:cs="Times New Roman"/>
          <w:sz w:val="24"/>
          <w:szCs w:val="24"/>
        </w:rPr>
        <w:t>An u</w:t>
      </w:r>
      <w:r w:rsidR="00F75F0F" w:rsidRPr="00F35030">
        <w:rPr>
          <w:rFonts w:ascii="Verdana" w:hAnsi="Verdana" w:cs="Times New Roman"/>
          <w:sz w:val="24"/>
          <w:szCs w:val="24"/>
        </w:rPr>
        <w:t>pdate on t</w:t>
      </w:r>
      <w:r w:rsidR="000B5A51" w:rsidRPr="00F35030">
        <w:rPr>
          <w:rFonts w:ascii="Verdana" w:hAnsi="Verdana" w:cs="Times New Roman"/>
          <w:sz w:val="24"/>
          <w:szCs w:val="24"/>
        </w:rPr>
        <w:t>he Social Housing Investment Programme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2022-2024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 was </w:t>
      </w:r>
      <w:r w:rsidR="00F75F0F" w:rsidRPr="00F35030">
        <w:rPr>
          <w:rFonts w:ascii="Verdana" w:hAnsi="Verdana" w:cs="Times New Roman"/>
          <w:sz w:val="24"/>
          <w:szCs w:val="24"/>
        </w:rPr>
        <w:t>outlined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272C09D2" w14:textId="4705DD9C" w:rsidR="00664A56" w:rsidRPr="00F35030" w:rsidRDefault="00B02EB8" w:rsidP="006A3B9E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 general discussion followed.  </w:t>
      </w:r>
      <w:r w:rsidR="00664A56" w:rsidRPr="00F35030">
        <w:rPr>
          <w:rFonts w:ascii="Verdana" w:hAnsi="Verdana" w:cs="Times New Roman"/>
          <w:sz w:val="24"/>
          <w:szCs w:val="24"/>
        </w:rPr>
        <w:t>There was a query from Cllr</w:t>
      </w:r>
      <w:r w:rsidR="00BE2E20" w:rsidRPr="00F35030">
        <w:rPr>
          <w:rFonts w:ascii="Verdana" w:hAnsi="Verdana" w:cs="Times New Roman"/>
          <w:sz w:val="24"/>
          <w:szCs w:val="24"/>
        </w:rPr>
        <w:t>.</w:t>
      </w:r>
      <w:r w:rsidR="00F35030">
        <w:rPr>
          <w:rFonts w:ascii="Verdana" w:hAnsi="Verdana" w:cs="Times New Roman"/>
          <w:sz w:val="24"/>
          <w:szCs w:val="24"/>
        </w:rPr>
        <w:t xml:space="preserve"> </w:t>
      </w:r>
      <w:r w:rsidR="00664A56" w:rsidRPr="00F35030">
        <w:rPr>
          <w:rFonts w:ascii="Verdana" w:hAnsi="Verdana" w:cs="Times New Roman"/>
          <w:sz w:val="24"/>
          <w:szCs w:val="24"/>
        </w:rPr>
        <w:t>Carey</w:t>
      </w:r>
      <w:r w:rsidR="00014122" w:rsidRPr="00F35030">
        <w:rPr>
          <w:rFonts w:ascii="Verdana" w:hAnsi="Verdana" w:cs="Times New Roman"/>
          <w:sz w:val="24"/>
          <w:szCs w:val="24"/>
        </w:rPr>
        <w:t xml:space="preserve"> in relation to </w:t>
      </w:r>
      <w:r w:rsidR="000B5A51" w:rsidRPr="00F35030">
        <w:rPr>
          <w:rFonts w:ascii="Verdana" w:hAnsi="Verdana" w:cs="Times New Roman"/>
          <w:sz w:val="24"/>
          <w:szCs w:val="24"/>
        </w:rPr>
        <w:t>progress on Te</w:t>
      </w:r>
      <w:r w:rsidR="00014122" w:rsidRPr="00F35030">
        <w:rPr>
          <w:rFonts w:ascii="Verdana" w:hAnsi="Verdana" w:cs="Times New Roman"/>
          <w:sz w:val="24"/>
          <w:szCs w:val="24"/>
        </w:rPr>
        <w:t>nant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</w:t>
      </w:r>
      <w:r w:rsidR="00014122" w:rsidRPr="00F35030">
        <w:rPr>
          <w:rFonts w:ascii="Verdana" w:hAnsi="Verdana" w:cs="Times New Roman"/>
          <w:sz w:val="24"/>
          <w:szCs w:val="24"/>
        </w:rPr>
        <w:t>in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>S</w:t>
      </w:r>
      <w:r w:rsidR="00014122" w:rsidRPr="00F35030">
        <w:rPr>
          <w:rFonts w:ascii="Verdana" w:hAnsi="Verdana" w:cs="Times New Roman"/>
          <w:sz w:val="24"/>
          <w:szCs w:val="24"/>
        </w:rPr>
        <w:t>itu</w:t>
      </w:r>
      <w:r w:rsidR="00BD0A61" w:rsidRPr="00F35030">
        <w:rPr>
          <w:rFonts w:ascii="Verdana" w:hAnsi="Verdana" w:cs="Times New Roman"/>
          <w:sz w:val="24"/>
          <w:szCs w:val="24"/>
        </w:rPr>
        <w:t xml:space="preserve"> applications</w:t>
      </w:r>
      <w:r>
        <w:rPr>
          <w:rFonts w:ascii="Verdana" w:hAnsi="Verdana" w:cs="Times New Roman"/>
          <w:sz w:val="24"/>
          <w:szCs w:val="24"/>
        </w:rPr>
        <w:t>.  Cllr. Brady raised query on what the barriers were to progression under Tenant in Situ scheme, both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</w:t>
      </w:r>
      <w:r w:rsidR="000B5A51" w:rsidRPr="00F35030">
        <w:rPr>
          <w:rFonts w:ascii="Verdana" w:hAnsi="Verdana" w:cs="Times New Roman"/>
          <w:sz w:val="24"/>
          <w:szCs w:val="24"/>
        </w:rPr>
        <w:t xml:space="preserve">responded to by </w:t>
      </w:r>
      <w:r w:rsidR="00664A56" w:rsidRPr="00F35030">
        <w:rPr>
          <w:rFonts w:ascii="Verdana" w:hAnsi="Verdana" w:cs="Times New Roman"/>
          <w:sz w:val="24"/>
          <w:szCs w:val="24"/>
        </w:rPr>
        <w:t>V</w:t>
      </w:r>
      <w:r w:rsidR="00FB40FF" w:rsidRPr="00F35030">
        <w:rPr>
          <w:rFonts w:ascii="Verdana" w:hAnsi="Verdana" w:cs="Times New Roman"/>
          <w:sz w:val="24"/>
          <w:szCs w:val="24"/>
        </w:rPr>
        <w:t>.</w:t>
      </w:r>
      <w:r w:rsidR="00664A56" w:rsidRPr="00F35030">
        <w:rPr>
          <w:rFonts w:ascii="Verdana" w:hAnsi="Verdana" w:cs="Times New Roman"/>
          <w:sz w:val="24"/>
          <w:szCs w:val="24"/>
        </w:rPr>
        <w:t xml:space="preserve"> Hartnett. </w:t>
      </w:r>
    </w:p>
    <w:bookmarkEnd w:id="1"/>
    <w:p w14:paraId="5F8173C3" w14:textId="02EE0B4B" w:rsidR="00664A56" w:rsidRDefault="00664A56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6A3B9E" w:rsidRPr="00F35030">
        <w:rPr>
          <w:rFonts w:ascii="Verdana" w:hAnsi="Verdana" w:cs="Times New Roman"/>
          <w:sz w:val="24"/>
          <w:szCs w:val="24"/>
        </w:rPr>
        <w:t>r</w:t>
      </w:r>
      <w:r w:rsidRPr="00F35030">
        <w:rPr>
          <w:rFonts w:ascii="Verdana" w:hAnsi="Verdana" w:cs="Times New Roman"/>
          <w:sz w:val="24"/>
          <w:szCs w:val="24"/>
        </w:rPr>
        <w:t xml:space="preserve">eport was noted. </w:t>
      </w:r>
    </w:p>
    <w:p w14:paraId="3809611B" w14:textId="77777777" w:rsidR="0023771D" w:rsidRPr="00F35030" w:rsidRDefault="0023771D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4B2E037D" w14:textId="246A799D" w:rsidR="7EB1C79D" w:rsidRPr="00F35030" w:rsidRDefault="4385AC4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bookmarkStart w:id="2" w:name="_Hlk187061115"/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</w:t>
      </w:r>
      <w:r w:rsidR="00581DB0" w:rsidRPr="00F35030">
        <w:rPr>
          <w:rFonts w:ascii="Verdana" w:hAnsi="Verdana" w:cs="Times New Roman"/>
          <w:b/>
          <w:bCs/>
          <w:sz w:val="24"/>
          <w:szCs w:val="24"/>
        </w:rPr>
        <w:t>5</w:t>
      </w: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E44D32" w:rsidRPr="00F35030">
        <w:rPr>
          <w:rFonts w:ascii="Verdana" w:hAnsi="Verdana" w:cs="Times New Roman"/>
          <w:b/>
          <w:bCs/>
          <w:sz w:val="24"/>
          <w:szCs w:val="24"/>
        </w:rPr>
        <w:t xml:space="preserve">– </w:t>
      </w:r>
      <w:r w:rsidR="00D728C6" w:rsidRPr="00F35030">
        <w:rPr>
          <w:rFonts w:ascii="Verdana" w:hAnsi="Verdana" w:cs="Times New Roman"/>
          <w:b/>
          <w:bCs/>
          <w:sz w:val="24"/>
          <w:szCs w:val="24"/>
        </w:rPr>
        <w:t>Clonburris Phase 6 – Delivery Options</w:t>
      </w:r>
      <w:r w:rsidR="0093489E" w:rsidRPr="00F35030">
        <w:rPr>
          <w:rFonts w:ascii="Verdana" w:hAnsi="Verdana" w:cs="Times New Roman"/>
          <w:b/>
          <w:bCs/>
          <w:sz w:val="24"/>
          <w:szCs w:val="24"/>
        </w:rPr>
        <w:t>.</w:t>
      </w:r>
    </w:p>
    <w:p w14:paraId="0569972D" w14:textId="39CCF8CB" w:rsidR="00993399" w:rsidRPr="00F35030" w:rsidRDefault="004F4A3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D728C6" w:rsidRPr="00F35030">
        <w:rPr>
          <w:rFonts w:ascii="Verdana" w:hAnsi="Verdana" w:cs="Times New Roman"/>
          <w:sz w:val="24"/>
          <w:szCs w:val="24"/>
        </w:rPr>
        <w:t xml:space="preserve">presented the report with a visual map showing all </w:t>
      </w:r>
      <w:r w:rsidR="00323B79">
        <w:rPr>
          <w:rFonts w:ascii="Verdana" w:hAnsi="Verdana" w:cs="Times New Roman"/>
          <w:sz w:val="24"/>
          <w:szCs w:val="24"/>
        </w:rPr>
        <w:t>six</w:t>
      </w:r>
      <w:r w:rsidR="00D728C6" w:rsidRPr="00F35030">
        <w:rPr>
          <w:rFonts w:ascii="Verdana" w:hAnsi="Verdana" w:cs="Times New Roman"/>
          <w:sz w:val="24"/>
          <w:szCs w:val="24"/>
        </w:rPr>
        <w:t xml:space="preserve"> </w:t>
      </w:r>
      <w:r w:rsidR="00323B79">
        <w:rPr>
          <w:rFonts w:ascii="Verdana" w:hAnsi="Verdana" w:cs="Times New Roman"/>
          <w:sz w:val="24"/>
          <w:szCs w:val="24"/>
        </w:rPr>
        <w:t>p</w:t>
      </w:r>
      <w:r w:rsidR="00D728C6" w:rsidRPr="00F35030">
        <w:rPr>
          <w:rFonts w:ascii="Verdana" w:hAnsi="Verdana" w:cs="Times New Roman"/>
          <w:sz w:val="24"/>
          <w:szCs w:val="24"/>
        </w:rPr>
        <w:t>hases of the development.</w:t>
      </w:r>
    </w:p>
    <w:p w14:paraId="74940227" w14:textId="41305498" w:rsidR="00D728C6" w:rsidRPr="00F35030" w:rsidRDefault="00F75F0F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challenges and options for p</w:t>
      </w:r>
      <w:r w:rsidR="00D728C6" w:rsidRPr="00F35030">
        <w:rPr>
          <w:rFonts w:ascii="Verdana" w:hAnsi="Verdana" w:cs="Times New Roman"/>
          <w:sz w:val="24"/>
          <w:szCs w:val="24"/>
        </w:rPr>
        <w:t>hase 6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</w:t>
      </w:r>
      <w:r w:rsidR="00D728C6" w:rsidRPr="00F35030">
        <w:rPr>
          <w:rFonts w:ascii="Verdana" w:hAnsi="Verdana" w:cs="Times New Roman"/>
          <w:sz w:val="24"/>
          <w:szCs w:val="24"/>
        </w:rPr>
        <w:t>Kishog</w:t>
      </w:r>
      <w:r w:rsidRPr="00F35030">
        <w:rPr>
          <w:rFonts w:ascii="Verdana" w:hAnsi="Verdana" w:cs="Times New Roman"/>
          <w:sz w:val="24"/>
          <w:szCs w:val="24"/>
        </w:rPr>
        <w:t>u</w:t>
      </w:r>
      <w:r w:rsidR="00D728C6" w:rsidRPr="00F35030">
        <w:rPr>
          <w:rFonts w:ascii="Verdana" w:hAnsi="Verdana" w:cs="Times New Roman"/>
          <w:sz w:val="24"/>
          <w:szCs w:val="24"/>
        </w:rPr>
        <w:t>e Urban Centre</w:t>
      </w:r>
      <w:r w:rsidRPr="00F35030">
        <w:rPr>
          <w:rFonts w:ascii="Verdana" w:hAnsi="Verdana" w:cs="Times New Roman"/>
          <w:sz w:val="24"/>
          <w:szCs w:val="24"/>
        </w:rPr>
        <w:t xml:space="preserve"> was outlined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1690D240" w14:textId="4525B44C" w:rsidR="00D728C6" w:rsidRPr="00F35030" w:rsidRDefault="00F75F0F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  <w:lang w:val="en-IE"/>
        </w:rPr>
      </w:pPr>
      <w:r w:rsidRPr="00F35030">
        <w:rPr>
          <w:rFonts w:ascii="Verdana" w:hAnsi="Verdana" w:cs="Times New Roman"/>
          <w:sz w:val="24"/>
          <w:szCs w:val="24"/>
          <w:lang w:val="en-IE"/>
        </w:rPr>
        <w:t>Various options were discussed.  It was p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>roposed</w:t>
      </w:r>
      <w:r w:rsidRPr="00F35030">
        <w:rPr>
          <w:rFonts w:ascii="Verdana" w:hAnsi="Verdana" w:cs="Times New Roman"/>
          <w:sz w:val="24"/>
          <w:szCs w:val="24"/>
          <w:lang w:val="en-IE"/>
        </w:rPr>
        <w:t xml:space="preserve"> to engage in a c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 xml:space="preserve">ompetitive dialogue process </w:t>
      </w:r>
      <w:r w:rsidRPr="00F35030">
        <w:rPr>
          <w:rFonts w:ascii="Verdana" w:hAnsi="Verdana" w:cs="Times New Roman"/>
          <w:sz w:val="24"/>
          <w:szCs w:val="24"/>
          <w:lang w:val="en-IE"/>
        </w:rPr>
        <w:t>in order to e</w:t>
      </w:r>
      <w:r w:rsidR="00D728C6" w:rsidRPr="00F35030">
        <w:rPr>
          <w:rFonts w:ascii="Verdana" w:hAnsi="Verdana" w:cs="Times New Roman"/>
          <w:sz w:val="24"/>
          <w:szCs w:val="24"/>
          <w:lang w:val="en-IE"/>
        </w:rPr>
        <w:t>xplore cost, tenure mix &amp; delivery timelines</w:t>
      </w:r>
      <w:r w:rsidRPr="00F35030">
        <w:rPr>
          <w:rFonts w:ascii="Verdana" w:hAnsi="Verdana" w:cs="Times New Roman"/>
          <w:sz w:val="24"/>
          <w:szCs w:val="24"/>
          <w:lang w:val="en-IE"/>
        </w:rPr>
        <w:t xml:space="preserve">.  </w:t>
      </w:r>
    </w:p>
    <w:p w14:paraId="3B5D1B2D" w14:textId="77777777" w:rsidR="00F75F0F" w:rsidRPr="00F35030" w:rsidRDefault="00F75F0F" w:rsidP="006A3B9E">
      <w:pPr>
        <w:spacing w:after="0" w:line="278" w:lineRule="auto"/>
        <w:jc w:val="both"/>
        <w:rPr>
          <w:rFonts w:ascii="Verdana" w:hAnsi="Verdana" w:cs="Times New Roman"/>
          <w:sz w:val="24"/>
          <w:szCs w:val="24"/>
        </w:rPr>
      </w:pPr>
    </w:p>
    <w:p w14:paraId="239DB12B" w14:textId="04D51564" w:rsidR="00B02EB8" w:rsidRDefault="00F75F0F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Discussion followed</w:t>
      </w:r>
      <w:r w:rsidR="00633324">
        <w:rPr>
          <w:rFonts w:ascii="Verdana" w:hAnsi="Verdana" w:cs="Times New Roman"/>
          <w:sz w:val="24"/>
          <w:szCs w:val="24"/>
        </w:rPr>
        <w:t xml:space="preserve"> and </w:t>
      </w:r>
      <w:r w:rsidR="00B02EB8" w:rsidRPr="00F35030">
        <w:rPr>
          <w:rFonts w:ascii="Verdana" w:hAnsi="Verdana" w:cs="Times New Roman"/>
          <w:sz w:val="24"/>
          <w:szCs w:val="24"/>
        </w:rPr>
        <w:t xml:space="preserve">E. Leech </w:t>
      </w:r>
      <w:r w:rsidR="00633324">
        <w:rPr>
          <w:rFonts w:ascii="Verdana" w:hAnsi="Verdana" w:cs="Times New Roman"/>
          <w:sz w:val="24"/>
          <w:szCs w:val="24"/>
        </w:rPr>
        <w:t>agreed to provide additional information to the members at the next SPC on affordable housing delivery.</w:t>
      </w:r>
    </w:p>
    <w:p w14:paraId="53AADC5B" w14:textId="52EB3002" w:rsidR="4FF4FE31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R</w:t>
      </w:r>
      <w:r w:rsidR="4FF4FE31" w:rsidRPr="00F35030">
        <w:rPr>
          <w:rFonts w:ascii="Verdana" w:hAnsi="Verdana" w:cs="Times New Roman"/>
          <w:sz w:val="24"/>
          <w:szCs w:val="24"/>
        </w:rPr>
        <w:t xml:space="preserve">eport was noted. </w:t>
      </w:r>
    </w:p>
    <w:bookmarkEnd w:id="2"/>
    <w:p w14:paraId="007611F9" w14:textId="21DD5AE7" w:rsidR="00885F7A" w:rsidRPr="00F35030" w:rsidRDefault="25E7E5D0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</w:t>
      </w:r>
      <w:r w:rsidR="48A1C978" w:rsidRPr="00F35030">
        <w:rPr>
          <w:rFonts w:ascii="Verdana" w:hAnsi="Verdana" w:cs="Times New Roman"/>
          <w:b/>
          <w:bCs/>
          <w:sz w:val="24"/>
          <w:szCs w:val="24"/>
        </w:rPr>
        <w:t xml:space="preserve"> No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>6</w:t>
      </w:r>
      <w:r w:rsidR="00C35D05" w:rsidRPr="00F35030">
        <w:rPr>
          <w:rFonts w:ascii="Verdana" w:hAnsi="Verdana" w:cs="Times New Roman"/>
          <w:b/>
          <w:bCs/>
          <w:sz w:val="24"/>
          <w:szCs w:val="24"/>
        </w:rPr>
        <w:t xml:space="preserve"> –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 xml:space="preserve">Housing Rents 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 xml:space="preserve">analysis </w:t>
      </w:r>
      <w:r w:rsidR="00885F7A" w:rsidRPr="00F35030">
        <w:rPr>
          <w:rFonts w:ascii="Verdana" w:hAnsi="Verdana" w:cs="Times New Roman"/>
          <w:b/>
          <w:bCs/>
          <w:sz w:val="24"/>
          <w:szCs w:val="24"/>
        </w:rPr>
        <w:t>Report</w:t>
      </w:r>
      <w:r w:rsidR="00C35D05" w:rsidRPr="00F35030">
        <w:rPr>
          <w:rFonts w:ascii="Verdana" w:hAnsi="Verdana" w:cs="Times New Roman"/>
          <w:b/>
          <w:bCs/>
          <w:sz w:val="24"/>
          <w:szCs w:val="24"/>
        </w:rPr>
        <w:t xml:space="preserve">. </w:t>
      </w:r>
    </w:p>
    <w:p w14:paraId="5F2FD994" w14:textId="410FE19F" w:rsidR="00885F7A" w:rsidRPr="00F35030" w:rsidRDefault="00885F7A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F. Hendley</w:t>
      </w:r>
      <w:r w:rsidR="00C35D05" w:rsidRPr="00F35030">
        <w:rPr>
          <w:rFonts w:ascii="Verdana" w:hAnsi="Verdana" w:cs="Times New Roman"/>
          <w:sz w:val="24"/>
          <w:szCs w:val="24"/>
        </w:rPr>
        <w:t xml:space="preserve"> delivered the report</w:t>
      </w:r>
      <w:r w:rsidRPr="00F35030">
        <w:rPr>
          <w:rFonts w:ascii="Verdana" w:hAnsi="Verdana" w:cs="Times New Roman"/>
          <w:sz w:val="24"/>
          <w:szCs w:val="24"/>
        </w:rPr>
        <w:t xml:space="preserve"> and presented stat</w:t>
      </w:r>
      <w:r w:rsidR="00F75F0F" w:rsidRPr="00F35030">
        <w:rPr>
          <w:rFonts w:ascii="Verdana" w:hAnsi="Verdana" w:cs="Times New Roman"/>
          <w:sz w:val="24"/>
          <w:szCs w:val="24"/>
        </w:rPr>
        <w:t>istics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It was stated that the Council is </w:t>
      </w:r>
      <w:r w:rsidRPr="00F35030">
        <w:rPr>
          <w:rFonts w:ascii="Verdana" w:hAnsi="Verdana" w:cs="Times New Roman"/>
          <w:sz w:val="24"/>
          <w:szCs w:val="24"/>
        </w:rPr>
        <w:t xml:space="preserve">in </w:t>
      </w:r>
      <w:r w:rsidR="00886550">
        <w:rPr>
          <w:rFonts w:ascii="Verdana" w:hAnsi="Verdana" w:cs="Times New Roman"/>
          <w:sz w:val="24"/>
          <w:szCs w:val="24"/>
        </w:rPr>
        <w:t xml:space="preserve">the </w:t>
      </w:r>
      <w:r w:rsidRPr="00F35030">
        <w:rPr>
          <w:rFonts w:ascii="Verdana" w:hAnsi="Verdana" w:cs="Times New Roman"/>
          <w:sz w:val="24"/>
          <w:szCs w:val="24"/>
        </w:rPr>
        <w:t>process of introducing a new online payment system</w:t>
      </w:r>
      <w:r w:rsidR="00886550">
        <w:rPr>
          <w:rFonts w:ascii="Verdana" w:hAnsi="Verdana" w:cs="Times New Roman"/>
          <w:sz w:val="24"/>
          <w:szCs w:val="24"/>
        </w:rPr>
        <w:t xml:space="preserve">.  </w:t>
      </w:r>
    </w:p>
    <w:p w14:paraId="0FAEA069" w14:textId="7EAA1586" w:rsidR="00454FBC" w:rsidRPr="00F35030" w:rsidRDefault="00454FBC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Carey and 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Pr="00F35030">
        <w:rPr>
          <w:rFonts w:ascii="Verdana" w:hAnsi="Verdana" w:cs="Times New Roman"/>
          <w:sz w:val="24"/>
          <w:szCs w:val="24"/>
        </w:rPr>
        <w:t xml:space="preserve"> Johansson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raised concerns and </w:t>
      </w:r>
      <w:r w:rsidR="00F75F0F" w:rsidRPr="00F35030">
        <w:rPr>
          <w:rFonts w:ascii="Verdana" w:hAnsi="Verdana" w:cs="Times New Roman"/>
          <w:sz w:val="24"/>
          <w:szCs w:val="24"/>
        </w:rPr>
        <w:t xml:space="preserve">requested whether </w:t>
      </w:r>
      <w:r w:rsidRPr="00F35030">
        <w:rPr>
          <w:rFonts w:ascii="Verdana" w:hAnsi="Verdana" w:cs="Times New Roman"/>
          <w:sz w:val="24"/>
          <w:szCs w:val="24"/>
        </w:rPr>
        <w:t xml:space="preserve">the proposed rent </w:t>
      </w:r>
      <w:r w:rsidR="00B870D3" w:rsidRPr="00F35030">
        <w:rPr>
          <w:rFonts w:ascii="Verdana" w:hAnsi="Verdana" w:cs="Times New Roman"/>
          <w:sz w:val="24"/>
          <w:szCs w:val="24"/>
        </w:rPr>
        <w:t>amendments</w:t>
      </w:r>
      <w:r w:rsidRPr="00F35030">
        <w:rPr>
          <w:rFonts w:ascii="Verdana" w:hAnsi="Verdana" w:cs="Times New Roman"/>
          <w:sz w:val="24"/>
          <w:szCs w:val="24"/>
        </w:rPr>
        <w:t xml:space="preserve"> could be reconsidered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It was noted that amendments to the Differential Rent Scheme are an Executive </w:t>
      </w:r>
      <w:r w:rsidR="00886550">
        <w:rPr>
          <w:rFonts w:ascii="Verdana" w:hAnsi="Verdana" w:cs="Times New Roman"/>
          <w:sz w:val="24"/>
          <w:szCs w:val="24"/>
        </w:rPr>
        <w:t>F</w:t>
      </w:r>
      <w:r w:rsidR="00B870D3" w:rsidRPr="00F35030">
        <w:rPr>
          <w:rFonts w:ascii="Verdana" w:hAnsi="Verdana" w:cs="Times New Roman"/>
          <w:sz w:val="24"/>
          <w:szCs w:val="24"/>
        </w:rPr>
        <w:t>unction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="00B870D3" w:rsidRPr="00F35030">
        <w:rPr>
          <w:rFonts w:ascii="Verdana" w:hAnsi="Verdana" w:cs="Times New Roman"/>
          <w:sz w:val="24"/>
          <w:szCs w:val="24"/>
        </w:rPr>
        <w:t>A</w:t>
      </w:r>
      <w:r w:rsidRPr="00F35030">
        <w:rPr>
          <w:rFonts w:ascii="Verdana" w:hAnsi="Verdana" w:cs="Times New Roman"/>
          <w:sz w:val="24"/>
          <w:szCs w:val="24"/>
        </w:rPr>
        <w:t xml:space="preserve">ssessments are </w:t>
      </w:r>
      <w:r w:rsidR="00B870D3" w:rsidRPr="00F35030">
        <w:rPr>
          <w:rFonts w:ascii="Verdana" w:hAnsi="Verdana" w:cs="Times New Roman"/>
          <w:sz w:val="24"/>
          <w:szCs w:val="24"/>
        </w:rPr>
        <w:t>carried out</w:t>
      </w:r>
      <w:r w:rsidRPr="00F35030">
        <w:rPr>
          <w:rFonts w:ascii="Verdana" w:hAnsi="Verdana" w:cs="Times New Roman"/>
          <w:sz w:val="24"/>
          <w:szCs w:val="24"/>
        </w:rPr>
        <w:t xml:space="preserve"> based on individual </w:t>
      </w:r>
      <w:r w:rsidR="00B870D3" w:rsidRPr="00F35030">
        <w:rPr>
          <w:rFonts w:ascii="Verdana" w:hAnsi="Verdana" w:cs="Times New Roman"/>
          <w:sz w:val="24"/>
          <w:szCs w:val="24"/>
        </w:rPr>
        <w:t xml:space="preserve">Tenants financial </w:t>
      </w:r>
      <w:r w:rsidR="00B870D3" w:rsidRPr="00F35030">
        <w:rPr>
          <w:rFonts w:ascii="Verdana" w:hAnsi="Verdana" w:cs="Times New Roman"/>
          <w:sz w:val="24"/>
          <w:szCs w:val="24"/>
        </w:rPr>
        <w:lastRenderedPageBreak/>
        <w:t xml:space="preserve">circumstances with </w:t>
      </w:r>
      <w:r w:rsidRPr="00F35030">
        <w:rPr>
          <w:rFonts w:ascii="Verdana" w:hAnsi="Verdana" w:cs="Times New Roman"/>
          <w:sz w:val="24"/>
          <w:szCs w:val="24"/>
        </w:rPr>
        <w:t>measure</w:t>
      </w:r>
      <w:r w:rsidR="00886550">
        <w:rPr>
          <w:rFonts w:ascii="Verdana" w:hAnsi="Verdana" w:cs="Times New Roman"/>
          <w:sz w:val="24"/>
          <w:szCs w:val="24"/>
        </w:rPr>
        <w:t>s</w:t>
      </w:r>
      <w:r w:rsidRPr="00F35030">
        <w:rPr>
          <w:rFonts w:ascii="Verdana" w:hAnsi="Verdana" w:cs="Times New Roman"/>
          <w:sz w:val="24"/>
          <w:szCs w:val="24"/>
        </w:rPr>
        <w:t xml:space="preserve"> in place to support tenants.</w:t>
      </w:r>
      <w:r w:rsidR="00B02EB8">
        <w:rPr>
          <w:rFonts w:ascii="Verdana" w:hAnsi="Verdana" w:cs="Times New Roman"/>
          <w:sz w:val="24"/>
          <w:szCs w:val="24"/>
        </w:rPr>
        <w:t xml:space="preserve">  Discussion followed.  </w:t>
      </w:r>
      <w:r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1EEF5FCF" w14:textId="6CEF8CE8" w:rsidR="006A3B9E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Report was noted</w:t>
      </w:r>
      <w:r w:rsidR="00886550">
        <w:rPr>
          <w:rFonts w:ascii="Verdana" w:hAnsi="Verdana" w:cs="Times New Roman"/>
          <w:sz w:val="24"/>
          <w:szCs w:val="24"/>
        </w:rPr>
        <w:t xml:space="preserve">.  </w:t>
      </w:r>
    </w:p>
    <w:p w14:paraId="3785FBCB" w14:textId="77777777" w:rsidR="0023771D" w:rsidRPr="00F35030" w:rsidRDefault="0023771D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424F904C" w14:textId="3E494BD5" w:rsidR="00473A85" w:rsidRPr="00F35030" w:rsidRDefault="381C572D" w:rsidP="006A3B9E">
      <w:pPr>
        <w:jc w:val="both"/>
        <w:rPr>
          <w:rFonts w:ascii="Verdana" w:hAnsi="Verdana" w:cs="Times New Roman"/>
          <w:b/>
          <w:bCs/>
          <w:sz w:val="24"/>
          <w:szCs w:val="24"/>
          <w:lang w:val="en-IE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 No</w:t>
      </w:r>
      <w:r w:rsidR="48A1C978" w:rsidRPr="00F35030">
        <w:rPr>
          <w:rFonts w:ascii="Verdana" w:hAnsi="Verdana" w:cs="Times New Roman"/>
          <w:b/>
          <w:bCs/>
          <w:sz w:val="24"/>
          <w:szCs w:val="24"/>
        </w:rPr>
        <w:t xml:space="preserve"> 7 – </w:t>
      </w:r>
      <w:r w:rsidR="00473A85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Housing Adaptation Grants </w:t>
      </w:r>
      <w:r w:rsidR="000D628F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in private households </w:t>
      </w:r>
      <w:r w:rsidR="00473A85" w:rsidRPr="00F35030">
        <w:rPr>
          <w:rFonts w:ascii="Verdana" w:hAnsi="Verdana" w:cs="Times New Roman"/>
          <w:b/>
          <w:bCs/>
          <w:sz w:val="24"/>
          <w:szCs w:val="24"/>
          <w:lang w:val="en-IE"/>
        </w:rPr>
        <w:t xml:space="preserve">for Older People and People with a Disability. </w:t>
      </w:r>
    </w:p>
    <w:p w14:paraId="39C51A18" w14:textId="6FF45CA0" w:rsidR="00473A85" w:rsidRPr="00F35030" w:rsidRDefault="00473A85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F. Hendley delivered the report and presented stat</w:t>
      </w:r>
      <w:r w:rsidR="00B870D3" w:rsidRPr="00F35030">
        <w:rPr>
          <w:rFonts w:ascii="Verdana" w:hAnsi="Verdana" w:cs="Times New Roman"/>
          <w:sz w:val="24"/>
          <w:szCs w:val="24"/>
        </w:rPr>
        <w:t>istics</w:t>
      </w:r>
      <w:r w:rsidRPr="00F35030">
        <w:rPr>
          <w:rFonts w:ascii="Verdana" w:hAnsi="Verdana" w:cs="Times New Roman"/>
          <w:sz w:val="24"/>
          <w:szCs w:val="24"/>
        </w:rPr>
        <w:t>.</w:t>
      </w:r>
    </w:p>
    <w:p w14:paraId="2E69C61C" w14:textId="77777777" w:rsidR="00B870D3" w:rsidRPr="00F35030" w:rsidRDefault="00B870D3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2CE25B6E" w14:textId="6FC0DE47" w:rsidR="00B870D3" w:rsidRPr="00F35030" w:rsidRDefault="00B870D3" w:rsidP="006A3B9E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From 1</w:t>
      </w:r>
      <w:r w:rsidRPr="00F35030">
        <w:rPr>
          <w:rFonts w:ascii="Verdana" w:hAnsi="Verdana" w:cs="Times New Roman"/>
          <w:sz w:val="24"/>
          <w:szCs w:val="24"/>
          <w:vertAlign w:val="superscript"/>
        </w:rPr>
        <w:t>st</w:t>
      </w:r>
      <w:r w:rsidRPr="00F35030">
        <w:rPr>
          <w:rFonts w:ascii="Verdana" w:hAnsi="Verdana" w:cs="Times New Roman"/>
          <w:sz w:val="24"/>
          <w:szCs w:val="24"/>
        </w:rPr>
        <w:t xml:space="preserve"> December 2024, S.I. No. 612/2024 - Housing (Adaptation Grants for Older People and Disabled People) Regulations 2024 came into effect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>These revised regulations provide increased income thresholds, grant amounts and additional allowances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7A650923" w14:textId="5EEDFA18" w:rsidR="006044DB" w:rsidRPr="00F35030" w:rsidRDefault="00B870D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br/>
      </w:r>
      <w:r w:rsidR="006044DB" w:rsidRPr="00F35030">
        <w:rPr>
          <w:rFonts w:ascii="Verdana" w:hAnsi="Verdana" w:cs="Times New Roman"/>
          <w:sz w:val="24"/>
          <w:szCs w:val="24"/>
        </w:rPr>
        <w:t>Cllr</w:t>
      </w:r>
      <w:r w:rsidR="00886550">
        <w:rPr>
          <w:rFonts w:ascii="Verdana" w:hAnsi="Verdana" w:cs="Times New Roman"/>
          <w:sz w:val="24"/>
          <w:szCs w:val="24"/>
        </w:rPr>
        <w:t>.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Brady and Cllr</w:t>
      </w:r>
      <w:r w:rsidR="00886550">
        <w:rPr>
          <w:rFonts w:ascii="Verdana" w:hAnsi="Verdana" w:cs="Times New Roman"/>
          <w:sz w:val="24"/>
          <w:szCs w:val="24"/>
        </w:rPr>
        <w:t xml:space="preserve">. 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Collins </w:t>
      </w:r>
      <w:r w:rsidR="000D628F" w:rsidRPr="00F35030">
        <w:rPr>
          <w:rFonts w:ascii="Verdana" w:hAnsi="Verdana" w:cs="Times New Roman"/>
          <w:sz w:val="24"/>
          <w:szCs w:val="24"/>
        </w:rPr>
        <w:t>requested that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support be provided to assist </w:t>
      </w:r>
      <w:r w:rsidR="00633324">
        <w:rPr>
          <w:rFonts w:ascii="Verdana" w:hAnsi="Verdana" w:cs="Times New Roman"/>
          <w:sz w:val="24"/>
          <w:szCs w:val="24"/>
        </w:rPr>
        <w:t xml:space="preserve">older </w:t>
      </w:r>
      <w:proofErr w:type="gramStart"/>
      <w:r w:rsidR="00633324">
        <w:rPr>
          <w:rFonts w:ascii="Verdana" w:hAnsi="Verdana" w:cs="Times New Roman"/>
          <w:sz w:val="24"/>
          <w:szCs w:val="24"/>
        </w:rPr>
        <w:t>person’s</w:t>
      </w:r>
      <w:proofErr w:type="gramEnd"/>
      <w:r w:rsidR="00633324">
        <w:rPr>
          <w:rFonts w:ascii="Verdana" w:hAnsi="Verdana" w:cs="Times New Roman"/>
          <w:sz w:val="24"/>
          <w:szCs w:val="24"/>
        </w:rPr>
        <w:t xml:space="preserve"> </w:t>
      </w:r>
      <w:r w:rsidR="00886550">
        <w:rPr>
          <w:rFonts w:ascii="Verdana" w:hAnsi="Verdana" w:cs="Times New Roman"/>
          <w:sz w:val="24"/>
          <w:szCs w:val="24"/>
        </w:rPr>
        <w:t>to make grant</w:t>
      </w:r>
      <w:r w:rsidR="006044DB" w:rsidRPr="00F35030">
        <w:rPr>
          <w:rFonts w:ascii="Verdana" w:hAnsi="Verdana" w:cs="Times New Roman"/>
          <w:sz w:val="24"/>
          <w:szCs w:val="24"/>
        </w:rPr>
        <w:t xml:space="preserve"> applications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There is </w:t>
      </w:r>
      <w:r w:rsidR="00886550">
        <w:rPr>
          <w:rFonts w:ascii="Verdana" w:hAnsi="Verdana" w:cs="Times New Roman"/>
          <w:sz w:val="24"/>
          <w:szCs w:val="24"/>
        </w:rPr>
        <w:t xml:space="preserve">a </w:t>
      </w:r>
      <w:r w:rsidR="000D628F" w:rsidRPr="00F35030">
        <w:rPr>
          <w:rFonts w:ascii="Verdana" w:hAnsi="Verdana" w:cs="Times New Roman"/>
          <w:sz w:val="24"/>
          <w:szCs w:val="24"/>
        </w:rPr>
        <w:t>facility to make applications online and support is available from the Council’s housing grants team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  <w:r w:rsidRPr="00F35030">
        <w:rPr>
          <w:rFonts w:ascii="Verdana" w:hAnsi="Verdana" w:cs="Times New Roman"/>
          <w:sz w:val="24"/>
          <w:szCs w:val="24"/>
        </w:rPr>
        <w:t>The Age Friendly</w:t>
      </w:r>
      <w:r w:rsidR="00633324">
        <w:rPr>
          <w:rFonts w:ascii="Verdana" w:hAnsi="Verdana" w:cs="Times New Roman"/>
          <w:sz w:val="24"/>
          <w:szCs w:val="24"/>
        </w:rPr>
        <w:t xml:space="preserve"> Home</w:t>
      </w:r>
      <w:r w:rsidRPr="00F35030">
        <w:rPr>
          <w:rFonts w:ascii="Verdana" w:hAnsi="Verdana" w:cs="Times New Roman"/>
          <w:sz w:val="24"/>
          <w:szCs w:val="24"/>
        </w:rPr>
        <w:t xml:space="preserve"> Co-ordinators provide support</w:t>
      </w:r>
      <w:r w:rsidR="00886550">
        <w:rPr>
          <w:rFonts w:ascii="Verdana" w:hAnsi="Verdana" w:cs="Times New Roman"/>
          <w:sz w:val="24"/>
          <w:szCs w:val="24"/>
        </w:rPr>
        <w:t xml:space="preserve"> to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those over 65 years </w:t>
      </w:r>
      <w:r w:rsidR="00886550">
        <w:rPr>
          <w:rFonts w:ascii="Verdana" w:hAnsi="Verdana" w:cs="Times New Roman"/>
          <w:sz w:val="24"/>
          <w:szCs w:val="24"/>
        </w:rPr>
        <w:t xml:space="preserve">in the </w:t>
      </w:r>
      <w:r w:rsidR="00633324">
        <w:rPr>
          <w:rFonts w:ascii="Verdana" w:hAnsi="Verdana" w:cs="Times New Roman"/>
          <w:sz w:val="24"/>
          <w:szCs w:val="24"/>
        </w:rPr>
        <w:t>c</w:t>
      </w:r>
      <w:r w:rsidR="00886550">
        <w:rPr>
          <w:rFonts w:ascii="Verdana" w:hAnsi="Verdana" w:cs="Times New Roman"/>
          <w:sz w:val="24"/>
          <w:szCs w:val="24"/>
        </w:rPr>
        <w:t xml:space="preserve">ommunity </w:t>
      </w:r>
      <w:r w:rsidRPr="00F35030">
        <w:rPr>
          <w:rFonts w:ascii="Verdana" w:hAnsi="Verdana" w:cs="Times New Roman"/>
          <w:sz w:val="24"/>
          <w:szCs w:val="24"/>
        </w:rPr>
        <w:t>and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 </w:t>
      </w:r>
      <w:r w:rsidR="00886550">
        <w:rPr>
          <w:rFonts w:ascii="Verdana" w:hAnsi="Verdana" w:cs="Times New Roman"/>
          <w:sz w:val="24"/>
          <w:szCs w:val="24"/>
        </w:rPr>
        <w:t xml:space="preserve">they </w:t>
      </w:r>
      <w:r w:rsidRPr="00F35030">
        <w:rPr>
          <w:rFonts w:ascii="Verdana" w:hAnsi="Verdana" w:cs="Times New Roman"/>
          <w:sz w:val="24"/>
          <w:szCs w:val="24"/>
        </w:rPr>
        <w:t xml:space="preserve">work with the </w:t>
      </w:r>
      <w:r w:rsidR="00F8712D" w:rsidRPr="00F35030">
        <w:rPr>
          <w:rFonts w:ascii="Verdana" w:hAnsi="Verdana" w:cs="Times New Roman"/>
          <w:sz w:val="24"/>
          <w:szCs w:val="24"/>
        </w:rPr>
        <w:t>Council’s</w:t>
      </w:r>
      <w:r w:rsidRPr="00F35030">
        <w:rPr>
          <w:rFonts w:ascii="Verdana" w:hAnsi="Verdana" w:cs="Times New Roman"/>
          <w:sz w:val="24"/>
          <w:szCs w:val="24"/>
        </w:rPr>
        <w:t xml:space="preserve"> grants team</w:t>
      </w:r>
      <w:r w:rsidR="006A3B9E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2FF60600" w14:textId="4EB9F2FF" w:rsidR="006A3B9E" w:rsidRPr="00F35030" w:rsidRDefault="00B02EB8" w:rsidP="006A3B9E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 general discussion followed.  </w:t>
      </w:r>
      <w:r w:rsidR="006A3B9E" w:rsidRPr="00F35030">
        <w:rPr>
          <w:rFonts w:ascii="Verdana" w:hAnsi="Verdana" w:cs="Times New Roman"/>
          <w:sz w:val="24"/>
          <w:szCs w:val="24"/>
        </w:rPr>
        <w:t>The Report was noted.</w:t>
      </w:r>
    </w:p>
    <w:p w14:paraId="433F6B4D" w14:textId="77777777" w:rsidR="00231571" w:rsidRPr="00F35030" w:rsidRDefault="00231571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 8 – Allocations Report </w:t>
      </w:r>
    </w:p>
    <w:p w14:paraId="07676C8D" w14:textId="63CB7AE6" w:rsidR="00D34972" w:rsidRDefault="009A6061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Pre-recorded presentation with information on housing allocations and update on homeless </w:t>
      </w:r>
      <w:r w:rsidR="00886550">
        <w:rPr>
          <w:rFonts w:ascii="Verdana" w:hAnsi="Verdana" w:cs="Times New Roman"/>
          <w:sz w:val="24"/>
          <w:szCs w:val="24"/>
        </w:rPr>
        <w:t>list</w:t>
      </w:r>
      <w:r w:rsidRPr="00F35030">
        <w:rPr>
          <w:rFonts w:ascii="Verdana" w:hAnsi="Verdana" w:cs="Times New Roman"/>
          <w:sz w:val="24"/>
          <w:szCs w:val="24"/>
        </w:rPr>
        <w:t xml:space="preserve"> was made available </w:t>
      </w:r>
      <w:r w:rsidR="002B4203" w:rsidRPr="00F35030">
        <w:rPr>
          <w:rFonts w:ascii="Verdana" w:hAnsi="Verdana" w:cs="Times New Roman"/>
          <w:sz w:val="24"/>
          <w:szCs w:val="24"/>
        </w:rPr>
        <w:t>to the members.</w:t>
      </w:r>
      <w:r w:rsidR="00B02EB8">
        <w:rPr>
          <w:rFonts w:ascii="Verdana" w:hAnsi="Verdana" w:cs="Times New Roman"/>
          <w:sz w:val="24"/>
          <w:szCs w:val="24"/>
        </w:rPr>
        <w:t xml:space="preserve">  Cllr. Duff acknowledged the </w:t>
      </w:r>
      <w:r w:rsidR="00D34972">
        <w:rPr>
          <w:rFonts w:ascii="Verdana" w:hAnsi="Verdana" w:cs="Times New Roman"/>
          <w:sz w:val="24"/>
          <w:szCs w:val="24"/>
        </w:rPr>
        <w:t xml:space="preserve">significant increase of </w:t>
      </w:r>
      <w:r w:rsidR="00B02EB8">
        <w:rPr>
          <w:rFonts w:ascii="Verdana" w:hAnsi="Verdana" w:cs="Times New Roman"/>
          <w:sz w:val="24"/>
          <w:szCs w:val="24"/>
        </w:rPr>
        <w:t>50%</w:t>
      </w:r>
      <w:r w:rsidR="00D34972">
        <w:rPr>
          <w:rFonts w:ascii="Verdana" w:hAnsi="Verdana" w:cs="Times New Roman"/>
          <w:sz w:val="24"/>
          <w:szCs w:val="24"/>
        </w:rPr>
        <w:t xml:space="preserve"> additional </w:t>
      </w:r>
      <w:r w:rsidR="00B02EB8">
        <w:rPr>
          <w:rFonts w:ascii="Verdana" w:hAnsi="Verdana" w:cs="Times New Roman"/>
          <w:sz w:val="24"/>
          <w:szCs w:val="24"/>
        </w:rPr>
        <w:t xml:space="preserve">allocations </w:t>
      </w:r>
      <w:r w:rsidR="00D34972">
        <w:rPr>
          <w:rFonts w:ascii="Verdana" w:hAnsi="Verdana" w:cs="Times New Roman"/>
          <w:sz w:val="24"/>
          <w:szCs w:val="24"/>
        </w:rPr>
        <w:t>in 2024</w:t>
      </w:r>
      <w:r w:rsidR="0023771D">
        <w:rPr>
          <w:rFonts w:ascii="Verdana" w:hAnsi="Verdana" w:cs="Times New Roman"/>
          <w:sz w:val="24"/>
          <w:szCs w:val="24"/>
        </w:rPr>
        <w:t xml:space="preserve">.  </w:t>
      </w:r>
      <w:r w:rsidR="002B4203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67B1D760" w14:textId="6496C744" w:rsidR="002B4203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The report was noted.</w:t>
      </w:r>
    </w:p>
    <w:p w14:paraId="3CD8606D" w14:textId="69BB8282" w:rsidR="000B43AF" w:rsidRPr="00F35030" w:rsidRDefault="000B43AF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>Agenda Item No 9 – Planned Maintenance</w:t>
      </w:r>
    </w:p>
    <w:p w14:paraId="6FE7DCAC" w14:textId="23F8CA6E" w:rsidR="000B43AF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Pre-recorded presentation with update on Planned Maintenance was made available to the members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. </w:t>
      </w:r>
    </w:p>
    <w:p w14:paraId="79FA1B61" w14:textId="44DB1D00" w:rsidR="004F510C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Three </w:t>
      </w:r>
      <w:r w:rsidR="000B43AF" w:rsidRPr="00F35030">
        <w:rPr>
          <w:rFonts w:ascii="Verdana" w:hAnsi="Verdana" w:cs="Times New Roman"/>
          <w:sz w:val="24"/>
          <w:szCs w:val="24"/>
        </w:rPr>
        <w:t>draft booklets</w:t>
      </w:r>
      <w:r w:rsidRPr="00F35030">
        <w:rPr>
          <w:rFonts w:ascii="Verdana" w:hAnsi="Verdana" w:cs="Times New Roman"/>
          <w:sz w:val="24"/>
          <w:szCs w:val="24"/>
        </w:rPr>
        <w:t xml:space="preserve"> with information on</w:t>
      </w:r>
      <w:r w:rsidR="0088655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 xml:space="preserve">repairs </w:t>
      </w:r>
      <w:r w:rsidR="00633324">
        <w:rPr>
          <w:rFonts w:ascii="Verdana" w:hAnsi="Verdana" w:cs="Times New Roman"/>
          <w:sz w:val="24"/>
          <w:szCs w:val="24"/>
        </w:rPr>
        <w:t xml:space="preserve">and </w:t>
      </w:r>
      <w:r w:rsidR="00886550">
        <w:rPr>
          <w:rFonts w:ascii="Verdana" w:hAnsi="Verdana" w:cs="Times New Roman"/>
          <w:sz w:val="24"/>
          <w:szCs w:val="24"/>
        </w:rPr>
        <w:t>Tenant</w:t>
      </w:r>
      <w:r w:rsidR="00633324">
        <w:rPr>
          <w:rFonts w:ascii="Verdana" w:hAnsi="Verdana" w:cs="Times New Roman"/>
          <w:sz w:val="24"/>
          <w:szCs w:val="24"/>
        </w:rPr>
        <w:t>/Council</w:t>
      </w:r>
      <w:r w:rsidR="0088655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>responsibilit</w:t>
      </w:r>
      <w:r w:rsidR="00886550">
        <w:rPr>
          <w:rFonts w:ascii="Verdana" w:hAnsi="Verdana" w:cs="Times New Roman"/>
          <w:sz w:val="24"/>
          <w:szCs w:val="24"/>
        </w:rPr>
        <w:t>y</w:t>
      </w:r>
      <w:r w:rsidRPr="00F35030">
        <w:rPr>
          <w:rFonts w:ascii="Verdana" w:hAnsi="Verdana" w:cs="Times New Roman"/>
          <w:sz w:val="24"/>
          <w:szCs w:val="24"/>
        </w:rPr>
        <w:t xml:space="preserve">, use of Air to Water Heat Pumps and how to  </w:t>
      </w:r>
      <w:r w:rsidR="00F8712D" w:rsidRPr="00F35030">
        <w:rPr>
          <w:rFonts w:ascii="Verdana" w:hAnsi="Verdana" w:cs="Times New Roman"/>
          <w:sz w:val="24"/>
          <w:szCs w:val="24"/>
        </w:rPr>
        <w:t>control</w:t>
      </w:r>
      <w:r w:rsidRPr="00F35030">
        <w:rPr>
          <w:rFonts w:ascii="Verdana" w:hAnsi="Verdana" w:cs="Times New Roman"/>
          <w:sz w:val="24"/>
          <w:szCs w:val="24"/>
        </w:rPr>
        <w:t xml:space="preserve"> </w:t>
      </w:r>
      <w:r w:rsidR="000D628F" w:rsidRPr="00F35030">
        <w:rPr>
          <w:rFonts w:ascii="Verdana" w:hAnsi="Verdana" w:cs="Times New Roman"/>
          <w:sz w:val="24"/>
          <w:szCs w:val="24"/>
        </w:rPr>
        <w:t>c</w:t>
      </w:r>
      <w:r w:rsidRPr="00F35030">
        <w:rPr>
          <w:rFonts w:ascii="Verdana" w:hAnsi="Verdana" w:cs="Times New Roman"/>
          <w:sz w:val="24"/>
          <w:szCs w:val="24"/>
        </w:rPr>
        <w:t>ondensation</w:t>
      </w:r>
      <w:r w:rsidR="00633324">
        <w:rPr>
          <w:rFonts w:ascii="Verdana" w:hAnsi="Verdana" w:cs="Times New Roman"/>
          <w:sz w:val="24"/>
          <w:szCs w:val="24"/>
        </w:rPr>
        <w:t xml:space="preserve"> in the home</w:t>
      </w:r>
      <w:r w:rsidRPr="00F35030">
        <w:rPr>
          <w:rFonts w:ascii="Verdana" w:hAnsi="Verdana" w:cs="Times New Roman"/>
          <w:sz w:val="24"/>
          <w:szCs w:val="24"/>
        </w:rPr>
        <w:t xml:space="preserve"> were </w:t>
      </w:r>
      <w:r w:rsidR="000B43AF" w:rsidRPr="00F35030">
        <w:rPr>
          <w:rFonts w:ascii="Verdana" w:hAnsi="Verdana" w:cs="Times New Roman"/>
          <w:sz w:val="24"/>
          <w:szCs w:val="24"/>
        </w:rPr>
        <w:t>presented</w:t>
      </w:r>
      <w:r w:rsidRPr="00F35030">
        <w:rPr>
          <w:rFonts w:ascii="Verdana" w:hAnsi="Verdana" w:cs="Times New Roman"/>
          <w:sz w:val="24"/>
          <w:szCs w:val="24"/>
        </w:rPr>
        <w:t xml:space="preserve"> for review and comment by the</w:t>
      </w:r>
      <w:r w:rsidR="00886550">
        <w:rPr>
          <w:rFonts w:ascii="Verdana" w:hAnsi="Verdana" w:cs="Times New Roman"/>
          <w:sz w:val="24"/>
          <w:szCs w:val="24"/>
        </w:rPr>
        <w:t xml:space="preserve"> Committee</w:t>
      </w:r>
      <w:r w:rsidR="00F8712D" w:rsidRPr="00F35030">
        <w:rPr>
          <w:rFonts w:ascii="Verdana" w:hAnsi="Verdana" w:cs="Times New Roman"/>
          <w:sz w:val="24"/>
          <w:szCs w:val="24"/>
        </w:rPr>
        <w:t>.</w:t>
      </w:r>
      <w:r w:rsidR="00D34972">
        <w:rPr>
          <w:rFonts w:ascii="Verdana" w:hAnsi="Verdana" w:cs="Times New Roman"/>
          <w:sz w:val="24"/>
          <w:szCs w:val="24"/>
        </w:rPr>
        <w:t xml:space="preserve">  There was positive feedback on the booklets. 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</w:t>
      </w:r>
      <w:r w:rsidRPr="00F35030">
        <w:rPr>
          <w:rFonts w:ascii="Verdana" w:hAnsi="Verdana" w:cs="Times New Roman"/>
          <w:sz w:val="24"/>
          <w:szCs w:val="24"/>
        </w:rPr>
        <w:t>Once finalised</w:t>
      </w:r>
      <w:r w:rsidR="00886550">
        <w:rPr>
          <w:rFonts w:ascii="Verdana" w:hAnsi="Verdana" w:cs="Times New Roman"/>
          <w:sz w:val="24"/>
          <w:szCs w:val="24"/>
        </w:rPr>
        <w:t>, copies</w:t>
      </w:r>
      <w:r w:rsidR="000A1FE0" w:rsidRPr="00F35030">
        <w:rPr>
          <w:rFonts w:ascii="Verdana" w:hAnsi="Verdana" w:cs="Times New Roman"/>
          <w:sz w:val="24"/>
          <w:szCs w:val="24"/>
        </w:rPr>
        <w:t xml:space="preserve"> will be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circulated. </w:t>
      </w:r>
    </w:p>
    <w:p w14:paraId="21A82DC2" w14:textId="1110DA27" w:rsidR="5FA67400" w:rsidRDefault="5FA67400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6A3B9E" w:rsidRPr="00F35030">
        <w:rPr>
          <w:rFonts w:ascii="Verdana" w:hAnsi="Verdana" w:cs="Times New Roman"/>
          <w:sz w:val="24"/>
          <w:szCs w:val="24"/>
        </w:rPr>
        <w:t>R</w:t>
      </w:r>
      <w:r w:rsidR="3DCFFBC0" w:rsidRPr="00F35030">
        <w:rPr>
          <w:rFonts w:ascii="Verdana" w:hAnsi="Verdana" w:cs="Times New Roman"/>
          <w:sz w:val="24"/>
          <w:szCs w:val="24"/>
        </w:rPr>
        <w:t xml:space="preserve">eport </w:t>
      </w:r>
      <w:r w:rsidR="2C836D75" w:rsidRPr="00F35030">
        <w:rPr>
          <w:rFonts w:ascii="Verdana" w:hAnsi="Verdana" w:cs="Times New Roman"/>
          <w:sz w:val="24"/>
          <w:szCs w:val="24"/>
        </w:rPr>
        <w:t xml:space="preserve">was </w:t>
      </w:r>
      <w:r w:rsidR="3DCFFBC0" w:rsidRPr="00F35030">
        <w:rPr>
          <w:rFonts w:ascii="Verdana" w:hAnsi="Verdana" w:cs="Times New Roman"/>
          <w:sz w:val="24"/>
          <w:szCs w:val="24"/>
        </w:rPr>
        <w:t>noted</w:t>
      </w:r>
      <w:r w:rsidR="008F7D35" w:rsidRPr="00F35030">
        <w:rPr>
          <w:rFonts w:ascii="Verdana" w:hAnsi="Verdana" w:cs="Times New Roman"/>
          <w:sz w:val="24"/>
          <w:szCs w:val="24"/>
        </w:rPr>
        <w:t>.</w:t>
      </w:r>
    </w:p>
    <w:p w14:paraId="505AEE70" w14:textId="77777777" w:rsidR="00633324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278FD342" w14:textId="77777777" w:rsidR="00633324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7B3C799B" w14:textId="77777777" w:rsidR="00633324" w:rsidRPr="00F35030" w:rsidRDefault="00633324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2F3420D2" w14:textId="34D37D9B" w:rsidR="3DCFFBC0" w:rsidRPr="00F35030" w:rsidRDefault="4A74D73D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</w:t>
      </w:r>
      <w:r w:rsidR="47682034" w:rsidRPr="00F35030">
        <w:rPr>
          <w:rFonts w:ascii="Verdana" w:hAnsi="Verdana" w:cs="Times New Roman"/>
          <w:b/>
          <w:bCs/>
          <w:sz w:val="24"/>
          <w:szCs w:val="24"/>
        </w:rPr>
        <w:t>Item no</w:t>
      </w:r>
      <w:r w:rsidR="3DCFFBC0" w:rsidRPr="00F3503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3C40B8" w:rsidRPr="00F35030">
        <w:rPr>
          <w:rFonts w:ascii="Verdana" w:hAnsi="Verdana" w:cs="Times New Roman"/>
          <w:b/>
          <w:bCs/>
          <w:sz w:val="24"/>
          <w:szCs w:val="24"/>
        </w:rPr>
        <w:t>10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 xml:space="preserve"> – Traveller Accommodation </w:t>
      </w:r>
    </w:p>
    <w:p w14:paraId="1B1BE5DD" w14:textId="4286478E" w:rsidR="003C40B8" w:rsidRPr="00F35030" w:rsidRDefault="002B4203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Report on the new preferential National Caravan Loan Scheme 2025 was presented to the </w:t>
      </w:r>
      <w:r w:rsidR="00886550">
        <w:rPr>
          <w:rFonts w:ascii="Verdana" w:hAnsi="Verdana" w:cs="Times New Roman"/>
          <w:sz w:val="24"/>
          <w:szCs w:val="24"/>
        </w:rPr>
        <w:t>Committee</w:t>
      </w:r>
      <w:r w:rsidRPr="00F35030">
        <w:rPr>
          <w:rFonts w:ascii="Verdana" w:hAnsi="Verdana" w:cs="Times New Roman"/>
          <w:sz w:val="24"/>
          <w:szCs w:val="24"/>
        </w:rPr>
        <w:t xml:space="preserve"> for noting</w:t>
      </w:r>
      <w:r w:rsidR="00F8712D" w:rsidRPr="00F35030">
        <w:rPr>
          <w:rFonts w:ascii="Verdana" w:hAnsi="Verdana" w:cs="Times New Roman"/>
          <w:sz w:val="24"/>
          <w:szCs w:val="24"/>
        </w:rPr>
        <w:t>. This will be applicable to members of the Traveller Community resident in the South Dublin County Council administrative area. A presentation on the Traveller Accommodation Programme (TAP) adopted by the elected members on the 14</w:t>
      </w:r>
      <w:r w:rsidR="00F8712D" w:rsidRPr="00F35030">
        <w:rPr>
          <w:rFonts w:ascii="Verdana" w:hAnsi="Verdana" w:cs="Times New Roman"/>
          <w:sz w:val="24"/>
          <w:szCs w:val="24"/>
          <w:vertAlign w:val="superscript"/>
        </w:rPr>
        <w:t>th</w:t>
      </w:r>
      <w:r w:rsidR="000D628F" w:rsidRPr="00F35030">
        <w:rPr>
          <w:rFonts w:ascii="Verdana" w:hAnsi="Verdana" w:cs="Times New Roman"/>
          <w:sz w:val="24"/>
          <w:szCs w:val="24"/>
          <w:vertAlign w:val="superscript"/>
        </w:rPr>
        <w:t xml:space="preserve"> </w:t>
      </w:r>
      <w:r w:rsidR="000D628F" w:rsidRPr="00F35030">
        <w:rPr>
          <w:rFonts w:ascii="Verdana" w:hAnsi="Verdana" w:cs="Times New Roman"/>
          <w:sz w:val="24"/>
          <w:szCs w:val="24"/>
        </w:rPr>
        <w:t xml:space="preserve">of </w:t>
      </w:r>
      <w:r w:rsidR="00F8712D" w:rsidRPr="00F35030">
        <w:rPr>
          <w:rFonts w:ascii="Verdana" w:hAnsi="Verdana" w:cs="Times New Roman"/>
          <w:sz w:val="24"/>
          <w:szCs w:val="24"/>
        </w:rPr>
        <w:t>October 2024 and the adopted TAP 2025-2025 was made available.</w:t>
      </w:r>
      <w:r w:rsidR="00D34972">
        <w:rPr>
          <w:rFonts w:ascii="Verdana" w:hAnsi="Verdana" w:cs="Times New Roman"/>
          <w:sz w:val="24"/>
          <w:szCs w:val="24"/>
        </w:rPr>
        <w:t xml:space="preserve">  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688351FF" w14:textId="621125DD" w:rsidR="5B9C7EC2" w:rsidRPr="00F35030" w:rsidRDefault="006A3B9E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</w:t>
      </w:r>
      <w:r w:rsidR="00F8712D" w:rsidRPr="00F35030">
        <w:rPr>
          <w:rFonts w:ascii="Verdana" w:hAnsi="Verdana" w:cs="Times New Roman"/>
          <w:sz w:val="24"/>
          <w:szCs w:val="24"/>
        </w:rPr>
        <w:t>Reports were noted</w:t>
      </w:r>
      <w:r w:rsidR="00215CE8" w:rsidRPr="00F35030">
        <w:rPr>
          <w:rFonts w:ascii="Verdana" w:hAnsi="Verdana" w:cs="Times New Roman"/>
          <w:sz w:val="24"/>
          <w:szCs w:val="24"/>
        </w:rPr>
        <w:t>.</w:t>
      </w:r>
    </w:p>
    <w:p w14:paraId="7B1EAFFD" w14:textId="77777777" w:rsidR="00A54DD5" w:rsidRPr="00F35030" w:rsidRDefault="00A54DD5" w:rsidP="006A3B9E">
      <w:pPr>
        <w:pStyle w:val="ListParagraph"/>
        <w:ind w:left="360"/>
        <w:jc w:val="both"/>
        <w:rPr>
          <w:rFonts w:ascii="Verdana" w:hAnsi="Verdana" w:cs="Times New Roman"/>
          <w:sz w:val="24"/>
          <w:szCs w:val="24"/>
        </w:rPr>
      </w:pPr>
    </w:p>
    <w:p w14:paraId="55F6786A" w14:textId="14FD3D1E" w:rsidR="37972423" w:rsidRPr="00F35030" w:rsidRDefault="00C35D05" w:rsidP="006A3B9E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5030">
        <w:rPr>
          <w:rFonts w:ascii="Verdana" w:hAnsi="Verdana" w:cs="Times New Roman"/>
          <w:b/>
          <w:bCs/>
          <w:sz w:val="24"/>
          <w:szCs w:val="24"/>
        </w:rPr>
        <w:t xml:space="preserve">Agenda Item No. </w:t>
      </w:r>
      <w:r w:rsidR="000D628F" w:rsidRPr="00F35030">
        <w:rPr>
          <w:rFonts w:ascii="Verdana" w:hAnsi="Verdana" w:cs="Times New Roman"/>
          <w:b/>
          <w:bCs/>
          <w:sz w:val="24"/>
          <w:szCs w:val="24"/>
        </w:rPr>
        <w:t>11</w:t>
      </w:r>
      <w:r w:rsidRPr="00F35030">
        <w:rPr>
          <w:rFonts w:ascii="Verdana" w:hAnsi="Verdana" w:cs="Times New Roman"/>
          <w:b/>
          <w:bCs/>
          <w:sz w:val="24"/>
          <w:szCs w:val="24"/>
        </w:rPr>
        <w:t>– Any Other Business.</w:t>
      </w:r>
    </w:p>
    <w:p w14:paraId="73CF2D3F" w14:textId="2DBA1EDC" w:rsidR="000A21E3" w:rsidRPr="00F35030" w:rsidRDefault="00D11901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>E</w:t>
      </w:r>
      <w:r w:rsidR="00A310B9" w:rsidRPr="00F35030">
        <w:rPr>
          <w:rFonts w:ascii="Verdana" w:hAnsi="Verdana" w:cs="Times New Roman"/>
          <w:sz w:val="24"/>
          <w:szCs w:val="24"/>
        </w:rPr>
        <w:t>. Leech</w:t>
      </w:r>
      <w:r w:rsidRPr="00F35030">
        <w:rPr>
          <w:rFonts w:ascii="Verdana" w:hAnsi="Verdana" w:cs="Times New Roman"/>
          <w:sz w:val="24"/>
          <w:szCs w:val="24"/>
        </w:rPr>
        <w:t xml:space="preserve"> thanked the SPC </w:t>
      </w:r>
      <w:r w:rsidR="000218E0" w:rsidRPr="00F35030">
        <w:rPr>
          <w:rFonts w:ascii="Verdana" w:hAnsi="Verdana" w:cs="Times New Roman"/>
          <w:sz w:val="24"/>
          <w:szCs w:val="24"/>
        </w:rPr>
        <w:t>Members</w:t>
      </w:r>
      <w:r w:rsidRPr="00F35030">
        <w:rPr>
          <w:rFonts w:ascii="Verdana" w:hAnsi="Verdana" w:cs="Times New Roman"/>
          <w:sz w:val="24"/>
          <w:szCs w:val="24"/>
        </w:rPr>
        <w:t xml:space="preserve"> for all </w:t>
      </w:r>
      <w:r w:rsidR="00886550">
        <w:rPr>
          <w:rFonts w:ascii="Verdana" w:hAnsi="Verdana" w:cs="Times New Roman"/>
          <w:sz w:val="24"/>
          <w:szCs w:val="24"/>
        </w:rPr>
        <w:t xml:space="preserve">their </w:t>
      </w:r>
      <w:r w:rsidRPr="00F35030">
        <w:rPr>
          <w:rFonts w:ascii="Verdana" w:hAnsi="Verdana" w:cs="Times New Roman"/>
          <w:sz w:val="24"/>
          <w:szCs w:val="24"/>
        </w:rPr>
        <w:t>support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 </w:t>
      </w:r>
      <w:r w:rsidR="00980623" w:rsidRPr="00F35030">
        <w:rPr>
          <w:rFonts w:ascii="Verdana" w:hAnsi="Verdana" w:cs="Times New Roman"/>
          <w:sz w:val="24"/>
          <w:szCs w:val="24"/>
        </w:rPr>
        <w:t>and con</w:t>
      </w:r>
      <w:r w:rsidR="0088032B" w:rsidRPr="00F35030">
        <w:rPr>
          <w:rFonts w:ascii="Verdana" w:hAnsi="Verdana" w:cs="Times New Roman"/>
          <w:sz w:val="24"/>
          <w:szCs w:val="24"/>
        </w:rPr>
        <w:t xml:space="preserve">tributions 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and thanked 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the 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Cllr. </w:t>
      </w:r>
      <w:r w:rsidR="00F07251" w:rsidRPr="00F35030">
        <w:rPr>
          <w:rFonts w:ascii="Verdana" w:hAnsi="Verdana" w:cs="Times New Roman"/>
          <w:sz w:val="24"/>
          <w:szCs w:val="24"/>
        </w:rPr>
        <w:t>Duff</w:t>
      </w:r>
      <w:r w:rsidR="000218E0" w:rsidRPr="00F35030">
        <w:rPr>
          <w:rFonts w:ascii="Verdana" w:hAnsi="Verdana" w:cs="Times New Roman"/>
          <w:sz w:val="24"/>
          <w:szCs w:val="24"/>
        </w:rPr>
        <w:t xml:space="preserve"> </w:t>
      </w:r>
      <w:r w:rsidR="00EF44FD" w:rsidRPr="00F35030">
        <w:rPr>
          <w:rFonts w:ascii="Verdana" w:hAnsi="Verdana" w:cs="Times New Roman"/>
          <w:sz w:val="24"/>
          <w:szCs w:val="24"/>
        </w:rPr>
        <w:t>for his ongoing support</w:t>
      </w:r>
      <w:r w:rsidR="00F8712D" w:rsidRPr="00F35030">
        <w:rPr>
          <w:rFonts w:ascii="Verdana" w:hAnsi="Verdana" w:cs="Times New Roman"/>
          <w:sz w:val="24"/>
          <w:szCs w:val="24"/>
        </w:rPr>
        <w:t xml:space="preserve"> as Chair of the SPC</w:t>
      </w:r>
      <w:r w:rsidR="00F07251" w:rsidRPr="00F35030">
        <w:rPr>
          <w:rFonts w:ascii="Verdana" w:hAnsi="Verdana" w:cs="Times New Roman"/>
          <w:sz w:val="24"/>
          <w:szCs w:val="24"/>
        </w:rPr>
        <w:t>.</w:t>
      </w:r>
      <w:r w:rsidR="00EF44FD" w:rsidRPr="00F35030">
        <w:rPr>
          <w:rFonts w:ascii="Verdana" w:hAnsi="Verdana" w:cs="Times New Roman"/>
          <w:sz w:val="24"/>
          <w:szCs w:val="24"/>
        </w:rPr>
        <w:t xml:space="preserve"> </w:t>
      </w:r>
    </w:p>
    <w:p w14:paraId="39A54E4E" w14:textId="7C24BF3E" w:rsidR="00472148" w:rsidRPr="00F35030" w:rsidRDefault="00472148" w:rsidP="006A3B9E">
      <w:pPr>
        <w:jc w:val="both"/>
        <w:rPr>
          <w:rFonts w:ascii="Verdana" w:hAnsi="Verdana" w:cs="Times New Roman"/>
          <w:sz w:val="24"/>
          <w:szCs w:val="24"/>
        </w:rPr>
      </w:pPr>
      <w:r w:rsidRPr="00F35030">
        <w:rPr>
          <w:rFonts w:ascii="Verdana" w:hAnsi="Verdana" w:cs="Times New Roman"/>
          <w:sz w:val="24"/>
          <w:szCs w:val="24"/>
        </w:rPr>
        <w:t xml:space="preserve">The meeting concluded as there was no other business. </w:t>
      </w:r>
    </w:p>
    <w:p w14:paraId="5724EC43" w14:textId="5143E3D2" w:rsidR="576E8487" w:rsidRPr="00F35030" w:rsidRDefault="576E8487" w:rsidP="006A3B9E">
      <w:pPr>
        <w:jc w:val="both"/>
        <w:rPr>
          <w:rFonts w:ascii="Verdana" w:hAnsi="Verdana" w:cs="Times New Roman"/>
          <w:sz w:val="24"/>
          <w:szCs w:val="24"/>
        </w:rPr>
      </w:pPr>
    </w:p>
    <w:p w14:paraId="3F33EA88" w14:textId="58CDB6EF" w:rsidR="576E8487" w:rsidRPr="00F35030" w:rsidRDefault="576E8487" w:rsidP="5B9C7EC2">
      <w:pPr>
        <w:jc w:val="both"/>
        <w:rPr>
          <w:rFonts w:ascii="Verdana" w:hAnsi="Verdana"/>
          <w:sz w:val="24"/>
          <w:szCs w:val="24"/>
        </w:rPr>
      </w:pPr>
    </w:p>
    <w:p w14:paraId="57210994" w14:textId="5ACAA219" w:rsidR="576E8487" w:rsidRDefault="576E8487" w:rsidP="5B9C7EC2">
      <w:pPr>
        <w:jc w:val="both"/>
      </w:pPr>
    </w:p>
    <w:sectPr w:rsidR="576E848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F8A9" w14:textId="77777777" w:rsidR="00C623FC" w:rsidRDefault="00C623FC">
      <w:pPr>
        <w:spacing w:after="0" w:line="240" w:lineRule="auto"/>
      </w:pPr>
      <w:r>
        <w:separator/>
      </w:r>
    </w:p>
  </w:endnote>
  <w:endnote w:type="continuationSeparator" w:id="0">
    <w:p w14:paraId="66BEE6E1" w14:textId="77777777" w:rsidR="00C623FC" w:rsidRDefault="00C6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48743EBC" w14:textId="77777777" w:rsidTr="5B9C7EC2">
      <w:trPr>
        <w:trHeight w:val="300"/>
      </w:trPr>
      <w:tc>
        <w:tcPr>
          <w:tcW w:w="3005" w:type="dxa"/>
        </w:tcPr>
        <w:p w14:paraId="4315407E" w14:textId="57C351B9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6D52ADD5" w14:textId="4C8EAB5B" w:rsidR="5B9C7EC2" w:rsidRDefault="5B9C7EC2" w:rsidP="5B9C7EC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DB4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1AE488E2" w14:textId="73665615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47707934" w14:textId="66EE672C" w:rsidR="5B9C7EC2" w:rsidRDefault="5B9C7EC2" w:rsidP="5B9C7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BA18" w14:textId="77777777" w:rsidR="00C623FC" w:rsidRDefault="00C623FC">
      <w:pPr>
        <w:spacing w:after="0" w:line="240" w:lineRule="auto"/>
      </w:pPr>
      <w:r>
        <w:separator/>
      </w:r>
    </w:p>
  </w:footnote>
  <w:footnote w:type="continuationSeparator" w:id="0">
    <w:p w14:paraId="736BEA91" w14:textId="77777777" w:rsidR="00C623FC" w:rsidRDefault="00C6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9C7EC2" w14:paraId="746DA540" w14:textId="77777777" w:rsidTr="5B9C7EC2">
      <w:trPr>
        <w:trHeight w:val="300"/>
      </w:trPr>
      <w:tc>
        <w:tcPr>
          <w:tcW w:w="3005" w:type="dxa"/>
        </w:tcPr>
        <w:p w14:paraId="6EE46524" w14:textId="2F078F6B" w:rsidR="5B9C7EC2" w:rsidRDefault="5B9C7EC2" w:rsidP="5B9C7EC2">
          <w:pPr>
            <w:pStyle w:val="Header"/>
            <w:ind w:left="-115"/>
          </w:pPr>
        </w:p>
      </w:tc>
      <w:tc>
        <w:tcPr>
          <w:tcW w:w="3005" w:type="dxa"/>
        </w:tcPr>
        <w:p w14:paraId="38F751D9" w14:textId="43E13B01" w:rsidR="5B9C7EC2" w:rsidRDefault="5B9C7EC2" w:rsidP="5B9C7EC2">
          <w:pPr>
            <w:pStyle w:val="Header"/>
            <w:jc w:val="center"/>
          </w:pPr>
        </w:p>
      </w:tc>
      <w:tc>
        <w:tcPr>
          <w:tcW w:w="3005" w:type="dxa"/>
        </w:tcPr>
        <w:p w14:paraId="1FA3D469" w14:textId="243FCEA8" w:rsidR="5B9C7EC2" w:rsidRDefault="5B9C7EC2" w:rsidP="5B9C7EC2">
          <w:pPr>
            <w:pStyle w:val="Header"/>
            <w:ind w:right="-115"/>
            <w:jc w:val="right"/>
          </w:pPr>
        </w:p>
      </w:tc>
    </w:tr>
  </w:tbl>
  <w:p w14:paraId="21FE5517" w14:textId="21F76F1D" w:rsidR="5B9C7EC2" w:rsidRDefault="5B9C7EC2" w:rsidP="5B9C7E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8eAyiJdFrM5j0" int2:id="yuPJXZE8">
      <int2:state int2:value="Rejected" int2:type="AugLoop_Text_Critique"/>
    </int2:textHash>
    <int2:textHash int2:hashCode="PFraLD7KpJVl+M" int2:id="A0ZDcAr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9F"/>
    <w:multiLevelType w:val="hybridMultilevel"/>
    <w:tmpl w:val="40C41CA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4D42"/>
    <w:multiLevelType w:val="hybridMultilevel"/>
    <w:tmpl w:val="A0DA5D28"/>
    <w:lvl w:ilvl="0" w:tplc="AA46F0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F6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3D54D1"/>
    <w:multiLevelType w:val="multilevel"/>
    <w:tmpl w:val="1B82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A623E"/>
    <w:multiLevelType w:val="hybridMultilevel"/>
    <w:tmpl w:val="D7A8EDBC"/>
    <w:lvl w:ilvl="0" w:tplc="033A482A">
      <w:start w:val="1"/>
      <w:numFmt w:val="lowerRoman"/>
      <w:lvlText w:val="(%1)"/>
      <w:lvlJc w:val="left"/>
      <w:pPr>
        <w:ind w:left="360" w:hanging="360"/>
      </w:pPr>
    </w:lvl>
    <w:lvl w:ilvl="1" w:tplc="D318C43E">
      <w:start w:val="1"/>
      <w:numFmt w:val="lowerLetter"/>
      <w:lvlText w:val="%2."/>
      <w:lvlJc w:val="left"/>
      <w:pPr>
        <w:ind w:left="1080" w:hanging="360"/>
      </w:pPr>
    </w:lvl>
    <w:lvl w:ilvl="2" w:tplc="27D2163C">
      <w:start w:val="1"/>
      <w:numFmt w:val="lowerRoman"/>
      <w:lvlText w:val="%3."/>
      <w:lvlJc w:val="right"/>
      <w:pPr>
        <w:ind w:left="1800" w:hanging="180"/>
      </w:pPr>
    </w:lvl>
    <w:lvl w:ilvl="3" w:tplc="5D7CD3E0">
      <w:start w:val="1"/>
      <w:numFmt w:val="decimal"/>
      <w:lvlText w:val="%4."/>
      <w:lvlJc w:val="left"/>
      <w:pPr>
        <w:ind w:left="2520" w:hanging="360"/>
      </w:pPr>
    </w:lvl>
    <w:lvl w:ilvl="4" w:tplc="F2E86606">
      <w:start w:val="1"/>
      <w:numFmt w:val="lowerLetter"/>
      <w:lvlText w:val="%5."/>
      <w:lvlJc w:val="left"/>
      <w:pPr>
        <w:ind w:left="3240" w:hanging="360"/>
      </w:pPr>
    </w:lvl>
    <w:lvl w:ilvl="5" w:tplc="7512911A">
      <w:start w:val="1"/>
      <w:numFmt w:val="lowerRoman"/>
      <w:lvlText w:val="%6."/>
      <w:lvlJc w:val="right"/>
      <w:pPr>
        <w:ind w:left="3960" w:hanging="180"/>
      </w:pPr>
    </w:lvl>
    <w:lvl w:ilvl="6" w:tplc="16F2AF64">
      <w:start w:val="1"/>
      <w:numFmt w:val="decimal"/>
      <w:lvlText w:val="%7."/>
      <w:lvlJc w:val="left"/>
      <w:pPr>
        <w:ind w:left="4680" w:hanging="360"/>
      </w:pPr>
    </w:lvl>
    <w:lvl w:ilvl="7" w:tplc="1276A0D8">
      <w:start w:val="1"/>
      <w:numFmt w:val="lowerLetter"/>
      <w:lvlText w:val="%8."/>
      <w:lvlJc w:val="left"/>
      <w:pPr>
        <w:ind w:left="5400" w:hanging="360"/>
      </w:pPr>
    </w:lvl>
    <w:lvl w:ilvl="8" w:tplc="FBAEF5A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67CEF"/>
    <w:multiLevelType w:val="multilevel"/>
    <w:tmpl w:val="721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B25466"/>
    <w:multiLevelType w:val="multilevel"/>
    <w:tmpl w:val="0BE8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03939"/>
    <w:multiLevelType w:val="hybridMultilevel"/>
    <w:tmpl w:val="E334CB56"/>
    <w:lvl w:ilvl="0" w:tplc="546AE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00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CE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1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4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21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D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AB6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024"/>
    <w:multiLevelType w:val="multilevel"/>
    <w:tmpl w:val="813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834DF"/>
    <w:multiLevelType w:val="hybridMultilevel"/>
    <w:tmpl w:val="0CA2F0CC"/>
    <w:lvl w:ilvl="0" w:tplc="7ACC7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0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F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4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E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AE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08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EA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83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16015B"/>
    <w:multiLevelType w:val="hybridMultilevel"/>
    <w:tmpl w:val="F6A4BD94"/>
    <w:lvl w:ilvl="0" w:tplc="91A4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27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0F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D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9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2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F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C0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A3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3776"/>
    <w:multiLevelType w:val="multilevel"/>
    <w:tmpl w:val="66EE341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3AD078A6"/>
    <w:multiLevelType w:val="multilevel"/>
    <w:tmpl w:val="B2A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07F506"/>
    <w:multiLevelType w:val="hybridMultilevel"/>
    <w:tmpl w:val="91FAB8D2"/>
    <w:lvl w:ilvl="0" w:tplc="D114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3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C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63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82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80EBB"/>
    <w:multiLevelType w:val="multilevel"/>
    <w:tmpl w:val="9FF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0568BD"/>
    <w:multiLevelType w:val="multilevel"/>
    <w:tmpl w:val="7DC802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17049E"/>
    <w:multiLevelType w:val="multilevel"/>
    <w:tmpl w:val="AB3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5E"/>
    <w:multiLevelType w:val="multilevel"/>
    <w:tmpl w:val="F7D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394F24"/>
    <w:multiLevelType w:val="multilevel"/>
    <w:tmpl w:val="9822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F2CFC6"/>
    <w:multiLevelType w:val="hybridMultilevel"/>
    <w:tmpl w:val="9572C1D0"/>
    <w:lvl w:ilvl="0" w:tplc="D632BD34">
      <w:start w:val="1"/>
      <w:numFmt w:val="upperRoman"/>
      <w:lvlText w:val="(%1)"/>
      <w:lvlJc w:val="left"/>
      <w:pPr>
        <w:ind w:left="720" w:hanging="360"/>
      </w:pPr>
    </w:lvl>
    <w:lvl w:ilvl="1" w:tplc="09EE3582">
      <w:start w:val="1"/>
      <w:numFmt w:val="lowerLetter"/>
      <w:lvlText w:val="%2."/>
      <w:lvlJc w:val="left"/>
      <w:pPr>
        <w:ind w:left="1440" w:hanging="360"/>
      </w:pPr>
    </w:lvl>
    <w:lvl w:ilvl="2" w:tplc="4178047A">
      <w:start w:val="1"/>
      <w:numFmt w:val="lowerRoman"/>
      <w:lvlText w:val="%3."/>
      <w:lvlJc w:val="right"/>
      <w:pPr>
        <w:ind w:left="2160" w:hanging="180"/>
      </w:pPr>
    </w:lvl>
    <w:lvl w:ilvl="3" w:tplc="315C0B74">
      <w:start w:val="1"/>
      <w:numFmt w:val="decimal"/>
      <w:lvlText w:val="%4."/>
      <w:lvlJc w:val="left"/>
      <w:pPr>
        <w:ind w:left="2880" w:hanging="360"/>
      </w:pPr>
    </w:lvl>
    <w:lvl w:ilvl="4" w:tplc="9D4CE004">
      <w:start w:val="1"/>
      <w:numFmt w:val="lowerLetter"/>
      <w:lvlText w:val="%5."/>
      <w:lvlJc w:val="left"/>
      <w:pPr>
        <w:ind w:left="3600" w:hanging="360"/>
      </w:pPr>
    </w:lvl>
    <w:lvl w:ilvl="5" w:tplc="9FBC81C4">
      <w:start w:val="1"/>
      <w:numFmt w:val="lowerRoman"/>
      <w:lvlText w:val="%6."/>
      <w:lvlJc w:val="right"/>
      <w:pPr>
        <w:ind w:left="4320" w:hanging="180"/>
      </w:pPr>
    </w:lvl>
    <w:lvl w:ilvl="6" w:tplc="9FDC228A">
      <w:start w:val="1"/>
      <w:numFmt w:val="decimal"/>
      <w:lvlText w:val="%7."/>
      <w:lvlJc w:val="left"/>
      <w:pPr>
        <w:ind w:left="5040" w:hanging="360"/>
      </w:pPr>
    </w:lvl>
    <w:lvl w:ilvl="7" w:tplc="58B806A8">
      <w:start w:val="1"/>
      <w:numFmt w:val="lowerLetter"/>
      <w:lvlText w:val="%8."/>
      <w:lvlJc w:val="left"/>
      <w:pPr>
        <w:ind w:left="5760" w:hanging="360"/>
      </w:pPr>
    </w:lvl>
    <w:lvl w:ilvl="8" w:tplc="CE2865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D8D0D"/>
    <w:multiLevelType w:val="hybridMultilevel"/>
    <w:tmpl w:val="92684D2E"/>
    <w:lvl w:ilvl="0" w:tplc="316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7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D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9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62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C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378BA"/>
    <w:multiLevelType w:val="hybridMultilevel"/>
    <w:tmpl w:val="ADD66AB4"/>
    <w:lvl w:ilvl="0" w:tplc="ECECD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E78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64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6F4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1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17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74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BE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4A2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986A0C"/>
    <w:multiLevelType w:val="multilevel"/>
    <w:tmpl w:val="3126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920EF1"/>
    <w:multiLevelType w:val="multilevel"/>
    <w:tmpl w:val="D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C5D49"/>
    <w:multiLevelType w:val="multilevel"/>
    <w:tmpl w:val="E76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429453">
    <w:abstractNumId w:val="10"/>
  </w:num>
  <w:num w:numId="2" w16cid:durableId="2011829031">
    <w:abstractNumId w:val="20"/>
  </w:num>
  <w:num w:numId="3" w16cid:durableId="969477118">
    <w:abstractNumId w:val="4"/>
  </w:num>
  <w:num w:numId="4" w16cid:durableId="658969895">
    <w:abstractNumId w:val="13"/>
  </w:num>
  <w:num w:numId="5" w16cid:durableId="1500847966">
    <w:abstractNumId w:val="19"/>
  </w:num>
  <w:num w:numId="6" w16cid:durableId="900822789">
    <w:abstractNumId w:val="12"/>
  </w:num>
  <w:num w:numId="7" w16cid:durableId="1072002639">
    <w:abstractNumId w:val="2"/>
  </w:num>
  <w:num w:numId="8" w16cid:durableId="427698853">
    <w:abstractNumId w:val="24"/>
  </w:num>
  <w:num w:numId="9" w16cid:durableId="282005954">
    <w:abstractNumId w:val="16"/>
  </w:num>
  <w:num w:numId="10" w16cid:durableId="1079594661">
    <w:abstractNumId w:val="5"/>
  </w:num>
  <w:num w:numId="11" w16cid:durableId="1689021334">
    <w:abstractNumId w:val="14"/>
  </w:num>
  <w:num w:numId="12" w16cid:durableId="1174954063">
    <w:abstractNumId w:val="3"/>
  </w:num>
  <w:num w:numId="13" w16cid:durableId="1916012335">
    <w:abstractNumId w:val="8"/>
  </w:num>
  <w:num w:numId="14" w16cid:durableId="1359817424">
    <w:abstractNumId w:val="18"/>
  </w:num>
  <w:num w:numId="15" w16cid:durableId="303973464">
    <w:abstractNumId w:val="22"/>
  </w:num>
  <w:num w:numId="16" w16cid:durableId="1259749585">
    <w:abstractNumId w:val="17"/>
  </w:num>
  <w:num w:numId="17" w16cid:durableId="1010837344">
    <w:abstractNumId w:val="15"/>
  </w:num>
  <w:num w:numId="18" w16cid:durableId="596405239">
    <w:abstractNumId w:val="9"/>
  </w:num>
  <w:num w:numId="19" w16cid:durableId="1824736968">
    <w:abstractNumId w:val="7"/>
  </w:num>
  <w:num w:numId="20" w16cid:durableId="1303535294">
    <w:abstractNumId w:val="21"/>
  </w:num>
  <w:num w:numId="21" w16cid:durableId="1847014779">
    <w:abstractNumId w:val="11"/>
  </w:num>
  <w:num w:numId="22" w16cid:durableId="701251385">
    <w:abstractNumId w:val="23"/>
  </w:num>
  <w:num w:numId="23" w16cid:durableId="763068208">
    <w:abstractNumId w:val="6"/>
  </w:num>
  <w:num w:numId="24" w16cid:durableId="694693222">
    <w:abstractNumId w:val="1"/>
  </w:num>
  <w:num w:numId="25" w16cid:durableId="18532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7EBF5"/>
    <w:rsid w:val="00011446"/>
    <w:rsid w:val="00011762"/>
    <w:rsid w:val="00014122"/>
    <w:rsid w:val="00014E71"/>
    <w:rsid w:val="00015DF6"/>
    <w:rsid w:val="00017856"/>
    <w:rsid w:val="000218E0"/>
    <w:rsid w:val="00025AB8"/>
    <w:rsid w:val="000521DF"/>
    <w:rsid w:val="00052E67"/>
    <w:rsid w:val="00061E9A"/>
    <w:rsid w:val="000621FA"/>
    <w:rsid w:val="00064D3B"/>
    <w:rsid w:val="000652F7"/>
    <w:rsid w:val="0007226B"/>
    <w:rsid w:val="00075CE4"/>
    <w:rsid w:val="00080104"/>
    <w:rsid w:val="000862ED"/>
    <w:rsid w:val="000A17F5"/>
    <w:rsid w:val="000A1FE0"/>
    <w:rsid w:val="000A21E3"/>
    <w:rsid w:val="000A2287"/>
    <w:rsid w:val="000A24B6"/>
    <w:rsid w:val="000A4829"/>
    <w:rsid w:val="000A7599"/>
    <w:rsid w:val="000B43AF"/>
    <w:rsid w:val="000B5A51"/>
    <w:rsid w:val="000C1FBA"/>
    <w:rsid w:val="000C5636"/>
    <w:rsid w:val="000D3325"/>
    <w:rsid w:val="000D628F"/>
    <w:rsid w:val="000E1DB4"/>
    <w:rsid w:val="000E38E5"/>
    <w:rsid w:val="000E7DAC"/>
    <w:rsid w:val="000F5E06"/>
    <w:rsid w:val="00112CFF"/>
    <w:rsid w:val="001235A3"/>
    <w:rsid w:val="001454DB"/>
    <w:rsid w:val="0014764B"/>
    <w:rsid w:val="0016679C"/>
    <w:rsid w:val="0016758D"/>
    <w:rsid w:val="001775DC"/>
    <w:rsid w:val="00194DDA"/>
    <w:rsid w:val="001B7E59"/>
    <w:rsid w:val="001D0DE9"/>
    <w:rsid w:val="001D425A"/>
    <w:rsid w:val="001F378A"/>
    <w:rsid w:val="00202A12"/>
    <w:rsid w:val="00215CE8"/>
    <w:rsid w:val="00216B58"/>
    <w:rsid w:val="0022735C"/>
    <w:rsid w:val="00231571"/>
    <w:rsid w:val="0023771D"/>
    <w:rsid w:val="00284804"/>
    <w:rsid w:val="00297E56"/>
    <w:rsid w:val="002A1BE9"/>
    <w:rsid w:val="002B26EF"/>
    <w:rsid w:val="002B4203"/>
    <w:rsid w:val="002B42D3"/>
    <w:rsid w:val="002B569F"/>
    <w:rsid w:val="002C16DD"/>
    <w:rsid w:val="002C2C71"/>
    <w:rsid w:val="002D1713"/>
    <w:rsid w:val="002E2D32"/>
    <w:rsid w:val="002F24B9"/>
    <w:rsid w:val="002F33C6"/>
    <w:rsid w:val="00305296"/>
    <w:rsid w:val="00305CA4"/>
    <w:rsid w:val="00313007"/>
    <w:rsid w:val="00323683"/>
    <w:rsid w:val="00323B79"/>
    <w:rsid w:val="00330957"/>
    <w:rsid w:val="00331AF3"/>
    <w:rsid w:val="00334144"/>
    <w:rsid w:val="0033690A"/>
    <w:rsid w:val="003402FA"/>
    <w:rsid w:val="00367BE7"/>
    <w:rsid w:val="00372686"/>
    <w:rsid w:val="00373875"/>
    <w:rsid w:val="003757C2"/>
    <w:rsid w:val="00396237"/>
    <w:rsid w:val="003C0E51"/>
    <w:rsid w:val="003C40B8"/>
    <w:rsid w:val="003D01AF"/>
    <w:rsid w:val="003F033C"/>
    <w:rsid w:val="003F6EF9"/>
    <w:rsid w:val="0040149E"/>
    <w:rsid w:val="004221B1"/>
    <w:rsid w:val="00423C7C"/>
    <w:rsid w:val="0042723F"/>
    <w:rsid w:val="0045004E"/>
    <w:rsid w:val="0045364B"/>
    <w:rsid w:val="00454692"/>
    <w:rsid w:val="00454FBC"/>
    <w:rsid w:val="00457FB8"/>
    <w:rsid w:val="004604C2"/>
    <w:rsid w:val="00472148"/>
    <w:rsid w:val="00472B70"/>
    <w:rsid w:val="00473A85"/>
    <w:rsid w:val="00480510"/>
    <w:rsid w:val="00483A92"/>
    <w:rsid w:val="00483E42"/>
    <w:rsid w:val="00490E54"/>
    <w:rsid w:val="00497EBF"/>
    <w:rsid w:val="004B282D"/>
    <w:rsid w:val="004B3156"/>
    <w:rsid w:val="004B358B"/>
    <w:rsid w:val="004D2BF5"/>
    <w:rsid w:val="004D75A6"/>
    <w:rsid w:val="004E2D45"/>
    <w:rsid w:val="004E6F67"/>
    <w:rsid w:val="004E779F"/>
    <w:rsid w:val="004F4A3F"/>
    <w:rsid w:val="004F510C"/>
    <w:rsid w:val="004F6426"/>
    <w:rsid w:val="004F7611"/>
    <w:rsid w:val="00501EED"/>
    <w:rsid w:val="00502E0F"/>
    <w:rsid w:val="00505CEC"/>
    <w:rsid w:val="0051163C"/>
    <w:rsid w:val="00514659"/>
    <w:rsid w:val="00520DA4"/>
    <w:rsid w:val="00523582"/>
    <w:rsid w:val="00536010"/>
    <w:rsid w:val="0054314F"/>
    <w:rsid w:val="00570714"/>
    <w:rsid w:val="00581DB0"/>
    <w:rsid w:val="005879FB"/>
    <w:rsid w:val="00590433"/>
    <w:rsid w:val="00593245"/>
    <w:rsid w:val="005958DC"/>
    <w:rsid w:val="005A2915"/>
    <w:rsid w:val="005A6B7A"/>
    <w:rsid w:val="005B12A3"/>
    <w:rsid w:val="005B69DB"/>
    <w:rsid w:val="005F1E04"/>
    <w:rsid w:val="006009CB"/>
    <w:rsid w:val="006044DB"/>
    <w:rsid w:val="006119E0"/>
    <w:rsid w:val="00614CB3"/>
    <w:rsid w:val="00633324"/>
    <w:rsid w:val="00664A56"/>
    <w:rsid w:val="00690D7E"/>
    <w:rsid w:val="006915F1"/>
    <w:rsid w:val="00692CF9"/>
    <w:rsid w:val="00693003"/>
    <w:rsid w:val="006A287A"/>
    <w:rsid w:val="006A3B9E"/>
    <w:rsid w:val="006A6CCB"/>
    <w:rsid w:val="006C00DB"/>
    <w:rsid w:val="006C3550"/>
    <w:rsid w:val="006C422F"/>
    <w:rsid w:val="006D5961"/>
    <w:rsid w:val="006E06EA"/>
    <w:rsid w:val="006E670A"/>
    <w:rsid w:val="006F1AD7"/>
    <w:rsid w:val="006F62FB"/>
    <w:rsid w:val="00705830"/>
    <w:rsid w:val="00710230"/>
    <w:rsid w:val="0071562D"/>
    <w:rsid w:val="0072488D"/>
    <w:rsid w:val="007264C9"/>
    <w:rsid w:val="00727B6C"/>
    <w:rsid w:val="007335E8"/>
    <w:rsid w:val="00743C91"/>
    <w:rsid w:val="007512E4"/>
    <w:rsid w:val="00755203"/>
    <w:rsid w:val="00760A01"/>
    <w:rsid w:val="00761D99"/>
    <w:rsid w:val="00762F18"/>
    <w:rsid w:val="00765A21"/>
    <w:rsid w:val="007673B4"/>
    <w:rsid w:val="00780DAC"/>
    <w:rsid w:val="007827A7"/>
    <w:rsid w:val="00787F67"/>
    <w:rsid w:val="007901CB"/>
    <w:rsid w:val="007942E6"/>
    <w:rsid w:val="007948CF"/>
    <w:rsid w:val="007949AE"/>
    <w:rsid w:val="007A3909"/>
    <w:rsid w:val="007B00D2"/>
    <w:rsid w:val="007D1F62"/>
    <w:rsid w:val="007E7F0C"/>
    <w:rsid w:val="008003AC"/>
    <w:rsid w:val="0081412F"/>
    <w:rsid w:val="00817FA2"/>
    <w:rsid w:val="008228FE"/>
    <w:rsid w:val="00836468"/>
    <w:rsid w:val="00837D55"/>
    <w:rsid w:val="00846665"/>
    <w:rsid w:val="00851DDE"/>
    <w:rsid w:val="00862120"/>
    <w:rsid w:val="0086251C"/>
    <w:rsid w:val="0088032B"/>
    <w:rsid w:val="00882FA8"/>
    <w:rsid w:val="0088562D"/>
    <w:rsid w:val="00885F7A"/>
    <w:rsid w:val="00886550"/>
    <w:rsid w:val="008865F9"/>
    <w:rsid w:val="00887E0B"/>
    <w:rsid w:val="0089033C"/>
    <w:rsid w:val="008A5C64"/>
    <w:rsid w:val="008A72F6"/>
    <w:rsid w:val="008B4255"/>
    <w:rsid w:val="008B7330"/>
    <w:rsid w:val="008C185C"/>
    <w:rsid w:val="008D371B"/>
    <w:rsid w:val="008D480F"/>
    <w:rsid w:val="008E57E3"/>
    <w:rsid w:val="008F2D85"/>
    <w:rsid w:val="008F4382"/>
    <w:rsid w:val="008F7D35"/>
    <w:rsid w:val="00900032"/>
    <w:rsid w:val="0093489E"/>
    <w:rsid w:val="0093F48E"/>
    <w:rsid w:val="00956681"/>
    <w:rsid w:val="00966EFE"/>
    <w:rsid w:val="00980623"/>
    <w:rsid w:val="00990043"/>
    <w:rsid w:val="00990045"/>
    <w:rsid w:val="00993399"/>
    <w:rsid w:val="009A0793"/>
    <w:rsid w:val="009A6061"/>
    <w:rsid w:val="009B032D"/>
    <w:rsid w:val="009B06E2"/>
    <w:rsid w:val="009B3DEA"/>
    <w:rsid w:val="009C0276"/>
    <w:rsid w:val="009D3BF6"/>
    <w:rsid w:val="009E7A22"/>
    <w:rsid w:val="009F7C00"/>
    <w:rsid w:val="00A03A89"/>
    <w:rsid w:val="00A04680"/>
    <w:rsid w:val="00A062FE"/>
    <w:rsid w:val="00A17F0B"/>
    <w:rsid w:val="00A24A52"/>
    <w:rsid w:val="00A310B9"/>
    <w:rsid w:val="00A5227A"/>
    <w:rsid w:val="00A54DD5"/>
    <w:rsid w:val="00A6797C"/>
    <w:rsid w:val="00A8255F"/>
    <w:rsid w:val="00A85A17"/>
    <w:rsid w:val="00A946DB"/>
    <w:rsid w:val="00AA4259"/>
    <w:rsid w:val="00AA4343"/>
    <w:rsid w:val="00AB0D2E"/>
    <w:rsid w:val="00AB21AE"/>
    <w:rsid w:val="00AB2B3B"/>
    <w:rsid w:val="00AB5D8C"/>
    <w:rsid w:val="00AC2FD4"/>
    <w:rsid w:val="00AC3B4D"/>
    <w:rsid w:val="00AD3DDB"/>
    <w:rsid w:val="00AD3F49"/>
    <w:rsid w:val="00AE2123"/>
    <w:rsid w:val="00AE2BA8"/>
    <w:rsid w:val="00AE2E64"/>
    <w:rsid w:val="00AE61CE"/>
    <w:rsid w:val="00AF0535"/>
    <w:rsid w:val="00AF0ED1"/>
    <w:rsid w:val="00AF4EE7"/>
    <w:rsid w:val="00AF65FE"/>
    <w:rsid w:val="00B012A0"/>
    <w:rsid w:val="00B02EB8"/>
    <w:rsid w:val="00B0427B"/>
    <w:rsid w:val="00B04460"/>
    <w:rsid w:val="00B1038F"/>
    <w:rsid w:val="00B13AC5"/>
    <w:rsid w:val="00B213B9"/>
    <w:rsid w:val="00B22529"/>
    <w:rsid w:val="00B400D9"/>
    <w:rsid w:val="00B424CF"/>
    <w:rsid w:val="00B43AEE"/>
    <w:rsid w:val="00B45942"/>
    <w:rsid w:val="00B55000"/>
    <w:rsid w:val="00B57BA5"/>
    <w:rsid w:val="00B71FD4"/>
    <w:rsid w:val="00B75D8A"/>
    <w:rsid w:val="00B804D2"/>
    <w:rsid w:val="00B82EC3"/>
    <w:rsid w:val="00B8451F"/>
    <w:rsid w:val="00B870D3"/>
    <w:rsid w:val="00BA2781"/>
    <w:rsid w:val="00BA7358"/>
    <w:rsid w:val="00BC7698"/>
    <w:rsid w:val="00BD0A61"/>
    <w:rsid w:val="00BDCE64"/>
    <w:rsid w:val="00BE2E20"/>
    <w:rsid w:val="00BE3955"/>
    <w:rsid w:val="00BE7C52"/>
    <w:rsid w:val="00BF56F3"/>
    <w:rsid w:val="00C10844"/>
    <w:rsid w:val="00C21BB9"/>
    <w:rsid w:val="00C35D05"/>
    <w:rsid w:val="00C35E7D"/>
    <w:rsid w:val="00C415F8"/>
    <w:rsid w:val="00C428E0"/>
    <w:rsid w:val="00C503C9"/>
    <w:rsid w:val="00C567C0"/>
    <w:rsid w:val="00C623FC"/>
    <w:rsid w:val="00C670EC"/>
    <w:rsid w:val="00C7786F"/>
    <w:rsid w:val="00C80962"/>
    <w:rsid w:val="00C81855"/>
    <w:rsid w:val="00C832A5"/>
    <w:rsid w:val="00CA0FC7"/>
    <w:rsid w:val="00CA517C"/>
    <w:rsid w:val="00CB08C9"/>
    <w:rsid w:val="00CB4B7D"/>
    <w:rsid w:val="00CC12B6"/>
    <w:rsid w:val="00CE0296"/>
    <w:rsid w:val="00CE1296"/>
    <w:rsid w:val="00D005EC"/>
    <w:rsid w:val="00D11901"/>
    <w:rsid w:val="00D23584"/>
    <w:rsid w:val="00D34972"/>
    <w:rsid w:val="00D41D70"/>
    <w:rsid w:val="00D57E7F"/>
    <w:rsid w:val="00D6506C"/>
    <w:rsid w:val="00D70B70"/>
    <w:rsid w:val="00D728C6"/>
    <w:rsid w:val="00D77653"/>
    <w:rsid w:val="00D85AAA"/>
    <w:rsid w:val="00D87F29"/>
    <w:rsid w:val="00DA2E72"/>
    <w:rsid w:val="00DA4276"/>
    <w:rsid w:val="00DB319C"/>
    <w:rsid w:val="00DC2084"/>
    <w:rsid w:val="00DC6595"/>
    <w:rsid w:val="00DD3B49"/>
    <w:rsid w:val="00DD48E1"/>
    <w:rsid w:val="00DE371D"/>
    <w:rsid w:val="00DF511C"/>
    <w:rsid w:val="00E04B36"/>
    <w:rsid w:val="00E06AC0"/>
    <w:rsid w:val="00E3019C"/>
    <w:rsid w:val="00E353EE"/>
    <w:rsid w:val="00E35FCD"/>
    <w:rsid w:val="00E44D32"/>
    <w:rsid w:val="00E53EE7"/>
    <w:rsid w:val="00E836AA"/>
    <w:rsid w:val="00E97C3E"/>
    <w:rsid w:val="00EB6578"/>
    <w:rsid w:val="00EC4C67"/>
    <w:rsid w:val="00ED471F"/>
    <w:rsid w:val="00ED6A00"/>
    <w:rsid w:val="00EE2100"/>
    <w:rsid w:val="00EE5B32"/>
    <w:rsid w:val="00EF14E8"/>
    <w:rsid w:val="00EF44FD"/>
    <w:rsid w:val="00F01549"/>
    <w:rsid w:val="00F07251"/>
    <w:rsid w:val="00F07BD6"/>
    <w:rsid w:val="00F3247C"/>
    <w:rsid w:val="00F328F1"/>
    <w:rsid w:val="00F35030"/>
    <w:rsid w:val="00F43E08"/>
    <w:rsid w:val="00F446F5"/>
    <w:rsid w:val="00F44765"/>
    <w:rsid w:val="00F75F0F"/>
    <w:rsid w:val="00F839C2"/>
    <w:rsid w:val="00F8712D"/>
    <w:rsid w:val="00F90BDE"/>
    <w:rsid w:val="00FA222A"/>
    <w:rsid w:val="00FB40FF"/>
    <w:rsid w:val="00FB7B29"/>
    <w:rsid w:val="00FC002B"/>
    <w:rsid w:val="00FC0EC0"/>
    <w:rsid w:val="00FD0C81"/>
    <w:rsid w:val="00FD60E0"/>
    <w:rsid w:val="00FE14B8"/>
    <w:rsid w:val="00FE3911"/>
    <w:rsid w:val="00FE4B59"/>
    <w:rsid w:val="00FE5425"/>
    <w:rsid w:val="015078CF"/>
    <w:rsid w:val="01E99492"/>
    <w:rsid w:val="01EEDE8E"/>
    <w:rsid w:val="02C97924"/>
    <w:rsid w:val="038564F3"/>
    <w:rsid w:val="038AAEEF"/>
    <w:rsid w:val="038AE626"/>
    <w:rsid w:val="0425C244"/>
    <w:rsid w:val="0559AEF4"/>
    <w:rsid w:val="058ABC96"/>
    <w:rsid w:val="05C06CA2"/>
    <w:rsid w:val="05D515F3"/>
    <w:rsid w:val="06BD05B5"/>
    <w:rsid w:val="06C0F635"/>
    <w:rsid w:val="06E87BDC"/>
    <w:rsid w:val="070F22F2"/>
    <w:rsid w:val="072B51E3"/>
    <w:rsid w:val="076D4D7A"/>
    <w:rsid w:val="0776781A"/>
    <w:rsid w:val="079CEA47"/>
    <w:rsid w:val="07C786E1"/>
    <w:rsid w:val="07CA54B1"/>
    <w:rsid w:val="07DD9186"/>
    <w:rsid w:val="08419D46"/>
    <w:rsid w:val="08844C3D"/>
    <w:rsid w:val="08B3DB20"/>
    <w:rsid w:val="08B60E73"/>
    <w:rsid w:val="093264C5"/>
    <w:rsid w:val="09390533"/>
    <w:rsid w:val="095D0997"/>
    <w:rsid w:val="0970A91E"/>
    <w:rsid w:val="099B276F"/>
    <w:rsid w:val="0A07C376"/>
    <w:rsid w:val="0A5C7E8B"/>
    <w:rsid w:val="0A8B3364"/>
    <w:rsid w:val="0B793E08"/>
    <w:rsid w:val="0C705B6A"/>
    <w:rsid w:val="0D412410"/>
    <w:rsid w:val="0D9AD937"/>
    <w:rsid w:val="0E542397"/>
    <w:rsid w:val="0F31C3C9"/>
    <w:rsid w:val="0FDFEAA2"/>
    <w:rsid w:val="1070D74C"/>
    <w:rsid w:val="10D55CC3"/>
    <w:rsid w:val="10F0B41A"/>
    <w:rsid w:val="11139D45"/>
    <w:rsid w:val="1143CC8D"/>
    <w:rsid w:val="1160C4A8"/>
    <w:rsid w:val="120846F7"/>
    <w:rsid w:val="120FB80E"/>
    <w:rsid w:val="12D52F17"/>
    <w:rsid w:val="12DF9CEE"/>
    <w:rsid w:val="12F8CEB9"/>
    <w:rsid w:val="13BE68FF"/>
    <w:rsid w:val="143215AA"/>
    <w:rsid w:val="14346207"/>
    <w:rsid w:val="144B3E07"/>
    <w:rsid w:val="144C66BB"/>
    <w:rsid w:val="146E77B3"/>
    <w:rsid w:val="14ABEAFD"/>
    <w:rsid w:val="1513F594"/>
    <w:rsid w:val="15DFA3F5"/>
    <w:rsid w:val="164BD16C"/>
    <w:rsid w:val="17029C58"/>
    <w:rsid w:val="17449E47"/>
    <w:rsid w:val="179C893E"/>
    <w:rsid w:val="188E9061"/>
    <w:rsid w:val="18A03DA6"/>
    <w:rsid w:val="1A4B6E9C"/>
    <w:rsid w:val="1B2588F6"/>
    <w:rsid w:val="1BB389F3"/>
    <w:rsid w:val="1BC63123"/>
    <w:rsid w:val="1BD210C9"/>
    <w:rsid w:val="1BDF5980"/>
    <w:rsid w:val="1CA52B42"/>
    <w:rsid w:val="1CDB3500"/>
    <w:rsid w:val="1D482C7F"/>
    <w:rsid w:val="1DB3DFCB"/>
    <w:rsid w:val="1E4F2929"/>
    <w:rsid w:val="1EBFBBD8"/>
    <w:rsid w:val="1EDFB8DF"/>
    <w:rsid w:val="1F4FB02C"/>
    <w:rsid w:val="1F6FCA44"/>
    <w:rsid w:val="2013DB04"/>
    <w:rsid w:val="2099A246"/>
    <w:rsid w:val="210B5A69"/>
    <w:rsid w:val="2198B65B"/>
    <w:rsid w:val="220E7DE4"/>
    <w:rsid w:val="2228899C"/>
    <w:rsid w:val="224A6318"/>
    <w:rsid w:val="22BB9A96"/>
    <w:rsid w:val="2308A90E"/>
    <w:rsid w:val="234B7BC6"/>
    <w:rsid w:val="23A19206"/>
    <w:rsid w:val="23C00831"/>
    <w:rsid w:val="23D9308E"/>
    <w:rsid w:val="2522D40A"/>
    <w:rsid w:val="256D1369"/>
    <w:rsid w:val="25E1CDB0"/>
    <w:rsid w:val="25E7E5D0"/>
    <w:rsid w:val="25F33B58"/>
    <w:rsid w:val="261CD4D7"/>
    <w:rsid w:val="26B9620C"/>
    <w:rsid w:val="277AE91E"/>
    <w:rsid w:val="277FDA36"/>
    <w:rsid w:val="278F0BB9"/>
    <w:rsid w:val="27BEA1BC"/>
    <w:rsid w:val="27D8DF4A"/>
    <w:rsid w:val="28739D29"/>
    <w:rsid w:val="28A4B42B"/>
    <w:rsid w:val="28B88157"/>
    <w:rsid w:val="28BDE43F"/>
    <w:rsid w:val="2926F284"/>
    <w:rsid w:val="295CB469"/>
    <w:rsid w:val="29C60540"/>
    <w:rsid w:val="2A40848C"/>
    <w:rsid w:val="2A487212"/>
    <w:rsid w:val="2A9C7F53"/>
    <w:rsid w:val="2AB77AF8"/>
    <w:rsid w:val="2ABFAA48"/>
    <w:rsid w:val="2B3B9FE1"/>
    <w:rsid w:val="2B3F98A1"/>
    <w:rsid w:val="2BD3A168"/>
    <w:rsid w:val="2C836D75"/>
    <w:rsid w:val="2C930D7C"/>
    <w:rsid w:val="2CD77042"/>
    <w:rsid w:val="2CDFE34E"/>
    <w:rsid w:val="2D28E91C"/>
    <w:rsid w:val="2D48D171"/>
    <w:rsid w:val="2D66EA77"/>
    <w:rsid w:val="2D78254E"/>
    <w:rsid w:val="2DD101A5"/>
    <w:rsid w:val="2E773963"/>
    <w:rsid w:val="2F093C05"/>
    <w:rsid w:val="2F1BE335"/>
    <w:rsid w:val="2F27C2DB"/>
    <w:rsid w:val="301309C4"/>
    <w:rsid w:val="306586B1"/>
    <w:rsid w:val="3097B51F"/>
    <w:rsid w:val="309DA37F"/>
    <w:rsid w:val="3106A56B"/>
    <w:rsid w:val="3126BC7C"/>
    <w:rsid w:val="3151B008"/>
    <w:rsid w:val="31B7562F"/>
    <w:rsid w:val="31E5A53D"/>
    <w:rsid w:val="32356AF1"/>
    <w:rsid w:val="330B4D5E"/>
    <w:rsid w:val="33683847"/>
    <w:rsid w:val="33698D16"/>
    <w:rsid w:val="33A65C20"/>
    <w:rsid w:val="33EF5458"/>
    <w:rsid w:val="351C051A"/>
    <w:rsid w:val="35571CD9"/>
    <w:rsid w:val="359E7F0C"/>
    <w:rsid w:val="362FBC18"/>
    <w:rsid w:val="3639EFC2"/>
    <w:rsid w:val="365DD1C9"/>
    <w:rsid w:val="37222C03"/>
    <w:rsid w:val="3726F51A"/>
    <w:rsid w:val="374682A7"/>
    <w:rsid w:val="3762143C"/>
    <w:rsid w:val="3770C42F"/>
    <w:rsid w:val="37972423"/>
    <w:rsid w:val="37A3F2AC"/>
    <w:rsid w:val="37B029BF"/>
    <w:rsid w:val="37CAC05F"/>
    <w:rsid w:val="37D23AB7"/>
    <w:rsid w:val="381C572D"/>
    <w:rsid w:val="3822B8FD"/>
    <w:rsid w:val="3826092F"/>
    <w:rsid w:val="3877B898"/>
    <w:rsid w:val="388B8418"/>
    <w:rsid w:val="38C2C57B"/>
    <w:rsid w:val="390BBE9E"/>
    <w:rsid w:val="39719084"/>
    <w:rsid w:val="39A93FB7"/>
    <w:rsid w:val="39C1D990"/>
    <w:rsid w:val="3A0C68F7"/>
    <w:rsid w:val="3A68D4B4"/>
    <w:rsid w:val="3B0D60E5"/>
    <w:rsid w:val="3B22288C"/>
    <w:rsid w:val="3B48D0F5"/>
    <w:rsid w:val="3B5DA9F1"/>
    <w:rsid w:val="3BDB0C2A"/>
    <w:rsid w:val="3C8EF364"/>
    <w:rsid w:val="3CA93146"/>
    <w:rsid w:val="3CAC7DF8"/>
    <w:rsid w:val="3CC0A5DC"/>
    <w:rsid w:val="3CF97A52"/>
    <w:rsid w:val="3DCFFBC0"/>
    <w:rsid w:val="3E4B5433"/>
    <w:rsid w:val="3E59C94E"/>
    <w:rsid w:val="3E7CB0DA"/>
    <w:rsid w:val="3E8CB92B"/>
    <w:rsid w:val="3E954AB3"/>
    <w:rsid w:val="3F3C45D7"/>
    <w:rsid w:val="3F62B395"/>
    <w:rsid w:val="3FD39D0D"/>
    <w:rsid w:val="3FE0D208"/>
    <w:rsid w:val="3FF37938"/>
    <w:rsid w:val="4018813B"/>
    <w:rsid w:val="4034A7E4"/>
    <w:rsid w:val="40839801"/>
    <w:rsid w:val="409EE399"/>
    <w:rsid w:val="40B4F10C"/>
    <w:rsid w:val="4111B5DB"/>
    <w:rsid w:val="4129D227"/>
    <w:rsid w:val="417CA269"/>
    <w:rsid w:val="41812B58"/>
    <w:rsid w:val="41998626"/>
    <w:rsid w:val="4232665E"/>
    <w:rsid w:val="424F97AA"/>
    <w:rsid w:val="42F3C60B"/>
    <w:rsid w:val="43206050"/>
    <w:rsid w:val="432B19FA"/>
    <w:rsid w:val="4364C316"/>
    <w:rsid w:val="4385AC4D"/>
    <w:rsid w:val="44057822"/>
    <w:rsid w:val="4415EBFF"/>
    <w:rsid w:val="44A8D155"/>
    <w:rsid w:val="44C6EA5B"/>
    <w:rsid w:val="44F41F8D"/>
    <w:rsid w:val="44FC47E0"/>
    <w:rsid w:val="45009377"/>
    <w:rsid w:val="454F1B9E"/>
    <w:rsid w:val="457240E8"/>
    <w:rsid w:val="4646CA3B"/>
    <w:rsid w:val="4650138C"/>
    <w:rsid w:val="46600690"/>
    <w:rsid w:val="472308CD"/>
    <w:rsid w:val="472F791E"/>
    <w:rsid w:val="475BB80D"/>
    <w:rsid w:val="47682034"/>
    <w:rsid w:val="47EBE3ED"/>
    <w:rsid w:val="47FDA363"/>
    <w:rsid w:val="484EBA36"/>
    <w:rsid w:val="489E6F8D"/>
    <w:rsid w:val="48A1C978"/>
    <w:rsid w:val="48B98F32"/>
    <w:rsid w:val="48BED92E"/>
    <w:rsid w:val="49381300"/>
    <w:rsid w:val="499A5B7E"/>
    <w:rsid w:val="49D1BD0D"/>
    <w:rsid w:val="49F733DF"/>
    <w:rsid w:val="4A3938B0"/>
    <w:rsid w:val="4A74D73D"/>
    <w:rsid w:val="4B354425"/>
    <w:rsid w:val="4BF12FF4"/>
    <w:rsid w:val="4C07EBF5"/>
    <w:rsid w:val="4C2E6866"/>
    <w:rsid w:val="4C636372"/>
    <w:rsid w:val="4C6DD4C0"/>
    <w:rsid w:val="4C8AB588"/>
    <w:rsid w:val="4CACC680"/>
    <w:rsid w:val="4CC3904B"/>
    <w:rsid w:val="4CD1FC40"/>
    <w:rsid w:val="4D5AB096"/>
    <w:rsid w:val="4D69B5B8"/>
    <w:rsid w:val="4D8EEFE2"/>
    <w:rsid w:val="4DB4BCC9"/>
    <w:rsid w:val="4E4FB39B"/>
    <w:rsid w:val="4E5B2571"/>
    <w:rsid w:val="4E679AEB"/>
    <w:rsid w:val="4EA4D35D"/>
    <w:rsid w:val="4EFDFD35"/>
    <w:rsid w:val="4F0DBA73"/>
    <w:rsid w:val="4F40EB25"/>
    <w:rsid w:val="4F6372A2"/>
    <w:rsid w:val="4FF4FE31"/>
    <w:rsid w:val="50118A88"/>
    <w:rsid w:val="50925158"/>
    <w:rsid w:val="50B2888C"/>
    <w:rsid w:val="50B49D3F"/>
    <w:rsid w:val="50B4A74D"/>
    <w:rsid w:val="50C4A117"/>
    <w:rsid w:val="50DAF873"/>
    <w:rsid w:val="50F415F7"/>
    <w:rsid w:val="5102A528"/>
    <w:rsid w:val="519F3BAD"/>
    <w:rsid w:val="51AED60C"/>
    <w:rsid w:val="51C8D498"/>
    <w:rsid w:val="51F74BAA"/>
    <w:rsid w:val="5250E553"/>
    <w:rsid w:val="52BFE8D9"/>
    <w:rsid w:val="52E32117"/>
    <w:rsid w:val="532324BE"/>
    <w:rsid w:val="53492B4A"/>
    <w:rsid w:val="53D15C8D"/>
    <w:rsid w:val="5414C599"/>
    <w:rsid w:val="5436E3C5"/>
    <w:rsid w:val="54ABF723"/>
    <w:rsid w:val="54B305EF"/>
    <w:rsid w:val="5500755A"/>
    <w:rsid w:val="550990D5"/>
    <w:rsid w:val="551414E1"/>
    <w:rsid w:val="556D6957"/>
    <w:rsid w:val="557F6E7C"/>
    <w:rsid w:val="55C99281"/>
    <w:rsid w:val="5604AA40"/>
    <w:rsid w:val="565C7576"/>
    <w:rsid w:val="56663756"/>
    <w:rsid w:val="5677F6CC"/>
    <w:rsid w:val="56AFE542"/>
    <w:rsid w:val="5708FD4F"/>
    <w:rsid w:val="5733E29B"/>
    <w:rsid w:val="576E8487"/>
    <w:rsid w:val="57B5C426"/>
    <w:rsid w:val="57E397E5"/>
    <w:rsid w:val="57FB95FC"/>
    <w:rsid w:val="57FE8367"/>
    <w:rsid w:val="584BB5A3"/>
    <w:rsid w:val="587FC81E"/>
    <w:rsid w:val="5993E20A"/>
    <w:rsid w:val="599D188F"/>
    <w:rsid w:val="59A5C59E"/>
    <w:rsid w:val="59AA4D92"/>
    <w:rsid w:val="59C9A7A5"/>
    <w:rsid w:val="5A60D4AA"/>
    <w:rsid w:val="5B18A6FD"/>
    <w:rsid w:val="5B3A9259"/>
    <w:rsid w:val="5B9C7EC2"/>
    <w:rsid w:val="5BDC6E72"/>
    <w:rsid w:val="5C4BF242"/>
    <w:rsid w:val="5CA93097"/>
    <w:rsid w:val="5CB70908"/>
    <w:rsid w:val="5CCA0704"/>
    <w:rsid w:val="5CD1F48A"/>
    <w:rsid w:val="5CE1EE54"/>
    <w:rsid w:val="5D01FD38"/>
    <w:rsid w:val="5D0B873F"/>
    <w:rsid w:val="5D1F26C6"/>
    <w:rsid w:val="5D5D432E"/>
    <w:rsid w:val="5D783ED3"/>
    <w:rsid w:val="5DB800F6"/>
    <w:rsid w:val="5DE7C2A3"/>
    <w:rsid w:val="5DED0E53"/>
    <w:rsid w:val="5EBAF727"/>
    <w:rsid w:val="5EE9D0F6"/>
    <w:rsid w:val="5F60AB78"/>
    <w:rsid w:val="5F839304"/>
    <w:rsid w:val="5F98341D"/>
    <w:rsid w:val="5F9AC070"/>
    <w:rsid w:val="5F9C2CDD"/>
    <w:rsid w:val="5FA67400"/>
    <w:rsid w:val="5FB06948"/>
    <w:rsid w:val="6009954C"/>
    <w:rsid w:val="60217C9C"/>
    <w:rsid w:val="6056C788"/>
    <w:rsid w:val="6077CE73"/>
    <w:rsid w:val="6094E3F0"/>
    <w:rsid w:val="60CFAD4C"/>
    <w:rsid w:val="61044972"/>
    <w:rsid w:val="61429CCF"/>
    <w:rsid w:val="614C39A9"/>
    <w:rsid w:val="617151CE"/>
    <w:rsid w:val="61A3100C"/>
    <w:rsid w:val="61BD4CFD"/>
    <w:rsid w:val="62421200"/>
    <w:rsid w:val="6283CCC4"/>
    <w:rsid w:val="635D3330"/>
    <w:rsid w:val="635E675A"/>
    <w:rsid w:val="63C78EDE"/>
    <w:rsid w:val="64368114"/>
    <w:rsid w:val="64575E5A"/>
    <w:rsid w:val="64C21AED"/>
    <w:rsid w:val="64F4EDBF"/>
    <w:rsid w:val="65322631"/>
    <w:rsid w:val="65822E66"/>
    <w:rsid w:val="65BB6D86"/>
    <w:rsid w:val="65C312DB"/>
    <w:rsid w:val="6651E7E9"/>
    <w:rsid w:val="6677B12F"/>
    <w:rsid w:val="6688D09A"/>
    <w:rsid w:val="66C37286"/>
    <w:rsid w:val="66CDF692"/>
    <w:rsid w:val="66D9D371"/>
    <w:rsid w:val="67718A6C"/>
    <w:rsid w:val="67ABDC16"/>
    <w:rsid w:val="67BB7B2D"/>
    <w:rsid w:val="682C8E81"/>
    <w:rsid w:val="6831D87D"/>
    <w:rsid w:val="68344A26"/>
    <w:rsid w:val="68B87C48"/>
    <w:rsid w:val="693262D0"/>
    <w:rsid w:val="69958C10"/>
    <w:rsid w:val="6B315C71"/>
    <w:rsid w:val="6B5C41BD"/>
    <w:rsid w:val="6B618BB9"/>
    <w:rsid w:val="6B8DC82E"/>
    <w:rsid w:val="6B96E3A9"/>
    <w:rsid w:val="6C32545F"/>
    <w:rsid w:val="6CFFFFA4"/>
    <w:rsid w:val="6D0549A0"/>
    <w:rsid w:val="6D89D8C0"/>
    <w:rsid w:val="6E2ABCB1"/>
    <w:rsid w:val="6E83E8B5"/>
    <w:rsid w:val="6EC568F0"/>
    <w:rsid w:val="6ED90877"/>
    <w:rsid w:val="6F3034CE"/>
    <w:rsid w:val="6F6E7D15"/>
    <w:rsid w:val="7037A066"/>
    <w:rsid w:val="70E5574F"/>
    <w:rsid w:val="7105C582"/>
    <w:rsid w:val="712375D3"/>
    <w:rsid w:val="7130FD97"/>
    <w:rsid w:val="71511627"/>
    <w:rsid w:val="716DFD61"/>
    <w:rsid w:val="71B59143"/>
    <w:rsid w:val="71D8BAC3"/>
    <w:rsid w:val="7261C039"/>
    <w:rsid w:val="735D745B"/>
    <w:rsid w:val="736F4128"/>
    <w:rsid w:val="7398DA13"/>
    <w:rsid w:val="748B7DE6"/>
    <w:rsid w:val="74BD4312"/>
    <w:rsid w:val="74F9FAE7"/>
    <w:rsid w:val="750B1189"/>
    <w:rsid w:val="750CFE59"/>
    <w:rsid w:val="7534AA74"/>
    <w:rsid w:val="7594F79A"/>
    <w:rsid w:val="75D4D5EF"/>
    <w:rsid w:val="75FC30F2"/>
    <w:rsid w:val="766A183E"/>
    <w:rsid w:val="767DBFC3"/>
    <w:rsid w:val="76A6A4C1"/>
    <w:rsid w:val="76D07AD5"/>
    <w:rsid w:val="7715950D"/>
    <w:rsid w:val="771C9DC9"/>
    <w:rsid w:val="77699530"/>
    <w:rsid w:val="784AAC0D"/>
    <w:rsid w:val="78C8569D"/>
    <w:rsid w:val="78E1F735"/>
    <w:rsid w:val="7910D767"/>
    <w:rsid w:val="792D5585"/>
    <w:rsid w:val="7931EA23"/>
    <w:rsid w:val="796E4823"/>
    <w:rsid w:val="79755CDE"/>
    <w:rsid w:val="79CCBDE0"/>
    <w:rsid w:val="79EB71FD"/>
    <w:rsid w:val="7A50C27F"/>
    <w:rsid w:val="7AA135F2"/>
    <w:rsid w:val="7AA6269B"/>
    <w:rsid w:val="7AA84712"/>
    <w:rsid w:val="7AACA7C8"/>
    <w:rsid w:val="7AB1B45B"/>
    <w:rsid w:val="7ABE673E"/>
    <w:rsid w:val="7AC5D025"/>
    <w:rsid w:val="7ADB6A21"/>
    <w:rsid w:val="7B0E89B3"/>
    <w:rsid w:val="7B112D3F"/>
    <w:rsid w:val="7B6E6232"/>
    <w:rsid w:val="7B87425E"/>
    <w:rsid w:val="7B945D71"/>
    <w:rsid w:val="7BD320F2"/>
    <w:rsid w:val="7BE38B22"/>
    <w:rsid w:val="7C441773"/>
    <w:rsid w:val="7CF03964"/>
    <w:rsid w:val="7D16236E"/>
    <w:rsid w:val="7DD8D6B4"/>
    <w:rsid w:val="7DDFE7D4"/>
    <w:rsid w:val="7DE4488A"/>
    <w:rsid w:val="7DEBEBAC"/>
    <w:rsid w:val="7DF60800"/>
    <w:rsid w:val="7DF6EFBA"/>
    <w:rsid w:val="7E23726A"/>
    <w:rsid w:val="7E588A6F"/>
    <w:rsid w:val="7EB1C79D"/>
    <w:rsid w:val="7EF69253"/>
    <w:rsid w:val="7F5606C9"/>
    <w:rsid w:val="7F8018EB"/>
    <w:rsid w:val="7F91D861"/>
    <w:rsid w:val="7FBB9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7EBF5"/>
  <w15:chartTrackingRefBased/>
  <w15:docId w15:val="{DB42BC95-2BA6-4587-B0CA-A114AD1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eplyheader">
    <w:name w:val="replyheader"/>
    <w:basedOn w:val="Normal"/>
    <w:rsid w:val="00E3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47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473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85"/>
    <w:rPr>
      <w:color w:val="605E5C"/>
      <w:shd w:val="clear" w:color="auto" w:fill="E1DFDD"/>
    </w:rPr>
  </w:style>
  <w:style w:type="paragraph" w:customStyle="1" w:styleId="replymain">
    <w:name w:val="replymain"/>
    <w:basedOn w:val="Normal"/>
    <w:rsid w:val="00F8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underline">
    <w:name w:val="underline"/>
    <w:basedOn w:val="DefaultParagraphFont"/>
    <w:rsid w:val="00F8712D"/>
  </w:style>
  <w:style w:type="character" w:styleId="Strong">
    <w:name w:val="Strong"/>
    <w:basedOn w:val="DefaultParagraphFont"/>
    <w:uiPriority w:val="22"/>
    <w:qFormat/>
    <w:rsid w:val="00F87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736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338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994">
          <w:marLeft w:val="69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9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009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552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373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31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58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56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097">
          <w:marLeft w:val="187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Mary Connell</cp:lastModifiedBy>
  <cp:revision>2</cp:revision>
  <dcterms:created xsi:type="dcterms:W3CDTF">2025-01-31T17:19:00Z</dcterms:created>
  <dcterms:modified xsi:type="dcterms:W3CDTF">2025-01-31T17:19:00Z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bc9eb89cfdf2c9d501a68a2a837cfd93dfc7de7d067108f939aed976ae1a6997</vt:lpwstr>
  </property>
</Properties>
</file>