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1983E5" w14:textId="77777777" w:rsidR="00663CEF" w:rsidRDefault="00663CEF" w:rsidP="0006791C">
      <w:pPr>
        <w:rPr>
          <w:b/>
          <w:bCs/>
          <w:sz w:val="24"/>
          <w:szCs w:val="24"/>
          <w:lang w:val="en-GB"/>
        </w:rPr>
      </w:pPr>
    </w:p>
    <w:p w14:paraId="4ACFA1F1" w14:textId="77777777" w:rsidR="00663CEF" w:rsidRDefault="00663CEF" w:rsidP="00A5786B">
      <w:pPr>
        <w:jc w:val="center"/>
        <w:rPr>
          <w:b/>
          <w:bCs/>
          <w:sz w:val="24"/>
          <w:szCs w:val="24"/>
          <w:lang w:val="en-GB"/>
        </w:rPr>
      </w:pPr>
    </w:p>
    <w:p w14:paraId="6B9492B7" w14:textId="31A9A2F0" w:rsidR="00663CEF" w:rsidRPr="00663CEF" w:rsidRDefault="00663CEF" w:rsidP="00761C20">
      <w:pPr>
        <w:rPr>
          <w:b/>
          <w:bCs/>
          <w:sz w:val="24"/>
          <w:szCs w:val="24"/>
          <w:u w:val="single"/>
        </w:rPr>
      </w:pPr>
      <w:r w:rsidRPr="00663CEF">
        <w:rPr>
          <w:b/>
          <w:bCs/>
          <w:sz w:val="24"/>
          <w:szCs w:val="24"/>
          <w:u w:val="single"/>
        </w:rPr>
        <w:t>Owendoher Haven Playground officially opened by Mayor, Cllr. Alan Edge on Wednesday 6</w:t>
      </w:r>
      <w:r w:rsidRPr="00663CEF">
        <w:rPr>
          <w:b/>
          <w:bCs/>
          <w:sz w:val="24"/>
          <w:szCs w:val="24"/>
          <w:u w:val="single"/>
          <w:vertAlign w:val="superscript"/>
        </w:rPr>
        <w:t>th</w:t>
      </w:r>
      <w:r w:rsidRPr="00663CEF">
        <w:rPr>
          <w:b/>
          <w:bCs/>
          <w:sz w:val="24"/>
          <w:szCs w:val="24"/>
          <w:u w:val="single"/>
        </w:rPr>
        <w:t xml:space="preserve"> March 2024. </w:t>
      </w:r>
    </w:p>
    <w:p w14:paraId="3DCD5424" w14:textId="77777777" w:rsidR="00663CEF" w:rsidRPr="00663CEF" w:rsidRDefault="00663CEF" w:rsidP="00663CEF">
      <w:pPr>
        <w:jc w:val="center"/>
        <w:rPr>
          <w:b/>
          <w:bCs/>
          <w:sz w:val="24"/>
          <w:szCs w:val="24"/>
          <w:u w:val="single"/>
        </w:rPr>
      </w:pPr>
    </w:p>
    <w:p w14:paraId="0921C505" w14:textId="77777777" w:rsidR="00663CEF" w:rsidRDefault="00663CEF" w:rsidP="00663CEF">
      <w:pPr>
        <w:rPr>
          <w:sz w:val="24"/>
          <w:szCs w:val="24"/>
        </w:rPr>
      </w:pPr>
      <w:r w:rsidRPr="00663CEF">
        <w:rPr>
          <w:sz w:val="24"/>
          <w:szCs w:val="24"/>
        </w:rPr>
        <w:t xml:space="preserve">Following a successful application to the Traveller Accommodation Unit, Department of Housing Local Government and Heritage Dormant Accounts Funding, South Dublin County Council installed this play areas in Traveller-specific accommodation to improve the environment in which children are living. This playground was designed to reflect the traditions of the Traveller Community. A first of its kind, very welcome addition to the community which will benefit children from the Owendoher Haven Halting Site and residential housing estates in the area for generations to come. </w:t>
      </w:r>
    </w:p>
    <w:p w14:paraId="26FB8775" w14:textId="7C8B3C22" w:rsidR="007E3DA2" w:rsidRPr="007E3DA2" w:rsidRDefault="007E3DA2" w:rsidP="007E3DA2">
      <w:pPr>
        <w:jc w:val="center"/>
        <w:rPr>
          <w:sz w:val="24"/>
          <w:szCs w:val="24"/>
        </w:rPr>
      </w:pPr>
      <w:r w:rsidRPr="007E3DA2">
        <w:rPr>
          <w:noProof/>
          <w:sz w:val="24"/>
          <w:szCs w:val="24"/>
        </w:rPr>
        <w:drawing>
          <wp:inline distT="0" distB="0" distL="0" distR="0" wp14:anchorId="3C9B2587" wp14:editId="325756F6">
            <wp:extent cx="5731510" cy="3820795"/>
            <wp:effectExtent l="0" t="0" r="2540" b="8255"/>
            <wp:docPr id="991931514" name="Picture 1" descr="A group of people standing together and holding a red ribb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931514" name="Picture 1" descr="A group of people standing together and holding a red ribbon&#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16F118E1" w14:textId="77777777" w:rsidR="007E3DA2" w:rsidRPr="00663CEF" w:rsidRDefault="007E3DA2" w:rsidP="007E3DA2">
      <w:pPr>
        <w:jc w:val="center"/>
        <w:rPr>
          <w:sz w:val="24"/>
          <w:szCs w:val="24"/>
        </w:rPr>
      </w:pPr>
    </w:p>
    <w:p w14:paraId="524948EB" w14:textId="5532A0E0" w:rsidR="0006791C" w:rsidRPr="0006791C" w:rsidRDefault="0006791C" w:rsidP="0006791C">
      <w:pPr>
        <w:jc w:val="center"/>
        <w:rPr>
          <w:b/>
          <w:bCs/>
          <w:sz w:val="24"/>
          <w:szCs w:val="24"/>
          <w:u w:val="single"/>
        </w:rPr>
      </w:pPr>
      <w:r w:rsidRPr="0006791C">
        <w:rPr>
          <w:b/>
          <w:bCs/>
          <w:noProof/>
          <w:sz w:val="24"/>
          <w:szCs w:val="24"/>
          <w:u w:val="single"/>
        </w:rPr>
        <w:lastRenderedPageBreak/>
        <w:drawing>
          <wp:inline distT="0" distB="0" distL="0" distR="0" wp14:anchorId="45AB28CE" wp14:editId="46D233E3">
            <wp:extent cx="5731510" cy="3811270"/>
            <wp:effectExtent l="0" t="0" r="2540" b="0"/>
            <wp:docPr id="1662564052" name="Picture 1" descr="A playground with a swing and a playground in the middle of a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564052" name="Picture 1" descr="A playground with a swing and a playground in the middle of a park&#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811270"/>
                    </a:xfrm>
                    <a:prstGeom prst="rect">
                      <a:avLst/>
                    </a:prstGeom>
                    <a:noFill/>
                    <a:ln>
                      <a:noFill/>
                    </a:ln>
                  </pic:spPr>
                </pic:pic>
              </a:graphicData>
            </a:graphic>
          </wp:inline>
        </w:drawing>
      </w:r>
    </w:p>
    <w:p w14:paraId="1CC55979" w14:textId="7E611F2C" w:rsidR="0006791C" w:rsidRPr="0006791C" w:rsidRDefault="0006791C" w:rsidP="0006791C">
      <w:pPr>
        <w:jc w:val="center"/>
        <w:rPr>
          <w:b/>
          <w:bCs/>
          <w:sz w:val="24"/>
          <w:szCs w:val="24"/>
          <w:u w:val="single"/>
        </w:rPr>
      </w:pPr>
      <w:r w:rsidRPr="0006791C">
        <w:rPr>
          <w:b/>
          <w:bCs/>
          <w:noProof/>
          <w:sz w:val="24"/>
          <w:szCs w:val="24"/>
          <w:u w:val="single"/>
        </w:rPr>
        <w:drawing>
          <wp:inline distT="0" distB="0" distL="0" distR="0" wp14:anchorId="3FAE4CCE" wp14:editId="4C53D2FE">
            <wp:extent cx="2650435" cy="3985636"/>
            <wp:effectExtent l="0" t="0" r="0" b="0"/>
            <wp:docPr id="1607388264" name="Picture 2" descr="A slide on a h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388264" name="Picture 2" descr="A slide on a hill&#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62383" cy="4003602"/>
                    </a:xfrm>
                    <a:prstGeom prst="rect">
                      <a:avLst/>
                    </a:prstGeom>
                    <a:noFill/>
                    <a:ln>
                      <a:noFill/>
                    </a:ln>
                  </pic:spPr>
                </pic:pic>
              </a:graphicData>
            </a:graphic>
          </wp:inline>
        </w:drawing>
      </w:r>
    </w:p>
    <w:p w14:paraId="684C3CA9" w14:textId="47F2D803" w:rsidR="00663CEF" w:rsidRDefault="00663CEF" w:rsidP="00A5786B">
      <w:pPr>
        <w:jc w:val="center"/>
        <w:rPr>
          <w:b/>
          <w:bCs/>
          <w:sz w:val="24"/>
          <w:szCs w:val="24"/>
          <w:u w:val="single"/>
          <w:lang w:val="en-GB"/>
        </w:rPr>
      </w:pPr>
    </w:p>
    <w:p w14:paraId="5DEF0177" w14:textId="77777777" w:rsidR="0006791C" w:rsidRDefault="0006791C" w:rsidP="00A5786B">
      <w:pPr>
        <w:jc w:val="center"/>
        <w:rPr>
          <w:b/>
          <w:bCs/>
          <w:sz w:val="24"/>
          <w:szCs w:val="24"/>
          <w:u w:val="single"/>
          <w:lang w:val="en-GB"/>
        </w:rPr>
      </w:pPr>
    </w:p>
    <w:p w14:paraId="26F026B7" w14:textId="77777777" w:rsidR="00932C33" w:rsidRDefault="00932C33" w:rsidP="00A5786B">
      <w:pPr>
        <w:jc w:val="center"/>
        <w:rPr>
          <w:b/>
          <w:bCs/>
          <w:sz w:val="24"/>
          <w:szCs w:val="24"/>
          <w:u w:val="single"/>
          <w:lang w:val="en-GB"/>
        </w:rPr>
      </w:pPr>
    </w:p>
    <w:p w14:paraId="287E84B5" w14:textId="1AE8924C" w:rsidR="00932C33" w:rsidRDefault="00C53F46" w:rsidP="00761C20">
      <w:pPr>
        <w:rPr>
          <w:b/>
          <w:bCs/>
          <w:sz w:val="24"/>
          <w:szCs w:val="24"/>
          <w:u w:val="single"/>
          <w:lang w:val="en-GB"/>
        </w:rPr>
      </w:pPr>
      <w:r>
        <w:rPr>
          <w:b/>
          <w:bCs/>
          <w:sz w:val="24"/>
          <w:szCs w:val="24"/>
          <w:u w:val="single"/>
          <w:lang w:val="en-GB"/>
        </w:rPr>
        <w:t xml:space="preserve">Traveller Liaison Officer Post </w:t>
      </w:r>
    </w:p>
    <w:p w14:paraId="6F34DAB1" w14:textId="2DC5B6E1" w:rsidR="00932C33" w:rsidRDefault="00932C33" w:rsidP="00061AC9">
      <w:pPr>
        <w:rPr>
          <w:sz w:val="24"/>
          <w:szCs w:val="24"/>
        </w:rPr>
      </w:pPr>
      <w:r w:rsidRPr="00061AC9">
        <w:rPr>
          <w:sz w:val="24"/>
          <w:szCs w:val="24"/>
        </w:rPr>
        <w:t xml:space="preserve">The </w:t>
      </w:r>
      <w:bookmarkStart w:id="0" w:name="_Hlk163027656"/>
      <w:r w:rsidR="00061AC9" w:rsidRPr="00722A55">
        <w:rPr>
          <w:b/>
          <w:bCs/>
          <w:sz w:val="24"/>
          <w:szCs w:val="24"/>
        </w:rPr>
        <w:t>Traveller Liaison Officer</w:t>
      </w:r>
      <w:r w:rsidR="00061AC9" w:rsidRPr="00061AC9">
        <w:rPr>
          <w:sz w:val="24"/>
          <w:szCs w:val="24"/>
        </w:rPr>
        <w:t xml:space="preserve"> </w:t>
      </w:r>
      <w:bookmarkEnd w:id="0"/>
      <w:r w:rsidR="00C53F46">
        <w:rPr>
          <w:sz w:val="24"/>
          <w:szCs w:val="24"/>
        </w:rPr>
        <w:t xml:space="preserve">post </w:t>
      </w:r>
      <w:r w:rsidR="00061AC9" w:rsidRPr="00061AC9">
        <w:rPr>
          <w:sz w:val="24"/>
          <w:szCs w:val="24"/>
        </w:rPr>
        <w:t>advertised week commencing</w:t>
      </w:r>
      <w:r w:rsidR="00722A55">
        <w:rPr>
          <w:sz w:val="24"/>
          <w:szCs w:val="24"/>
        </w:rPr>
        <w:t xml:space="preserve"> 1</w:t>
      </w:r>
      <w:r w:rsidR="00722A55" w:rsidRPr="00722A55">
        <w:rPr>
          <w:sz w:val="24"/>
          <w:szCs w:val="24"/>
          <w:vertAlign w:val="superscript"/>
        </w:rPr>
        <w:t>st</w:t>
      </w:r>
      <w:r w:rsidR="00722A55">
        <w:rPr>
          <w:sz w:val="24"/>
          <w:szCs w:val="24"/>
        </w:rPr>
        <w:t xml:space="preserve"> April 2024.</w:t>
      </w:r>
      <w:r w:rsidR="00061AC9">
        <w:rPr>
          <w:sz w:val="24"/>
          <w:szCs w:val="24"/>
        </w:rPr>
        <w:t xml:space="preserve"> </w:t>
      </w:r>
    </w:p>
    <w:p w14:paraId="6D44E7D8" w14:textId="77777777" w:rsidR="00C07CD5" w:rsidRDefault="00C07CD5" w:rsidP="00061AC9">
      <w:pPr>
        <w:rPr>
          <w:b/>
          <w:bCs/>
          <w:sz w:val="24"/>
          <w:szCs w:val="24"/>
        </w:rPr>
      </w:pPr>
    </w:p>
    <w:p w14:paraId="11C3E544" w14:textId="05857E24" w:rsidR="00C53F46" w:rsidRPr="00C07CD5" w:rsidRDefault="00C07CD5" w:rsidP="00061AC9">
      <w:pPr>
        <w:rPr>
          <w:b/>
          <w:bCs/>
          <w:sz w:val="24"/>
          <w:szCs w:val="24"/>
          <w:u w:val="single"/>
        </w:rPr>
      </w:pPr>
      <w:r w:rsidRPr="00C07CD5">
        <w:rPr>
          <w:b/>
          <w:bCs/>
          <w:sz w:val="24"/>
          <w:szCs w:val="24"/>
          <w:u w:val="single"/>
        </w:rPr>
        <w:t>Caravan Loan Scheme:</w:t>
      </w:r>
    </w:p>
    <w:p w14:paraId="0D392F80" w14:textId="750F5409" w:rsidR="00C07CD5" w:rsidRDefault="00C07CD5" w:rsidP="00061AC9">
      <w:pPr>
        <w:rPr>
          <w:sz w:val="24"/>
          <w:szCs w:val="24"/>
        </w:rPr>
      </w:pPr>
      <w:r>
        <w:rPr>
          <w:sz w:val="24"/>
          <w:szCs w:val="24"/>
        </w:rPr>
        <w:t xml:space="preserve">1 further mobile Home delivered and installed at Lynches Park </w:t>
      </w:r>
    </w:p>
    <w:p w14:paraId="04D83D24" w14:textId="77777777" w:rsidR="00823F6B" w:rsidRDefault="00823F6B" w:rsidP="00061AC9">
      <w:pPr>
        <w:rPr>
          <w:sz w:val="24"/>
          <w:szCs w:val="24"/>
        </w:rPr>
      </w:pPr>
      <w:bookmarkStart w:id="1" w:name="_Hlk163028279"/>
    </w:p>
    <w:p w14:paraId="15D958FA" w14:textId="065259A6" w:rsidR="00823F6B" w:rsidRDefault="00823F6B" w:rsidP="00761C20">
      <w:pPr>
        <w:rPr>
          <w:b/>
          <w:bCs/>
          <w:sz w:val="24"/>
          <w:szCs w:val="24"/>
          <w:u w:val="single"/>
        </w:rPr>
      </w:pPr>
      <w:r w:rsidRPr="00823F6B">
        <w:rPr>
          <w:b/>
          <w:bCs/>
          <w:sz w:val="24"/>
          <w:szCs w:val="24"/>
          <w:u w:val="single"/>
        </w:rPr>
        <w:t>Ethnic Identifier</w:t>
      </w:r>
    </w:p>
    <w:p w14:paraId="36A0DF94" w14:textId="0DC2BA5D" w:rsidR="00823F6B" w:rsidRPr="00F570AE" w:rsidRDefault="00823F6B" w:rsidP="00761C20">
      <w:pPr>
        <w:rPr>
          <w:sz w:val="24"/>
          <w:szCs w:val="24"/>
        </w:rPr>
      </w:pPr>
      <w:r w:rsidRPr="00F570AE">
        <w:rPr>
          <w:sz w:val="24"/>
          <w:szCs w:val="24"/>
        </w:rPr>
        <w:t xml:space="preserve">As of </w:t>
      </w:r>
      <w:r w:rsidR="00F570AE" w:rsidRPr="00F570AE">
        <w:rPr>
          <w:sz w:val="24"/>
          <w:szCs w:val="24"/>
        </w:rPr>
        <w:t>Wednesday,</w:t>
      </w:r>
      <w:r w:rsidRPr="00F570AE">
        <w:rPr>
          <w:sz w:val="24"/>
          <w:szCs w:val="24"/>
        </w:rPr>
        <w:t xml:space="preserve"> </w:t>
      </w:r>
      <w:r w:rsidR="00F570AE" w:rsidRPr="00F570AE">
        <w:rPr>
          <w:sz w:val="24"/>
          <w:szCs w:val="24"/>
        </w:rPr>
        <w:t>3</w:t>
      </w:r>
      <w:r w:rsidRPr="00F570AE">
        <w:rPr>
          <w:sz w:val="24"/>
          <w:szCs w:val="24"/>
        </w:rPr>
        <w:t>rd of April</w:t>
      </w:r>
      <w:r w:rsidR="00F570AE" w:rsidRPr="00F570AE">
        <w:rPr>
          <w:sz w:val="24"/>
          <w:szCs w:val="24"/>
        </w:rPr>
        <w:t xml:space="preserve"> 2024</w:t>
      </w:r>
      <w:r w:rsidR="007E4289">
        <w:rPr>
          <w:sz w:val="24"/>
          <w:szCs w:val="24"/>
        </w:rPr>
        <w:t>,</w:t>
      </w:r>
      <w:r w:rsidRPr="00F570AE">
        <w:rPr>
          <w:sz w:val="24"/>
          <w:szCs w:val="24"/>
        </w:rPr>
        <w:t xml:space="preserve">168 applicants </w:t>
      </w:r>
      <w:r w:rsidR="00761C20" w:rsidRPr="00F570AE">
        <w:rPr>
          <w:sz w:val="24"/>
          <w:szCs w:val="24"/>
        </w:rPr>
        <w:t>has</w:t>
      </w:r>
      <w:r w:rsidRPr="00F570AE">
        <w:rPr>
          <w:sz w:val="24"/>
          <w:szCs w:val="24"/>
        </w:rPr>
        <w:t xml:space="preserve"> identified as an Irish Trav</w:t>
      </w:r>
      <w:r w:rsidR="00F570AE" w:rsidRPr="00F570AE">
        <w:rPr>
          <w:sz w:val="24"/>
          <w:szCs w:val="24"/>
        </w:rPr>
        <w:t>eller</w:t>
      </w:r>
    </w:p>
    <w:p w14:paraId="1BA9F0F5" w14:textId="77777777" w:rsidR="00823F6B" w:rsidRDefault="00823F6B" w:rsidP="00061AC9">
      <w:pPr>
        <w:rPr>
          <w:sz w:val="24"/>
          <w:szCs w:val="24"/>
        </w:rPr>
      </w:pPr>
    </w:p>
    <w:p w14:paraId="2EE12E56" w14:textId="77777777" w:rsidR="00DD4DAD" w:rsidRDefault="00DD4DAD" w:rsidP="00DD4DAD">
      <w:pPr>
        <w:rPr>
          <w:b/>
          <w:bCs/>
          <w:sz w:val="24"/>
          <w:szCs w:val="24"/>
          <w:u w:val="single"/>
        </w:rPr>
      </w:pPr>
      <w:r w:rsidRPr="002B4E83">
        <w:rPr>
          <w:b/>
          <w:bCs/>
          <w:sz w:val="24"/>
          <w:szCs w:val="24"/>
          <w:u w:val="single"/>
        </w:rPr>
        <w:t>7 Stocking Hill</w:t>
      </w:r>
    </w:p>
    <w:p w14:paraId="0FBB5EA1" w14:textId="4A821888" w:rsidR="00DD4DAD" w:rsidRDefault="00DD4DAD" w:rsidP="00DD4DAD">
      <w:pPr>
        <w:rPr>
          <w:sz w:val="24"/>
          <w:szCs w:val="24"/>
        </w:rPr>
      </w:pPr>
      <w:r w:rsidRPr="002B4E83">
        <w:rPr>
          <w:sz w:val="24"/>
          <w:szCs w:val="24"/>
        </w:rPr>
        <w:t>Extensive Fire Damage following Arson Attack 27</w:t>
      </w:r>
      <w:r w:rsidRPr="00DD4DAD">
        <w:rPr>
          <w:sz w:val="24"/>
          <w:szCs w:val="24"/>
          <w:vertAlign w:val="superscript"/>
        </w:rPr>
        <w:t>th</w:t>
      </w:r>
      <w:r>
        <w:rPr>
          <w:sz w:val="24"/>
          <w:szCs w:val="24"/>
        </w:rPr>
        <w:t xml:space="preserve"> March 2024</w:t>
      </w:r>
    </w:p>
    <w:p w14:paraId="1CF8629A" w14:textId="77777777" w:rsidR="00DD4DAD" w:rsidRDefault="00DD4DAD" w:rsidP="00061AC9">
      <w:pPr>
        <w:rPr>
          <w:sz w:val="24"/>
          <w:szCs w:val="24"/>
        </w:rPr>
      </w:pPr>
    </w:p>
    <w:bookmarkEnd w:id="1"/>
    <w:p w14:paraId="11AE23E0" w14:textId="188FC3FF" w:rsidR="00823F6B" w:rsidRDefault="00DD4DAD" w:rsidP="00061AC9">
      <w:pPr>
        <w:rPr>
          <w:sz w:val="24"/>
          <w:szCs w:val="24"/>
        </w:rPr>
      </w:pPr>
      <w:r>
        <w:rPr>
          <w:noProof/>
        </w:rPr>
        <w:drawing>
          <wp:inline distT="0" distB="0" distL="0" distR="0" wp14:anchorId="0D574C60" wp14:editId="27FDB01E">
            <wp:extent cx="2019300" cy="3590038"/>
            <wp:effectExtent l="0" t="0" r="0" b="0"/>
            <wp:docPr id="1941160531" name="Picture 1" descr="A room with a burned out doo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60531" name="Picture 1" descr="A room with a burned out door&#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21946" cy="3594743"/>
                    </a:xfrm>
                    <a:prstGeom prst="rect">
                      <a:avLst/>
                    </a:prstGeom>
                    <a:noFill/>
                    <a:ln>
                      <a:noFill/>
                    </a:ln>
                  </pic:spPr>
                </pic:pic>
              </a:graphicData>
            </a:graphic>
          </wp:inline>
        </w:drawing>
      </w:r>
    </w:p>
    <w:p w14:paraId="67656EB6" w14:textId="77777777" w:rsidR="00823F6B" w:rsidRDefault="00823F6B" w:rsidP="00061AC9">
      <w:pPr>
        <w:rPr>
          <w:sz w:val="24"/>
          <w:szCs w:val="24"/>
        </w:rPr>
      </w:pPr>
    </w:p>
    <w:p w14:paraId="40F7721B" w14:textId="77777777" w:rsidR="00C53F46" w:rsidRPr="00061AC9" w:rsidRDefault="00C53F46" w:rsidP="00061AC9">
      <w:pPr>
        <w:rPr>
          <w:sz w:val="24"/>
          <w:szCs w:val="24"/>
        </w:rPr>
      </w:pPr>
    </w:p>
    <w:sectPr w:rsidR="00C53F46" w:rsidRPr="00061A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BEE"/>
    <w:rsid w:val="00061AC9"/>
    <w:rsid w:val="0006791C"/>
    <w:rsid w:val="000A62A6"/>
    <w:rsid w:val="004D3911"/>
    <w:rsid w:val="004E0BEE"/>
    <w:rsid w:val="005E0250"/>
    <w:rsid w:val="00653690"/>
    <w:rsid w:val="00663CEF"/>
    <w:rsid w:val="006B5137"/>
    <w:rsid w:val="006E3677"/>
    <w:rsid w:val="00722A55"/>
    <w:rsid w:val="00751EAF"/>
    <w:rsid w:val="00761C20"/>
    <w:rsid w:val="007E3DA2"/>
    <w:rsid w:val="007E4289"/>
    <w:rsid w:val="00823F6B"/>
    <w:rsid w:val="00932C33"/>
    <w:rsid w:val="00A5786B"/>
    <w:rsid w:val="00C07CD5"/>
    <w:rsid w:val="00C53F46"/>
    <w:rsid w:val="00DD4DAD"/>
    <w:rsid w:val="00E329B9"/>
    <w:rsid w:val="00F40FC6"/>
    <w:rsid w:val="00F570A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7F880"/>
  <w15:chartTrackingRefBased/>
  <w15:docId w15:val="{C5274848-DA93-46B6-8425-1055DA257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283181">
      <w:bodyDiv w:val="1"/>
      <w:marLeft w:val="0"/>
      <w:marRight w:val="0"/>
      <w:marTop w:val="0"/>
      <w:marBottom w:val="0"/>
      <w:divBdr>
        <w:top w:val="none" w:sz="0" w:space="0" w:color="auto"/>
        <w:left w:val="none" w:sz="0" w:space="0" w:color="auto"/>
        <w:bottom w:val="none" w:sz="0" w:space="0" w:color="auto"/>
        <w:right w:val="none" w:sz="0" w:space="0" w:color="auto"/>
      </w:divBdr>
    </w:div>
    <w:div w:id="209149033">
      <w:bodyDiv w:val="1"/>
      <w:marLeft w:val="0"/>
      <w:marRight w:val="0"/>
      <w:marTop w:val="0"/>
      <w:marBottom w:val="0"/>
      <w:divBdr>
        <w:top w:val="none" w:sz="0" w:space="0" w:color="auto"/>
        <w:left w:val="none" w:sz="0" w:space="0" w:color="auto"/>
        <w:bottom w:val="none" w:sz="0" w:space="0" w:color="auto"/>
        <w:right w:val="none" w:sz="0" w:space="0" w:color="auto"/>
      </w:divBdr>
    </w:div>
    <w:div w:id="401560099">
      <w:bodyDiv w:val="1"/>
      <w:marLeft w:val="0"/>
      <w:marRight w:val="0"/>
      <w:marTop w:val="0"/>
      <w:marBottom w:val="0"/>
      <w:divBdr>
        <w:top w:val="none" w:sz="0" w:space="0" w:color="auto"/>
        <w:left w:val="none" w:sz="0" w:space="0" w:color="auto"/>
        <w:bottom w:val="none" w:sz="0" w:space="0" w:color="auto"/>
        <w:right w:val="none" w:sz="0" w:space="0" w:color="auto"/>
      </w:divBdr>
    </w:div>
    <w:div w:id="557935749">
      <w:bodyDiv w:val="1"/>
      <w:marLeft w:val="0"/>
      <w:marRight w:val="0"/>
      <w:marTop w:val="0"/>
      <w:marBottom w:val="0"/>
      <w:divBdr>
        <w:top w:val="none" w:sz="0" w:space="0" w:color="auto"/>
        <w:left w:val="none" w:sz="0" w:space="0" w:color="auto"/>
        <w:bottom w:val="none" w:sz="0" w:space="0" w:color="auto"/>
        <w:right w:val="none" w:sz="0" w:space="0" w:color="auto"/>
      </w:divBdr>
    </w:div>
    <w:div w:id="800542441">
      <w:bodyDiv w:val="1"/>
      <w:marLeft w:val="0"/>
      <w:marRight w:val="0"/>
      <w:marTop w:val="0"/>
      <w:marBottom w:val="0"/>
      <w:divBdr>
        <w:top w:val="none" w:sz="0" w:space="0" w:color="auto"/>
        <w:left w:val="none" w:sz="0" w:space="0" w:color="auto"/>
        <w:bottom w:val="none" w:sz="0" w:space="0" w:color="auto"/>
        <w:right w:val="none" w:sz="0" w:space="0" w:color="auto"/>
      </w:divBdr>
    </w:div>
    <w:div w:id="855970320">
      <w:bodyDiv w:val="1"/>
      <w:marLeft w:val="0"/>
      <w:marRight w:val="0"/>
      <w:marTop w:val="0"/>
      <w:marBottom w:val="0"/>
      <w:divBdr>
        <w:top w:val="none" w:sz="0" w:space="0" w:color="auto"/>
        <w:left w:val="none" w:sz="0" w:space="0" w:color="auto"/>
        <w:bottom w:val="none" w:sz="0" w:space="0" w:color="auto"/>
        <w:right w:val="none" w:sz="0" w:space="0" w:color="auto"/>
      </w:divBdr>
    </w:div>
    <w:div w:id="914895812">
      <w:bodyDiv w:val="1"/>
      <w:marLeft w:val="0"/>
      <w:marRight w:val="0"/>
      <w:marTop w:val="0"/>
      <w:marBottom w:val="0"/>
      <w:divBdr>
        <w:top w:val="none" w:sz="0" w:space="0" w:color="auto"/>
        <w:left w:val="none" w:sz="0" w:space="0" w:color="auto"/>
        <w:bottom w:val="none" w:sz="0" w:space="0" w:color="auto"/>
        <w:right w:val="none" w:sz="0" w:space="0" w:color="auto"/>
      </w:divBdr>
    </w:div>
    <w:div w:id="207061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160</Words>
  <Characters>915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Clifford</dc:creator>
  <cp:keywords/>
  <dc:description/>
  <cp:lastModifiedBy>Niamh Carton</cp:lastModifiedBy>
  <cp:revision>3</cp:revision>
  <dcterms:created xsi:type="dcterms:W3CDTF">2024-04-03T13:46:00Z</dcterms:created>
  <dcterms:modified xsi:type="dcterms:W3CDTF">2024-04-03T14:58:00Z</dcterms:modified>
</cp:coreProperties>
</file>