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4B96B" w14:textId="77777777" w:rsidR="007E189D" w:rsidRDefault="007E189D" w:rsidP="00917DB8">
      <w:pPr>
        <w:pStyle w:val="BodyText"/>
        <w:spacing w:before="58" w:after="1"/>
        <w:rPr>
          <w:rFonts w:ascii="Times New Roman"/>
          <w:sz w:val="20"/>
        </w:rPr>
      </w:pPr>
    </w:p>
    <w:p w14:paraId="613A189C" w14:textId="77777777" w:rsidR="007E189D" w:rsidRDefault="00395A55" w:rsidP="00917DB8">
      <w:pPr>
        <w:pStyle w:val="BodyText"/>
        <w:ind w:left="3204"/>
        <w:rPr>
          <w:rFonts w:ascii="Times New Roman"/>
          <w:sz w:val="20"/>
        </w:rPr>
      </w:pPr>
      <w:r>
        <w:rPr>
          <w:rFonts w:ascii="Times New Roman"/>
          <w:noProof/>
          <w:sz w:val="20"/>
        </w:rPr>
        <w:drawing>
          <wp:inline distT="0" distB="0" distL="0" distR="0" wp14:anchorId="440BDC8A" wp14:editId="161862BE">
            <wp:extent cx="2355809" cy="904303"/>
            <wp:effectExtent l="0" t="0" r="0" b="0"/>
            <wp:docPr id="1" name="Image 1" descr="http://intranet/images/corporate/logoandcrest/logo/gif/logo_sdcc_rgb.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intranet/images/corporate/logoandcrest/logo/gif/logo_sdcc_rgb.gif"/>
                    <pic:cNvPicPr/>
                  </pic:nvPicPr>
                  <pic:blipFill>
                    <a:blip r:embed="rId7" cstate="print"/>
                    <a:stretch>
                      <a:fillRect/>
                    </a:stretch>
                  </pic:blipFill>
                  <pic:spPr>
                    <a:xfrm>
                      <a:off x="0" y="0"/>
                      <a:ext cx="2355809" cy="904303"/>
                    </a:xfrm>
                    <a:prstGeom prst="rect">
                      <a:avLst/>
                    </a:prstGeom>
                  </pic:spPr>
                </pic:pic>
              </a:graphicData>
            </a:graphic>
          </wp:inline>
        </w:drawing>
      </w:r>
    </w:p>
    <w:p w14:paraId="0CCEF13E" w14:textId="77777777" w:rsidR="007E189D" w:rsidRDefault="007E189D" w:rsidP="00917DB8">
      <w:pPr>
        <w:pStyle w:val="BodyText"/>
        <w:rPr>
          <w:rFonts w:ascii="Times New Roman"/>
          <w:sz w:val="40"/>
        </w:rPr>
      </w:pPr>
    </w:p>
    <w:p w14:paraId="7A097F75" w14:textId="77777777" w:rsidR="007E189D" w:rsidRDefault="007E189D" w:rsidP="00917DB8">
      <w:pPr>
        <w:pStyle w:val="BodyText"/>
        <w:rPr>
          <w:rFonts w:ascii="Times New Roman"/>
          <w:sz w:val="40"/>
        </w:rPr>
      </w:pPr>
    </w:p>
    <w:p w14:paraId="596BA496" w14:textId="77777777" w:rsidR="007E189D" w:rsidRDefault="007E189D" w:rsidP="00917DB8">
      <w:pPr>
        <w:pStyle w:val="BodyText"/>
        <w:rPr>
          <w:rFonts w:ascii="Times New Roman"/>
          <w:sz w:val="40"/>
        </w:rPr>
      </w:pPr>
    </w:p>
    <w:p w14:paraId="1195FCB7" w14:textId="77777777" w:rsidR="007E189D" w:rsidRDefault="007E189D" w:rsidP="00917DB8">
      <w:pPr>
        <w:pStyle w:val="BodyText"/>
        <w:rPr>
          <w:rFonts w:ascii="Times New Roman"/>
          <w:sz w:val="40"/>
        </w:rPr>
      </w:pPr>
    </w:p>
    <w:p w14:paraId="420CB360" w14:textId="77777777" w:rsidR="007E189D" w:rsidRDefault="007E189D" w:rsidP="00917DB8">
      <w:pPr>
        <w:pStyle w:val="BodyText"/>
        <w:rPr>
          <w:rFonts w:ascii="Times New Roman"/>
          <w:sz w:val="40"/>
        </w:rPr>
      </w:pPr>
    </w:p>
    <w:p w14:paraId="7C4A3ADE" w14:textId="77777777" w:rsidR="007E189D" w:rsidRDefault="007E189D" w:rsidP="00917DB8">
      <w:pPr>
        <w:pStyle w:val="BodyText"/>
        <w:rPr>
          <w:rFonts w:ascii="Times New Roman"/>
          <w:sz w:val="40"/>
        </w:rPr>
      </w:pPr>
    </w:p>
    <w:p w14:paraId="46C1646A" w14:textId="77777777" w:rsidR="007E189D" w:rsidRDefault="007E189D" w:rsidP="00917DB8">
      <w:pPr>
        <w:pStyle w:val="BodyText"/>
        <w:spacing w:before="293"/>
        <w:rPr>
          <w:rFonts w:ascii="Times New Roman"/>
          <w:sz w:val="40"/>
        </w:rPr>
      </w:pPr>
    </w:p>
    <w:p w14:paraId="04360377" w14:textId="77777777" w:rsidR="007E189D" w:rsidRDefault="00395A55" w:rsidP="004800A7">
      <w:pPr>
        <w:pStyle w:val="Title"/>
        <w:jc w:val="left"/>
      </w:pPr>
      <w:r>
        <w:t>South</w:t>
      </w:r>
      <w:r>
        <w:rPr>
          <w:spacing w:val="-1"/>
        </w:rPr>
        <w:t xml:space="preserve"> </w:t>
      </w:r>
      <w:r>
        <w:t>Dublin</w:t>
      </w:r>
      <w:r>
        <w:rPr>
          <w:spacing w:val="-3"/>
        </w:rPr>
        <w:t xml:space="preserve"> </w:t>
      </w:r>
      <w:r>
        <w:t>County</w:t>
      </w:r>
      <w:r>
        <w:rPr>
          <w:spacing w:val="1"/>
        </w:rPr>
        <w:t xml:space="preserve"> </w:t>
      </w:r>
      <w:r>
        <w:rPr>
          <w:spacing w:val="-2"/>
        </w:rPr>
        <w:t>Council</w:t>
      </w:r>
    </w:p>
    <w:p w14:paraId="272F8E40" w14:textId="77777777" w:rsidR="007E189D" w:rsidRDefault="007E189D" w:rsidP="00917DB8">
      <w:pPr>
        <w:pStyle w:val="BodyText"/>
        <w:rPr>
          <w:rFonts w:ascii="Calibri Light"/>
          <w:sz w:val="20"/>
        </w:rPr>
      </w:pPr>
    </w:p>
    <w:p w14:paraId="6670F28F" w14:textId="77777777" w:rsidR="007E189D" w:rsidRDefault="007E189D" w:rsidP="00917DB8">
      <w:pPr>
        <w:pStyle w:val="BodyText"/>
        <w:rPr>
          <w:rFonts w:ascii="Calibri Light"/>
          <w:sz w:val="20"/>
        </w:rPr>
      </w:pPr>
    </w:p>
    <w:p w14:paraId="16163277" w14:textId="77777777" w:rsidR="007E189D" w:rsidRDefault="007E189D" w:rsidP="00917DB8">
      <w:pPr>
        <w:pStyle w:val="BodyText"/>
        <w:rPr>
          <w:rFonts w:ascii="Calibri Light"/>
          <w:sz w:val="20"/>
        </w:rPr>
      </w:pPr>
    </w:p>
    <w:p w14:paraId="6C9AC2E3" w14:textId="77777777" w:rsidR="007E189D" w:rsidRDefault="007E189D" w:rsidP="00917DB8">
      <w:pPr>
        <w:pStyle w:val="BodyText"/>
        <w:rPr>
          <w:rFonts w:ascii="Calibri Light"/>
          <w:sz w:val="20"/>
        </w:rPr>
      </w:pPr>
    </w:p>
    <w:p w14:paraId="08337F7F" w14:textId="77777777" w:rsidR="007E189D" w:rsidRDefault="007E189D" w:rsidP="00917DB8">
      <w:pPr>
        <w:pStyle w:val="BodyText"/>
        <w:rPr>
          <w:rFonts w:ascii="Calibri Light"/>
          <w:sz w:val="20"/>
        </w:rPr>
      </w:pPr>
    </w:p>
    <w:p w14:paraId="3AAED685" w14:textId="77777777" w:rsidR="007E189D" w:rsidRDefault="007E189D" w:rsidP="00917DB8">
      <w:pPr>
        <w:pStyle w:val="BodyText"/>
        <w:rPr>
          <w:rFonts w:ascii="Calibri Light"/>
          <w:sz w:val="20"/>
        </w:rPr>
      </w:pPr>
    </w:p>
    <w:p w14:paraId="60688CAC" w14:textId="77777777" w:rsidR="007E189D" w:rsidRDefault="007E189D" w:rsidP="00917DB8">
      <w:pPr>
        <w:pStyle w:val="BodyText"/>
        <w:rPr>
          <w:rFonts w:ascii="Calibri Light"/>
          <w:sz w:val="20"/>
        </w:rPr>
      </w:pPr>
    </w:p>
    <w:p w14:paraId="25E992F4" w14:textId="77777777" w:rsidR="007E189D" w:rsidRDefault="007E189D" w:rsidP="00917DB8">
      <w:pPr>
        <w:pStyle w:val="BodyText"/>
        <w:rPr>
          <w:rFonts w:ascii="Calibri Light"/>
          <w:sz w:val="20"/>
        </w:rPr>
      </w:pPr>
    </w:p>
    <w:p w14:paraId="0CB766C5" w14:textId="77777777" w:rsidR="007E189D" w:rsidRDefault="007E189D" w:rsidP="00917DB8">
      <w:pPr>
        <w:pStyle w:val="BodyText"/>
        <w:rPr>
          <w:rFonts w:ascii="Calibri Light"/>
          <w:sz w:val="20"/>
        </w:rPr>
      </w:pPr>
    </w:p>
    <w:p w14:paraId="72EE5C05" w14:textId="77777777" w:rsidR="007E189D" w:rsidRDefault="007E189D" w:rsidP="00917DB8">
      <w:pPr>
        <w:pStyle w:val="BodyText"/>
        <w:rPr>
          <w:rFonts w:ascii="Calibri Light"/>
          <w:sz w:val="20"/>
        </w:rPr>
      </w:pPr>
    </w:p>
    <w:p w14:paraId="3D4D1E75" w14:textId="77777777" w:rsidR="007E189D" w:rsidRDefault="007E189D" w:rsidP="00917DB8">
      <w:pPr>
        <w:pStyle w:val="BodyText"/>
        <w:rPr>
          <w:rFonts w:ascii="Calibri Light"/>
          <w:sz w:val="20"/>
        </w:rPr>
      </w:pPr>
    </w:p>
    <w:p w14:paraId="5296450C" w14:textId="77777777" w:rsidR="007E189D" w:rsidRDefault="007E189D" w:rsidP="00917DB8">
      <w:pPr>
        <w:pStyle w:val="BodyText"/>
        <w:spacing w:before="94"/>
        <w:rPr>
          <w:rFonts w:ascii="Calibri Light"/>
          <w:sz w:val="20"/>
        </w:rPr>
      </w:pPr>
    </w:p>
    <w:tbl>
      <w:tblPr>
        <w:tblW w:w="0" w:type="auto"/>
        <w:tblInd w:w="666" w:type="dxa"/>
        <w:tblLayout w:type="fixed"/>
        <w:tblCellMar>
          <w:left w:w="0" w:type="dxa"/>
          <w:right w:w="0" w:type="dxa"/>
        </w:tblCellMar>
        <w:tblLook w:val="01E0" w:firstRow="1" w:lastRow="1" w:firstColumn="1" w:lastColumn="1" w:noHBand="0" w:noVBand="0"/>
      </w:tblPr>
      <w:tblGrid>
        <w:gridCol w:w="4761"/>
        <w:gridCol w:w="3595"/>
      </w:tblGrid>
      <w:tr w:rsidR="007E189D" w14:paraId="656E920B" w14:textId="77777777">
        <w:trPr>
          <w:trHeight w:val="1377"/>
        </w:trPr>
        <w:tc>
          <w:tcPr>
            <w:tcW w:w="4761" w:type="dxa"/>
          </w:tcPr>
          <w:p w14:paraId="69E3AF54" w14:textId="1BD87CA6" w:rsidR="007E189D" w:rsidRDefault="00147A91" w:rsidP="004800A7">
            <w:pPr>
              <w:pStyle w:val="TableParagraph"/>
              <w:spacing w:line="407" w:lineRule="exact"/>
              <w:ind w:left="0" w:right="943"/>
              <w:jc w:val="left"/>
              <w:rPr>
                <w:rFonts w:ascii="Calibri Light"/>
                <w:sz w:val="40"/>
              </w:rPr>
            </w:pPr>
            <w:r>
              <w:rPr>
                <w:rFonts w:ascii="Calibri Light"/>
                <w:sz w:val="40"/>
              </w:rPr>
              <w:t xml:space="preserve">Draft </w:t>
            </w:r>
            <w:r w:rsidR="00E759CB">
              <w:rPr>
                <w:rFonts w:ascii="Calibri Light"/>
                <w:sz w:val="40"/>
              </w:rPr>
              <w:t xml:space="preserve">v </w:t>
            </w:r>
            <w:r w:rsidR="00747E86">
              <w:rPr>
                <w:rFonts w:ascii="Calibri Light"/>
                <w:sz w:val="40"/>
              </w:rPr>
              <w:t>2</w:t>
            </w:r>
            <w:r w:rsidR="00E759CB">
              <w:rPr>
                <w:rFonts w:ascii="Calibri Light"/>
                <w:sz w:val="40"/>
              </w:rPr>
              <w:t xml:space="preserve"> </w:t>
            </w:r>
            <w:r>
              <w:rPr>
                <w:rFonts w:ascii="Calibri Light"/>
                <w:sz w:val="40"/>
              </w:rPr>
              <w:t xml:space="preserve">AMENDED  </w:t>
            </w:r>
            <w:r w:rsidR="00395A55">
              <w:rPr>
                <w:rFonts w:ascii="Calibri Light"/>
                <w:sz w:val="40"/>
              </w:rPr>
              <w:t>Policy on</w:t>
            </w:r>
            <w:r w:rsidR="00395A55">
              <w:rPr>
                <w:rFonts w:ascii="Calibri Light"/>
                <w:spacing w:val="-1"/>
                <w:sz w:val="40"/>
              </w:rPr>
              <w:t xml:space="preserve"> </w:t>
            </w:r>
            <w:r w:rsidR="004800A7">
              <w:rPr>
                <w:rFonts w:ascii="Calibri Light"/>
                <w:spacing w:val="-1"/>
                <w:sz w:val="40"/>
              </w:rPr>
              <w:t xml:space="preserve">Naming of Infrastructure and  </w:t>
            </w:r>
          </w:p>
          <w:p w14:paraId="5ECA1EC7" w14:textId="10747517" w:rsidR="007E189D" w:rsidRDefault="004800A7" w:rsidP="004800A7">
            <w:pPr>
              <w:pStyle w:val="TableParagraph"/>
              <w:spacing w:line="488" w:lineRule="exact"/>
              <w:ind w:left="0" w:right="943"/>
              <w:jc w:val="left"/>
              <w:rPr>
                <w:rFonts w:ascii="Calibri Light"/>
                <w:sz w:val="40"/>
              </w:rPr>
            </w:pPr>
            <w:r>
              <w:rPr>
                <w:rFonts w:ascii="Calibri Light"/>
                <w:sz w:val="40"/>
              </w:rPr>
              <w:t>P</w:t>
            </w:r>
            <w:r w:rsidR="00395A55">
              <w:rPr>
                <w:rFonts w:ascii="Calibri Light"/>
                <w:sz w:val="40"/>
              </w:rPr>
              <w:t>rovision</w:t>
            </w:r>
            <w:r w:rsidR="00395A55">
              <w:rPr>
                <w:rFonts w:ascii="Calibri Light"/>
                <w:spacing w:val="-3"/>
                <w:sz w:val="40"/>
              </w:rPr>
              <w:t xml:space="preserve"> </w:t>
            </w:r>
            <w:r w:rsidR="00395A55">
              <w:rPr>
                <w:rFonts w:ascii="Calibri Light"/>
                <w:spacing w:val="-5"/>
                <w:sz w:val="40"/>
              </w:rPr>
              <w:t>of</w:t>
            </w:r>
          </w:p>
          <w:p w14:paraId="0B0B9C67" w14:textId="77777777" w:rsidR="007E189D" w:rsidRDefault="00395A55" w:rsidP="004800A7">
            <w:pPr>
              <w:pStyle w:val="TableParagraph"/>
              <w:spacing w:before="1" w:line="461" w:lineRule="exact"/>
              <w:ind w:left="0" w:right="941"/>
              <w:jc w:val="left"/>
              <w:rPr>
                <w:rFonts w:ascii="Calibri Light"/>
                <w:sz w:val="40"/>
              </w:rPr>
            </w:pPr>
            <w:r>
              <w:rPr>
                <w:rFonts w:ascii="Calibri Light"/>
                <w:sz w:val="40"/>
              </w:rPr>
              <w:t>Memorials</w:t>
            </w:r>
            <w:r>
              <w:rPr>
                <w:rFonts w:ascii="Calibri Light"/>
                <w:spacing w:val="-1"/>
                <w:sz w:val="40"/>
              </w:rPr>
              <w:t xml:space="preserve"> </w:t>
            </w:r>
            <w:r>
              <w:rPr>
                <w:rFonts w:ascii="Calibri Light"/>
                <w:sz w:val="40"/>
              </w:rPr>
              <w:t xml:space="preserve">&amp; </w:t>
            </w:r>
            <w:r>
              <w:rPr>
                <w:rFonts w:ascii="Calibri Light"/>
                <w:spacing w:val="-2"/>
                <w:sz w:val="40"/>
              </w:rPr>
              <w:t>Plaques</w:t>
            </w:r>
          </w:p>
        </w:tc>
        <w:tc>
          <w:tcPr>
            <w:tcW w:w="3595" w:type="dxa"/>
          </w:tcPr>
          <w:p w14:paraId="577BC24E" w14:textId="77777777" w:rsidR="007E189D" w:rsidRDefault="007E189D" w:rsidP="00917DB8">
            <w:pPr>
              <w:pStyle w:val="TableParagraph"/>
              <w:spacing w:before="408"/>
              <w:ind w:left="0"/>
              <w:jc w:val="left"/>
              <w:rPr>
                <w:rFonts w:ascii="Calibri Light"/>
                <w:sz w:val="40"/>
              </w:rPr>
            </w:pPr>
          </w:p>
          <w:p w14:paraId="41DA0E97" w14:textId="4B308DEB" w:rsidR="007E189D" w:rsidRDefault="00BD60FA" w:rsidP="00917DB8">
            <w:pPr>
              <w:pStyle w:val="TableParagraph"/>
              <w:spacing w:line="461" w:lineRule="exact"/>
              <w:ind w:left="944"/>
              <w:jc w:val="left"/>
              <w:rPr>
                <w:rFonts w:ascii="Calibri Light"/>
                <w:sz w:val="40"/>
              </w:rPr>
            </w:pPr>
            <w:r>
              <w:rPr>
                <w:rFonts w:ascii="Calibri Light"/>
                <w:sz w:val="40"/>
              </w:rPr>
              <w:t>March</w:t>
            </w:r>
            <w:r w:rsidR="00747E86">
              <w:rPr>
                <w:rFonts w:ascii="Calibri Light"/>
                <w:sz w:val="40"/>
              </w:rPr>
              <w:t xml:space="preserve">  </w:t>
            </w:r>
            <w:r w:rsidR="00147A91">
              <w:rPr>
                <w:rFonts w:ascii="Calibri Light"/>
                <w:sz w:val="40"/>
              </w:rPr>
              <w:t>2024</w:t>
            </w:r>
          </w:p>
        </w:tc>
      </w:tr>
    </w:tbl>
    <w:p w14:paraId="5DE58C02" w14:textId="77777777" w:rsidR="007E189D" w:rsidRDefault="007E189D" w:rsidP="00917DB8">
      <w:pPr>
        <w:spacing w:line="461" w:lineRule="exact"/>
        <w:rPr>
          <w:rFonts w:ascii="Calibri Light"/>
          <w:sz w:val="40"/>
        </w:rPr>
        <w:sectPr w:rsidR="007E189D" w:rsidSect="008E6A90">
          <w:type w:val="continuous"/>
          <w:pgSz w:w="11910" w:h="16840"/>
          <w:pgMar w:top="1920" w:right="880" w:bottom="280" w:left="1240" w:header="720" w:footer="720" w:gutter="0"/>
          <w:cols w:space="720"/>
        </w:sectPr>
      </w:pPr>
    </w:p>
    <w:p w14:paraId="0A67E5CF" w14:textId="77777777" w:rsidR="007E189D" w:rsidRDefault="00395A55" w:rsidP="004800A7">
      <w:pPr>
        <w:ind w:right="359"/>
        <w:rPr>
          <w:rFonts w:ascii="Arial"/>
          <w:b/>
          <w:sz w:val="28"/>
        </w:rPr>
      </w:pPr>
      <w:r>
        <w:rPr>
          <w:rFonts w:ascii="Arial"/>
          <w:b/>
          <w:sz w:val="28"/>
        </w:rPr>
        <w:lastRenderedPageBreak/>
        <w:t>South</w:t>
      </w:r>
      <w:r>
        <w:rPr>
          <w:rFonts w:ascii="Arial"/>
          <w:b/>
          <w:spacing w:val="-6"/>
          <w:sz w:val="28"/>
        </w:rPr>
        <w:t xml:space="preserve"> </w:t>
      </w:r>
      <w:r>
        <w:rPr>
          <w:rFonts w:ascii="Arial"/>
          <w:b/>
          <w:sz w:val="28"/>
        </w:rPr>
        <w:t>Dublin</w:t>
      </w:r>
      <w:r>
        <w:rPr>
          <w:rFonts w:ascii="Arial"/>
          <w:b/>
          <w:spacing w:val="-7"/>
          <w:sz w:val="28"/>
        </w:rPr>
        <w:t xml:space="preserve"> </w:t>
      </w:r>
      <w:r>
        <w:rPr>
          <w:rFonts w:ascii="Arial"/>
          <w:b/>
          <w:sz w:val="28"/>
        </w:rPr>
        <w:t>County</w:t>
      </w:r>
      <w:r>
        <w:rPr>
          <w:rFonts w:ascii="Arial"/>
          <w:b/>
          <w:spacing w:val="-7"/>
          <w:sz w:val="28"/>
        </w:rPr>
        <w:t xml:space="preserve"> </w:t>
      </w:r>
      <w:r>
        <w:rPr>
          <w:rFonts w:ascii="Arial"/>
          <w:b/>
          <w:spacing w:val="-2"/>
          <w:sz w:val="28"/>
        </w:rPr>
        <w:t>Council</w:t>
      </w:r>
    </w:p>
    <w:p w14:paraId="4EE7FB6F" w14:textId="77777777" w:rsidR="007E189D" w:rsidRDefault="007E189D" w:rsidP="00917DB8">
      <w:pPr>
        <w:pStyle w:val="BodyText"/>
        <w:spacing w:before="1"/>
        <w:rPr>
          <w:rFonts w:ascii="Arial"/>
          <w:b/>
          <w:sz w:val="28"/>
        </w:rPr>
      </w:pPr>
    </w:p>
    <w:p w14:paraId="2845AAF6" w14:textId="77777777" w:rsidR="004800A7" w:rsidRDefault="004800A7" w:rsidP="004800A7">
      <w:pPr>
        <w:pStyle w:val="TableParagraph"/>
        <w:spacing w:line="407" w:lineRule="exact"/>
        <w:ind w:left="0" w:right="943"/>
        <w:jc w:val="center"/>
        <w:rPr>
          <w:rFonts w:ascii="Calibri Light"/>
          <w:spacing w:val="-1"/>
          <w:sz w:val="40"/>
        </w:rPr>
      </w:pPr>
      <w:r>
        <w:rPr>
          <w:rFonts w:ascii="Calibri Light"/>
          <w:sz w:val="40"/>
        </w:rPr>
        <w:t>Policy on</w:t>
      </w:r>
      <w:r>
        <w:rPr>
          <w:rFonts w:ascii="Calibri Light"/>
          <w:spacing w:val="-1"/>
          <w:sz w:val="40"/>
        </w:rPr>
        <w:t xml:space="preserve"> Naming of Infrastructure </w:t>
      </w:r>
    </w:p>
    <w:p w14:paraId="69435A7A" w14:textId="15D505A1" w:rsidR="004800A7" w:rsidRDefault="004800A7" w:rsidP="004800A7">
      <w:pPr>
        <w:pStyle w:val="TableParagraph"/>
        <w:spacing w:line="407" w:lineRule="exact"/>
        <w:ind w:left="0" w:right="943"/>
        <w:jc w:val="center"/>
        <w:rPr>
          <w:rFonts w:ascii="Calibri Light"/>
          <w:sz w:val="40"/>
        </w:rPr>
      </w:pPr>
      <w:r>
        <w:rPr>
          <w:rFonts w:ascii="Calibri Light"/>
          <w:spacing w:val="-1"/>
          <w:sz w:val="40"/>
        </w:rPr>
        <w:t xml:space="preserve">and </w:t>
      </w:r>
    </w:p>
    <w:p w14:paraId="15467BBA" w14:textId="38D9CBD1" w:rsidR="00D657A6" w:rsidRDefault="004800A7" w:rsidP="004800A7">
      <w:pPr>
        <w:pStyle w:val="TableParagraph"/>
        <w:spacing w:line="488" w:lineRule="exact"/>
        <w:ind w:left="0" w:right="943"/>
        <w:jc w:val="center"/>
        <w:rPr>
          <w:rFonts w:ascii="Arial"/>
          <w:b/>
          <w:spacing w:val="-3"/>
          <w:sz w:val="28"/>
        </w:rPr>
      </w:pPr>
      <w:r>
        <w:rPr>
          <w:rFonts w:ascii="Calibri Light"/>
          <w:sz w:val="40"/>
        </w:rPr>
        <w:t>Provision</w:t>
      </w:r>
      <w:r>
        <w:rPr>
          <w:rFonts w:ascii="Calibri Light"/>
          <w:spacing w:val="-3"/>
          <w:sz w:val="40"/>
        </w:rPr>
        <w:t xml:space="preserve"> </w:t>
      </w:r>
      <w:r>
        <w:rPr>
          <w:rFonts w:ascii="Calibri Light"/>
          <w:spacing w:val="-5"/>
          <w:sz w:val="40"/>
        </w:rPr>
        <w:t xml:space="preserve">of </w:t>
      </w:r>
      <w:r>
        <w:rPr>
          <w:rFonts w:ascii="Calibri Light"/>
          <w:sz w:val="40"/>
        </w:rPr>
        <w:t>Memorials</w:t>
      </w:r>
      <w:r>
        <w:rPr>
          <w:rFonts w:ascii="Calibri Light"/>
          <w:spacing w:val="-1"/>
          <w:sz w:val="40"/>
        </w:rPr>
        <w:t xml:space="preserve"> </w:t>
      </w:r>
      <w:r>
        <w:rPr>
          <w:rFonts w:ascii="Calibri Light"/>
          <w:sz w:val="40"/>
        </w:rPr>
        <w:t xml:space="preserve">&amp; </w:t>
      </w:r>
      <w:r>
        <w:rPr>
          <w:rFonts w:ascii="Calibri Light"/>
          <w:spacing w:val="-2"/>
          <w:sz w:val="40"/>
        </w:rPr>
        <w:t>Plaques</w:t>
      </w:r>
    </w:p>
    <w:p w14:paraId="34A5A4DF" w14:textId="162E450A" w:rsidR="007E189D" w:rsidRDefault="007E189D" w:rsidP="004800A7">
      <w:pPr>
        <w:ind w:left="100" w:right="458"/>
        <w:jc w:val="center"/>
        <w:rPr>
          <w:rFonts w:ascii="Arial"/>
          <w:b/>
          <w:sz w:val="28"/>
        </w:rPr>
      </w:pPr>
    </w:p>
    <w:p w14:paraId="51B2C6CB" w14:textId="77777777" w:rsidR="007E189D" w:rsidRDefault="007E189D" w:rsidP="00917DB8">
      <w:pPr>
        <w:pStyle w:val="BodyText"/>
        <w:rPr>
          <w:rFonts w:ascii="Arial"/>
          <w:b/>
          <w:sz w:val="28"/>
        </w:rPr>
      </w:pPr>
    </w:p>
    <w:p w14:paraId="52813409" w14:textId="77777777" w:rsidR="007E189D" w:rsidRDefault="007E189D" w:rsidP="00917DB8">
      <w:pPr>
        <w:pStyle w:val="BodyText"/>
        <w:rPr>
          <w:rFonts w:ascii="Arial"/>
          <w:b/>
          <w:sz w:val="28"/>
        </w:rPr>
      </w:pPr>
    </w:p>
    <w:p w14:paraId="41B61263" w14:textId="77777777" w:rsidR="007E189D" w:rsidRDefault="007E189D" w:rsidP="00917DB8">
      <w:pPr>
        <w:pStyle w:val="BodyText"/>
        <w:spacing w:before="185"/>
        <w:rPr>
          <w:rFonts w:ascii="Arial"/>
          <w:b/>
          <w:sz w:val="28"/>
        </w:rPr>
      </w:pPr>
    </w:p>
    <w:p w14:paraId="00EC46FF" w14:textId="77777777" w:rsidR="007E189D" w:rsidRDefault="00395A55" w:rsidP="00917DB8">
      <w:pPr>
        <w:ind w:left="200"/>
        <w:rPr>
          <w:rFonts w:ascii="Arial"/>
          <w:b/>
          <w:spacing w:val="-2"/>
          <w:sz w:val="24"/>
        </w:rPr>
      </w:pPr>
      <w:r>
        <w:rPr>
          <w:rFonts w:ascii="Arial"/>
          <w:b/>
          <w:spacing w:val="-2"/>
          <w:sz w:val="24"/>
        </w:rPr>
        <w:t>Contents</w:t>
      </w:r>
    </w:p>
    <w:p w14:paraId="6C14203E" w14:textId="1DC3DA57" w:rsidR="00917DB8" w:rsidRPr="004800A7" w:rsidRDefault="00917DB8" w:rsidP="004800A7">
      <w:pPr>
        <w:pStyle w:val="ListParagraph"/>
        <w:numPr>
          <w:ilvl w:val="0"/>
          <w:numId w:val="10"/>
        </w:numPr>
        <w:rPr>
          <w:rFonts w:ascii="Arial"/>
          <w:b/>
          <w:spacing w:val="-2"/>
          <w:sz w:val="24"/>
        </w:rPr>
      </w:pPr>
      <w:r w:rsidRPr="004800A7">
        <w:rPr>
          <w:rFonts w:ascii="Arial"/>
          <w:b/>
          <w:spacing w:val="-2"/>
          <w:sz w:val="24"/>
        </w:rPr>
        <w:t>XYX</w:t>
      </w:r>
    </w:p>
    <w:p w14:paraId="3A841AF0" w14:textId="5A2708FF" w:rsidR="00917DB8" w:rsidRPr="004800A7" w:rsidRDefault="00917DB8" w:rsidP="004800A7">
      <w:pPr>
        <w:pStyle w:val="ListParagraph"/>
        <w:numPr>
          <w:ilvl w:val="0"/>
          <w:numId w:val="10"/>
        </w:numPr>
        <w:rPr>
          <w:rFonts w:ascii="Arial"/>
          <w:b/>
          <w:spacing w:val="-2"/>
          <w:sz w:val="24"/>
        </w:rPr>
      </w:pPr>
      <w:r w:rsidRPr="004800A7">
        <w:rPr>
          <w:rFonts w:ascii="Arial"/>
          <w:b/>
          <w:spacing w:val="-2"/>
          <w:sz w:val="24"/>
        </w:rPr>
        <w:t>XYZ</w:t>
      </w:r>
    </w:p>
    <w:p w14:paraId="3F371941" w14:textId="566D50A8" w:rsidR="00917DB8" w:rsidRPr="004800A7" w:rsidRDefault="00917DB8" w:rsidP="004800A7">
      <w:pPr>
        <w:pStyle w:val="ListParagraph"/>
        <w:numPr>
          <w:ilvl w:val="0"/>
          <w:numId w:val="10"/>
        </w:numPr>
        <w:rPr>
          <w:rFonts w:ascii="Arial"/>
          <w:b/>
          <w:spacing w:val="-2"/>
          <w:sz w:val="24"/>
        </w:rPr>
      </w:pPr>
      <w:r w:rsidRPr="004800A7">
        <w:rPr>
          <w:rFonts w:ascii="Arial"/>
          <w:b/>
          <w:spacing w:val="-2"/>
          <w:sz w:val="24"/>
        </w:rPr>
        <w:t>XYZ</w:t>
      </w:r>
    </w:p>
    <w:p w14:paraId="78DB09CE" w14:textId="77777777" w:rsidR="00917DB8" w:rsidRDefault="00917DB8" w:rsidP="00917DB8">
      <w:pPr>
        <w:ind w:left="200"/>
        <w:rPr>
          <w:rFonts w:ascii="Arial"/>
          <w:b/>
          <w:sz w:val="24"/>
        </w:rPr>
      </w:pPr>
    </w:p>
    <w:p w14:paraId="036C4EC0" w14:textId="77777777" w:rsidR="007E189D" w:rsidRDefault="007E189D" w:rsidP="00917DB8">
      <w:pPr>
        <w:pStyle w:val="BodyText"/>
        <w:rPr>
          <w:rFonts w:ascii="Arial"/>
          <w:b/>
        </w:rPr>
      </w:pPr>
    </w:p>
    <w:p w14:paraId="40FA64AB" w14:textId="77777777" w:rsidR="007E189D" w:rsidRDefault="007E189D" w:rsidP="00917DB8">
      <w:pPr>
        <w:rPr>
          <w:rFonts w:ascii="Arial"/>
          <w:sz w:val="24"/>
        </w:rPr>
        <w:sectPr w:rsidR="007E189D" w:rsidSect="008E6A90">
          <w:footerReference w:type="default" r:id="rId8"/>
          <w:pgSz w:w="11910" w:h="16840"/>
          <w:pgMar w:top="1920" w:right="880" w:bottom="1180" w:left="1240" w:header="0" w:footer="992" w:gutter="0"/>
          <w:pgNumType w:start="2"/>
          <w:cols w:space="720"/>
        </w:sectPr>
      </w:pPr>
    </w:p>
    <w:p w14:paraId="60F4C4F8" w14:textId="77777777" w:rsidR="007E189D" w:rsidRPr="00312648" w:rsidRDefault="00395A55" w:rsidP="00312648">
      <w:pPr>
        <w:tabs>
          <w:tab w:val="left" w:pos="700"/>
        </w:tabs>
        <w:spacing w:before="99"/>
        <w:rPr>
          <w:rFonts w:ascii="Arial"/>
          <w:b/>
        </w:rPr>
      </w:pPr>
      <w:r w:rsidRPr="00312648">
        <w:rPr>
          <w:rFonts w:ascii="Arial"/>
          <w:b/>
          <w:spacing w:val="-2"/>
        </w:rPr>
        <w:lastRenderedPageBreak/>
        <w:t>Introduction</w:t>
      </w:r>
    </w:p>
    <w:p w14:paraId="2935378F" w14:textId="77777777" w:rsidR="007E189D" w:rsidRDefault="007E189D" w:rsidP="00917DB8">
      <w:pPr>
        <w:pStyle w:val="BodyText"/>
        <w:rPr>
          <w:rFonts w:ascii="Arial"/>
          <w:b/>
          <w:sz w:val="22"/>
        </w:rPr>
      </w:pPr>
    </w:p>
    <w:p w14:paraId="1D5CBA2E" w14:textId="0F6B24FB" w:rsidR="00747E86" w:rsidRDefault="00395A55" w:rsidP="004800A7">
      <w:pPr>
        <w:pStyle w:val="BodyText"/>
        <w:ind w:left="200" w:right="553"/>
        <w:rPr>
          <w:color w:val="444444"/>
        </w:rPr>
      </w:pPr>
      <w:r>
        <w:rPr>
          <w:color w:val="444444"/>
        </w:rPr>
        <w:t xml:space="preserve">The Land Use Planning and Transportation Strategic Policy Committee </w:t>
      </w:r>
      <w:r w:rsidR="00082933">
        <w:rPr>
          <w:color w:val="444444"/>
        </w:rPr>
        <w:t xml:space="preserve">(LUPT SPC) </w:t>
      </w:r>
      <w:r>
        <w:rPr>
          <w:color w:val="444444"/>
        </w:rPr>
        <w:t xml:space="preserve">considered the matter of the naming of </w:t>
      </w:r>
      <w:r w:rsidR="006D0E3C">
        <w:rPr>
          <w:color w:val="444444"/>
        </w:rPr>
        <w:t>(</w:t>
      </w:r>
      <w:r>
        <w:rPr>
          <w:color w:val="444444"/>
        </w:rPr>
        <w:t>public</w:t>
      </w:r>
      <w:r w:rsidR="006D0E3C">
        <w:rPr>
          <w:color w:val="444444"/>
        </w:rPr>
        <w:t>)</w:t>
      </w:r>
      <w:r>
        <w:rPr>
          <w:color w:val="444444"/>
        </w:rPr>
        <w:t xml:space="preserve"> infrastructure and the associated requests to the Council regarding the provision of memorials and plaques. </w:t>
      </w:r>
    </w:p>
    <w:p w14:paraId="162B5176" w14:textId="77777777" w:rsidR="00747E86" w:rsidRDefault="00747E86" w:rsidP="004800A7">
      <w:pPr>
        <w:pStyle w:val="BodyText"/>
        <w:ind w:left="200" w:right="553"/>
        <w:rPr>
          <w:color w:val="444444"/>
        </w:rPr>
      </w:pPr>
    </w:p>
    <w:p w14:paraId="2C4CA7ED" w14:textId="080E49E4" w:rsidR="00747E86" w:rsidRDefault="00395A55" w:rsidP="004800A7">
      <w:pPr>
        <w:pStyle w:val="BodyText"/>
        <w:ind w:left="200" w:right="553"/>
        <w:rPr>
          <w:color w:val="444444"/>
        </w:rPr>
      </w:pPr>
      <w:r>
        <w:rPr>
          <w:color w:val="444444"/>
        </w:rPr>
        <w:t xml:space="preserve">The view of the SPC </w:t>
      </w:r>
      <w:r w:rsidR="006D0E3C">
        <w:rPr>
          <w:color w:val="444444"/>
        </w:rPr>
        <w:t xml:space="preserve">is </w:t>
      </w:r>
      <w:r>
        <w:rPr>
          <w:color w:val="444444"/>
        </w:rPr>
        <w:t xml:space="preserve">that a policy to identify those public infrastructure assets in South Dublin </w:t>
      </w:r>
      <w:r w:rsidR="00082933">
        <w:rPr>
          <w:color w:val="444444"/>
        </w:rPr>
        <w:t>County that</w:t>
      </w:r>
      <w:r w:rsidR="00747E86">
        <w:rPr>
          <w:color w:val="444444"/>
        </w:rPr>
        <w:t xml:space="preserve"> </w:t>
      </w:r>
      <w:r>
        <w:rPr>
          <w:color w:val="444444"/>
        </w:rPr>
        <w:t>should be considered for naming</w:t>
      </w:r>
      <w:r w:rsidR="00082933">
        <w:rPr>
          <w:color w:val="444444"/>
        </w:rPr>
        <w:t xml:space="preserve"> (awarding recognition to significant persons)</w:t>
      </w:r>
      <w:r>
        <w:rPr>
          <w:color w:val="444444"/>
        </w:rPr>
        <w:t xml:space="preserve">, </w:t>
      </w:r>
      <w:r w:rsidR="00747E86">
        <w:rPr>
          <w:color w:val="444444"/>
        </w:rPr>
        <w:t xml:space="preserve">and </w:t>
      </w:r>
      <w:r>
        <w:rPr>
          <w:color w:val="444444"/>
        </w:rPr>
        <w:t>the process by which this will be done</w:t>
      </w:r>
      <w:r w:rsidR="00147A91">
        <w:rPr>
          <w:color w:val="444444"/>
        </w:rPr>
        <w:t>,</w:t>
      </w:r>
      <w:r>
        <w:rPr>
          <w:color w:val="444444"/>
        </w:rPr>
        <w:t xml:space="preserve"> </w:t>
      </w:r>
      <w:r w:rsidR="00747E86">
        <w:rPr>
          <w:color w:val="444444"/>
        </w:rPr>
        <w:t xml:space="preserve">including </w:t>
      </w:r>
      <w:r>
        <w:rPr>
          <w:color w:val="444444"/>
        </w:rPr>
        <w:t>the criteria to be used</w:t>
      </w:r>
      <w:r w:rsidR="00147A91">
        <w:rPr>
          <w:color w:val="444444"/>
        </w:rPr>
        <w:t>,</w:t>
      </w:r>
      <w:r>
        <w:rPr>
          <w:color w:val="444444"/>
        </w:rPr>
        <w:t xml:space="preserve"> should be developed. </w:t>
      </w:r>
    </w:p>
    <w:p w14:paraId="15BD43FB" w14:textId="77777777" w:rsidR="00747E86" w:rsidRDefault="00747E86" w:rsidP="004800A7">
      <w:pPr>
        <w:pStyle w:val="BodyText"/>
        <w:ind w:left="200" w:right="553"/>
        <w:rPr>
          <w:color w:val="444444"/>
        </w:rPr>
      </w:pPr>
    </w:p>
    <w:p w14:paraId="79A13E24" w14:textId="4817F891" w:rsidR="007E189D" w:rsidRDefault="00395A55" w:rsidP="004800A7">
      <w:pPr>
        <w:pStyle w:val="BodyText"/>
        <w:ind w:left="200" w:right="553"/>
      </w:pPr>
      <w:r>
        <w:rPr>
          <w:color w:val="444444"/>
        </w:rPr>
        <w:t xml:space="preserve">Underpinning the development of the policy is the basis that the naming criteria to be used will reflect </w:t>
      </w:r>
      <w:r w:rsidR="00747E86">
        <w:rPr>
          <w:color w:val="444444"/>
        </w:rPr>
        <w:t>the values, the</w:t>
      </w:r>
      <w:r>
        <w:rPr>
          <w:color w:val="444444"/>
        </w:rPr>
        <w:t xml:space="preserve"> landscape and heritage of the </w:t>
      </w:r>
      <w:r w:rsidR="00082933">
        <w:rPr>
          <w:color w:val="444444"/>
        </w:rPr>
        <w:t>County and</w:t>
      </w:r>
      <w:r w:rsidR="00D657A6">
        <w:rPr>
          <w:color w:val="444444"/>
        </w:rPr>
        <w:t xml:space="preserve"> </w:t>
      </w:r>
    </w:p>
    <w:p w14:paraId="75697A40" w14:textId="77777777" w:rsidR="007E189D" w:rsidRDefault="007E189D" w:rsidP="00917DB8">
      <w:pPr>
        <w:pStyle w:val="BodyText"/>
      </w:pPr>
    </w:p>
    <w:p w14:paraId="6A83ECF9" w14:textId="77777777" w:rsidR="007E189D" w:rsidRDefault="007E189D" w:rsidP="00917DB8">
      <w:pPr>
        <w:pStyle w:val="BodyText"/>
        <w:spacing w:before="7"/>
      </w:pPr>
    </w:p>
    <w:p w14:paraId="6226F2E2" w14:textId="77777777" w:rsidR="007E189D" w:rsidRPr="00312648" w:rsidRDefault="00395A55" w:rsidP="00312648">
      <w:pPr>
        <w:tabs>
          <w:tab w:val="left" w:pos="700"/>
        </w:tabs>
        <w:rPr>
          <w:b/>
          <w:sz w:val="24"/>
        </w:rPr>
      </w:pPr>
      <w:r w:rsidRPr="00312648">
        <w:rPr>
          <w:b/>
          <w:spacing w:val="-2"/>
          <w:sz w:val="24"/>
        </w:rPr>
        <w:t>Purpose</w:t>
      </w:r>
    </w:p>
    <w:p w14:paraId="7D648754" w14:textId="70EC493C" w:rsidR="00D657A6" w:rsidRPr="004800A7" w:rsidRDefault="00395A55" w:rsidP="004800A7">
      <w:pPr>
        <w:pStyle w:val="BodyText"/>
        <w:spacing w:before="254"/>
        <w:ind w:left="200" w:right="553"/>
      </w:pPr>
      <w:r w:rsidRPr="004800A7">
        <w:t>The purpose of Naming Infrastructure Assets is to</w:t>
      </w:r>
      <w:r w:rsidR="00917DB8" w:rsidRPr="004800A7">
        <w:t xml:space="preserve"> provide a mechanism </w:t>
      </w:r>
      <w:r w:rsidR="00082933" w:rsidRPr="004800A7">
        <w:t>for honouring</w:t>
      </w:r>
      <w:r w:rsidRPr="004800A7">
        <w:t xml:space="preserve"> individuals and </w:t>
      </w:r>
      <w:r w:rsidR="006D0E3C" w:rsidRPr="004800A7">
        <w:t xml:space="preserve">/ or </w:t>
      </w:r>
      <w:r w:rsidRPr="004800A7">
        <w:t xml:space="preserve">groups for contributions and achievements that deserve recognition. </w:t>
      </w:r>
    </w:p>
    <w:p w14:paraId="1D673A8E" w14:textId="46E2E6C7" w:rsidR="006D0E3C" w:rsidRPr="00F34E61" w:rsidRDefault="006D0E3C" w:rsidP="004800A7">
      <w:pPr>
        <w:pStyle w:val="BodyText"/>
        <w:spacing w:before="150"/>
        <w:ind w:left="200" w:right="555"/>
      </w:pPr>
      <w:r w:rsidRPr="00F34E61">
        <w:t>This policy document incorporates a framework for the evaluation and recommendation for approval of proposals</w:t>
      </w:r>
      <w:r w:rsidRPr="00F34E61">
        <w:rPr>
          <w:spacing w:val="-7"/>
        </w:rPr>
        <w:t xml:space="preserve"> </w:t>
      </w:r>
      <w:r w:rsidRPr="00F34E61">
        <w:t>for</w:t>
      </w:r>
      <w:r w:rsidRPr="00F34E61">
        <w:rPr>
          <w:spacing w:val="-8"/>
        </w:rPr>
        <w:t xml:space="preserve"> </w:t>
      </w:r>
      <w:r w:rsidRPr="00F34E61">
        <w:t>the</w:t>
      </w:r>
      <w:r w:rsidRPr="00F34E61">
        <w:rPr>
          <w:spacing w:val="-6"/>
        </w:rPr>
        <w:t xml:space="preserve"> </w:t>
      </w:r>
      <w:r w:rsidRPr="00F34E61">
        <w:t>naming</w:t>
      </w:r>
      <w:r w:rsidRPr="00F34E61">
        <w:rPr>
          <w:spacing w:val="-9"/>
        </w:rPr>
        <w:t xml:space="preserve"> </w:t>
      </w:r>
      <w:r w:rsidRPr="00F34E61">
        <w:t>of</w:t>
      </w:r>
      <w:r w:rsidRPr="00F34E61">
        <w:rPr>
          <w:spacing w:val="-5"/>
        </w:rPr>
        <w:t xml:space="preserve"> </w:t>
      </w:r>
      <w:r w:rsidRPr="00F34E61">
        <w:t>certain</w:t>
      </w:r>
      <w:r w:rsidRPr="00F34E61">
        <w:rPr>
          <w:spacing w:val="-8"/>
        </w:rPr>
        <w:t xml:space="preserve"> </w:t>
      </w:r>
      <w:r w:rsidRPr="00F34E61">
        <w:t>types</w:t>
      </w:r>
      <w:r w:rsidRPr="00F34E61">
        <w:rPr>
          <w:spacing w:val="-7"/>
        </w:rPr>
        <w:t xml:space="preserve"> </w:t>
      </w:r>
      <w:r w:rsidRPr="00F34E61">
        <w:t>of</w:t>
      </w:r>
      <w:r w:rsidRPr="00F34E61">
        <w:rPr>
          <w:spacing w:val="-5"/>
        </w:rPr>
        <w:t xml:space="preserve"> </w:t>
      </w:r>
      <w:r w:rsidRPr="00F34E61">
        <w:t>public</w:t>
      </w:r>
      <w:r w:rsidRPr="00F34E61">
        <w:rPr>
          <w:spacing w:val="-9"/>
        </w:rPr>
        <w:t xml:space="preserve"> </w:t>
      </w:r>
      <w:r w:rsidRPr="00F34E61">
        <w:t xml:space="preserve">infrastructure </w:t>
      </w:r>
      <w:proofErr w:type="spellStart"/>
      <w:r w:rsidRPr="00F34E61">
        <w:t>ie</w:t>
      </w:r>
      <w:proofErr w:type="spellEnd"/>
      <w:r w:rsidRPr="00F34E61">
        <w:t xml:space="preserve"> owned by</w:t>
      </w:r>
      <w:r w:rsidR="00132CD3">
        <w:t xml:space="preserve"> and</w:t>
      </w:r>
      <w:r w:rsidR="00D20F96" w:rsidRPr="00F34E61">
        <w:t xml:space="preserve"> within the jurisdiction of South Dublin County Council</w:t>
      </w:r>
      <w:r w:rsidRPr="00F34E61">
        <w:t>, by</w:t>
      </w:r>
      <w:r w:rsidRPr="00F34E61">
        <w:rPr>
          <w:spacing w:val="-9"/>
        </w:rPr>
        <w:t xml:space="preserve"> </w:t>
      </w:r>
      <w:r w:rsidRPr="00F34E61">
        <w:t>a</w:t>
      </w:r>
      <w:r w:rsidRPr="00F34E61">
        <w:rPr>
          <w:spacing w:val="-9"/>
        </w:rPr>
        <w:t xml:space="preserve"> </w:t>
      </w:r>
      <w:r w:rsidRPr="00F34E61">
        <w:t>specific</w:t>
      </w:r>
      <w:r w:rsidRPr="00F34E61">
        <w:rPr>
          <w:spacing w:val="-9"/>
        </w:rPr>
        <w:t xml:space="preserve"> </w:t>
      </w:r>
      <w:r w:rsidRPr="00F34E61">
        <w:t>committee</w:t>
      </w:r>
      <w:r w:rsidRPr="00F34E61">
        <w:rPr>
          <w:spacing w:val="-10"/>
        </w:rPr>
        <w:t xml:space="preserve"> </w:t>
      </w:r>
      <w:r w:rsidRPr="00F34E61">
        <w:t>established</w:t>
      </w:r>
      <w:r w:rsidRPr="00F34E61">
        <w:rPr>
          <w:spacing w:val="-7"/>
        </w:rPr>
        <w:t xml:space="preserve"> </w:t>
      </w:r>
      <w:r w:rsidRPr="00F34E61">
        <w:t>under</w:t>
      </w:r>
      <w:r w:rsidRPr="00F34E61">
        <w:rPr>
          <w:spacing w:val="-8"/>
        </w:rPr>
        <w:t xml:space="preserve"> </w:t>
      </w:r>
      <w:r w:rsidRPr="00F34E61">
        <w:t>the</w:t>
      </w:r>
      <w:r w:rsidRPr="00F34E61">
        <w:rPr>
          <w:spacing w:val="-8"/>
        </w:rPr>
        <w:t xml:space="preserve"> </w:t>
      </w:r>
      <w:r w:rsidRPr="00F34E61">
        <w:t>office of the Mayor namely the Naming of Infrastructure Committee</w:t>
      </w:r>
    </w:p>
    <w:p w14:paraId="1C3E0BDE" w14:textId="17A9DE06" w:rsidR="006D0E3C" w:rsidRPr="00F34E61" w:rsidRDefault="006D0E3C" w:rsidP="004800A7">
      <w:pPr>
        <w:pStyle w:val="BodyText"/>
        <w:spacing w:before="150"/>
        <w:ind w:left="200" w:right="555"/>
        <w:rPr>
          <w:rFonts w:asciiTheme="minorHAnsi" w:hAnsiTheme="minorHAnsi" w:cstheme="minorHAnsi"/>
        </w:rPr>
      </w:pPr>
      <w:r w:rsidRPr="00F34E61">
        <w:t xml:space="preserve">Ancillary to this </w:t>
      </w:r>
      <w:r w:rsidRPr="00F34E61">
        <w:rPr>
          <w:rFonts w:asciiTheme="minorHAnsi" w:hAnsiTheme="minorHAnsi" w:cstheme="minorHAnsi"/>
          <w:bCs/>
        </w:rPr>
        <w:t>Policy</w:t>
      </w:r>
      <w:r w:rsidRPr="00F34E61">
        <w:rPr>
          <w:rFonts w:asciiTheme="minorHAnsi" w:hAnsiTheme="minorHAnsi" w:cstheme="minorHAnsi"/>
          <w:bCs/>
          <w:spacing w:val="-7"/>
        </w:rPr>
        <w:t xml:space="preserve"> </w:t>
      </w:r>
      <w:r w:rsidRPr="00F34E61">
        <w:rPr>
          <w:rFonts w:asciiTheme="minorHAnsi" w:hAnsiTheme="minorHAnsi" w:cstheme="minorHAnsi"/>
          <w:bCs/>
        </w:rPr>
        <w:t>on</w:t>
      </w:r>
      <w:r w:rsidRPr="00F34E61">
        <w:rPr>
          <w:rFonts w:asciiTheme="minorHAnsi" w:hAnsiTheme="minorHAnsi" w:cstheme="minorHAnsi"/>
          <w:bCs/>
          <w:spacing w:val="-5"/>
        </w:rPr>
        <w:t xml:space="preserve"> Naming of </w:t>
      </w:r>
      <w:r w:rsidR="00D20F96" w:rsidRPr="00F34E61">
        <w:rPr>
          <w:rFonts w:asciiTheme="minorHAnsi" w:hAnsiTheme="minorHAnsi" w:cstheme="minorHAnsi"/>
          <w:bCs/>
        </w:rPr>
        <w:t>Infrastructure</w:t>
      </w:r>
      <w:r w:rsidR="00082933" w:rsidRPr="00F34E61">
        <w:rPr>
          <w:rFonts w:asciiTheme="minorHAnsi" w:hAnsiTheme="minorHAnsi" w:cstheme="minorHAnsi"/>
          <w:bCs/>
          <w:u w:val="single"/>
        </w:rPr>
        <w:t xml:space="preserve"> </w:t>
      </w:r>
      <w:r w:rsidR="00D20F96" w:rsidRPr="00F34E61">
        <w:rPr>
          <w:rFonts w:asciiTheme="minorHAnsi" w:hAnsiTheme="minorHAnsi" w:cstheme="minorHAnsi"/>
          <w:bCs/>
          <w:spacing w:val="-3"/>
        </w:rPr>
        <w:t>is</w:t>
      </w:r>
      <w:r w:rsidRPr="00F34E61">
        <w:rPr>
          <w:rFonts w:asciiTheme="minorHAnsi" w:hAnsiTheme="minorHAnsi" w:cstheme="minorHAnsi"/>
          <w:bCs/>
          <w:spacing w:val="-3"/>
        </w:rPr>
        <w:t xml:space="preserve"> </w:t>
      </w:r>
      <w:r w:rsidR="00082933" w:rsidRPr="00F34E61">
        <w:rPr>
          <w:rFonts w:asciiTheme="minorHAnsi" w:hAnsiTheme="minorHAnsi" w:cstheme="minorHAnsi"/>
          <w:bCs/>
          <w:spacing w:val="-3"/>
        </w:rPr>
        <w:t xml:space="preserve">the </w:t>
      </w:r>
      <w:r w:rsidR="00082933" w:rsidRPr="00F34E61">
        <w:rPr>
          <w:rFonts w:asciiTheme="minorHAnsi" w:hAnsiTheme="minorHAnsi" w:cstheme="minorHAnsi"/>
          <w:bCs/>
        </w:rPr>
        <w:t>criteria</w:t>
      </w:r>
      <w:r w:rsidRPr="00F34E61">
        <w:rPr>
          <w:rFonts w:asciiTheme="minorHAnsi" w:hAnsiTheme="minorHAnsi" w:cstheme="minorHAnsi"/>
          <w:bCs/>
        </w:rPr>
        <w:t xml:space="preserve"> for the potential installation of commemorative</w:t>
      </w:r>
      <w:r w:rsidRPr="00F34E61">
        <w:rPr>
          <w:rFonts w:asciiTheme="minorHAnsi" w:hAnsiTheme="minorHAnsi" w:cstheme="minorHAnsi"/>
        </w:rPr>
        <w:t xml:space="preserve"> plaques</w:t>
      </w:r>
      <w:r w:rsidR="00E90497">
        <w:rPr>
          <w:rFonts w:asciiTheme="minorHAnsi" w:hAnsiTheme="minorHAnsi" w:cstheme="minorHAnsi"/>
        </w:rPr>
        <w:t>, benches</w:t>
      </w:r>
      <w:r w:rsidRPr="00F34E61">
        <w:rPr>
          <w:rFonts w:asciiTheme="minorHAnsi" w:hAnsiTheme="minorHAnsi" w:cstheme="minorHAnsi"/>
        </w:rPr>
        <w:t xml:space="preserve"> or memorials in public places</w:t>
      </w:r>
      <w:r w:rsidR="00F34E61" w:rsidRPr="00F34E61">
        <w:rPr>
          <w:rFonts w:asciiTheme="minorHAnsi" w:hAnsiTheme="minorHAnsi" w:cstheme="minorHAnsi"/>
        </w:rPr>
        <w:t xml:space="preserve">, </w:t>
      </w:r>
      <w:r w:rsidRPr="00F34E61">
        <w:rPr>
          <w:rFonts w:asciiTheme="minorHAnsi" w:hAnsiTheme="minorHAnsi" w:cstheme="minorHAnsi"/>
        </w:rPr>
        <w:t>on public buildings</w:t>
      </w:r>
      <w:r w:rsidR="00F34E61" w:rsidRPr="00F34E61">
        <w:rPr>
          <w:rFonts w:ascii="Aptos" w:hAnsi="Aptos"/>
        </w:rPr>
        <w:t xml:space="preserve"> or any adjoining public open space, and </w:t>
      </w:r>
      <w:r w:rsidR="00F34E61" w:rsidRPr="00F34E61">
        <w:rPr>
          <w:rFonts w:asciiTheme="minorHAnsi" w:hAnsiTheme="minorHAnsi" w:cstheme="minorHAnsi"/>
        </w:rPr>
        <w:t xml:space="preserve">in </w:t>
      </w:r>
      <w:r w:rsidRPr="00F34E61">
        <w:rPr>
          <w:rFonts w:asciiTheme="minorHAnsi" w:hAnsiTheme="minorHAnsi" w:cstheme="minorHAnsi"/>
        </w:rPr>
        <w:t>parks</w:t>
      </w:r>
      <w:r w:rsidR="00F34E61">
        <w:rPr>
          <w:rFonts w:asciiTheme="minorHAnsi" w:hAnsiTheme="minorHAnsi" w:cstheme="minorHAnsi"/>
        </w:rPr>
        <w:t>.</w:t>
      </w:r>
      <w:r w:rsidR="00F34E61" w:rsidRPr="00F34E61">
        <w:rPr>
          <w:rFonts w:ascii="Aptos" w:hAnsi="Aptos"/>
        </w:rPr>
        <w:t xml:space="preserve"> </w:t>
      </w:r>
    </w:p>
    <w:p w14:paraId="0B3F8358" w14:textId="6AB74233" w:rsidR="00D657A6" w:rsidRDefault="00D657A6" w:rsidP="004800A7">
      <w:pPr>
        <w:pStyle w:val="BodyText"/>
        <w:spacing w:before="254"/>
        <w:ind w:left="200" w:right="553"/>
      </w:pPr>
      <w:r>
        <w:t>T</w:t>
      </w:r>
      <w:r w:rsidR="00395A55">
        <w:t>his policy and its associated</w:t>
      </w:r>
      <w:r w:rsidR="00395A55">
        <w:rPr>
          <w:spacing w:val="-1"/>
        </w:rPr>
        <w:t xml:space="preserve"> </w:t>
      </w:r>
      <w:r w:rsidR="00395A55">
        <w:t>procedure will enable the Council</w:t>
      </w:r>
      <w:r w:rsidR="00395A55">
        <w:rPr>
          <w:spacing w:val="-3"/>
        </w:rPr>
        <w:t xml:space="preserve"> </w:t>
      </w:r>
      <w:r w:rsidR="00395A55">
        <w:t>to develop and maintain a</w:t>
      </w:r>
      <w:r w:rsidR="00395A55">
        <w:rPr>
          <w:spacing w:val="-3"/>
        </w:rPr>
        <w:t xml:space="preserve"> </w:t>
      </w:r>
      <w:r w:rsidR="00395A55">
        <w:t>consistent approach that enables infrastructure naming to</w:t>
      </w:r>
      <w:r w:rsidR="00395A55">
        <w:rPr>
          <w:spacing w:val="-2"/>
        </w:rPr>
        <w:t xml:space="preserve"> </w:t>
      </w:r>
      <w:r w:rsidR="00395A55">
        <w:t>reflect community</w:t>
      </w:r>
      <w:r w:rsidR="00395A55">
        <w:rPr>
          <w:spacing w:val="-1"/>
        </w:rPr>
        <w:t xml:space="preserve"> </w:t>
      </w:r>
      <w:r w:rsidR="00395A55">
        <w:t>values</w:t>
      </w:r>
      <w:r w:rsidR="00864585">
        <w:t>,</w:t>
      </w:r>
      <w:r>
        <w:t xml:space="preserve"> local landscape and heritage</w:t>
      </w:r>
      <w:r w:rsidR="008A63E3">
        <w:t xml:space="preserve">.  </w:t>
      </w:r>
      <w:r w:rsidR="00D20F96">
        <w:t xml:space="preserve"> It also </w:t>
      </w:r>
      <w:r w:rsidR="00864585">
        <w:t xml:space="preserve">sets out the process by which South Dublin County Council will consider the remembrance </w:t>
      </w:r>
      <w:r>
        <w:t>of</w:t>
      </w:r>
      <w:r w:rsidR="00864585">
        <w:t xml:space="preserve"> individuals who have shaped the county</w:t>
      </w:r>
      <w:r>
        <w:t xml:space="preserve"> </w:t>
      </w:r>
      <w:r w:rsidR="00864585">
        <w:t xml:space="preserve">by the naming of </w:t>
      </w:r>
      <w:r w:rsidR="00D20F96">
        <w:t xml:space="preserve">public </w:t>
      </w:r>
      <w:r w:rsidR="00864585">
        <w:t>infrastructure</w:t>
      </w:r>
      <w:r w:rsidR="00D20F96" w:rsidRPr="00D20F96">
        <w:rPr>
          <w:color w:val="444444"/>
        </w:rPr>
        <w:t xml:space="preserve"> </w:t>
      </w:r>
      <w:r w:rsidR="00D20F96">
        <w:rPr>
          <w:color w:val="444444"/>
        </w:rPr>
        <w:t>owned by,</w:t>
      </w:r>
      <w:r w:rsidR="00132CD3">
        <w:rPr>
          <w:color w:val="444444"/>
        </w:rPr>
        <w:t xml:space="preserve"> and</w:t>
      </w:r>
      <w:r w:rsidR="00D20F96">
        <w:rPr>
          <w:color w:val="444444"/>
        </w:rPr>
        <w:t xml:space="preserve"> within the jurisdiction of South Dublin County Council</w:t>
      </w:r>
      <w:r>
        <w:t>.</w:t>
      </w:r>
    </w:p>
    <w:p w14:paraId="4B4EF82D" w14:textId="4FD746A0" w:rsidR="007E189D" w:rsidRDefault="006D0E3C" w:rsidP="004800A7">
      <w:pPr>
        <w:pStyle w:val="BodyText"/>
        <w:spacing w:before="292"/>
        <w:ind w:left="200"/>
      </w:pPr>
      <w:r>
        <w:rPr>
          <w:color w:val="444444"/>
        </w:rPr>
        <w:t>T</w:t>
      </w:r>
      <w:r w:rsidR="00395A55">
        <w:rPr>
          <w:color w:val="444444"/>
        </w:rPr>
        <w:t>he</w:t>
      </w:r>
      <w:r w:rsidR="00395A55">
        <w:rPr>
          <w:color w:val="444444"/>
          <w:spacing w:val="-1"/>
        </w:rPr>
        <w:t xml:space="preserve"> </w:t>
      </w:r>
      <w:r w:rsidR="00395A55">
        <w:rPr>
          <w:color w:val="444444"/>
        </w:rPr>
        <w:t>Policy</w:t>
      </w:r>
      <w:r w:rsidR="00395A55">
        <w:rPr>
          <w:color w:val="444444"/>
          <w:spacing w:val="-2"/>
        </w:rPr>
        <w:t xml:space="preserve"> </w:t>
      </w:r>
      <w:r w:rsidR="00395A55">
        <w:rPr>
          <w:color w:val="444444"/>
          <w:spacing w:val="-4"/>
        </w:rPr>
        <w:t>will:</w:t>
      </w:r>
    </w:p>
    <w:p w14:paraId="2F93BD27" w14:textId="40317CC8" w:rsidR="007E189D" w:rsidRDefault="00395A55" w:rsidP="004800A7">
      <w:pPr>
        <w:pStyle w:val="ListParagraph"/>
        <w:numPr>
          <w:ilvl w:val="0"/>
          <w:numId w:val="5"/>
        </w:numPr>
        <w:tabs>
          <w:tab w:val="left" w:pos="469"/>
          <w:tab w:val="left" w:pos="471"/>
        </w:tabs>
        <w:spacing w:before="281"/>
        <w:ind w:right="562"/>
        <w:jc w:val="left"/>
        <w:rPr>
          <w:rFonts w:ascii="Symbol" w:hAnsi="Symbol"/>
          <w:color w:val="444444"/>
          <w:sz w:val="20"/>
        </w:rPr>
      </w:pPr>
      <w:r>
        <w:rPr>
          <w:color w:val="444444"/>
          <w:sz w:val="24"/>
        </w:rPr>
        <w:t>Establish</w:t>
      </w:r>
      <w:r>
        <w:rPr>
          <w:color w:val="444444"/>
          <w:spacing w:val="-4"/>
          <w:sz w:val="24"/>
        </w:rPr>
        <w:t xml:space="preserve"> </w:t>
      </w:r>
      <w:r>
        <w:rPr>
          <w:color w:val="444444"/>
          <w:sz w:val="24"/>
        </w:rPr>
        <w:t>an</w:t>
      </w:r>
      <w:r>
        <w:rPr>
          <w:color w:val="444444"/>
          <w:spacing w:val="-4"/>
          <w:sz w:val="24"/>
        </w:rPr>
        <w:t xml:space="preserve"> </w:t>
      </w:r>
      <w:r>
        <w:rPr>
          <w:color w:val="444444"/>
          <w:sz w:val="24"/>
        </w:rPr>
        <w:t>agreed</w:t>
      </w:r>
      <w:r>
        <w:rPr>
          <w:color w:val="444444"/>
          <w:spacing w:val="-6"/>
          <w:sz w:val="24"/>
        </w:rPr>
        <w:t xml:space="preserve"> </w:t>
      </w:r>
      <w:r>
        <w:rPr>
          <w:color w:val="444444"/>
          <w:sz w:val="24"/>
        </w:rPr>
        <w:t>process</w:t>
      </w:r>
      <w:r>
        <w:rPr>
          <w:color w:val="444444"/>
          <w:spacing w:val="-5"/>
          <w:sz w:val="24"/>
        </w:rPr>
        <w:t xml:space="preserve"> </w:t>
      </w:r>
      <w:r>
        <w:rPr>
          <w:color w:val="444444"/>
          <w:sz w:val="24"/>
        </w:rPr>
        <w:t>across</w:t>
      </w:r>
      <w:r>
        <w:rPr>
          <w:color w:val="444444"/>
          <w:spacing w:val="-5"/>
          <w:sz w:val="24"/>
        </w:rPr>
        <w:t xml:space="preserve"> </w:t>
      </w:r>
      <w:r>
        <w:rPr>
          <w:color w:val="444444"/>
          <w:sz w:val="24"/>
        </w:rPr>
        <w:t>all</w:t>
      </w:r>
      <w:r>
        <w:rPr>
          <w:color w:val="444444"/>
          <w:spacing w:val="-5"/>
          <w:sz w:val="24"/>
        </w:rPr>
        <w:t xml:space="preserve"> </w:t>
      </w:r>
      <w:r w:rsidR="00D20F96">
        <w:rPr>
          <w:color w:val="444444"/>
          <w:spacing w:val="-5"/>
          <w:sz w:val="24"/>
        </w:rPr>
        <w:t xml:space="preserve">Council </w:t>
      </w:r>
      <w:r>
        <w:rPr>
          <w:color w:val="444444"/>
          <w:sz w:val="24"/>
        </w:rPr>
        <w:t>Departments</w:t>
      </w:r>
      <w:r>
        <w:rPr>
          <w:color w:val="444444"/>
          <w:spacing w:val="-5"/>
          <w:sz w:val="24"/>
        </w:rPr>
        <w:t xml:space="preserve"> </w:t>
      </w:r>
      <w:r>
        <w:rPr>
          <w:color w:val="444444"/>
          <w:sz w:val="24"/>
        </w:rPr>
        <w:t>for</w:t>
      </w:r>
      <w:r>
        <w:rPr>
          <w:color w:val="444444"/>
          <w:spacing w:val="-7"/>
          <w:sz w:val="24"/>
        </w:rPr>
        <w:t xml:space="preserve"> </w:t>
      </w:r>
      <w:r>
        <w:rPr>
          <w:color w:val="444444"/>
          <w:sz w:val="24"/>
        </w:rPr>
        <w:t>the</w:t>
      </w:r>
      <w:r>
        <w:rPr>
          <w:color w:val="444444"/>
          <w:spacing w:val="-7"/>
          <w:sz w:val="24"/>
        </w:rPr>
        <w:t xml:space="preserve"> </w:t>
      </w:r>
      <w:r>
        <w:rPr>
          <w:color w:val="444444"/>
          <w:sz w:val="24"/>
        </w:rPr>
        <w:t>naming</w:t>
      </w:r>
      <w:r>
        <w:rPr>
          <w:color w:val="444444"/>
          <w:spacing w:val="-5"/>
          <w:sz w:val="24"/>
        </w:rPr>
        <w:t xml:space="preserve"> </w:t>
      </w:r>
      <w:r>
        <w:rPr>
          <w:color w:val="444444"/>
          <w:sz w:val="24"/>
        </w:rPr>
        <w:t>of</w:t>
      </w:r>
      <w:r>
        <w:rPr>
          <w:color w:val="444444"/>
          <w:spacing w:val="-6"/>
          <w:sz w:val="24"/>
        </w:rPr>
        <w:t xml:space="preserve"> </w:t>
      </w:r>
      <w:r>
        <w:rPr>
          <w:color w:val="444444"/>
          <w:sz w:val="24"/>
        </w:rPr>
        <w:t>public</w:t>
      </w:r>
      <w:r>
        <w:rPr>
          <w:color w:val="444444"/>
          <w:spacing w:val="-6"/>
          <w:sz w:val="24"/>
        </w:rPr>
        <w:t xml:space="preserve"> </w:t>
      </w:r>
      <w:r>
        <w:rPr>
          <w:color w:val="444444"/>
          <w:sz w:val="24"/>
        </w:rPr>
        <w:t>infrastructure within the jurisdiction of South Dublin County Council;</w:t>
      </w:r>
    </w:p>
    <w:p w14:paraId="51CC3CBC" w14:textId="77777777" w:rsidR="007E189D" w:rsidRPr="00D019A2" w:rsidRDefault="00395A55" w:rsidP="004800A7">
      <w:pPr>
        <w:pStyle w:val="ListParagraph"/>
        <w:numPr>
          <w:ilvl w:val="0"/>
          <w:numId w:val="5"/>
        </w:numPr>
        <w:tabs>
          <w:tab w:val="left" w:pos="469"/>
          <w:tab w:val="left" w:pos="471"/>
        </w:tabs>
        <w:ind w:right="551"/>
        <w:jc w:val="left"/>
        <w:rPr>
          <w:rFonts w:ascii="Symbol" w:hAnsi="Symbol"/>
          <w:color w:val="444444"/>
          <w:sz w:val="20"/>
        </w:rPr>
      </w:pPr>
      <w:r>
        <w:rPr>
          <w:color w:val="444444"/>
          <w:sz w:val="24"/>
        </w:rPr>
        <w:t xml:space="preserve">Provide clear direction on the policy and procedures for the consideration of proposals </w:t>
      </w:r>
      <w:r w:rsidRPr="00D019A2">
        <w:rPr>
          <w:color w:val="444444"/>
          <w:sz w:val="24"/>
        </w:rPr>
        <w:t>from individuals and interest groups for the remembrance of key people or events in the history or development of South Dublin;</w:t>
      </w:r>
    </w:p>
    <w:p w14:paraId="2342E1A6" w14:textId="4CD74F58" w:rsidR="007E189D" w:rsidRPr="00D019A2" w:rsidRDefault="00395A55" w:rsidP="004800A7">
      <w:pPr>
        <w:pStyle w:val="ListParagraph"/>
        <w:numPr>
          <w:ilvl w:val="0"/>
          <w:numId w:val="5"/>
        </w:numPr>
        <w:tabs>
          <w:tab w:val="left" w:pos="469"/>
          <w:tab w:val="left" w:pos="471"/>
        </w:tabs>
        <w:spacing w:before="1"/>
        <w:ind w:right="558"/>
        <w:jc w:val="left"/>
        <w:rPr>
          <w:rFonts w:ascii="Symbol" w:hAnsi="Symbol"/>
          <w:color w:val="444444"/>
          <w:sz w:val="20"/>
        </w:rPr>
      </w:pPr>
      <w:r w:rsidRPr="00D019A2">
        <w:rPr>
          <w:color w:val="444444"/>
          <w:sz w:val="24"/>
        </w:rPr>
        <w:t>Establish</w:t>
      </w:r>
      <w:r w:rsidRPr="00D019A2">
        <w:rPr>
          <w:color w:val="444444"/>
          <w:spacing w:val="-10"/>
          <w:sz w:val="24"/>
        </w:rPr>
        <w:t xml:space="preserve"> </w:t>
      </w:r>
      <w:r w:rsidRPr="00D019A2">
        <w:rPr>
          <w:color w:val="444444"/>
          <w:sz w:val="24"/>
        </w:rPr>
        <w:t>the</w:t>
      </w:r>
      <w:r w:rsidRPr="00D019A2">
        <w:rPr>
          <w:color w:val="444444"/>
          <w:spacing w:val="-10"/>
          <w:sz w:val="24"/>
        </w:rPr>
        <w:t xml:space="preserve"> </w:t>
      </w:r>
      <w:r w:rsidRPr="00D019A2">
        <w:rPr>
          <w:color w:val="444444"/>
          <w:sz w:val="24"/>
        </w:rPr>
        <w:t>extent</w:t>
      </w:r>
      <w:r w:rsidRPr="00D019A2">
        <w:rPr>
          <w:color w:val="444444"/>
          <w:spacing w:val="-10"/>
          <w:sz w:val="24"/>
        </w:rPr>
        <w:t xml:space="preserve"> </w:t>
      </w:r>
      <w:r w:rsidRPr="00D019A2">
        <w:rPr>
          <w:color w:val="444444"/>
          <w:sz w:val="24"/>
        </w:rPr>
        <w:t>of</w:t>
      </w:r>
      <w:r w:rsidRPr="00D019A2">
        <w:rPr>
          <w:color w:val="444444"/>
          <w:spacing w:val="-6"/>
          <w:sz w:val="24"/>
        </w:rPr>
        <w:t xml:space="preserve"> </w:t>
      </w:r>
      <w:r w:rsidRPr="00D019A2">
        <w:rPr>
          <w:color w:val="444444"/>
          <w:sz w:val="24"/>
        </w:rPr>
        <w:t>an</w:t>
      </w:r>
      <w:r w:rsidRPr="00D019A2">
        <w:rPr>
          <w:color w:val="444444"/>
          <w:spacing w:val="-9"/>
          <w:sz w:val="24"/>
        </w:rPr>
        <w:t xml:space="preserve"> </w:t>
      </w:r>
      <w:r w:rsidRPr="00D019A2">
        <w:rPr>
          <w:color w:val="444444"/>
          <w:sz w:val="24"/>
        </w:rPr>
        <w:t>appropriate</w:t>
      </w:r>
      <w:r w:rsidRPr="00D019A2">
        <w:rPr>
          <w:color w:val="444444"/>
          <w:spacing w:val="-7"/>
          <w:sz w:val="24"/>
        </w:rPr>
        <w:t xml:space="preserve"> </w:t>
      </w:r>
      <w:r w:rsidRPr="00D019A2">
        <w:rPr>
          <w:color w:val="444444"/>
          <w:sz w:val="24"/>
        </w:rPr>
        <w:t>range</w:t>
      </w:r>
      <w:r w:rsidRPr="00D019A2">
        <w:rPr>
          <w:color w:val="444444"/>
          <w:spacing w:val="-10"/>
          <w:sz w:val="24"/>
        </w:rPr>
        <w:t xml:space="preserve"> </w:t>
      </w:r>
      <w:r w:rsidR="00082933" w:rsidRPr="00D019A2">
        <w:rPr>
          <w:color w:val="444444"/>
          <w:spacing w:val="-10"/>
          <w:sz w:val="24"/>
        </w:rPr>
        <w:t xml:space="preserve">of </w:t>
      </w:r>
      <w:r w:rsidRPr="00D019A2">
        <w:rPr>
          <w:color w:val="444444"/>
          <w:sz w:val="24"/>
        </w:rPr>
        <w:t>options</w:t>
      </w:r>
      <w:r w:rsidRPr="00D019A2">
        <w:rPr>
          <w:color w:val="444444"/>
          <w:spacing w:val="-9"/>
          <w:sz w:val="24"/>
        </w:rPr>
        <w:t xml:space="preserve"> </w:t>
      </w:r>
      <w:r w:rsidRPr="00D019A2">
        <w:rPr>
          <w:color w:val="444444"/>
          <w:sz w:val="24"/>
        </w:rPr>
        <w:t>for</w:t>
      </w:r>
      <w:r w:rsidRPr="00D019A2">
        <w:rPr>
          <w:color w:val="444444"/>
          <w:spacing w:val="-8"/>
          <w:sz w:val="24"/>
        </w:rPr>
        <w:t xml:space="preserve"> </w:t>
      </w:r>
      <w:r w:rsidRPr="00D019A2">
        <w:rPr>
          <w:color w:val="444444"/>
          <w:sz w:val="24"/>
        </w:rPr>
        <w:t>consideration</w:t>
      </w:r>
      <w:r w:rsidRPr="00D019A2">
        <w:rPr>
          <w:color w:val="444444"/>
          <w:spacing w:val="-9"/>
          <w:sz w:val="24"/>
        </w:rPr>
        <w:t xml:space="preserve"> </w:t>
      </w:r>
      <w:r w:rsidRPr="00D019A2">
        <w:rPr>
          <w:color w:val="444444"/>
          <w:sz w:val="24"/>
        </w:rPr>
        <w:t>including</w:t>
      </w:r>
      <w:r w:rsidRPr="00D019A2">
        <w:rPr>
          <w:color w:val="444444"/>
          <w:spacing w:val="-11"/>
          <w:sz w:val="24"/>
        </w:rPr>
        <w:t xml:space="preserve"> </w:t>
      </w:r>
      <w:r w:rsidRPr="00D019A2">
        <w:rPr>
          <w:color w:val="444444"/>
          <w:sz w:val="24"/>
        </w:rPr>
        <w:t>categories of names, heritage and landscape references etc.</w:t>
      </w:r>
    </w:p>
    <w:p w14:paraId="57D75F9D" w14:textId="77777777" w:rsidR="007E189D" w:rsidRDefault="00395A55" w:rsidP="004800A7">
      <w:pPr>
        <w:pStyle w:val="ListParagraph"/>
        <w:numPr>
          <w:ilvl w:val="0"/>
          <w:numId w:val="5"/>
        </w:numPr>
        <w:tabs>
          <w:tab w:val="left" w:pos="469"/>
          <w:tab w:val="left" w:pos="471"/>
        </w:tabs>
        <w:ind w:right="553"/>
        <w:jc w:val="left"/>
        <w:rPr>
          <w:rFonts w:ascii="Symbol" w:hAnsi="Symbol"/>
          <w:color w:val="444444"/>
          <w:sz w:val="20"/>
        </w:rPr>
      </w:pPr>
      <w:r w:rsidRPr="00D019A2">
        <w:rPr>
          <w:color w:val="444444"/>
          <w:sz w:val="24"/>
        </w:rPr>
        <w:t>Ensure that the plaques and memorials erected in public places and on buildings</w:t>
      </w:r>
      <w:r>
        <w:rPr>
          <w:color w:val="444444"/>
          <w:sz w:val="24"/>
        </w:rPr>
        <w:t xml:space="preserve"> or structures are to a consistent standard and advance the tourism objectives of the County Tourism Strategy</w:t>
      </w:r>
    </w:p>
    <w:p w14:paraId="7C7C00B8" w14:textId="77777777" w:rsidR="007E189D" w:rsidRPr="004800A7" w:rsidRDefault="00395A55" w:rsidP="004800A7">
      <w:pPr>
        <w:pStyle w:val="ListParagraph"/>
        <w:numPr>
          <w:ilvl w:val="0"/>
          <w:numId w:val="5"/>
        </w:numPr>
        <w:tabs>
          <w:tab w:val="left" w:pos="469"/>
          <w:tab w:val="left" w:pos="471"/>
        </w:tabs>
        <w:ind w:right="555"/>
        <w:jc w:val="left"/>
        <w:rPr>
          <w:rFonts w:ascii="Symbol" w:hAnsi="Symbol"/>
          <w:color w:val="444444"/>
          <w:sz w:val="20"/>
        </w:rPr>
      </w:pPr>
      <w:r>
        <w:rPr>
          <w:color w:val="444444"/>
          <w:sz w:val="24"/>
        </w:rPr>
        <w:lastRenderedPageBreak/>
        <w:t>Protect the amenity and enjoyment of public spaces and areas by controlling the number of memorials and plaques within these public places.</w:t>
      </w:r>
    </w:p>
    <w:p w14:paraId="7140095C" w14:textId="77777777" w:rsidR="00147A91" w:rsidRPr="004800A7" w:rsidRDefault="00147A91" w:rsidP="004800A7">
      <w:pPr>
        <w:tabs>
          <w:tab w:val="left" w:pos="469"/>
          <w:tab w:val="left" w:pos="471"/>
        </w:tabs>
        <w:ind w:right="555"/>
        <w:rPr>
          <w:rFonts w:ascii="Symbol" w:hAnsi="Symbol"/>
          <w:color w:val="444444"/>
          <w:sz w:val="20"/>
        </w:rPr>
      </w:pPr>
    </w:p>
    <w:p w14:paraId="3C348842" w14:textId="71EEAFC8" w:rsidR="007E189D" w:rsidRDefault="00395A55" w:rsidP="004800A7">
      <w:pPr>
        <w:pStyle w:val="BodyText"/>
        <w:spacing w:before="281"/>
        <w:ind w:left="200" w:right="557"/>
      </w:pPr>
      <w:r>
        <w:rPr>
          <w:color w:val="444444"/>
        </w:rPr>
        <w:t>The</w:t>
      </w:r>
      <w:r>
        <w:rPr>
          <w:color w:val="444444"/>
          <w:spacing w:val="-7"/>
        </w:rPr>
        <w:t xml:space="preserve"> </w:t>
      </w:r>
      <w:r>
        <w:rPr>
          <w:color w:val="444444"/>
        </w:rPr>
        <w:t>Policy</w:t>
      </w:r>
      <w:r>
        <w:rPr>
          <w:color w:val="444444"/>
          <w:spacing w:val="-8"/>
        </w:rPr>
        <w:t xml:space="preserve"> </w:t>
      </w:r>
      <w:r>
        <w:rPr>
          <w:color w:val="444444"/>
        </w:rPr>
        <w:t>as</w:t>
      </w:r>
      <w:r>
        <w:rPr>
          <w:color w:val="444444"/>
          <w:spacing w:val="-7"/>
        </w:rPr>
        <w:t xml:space="preserve"> </w:t>
      </w:r>
      <w:r w:rsidR="00147A91">
        <w:rPr>
          <w:color w:val="444444"/>
          <w:spacing w:val="-7"/>
        </w:rPr>
        <w:t xml:space="preserve">APPROVED BY THE COUNCIL </w:t>
      </w:r>
      <w:r>
        <w:rPr>
          <w:color w:val="444444"/>
        </w:rPr>
        <w:t>will</w:t>
      </w:r>
      <w:r>
        <w:rPr>
          <w:color w:val="444444"/>
          <w:spacing w:val="-7"/>
        </w:rPr>
        <w:t xml:space="preserve"> </w:t>
      </w:r>
      <w:r>
        <w:rPr>
          <w:color w:val="444444"/>
        </w:rPr>
        <w:t>take</w:t>
      </w:r>
      <w:r>
        <w:rPr>
          <w:color w:val="444444"/>
          <w:spacing w:val="-3"/>
        </w:rPr>
        <w:t xml:space="preserve"> </w:t>
      </w:r>
      <w:r>
        <w:rPr>
          <w:color w:val="444444"/>
        </w:rPr>
        <w:t>effect from its date of adoption by the Council.</w:t>
      </w:r>
    </w:p>
    <w:p w14:paraId="465C17BB" w14:textId="77777777" w:rsidR="007E189D" w:rsidRDefault="007E189D" w:rsidP="004800A7">
      <w:pPr>
        <w:sectPr w:rsidR="007E189D" w:rsidSect="008E6A90">
          <w:pgSz w:w="11910" w:h="16840"/>
          <w:pgMar w:top="1920" w:right="880" w:bottom="1260" w:left="1240" w:header="0" w:footer="992" w:gutter="0"/>
          <w:cols w:space="720"/>
        </w:sectPr>
      </w:pPr>
    </w:p>
    <w:p w14:paraId="56072CE9" w14:textId="683E3095" w:rsidR="007E189D" w:rsidRPr="00312648" w:rsidRDefault="00395A55" w:rsidP="00312648">
      <w:pPr>
        <w:tabs>
          <w:tab w:val="left" w:pos="700"/>
        </w:tabs>
        <w:spacing w:before="41"/>
        <w:rPr>
          <w:b/>
          <w:sz w:val="24"/>
        </w:rPr>
      </w:pPr>
      <w:r w:rsidRPr="00312648">
        <w:rPr>
          <w:b/>
          <w:spacing w:val="-2"/>
          <w:sz w:val="24"/>
        </w:rPr>
        <w:lastRenderedPageBreak/>
        <w:t>Scope:</w:t>
      </w:r>
    </w:p>
    <w:p w14:paraId="41EEFFAF" w14:textId="77777777" w:rsidR="00D20F96" w:rsidRPr="004800A7" w:rsidRDefault="00D20F96" w:rsidP="004800A7">
      <w:pPr>
        <w:tabs>
          <w:tab w:val="left" w:pos="700"/>
        </w:tabs>
        <w:spacing w:before="41"/>
        <w:rPr>
          <w:b/>
          <w:sz w:val="24"/>
        </w:rPr>
      </w:pPr>
    </w:p>
    <w:p w14:paraId="3D6A2B3D" w14:textId="77777777" w:rsidR="00082933" w:rsidRPr="003A7ED3" w:rsidRDefault="00D20F96" w:rsidP="00082933">
      <w:pPr>
        <w:pStyle w:val="BodyText"/>
        <w:ind w:right="554"/>
      </w:pPr>
      <w:r w:rsidRPr="003A7ED3">
        <w:t xml:space="preserve">The naming of Infrastructure Assets may arise either in the case of existing significant unnamed assets at the instigation of Council or the community, or, </w:t>
      </w:r>
      <w:r w:rsidR="00082933" w:rsidRPr="003A7ED3">
        <w:t>because of</w:t>
      </w:r>
      <w:r w:rsidRPr="003A7ED3">
        <w:t xml:space="preserve"> new assets being constructed or dedicated as part of Council capital works programmes.</w:t>
      </w:r>
      <w:r w:rsidR="002915EE" w:rsidRPr="003A7ED3">
        <w:t xml:space="preserve">   </w:t>
      </w:r>
    </w:p>
    <w:p w14:paraId="74C5EFE1" w14:textId="6C1003AE" w:rsidR="00D20F96" w:rsidRPr="003A7ED3" w:rsidRDefault="002915EE" w:rsidP="00082933">
      <w:pPr>
        <w:pStyle w:val="BodyText"/>
        <w:ind w:right="554"/>
      </w:pPr>
      <w:r w:rsidRPr="003A7ED3">
        <w:t>Similarly, the renaming of existing infrastructure may be considered.</w:t>
      </w:r>
    </w:p>
    <w:p w14:paraId="6533F128" w14:textId="5566A010" w:rsidR="00D019A2" w:rsidRPr="00F34E61" w:rsidRDefault="004800A7" w:rsidP="00D019A2">
      <w:pPr>
        <w:pStyle w:val="BodyText"/>
        <w:spacing w:before="150"/>
        <w:ind w:right="555"/>
        <w:rPr>
          <w:rFonts w:asciiTheme="minorHAnsi" w:hAnsiTheme="minorHAnsi" w:cstheme="minorHAnsi"/>
        </w:rPr>
      </w:pPr>
      <w:r w:rsidRPr="003A7ED3">
        <w:t>T</w:t>
      </w:r>
      <w:r w:rsidR="00395A55" w:rsidRPr="003A7ED3">
        <w:t xml:space="preserve">his policy applies to </w:t>
      </w:r>
      <w:r w:rsidR="00917DB8" w:rsidRPr="003A7ED3">
        <w:t xml:space="preserve">request for naming of </w:t>
      </w:r>
      <w:r w:rsidR="002915EE" w:rsidRPr="003A7ED3">
        <w:t>In</w:t>
      </w:r>
      <w:r w:rsidR="00395A55" w:rsidRPr="003A7ED3">
        <w:t xml:space="preserve">frastructure Assets </w:t>
      </w:r>
      <w:r w:rsidR="00D20F96" w:rsidRPr="003A7ED3">
        <w:rPr>
          <w:color w:val="444444"/>
        </w:rPr>
        <w:t xml:space="preserve">owned by, </w:t>
      </w:r>
      <w:r w:rsidR="00132CD3">
        <w:rPr>
          <w:color w:val="444444"/>
        </w:rPr>
        <w:t xml:space="preserve">and </w:t>
      </w:r>
      <w:r w:rsidR="00D20F96" w:rsidRPr="003A7ED3">
        <w:rPr>
          <w:color w:val="444444"/>
        </w:rPr>
        <w:t>within the jurisdiction of South Dublin County Council</w:t>
      </w:r>
      <w:r w:rsidR="00082933" w:rsidRPr="003A7ED3">
        <w:t xml:space="preserve">, and the provision of memorials in </w:t>
      </w:r>
      <w:r w:rsidR="00D019A2">
        <w:t>p</w:t>
      </w:r>
      <w:r w:rsidR="00D019A2" w:rsidRPr="00F34E61">
        <w:rPr>
          <w:rFonts w:asciiTheme="minorHAnsi" w:hAnsiTheme="minorHAnsi" w:cstheme="minorHAnsi"/>
        </w:rPr>
        <w:t>ublic places, on public buildings</w:t>
      </w:r>
      <w:r w:rsidR="00D019A2" w:rsidRPr="00F34E61">
        <w:rPr>
          <w:rFonts w:ascii="Aptos" w:hAnsi="Aptos"/>
        </w:rPr>
        <w:t xml:space="preserve"> or any adjoining public open space, and </w:t>
      </w:r>
      <w:r w:rsidR="00D019A2" w:rsidRPr="00F34E61">
        <w:rPr>
          <w:rFonts w:asciiTheme="minorHAnsi" w:hAnsiTheme="minorHAnsi" w:cstheme="minorHAnsi"/>
        </w:rPr>
        <w:t xml:space="preserve"> in parks</w:t>
      </w:r>
      <w:r w:rsidR="00D019A2">
        <w:rPr>
          <w:rFonts w:asciiTheme="minorHAnsi" w:hAnsiTheme="minorHAnsi" w:cstheme="minorHAnsi"/>
        </w:rPr>
        <w:t>.</w:t>
      </w:r>
      <w:r w:rsidR="00D019A2" w:rsidRPr="00F34E61">
        <w:rPr>
          <w:rFonts w:ascii="Aptos" w:hAnsi="Aptos"/>
        </w:rPr>
        <w:t xml:space="preserve"> </w:t>
      </w:r>
    </w:p>
    <w:p w14:paraId="0268B9DB" w14:textId="64E87966" w:rsidR="007F7316" w:rsidRPr="003A7ED3" w:rsidRDefault="00082933" w:rsidP="004800A7">
      <w:pPr>
        <w:pStyle w:val="BodyText"/>
        <w:spacing w:before="254"/>
        <w:ind w:right="553"/>
      </w:pPr>
      <w:r w:rsidRPr="003A7ED3">
        <w:t>While r</w:t>
      </w:r>
      <w:r w:rsidR="007F7316" w:rsidRPr="003A7ED3">
        <w:t xml:space="preserve">equests for </w:t>
      </w:r>
      <w:r w:rsidRPr="003A7ED3">
        <w:t>i</w:t>
      </w:r>
      <w:r w:rsidR="007F7316" w:rsidRPr="003A7ED3">
        <w:t xml:space="preserve">nstallation of </w:t>
      </w:r>
      <w:r w:rsidRPr="003A7ED3">
        <w:t>memorials (</w:t>
      </w:r>
      <w:r w:rsidR="007F7316" w:rsidRPr="003A7ED3">
        <w:t>benches, trees and plaques</w:t>
      </w:r>
      <w:r w:rsidRPr="003A7ED3">
        <w:t>)</w:t>
      </w:r>
      <w:r w:rsidR="007F7316" w:rsidRPr="003A7ED3">
        <w:t xml:space="preserve"> in the public realm will fall within the scope of the policy</w:t>
      </w:r>
      <w:r w:rsidR="002915EE" w:rsidRPr="003A7ED3">
        <w:t>,</w:t>
      </w:r>
      <w:r w:rsidR="007F7316" w:rsidRPr="003A7ED3">
        <w:t xml:space="preserve"> </w:t>
      </w:r>
      <w:r w:rsidRPr="003A7ED3">
        <w:t xml:space="preserve">the decision on permission/ recommendation </w:t>
      </w:r>
      <w:r w:rsidR="00917DB8" w:rsidRPr="003A7ED3">
        <w:t xml:space="preserve">will be </w:t>
      </w:r>
      <w:r w:rsidR="007F7316" w:rsidRPr="003A7ED3">
        <w:t>outside the scope of the Naming of Infrastructure Committee.  In the interest of clarity and transparency, such requests will be considered</w:t>
      </w:r>
      <w:r w:rsidRPr="003A7ED3">
        <w:t>,</w:t>
      </w:r>
      <w:r w:rsidR="007F7316" w:rsidRPr="003A7ED3">
        <w:t xml:space="preserve"> </w:t>
      </w:r>
      <w:r w:rsidRPr="003A7ED3">
        <w:t xml:space="preserve">in line with the set criteria used for the naming of infrastructure referred to further below, </w:t>
      </w:r>
      <w:r w:rsidR="007F7316" w:rsidRPr="003A7ED3">
        <w:t>b</w:t>
      </w:r>
      <w:r w:rsidR="00132CD3">
        <w:t>ut with final decisions to be taken by</w:t>
      </w:r>
      <w:r w:rsidR="007F7316" w:rsidRPr="003A7ED3">
        <w:t xml:space="preserve"> the relevant director</w:t>
      </w:r>
      <w:r w:rsidR="00132CD3">
        <w:t>s</w:t>
      </w:r>
      <w:r w:rsidR="007F7316" w:rsidRPr="003A7ED3">
        <w:t xml:space="preserve"> within the Council</w:t>
      </w:r>
      <w:r w:rsidR="003A7ED3" w:rsidRPr="003A7ED3">
        <w:t>.</w:t>
      </w:r>
    </w:p>
    <w:p w14:paraId="0A2F85EB" w14:textId="77777777" w:rsidR="00D20F96" w:rsidRPr="003A7ED3" w:rsidRDefault="00D20F96" w:rsidP="002915EE">
      <w:pPr>
        <w:pStyle w:val="ListParagraph"/>
        <w:tabs>
          <w:tab w:val="left" w:pos="469"/>
          <w:tab w:val="left" w:pos="471"/>
        </w:tabs>
        <w:ind w:right="554" w:firstLine="0"/>
        <w:jc w:val="left"/>
        <w:rPr>
          <w:sz w:val="20"/>
        </w:rPr>
      </w:pPr>
    </w:p>
    <w:p w14:paraId="587E07C6" w14:textId="41E18C39" w:rsidR="003F38BB" w:rsidRPr="003A7ED3" w:rsidRDefault="00D20F96" w:rsidP="002915EE">
      <w:pPr>
        <w:tabs>
          <w:tab w:val="left" w:pos="469"/>
          <w:tab w:val="left" w:pos="471"/>
        </w:tabs>
        <w:ind w:right="554"/>
        <w:rPr>
          <w:sz w:val="24"/>
          <w:szCs w:val="24"/>
        </w:rPr>
      </w:pPr>
      <w:r w:rsidRPr="003A7ED3">
        <w:rPr>
          <w:sz w:val="24"/>
          <w:szCs w:val="24"/>
        </w:rPr>
        <w:t xml:space="preserve">This policy does </w:t>
      </w:r>
      <w:r w:rsidR="00B930DC" w:rsidRPr="003A7ED3">
        <w:rPr>
          <w:sz w:val="24"/>
          <w:szCs w:val="24"/>
        </w:rPr>
        <w:t>NOT</w:t>
      </w:r>
      <w:r w:rsidRPr="003A7ED3">
        <w:rPr>
          <w:sz w:val="24"/>
          <w:szCs w:val="24"/>
        </w:rPr>
        <w:t xml:space="preserve"> apply to </w:t>
      </w:r>
      <w:r w:rsidR="003F38BB" w:rsidRPr="003A7ED3">
        <w:rPr>
          <w:sz w:val="24"/>
          <w:szCs w:val="24"/>
        </w:rPr>
        <w:t>P</w:t>
      </w:r>
      <w:r w:rsidR="003A7ED3" w:rsidRPr="003A7ED3">
        <w:rPr>
          <w:sz w:val="24"/>
          <w:szCs w:val="24"/>
        </w:rPr>
        <w:t xml:space="preserve">ublic </w:t>
      </w:r>
      <w:r w:rsidR="003F38BB" w:rsidRPr="003A7ED3">
        <w:rPr>
          <w:sz w:val="24"/>
          <w:szCs w:val="24"/>
        </w:rPr>
        <w:t>/S</w:t>
      </w:r>
      <w:r w:rsidR="003A7ED3" w:rsidRPr="003A7ED3">
        <w:rPr>
          <w:sz w:val="24"/>
          <w:szCs w:val="24"/>
        </w:rPr>
        <w:t>ocial Housing</w:t>
      </w:r>
      <w:r w:rsidR="00B930DC" w:rsidRPr="003A7ED3">
        <w:rPr>
          <w:sz w:val="24"/>
          <w:szCs w:val="24"/>
        </w:rPr>
        <w:t>.    T</w:t>
      </w:r>
      <w:r w:rsidR="003F38BB" w:rsidRPr="003A7ED3">
        <w:rPr>
          <w:sz w:val="24"/>
          <w:szCs w:val="24"/>
        </w:rPr>
        <w:t xml:space="preserve">he name </w:t>
      </w:r>
      <w:r w:rsidR="003A7ED3" w:rsidRPr="003A7ED3">
        <w:rPr>
          <w:sz w:val="24"/>
          <w:szCs w:val="24"/>
        </w:rPr>
        <w:t>of</w:t>
      </w:r>
      <w:r w:rsidR="003F38BB" w:rsidRPr="003A7ED3">
        <w:rPr>
          <w:sz w:val="24"/>
          <w:szCs w:val="24"/>
        </w:rPr>
        <w:t xml:space="preserve"> </w:t>
      </w:r>
      <w:r w:rsidR="003A7ED3" w:rsidRPr="003A7ED3">
        <w:rPr>
          <w:sz w:val="24"/>
          <w:szCs w:val="24"/>
        </w:rPr>
        <w:t>th</w:t>
      </w:r>
      <w:r w:rsidR="003A7ED3">
        <w:rPr>
          <w:sz w:val="24"/>
          <w:szCs w:val="24"/>
        </w:rPr>
        <w:t>ese</w:t>
      </w:r>
      <w:r w:rsidR="003A7ED3" w:rsidRPr="003A7ED3">
        <w:rPr>
          <w:sz w:val="24"/>
          <w:szCs w:val="24"/>
        </w:rPr>
        <w:t xml:space="preserve"> development</w:t>
      </w:r>
      <w:r w:rsidR="003A7ED3">
        <w:rPr>
          <w:sz w:val="24"/>
          <w:szCs w:val="24"/>
        </w:rPr>
        <w:t>s</w:t>
      </w:r>
      <w:r w:rsidR="003F38BB" w:rsidRPr="003A7ED3">
        <w:rPr>
          <w:sz w:val="24"/>
          <w:szCs w:val="24"/>
        </w:rPr>
        <w:t xml:space="preserve"> will be de</w:t>
      </w:r>
      <w:r w:rsidR="003A7ED3" w:rsidRPr="003A7ED3">
        <w:rPr>
          <w:sz w:val="24"/>
          <w:szCs w:val="24"/>
        </w:rPr>
        <w:t xml:space="preserve">termined </w:t>
      </w:r>
      <w:r w:rsidR="003F38BB" w:rsidRPr="003A7ED3">
        <w:rPr>
          <w:sz w:val="24"/>
          <w:szCs w:val="24"/>
        </w:rPr>
        <w:t>by the Housing Department</w:t>
      </w:r>
      <w:r w:rsidR="003A7ED3" w:rsidRPr="003A7ED3">
        <w:rPr>
          <w:sz w:val="24"/>
          <w:szCs w:val="24"/>
        </w:rPr>
        <w:t>.</w:t>
      </w:r>
    </w:p>
    <w:p w14:paraId="78830FFE" w14:textId="2643B1D8" w:rsidR="00B930DC" w:rsidRDefault="00B930DC" w:rsidP="00917DB8">
      <w:pPr>
        <w:tabs>
          <w:tab w:val="left" w:pos="1640"/>
        </w:tabs>
        <w:spacing w:before="292"/>
        <w:ind w:right="555"/>
        <w:rPr>
          <w:spacing w:val="40"/>
          <w:sz w:val="24"/>
        </w:rPr>
      </w:pPr>
      <w:r w:rsidRPr="003A7ED3">
        <w:rPr>
          <w:sz w:val="24"/>
        </w:rPr>
        <w:t xml:space="preserve">This policy does NOT apply to public roundabouts.   Roundabouts will be named having </w:t>
      </w:r>
      <w:r w:rsidR="003A7ED3" w:rsidRPr="003A7ED3">
        <w:rPr>
          <w:sz w:val="24"/>
        </w:rPr>
        <w:t>regard to</w:t>
      </w:r>
      <w:r w:rsidRPr="003A7ED3">
        <w:rPr>
          <w:sz w:val="24"/>
        </w:rPr>
        <w:t xml:space="preserve"> their geographical location to provide directional information for road users (subject to the guidelines and criteria associated with </w:t>
      </w:r>
      <w:r w:rsidR="00AA262E" w:rsidRPr="003A7ED3">
        <w:rPr>
          <w:sz w:val="24"/>
        </w:rPr>
        <w:t>any</w:t>
      </w:r>
      <w:r w:rsidRPr="003A7ED3">
        <w:rPr>
          <w:sz w:val="24"/>
        </w:rPr>
        <w:t xml:space="preserve"> roundabout sponsorship scheme).   </w:t>
      </w:r>
      <w:r w:rsidR="00B21C9A">
        <w:rPr>
          <w:sz w:val="24"/>
        </w:rPr>
        <w:t>Similarly, roundabouts</w:t>
      </w:r>
      <w:r w:rsidRPr="003A7ED3">
        <w:rPr>
          <w:sz w:val="24"/>
        </w:rPr>
        <w:t xml:space="preserve"> are not necessarily a permanent road feature</w:t>
      </w:r>
      <w:r w:rsidR="003A7ED3">
        <w:rPr>
          <w:sz w:val="24"/>
        </w:rPr>
        <w:t xml:space="preserve"> and </w:t>
      </w:r>
      <w:r w:rsidRPr="003A7ED3">
        <w:rPr>
          <w:sz w:val="24"/>
        </w:rPr>
        <w:t>road junctions and intersections</w:t>
      </w:r>
      <w:r w:rsidRPr="003A7ED3">
        <w:rPr>
          <w:spacing w:val="-1"/>
          <w:sz w:val="24"/>
        </w:rPr>
        <w:t xml:space="preserve"> </w:t>
      </w:r>
      <w:r w:rsidRPr="003A7ED3">
        <w:rPr>
          <w:sz w:val="24"/>
        </w:rPr>
        <w:t>can be subject to alteration</w:t>
      </w:r>
      <w:r w:rsidRPr="003A7ED3">
        <w:rPr>
          <w:spacing w:val="-11"/>
          <w:sz w:val="24"/>
        </w:rPr>
        <w:t xml:space="preserve"> </w:t>
      </w:r>
      <w:r w:rsidRPr="003A7ED3">
        <w:rPr>
          <w:sz w:val="24"/>
        </w:rPr>
        <w:t>to</w:t>
      </w:r>
      <w:r w:rsidRPr="003A7ED3">
        <w:rPr>
          <w:spacing w:val="-10"/>
          <w:sz w:val="24"/>
        </w:rPr>
        <w:t xml:space="preserve"> </w:t>
      </w:r>
      <w:r w:rsidRPr="003A7ED3">
        <w:rPr>
          <w:sz w:val="24"/>
        </w:rPr>
        <w:t>meet</w:t>
      </w:r>
      <w:r w:rsidRPr="003A7ED3">
        <w:rPr>
          <w:spacing w:val="-11"/>
          <w:sz w:val="24"/>
        </w:rPr>
        <w:t xml:space="preserve"> </w:t>
      </w:r>
      <w:r w:rsidRPr="003A7ED3">
        <w:rPr>
          <w:sz w:val="24"/>
        </w:rPr>
        <w:t>traffic</w:t>
      </w:r>
      <w:r w:rsidRPr="003A7ED3">
        <w:rPr>
          <w:spacing w:val="-13"/>
          <w:sz w:val="24"/>
        </w:rPr>
        <w:t xml:space="preserve"> </w:t>
      </w:r>
      <w:r w:rsidRPr="003A7ED3">
        <w:rPr>
          <w:sz w:val="24"/>
        </w:rPr>
        <w:t>management</w:t>
      </w:r>
      <w:r w:rsidRPr="003A7ED3">
        <w:rPr>
          <w:spacing w:val="-12"/>
          <w:sz w:val="24"/>
        </w:rPr>
        <w:t xml:space="preserve"> </w:t>
      </w:r>
      <w:r w:rsidRPr="003A7ED3">
        <w:rPr>
          <w:sz w:val="24"/>
        </w:rPr>
        <w:t>requirements</w:t>
      </w:r>
      <w:r w:rsidRPr="003A7ED3">
        <w:rPr>
          <w:spacing w:val="-11"/>
          <w:sz w:val="24"/>
        </w:rPr>
        <w:t xml:space="preserve"> </w:t>
      </w:r>
      <w:r w:rsidR="00B21C9A">
        <w:rPr>
          <w:spacing w:val="-11"/>
          <w:sz w:val="24"/>
        </w:rPr>
        <w:t xml:space="preserve">resulting in </w:t>
      </w:r>
      <w:r w:rsidRPr="003A7ED3">
        <w:rPr>
          <w:sz w:val="24"/>
        </w:rPr>
        <w:t>roundabouts</w:t>
      </w:r>
      <w:r w:rsidRPr="003A7ED3">
        <w:rPr>
          <w:spacing w:val="-13"/>
          <w:sz w:val="24"/>
        </w:rPr>
        <w:t xml:space="preserve"> </w:t>
      </w:r>
      <w:r w:rsidR="00B21C9A">
        <w:rPr>
          <w:spacing w:val="-13"/>
          <w:sz w:val="24"/>
        </w:rPr>
        <w:t xml:space="preserve">being </w:t>
      </w:r>
      <w:r w:rsidRPr="003A7ED3">
        <w:rPr>
          <w:sz w:val="24"/>
        </w:rPr>
        <w:t>removed or changed to signalised junctions.</w:t>
      </w:r>
      <w:r w:rsidRPr="003A7ED3">
        <w:rPr>
          <w:spacing w:val="40"/>
          <w:sz w:val="24"/>
        </w:rPr>
        <w:t xml:space="preserve"> </w:t>
      </w:r>
    </w:p>
    <w:p w14:paraId="636F9843" w14:textId="77777777" w:rsidR="0023419D" w:rsidRDefault="0023419D" w:rsidP="0023419D">
      <w:pPr>
        <w:ind w:right="458"/>
        <w:rPr>
          <w:rFonts w:asciiTheme="minorHAnsi" w:hAnsiTheme="minorHAnsi" w:cstheme="minorHAnsi"/>
          <w:color w:val="333333"/>
          <w:sz w:val="24"/>
          <w:szCs w:val="24"/>
        </w:rPr>
      </w:pPr>
    </w:p>
    <w:p w14:paraId="4C3DD828" w14:textId="0E4E0DAF" w:rsidR="0023419D" w:rsidRDefault="0023419D" w:rsidP="0023419D">
      <w:pPr>
        <w:ind w:right="458"/>
        <w:rPr>
          <w:rFonts w:ascii="Symbol" w:hAnsi="Symbol"/>
          <w:color w:val="333333"/>
          <w:sz w:val="20"/>
        </w:rPr>
      </w:pPr>
      <w:r>
        <w:rPr>
          <w:rFonts w:asciiTheme="minorHAnsi" w:hAnsiTheme="minorHAnsi" w:cstheme="minorHAnsi"/>
          <w:color w:val="333333"/>
          <w:sz w:val="24"/>
          <w:szCs w:val="24"/>
        </w:rPr>
        <w:t xml:space="preserve">This policy does NOT apply to </w:t>
      </w:r>
      <w:r w:rsidRPr="00A131AD">
        <w:rPr>
          <w:rFonts w:asciiTheme="minorHAnsi" w:hAnsiTheme="minorHAnsi" w:cstheme="minorHAnsi"/>
          <w:color w:val="333333"/>
          <w:sz w:val="24"/>
          <w:szCs w:val="24"/>
        </w:rPr>
        <w:t xml:space="preserve">Public Artwork </w:t>
      </w:r>
      <w:r>
        <w:rPr>
          <w:rFonts w:asciiTheme="minorHAnsi" w:hAnsiTheme="minorHAnsi" w:cstheme="minorHAnsi"/>
          <w:spacing w:val="-2"/>
          <w:sz w:val="24"/>
          <w:szCs w:val="24"/>
        </w:rPr>
        <w:t xml:space="preserve"> </w:t>
      </w:r>
      <w:r>
        <w:rPr>
          <w:color w:val="333333"/>
          <w:sz w:val="24"/>
        </w:rPr>
        <w:t xml:space="preserve">as a separate process exists for its commission and approval though the County Arts </w:t>
      </w:r>
      <w:r>
        <w:rPr>
          <w:color w:val="333333"/>
          <w:spacing w:val="-2"/>
          <w:sz w:val="24"/>
        </w:rPr>
        <w:t>Office.</w:t>
      </w:r>
    </w:p>
    <w:p w14:paraId="7B9A5F34" w14:textId="77777777" w:rsidR="0023419D" w:rsidRPr="0023419D" w:rsidRDefault="0023419D" w:rsidP="0023419D">
      <w:pPr>
        <w:tabs>
          <w:tab w:val="left" w:pos="562"/>
        </w:tabs>
        <w:spacing w:before="175" w:line="259" w:lineRule="auto"/>
        <w:ind w:right="560"/>
        <w:rPr>
          <w:color w:val="333333"/>
          <w:sz w:val="24"/>
          <w:szCs w:val="24"/>
        </w:rPr>
      </w:pPr>
      <w:r w:rsidRPr="004800A7">
        <w:rPr>
          <w:color w:val="333333"/>
          <w:sz w:val="24"/>
        </w:rPr>
        <w:t xml:space="preserve">This policy does NOT apply to proposals for </w:t>
      </w:r>
      <w:r w:rsidRPr="0023419D">
        <w:rPr>
          <w:color w:val="333333"/>
          <w:sz w:val="24"/>
          <w:szCs w:val="24"/>
        </w:rPr>
        <w:t xml:space="preserve">commemorative remembrance on private property. </w:t>
      </w:r>
    </w:p>
    <w:p w14:paraId="52EC3F1B" w14:textId="382C6A33" w:rsidR="0023419D" w:rsidRPr="003A7ED3" w:rsidRDefault="0023419D" w:rsidP="0023419D">
      <w:pPr>
        <w:tabs>
          <w:tab w:val="left" w:pos="562"/>
        </w:tabs>
        <w:spacing w:before="175" w:line="259" w:lineRule="auto"/>
        <w:ind w:right="560"/>
        <w:rPr>
          <w:spacing w:val="40"/>
          <w:sz w:val="24"/>
        </w:rPr>
      </w:pPr>
      <w:r>
        <w:rPr>
          <w:color w:val="333333"/>
          <w:sz w:val="24"/>
        </w:rPr>
        <w:t>This policy does NOT apply to r</w:t>
      </w:r>
      <w:r w:rsidRPr="004800A7">
        <w:rPr>
          <w:color w:val="333333"/>
          <w:sz w:val="24"/>
        </w:rPr>
        <w:t>equests for memorials and plaques from family members in cases of tragic deaths</w:t>
      </w:r>
      <w:r>
        <w:rPr>
          <w:color w:val="333333"/>
          <w:sz w:val="24"/>
        </w:rPr>
        <w:t xml:space="preserve">.  Such </w:t>
      </w:r>
      <w:r w:rsidRPr="004800A7">
        <w:rPr>
          <w:color w:val="333333"/>
          <w:sz w:val="24"/>
        </w:rPr>
        <w:t>requests will be dealt with on a case-by-case basis by the relevant Department of the Council.</w:t>
      </w:r>
    </w:p>
    <w:p w14:paraId="0C94AC5E" w14:textId="77777777" w:rsidR="002915EE" w:rsidRPr="003A7ED3" w:rsidRDefault="002915EE" w:rsidP="002915EE">
      <w:pPr>
        <w:ind w:right="458"/>
        <w:rPr>
          <w:color w:val="333333"/>
          <w:sz w:val="24"/>
        </w:rPr>
      </w:pPr>
    </w:p>
    <w:p w14:paraId="2E9EBB96" w14:textId="37CA5C10" w:rsidR="00F57352" w:rsidRDefault="00F57352" w:rsidP="002915EE">
      <w:pPr>
        <w:ind w:right="458"/>
        <w:rPr>
          <w:rFonts w:ascii="Symbol" w:hAnsi="Symbol"/>
          <w:color w:val="333333"/>
          <w:sz w:val="20"/>
        </w:rPr>
      </w:pPr>
      <w:r w:rsidRPr="002915EE">
        <w:rPr>
          <w:color w:val="333333"/>
          <w:sz w:val="24"/>
        </w:rPr>
        <w:t>This policy does</w:t>
      </w:r>
      <w:r>
        <w:rPr>
          <w:color w:val="333333"/>
          <w:spacing w:val="-10"/>
          <w:sz w:val="24"/>
        </w:rPr>
        <w:t xml:space="preserve"> </w:t>
      </w:r>
      <w:r w:rsidR="003A7ED3">
        <w:rPr>
          <w:color w:val="333333"/>
          <w:spacing w:val="-10"/>
          <w:sz w:val="24"/>
        </w:rPr>
        <w:t>NOT</w:t>
      </w:r>
      <w:r>
        <w:rPr>
          <w:color w:val="333333"/>
          <w:spacing w:val="-6"/>
          <w:sz w:val="24"/>
        </w:rPr>
        <w:t xml:space="preserve"> apply to </w:t>
      </w:r>
      <w:r>
        <w:rPr>
          <w:color w:val="333333"/>
          <w:sz w:val="24"/>
        </w:rPr>
        <w:t>general</w:t>
      </w:r>
      <w:r>
        <w:rPr>
          <w:color w:val="333333"/>
          <w:spacing w:val="-9"/>
          <w:sz w:val="24"/>
        </w:rPr>
        <w:t xml:space="preserve"> </w:t>
      </w:r>
      <w:r>
        <w:rPr>
          <w:color w:val="333333"/>
          <w:sz w:val="24"/>
        </w:rPr>
        <w:t>directional</w:t>
      </w:r>
      <w:r>
        <w:rPr>
          <w:color w:val="333333"/>
          <w:spacing w:val="-9"/>
          <w:sz w:val="24"/>
        </w:rPr>
        <w:t xml:space="preserve"> </w:t>
      </w:r>
      <w:r>
        <w:rPr>
          <w:color w:val="333333"/>
          <w:sz w:val="24"/>
        </w:rPr>
        <w:t>or information signage, display boards, or banners.</w:t>
      </w:r>
      <w:r>
        <w:rPr>
          <w:color w:val="333333"/>
          <w:spacing w:val="40"/>
          <w:sz w:val="24"/>
        </w:rPr>
        <w:t xml:space="preserve"> </w:t>
      </w:r>
      <w:r>
        <w:rPr>
          <w:color w:val="333333"/>
          <w:sz w:val="24"/>
        </w:rPr>
        <w:t>Neither does it apply to</w:t>
      </w:r>
      <w:r>
        <w:rPr>
          <w:color w:val="333333"/>
          <w:spacing w:val="-1"/>
          <w:sz w:val="24"/>
        </w:rPr>
        <w:t xml:space="preserve"> </w:t>
      </w:r>
      <w:r>
        <w:rPr>
          <w:color w:val="333333"/>
          <w:sz w:val="24"/>
        </w:rPr>
        <w:t>plaques for businesses/commercial names.</w:t>
      </w:r>
    </w:p>
    <w:p w14:paraId="63D4AF29" w14:textId="77777777" w:rsidR="002915EE" w:rsidRDefault="002915EE" w:rsidP="002915EE">
      <w:pPr>
        <w:ind w:right="458"/>
        <w:rPr>
          <w:rFonts w:asciiTheme="minorHAnsi" w:hAnsiTheme="minorHAnsi" w:cstheme="minorHAnsi"/>
          <w:color w:val="333333"/>
          <w:sz w:val="24"/>
          <w:szCs w:val="24"/>
        </w:rPr>
      </w:pPr>
    </w:p>
    <w:p w14:paraId="0CF8129F" w14:textId="77777777" w:rsidR="00AA262E" w:rsidRDefault="00AA262E" w:rsidP="00B930DC">
      <w:pPr>
        <w:tabs>
          <w:tab w:val="left" w:pos="1640"/>
        </w:tabs>
        <w:spacing w:before="292"/>
        <w:ind w:right="555"/>
        <w:rPr>
          <w:spacing w:val="40"/>
          <w:sz w:val="24"/>
        </w:rPr>
      </w:pPr>
    </w:p>
    <w:p w14:paraId="2757ED89" w14:textId="4586265B" w:rsidR="00B930DC" w:rsidRPr="004800A7" w:rsidRDefault="00B930DC" w:rsidP="004800A7">
      <w:pPr>
        <w:tabs>
          <w:tab w:val="left" w:pos="1640"/>
        </w:tabs>
        <w:spacing w:before="292"/>
        <w:ind w:right="555"/>
        <w:rPr>
          <w:sz w:val="24"/>
        </w:rPr>
      </w:pPr>
    </w:p>
    <w:p w14:paraId="4C992310" w14:textId="77777777" w:rsidR="00B930DC" w:rsidRDefault="00B930DC">
      <w:pPr>
        <w:pStyle w:val="BodyText"/>
        <w:ind w:left="632" w:right="554"/>
        <w:jc w:val="both"/>
      </w:pPr>
    </w:p>
    <w:p w14:paraId="01481BF6" w14:textId="77777777" w:rsidR="007E189D" w:rsidRDefault="007E189D">
      <w:pPr>
        <w:pStyle w:val="BodyText"/>
        <w:spacing w:before="212"/>
      </w:pPr>
    </w:p>
    <w:p w14:paraId="1B0E1014" w14:textId="77777777" w:rsidR="002915EE" w:rsidRDefault="002915EE" w:rsidP="004800A7">
      <w:pPr>
        <w:tabs>
          <w:tab w:val="left" w:pos="1346"/>
        </w:tabs>
        <w:spacing w:before="1"/>
        <w:ind w:left="1134"/>
        <w:jc w:val="right"/>
        <w:rPr>
          <w:b/>
          <w:sz w:val="24"/>
        </w:rPr>
      </w:pPr>
    </w:p>
    <w:p w14:paraId="55B312B8" w14:textId="77777777" w:rsidR="002915EE" w:rsidRDefault="002915EE" w:rsidP="004800A7">
      <w:pPr>
        <w:tabs>
          <w:tab w:val="left" w:pos="1346"/>
        </w:tabs>
        <w:spacing w:before="1"/>
        <w:ind w:left="1134"/>
        <w:jc w:val="right"/>
        <w:rPr>
          <w:b/>
          <w:sz w:val="24"/>
        </w:rPr>
      </w:pPr>
    </w:p>
    <w:p w14:paraId="46655115" w14:textId="396C8ED9" w:rsidR="007E189D" w:rsidRPr="004800A7" w:rsidRDefault="00395A55" w:rsidP="002915EE">
      <w:pPr>
        <w:tabs>
          <w:tab w:val="left" w:pos="1346"/>
        </w:tabs>
        <w:spacing w:before="1"/>
        <w:rPr>
          <w:rFonts w:ascii="Arial"/>
          <w:b/>
        </w:rPr>
      </w:pPr>
      <w:r w:rsidRPr="004800A7">
        <w:rPr>
          <w:b/>
          <w:sz w:val="24"/>
        </w:rPr>
        <w:t>Definitions</w:t>
      </w:r>
      <w:r w:rsidRPr="004800A7">
        <w:rPr>
          <w:b/>
          <w:spacing w:val="-2"/>
          <w:sz w:val="24"/>
        </w:rPr>
        <w:t xml:space="preserve"> </w:t>
      </w:r>
      <w:r w:rsidRPr="004800A7">
        <w:rPr>
          <w:b/>
          <w:sz w:val="24"/>
        </w:rPr>
        <w:t>of</w:t>
      </w:r>
      <w:r w:rsidRPr="004800A7">
        <w:rPr>
          <w:b/>
          <w:spacing w:val="-6"/>
          <w:sz w:val="24"/>
        </w:rPr>
        <w:t xml:space="preserve"> </w:t>
      </w:r>
      <w:r w:rsidRPr="004800A7">
        <w:rPr>
          <w:b/>
          <w:sz w:val="24"/>
        </w:rPr>
        <w:t>Infrastructure</w:t>
      </w:r>
      <w:r w:rsidRPr="004800A7">
        <w:rPr>
          <w:b/>
          <w:spacing w:val="-5"/>
          <w:sz w:val="24"/>
        </w:rPr>
        <w:t xml:space="preserve"> </w:t>
      </w:r>
      <w:r w:rsidRPr="004800A7">
        <w:rPr>
          <w:b/>
          <w:spacing w:val="-2"/>
          <w:sz w:val="24"/>
        </w:rPr>
        <w:t>/Assets:</w:t>
      </w:r>
    </w:p>
    <w:p w14:paraId="37E46C9F" w14:textId="77777777" w:rsidR="007E189D" w:rsidRDefault="007E189D">
      <w:pPr>
        <w:pStyle w:val="BodyText"/>
        <w:spacing w:before="150"/>
        <w:rPr>
          <w:b/>
        </w:rPr>
      </w:pPr>
    </w:p>
    <w:p w14:paraId="5127D478" w14:textId="427BB33F" w:rsidR="007E189D" w:rsidRDefault="00395A55" w:rsidP="002915EE">
      <w:pPr>
        <w:pStyle w:val="BodyText"/>
        <w:jc w:val="both"/>
      </w:pPr>
      <w:r>
        <w:t>The</w:t>
      </w:r>
      <w:r w:rsidR="00D20F96">
        <w:t xml:space="preserve"> following is an outline </w:t>
      </w:r>
      <w:r w:rsidR="002915EE">
        <w:t xml:space="preserve">of </w:t>
      </w:r>
      <w:r w:rsidR="002915EE">
        <w:rPr>
          <w:spacing w:val="-2"/>
        </w:rPr>
        <w:t>Council</w:t>
      </w:r>
      <w:r w:rsidR="00D20F96">
        <w:rPr>
          <w:spacing w:val="-2"/>
        </w:rPr>
        <w:t xml:space="preserve"> </w:t>
      </w:r>
      <w:r w:rsidR="00AA262E">
        <w:rPr>
          <w:spacing w:val="-2"/>
        </w:rPr>
        <w:t xml:space="preserve">infrastructure / </w:t>
      </w:r>
      <w:r>
        <w:t>assets</w:t>
      </w:r>
      <w:r>
        <w:rPr>
          <w:spacing w:val="1"/>
        </w:rPr>
        <w:t xml:space="preserve"> </w:t>
      </w:r>
      <w:r>
        <w:t>which</w:t>
      </w:r>
      <w:r>
        <w:rPr>
          <w:spacing w:val="-1"/>
        </w:rPr>
        <w:t xml:space="preserve"> </w:t>
      </w:r>
      <w:r>
        <w:t>come</w:t>
      </w:r>
      <w:r>
        <w:rPr>
          <w:spacing w:val="-2"/>
        </w:rPr>
        <w:t xml:space="preserve"> </w:t>
      </w:r>
      <w:r w:rsidR="0023419D">
        <w:rPr>
          <w:spacing w:val="-2"/>
        </w:rPr>
        <w:t>within the</w:t>
      </w:r>
      <w:r w:rsidR="005D4D34">
        <w:rPr>
          <w:spacing w:val="-2"/>
        </w:rPr>
        <w:t xml:space="preserve"> remit of </w:t>
      </w:r>
      <w:r>
        <w:t>this</w:t>
      </w:r>
      <w:r>
        <w:rPr>
          <w:spacing w:val="-3"/>
        </w:rPr>
        <w:t xml:space="preserve"> </w:t>
      </w:r>
      <w:r>
        <w:rPr>
          <w:spacing w:val="-2"/>
        </w:rPr>
        <w:t>policy:</w:t>
      </w:r>
    </w:p>
    <w:p w14:paraId="000EEF17" w14:textId="77777777" w:rsidR="007E189D" w:rsidRDefault="007E189D">
      <w:pPr>
        <w:pStyle w:val="BodyText"/>
      </w:pPr>
    </w:p>
    <w:p w14:paraId="08F21537" w14:textId="53CCF2E8" w:rsidR="00D20F96" w:rsidRDefault="00D20F96" w:rsidP="002915EE">
      <w:pPr>
        <w:pStyle w:val="ListParagraph"/>
        <w:tabs>
          <w:tab w:val="left" w:pos="632"/>
        </w:tabs>
        <w:ind w:left="632" w:right="556" w:firstLine="0"/>
        <w:jc w:val="left"/>
        <w:rPr>
          <w:sz w:val="24"/>
        </w:rPr>
      </w:pPr>
    </w:p>
    <w:p w14:paraId="53EA79ED" w14:textId="177CE003" w:rsidR="00D20F96" w:rsidRPr="004800A7" w:rsidRDefault="00AA262E">
      <w:pPr>
        <w:pStyle w:val="ListParagraph"/>
        <w:numPr>
          <w:ilvl w:val="0"/>
          <w:numId w:val="4"/>
        </w:numPr>
        <w:tabs>
          <w:tab w:val="left" w:pos="632"/>
        </w:tabs>
        <w:ind w:right="556"/>
        <w:jc w:val="both"/>
        <w:rPr>
          <w:sz w:val="24"/>
        </w:rPr>
      </w:pPr>
      <w:r>
        <w:rPr>
          <w:spacing w:val="-3"/>
          <w:sz w:val="24"/>
        </w:rPr>
        <w:t>E</w:t>
      </w:r>
      <w:r w:rsidR="00395A55">
        <w:rPr>
          <w:sz w:val="24"/>
        </w:rPr>
        <w:t>xisting</w:t>
      </w:r>
      <w:r w:rsidR="00395A55">
        <w:rPr>
          <w:spacing w:val="-3"/>
          <w:sz w:val="24"/>
        </w:rPr>
        <w:t xml:space="preserve"> </w:t>
      </w:r>
      <w:r w:rsidR="00395A55">
        <w:rPr>
          <w:sz w:val="24"/>
        </w:rPr>
        <w:t>and</w:t>
      </w:r>
      <w:r w:rsidR="00395A55">
        <w:rPr>
          <w:spacing w:val="-4"/>
          <w:sz w:val="24"/>
        </w:rPr>
        <w:t xml:space="preserve"> </w:t>
      </w:r>
      <w:r w:rsidR="00395A55">
        <w:rPr>
          <w:sz w:val="24"/>
        </w:rPr>
        <w:t>new</w:t>
      </w:r>
      <w:r w:rsidR="00395A55">
        <w:rPr>
          <w:spacing w:val="-1"/>
          <w:sz w:val="24"/>
        </w:rPr>
        <w:t xml:space="preserve"> </w:t>
      </w:r>
      <w:r w:rsidR="00395A55">
        <w:rPr>
          <w:sz w:val="24"/>
        </w:rPr>
        <w:t>roads,</w:t>
      </w:r>
      <w:r w:rsidR="00395A55">
        <w:rPr>
          <w:spacing w:val="-3"/>
          <w:sz w:val="24"/>
        </w:rPr>
        <w:t xml:space="preserve"> </w:t>
      </w:r>
    </w:p>
    <w:p w14:paraId="0E01A4AF" w14:textId="1A4133D4" w:rsidR="00D20F96" w:rsidRPr="002915EE" w:rsidRDefault="00D20F96" w:rsidP="002915EE">
      <w:pPr>
        <w:pStyle w:val="ListParagraph"/>
        <w:numPr>
          <w:ilvl w:val="0"/>
          <w:numId w:val="4"/>
        </w:numPr>
        <w:tabs>
          <w:tab w:val="left" w:pos="632"/>
        </w:tabs>
        <w:ind w:right="556"/>
        <w:rPr>
          <w:sz w:val="24"/>
        </w:rPr>
      </w:pPr>
      <w:r w:rsidRPr="002915EE">
        <w:rPr>
          <w:spacing w:val="-3"/>
          <w:sz w:val="24"/>
        </w:rPr>
        <w:t xml:space="preserve">Existing and </w:t>
      </w:r>
      <w:r w:rsidR="002915EE">
        <w:rPr>
          <w:spacing w:val="-3"/>
          <w:sz w:val="24"/>
        </w:rPr>
        <w:t xml:space="preserve">new </w:t>
      </w:r>
      <w:r w:rsidR="00395A55" w:rsidRPr="002915EE">
        <w:rPr>
          <w:sz w:val="24"/>
        </w:rPr>
        <w:t>bridges,</w:t>
      </w:r>
      <w:r w:rsidR="00395A55" w:rsidRPr="002915EE">
        <w:rPr>
          <w:spacing w:val="-1"/>
          <w:sz w:val="24"/>
        </w:rPr>
        <w:t xml:space="preserve"> </w:t>
      </w:r>
    </w:p>
    <w:p w14:paraId="331AA88B" w14:textId="0E2E7FF8" w:rsidR="00D20F96" w:rsidRDefault="00AA262E">
      <w:pPr>
        <w:pStyle w:val="ListParagraph"/>
        <w:numPr>
          <w:ilvl w:val="0"/>
          <w:numId w:val="4"/>
        </w:numPr>
        <w:tabs>
          <w:tab w:val="left" w:pos="632"/>
        </w:tabs>
        <w:ind w:right="556"/>
        <w:jc w:val="both"/>
        <w:rPr>
          <w:sz w:val="24"/>
        </w:rPr>
      </w:pPr>
      <w:r>
        <w:rPr>
          <w:sz w:val="24"/>
        </w:rPr>
        <w:t>F</w:t>
      </w:r>
      <w:r w:rsidR="00395A55">
        <w:rPr>
          <w:sz w:val="24"/>
        </w:rPr>
        <w:t xml:space="preserve">ootbridges, </w:t>
      </w:r>
    </w:p>
    <w:p w14:paraId="7A1C703B" w14:textId="60A0B809" w:rsidR="00D20F96" w:rsidRDefault="00AA262E">
      <w:pPr>
        <w:pStyle w:val="ListParagraph"/>
        <w:numPr>
          <w:ilvl w:val="0"/>
          <w:numId w:val="4"/>
        </w:numPr>
        <w:tabs>
          <w:tab w:val="left" w:pos="632"/>
        </w:tabs>
        <w:ind w:right="556"/>
        <w:jc w:val="both"/>
        <w:rPr>
          <w:sz w:val="24"/>
        </w:rPr>
      </w:pPr>
      <w:r>
        <w:rPr>
          <w:sz w:val="24"/>
        </w:rPr>
        <w:t>C</w:t>
      </w:r>
      <w:r w:rsidR="00395A55">
        <w:rPr>
          <w:sz w:val="24"/>
        </w:rPr>
        <w:t xml:space="preserve">arparks, </w:t>
      </w:r>
    </w:p>
    <w:p w14:paraId="662A0C03" w14:textId="6C29E3F9" w:rsidR="00F83F7E" w:rsidRDefault="00F83F7E">
      <w:pPr>
        <w:pStyle w:val="ListParagraph"/>
        <w:numPr>
          <w:ilvl w:val="0"/>
          <w:numId w:val="4"/>
        </w:numPr>
        <w:tabs>
          <w:tab w:val="left" w:pos="632"/>
        </w:tabs>
        <w:ind w:right="556"/>
        <w:jc w:val="both"/>
        <w:rPr>
          <w:sz w:val="24"/>
        </w:rPr>
      </w:pPr>
      <w:r>
        <w:rPr>
          <w:sz w:val="24"/>
        </w:rPr>
        <w:t xml:space="preserve">Cycleways </w:t>
      </w:r>
    </w:p>
    <w:p w14:paraId="4BE814E6" w14:textId="72163AA2" w:rsidR="00312648" w:rsidRDefault="00312648">
      <w:pPr>
        <w:pStyle w:val="ListParagraph"/>
        <w:numPr>
          <w:ilvl w:val="0"/>
          <w:numId w:val="4"/>
        </w:numPr>
        <w:tabs>
          <w:tab w:val="left" w:pos="632"/>
        </w:tabs>
        <w:ind w:right="556"/>
        <w:jc w:val="both"/>
        <w:rPr>
          <w:sz w:val="24"/>
        </w:rPr>
      </w:pPr>
      <w:r>
        <w:rPr>
          <w:sz w:val="24"/>
        </w:rPr>
        <w:t>Community Centres</w:t>
      </w:r>
    </w:p>
    <w:p w14:paraId="1BB58B1C" w14:textId="43C4EF88" w:rsidR="00D20F96" w:rsidRDefault="00AA262E">
      <w:pPr>
        <w:pStyle w:val="ListParagraph"/>
        <w:numPr>
          <w:ilvl w:val="0"/>
          <w:numId w:val="4"/>
        </w:numPr>
        <w:tabs>
          <w:tab w:val="left" w:pos="632"/>
        </w:tabs>
        <w:ind w:right="556"/>
        <w:jc w:val="both"/>
        <w:rPr>
          <w:sz w:val="24"/>
        </w:rPr>
      </w:pPr>
      <w:r>
        <w:rPr>
          <w:sz w:val="24"/>
        </w:rPr>
        <w:t>G</w:t>
      </w:r>
      <w:r w:rsidR="00395A55">
        <w:rPr>
          <w:sz w:val="24"/>
        </w:rPr>
        <w:t>reenways</w:t>
      </w:r>
      <w:r w:rsidR="002915EE">
        <w:rPr>
          <w:sz w:val="24"/>
        </w:rPr>
        <w:t>,</w:t>
      </w:r>
    </w:p>
    <w:p w14:paraId="57F7039F" w14:textId="40A3A8C8" w:rsidR="007E189D" w:rsidRDefault="00D20F96">
      <w:pPr>
        <w:pStyle w:val="ListParagraph"/>
        <w:numPr>
          <w:ilvl w:val="0"/>
          <w:numId w:val="4"/>
        </w:numPr>
        <w:tabs>
          <w:tab w:val="left" w:pos="632"/>
        </w:tabs>
        <w:ind w:right="556"/>
        <w:jc w:val="both"/>
        <w:rPr>
          <w:sz w:val="24"/>
        </w:rPr>
      </w:pPr>
      <w:r>
        <w:rPr>
          <w:sz w:val="24"/>
        </w:rPr>
        <w:t>O</w:t>
      </w:r>
      <w:r w:rsidR="00395A55">
        <w:rPr>
          <w:sz w:val="24"/>
        </w:rPr>
        <w:t>ther road related infrastructure</w:t>
      </w:r>
    </w:p>
    <w:p w14:paraId="72228BC9" w14:textId="26F8EFC0" w:rsidR="00D20F96" w:rsidRDefault="00D20F96">
      <w:pPr>
        <w:pStyle w:val="ListParagraph"/>
        <w:numPr>
          <w:ilvl w:val="0"/>
          <w:numId w:val="4"/>
        </w:numPr>
        <w:tabs>
          <w:tab w:val="left" w:pos="632"/>
        </w:tabs>
        <w:ind w:right="556"/>
        <w:jc w:val="both"/>
        <w:rPr>
          <w:sz w:val="24"/>
        </w:rPr>
      </w:pPr>
      <w:r>
        <w:rPr>
          <w:sz w:val="24"/>
        </w:rPr>
        <w:t>Libraries</w:t>
      </w:r>
    </w:p>
    <w:p w14:paraId="4A818C12" w14:textId="4FAFBC0D" w:rsidR="00D20F96" w:rsidRDefault="00D20F96">
      <w:pPr>
        <w:pStyle w:val="ListParagraph"/>
        <w:numPr>
          <w:ilvl w:val="0"/>
          <w:numId w:val="4"/>
        </w:numPr>
        <w:tabs>
          <w:tab w:val="left" w:pos="632"/>
        </w:tabs>
        <w:ind w:right="555"/>
        <w:jc w:val="both"/>
        <w:rPr>
          <w:sz w:val="24"/>
        </w:rPr>
      </w:pPr>
      <w:r>
        <w:rPr>
          <w:sz w:val="24"/>
        </w:rPr>
        <w:t>A</w:t>
      </w:r>
      <w:r w:rsidR="00395A55">
        <w:rPr>
          <w:sz w:val="24"/>
        </w:rPr>
        <w:t xml:space="preserve">rts and </w:t>
      </w:r>
      <w:r w:rsidR="002915EE">
        <w:rPr>
          <w:sz w:val="24"/>
        </w:rPr>
        <w:t>C</w:t>
      </w:r>
      <w:r w:rsidR="00395A55">
        <w:rPr>
          <w:sz w:val="24"/>
        </w:rPr>
        <w:t xml:space="preserve">ommunity centres, </w:t>
      </w:r>
    </w:p>
    <w:p w14:paraId="6A414360" w14:textId="6B8482FE" w:rsidR="00D20F96" w:rsidRDefault="00D20F96">
      <w:pPr>
        <w:pStyle w:val="ListParagraph"/>
        <w:numPr>
          <w:ilvl w:val="0"/>
          <w:numId w:val="4"/>
        </w:numPr>
        <w:tabs>
          <w:tab w:val="left" w:pos="632"/>
        </w:tabs>
        <w:ind w:right="555"/>
        <w:jc w:val="both"/>
        <w:rPr>
          <w:sz w:val="24"/>
        </w:rPr>
      </w:pPr>
      <w:r>
        <w:rPr>
          <w:sz w:val="24"/>
        </w:rPr>
        <w:t>C</w:t>
      </w:r>
      <w:r w:rsidR="00395A55">
        <w:rPr>
          <w:sz w:val="24"/>
        </w:rPr>
        <w:t xml:space="preserve">ivic </w:t>
      </w:r>
      <w:r w:rsidR="00312648">
        <w:rPr>
          <w:sz w:val="24"/>
        </w:rPr>
        <w:t>Offices</w:t>
      </w:r>
      <w:r w:rsidR="00395A55">
        <w:rPr>
          <w:sz w:val="24"/>
        </w:rPr>
        <w:t xml:space="preserve">, </w:t>
      </w:r>
    </w:p>
    <w:p w14:paraId="3E76D7FA" w14:textId="439D05DE" w:rsidR="00D20F96" w:rsidRDefault="00AA262E">
      <w:pPr>
        <w:pStyle w:val="ListParagraph"/>
        <w:numPr>
          <w:ilvl w:val="0"/>
          <w:numId w:val="4"/>
        </w:numPr>
        <w:tabs>
          <w:tab w:val="left" w:pos="632"/>
        </w:tabs>
        <w:ind w:right="555"/>
        <w:jc w:val="both"/>
        <w:rPr>
          <w:sz w:val="24"/>
        </w:rPr>
      </w:pPr>
      <w:r>
        <w:rPr>
          <w:sz w:val="24"/>
        </w:rPr>
        <w:t>P</w:t>
      </w:r>
      <w:r w:rsidR="00395A55">
        <w:rPr>
          <w:sz w:val="24"/>
        </w:rPr>
        <w:t xml:space="preserve">arks, </w:t>
      </w:r>
    </w:p>
    <w:p w14:paraId="68A2FFF3" w14:textId="79F6FE78" w:rsidR="00D20F96" w:rsidRDefault="00AA262E">
      <w:pPr>
        <w:pStyle w:val="ListParagraph"/>
        <w:numPr>
          <w:ilvl w:val="0"/>
          <w:numId w:val="4"/>
        </w:numPr>
        <w:tabs>
          <w:tab w:val="left" w:pos="632"/>
        </w:tabs>
        <w:ind w:right="555"/>
        <w:jc w:val="both"/>
        <w:rPr>
          <w:sz w:val="24"/>
        </w:rPr>
      </w:pPr>
      <w:r>
        <w:rPr>
          <w:sz w:val="24"/>
        </w:rPr>
        <w:t>P</w:t>
      </w:r>
      <w:r w:rsidR="00395A55">
        <w:rPr>
          <w:sz w:val="24"/>
        </w:rPr>
        <w:t xml:space="preserve">laygrounds, </w:t>
      </w:r>
    </w:p>
    <w:p w14:paraId="1B6CEBC4" w14:textId="23CE145E" w:rsidR="00650153" w:rsidRDefault="00650153">
      <w:pPr>
        <w:pStyle w:val="ListParagraph"/>
        <w:numPr>
          <w:ilvl w:val="0"/>
          <w:numId w:val="4"/>
        </w:numPr>
        <w:tabs>
          <w:tab w:val="left" w:pos="632"/>
        </w:tabs>
        <w:ind w:right="555"/>
        <w:jc w:val="both"/>
        <w:rPr>
          <w:sz w:val="24"/>
        </w:rPr>
      </w:pPr>
      <w:r>
        <w:rPr>
          <w:sz w:val="24"/>
        </w:rPr>
        <w:t>Teen Spaces</w:t>
      </w:r>
      <w:r w:rsidR="002915EE">
        <w:rPr>
          <w:sz w:val="24"/>
        </w:rPr>
        <w:t>,</w:t>
      </w:r>
    </w:p>
    <w:p w14:paraId="3DF9D2D8" w14:textId="5B873DE2" w:rsidR="00312648" w:rsidRDefault="00312648">
      <w:pPr>
        <w:pStyle w:val="ListParagraph"/>
        <w:numPr>
          <w:ilvl w:val="0"/>
          <w:numId w:val="4"/>
        </w:numPr>
        <w:tabs>
          <w:tab w:val="left" w:pos="632"/>
        </w:tabs>
        <w:ind w:right="555"/>
        <w:jc w:val="both"/>
        <w:rPr>
          <w:sz w:val="24"/>
        </w:rPr>
      </w:pPr>
      <w:r>
        <w:rPr>
          <w:sz w:val="24"/>
        </w:rPr>
        <w:t>Swimming Pools,</w:t>
      </w:r>
    </w:p>
    <w:p w14:paraId="21E877E9" w14:textId="4F78F2A4" w:rsidR="00D20F96" w:rsidRDefault="00AA262E">
      <w:pPr>
        <w:pStyle w:val="ListParagraph"/>
        <w:numPr>
          <w:ilvl w:val="0"/>
          <w:numId w:val="4"/>
        </w:numPr>
        <w:tabs>
          <w:tab w:val="left" w:pos="632"/>
        </w:tabs>
        <w:ind w:right="555"/>
        <w:jc w:val="both"/>
        <w:rPr>
          <w:sz w:val="24"/>
        </w:rPr>
      </w:pPr>
      <w:r>
        <w:rPr>
          <w:sz w:val="24"/>
        </w:rPr>
        <w:t>S</w:t>
      </w:r>
      <w:r w:rsidR="00395A55">
        <w:rPr>
          <w:sz w:val="24"/>
        </w:rPr>
        <w:t xml:space="preserve">porting </w:t>
      </w:r>
      <w:r w:rsidR="002915EE">
        <w:rPr>
          <w:sz w:val="24"/>
        </w:rPr>
        <w:t>F</w:t>
      </w:r>
      <w:r w:rsidR="00395A55">
        <w:rPr>
          <w:sz w:val="24"/>
        </w:rPr>
        <w:t>ields</w:t>
      </w:r>
      <w:r w:rsidR="002915EE">
        <w:rPr>
          <w:sz w:val="24"/>
        </w:rPr>
        <w:t xml:space="preserve"> other outdoor facilities </w:t>
      </w:r>
    </w:p>
    <w:p w14:paraId="7B4BA7B0" w14:textId="76A74F9D" w:rsidR="00650153" w:rsidRDefault="00650153">
      <w:pPr>
        <w:pStyle w:val="ListParagraph"/>
        <w:numPr>
          <w:ilvl w:val="0"/>
          <w:numId w:val="4"/>
        </w:numPr>
        <w:tabs>
          <w:tab w:val="left" w:pos="632"/>
        </w:tabs>
        <w:ind w:right="555"/>
        <w:jc w:val="both"/>
        <w:rPr>
          <w:sz w:val="24"/>
        </w:rPr>
      </w:pPr>
      <w:r>
        <w:rPr>
          <w:sz w:val="24"/>
        </w:rPr>
        <w:t>Pavilions</w:t>
      </w:r>
      <w:r w:rsidR="002915EE">
        <w:rPr>
          <w:sz w:val="24"/>
        </w:rPr>
        <w:t xml:space="preserve"> and Changing Rooms</w:t>
      </w:r>
    </w:p>
    <w:p w14:paraId="13F9CB02" w14:textId="6ADE707C" w:rsidR="007E189D" w:rsidRDefault="00395A55" w:rsidP="00A91A14">
      <w:pPr>
        <w:pStyle w:val="ListParagraph"/>
        <w:tabs>
          <w:tab w:val="left" w:pos="632"/>
        </w:tabs>
        <w:ind w:left="632" w:right="555" w:firstLine="0"/>
        <w:jc w:val="left"/>
        <w:rPr>
          <w:sz w:val="24"/>
        </w:rPr>
      </w:pPr>
      <w:r>
        <w:rPr>
          <w:sz w:val="24"/>
        </w:rPr>
        <w:t xml:space="preserve">, </w:t>
      </w:r>
    </w:p>
    <w:p w14:paraId="4EE92305" w14:textId="4E7EDC45" w:rsidR="00BD60FA" w:rsidRDefault="00395A55" w:rsidP="00BD60FA">
      <w:pPr>
        <w:pStyle w:val="BodyText"/>
        <w:spacing w:before="254"/>
        <w:ind w:right="553"/>
        <w:jc w:val="both"/>
      </w:pPr>
      <w:r>
        <w:t>In</w:t>
      </w:r>
      <w:r>
        <w:rPr>
          <w:spacing w:val="-1"/>
        </w:rPr>
        <w:t xml:space="preserve"> </w:t>
      </w:r>
      <w:r>
        <w:t>general,</w:t>
      </w:r>
      <w:r>
        <w:rPr>
          <w:spacing w:val="-2"/>
        </w:rPr>
        <w:t xml:space="preserve"> </w:t>
      </w:r>
      <w:r>
        <w:t>only</w:t>
      </w:r>
      <w:r>
        <w:rPr>
          <w:spacing w:val="-5"/>
        </w:rPr>
        <w:t xml:space="preserve"> </w:t>
      </w:r>
      <w:r>
        <w:t>new structures</w:t>
      </w:r>
      <w:r>
        <w:rPr>
          <w:spacing w:val="-2"/>
        </w:rPr>
        <w:t xml:space="preserve"> </w:t>
      </w:r>
      <w:r>
        <w:t>or</w:t>
      </w:r>
      <w:r>
        <w:rPr>
          <w:spacing w:val="-3"/>
        </w:rPr>
        <w:t xml:space="preserve"> </w:t>
      </w:r>
      <w:r>
        <w:t>facilities</w:t>
      </w:r>
      <w:r>
        <w:rPr>
          <w:spacing w:val="-2"/>
        </w:rPr>
        <w:t xml:space="preserve"> </w:t>
      </w:r>
      <w:r>
        <w:t>will</w:t>
      </w:r>
      <w:r>
        <w:rPr>
          <w:spacing w:val="-4"/>
        </w:rPr>
        <w:t xml:space="preserve"> </w:t>
      </w:r>
      <w:r>
        <w:t>be</w:t>
      </w:r>
      <w:r>
        <w:rPr>
          <w:spacing w:val="-4"/>
        </w:rPr>
        <w:t xml:space="preserve"> </w:t>
      </w:r>
      <w:r>
        <w:t>considered</w:t>
      </w:r>
      <w:r>
        <w:rPr>
          <w:spacing w:val="-3"/>
        </w:rPr>
        <w:t xml:space="preserve"> </w:t>
      </w:r>
      <w:r>
        <w:t>for</w:t>
      </w:r>
      <w:r>
        <w:rPr>
          <w:spacing w:val="-1"/>
        </w:rPr>
        <w:t xml:space="preserve"> </w:t>
      </w:r>
      <w:r>
        <w:t>commemorative</w:t>
      </w:r>
      <w:r>
        <w:rPr>
          <w:spacing w:val="-4"/>
        </w:rPr>
        <w:t xml:space="preserve"> </w:t>
      </w:r>
      <w:r>
        <w:t>naming as existing buildings and structures may already have a name associated with them.</w:t>
      </w:r>
      <w:r w:rsidR="00BD60FA">
        <w:t xml:space="preserve">   However, request</w:t>
      </w:r>
      <w:r w:rsidR="004800A7">
        <w:t xml:space="preserve">s </w:t>
      </w:r>
      <w:r w:rsidR="00BD60FA">
        <w:t xml:space="preserve">for commemorative naming of </w:t>
      </w:r>
      <w:r w:rsidR="007F3B4F">
        <w:t>existing,</w:t>
      </w:r>
      <w:r w:rsidR="00BD60FA">
        <w:t xml:space="preserve"> or the renaming of existing buildings, may be considered </w:t>
      </w:r>
      <w:r w:rsidR="00BD60FA" w:rsidRPr="00A131AD">
        <w:t>in line with the set criteria used for the naming of infrastructure</w:t>
      </w:r>
      <w:r w:rsidR="00BD60FA">
        <w:t xml:space="preserve"> referred to further below</w:t>
      </w:r>
      <w:r w:rsidR="00BD60FA" w:rsidRPr="00A131AD">
        <w:t xml:space="preserve"> .</w:t>
      </w:r>
    </w:p>
    <w:p w14:paraId="72417130" w14:textId="77777777" w:rsidR="005D4D34" w:rsidRPr="004800A7" w:rsidRDefault="005D4D34" w:rsidP="004800A7">
      <w:pPr>
        <w:pStyle w:val="ListParagraph"/>
        <w:tabs>
          <w:tab w:val="left" w:pos="469"/>
          <w:tab w:val="left" w:pos="471"/>
        </w:tabs>
        <w:ind w:right="561" w:firstLine="0"/>
        <w:rPr>
          <w:rFonts w:ascii="Symbol" w:hAnsi="Symbol"/>
          <w:sz w:val="20"/>
        </w:rPr>
      </w:pPr>
    </w:p>
    <w:p w14:paraId="72D2A3C0" w14:textId="728E3729" w:rsidR="005D4D34" w:rsidRPr="007F3B4F" w:rsidRDefault="00B930DC" w:rsidP="007F3B4F">
      <w:pPr>
        <w:tabs>
          <w:tab w:val="left" w:pos="469"/>
          <w:tab w:val="left" w:pos="471"/>
        </w:tabs>
        <w:ind w:right="556"/>
        <w:rPr>
          <w:rFonts w:ascii="Symbol" w:hAnsi="Symbol"/>
          <w:sz w:val="20"/>
        </w:rPr>
      </w:pPr>
      <w:r w:rsidRPr="007F3B4F">
        <w:rPr>
          <w:spacing w:val="-10"/>
          <w:sz w:val="24"/>
        </w:rPr>
        <w:t>I</w:t>
      </w:r>
      <w:r w:rsidR="005D4D34" w:rsidRPr="007F3B4F">
        <w:rPr>
          <w:spacing w:val="-10"/>
          <w:sz w:val="24"/>
        </w:rPr>
        <w:t xml:space="preserve">t is </w:t>
      </w:r>
      <w:r w:rsidR="005D4D34" w:rsidRPr="007F3B4F">
        <w:rPr>
          <w:sz w:val="24"/>
        </w:rPr>
        <w:t xml:space="preserve">considered </w:t>
      </w:r>
      <w:r w:rsidR="005D4D34" w:rsidRPr="007F3B4F">
        <w:rPr>
          <w:spacing w:val="-9"/>
          <w:sz w:val="24"/>
        </w:rPr>
        <w:t>ideal, i</w:t>
      </w:r>
      <w:r w:rsidR="005D4D34" w:rsidRPr="007F3B4F">
        <w:rPr>
          <w:sz w:val="24"/>
        </w:rPr>
        <w:t>n relation to</w:t>
      </w:r>
      <w:r w:rsidR="00097E9D">
        <w:rPr>
          <w:sz w:val="24"/>
        </w:rPr>
        <w:t xml:space="preserve"> the development of</w:t>
      </w:r>
      <w:r w:rsidR="005D4D34" w:rsidRPr="007F3B4F">
        <w:rPr>
          <w:sz w:val="24"/>
        </w:rPr>
        <w:t xml:space="preserve"> new public infrastructure which may be suitable for commemorative</w:t>
      </w:r>
      <w:r w:rsidR="005D4D34" w:rsidRPr="007F3B4F">
        <w:rPr>
          <w:spacing w:val="-7"/>
          <w:sz w:val="24"/>
        </w:rPr>
        <w:t xml:space="preserve"> </w:t>
      </w:r>
      <w:r w:rsidR="005D4D34" w:rsidRPr="007F3B4F">
        <w:rPr>
          <w:sz w:val="24"/>
        </w:rPr>
        <w:t>naming,</w:t>
      </w:r>
      <w:r w:rsidR="005D4D34" w:rsidRPr="007F3B4F">
        <w:rPr>
          <w:spacing w:val="-10"/>
          <w:sz w:val="24"/>
        </w:rPr>
        <w:t xml:space="preserve"> that the name </w:t>
      </w:r>
      <w:r w:rsidR="005D4D34" w:rsidRPr="007F3B4F">
        <w:rPr>
          <w:sz w:val="24"/>
        </w:rPr>
        <w:t>be</w:t>
      </w:r>
      <w:r w:rsidR="005D4D34" w:rsidRPr="007F3B4F">
        <w:rPr>
          <w:spacing w:val="-9"/>
          <w:sz w:val="24"/>
        </w:rPr>
        <w:t xml:space="preserve"> </w:t>
      </w:r>
      <w:r w:rsidR="005D4D34" w:rsidRPr="007F3B4F">
        <w:rPr>
          <w:sz w:val="24"/>
        </w:rPr>
        <w:t>incorporated</w:t>
      </w:r>
      <w:r w:rsidR="005D4D34" w:rsidRPr="007F3B4F">
        <w:rPr>
          <w:spacing w:val="-6"/>
          <w:sz w:val="24"/>
        </w:rPr>
        <w:t xml:space="preserve"> </w:t>
      </w:r>
      <w:r w:rsidR="005D4D34" w:rsidRPr="007F3B4F">
        <w:rPr>
          <w:sz w:val="24"/>
        </w:rPr>
        <w:t>as</w:t>
      </w:r>
      <w:r w:rsidR="005D4D34" w:rsidRPr="007F3B4F">
        <w:rPr>
          <w:spacing w:val="-7"/>
          <w:sz w:val="24"/>
        </w:rPr>
        <w:t xml:space="preserve"> </w:t>
      </w:r>
      <w:r w:rsidR="005D4D34" w:rsidRPr="007F3B4F">
        <w:rPr>
          <w:sz w:val="24"/>
        </w:rPr>
        <w:t>part</w:t>
      </w:r>
      <w:r w:rsidR="005D4D34" w:rsidRPr="007F3B4F">
        <w:rPr>
          <w:spacing w:val="-8"/>
          <w:sz w:val="24"/>
        </w:rPr>
        <w:t xml:space="preserve"> </w:t>
      </w:r>
      <w:r w:rsidR="005D4D34" w:rsidRPr="007F3B4F">
        <w:rPr>
          <w:sz w:val="24"/>
        </w:rPr>
        <w:t>of</w:t>
      </w:r>
      <w:r w:rsidR="005D4D34" w:rsidRPr="007F3B4F">
        <w:rPr>
          <w:spacing w:val="-8"/>
          <w:sz w:val="24"/>
        </w:rPr>
        <w:t xml:space="preserve"> </w:t>
      </w:r>
      <w:r w:rsidR="005D4D34" w:rsidRPr="007F3B4F">
        <w:rPr>
          <w:sz w:val="24"/>
        </w:rPr>
        <w:t>the</w:t>
      </w:r>
      <w:r w:rsidR="005D4D34" w:rsidRPr="007F3B4F">
        <w:rPr>
          <w:spacing w:val="-7"/>
          <w:sz w:val="24"/>
        </w:rPr>
        <w:t xml:space="preserve"> </w:t>
      </w:r>
      <w:r w:rsidR="005D4D34" w:rsidRPr="007F3B4F">
        <w:rPr>
          <w:sz w:val="24"/>
        </w:rPr>
        <w:t>Part</w:t>
      </w:r>
      <w:r w:rsidR="005D4D34" w:rsidRPr="007F3B4F">
        <w:rPr>
          <w:spacing w:val="-6"/>
          <w:sz w:val="24"/>
        </w:rPr>
        <w:t xml:space="preserve"> </w:t>
      </w:r>
      <w:r w:rsidR="005D4D34" w:rsidRPr="007F3B4F">
        <w:rPr>
          <w:sz w:val="24"/>
        </w:rPr>
        <w:t>8</w:t>
      </w:r>
      <w:r w:rsidR="005D4D34" w:rsidRPr="007F3B4F">
        <w:rPr>
          <w:spacing w:val="-9"/>
          <w:sz w:val="24"/>
        </w:rPr>
        <w:t xml:space="preserve"> </w:t>
      </w:r>
      <w:r w:rsidR="005D4D34" w:rsidRPr="007F3B4F">
        <w:rPr>
          <w:sz w:val="24"/>
        </w:rPr>
        <w:t xml:space="preserve">Public Consultation </w:t>
      </w:r>
      <w:r w:rsidR="0023419D">
        <w:rPr>
          <w:sz w:val="24"/>
        </w:rPr>
        <w:t xml:space="preserve">planning </w:t>
      </w:r>
      <w:r w:rsidR="005D4D34" w:rsidRPr="007F3B4F">
        <w:rPr>
          <w:sz w:val="24"/>
        </w:rPr>
        <w:t>process for the project</w:t>
      </w:r>
      <w:r w:rsidRPr="007F3B4F">
        <w:rPr>
          <w:sz w:val="24"/>
        </w:rPr>
        <w:t xml:space="preserve">.   </w:t>
      </w:r>
      <w:r w:rsidR="0062009F" w:rsidRPr="007F3B4F">
        <w:rPr>
          <w:sz w:val="24"/>
        </w:rPr>
        <w:t xml:space="preserve">Accordingly, </w:t>
      </w:r>
      <w:r w:rsidR="005D4D34" w:rsidRPr="007F3B4F">
        <w:rPr>
          <w:sz w:val="24"/>
        </w:rPr>
        <w:t xml:space="preserve">the naming </w:t>
      </w:r>
      <w:r w:rsidR="007F3B4F" w:rsidRPr="007F3B4F">
        <w:rPr>
          <w:sz w:val="24"/>
        </w:rPr>
        <w:t>proposal should</w:t>
      </w:r>
      <w:r w:rsidR="0062009F" w:rsidRPr="007F3B4F">
        <w:rPr>
          <w:sz w:val="24"/>
        </w:rPr>
        <w:t xml:space="preserve"> </w:t>
      </w:r>
      <w:r w:rsidR="005D4D34" w:rsidRPr="007F3B4F">
        <w:rPr>
          <w:sz w:val="24"/>
        </w:rPr>
        <w:t xml:space="preserve">be referred to the Naming of Infrastructure </w:t>
      </w:r>
      <w:r w:rsidR="0062009F" w:rsidRPr="007F3B4F">
        <w:rPr>
          <w:sz w:val="24"/>
        </w:rPr>
        <w:t>C</w:t>
      </w:r>
      <w:r w:rsidR="005D4D34" w:rsidRPr="007F3B4F">
        <w:rPr>
          <w:sz w:val="24"/>
        </w:rPr>
        <w:t xml:space="preserve">ommittee as part of the Part 8 Consultation </w:t>
      </w:r>
      <w:r w:rsidR="0023419D">
        <w:rPr>
          <w:sz w:val="24"/>
        </w:rPr>
        <w:t xml:space="preserve">planning </w:t>
      </w:r>
      <w:r w:rsidR="007F3B4F">
        <w:rPr>
          <w:sz w:val="24"/>
        </w:rPr>
        <w:t xml:space="preserve">referral </w:t>
      </w:r>
      <w:r w:rsidR="00312648" w:rsidRPr="007F3B4F">
        <w:rPr>
          <w:sz w:val="24"/>
        </w:rPr>
        <w:t>process, and</w:t>
      </w:r>
      <w:r w:rsidRPr="007F3B4F">
        <w:rPr>
          <w:sz w:val="24"/>
        </w:rPr>
        <w:t xml:space="preserve"> the </w:t>
      </w:r>
      <w:r w:rsidR="0023419D">
        <w:rPr>
          <w:sz w:val="24"/>
        </w:rPr>
        <w:t xml:space="preserve">responding </w:t>
      </w:r>
      <w:r w:rsidRPr="007F3B4F">
        <w:rPr>
          <w:sz w:val="24"/>
        </w:rPr>
        <w:t xml:space="preserve">observation and recommendation of the Naming </w:t>
      </w:r>
      <w:r w:rsidR="004800A7" w:rsidRPr="007F3B4F">
        <w:rPr>
          <w:sz w:val="24"/>
        </w:rPr>
        <w:t>of</w:t>
      </w:r>
      <w:r w:rsidRPr="007F3B4F">
        <w:rPr>
          <w:sz w:val="24"/>
        </w:rPr>
        <w:t xml:space="preserve"> </w:t>
      </w:r>
      <w:r w:rsidR="0062009F" w:rsidRPr="007F3B4F">
        <w:rPr>
          <w:sz w:val="24"/>
        </w:rPr>
        <w:t>Infrastructure</w:t>
      </w:r>
      <w:r w:rsidRPr="007F3B4F">
        <w:rPr>
          <w:sz w:val="24"/>
        </w:rPr>
        <w:t xml:space="preserve"> Committee </w:t>
      </w:r>
      <w:r w:rsidR="0062009F" w:rsidRPr="007F3B4F">
        <w:rPr>
          <w:sz w:val="24"/>
        </w:rPr>
        <w:t xml:space="preserve">shall </w:t>
      </w:r>
      <w:r w:rsidRPr="007F3B4F">
        <w:rPr>
          <w:sz w:val="24"/>
        </w:rPr>
        <w:t xml:space="preserve">be included in the  Chief Executive’s </w:t>
      </w:r>
      <w:r w:rsidR="005D4D34" w:rsidRPr="007F3B4F">
        <w:rPr>
          <w:spacing w:val="-2"/>
          <w:sz w:val="24"/>
        </w:rPr>
        <w:t>Report.</w:t>
      </w:r>
    </w:p>
    <w:p w14:paraId="326C608A" w14:textId="77777777" w:rsidR="005D4D34" w:rsidRDefault="005D4D34" w:rsidP="00097E9D">
      <w:pPr>
        <w:pStyle w:val="ListParagraph"/>
        <w:tabs>
          <w:tab w:val="left" w:pos="469"/>
          <w:tab w:val="left" w:pos="471"/>
        </w:tabs>
        <w:ind w:right="561" w:firstLine="0"/>
        <w:rPr>
          <w:rFonts w:ascii="Symbol" w:hAnsi="Symbol"/>
          <w:sz w:val="20"/>
        </w:rPr>
      </w:pPr>
    </w:p>
    <w:p w14:paraId="15F57359" w14:textId="77777777" w:rsidR="007E189D" w:rsidRDefault="007E189D">
      <w:pPr>
        <w:pStyle w:val="BodyText"/>
        <w:spacing w:before="145"/>
      </w:pPr>
    </w:p>
    <w:p w14:paraId="11DA63C5" w14:textId="77777777" w:rsidR="007E189D" w:rsidRDefault="007E189D">
      <w:pPr>
        <w:pStyle w:val="BodyText"/>
        <w:spacing w:before="45"/>
        <w:rPr>
          <w:b/>
        </w:rPr>
      </w:pPr>
    </w:p>
    <w:p w14:paraId="21AC418E" w14:textId="77777777" w:rsidR="007E189D" w:rsidRDefault="007E189D">
      <w:pPr>
        <w:jc w:val="both"/>
        <w:rPr>
          <w:sz w:val="24"/>
        </w:rPr>
        <w:sectPr w:rsidR="007E189D" w:rsidSect="008E6A90">
          <w:pgSz w:w="11910" w:h="16840"/>
          <w:pgMar w:top="1380" w:right="880" w:bottom="1260" w:left="1240" w:header="0" w:footer="992" w:gutter="0"/>
          <w:cols w:space="720"/>
        </w:sectPr>
      </w:pPr>
    </w:p>
    <w:p w14:paraId="685BA566" w14:textId="67EB164B" w:rsidR="007E189D" w:rsidRPr="004800A7" w:rsidRDefault="00364817" w:rsidP="004800A7">
      <w:pPr>
        <w:tabs>
          <w:tab w:val="left" w:pos="757"/>
        </w:tabs>
        <w:spacing w:before="41"/>
        <w:ind w:left="342"/>
        <w:jc w:val="right"/>
        <w:rPr>
          <w:b/>
          <w:color w:val="444444"/>
          <w:sz w:val="24"/>
        </w:rPr>
      </w:pPr>
      <w:r>
        <w:rPr>
          <w:b/>
          <w:color w:val="444444"/>
          <w:sz w:val="24"/>
        </w:rPr>
        <w:lastRenderedPageBreak/>
        <w:t xml:space="preserve"> </w:t>
      </w:r>
    </w:p>
    <w:p w14:paraId="59E6B9AA" w14:textId="58014C4A" w:rsidR="00097E9D" w:rsidRPr="00097E9D" w:rsidRDefault="00097E9D" w:rsidP="00097E9D">
      <w:pPr>
        <w:pStyle w:val="BodyText"/>
        <w:spacing w:before="151"/>
        <w:ind w:right="554"/>
        <w:rPr>
          <w:b/>
          <w:bCs/>
        </w:rPr>
      </w:pPr>
      <w:r w:rsidRPr="00097E9D">
        <w:rPr>
          <w:b/>
          <w:bCs/>
          <w:color w:val="444444"/>
        </w:rPr>
        <w:t>Nam</w:t>
      </w:r>
      <w:r>
        <w:rPr>
          <w:b/>
          <w:bCs/>
          <w:color w:val="444444"/>
        </w:rPr>
        <w:t>ing</w:t>
      </w:r>
      <w:r w:rsidRPr="00097E9D">
        <w:rPr>
          <w:b/>
          <w:bCs/>
          <w:color w:val="444444"/>
        </w:rPr>
        <w:t xml:space="preserve"> Criteria</w:t>
      </w:r>
    </w:p>
    <w:p w14:paraId="1EE51877" w14:textId="1BB1F6AD" w:rsidR="007E189D" w:rsidRDefault="00395A55" w:rsidP="00097E9D">
      <w:pPr>
        <w:pStyle w:val="BodyText"/>
        <w:spacing w:before="151"/>
        <w:ind w:right="554"/>
        <w:jc w:val="both"/>
        <w:rPr>
          <w:color w:val="444444"/>
        </w:rPr>
      </w:pPr>
      <w:r>
        <w:rPr>
          <w:color w:val="444444"/>
        </w:rPr>
        <w:t>As the naming of public infrastructure or the provision of a memorial is a long-term commitment the Council needs to establish certain criteria regarding this.</w:t>
      </w:r>
      <w:r>
        <w:rPr>
          <w:color w:val="444444"/>
          <w:spacing w:val="40"/>
        </w:rPr>
        <w:t xml:space="preserve"> </w:t>
      </w:r>
      <w:r>
        <w:rPr>
          <w:color w:val="444444"/>
        </w:rPr>
        <w:t>The naming of infrastructure needs to be appropriate to its function and location</w:t>
      </w:r>
      <w:r w:rsidR="003F38BB">
        <w:rPr>
          <w:color w:val="444444"/>
        </w:rPr>
        <w:t xml:space="preserve">, </w:t>
      </w:r>
      <w:r w:rsidR="00175B87">
        <w:rPr>
          <w:color w:val="444444"/>
        </w:rPr>
        <w:t xml:space="preserve">and it is essential in the case </w:t>
      </w:r>
      <w:r w:rsidR="0023419D">
        <w:rPr>
          <w:color w:val="444444"/>
        </w:rPr>
        <w:t>where lasting</w:t>
      </w:r>
      <w:r>
        <w:rPr>
          <w:color w:val="444444"/>
        </w:rPr>
        <w:t xml:space="preserve"> tribute to a person</w:t>
      </w:r>
      <w:r w:rsidR="0023419D">
        <w:rPr>
          <w:color w:val="444444"/>
        </w:rPr>
        <w:t>,</w:t>
      </w:r>
      <w:r w:rsidR="00175B87">
        <w:rPr>
          <w:color w:val="444444"/>
        </w:rPr>
        <w:t xml:space="preserve"> event </w:t>
      </w:r>
      <w:r w:rsidR="0023419D">
        <w:rPr>
          <w:color w:val="444444"/>
        </w:rPr>
        <w:t xml:space="preserve">or group </w:t>
      </w:r>
      <w:r w:rsidR="00175B87">
        <w:rPr>
          <w:color w:val="444444"/>
        </w:rPr>
        <w:t>is proposed</w:t>
      </w:r>
      <w:r w:rsidR="0023419D">
        <w:rPr>
          <w:color w:val="444444"/>
        </w:rPr>
        <w:t xml:space="preserve">, </w:t>
      </w:r>
      <w:r>
        <w:rPr>
          <w:color w:val="444444"/>
        </w:rPr>
        <w:t>that the subject matter of the memorial is of sufficient importance and significance to the County to merit its installation.</w:t>
      </w:r>
    </w:p>
    <w:p w14:paraId="4A91A0EF" w14:textId="77777777" w:rsidR="00097E9D" w:rsidRPr="00097E9D" w:rsidRDefault="00097E9D" w:rsidP="00097E9D">
      <w:pPr>
        <w:pStyle w:val="ListParagraph"/>
        <w:tabs>
          <w:tab w:val="left" w:pos="920"/>
        </w:tabs>
        <w:ind w:left="920" w:right="559" w:firstLine="0"/>
        <w:rPr>
          <w:iCs/>
        </w:rPr>
      </w:pPr>
    </w:p>
    <w:p w14:paraId="55E861F9" w14:textId="77777777" w:rsidR="007E189D" w:rsidRDefault="007E189D">
      <w:pPr>
        <w:pStyle w:val="BodyText"/>
      </w:pPr>
    </w:p>
    <w:p w14:paraId="531FA371" w14:textId="77777777" w:rsidR="007E189D" w:rsidRDefault="00395A55" w:rsidP="00097E9D">
      <w:pPr>
        <w:pStyle w:val="BodyText"/>
        <w:jc w:val="both"/>
      </w:pPr>
      <w:r>
        <w:rPr>
          <w:color w:val="444444"/>
        </w:rPr>
        <w:t>The</w:t>
      </w:r>
      <w:r>
        <w:rPr>
          <w:color w:val="444444"/>
          <w:spacing w:val="-4"/>
        </w:rPr>
        <w:t xml:space="preserve"> </w:t>
      </w:r>
      <w:r>
        <w:rPr>
          <w:color w:val="444444"/>
        </w:rPr>
        <w:t>following</w:t>
      </w:r>
      <w:r>
        <w:rPr>
          <w:color w:val="444444"/>
          <w:spacing w:val="-4"/>
        </w:rPr>
        <w:t xml:space="preserve"> </w:t>
      </w:r>
      <w:r>
        <w:rPr>
          <w:color w:val="444444"/>
        </w:rPr>
        <w:t>criteria</w:t>
      </w:r>
      <w:r>
        <w:rPr>
          <w:color w:val="444444"/>
          <w:spacing w:val="-3"/>
        </w:rPr>
        <w:t xml:space="preserve"> </w:t>
      </w:r>
      <w:r>
        <w:rPr>
          <w:color w:val="444444"/>
        </w:rPr>
        <w:t>will</w:t>
      </w:r>
      <w:r>
        <w:rPr>
          <w:color w:val="444444"/>
          <w:spacing w:val="-2"/>
        </w:rPr>
        <w:t xml:space="preserve"> </w:t>
      </w:r>
      <w:r>
        <w:rPr>
          <w:color w:val="444444"/>
        </w:rPr>
        <w:t>be</w:t>
      </w:r>
      <w:r>
        <w:rPr>
          <w:color w:val="444444"/>
          <w:spacing w:val="-4"/>
        </w:rPr>
        <w:t xml:space="preserve"> </w:t>
      </w:r>
      <w:r>
        <w:rPr>
          <w:color w:val="444444"/>
        </w:rPr>
        <w:t>applied</w:t>
      </w:r>
      <w:r>
        <w:rPr>
          <w:color w:val="444444"/>
          <w:spacing w:val="-3"/>
        </w:rPr>
        <w:t xml:space="preserve"> </w:t>
      </w:r>
      <w:r>
        <w:rPr>
          <w:color w:val="444444"/>
        </w:rPr>
        <w:t>for</w:t>
      </w:r>
      <w:r>
        <w:rPr>
          <w:color w:val="444444"/>
          <w:spacing w:val="-1"/>
        </w:rPr>
        <w:t xml:space="preserve"> </w:t>
      </w:r>
      <w:r>
        <w:rPr>
          <w:color w:val="444444"/>
        </w:rPr>
        <w:t>all</w:t>
      </w:r>
      <w:r>
        <w:rPr>
          <w:color w:val="444444"/>
          <w:spacing w:val="-4"/>
        </w:rPr>
        <w:t xml:space="preserve"> </w:t>
      </w:r>
      <w:r>
        <w:rPr>
          <w:color w:val="444444"/>
          <w:spacing w:val="-2"/>
        </w:rPr>
        <w:t>proposals:</w:t>
      </w:r>
    </w:p>
    <w:p w14:paraId="36EBD1AA" w14:textId="64E3F1BA" w:rsidR="001D1F09" w:rsidRPr="001A0ADF" w:rsidRDefault="001D1F09" w:rsidP="00EE2075">
      <w:pPr>
        <w:pStyle w:val="ListParagraph"/>
        <w:numPr>
          <w:ilvl w:val="0"/>
          <w:numId w:val="5"/>
        </w:numPr>
        <w:tabs>
          <w:tab w:val="left" w:pos="469"/>
          <w:tab w:val="left" w:pos="471"/>
        </w:tabs>
        <w:spacing w:before="281"/>
        <w:ind w:right="551"/>
        <w:rPr>
          <w:rFonts w:ascii="Symbol" w:hAnsi="Symbol"/>
          <w:color w:val="444444"/>
          <w:sz w:val="24"/>
          <w:szCs w:val="24"/>
        </w:rPr>
      </w:pPr>
      <w:r w:rsidRPr="001A0ADF">
        <w:rPr>
          <w:sz w:val="24"/>
          <w:szCs w:val="24"/>
        </w:rPr>
        <w:t xml:space="preserve">Proposals to commemorate living </w:t>
      </w:r>
      <w:r w:rsidR="00175B87" w:rsidRPr="001A0ADF">
        <w:rPr>
          <w:sz w:val="24"/>
          <w:szCs w:val="24"/>
        </w:rPr>
        <w:t>people</w:t>
      </w:r>
      <w:r w:rsidRPr="001A0ADF">
        <w:rPr>
          <w:sz w:val="24"/>
          <w:szCs w:val="24"/>
        </w:rPr>
        <w:t xml:space="preserve"> will not be considered. </w:t>
      </w:r>
      <w:r w:rsidR="00BD60FA" w:rsidRPr="001A0ADF">
        <w:rPr>
          <w:sz w:val="24"/>
          <w:szCs w:val="24"/>
        </w:rPr>
        <w:t xml:space="preserve"> </w:t>
      </w:r>
      <w:r w:rsidRPr="001A0ADF">
        <w:rPr>
          <w:sz w:val="24"/>
          <w:szCs w:val="24"/>
        </w:rPr>
        <w:t xml:space="preserve">Nominees will have to have died at least 20 years previously, or have passed the centenary of their birth, whichever is </w:t>
      </w:r>
      <w:r w:rsidR="00175B87" w:rsidRPr="001A0ADF">
        <w:rPr>
          <w:sz w:val="24"/>
          <w:szCs w:val="24"/>
        </w:rPr>
        <w:t>earlier.</w:t>
      </w:r>
      <w:r w:rsidR="00BD60FA" w:rsidRPr="001A0ADF">
        <w:rPr>
          <w:sz w:val="24"/>
          <w:szCs w:val="24"/>
        </w:rPr>
        <w:t xml:space="preserve"> </w:t>
      </w:r>
      <w:r w:rsidR="00EE2075" w:rsidRPr="001A0ADF">
        <w:rPr>
          <w:sz w:val="24"/>
          <w:szCs w:val="24"/>
        </w:rPr>
        <w:t xml:space="preserve"> </w:t>
      </w:r>
      <w:r w:rsidR="00BD60FA" w:rsidRPr="001A0ADF">
        <w:rPr>
          <w:sz w:val="24"/>
          <w:szCs w:val="24"/>
        </w:rPr>
        <w:t xml:space="preserve">This </w:t>
      </w:r>
      <w:r w:rsidR="001A0ADF">
        <w:rPr>
          <w:sz w:val="24"/>
          <w:szCs w:val="24"/>
        </w:rPr>
        <w:t xml:space="preserve">period </w:t>
      </w:r>
      <w:r w:rsidR="00BD60FA" w:rsidRPr="001A0ADF">
        <w:rPr>
          <w:sz w:val="24"/>
          <w:szCs w:val="24"/>
        </w:rPr>
        <w:t>allows for the development of a historical perspective and for consideration of the criteria for significance</w:t>
      </w:r>
    </w:p>
    <w:p w14:paraId="509C172B" w14:textId="77777777" w:rsidR="0023419D" w:rsidRPr="001A0ADF" w:rsidRDefault="0023419D" w:rsidP="0023419D">
      <w:pPr>
        <w:pStyle w:val="ListParagraph"/>
        <w:tabs>
          <w:tab w:val="left" w:pos="469"/>
          <w:tab w:val="left" w:pos="471"/>
        </w:tabs>
        <w:spacing w:before="1"/>
        <w:ind w:right="558" w:firstLine="0"/>
        <w:jc w:val="left"/>
        <w:rPr>
          <w:rFonts w:ascii="Symbol" w:hAnsi="Symbol"/>
          <w:color w:val="444444"/>
          <w:sz w:val="24"/>
          <w:szCs w:val="24"/>
        </w:rPr>
      </w:pPr>
    </w:p>
    <w:p w14:paraId="05854918" w14:textId="31039F88" w:rsidR="0023419D" w:rsidRPr="0023419D" w:rsidRDefault="0023419D" w:rsidP="0023419D">
      <w:pPr>
        <w:pStyle w:val="ListParagraph"/>
        <w:numPr>
          <w:ilvl w:val="0"/>
          <w:numId w:val="5"/>
        </w:numPr>
        <w:tabs>
          <w:tab w:val="left" w:pos="469"/>
          <w:tab w:val="left" w:pos="471"/>
        </w:tabs>
        <w:spacing w:before="1"/>
        <w:ind w:right="558"/>
        <w:jc w:val="left"/>
        <w:rPr>
          <w:rFonts w:ascii="Symbol" w:hAnsi="Symbol"/>
          <w:color w:val="444444"/>
          <w:sz w:val="20"/>
        </w:rPr>
      </w:pPr>
      <w:r w:rsidRPr="0023419D">
        <w:rPr>
          <w:color w:val="444444"/>
          <w:sz w:val="24"/>
        </w:rPr>
        <w:t xml:space="preserve">Naming proposals shall have due regard to local heritage, historical context and landscape of the area in which </w:t>
      </w:r>
      <w:r w:rsidR="001A0ADF">
        <w:rPr>
          <w:color w:val="444444"/>
          <w:sz w:val="24"/>
        </w:rPr>
        <w:t xml:space="preserve">the infrastructure </w:t>
      </w:r>
      <w:r w:rsidRPr="0023419D">
        <w:rPr>
          <w:color w:val="444444"/>
          <w:sz w:val="24"/>
        </w:rPr>
        <w:t>is located</w:t>
      </w:r>
    </w:p>
    <w:p w14:paraId="7AB3003A" w14:textId="77777777" w:rsidR="0023419D" w:rsidRPr="0023419D" w:rsidRDefault="00395A55" w:rsidP="0023419D">
      <w:pPr>
        <w:pStyle w:val="ListParagraph"/>
        <w:numPr>
          <w:ilvl w:val="0"/>
          <w:numId w:val="5"/>
        </w:numPr>
        <w:tabs>
          <w:tab w:val="left" w:pos="469"/>
          <w:tab w:val="left" w:pos="471"/>
        </w:tabs>
        <w:spacing w:before="281"/>
        <w:ind w:right="551"/>
        <w:rPr>
          <w:rFonts w:ascii="Symbol" w:hAnsi="Symbol"/>
          <w:color w:val="444444"/>
          <w:sz w:val="20"/>
        </w:rPr>
      </w:pPr>
      <w:r>
        <w:rPr>
          <w:color w:val="444444"/>
          <w:sz w:val="24"/>
        </w:rPr>
        <w:t>For the commemorative naming of public infrastructure, buildings or facilities, the individual to be commemorated must have been born or lived in South Dublin</w:t>
      </w:r>
      <w:r w:rsidR="00175B87">
        <w:rPr>
          <w:color w:val="444444"/>
          <w:sz w:val="24"/>
        </w:rPr>
        <w:t xml:space="preserve"> County </w:t>
      </w:r>
      <w:r w:rsidR="003F38BB">
        <w:rPr>
          <w:color w:val="444444"/>
          <w:sz w:val="24"/>
        </w:rPr>
        <w:t xml:space="preserve">, </w:t>
      </w:r>
      <w:r>
        <w:rPr>
          <w:color w:val="444444"/>
          <w:sz w:val="24"/>
        </w:rPr>
        <w:t xml:space="preserve">or have made important social, cultural or economic contributions that have had a lasting impact </w:t>
      </w:r>
      <w:r w:rsidR="00175B87">
        <w:rPr>
          <w:color w:val="444444"/>
          <w:sz w:val="24"/>
        </w:rPr>
        <w:t xml:space="preserve">within </w:t>
      </w:r>
      <w:r>
        <w:rPr>
          <w:color w:val="444444"/>
          <w:sz w:val="24"/>
        </w:rPr>
        <w:t>South Dublin</w:t>
      </w:r>
      <w:r w:rsidR="00175B87">
        <w:rPr>
          <w:color w:val="444444"/>
          <w:sz w:val="24"/>
        </w:rPr>
        <w:t xml:space="preserve"> County</w:t>
      </w:r>
      <w:r>
        <w:rPr>
          <w:color w:val="444444"/>
          <w:sz w:val="24"/>
        </w:rPr>
        <w:t>.</w:t>
      </w:r>
    </w:p>
    <w:p w14:paraId="483380ED" w14:textId="63500F86" w:rsidR="003F38BB" w:rsidRPr="001A0ADF" w:rsidRDefault="0023419D" w:rsidP="0023419D">
      <w:pPr>
        <w:pStyle w:val="ListParagraph"/>
        <w:numPr>
          <w:ilvl w:val="0"/>
          <w:numId w:val="5"/>
        </w:numPr>
        <w:tabs>
          <w:tab w:val="left" w:pos="469"/>
          <w:tab w:val="left" w:pos="471"/>
        </w:tabs>
        <w:spacing w:before="281"/>
        <w:ind w:right="551"/>
        <w:rPr>
          <w:rFonts w:ascii="Symbol" w:hAnsi="Symbol"/>
          <w:color w:val="444444"/>
          <w:sz w:val="24"/>
          <w:szCs w:val="24"/>
        </w:rPr>
      </w:pPr>
      <w:r w:rsidRPr="001A0ADF">
        <w:rPr>
          <w:color w:val="444444"/>
          <w:sz w:val="24"/>
          <w:szCs w:val="24"/>
        </w:rPr>
        <w:t xml:space="preserve">In the case of an event to </w:t>
      </w:r>
      <w:r w:rsidR="003F38BB" w:rsidRPr="001A0ADF">
        <w:rPr>
          <w:sz w:val="24"/>
          <w:szCs w:val="24"/>
        </w:rPr>
        <w:t xml:space="preserve">be commemorated, this must have occurred </w:t>
      </w:r>
      <w:r w:rsidRPr="001A0ADF">
        <w:rPr>
          <w:sz w:val="24"/>
          <w:szCs w:val="24"/>
        </w:rPr>
        <w:t>with</w:t>
      </w:r>
      <w:r w:rsidR="003F38BB" w:rsidRPr="001A0ADF">
        <w:rPr>
          <w:sz w:val="24"/>
          <w:szCs w:val="24"/>
        </w:rPr>
        <w:t>in the county and will have to have occurred at least 20 years previously, unless it is of extraordinary and long-lasting consequence to the county.</w:t>
      </w:r>
    </w:p>
    <w:p w14:paraId="28ECAD74" w14:textId="77777777" w:rsidR="00097E9D" w:rsidRPr="001A0ADF" w:rsidRDefault="00097E9D" w:rsidP="00097E9D">
      <w:pPr>
        <w:pStyle w:val="ListParagraph"/>
        <w:tabs>
          <w:tab w:val="left" w:pos="920"/>
        </w:tabs>
        <w:ind w:left="920" w:right="559" w:firstLine="0"/>
        <w:rPr>
          <w:i/>
          <w:sz w:val="24"/>
          <w:szCs w:val="24"/>
        </w:rPr>
      </w:pPr>
    </w:p>
    <w:p w14:paraId="2239EA51" w14:textId="6B333B30" w:rsidR="00364817" w:rsidRDefault="00364817" w:rsidP="00FF575A">
      <w:pPr>
        <w:pStyle w:val="ListParagraph"/>
        <w:numPr>
          <w:ilvl w:val="0"/>
          <w:numId w:val="11"/>
        </w:numPr>
        <w:tabs>
          <w:tab w:val="left" w:pos="560"/>
        </w:tabs>
        <w:spacing w:before="148" w:line="259" w:lineRule="auto"/>
        <w:ind w:right="562"/>
        <w:jc w:val="left"/>
        <w:rPr>
          <w:color w:val="333333"/>
          <w:sz w:val="24"/>
        </w:rPr>
      </w:pPr>
      <w:r w:rsidRPr="00DE2672">
        <w:rPr>
          <w:color w:val="333333"/>
          <w:sz w:val="24"/>
        </w:rPr>
        <w:t xml:space="preserve">Normally an individual or event </w:t>
      </w:r>
      <w:r w:rsidR="001A0ADF">
        <w:rPr>
          <w:color w:val="333333"/>
          <w:sz w:val="24"/>
        </w:rPr>
        <w:t xml:space="preserve">should </w:t>
      </w:r>
      <w:r w:rsidRPr="00DE2672">
        <w:rPr>
          <w:color w:val="333333"/>
          <w:sz w:val="24"/>
        </w:rPr>
        <w:t>be commemorated with one plaque or monument within the County.</w:t>
      </w:r>
    </w:p>
    <w:p w14:paraId="62F2465A" w14:textId="77777777" w:rsidR="00DE2672" w:rsidRDefault="00DE2672" w:rsidP="00DE2672">
      <w:pPr>
        <w:pStyle w:val="ListParagraph"/>
        <w:tabs>
          <w:tab w:val="left" w:pos="560"/>
        </w:tabs>
        <w:spacing w:before="148" w:line="259" w:lineRule="auto"/>
        <w:ind w:left="720" w:right="562" w:firstLine="0"/>
        <w:rPr>
          <w:color w:val="333333"/>
          <w:sz w:val="24"/>
        </w:rPr>
      </w:pPr>
    </w:p>
    <w:p w14:paraId="72AA2812" w14:textId="77777777" w:rsidR="00DE2672" w:rsidRPr="00DE2672" w:rsidRDefault="00DE2672" w:rsidP="00DE2672">
      <w:pPr>
        <w:pStyle w:val="ListParagraph"/>
        <w:tabs>
          <w:tab w:val="left" w:pos="560"/>
        </w:tabs>
        <w:spacing w:before="148" w:line="259" w:lineRule="auto"/>
        <w:ind w:left="720" w:right="562" w:firstLine="0"/>
        <w:rPr>
          <w:color w:val="333333"/>
          <w:sz w:val="24"/>
        </w:rPr>
      </w:pPr>
    </w:p>
    <w:p w14:paraId="01948487" w14:textId="77777777" w:rsidR="00364817" w:rsidRDefault="00364817" w:rsidP="00364817">
      <w:pPr>
        <w:tabs>
          <w:tab w:val="left" w:pos="469"/>
          <w:tab w:val="left" w:pos="471"/>
        </w:tabs>
        <w:ind w:right="556"/>
        <w:rPr>
          <w:color w:val="444444"/>
          <w:sz w:val="24"/>
        </w:rPr>
      </w:pPr>
    </w:p>
    <w:p w14:paraId="5B97998D" w14:textId="77777777" w:rsidR="00364817" w:rsidRDefault="00364817" w:rsidP="00364817">
      <w:pPr>
        <w:tabs>
          <w:tab w:val="left" w:pos="560"/>
        </w:tabs>
        <w:spacing w:before="148" w:line="259" w:lineRule="auto"/>
        <w:ind w:right="562"/>
        <w:rPr>
          <w:color w:val="333333"/>
          <w:sz w:val="24"/>
        </w:rPr>
      </w:pPr>
    </w:p>
    <w:p w14:paraId="20845CD5" w14:textId="0381C67D" w:rsidR="00DE2672" w:rsidRDefault="00DE2672">
      <w:pPr>
        <w:rPr>
          <w:b/>
          <w:color w:val="333333"/>
          <w:sz w:val="24"/>
        </w:rPr>
      </w:pPr>
      <w:r>
        <w:rPr>
          <w:b/>
          <w:color w:val="333333"/>
          <w:sz w:val="24"/>
        </w:rPr>
        <w:br w:type="page"/>
      </w:r>
    </w:p>
    <w:p w14:paraId="24A84A15" w14:textId="77777777" w:rsidR="00364817" w:rsidRPr="004800A7" w:rsidRDefault="00364817" w:rsidP="004800A7">
      <w:pPr>
        <w:tabs>
          <w:tab w:val="left" w:pos="560"/>
        </w:tabs>
        <w:spacing w:before="148" w:line="259" w:lineRule="auto"/>
        <w:ind w:right="562"/>
        <w:rPr>
          <w:b/>
          <w:color w:val="333333"/>
          <w:sz w:val="24"/>
        </w:rPr>
      </w:pPr>
    </w:p>
    <w:p w14:paraId="7364107C" w14:textId="77777777" w:rsidR="00364817" w:rsidRPr="004800A7" w:rsidRDefault="00364817" w:rsidP="00DE2672">
      <w:pPr>
        <w:pStyle w:val="ListParagraph"/>
        <w:tabs>
          <w:tab w:val="left" w:pos="469"/>
          <w:tab w:val="left" w:pos="471"/>
        </w:tabs>
        <w:ind w:right="556" w:firstLine="0"/>
        <w:rPr>
          <w:rFonts w:ascii="Symbol" w:hAnsi="Symbol"/>
          <w:color w:val="444444"/>
          <w:sz w:val="20"/>
        </w:rPr>
      </w:pPr>
    </w:p>
    <w:p w14:paraId="1A11CC70" w14:textId="2982CAFD" w:rsidR="007E189D" w:rsidRPr="00DE2672" w:rsidRDefault="007F7316" w:rsidP="00DE2672">
      <w:pPr>
        <w:tabs>
          <w:tab w:val="left" w:pos="701"/>
        </w:tabs>
        <w:ind w:left="142"/>
        <w:rPr>
          <w:rFonts w:ascii="Arial"/>
          <w:b/>
          <w:color w:val="333333"/>
          <w:sz w:val="21"/>
        </w:rPr>
      </w:pPr>
      <w:r w:rsidRPr="00DE2672">
        <w:rPr>
          <w:rFonts w:ascii="Arial"/>
          <w:b/>
          <w:color w:val="333333"/>
          <w:sz w:val="21"/>
        </w:rPr>
        <w:t xml:space="preserve">Type of Commemorative </w:t>
      </w:r>
      <w:r w:rsidRPr="00DE2672">
        <w:rPr>
          <w:rFonts w:ascii="Arial"/>
          <w:b/>
          <w:color w:val="333333"/>
          <w:spacing w:val="-2"/>
          <w:sz w:val="21"/>
        </w:rPr>
        <w:t xml:space="preserve"> </w:t>
      </w:r>
    </w:p>
    <w:p w14:paraId="28253A69" w14:textId="77777777" w:rsidR="00761C8A" w:rsidRDefault="00761C8A" w:rsidP="00761C8A">
      <w:pPr>
        <w:tabs>
          <w:tab w:val="left" w:pos="701"/>
        </w:tabs>
        <w:jc w:val="right"/>
        <w:rPr>
          <w:rFonts w:ascii="Arial"/>
          <w:b/>
          <w:color w:val="333333"/>
          <w:sz w:val="21"/>
        </w:rPr>
      </w:pPr>
    </w:p>
    <w:p w14:paraId="657092BF" w14:textId="77777777" w:rsidR="00761C8A" w:rsidRPr="004800A7" w:rsidRDefault="00761C8A" w:rsidP="004800A7">
      <w:pPr>
        <w:tabs>
          <w:tab w:val="left" w:pos="701"/>
        </w:tabs>
        <w:jc w:val="right"/>
        <w:rPr>
          <w:rFonts w:ascii="Arial"/>
          <w:b/>
          <w:color w:val="333333"/>
          <w:sz w:val="21"/>
        </w:rPr>
      </w:pPr>
    </w:p>
    <w:p w14:paraId="37DCB34A" w14:textId="1BB95085" w:rsidR="007E189D" w:rsidRDefault="00395A55">
      <w:pPr>
        <w:pStyle w:val="BodyText"/>
        <w:spacing w:before="169" w:line="259" w:lineRule="auto"/>
        <w:ind w:left="200" w:right="555"/>
        <w:jc w:val="both"/>
        <w:rPr>
          <w:color w:val="333333"/>
        </w:rPr>
      </w:pPr>
      <w:r>
        <w:rPr>
          <w:color w:val="333333"/>
        </w:rPr>
        <w:t xml:space="preserve">The provision of </w:t>
      </w:r>
      <w:r w:rsidR="00DE2672">
        <w:rPr>
          <w:color w:val="333333"/>
        </w:rPr>
        <w:t>commemoratives</w:t>
      </w:r>
      <w:r>
        <w:rPr>
          <w:color w:val="333333"/>
        </w:rPr>
        <w:t xml:space="preserve"> can support heritage and cultural awareness in addition to promoting tourist sites and locations. The council receives many request</w:t>
      </w:r>
      <w:r w:rsidR="00DE2672">
        <w:rPr>
          <w:color w:val="333333"/>
        </w:rPr>
        <w:t>s</w:t>
      </w:r>
      <w:r>
        <w:rPr>
          <w:color w:val="333333"/>
        </w:rPr>
        <w:t xml:space="preserve"> for recognition</w:t>
      </w:r>
      <w:r>
        <w:rPr>
          <w:color w:val="333333"/>
          <w:spacing w:val="-3"/>
        </w:rPr>
        <w:t xml:space="preserve"> </w:t>
      </w:r>
      <w:r>
        <w:rPr>
          <w:color w:val="333333"/>
        </w:rPr>
        <w:t>of</w:t>
      </w:r>
      <w:r>
        <w:rPr>
          <w:color w:val="333333"/>
          <w:spacing w:val="-4"/>
        </w:rPr>
        <w:t xml:space="preserve"> </w:t>
      </w:r>
      <w:r>
        <w:rPr>
          <w:color w:val="333333"/>
        </w:rPr>
        <w:t>historic</w:t>
      </w:r>
      <w:r>
        <w:rPr>
          <w:color w:val="333333"/>
          <w:spacing w:val="-6"/>
        </w:rPr>
        <w:t xml:space="preserve"> </w:t>
      </w:r>
      <w:r>
        <w:rPr>
          <w:color w:val="333333"/>
        </w:rPr>
        <w:t>figures</w:t>
      </w:r>
      <w:r>
        <w:rPr>
          <w:color w:val="333333"/>
          <w:spacing w:val="-5"/>
        </w:rPr>
        <w:t xml:space="preserve"> </w:t>
      </w:r>
      <w:r>
        <w:rPr>
          <w:color w:val="333333"/>
        </w:rPr>
        <w:t>and</w:t>
      </w:r>
      <w:r>
        <w:rPr>
          <w:color w:val="333333"/>
          <w:spacing w:val="-4"/>
        </w:rPr>
        <w:t xml:space="preserve"> </w:t>
      </w:r>
      <w:r>
        <w:rPr>
          <w:color w:val="333333"/>
        </w:rPr>
        <w:t>events</w:t>
      </w:r>
      <w:r>
        <w:rPr>
          <w:color w:val="333333"/>
          <w:spacing w:val="-5"/>
        </w:rPr>
        <w:t xml:space="preserve"> </w:t>
      </w:r>
      <w:r>
        <w:rPr>
          <w:color w:val="333333"/>
        </w:rPr>
        <w:t>by</w:t>
      </w:r>
      <w:r>
        <w:rPr>
          <w:color w:val="333333"/>
          <w:spacing w:val="-6"/>
        </w:rPr>
        <w:t xml:space="preserve"> </w:t>
      </w:r>
      <w:r>
        <w:rPr>
          <w:color w:val="333333"/>
        </w:rPr>
        <w:t>way</w:t>
      </w:r>
      <w:r>
        <w:rPr>
          <w:color w:val="333333"/>
          <w:spacing w:val="-5"/>
        </w:rPr>
        <w:t xml:space="preserve"> </w:t>
      </w:r>
      <w:r>
        <w:rPr>
          <w:color w:val="333333"/>
        </w:rPr>
        <w:t>of</w:t>
      </w:r>
      <w:r>
        <w:rPr>
          <w:color w:val="333333"/>
          <w:spacing w:val="-3"/>
        </w:rPr>
        <w:t xml:space="preserve"> </w:t>
      </w:r>
      <w:r>
        <w:rPr>
          <w:color w:val="333333"/>
        </w:rPr>
        <w:t>plaque</w:t>
      </w:r>
      <w:r>
        <w:rPr>
          <w:color w:val="333333"/>
          <w:spacing w:val="-6"/>
        </w:rPr>
        <w:t xml:space="preserve"> </w:t>
      </w:r>
      <w:r>
        <w:rPr>
          <w:color w:val="333333"/>
        </w:rPr>
        <w:t>on</w:t>
      </w:r>
      <w:r>
        <w:rPr>
          <w:color w:val="333333"/>
          <w:spacing w:val="-6"/>
        </w:rPr>
        <w:t xml:space="preserve"> </w:t>
      </w:r>
      <w:r>
        <w:rPr>
          <w:color w:val="333333"/>
        </w:rPr>
        <w:t>their</w:t>
      </w:r>
      <w:r>
        <w:rPr>
          <w:color w:val="333333"/>
          <w:spacing w:val="-5"/>
        </w:rPr>
        <w:t xml:space="preserve"> </w:t>
      </w:r>
      <w:r>
        <w:rPr>
          <w:color w:val="333333"/>
        </w:rPr>
        <w:t>residence</w:t>
      </w:r>
      <w:r>
        <w:rPr>
          <w:color w:val="333333"/>
          <w:spacing w:val="-4"/>
        </w:rPr>
        <w:t xml:space="preserve"> </w:t>
      </w:r>
      <w:r>
        <w:rPr>
          <w:color w:val="333333"/>
        </w:rPr>
        <w:t>or at</w:t>
      </w:r>
      <w:r>
        <w:rPr>
          <w:color w:val="333333"/>
          <w:spacing w:val="-4"/>
        </w:rPr>
        <w:t xml:space="preserve"> </w:t>
      </w:r>
      <w:r>
        <w:rPr>
          <w:color w:val="333333"/>
        </w:rPr>
        <w:t>a</w:t>
      </w:r>
      <w:r>
        <w:rPr>
          <w:color w:val="333333"/>
          <w:spacing w:val="-5"/>
        </w:rPr>
        <w:t xml:space="preserve"> </w:t>
      </w:r>
      <w:r>
        <w:rPr>
          <w:color w:val="333333"/>
        </w:rPr>
        <w:t>location of</w:t>
      </w:r>
      <w:r>
        <w:rPr>
          <w:color w:val="333333"/>
          <w:spacing w:val="-14"/>
        </w:rPr>
        <w:t xml:space="preserve"> </w:t>
      </w:r>
      <w:r>
        <w:rPr>
          <w:color w:val="333333"/>
        </w:rPr>
        <w:t>significance</w:t>
      </w:r>
      <w:r w:rsidR="00FF575A">
        <w:rPr>
          <w:color w:val="333333"/>
        </w:rPr>
        <w:t>,</w:t>
      </w:r>
      <w:r>
        <w:rPr>
          <w:color w:val="333333"/>
          <w:spacing w:val="-14"/>
        </w:rPr>
        <w:t xml:space="preserve"> </w:t>
      </w:r>
      <w:r>
        <w:rPr>
          <w:color w:val="333333"/>
        </w:rPr>
        <w:t>so</w:t>
      </w:r>
      <w:r>
        <w:rPr>
          <w:color w:val="333333"/>
          <w:spacing w:val="-13"/>
        </w:rPr>
        <w:t xml:space="preserve"> </w:t>
      </w:r>
      <w:r>
        <w:rPr>
          <w:color w:val="333333"/>
        </w:rPr>
        <w:t>there</w:t>
      </w:r>
      <w:r>
        <w:rPr>
          <w:color w:val="333333"/>
          <w:spacing w:val="-14"/>
        </w:rPr>
        <w:t xml:space="preserve"> </w:t>
      </w:r>
      <w:r>
        <w:rPr>
          <w:color w:val="333333"/>
        </w:rPr>
        <w:t>is</w:t>
      </w:r>
      <w:r>
        <w:rPr>
          <w:color w:val="333333"/>
          <w:spacing w:val="-14"/>
        </w:rPr>
        <w:t xml:space="preserve"> </w:t>
      </w:r>
      <w:r>
        <w:rPr>
          <w:color w:val="333333"/>
        </w:rPr>
        <w:t>validity</w:t>
      </w:r>
      <w:r>
        <w:rPr>
          <w:color w:val="333333"/>
          <w:spacing w:val="-15"/>
        </w:rPr>
        <w:t xml:space="preserve"> </w:t>
      </w:r>
      <w:r>
        <w:rPr>
          <w:color w:val="333333"/>
        </w:rPr>
        <w:t>to</w:t>
      </w:r>
      <w:r>
        <w:rPr>
          <w:color w:val="333333"/>
          <w:spacing w:val="-13"/>
        </w:rPr>
        <w:t xml:space="preserve"> </w:t>
      </w:r>
      <w:r>
        <w:rPr>
          <w:color w:val="333333"/>
        </w:rPr>
        <w:t>inclusion</w:t>
      </w:r>
      <w:r>
        <w:rPr>
          <w:color w:val="333333"/>
          <w:spacing w:val="-14"/>
        </w:rPr>
        <w:t xml:space="preserve"> </w:t>
      </w:r>
      <w:r>
        <w:rPr>
          <w:color w:val="333333"/>
        </w:rPr>
        <w:t>of</w:t>
      </w:r>
      <w:r>
        <w:rPr>
          <w:color w:val="333333"/>
          <w:spacing w:val="-13"/>
        </w:rPr>
        <w:t xml:space="preserve"> </w:t>
      </w:r>
      <w:r>
        <w:rPr>
          <w:color w:val="333333"/>
        </w:rPr>
        <w:t>this</w:t>
      </w:r>
      <w:r>
        <w:rPr>
          <w:color w:val="333333"/>
          <w:spacing w:val="-14"/>
        </w:rPr>
        <w:t xml:space="preserve"> </w:t>
      </w:r>
      <w:r>
        <w:rPr>
          <w:color w:val="333333"/>
        </w:rPr>
        <w:t>category</w:t>
      </w:r>
      <w:r>
        <w:rPr>
          <w:color w:val="333333"/>
          <w:spacing w:val="-14"/>
        </w:rPr>
        <w:t xml:space="preserve"> </w:t>
      </w:r>
      <w:r>
        <w:rPr>
          <w:color w:val="333333"/>
        </w:rPr>
        <w:t>of</w:t>
      </w:r>
      <w:r>
        <w:rPr>
          <w:color w:val="333333"/>
          <w:spacing w:val="-13"/>
        </w:rPr>
        <w:t xml:space="preserve"> </w:t>
      </w:r>
      <w:r>
        <w:rPr>
          <w:color w:val="333333"/>
        </w:rPr>
        <w:t>commemoration</w:t>
      </w:r>
      <w:r>
        <w:rPr>
          <w:color w:val="333333"/>
          <w:spacing w:val="-14"/>
        </w:rPr>
        <w:t xml:space="preserve"> </w:t>
      </w:r>
      <w:r>
        <w:rPr>
          <w:color w:val="333333"/>
        </w:rPr>
        <w:t>in</w:t>
      </w:r>
      <w:r>
        <w:rPr>
          <w:color w:val="333333"/>
          <w:spacing w:val="-13"/>
        </w:rPr>
        <w:t xml:space="preserve"> </w:t>
      </w:r>
      <w:r>
        <w:rPr>
          <w:color w:val="333333"/>
        </w:rPr>
        <w:t>the</w:t>
      </w:r>
      <w:r>
        <w:rPr>
          <w:color w:val="333333"/>
          <w:spacing w:val="-14"/>
        </w:rPr>
        <w:t xml:space="preserve"> </w:t>
      </w:r>
      <w:r>
        <w:rPr>
          <w:color w:val="333333"/>
        </w:rPr>
        <w:t>policy.</w:t>
      </w:r>
    </w:p>
    <w:p w14:paraId="3B8355D5" w14:textId="699440EB" w:rsidR="00DE2672" w:rsidRDefault="00FF575A">
      <w:pPr>
        <w:pStyle w:val="BodyText"/>
        <w:spacing w:before="169" w:line="259" w:lineRule="auto"/>
        <w:ind w:left="200" w:right="555"/>
        <w:jc w:val="both"/>
        <w:rPr>
          <w:color w:val="333333"/>
        </w:rPr>
      </w:pPr>
      <w:r>
        <w:rPr>
          <w:color w:val="333333"/>
        </w:rPr>
        <w:t>However, p</w:t>
      </w:r>
      <w:r w:rsidR="00DE2672">
        <w:rPr>
          <w:color w:val="333333"/>
        </w:rPr>
        <w:t xml:space="preserve">roposals to erect monuments, memorials or plaques </w:t>
      </w:r>
      <w:r>
        <w:rPr>
          <w:color w:val="333333"/>
        </w:rPr>
        <w:t xml:space="preserve">on private property will not be considered.  Such </w:t>
      </w:r>
      <w:r w:rsidR="009E49DD">
        <w:rPr>
          <w:color w:val="333333"/>
        </w:rPr>
        <w:t>proposals,</w:t>
      </w:r>
      <w:r>
        <w:rPr>
          <w:color w:val="333333"/>
        </w:rPr>
        <w:t xml:space="preserve"> if proposed by private entities</w:t>
      </w:r>
      <w:r w:rsidR="009E49DD">
        <w:rPr>
          <w:color w:val="333333"/>
        </w:rPr>
        <w:t>,</w:t>
      </w:r>
      <w:r>
        <w:rPr>
          <w:color w:val="333333"/>
        </w:rPr>
        <w:t xml:space="preserve"> </w:t>
      </w:r>
      <w:r w:rsidR="00DE2672">
        <w:rPr>
          <w:color w:val="333333"/>
        </w:rPr>
        <w:t>will have to comply with planning</w:t>
      </w:r>
      <w:r w:rsidR="00DE2672">
        <w:rPr>
          <w:color w:val="333333"/>
          <w:spacing w:val="-5"/>
        </w:rPr>
        <w:t xml:space="preserve"> </w:t>
      </w:r>
      <w:r w:rsidR="00DE2672">
        <w:rPr>
          <w:color w:val="333333"/>
        </w:rPr>
        <w:t>regulations.</w:t>
      </w:r>
      <w:r w:rsidR="00DE2672">
        <w:rPr>
          <w:color w:val="333333"/>
          <w:spacing w:val="40"/>
        </w:rPr>
        <w:t xml:space="preserve"> </w:t>
      </w:r>
      <w:r w:rsidR="00DE2672">
        <w:rPr>
          <w:color w:val="333333"/>
        </w:rPr>
        <w:t>Due</w:t>
      </w:r>
      <w:r w:rsidR="00DE2672">
        <w:rPr>
          <w:color w:val="333333"/>
          <w:spacing w:val="-4"/>
        </w:rPr>
        <w:t xml:space="preserve"> </w:t>
      </w:r>
      <w:r w:rsidR="00DE2672">
        <w:rPr>
          <w:color w:val="333333"/>
        </w:rPr>
        <w:t>to</w:t>
      </w:r>
      <w:r w:rsidR="00DE2672">
        <w:rPr>
          <w:color w:val="333333"/>
          <w:spacing w:val="-4"/>
        </w:rPr>
        <w:t xml:space="preserve"> </w:t>
      </w:r>
      <w:r w:rsidR="00DE2672">
        <w:rPr>
          <w:color w:val="333333"/>
        </w:rPr>
        <w:t>the</w:t>
      </w:r>
      <w:r w:rsidR="00DE2672">
        <w:rPr>
          <w:color w:val="333333"/>
          <w:spacing w:val="-4"/>
        </w:rPr>
        <w:t xml:space="preserve"> </w:t>
      </w:r>
      <w:r w:rsidR="00DE2672">
        <w:rPr>
          <w:color w:val="333333"/>
        </w:rPr>
        <w:t>general</w:t>
      </w:r>
      <w:r w:rsidR="00DE2672">
        <w:rPr>
          <w:color w:val="333333"/>
          <w:spacing w:val="-7"/>
        </w:rPr>
        <w:t xml:space="preserve"> </w:t>
      </w:r>
      <w:r w:rsidR="00DE2672">
        <w:rPr>
          <w:color w:val="333333"/>
        </w:rPr>
        <w:t>nature</w:t>
      </w:r>
      <w:r w:rsidR="00DE2672">
        <w:rPr>
          <w:color w:val="333333"/>
          <w:spacing w:val="-4"/>
        </w:rPr>
        <w:t xml:space="preserve"> </w:t>
      </w:r>
      <w:r w:rsidR="00DE2672">
        <w:rPr>
          <w:color w:val="333333"/>
        </w:rPr>
        <w:t>and</w:t>
      </w:r>
      <w:r w:rsidR="00DE2672">
        <w:rPr>
          <w:color w:val="333333"/>
          <w:spacing w:val="-4"/>
        </w:rPr>
        <w:t xml:space="preserve"> </w:t>
      </w:r>
      <w:r w:rsidR="00DE2672">
        <w:rPr>
          <w:color w:val="333333"/>
        </w:rPr>
        <w:t>size</w:t>
      </w:r>
      <w:r w:rsidR="00DE2672">
        <w:rPr>
          <w:color w:val="333333"/>
          <w:spacing w:val="-4"/>
        </w:rPr>
        <w:t xml:space="preserve"> </w:t>
      </w:r>
      <w:r w:rsidR="00DE2672">
        <w:rPr>
          <w:color w:val="333333"/>
        </w:rPr>
        <w:t>of</w:t>
      </w:r>
      <w:r w:rsidR="00DE2672">
        <w:rPr>
          <w:color w:val="333333"/>
          <w:spacing w:val="-3"/>
        </w:rPr>
        <w:t xml:space="preserve"> </w:t>
      </w:r>
      <w:r w:rsidR="00DE2672">
        <w:rPr>
          <w:color w:val="333333"/>
        </w:rPr>
        <w:t>monuments</w:t>
      </w:r>
      <w:r w:rsidR="00DE2672">
        <w:rPr>
          <w:color w:val="333333"/>
          <w:spacing w:val="-4"/>
        </w:rPr>
        <w:t xml:space="preserve"> </w:t>
      </w:r>
      <w:r w:rsidR="00DE2672">
        <w:rPr>
          <w:color w:val="333333"/>
        </w:rPr>
        <w:t>or</w:t>
      </w:r>
      <w:r w:rsidR="00DE2672">
        <w:rPr>
          <w:color w:val="333333"/>
          <w:spacing w:val="-6"/>
        </w:rPr>
        <w:t xml:space="preserve"> </w:t>
      </w:r>
      <w:r w:rsidR="00DE2672">
        <w:rPr>
          <w:color w:val="333333"/>
        </w:rPr>
        <w:t>statues</w:t>
      </w:r>
      <w:r w:rsidR="00DE2672">
        <w:rPr>
          <w:color w:val="333333"/>
          <w:spacing w:val="-5"/>
        </w:rPr>
        <w:t xml:space="preserve"> </w:t>
      </w:r>
      <w:r w:rsidR="00DE2672">
        <w:rPr>
          <w:color w:val="333333"/>
        </w:rPr>
        <w:t xml:space="preserve">proposals for these may require planning permission, </w:t>
      </w:r>
      <w:r>
        <w:rPr>
          <w:color w:val="333333"/>
        </w:rPr>
        <w:t xml:space="preserve">which </w:t>
      </w:r>
      <w:r w:rsidR="00DE2672">
        <w:rPr>
          <w:color w:val="333333"/>
        </w:rPr>
        <w:t xml:space="preserve">facilitates public engagement and </w:t>
      </w:r>
      <w:r w:rsidR="00DE2672">
        <w:rPr>
          <w:color w:val="333333"/>
          <w:spacing w:val="-2"/>
        </w:rPr>
        <w:t>submissions</w:t>
      </w:r>
      <w:r>
        <w:rPr>
          <w:color w:val="333333"/>
          <w:spacing w:val="-2"/>
        </w:rPr>
        <w:t>.</w:t>
      </w:r>
    </w:p>
    <w:p w14:paraId="3A2884B4" w14:textId="5853AC26" w:rsidR="00761C8A" w:rsidRPr="00521485" w:rsidRDefault="00F17647" w:rsidP="00521485">
      <w:pPr>
        <w:pStyle w:val="BodyText"/>
        <w:spacing w:before="169" w:line="259" w:lineRule="auto"/>
        <w:ind w:left="200" w:right="555"/>
        <w:rPr>
          <w:rFonts w:asciiTheme="minorHAnsi" w:hAnsiTheme="minorHAnsi" w:cstheme="minorHAnsi"/>
        </w:rPr>
      </w:pPr>
      <w:r w:rsidRPr="00521485">
        <w:rPr>
          <w:rFonts w:asciiTheme="minorHAnsi" w:hAnsiTheme="minorHAnsi" w:cstheme="minorHAnsi"/>
        </w:rPr>
        <w:t>In</w:t>
      </w:r>
      <w:r w:rsidRPr="00521485">
        <w:rPr>
          <w:rFonts w:asciiTheme="minorHAnsi" w:hAnsiTheme="minorHAnsi" w:cstheme="minorHAnsi"/>
          <w:spacing w:val="-5"/>
        </w:rPr>
        <w:t xml:space="preserve"> </w:t>
      </w:r>
      <w:r w:rsidRPr="00521485">
        <w:rPr>
          <w:rFonts w:asciiTheme="minorHAnsi" w:hAnsiTheme="minorHAnsi" w:cstheme="minorHAnsi"/>
        </w:rPr>
        <w:t>general,</w:t>
      </w:r>
      <w:r w:rsidRPr="00521485">
        <w:rPr>
          <w:rFonts w:asciiTheme="minorHAnsi" w:hAnsiTheme="minorHAnsi" w:cstheme="minorHAnsi"/>
          <w:spacing w:val="-2"/>
        </w:rPr>
        <w:t xml:space="preserve"> </w:t>
      </w:r>
      <w:r w:rsidRPr="00521485">
        <w:rPr>
          <w:rFonts w:asciiTheme="minorHAnsi" w:hAnsiTheme="minorHAnsi" w:cstheme="minorHAnsi"/>
        </w:rPr>
        <w:t>only</w:t>
      </w:r>
      <w:r w:rsidRPr="00521485">
        <w:rPr>
          <w:rFonts w:asciiTheme="minorHAnsi" w:hAnsiTheme="minorHAnsi" w:cstheme="minorHAnsi"/>
          <w:spacing w:val="-4"/>
        </w:rPr>
        <w:t xml:space="preserve"> </w:t>
      </w:r>
      <w:r w:rsidRPr="00521485">
        <w:rPr>
          <w:rFonts w:asciiTheme="minorHAnsi" w:hAnsiTheme="minorHAnsi" w:cstheme="minorHAnsi"/>
        </w:rPr>
        <w:t>one</w:t>
      </w:r>
      <w:r w:rsidRPr="00521485">
        <w:rPr>
          <w:rFonts w:asciiTheme="minorHAnsi" w:hAnsiTheme="minorHAnsi" w:cstheme="minorHAnsi"/>
          <w:spacing w:val="-2"/>
        </w:rPr>
        <w:t xml:space="preserve"> </w:t>
      </w:r>
      <w:r w:rsidRPr="00521485">
        <w:rPr>
          <w:rFonts w:asciiTheme="minorHAnsi" w:hAnsiTheme="minorHAnsi" w:cstheme="minorHAnsi"/>
        </w:rPr>
        <w:t>commemorative</w:t>
      </w:r>
      <w:r w:rsidRPr="00521485">
        <w:rPr>
          <w:rFonts w:asciiTheme="minorHAnsi" w:hAnsiTheme="minorHAnsi" w:cstheme="minorHAnsi"/>
          <w:spacing w:val="-5"/>
        </w:rPr>
        <w:t xml:space="preserve"> </w:t>
      </w:r>
      <w:r w:rsidRPr="00521485">
        <w:rPr>
          <w:rFonts w:asciiTheme="minorHAnsi" w:hAnsiTheme="minorHAnsi" w:cstheme="minorHAnsi"/>
        </w:rPr>
        <w:t>plaque</w:t>
      </w:r>
      <w:r w:rsidRPr="00521485">
        <w:rPr>
          <w:rFonts w:asciiTheme="minorHAnsi" w:hAnsiTheme="minorHAnsi" w:cstheme="minorHAnsi"/>
          <w:spacing w:val="-3"/>
        </w:rPr>
        <w:t xml:space="preserve"> </w:t>
      </w:r>
      <w:r w:rsidRPr="00521485">
        <w:rPr>
          <w:rFonts w:asciiTheme="minorHAnsi" w:hAnsiTheme="minorHAnsi" w:cstheme="minorHAnsi"/>
        </w:rPr>
        <w:t>should</w:t>
      </w:r>
      <w:r w:rsidRPr="00521485">
        <w:rPr>
          <w:rFonts w:asciiTheme="minorHAnsi" w:hAnsiTheme="minorHAnsi" w:cstheme="minorHAnsi"/>
          <w:spacing w:val="-4"/>
        </w:rPr>
        <w:t xml:space="preserve"> </w:t>
      </w:r>
      <w:r w:rsidRPr="00521485">
        <w:rPr>
          <w:rFonts w:asciiTheme="minorHAnsi" w:hAnsiTheme="minorHAnsi" w:cstheme="minorHAnsi"/>
        </w:rPr>
        <w:t>be</w:t>
      </w:r>
      <w:r w:rsidRPr="00521485">
        <w:rPr>
          <w:rFonts w:asciiTheme="minorHAnsi" w:hAnsiTheme="minorHAnsi" w:cstheme="minorHAnsi"/>
          <w:spacing w:val="-2"/>
        </w:rPr>
        <w:t xml:space="preserve"> </w:t>
      </w:r>
      <w:r w:rsidRPr="00521485">
        <w:rPr>
          <w:rFonts w:asciiTheme="minorHAnsi" w:hAnsiTheme="minorHAnsi" w:cstheme="minorHAnsi"/>
        </w:rPr>
        <w:t>erected</w:t>
      </w:r>
      <w:r w:rsidRPr="00521485">
        <w:rPr>
          <w:rFonts w:asciiTheme="minorHAnsi" w:hAnsiTheme="minorHAnsi" w:cstheme="minorHAnsi"/>
          <w:spacing w:val="-3"/>
        </w:rPr>
        <w:t xml:space="preserve"> </w:t>
      </w:r>
      <w:r w:rsidRPr="00521485">
        <w:rPr>
          <w:rFonts w:asciiTheme="minorHAnsi" w:hAnsiTheme="minorHAnsi" w:cstheme="minorHAnsi"/>
        </w:rPr>
        <w:t>on</w:t>
      </w:r>
      <w:r w:rsidRPr="00521485">
        <w:rPr>
          <w:rFonts w:asciiTheme="minorHAnsi" w:hAnsiTheme="minorHAnsi" w:cstheme="minorHAnsi"/>
          <w:spacing w:val="-2"/>
        </w:rPr>
        <w:t xml:space="preserve"> </w:t>
      </w:r>
      <w:r w:rsidRPr="00521485">
        <w:rPr>
          <w:rFonts w:asciiTheme="minorHAnsi" w:hAnsiTheme="minorHAnsi" w:cstheme="minorHAnsi"/>
        </w:rPr>
        <w:t>any</w:t>
      </w:r>
      <w:r w:rsidRPr="00521485">
        <w:rPr>
          <w:rFonts w:asciiTheme="minorHAnsi" w:hAnsiTheme="minorHAnsi" w:cstheme="minorHAnsi"/>
          <w:spacing w:val="-6"/>
        </w:rPr>
        <w:t xml:space="preserve"> </w:t>
      </w:r>
      <w:r w:rsidR="00FF575A" w:rsidRPr="00521485">
        <w:rPr>
          <w:rFonts w:asciiTheme="minorHAnsi" w:hAnsiTheme="minorHAnsi" w:cstheme="minorHAnsi"/>
          <w:spacing w:val="-6"/>
        </w:rPr>
        <w:t>building</w:t>
      </w:r>
      <w:r w:rsidR="009E49DD" w:rsidRPr="00521485">
        <w:rPr>
          <w:rFonts w:asciiTheme="minorHAnsi" w:hAnsiTheme="minorHAnsi" w:cstheme="minorHAnsi"/>
          <w:spacing w:val="-6"/>
        </w:rPr>
        <w:t xml:space="preserve">, </w:t>
      </w:r>
      <w:r w:rsidRPr="00521485">
        <w:rPr>
          <w:rFonts w:asciiTheme="minorHAnsi" w:hAnsiTheme="minorHAnsi" w:cstheme="minorHAnsi"/>
          <w:spacing w:val="-2"/>
        </w:rPr>
        <w:t xml:space="preserve">structure </w:t>
      </w:r>
      <w:r w:rsidR="009E49DD" w:rsidRPr="00521485">
        <w:rPr>
          <w:rFonts w:asciiTheme="minorHAnsi" w:hAnsiTheme="minorHAnsi" w:cstheme="minorHAnsi"/>
        </w:rPr>
        <w:t xml:space="preserve">or any adjoining public open space, </w:t>
      </w:r>
      <w:r w:rsidRPr="00521485">
        <w:rPr>
          <w:rFonts w:asciiTheme="minorHAnsi" w:hAnsiTheme="minorHAnsi" w:cstheme="minorHAnsi"/>
          <w:spacing w:val="-2"/>
        </w:rPr>
        <w:t xml:space="preserve">and </w:t>
      </w:r>
      <w:r w:rsidRPr="00521485">
        <w:rPr>
          <w:rFonts w:asciiTheme="minorHAnsi" w:hAnsiTheme="minorHAnsi" w:cstheme="minorHAnsi"/>
          <w:color w:val="333333"/>
          <w:spacing w:val="-2"/>
        </w:rPr>
        <w:t>t</w:t>
      </w:r>
      <w:r w:rsidR="00761C8A" w:rsidRPr="00521485">
        <w:rPr>
          <w:rFonts w:asciiTheme="minorHAnsi" w:hAnsiTheme="minorHAnsi" w:cstheme="minorHAnsi"/>
          <w:color w:val="444444"/>
        </w:rPr>
        <w:t xml:space="preserve">he types of </w:t>
      </w:r>
      <w:r w:rsidR="00FF575A" w:rsidRPr="00521485">
        <w:rPr>
          <w:rFonts w:asciiTheme="minorHAnsi" w:hAnsiTheme="minorHAnsi" w:cstheme="minorHAnsi"/>
          <w:color w:val="444444"/>
        </w:rPr>
        <w:t>c</w:t>
      </w:r>
      <w:r w:rsidR="00761C8A" w:rsidRPr="00521485">
        <w:rPr>
          <w:rFonts w:asciiTheme="minorHAnsi" w:hAnsiTheme="minorHAnsi" w:cstheme="minorHAnsi"/>
          <w:color w:val="444444"/>
        </w:rPr>
        <w:t>ommemorative</w:t>
      </w:r>
      <w:r w:rsidR="00FF575A" w:rsidRPr="00521485">
        <w:rPr>
          <w:rFonts w:asciiTheme="minorHAnsi" w:hAnsiTheme="minorHAnsi" w:cstheme="minorHAnsi"/>
          <w:color w:val="444444"/>
        </w:rPr>
        <w:t>s</w:t>
      </w:r>
      <w:r w:rsidR="00761C8A" w:rsidRPr="00521485">
        <w:rPr>
          <w:rFonts w:asciiTheme="minorHAnsi" w:hAnsiTheme="minorHAnsi" w:cstheme="minorHAnsi"/>
          <w:color w:val="444444"/>
        </w:rPr>
        <w:t xml:space="preserve"> </w:t>
      </w:r>
      <w:r w:rsidRPr="00521485">
        <w:rPr>
          <w:rFonts w:asciiTheme="minorHAnsi" w:hAnsiTheme="minorHAnsi" w:cstheme="minorHAnsi"/>
          <w:color w:val="444444"/>
        </w:rPr>
        <w:t>t</w:t>
      </w:r>
      <w:r w:rsidR="00761C8A" w:rsidRPr="00521485">
        <w:rPr>
          <w:rFonts w:asciiTheme="minorHAnsi" w:hAnsiTheme="minorHAnsi" w:cstheme="minorHAnsi"/>
          <w:color w:val="444444"/>
        </w:rPr>
        <w:t>hat should be considered to mark significant historical events, anniversaries or people are as follows:</w:t>
      </w:r>
    </w:p>
    <w:p w14:paraId="3F77BE63" w14:textId="4F991CD7" w:rsidR="00761C8A" w:rsidRPr="00521485" w:rsidRDefault="00761C8A" w:rsidP="00521485">
      <w:pPr>
        <w:pStyle w:val="BodyText"/>
        <w:spacing w:before="150" w:line="259" w:lineRule="auto"/>
        <w:ind w:left="200" w:right="562"/>
        <w:rPr>
          <w:rFonts w:asciiTheme="minorHAnsi" w:hAnsiTheme="minorHAnsi" w:cstheme="minorHAnsi"/>
        </w:rPr>
      </w:pPr>
      <w:r w:rsidRPr="00521485">
        <w:rPr>
          <w:rFonts w:asciiTheme="minorHAnsi" w:hAnsiTheme="minorHAnsi" w:cstheme="minorHAnsi"/>
          <w:b/>
          <w:color w:val="444444"/>
        </w:rPr>
        <w:t xml:space="preserve">Plaques </w:t>
      </w:r>
      <w:r w:rsidRPr="00521485">
        <w:rPr>
          <w:rFonts w:asciiTheme="minorHAnsi" w:hAnsiTheme="minorHAnsi" w:cstheme="minorHAnsi"/>
          <w:color w:val="444444"/>
        </w:rPr>
        <w:t>– A flat tablet of</w:t>
      </w:r>
      <w:r w:rsidRPr="00521485">
        <w:rPr>
          <w:rFonts w:asciiTheme="minorHAnsi" w:hAnsiTheme="minorHAnsi" w:cstheme="minorHAnsi"/>
          <w:color w:val="444444"/>
          <w:spacing w:val="-1"/>
        </w:rPr>
        <w:t xml:space="preserve"> </w:t>
      </w:r>
      <w:r w:rsidRPr="00521485">
        <w:rPr>
          <w:rFonts w:asciiTheme="minorHAnsi" w:hAnsiTheme="minorHAnsi" w:cstheme="minorHAnsi"/>
          <w:color w:val="444444"/>
        </w:rPr>
        <w:t>metal, stone</w:t>
      </w:r>
      <w:r w:rsidRPr="00521485">
        <w:rPr>
          <w:rFonts w:asciiTheme="minorHAnsi" w:hAnsiTheme="minorHAnsi" w:cstheme="minorHAnsi"/>
          <w:color w:val="444444"/>
          <w:spacing w:val="-1"/>
        </w:rPr>
        <w:t xml:space="preserve"> </w:t>
      </w:r>
      <w:r w:rsidRPr="00521485">
        <w:rPr>
          <w:rFonts w:asciiTheme="minorHAnsi" w:hAnsiTheme="minorHAnsi" w:cstheme="minorHAnsi"/>
          <w:color w:val="444444"/>
        </w:rPr>
        <w:t>or other material</w:t>
      </w:r>
      <w:r w:rsidRPr="00521485">
        <w:rPr>
          <w:rFonts w:asciiTheme="minorHAnsi" w:hAnsiTheme="minorHAnsi" w:cstheme="minorHAnsi"/>
          <w:color w:val="444444"/>
          <w:spacing w:val="-1"/>
        </w:rPr>
        <w:t xml:space="preserve"> </w:t>
      </w:r>
      <w:r w:rsidRPr="00521485">
        <w:rPr>
          <w:rFonts w:asciiTheme="minorHAnsi" w:hAnsiTheme="minorHAnsi" w:cstheme="minorHAnsi"/>
          <w:color w:val="444444"/>
        </w:rPr>
        <w:t>which includes text or images and is fixed</w:t>
      </w:r>
      <w:r w:rsidRPr="00521485">
        <w:rPr>
          <w:rFonts w:asciiTheme="minorHAnsi" w:hAnsiTheme="minorHAnsi" w:cstheme="minorHAnsi"/>
          <w:color w:val="444444"/>
          <w:spacing w:val="-11"/>
        </w:rPr>
        <w:t xml:space="preserve"> </w:t>
      </w:r>
      <w:r w:rsidRPr="00521485">
        <w:rPr>
          <w:rFonts w:asciiTheme="minorHAnsi" w:hAnsiTheme="minorHAnsi" w:cstheme="minorHAnsi"/>
          <w:color w:val="444444"/>
        </w:rPr>
        <w:t>to</w:t>
      </w:r>
      <w:r w:rsidRPr="00521485">
        <w:rPr>
          <w:rFonts w:asciiTheme="minorHAnsi" w:hAnsiTheme="minorHAnsi" w:cstheme="minorHAnsi"/>
          <w:color w:val="444444"/>
          <w:spacing w:val="-9"/>
        </w:rPr>
        <w:t xml:space="preserve"> </w:t>
      </w:r>
      <w:r w:rsidRPr="00521485">
        <w:rPr>
          <w:rFonts w:asciiTheme="minorHAnsi" w:hAnsiTheme="minorHAnsi" w:cstheme="minorHAnsi"/>
          <w:color w:val="444444"/>
        </w:rPr>
        <w:t>a</w:t>
      </w:r>
      <w:r w:rsidRPr="00521485">
        <w:rPr>
          <w:rFonts w:asciiTheme="minorHAnsi" w:hAnsiTheme="minorHAnsi" w:cstheme="minorHAnsi"/>
          <w:color w:val="444444"/>
          <w:spacing w:val="-12"/>
        </w:rPr>
        <w:t xml:space="preserve"> </w:t>
      </w:r>
      <w:r w:rsidRPr="00521485">
        <w:rPr>
          <w:rFonts w:asciiTheme="minorHAnsi" w:hAnsiTheme="minorHAnsi" w:cstheme="minorHAnsi"/>
          <w:color w:val="444444"/>
        </w:rPr>
        <w:t>wall</w:t>
      </w:r>
      <w:r w:rsidRPr="00521485">
        <w:rPr>
          <w:rFonts w:asciiTheme="minorHAnsi" w:hAnsiTheme="minorHAnsi" w:cstheme="minorHAnsi"/>
          <w:color w:val="444444"/>
          <w:spacing w:val="-12"/>
        </w:rPr>
        <w:t xml:space="preserve"> </w:t>
      </w:r>
      <w:r w:rsidRPr="00521485">
        <w:rPr>
          <w:rFonts w:asciiTheme="minorHAnsi" w:hAnsiTheme="minorHAnsi" w:cstheme="minorHAnsi"/>
          <w:color w:val="444444"/>
        </w:rPr>
        <w:t>or</w:t>
      </w:r>
      <w:r w:rsidRPr="00521485">
        <w:rPr>
          <w:rFonts w:asciiTheme="minorHAnsi" w:hAnsiTheme="minorHAnsi" w:cstheme="minorHAnsi"/>
          <w:color w:val="444444"/>
          <w:spacing w:val="-11"/>
        </w:rPr>
        <w:t xml:space="preserve"> </w:t>
      </w:r>
      <w:r w:rsidRPr="00521485">
        <w:rPr>
          <w:rFonts w:asciiTheme="minorHAnsi" w:hAnsiTheme="minorHAnsi" w:cstheme="minorHAnsi"/>
          <w:color w:val="444444"/>
        </w:rPr>
        <w:t>other</w:t>
      </w:r>
      <w:r w:rsidRPr="00521485">
        <w:rPr>
          <w:rFonts w:asciiTheme="minorHAnsi" w:hAnsiTheme="minorHAnsi" w:cstheme="minorHAnsi"/>
          <w:color w:val="444444"/>
          <w:spacing w:val="-9"/>
        </w:rPr>
        <w:t xml:space="preserve"> </w:t>
      </w:r>
      <w:r w:rsidRPr="00521485">
        <w:rPr>
          <w:rFonts w:asciiTheme="minorHAnsi" w:hAnsiTheme="minorHAnsi" w:cstheme="minorHAnsi"/>
          <w:color w:val="444444"/>
        </w:rPr>
        <w:t>surface.</w:t>
      </w:r>
      <w:r w:rsidRPr="00521485">
        <w:rPr>
          <w:rFonts w:asciiTheme="minorHAnsi" w:hAnsiTheme="minorHAnsi" w:cstheme="minorHAnsi"/>
          <w:color w:val="444444"/>
          <w:spacing w:val="-10"/>
        </w:rPr>
        <w:t xml:space="preserve"> </w:t>
      </w:r>
      <w:r w:rsidRPr="00521485">
        <w:rPr>
          <w:rFonts w:asciiTheme="minorHAnsi" w:hAnsiTheme="minorHAnsi" w:cstheme="minorHAnsi"/>
          <w:color w:val="444444"/>
        </w:rPr>
        <w:t>Plaques</w:t>
      </w:r>
      <w:r w:rsidRPr="00521485">
        <w:rPr>
          <w:rFonts w:asciiTheme="minorHAnsi" w:hAnsiTheme="minorHAnsi" w:cstheme="minorHAnsi"/>
          <w:color w:val="444444"/>
          <w:spacing w:val="-12"/>
        </w:rPr>
        <w:t xml:space="preserve"> </w:t>
      </w:r>
      <w:r w:rsidRPr="00521485">
        <w:rPr>
          <w:rFonts w:asciiTheme="minorHAnsi" w:hAnsiTheme="minorHAnsi" w:cstheme="minorHAnsi"/>
          <w:color w:val="444444"/>
        </w:rPr>
        <w:t>are</w:t>
      </w:r>
      <w:r w:rsidRPr="00521485">
        <w:rPr>
          <w:rFonts w:asciiTheme="minorHAnsi" w:hAnsiTheme="minorHAnsi" w:cstheme="minorHAnsi"/>
          <w:color w:val="444444"/>
          <w:spacing w:val="-9"/>
        </w:rPr>
        <w:t xml:space="preserve"> </w:t>
      </w:r>
      <w:r w:rsidRPr="00521485">
        <w:rPr>
          <w:rFonts w:asciiTheme="minorHAnsi" w:hAnsiTheme="minorHAnsi" w:cstheme="minorHAnsi"/>
          <w:color w:val="444444"/>
        </w:rPr>
        <w:t>generally</w:t>
      </w:r>
      <w:r w:rsidRPr="00521485">
        <w:rPr>
          <w:rFonts w:asciiTheme="minorHAnsi" w:hAnsiTheme="minorHAnsi" w:cstheme="minorHAnsi"/>
          <w:color w:val="444444"/>
          <w:spacing w:val="-10"/>
        </w:rPr>
        <w:t xml:space="preserve"> </w:t>
      </w:r>
      <w:r w:rsidRPr="00521485">
        <w:rPr>
          <w:rFonts w:asciiTheme="minorHAnsi" w:hAnsiTheme="minorHAnsi" w:cstheme="minorHAnsi"/>
          <w:color w:val="444444"/>
        </w:rPr>
        <w:t>erected</w:t>
      </w:r>
      <w:r w:rsidRPr="00521485">
        <w:rPr>
          <w:rFonts w:asciiTheme="minorHAnsi" w:hAnsiTheme="minorHAnsi" w:cstheme="minorHAnsi"/>
          <w:color w:val="444444"/>
          <w:spacing w:val="-9"/>
        </w:rPr>
        <w:t xml:space="preserve"> </w:t>
      </w:r>
      <w:r w:rsidRPr="00521485">
        <w:rPr>
          <w:rFonts w:asciiTheme="minorHAnsi" w:hAnsiTheme="minorHAnsi" w:cstheme="minorHAnsi"/>
          <w:color w:val="444444"/>
        </w:rPr>
        <w:t>to</w:t>
      </w:r>
      <w:r w:rsidRPr="00521485">
        <w:rPr>
          <w:rFonts w:asciiTheme="minorHAnsi" w:hAnsiTheme="minorHAnsi" w:cstheme="minorHAnsi"/>
          <w:color w:val="444444"/>
          <w:spacing w:val="-9"/>
        </w:rPr>
        <w:t xml:space="preserve"> </w:t>
      </w:r>
      <w:r w:rsidRPr="00521485">
        <w:rPr>
          <w:rFonts w:asciiTheme="minorHAnsi" w:hAnsiTheme="minorHAnsi" w:cstheme="minorHAnsi"/>
          <w:color w:val="444444"/>
        </w:rPr>
        <w:t>commemorate</w:t>
      </w:r>
      <w:r w:rsidRPr="00521485">
        <w:rPr>
          <w:rFonts w:asciiTheme="minorHAnsi" w:hAnsiTheme="minorHAnsi" w:cstheme="minorHAnsi"/>
          <w:color w:val="444444"/>
          <w:spacing w:val="-12"/>
        </w:rPr>
        <w:t xml:space="preserve"> </w:t>
      </w:r>
      <w:r w:rsidRPr="00521485">
        <w:rPr>
          <w:rFonts w:asciiTheme="minorHAnsi" w:hAnsiTheme="minorHAnsi" w:cstheme="minorHAnsi"/>
          <w:color w:val="444444"/>
        </w:rPr>
        <w:t>the</w:t>
      </w:r>
      <w:r w:rsidRPr="00521485">
        <w:rPr>
          <w:rFonts w:asciiTheme="minorHAnsi" w:hAnsiTheme="minorHAnsi" w:cstheme="minorHAnsi"/>
          <w:color w:val="444444"/>
          <w:spacing w:val="-12"/>
        </w:rPr>
        <w:t xml:space="preserve"> </w:t>
      </w:r>
      <w:r w:rsidR="009E49DD" w:rsidRPr="00521485">
        <w:rPr>
          <w:rFonts w:asciiTheme="minorHAnsi" w:hAnsiTheme="minorHAnsi" w:cstheme="minorHAnsi"/>
          <w:color w:val="444444"/>
        </w:rPr>
        <w:t>residence,</w:t>
      </w:r>
      <w:r w:rsidRPr="00521485">
        <w:rPr>
          <w:rFonts w:asciiTheme="minorHAnsi" w:hAnsiTheme="minorHAnsi" w:cstheme="minorHAnsi"/>
          <w:color w:val="444444"/>
        </w:rPr>
        <w:t xml:space="preserve"> or a location associated with an important individual or the site of a significant event.</w:t>
      </w:r>
    </w:p>
    <w:p w14:paraId="6FCFC35D" w14:textId="77777777" w:rsidR="00761C8A" w:rsidRPr="00521485" w:rsidRDefault="00761C8A" w:rsidP="00521485">
      <w:pPr>
        <w:pStyle w:val="BodyText"/>
        <w:spacing w:before="150" w:line="259" w:lineRule="auto"/>
        <w:ind w:left="200" w:right="558"/>
        <w:rPr>
          <w:rFonts w:asciiTheme="minorHAnsi" w:hAnsiTheme="minorHAnsi" w:cstheme="minorHAnsi"/>
          <w:color w:val="444444"/>
        </w:rPr>
      </w:pPr>
      <w:r w:rsidRPr="00521485">
        <w:rPr>
          <w:rFonts w:asciiTheme="minorHAnsi" w:hAnsiTheme="minorHAnsi" w:cstheme="minorHAnsi"/>
          <w:b/>
          <w:color w:val="444444"/>
        </w:rPr>
        <w:t xml:space="preserve">Monuments or Statues </w:t>
      </w:r>
      <w:r w:rsidRPr="00521485">
        <w:rPr>
          <w:rFonts w:asciiTheme="minorHAnsi" w:hAnsiTheme="minorHAnsi" w:cstheme="minorHAnsi"/>
          <w:color w:val="444444"/>
        </w:rPr>
        <w:t>– A three-dimensional structure or object of architectural or sculptural design erected in memory of a person, association, anniversary or event.</w:t>
      </w:r>
    </w:p>
    <w:p w14:paraId="15B0AE3A" w14:textId="77777777" w:rsidR="009E49DD" w:rsidRDefault="009E49DD" w:rsidP="00761C8A">
      <w:pPr>
        <w:pStyle w:val="BodyText"/>
        <w:spacing w:before="150" w:line="259" w:lineRule="auto"/>
        <w:ind w:left="200" w:right="558"/>
        <w:jc w:val="both"/>
      </w:pPr>
    </w:p>
    <w:p w14:paraId="693E3AE8" w14:textId="77777777" w:rsidR="009E49DD" w:rsidRDefault="009E49DD" w:rsidP="00761C8A">
      <w:pPr>
        <w:pStyle w:val="BodyText"/>
        <w:spacing w:before="150" w:line="259" w:lineRule="auto"/>
        <w:ind w:left="200" w:right="558"/>
        <w:jc w:val="both"/>
      </w:pPr>
    </w:p>
    <w:p w14:paraId="01DB65A9" w14:textId="6A052EA4" w:rsidR="00FF575A" w:rsidRDefault="00FF575A">
      <w:pPr>
        <w:rPr>
          <w:color w:val="333333"/>
          <w:spacing w:val="-2"/>
          <w:sz w:val="24"/>
        </w:rPr>
      </w:pPr>
      <w:r>
        <w:rPr>
          <w:color w:val="333333"/>
          <w:spacing w:val="-2"/>
          <w:sz w:val="24"/>
        </w:rPr>
        <w:br w:type="page"/>
      </w:r>
    </w:p>
    <w:p w14:paraId="26F5EBE7" w14:textId="77777777" w:rsidR="00FF575A" w:rsidRPr="00521485" w:rsidRDefault="00D93BE0" w:rsidP="00521485">
      <w:pPr>
        <w:tabs>
          <w:tab w:val="left" w:pos="549"/>
        </w:tabs>
        <w:spacing w:before="175" w:line="259" w:lineRule="auto"/>
        <w:ind w:right="560"/>
        <w:rPr>
          <w:rFonts w:ascii="Arial"/>
          <w:b/>
          <w:bCs/>
          <w:color w:val="333333"/>
          <w:sz w:val="21"/>
        </w:rPr>
      </w:pPr>
      <w:r w:rsidRPr="00521485">
        <w:rPr>
          <w:b/>
          <w:bCs/>
          <w:color w:val="333333"/>
          <w:sz w:val="24"/>
        </w:rPr>
        <w:lastRenderedPageBreak/>
        <w:t xml:space="preserve">Siting, </w:t>
      </w:r>
      <w:r w:rsidR="00F17647" w:rsidRPr="00521485">
        <w:rPr>
          <w:b/>
          <w:bCs/>
          <w:color w:val="333333"/>
          <w:sz w:val="24"/>
        </w:rPr>
        <w:t xml:space="preserve">Design, Size and </w:t>
      </w:r>
      <w:r w:rsidR="00395A55" w:rsidRPr="00521485">
        <w:rPr>
          <w:b/>
          <w:bCs/>
          <w:color w:val="333333"/>
          <w:sz w:val="24"/>
        </w:rPr>
        <w:t>Wording</w:t>
      </w:r>
      <w:r w:rsidR="00395A55" w:rsidRPr="00521485">
        <w:rPr>
          <w:b/>
          <w:bCs/>
          <w:color w:val="333333"/>
          <w:spacing w:val="-14"/>
          <w:sz w:val="24"/>
        </w:rPr>
        <w:t xml:space="preserve"> </w:t>
      </w:r>
      <w:r w:rsidR="00F17647" w:rsidRPr="00521485">
        <w:rPr>
          <w:b/>
          <w:bCs/>
          <w:color w:val="333333"/>
          <w:spacing w:val="-14"/>
          <w:sz w:val="24"/>
        </w:rPr>
        <w:t xml:space="preserve"> </w:t>
      </w:r>
    </w:p>
    <w:p w14:paraId="40DBF716" w14:textId="3D2747AF" w:rsidR="00D93BE0" w:rsidRPr="00FF575A" w:rsidRDefault="00D93BE0" w:rsidP="00FF575A">
      <w:pPr>
        <w:tabs>
          <w:tab w:val="left" w:pos="549"/>
        </w:tabs>
        <w:spacing w:before="175" w:line="259" w:lineRule="auto"/>
        <w:ind w:right="560"/>
        <w:rPr>
          <w:rFonts w:ascii="Arial"/>
          <w:b/>
          <w:bCs/>
          <w:color w:val="333333"/>
          <w:sz w:val="21"/>
        </w:rPr>
      </w:pPr>
      <w:r w:rsidRPr="00FF575A">
        <w:rPr>
          <w:sz w:val="24"/>
          <w:szCs w:val="24"/>
        </w:rPr>
        <w:t>Early</w:t>
      </w:r>
      <w:r w:rsidRPr="00FF575A">
        <w:rPr>
          <w:spacing w:val="-5"/>
          <w:sz w:val="24"/>
          <w:szCs w:val="24"/>
        </w:rPr>
        <w:t xml:space="preserve"> </w:t>
      </w:r>
      <w:r w:rsidRPr="00FF575A">
        <w:rPr>
          <w:sz w:val="24"/>
          <w:szCs w:val="24"/>
        </w:rPr>
        <w:t>advice</w:t>
      </w:r>
      <w:r w:rsidRPr="00FF575A">
        <w:rPr>
          <w:spacing w:val="-4"/>
          <w:sz w:val="24"/>
          <w:szCs w:val="24"/>
        </w:rPr>
        <w:t xml:space="preserve"> </w:t>
      </w:r>
      <w:r w:rsidRPr="00FF575A">
        <w:rPr>
          <w:sz w:val="24"/>
          <w:szCs w:val="24"/>
        </w:rPr>
        <w:t>should</w:t>
      </w:r>
      <w:r w:rsidRPr="00FF575A">
        <w:rPr>
          <w:spacing w:val="-3"/>
          <w:sz w:val="24"/>
          <w:szCs w:val="24"/>
        </w:rPr>
        <w:t xml:space="preserve"> </w:t>
      </w:r>
      <w:r w:rsidRPr="00FF575A">
        <w:rPr>
          <w:sz w:val="24"/>
          <w:szCs w:val="24"/>
        </w:rPr>
        <w:t>be</w:t>
      </w:r>
      <w:r w:rsidRPr="00FF575A">
        <w:rPr>
          <w:spacing w:val="-1"/>
          <w:sz w:val="24"/>
          <w:szCs w:val="24"/>
        </w:rPr>
        <w:t xml:space="preserve"> </w:t>
      </w:r>
      <w:r w:rsidRPr="00FF575A">
        <w:rPr>
          <w:sz w:val="24"/>
          <w:szCs w:val="24"/>
        </w:rPr>
        <w:t>sought</w:t>
      </w:r>
      <w:r w:rsidRPr="00FF575A">
        <w:rPr>
          <w:spacing w:val="-3"/>
          <w:sz w:val="24"/>
          <w:szCs w:val="24"/>
        </w:rPr>
        <w:t xml:space="preserve"> </w:t>
      </w:r>
      <w:r w:rsidRPr="00FF575A">
        <w:rPr>
          <w:sz w:val="24"/>
          <w:szCs w:val="24"/>
        </w:rPr>
        <w:t>on</w:t>
      </w:r>
      <w:r w:rsidRPr="00FF575A">
        <w:rPr>
          <w:spacing w:val="-3"/>
          <w:sz w:val="24"/>
          <w:szCs w:val="24"/>
        </w:rPr>
        <w:t xml:space="preserve"> </w:t>
      </w:r>
      <w:r w:rsidRPr="00FF575A">
        <w:rPr>
          <w:sz w:val="24"/>
          <w:szCs w:val="24"/>
        </w:rPr>
        <w:t>the</w:t>
      </w:r>
      <w:r w:rsidRPr="00FF575A">
        <w:rPr>
          <w:spacing w:val="-3"/>
          <w:sz w:val="24"/>
          <w:szCs w:val="24"/>
        </w:rPr>
        <w:t xml:space="preserve"> </w:t>
      </w:r>
      <w:r w:rsidR="00FF575A" w:rsidRPr="00FF575A">
        <w:rPr>
          <w:spacing w:val="-3"/>
          <w:sz w:val="24"/>
          <w:szCs w:val="24"/>
        </w:rPr>
        <w:t xml:space="preserve">proposed provision </w:t>
      </w:r>
      <w:r w:rsidRPr="00FF575A">
        <w:rPr>
          <w:sz w:val="24"/>
          <w:szCs w:val="24"/>
        </w:rPr>
        <w:t>of</w:t>
      </w:r>
      <w:r w:rsidRPr="00FF575A">
        <w:rPr>
          <w:spacing w:val="-2"/>
          <w:sz w:val="24"/>
          <w:szCs w:val="24"/>
        </w:rPr>
        <w:t xml:space="preserve"> </w:t>
      </w:r>
      <w:r w:rsidRPr="00FF575A">
        <w:rPr>
          <w:sz w:val="24"/>
          <w:szCs w:val="24"/>
        </w:rPr>
        <w:t>a</w:t>
      </w:r>
      <w:r w:rsidRPr="00FF575A">
        <w:rPr>
          <w:spacing w:val="-4"/>
          <w:sz w:val="24"/>
          <w:szCs w:val="24"/>
        </w:rPr>
        <w:t xml:space="preserve"> </w:t>
      </w:r>
      <w:r w:rsidRPr="00FF575A">
        <w:rPr>
          <w:sz w:val="24"/>
          <w:szCs w:val="24"/>
        </w:rPr>
        <w:t>plaque,</w:t>
      </w:r>
      <w:r w:rsidRPr="00FF575A">
        <w:rPr>
          <w:spacing w:val="-4"/>
          <w:sz w:val="24"/>
          <w:szCs w:val="24"/>
        </w:rPr>
        <w:t xml:space="preserve"> </w:t>
      </w:r>
      <w:r w:rsidRPr="00FF575A">
        <w:rPr>
          <w:sz w:val="24"/>
          <w:szCs w:val="24"/>
        </w:rPr>
        <w:t>memorial</w:t>
      </w:r>
      <w:r w:rsidRPr="00FF575A">
        <w:rPr>
          <w:spacing w:val="-4"/>
          <w:sz w:val="24"/>
          <w:szCs w:val="24"/>
        </w:rPr>
        <w:t xml:space="preserve"> </w:t>
      </w:r>
      <w:r w:rsidRPr="00FF575A">
        <w:rPr>
          <w:sz w:val="24"/>
          <w:szCs w:val="24"/>
        </w:rPr>
        <w:t>or</w:t>
      </w:r>
      <w:r w:rsidRPr="00FF575A">
        <w:rPr>
          <w:spacing w:val="-3"/>
          <w:sz w:val="24"/>
          <w:szCs w:val="24"/>
        </w:rPr>
        <w:t xml:space="preserve"> </w:t>
      </w:r>
      <w:r w:rsidRPr="00FF575A">
        <w:rPr>
          <w:sz w:val="24"/>
          <w:szCs w:val="24"/>
        </w:rPr>
        <w:t>monument</w:t>
      </w:r>
      <w:r w:rsidRPr="00FF575A">
        <w:rPr>
          <w:spacing w:val="-3"/>
          <w:sz w:val="24"/>
          <w:szCs w:val="24"/>
        </w:rPr>
        <w:t xml:space="preserve"> </w:t>
      </w:r>
      <w:r w:rsidRPr="00FF575A">
        <w:rPr>
          <w:sz w:val="24"/>
          <w:szCs w:val="24"/>
        </w:rPr>
        <w:t>on,</w:t>
      </w:r>
      <w:r w:rsidRPr="00FF575A">
        <w:rPr>
          <w:spacing w:val="-4"/>
          <w:sz w:val="24"/>
          <w:szCs w:val="24"/>
        </w:rPr>
        <w:t xml:space="preserve"> </w:t>
      </w:r>
      <w:r w:rsidRPr="00FF575A">
        <w:rPr>
          <w:sz w:val="24"/>
          <w:szCs w:val="24"/>
        </w:rPr>
        <w:t>or within</w:t>
      </w:r>
      <w:r w:rsidRPr="00FF575A">
        <w:rPr>
          <w:spacing w:val="-14"/>
          <w:sz w:val="24"/>
          <w:szCs w:val="24"/>
        </w:rPr>
        <w:t xml:space="preserve"> </w:t>
      </w:r>
      <w:r w:rsidRPr="00FF575A">
        <w:rPr>
          <w:sz w:val="24"/>
          <w:szCs w:val="24"/>
        </w:rPr>
        <w:t>the</w:t>
      </w:r>
      <w:r w:rsidRPr="00FF575A">
        <w:rPr>
          <w:spacing w:val="-14"/>
          <w:sz w:val="24"/>
          <w:szCs w:val="24"/>
        </w:rPr>
        <w:t xml:space="preserve"> </w:t>
      </w:r>
      <w:r w:rsidRPr="00FF575A">
        <w:rPr>
          <w:sz w:val="24"/>
          <w:szCs w:val="24"/>
        </w:rPr>
        <w:t>curtilage</w:t>
      </w:r>
      <w:r w:rsidRPr="00FF575A">
        <w:rPr>
          <w:spacing w:val="-13"/>
          <w:sz w:val="24"/>
          <w:szCs w:val="24"/>
        </w:rPr>
        <w:t xml:space="preserve"> </w:t>
      </w:r>
      <w:r w:rsidRPr="00FF575A">
        <w:rPr>
          <w:sz w:val="24"/>
          <w:szCs w:val="24"/>
        </w:rPr>
        <w:t>of,</w:t>
      </w:r>
      <w:r w:rsidRPr="00FF575A">
        <w:rPr>
          <w:spacing w:val="-14"/>
          <w:sz w:val="24"/>
          <w:szCs w:val="24"/>
        </w:rPr>
        <w:t xml:space="preserve"> </w:t>
      </w:r>
      <w:r w:rsidRPr="00FF575A">
        <w:rPr>
          <w:sz w:val="24"/>
          <w:szCs w:val="24"/>
        </w:rPr>
        <w:t>a</w:t>
      </w:r>
      <w:r w:rsidRPr="00FF575A">
        <w:rPr>
          <w:spacing w:val="-16"/>
          <w:sz w:val="24"/>
          <w:szCs w:val="24"/>
        </w:rPr>
        <w:t xml:space="preserve"> </w:t>
      </w:r>
      <w:r w:rsidRPr="00FF575A">
        <w:rPr>
          <w:sz w:val="24"/>
          <w:szCs w:val="24"/>
        </w:rPr>
        <w:t>Protected</w:t>
      </w:r>
      <w:r w:rsidRPr="00FF575A">
        <w:rPr>
          <w:spacing w:val="-14"/>
          <w:sz w:val="24"/>
          <w:szCs w:val="24"/>
        </w:rPr>
        <w:t xml:space="preserve"> </w:t>
      </w:r>
      <w:r w:rsidRPr="00FF575A">
        <w:rPr>
          <w:sz w:val="24"/>
          <w:szCs w:val="24"/>
        </w:rPr>
        <w:t>Structure,</w:t>
      </w:r>
      <w:r w:rsidRPr="00FF575A">
        <w:rPr>
          <w:spacing w:val="-14"/>
          <w:sz w:val="24"/>
          <w:szCs w:val="24"/>
        </w:rPr>
        <w:t xml:space="preserve"> </w:t>
      </w:r>
      <w:r w:rsidRPr="00FF575A">
        <w:rPr>
          <w:sz w:val="24"/>
          <w:szCs w:val="24"/>
        </w:rPr>
        <w:t>ACA,</w:t>
      </w:r>
      <w:r w:rsidRPr="00FF575A">
        <w:rPr>
          <w:spacing w:val="-13"/>
          <w:sz w:val="24"/>
          <w:szCs w:val="24"/>
        </w:rPr>
        <w:t xml:space="preserve"> </w:t>
      </w:r>
      <w:r w:rsidRPr="00FF575A">
        <w:rPr>
          <w:sz w:val="24"/>
          <w:szCs w:val="24"/>
        </w:rPr>
        <w:t>Conservation</w:t>
      </w:r>
      <w:r w:rsidRPr="00FF575A">
        <w:rPr>
          <w:spacing w:val="-14"/>
          <w:sz w:val="24"/>
          <w:szCs w:val="24"/>
        </w:rPr>
        <w:t xml:space="preserve"> </w:t>
      </w:r>
      <w:r w:rsidRPr="00FF575A">
        <w:rPr>
          <w:sz w:val="24"/>
          <w:szCs w:val="24"/>
        </w:rPr>
        <w:t>area,</w:t>
      </w:r>
      <w:r w:rsidRPr="00FF575A">
        <w:rPr>
          <w:spacing w:val="-14"/>
          <w:sz w:val="24"/>
          <w:szCs w:val="24"/>
        </w:rPr>
        <w:t xml:space="preserve"> </w:t>
      </w:r>
      <w:r w:rsidRPr="00FF575A">
        <w:rPr>
          <w:sz w:val="24"/>
          <w:szCs w:val="24"/>
        </w:rPr>
        <w:t>Heritage</w:t>
      </w:r>
      <w:r w:rsidRPr="00FF575A">
        <w:rPr>
          <w:spacing w:val="-13"/>
          <w:sz w:val="24"/>
          <w:szCs w:val="24"/>
        </w:rPr>
        <w:t xml:space="preserve"> </w:t>
      </w:r>
      <w:r w:rsidRPr="00FF575A">
        <w:rPr>
          <w:sz w:val="24"/>
          <w:szCs w:val="24"/>
        </w:rPr>
        <w:t>or</w:t>
      </w:r>
      <w:r w:rsidRPr="00FF575A">
        <w:rPr>
          <w:spacing w:val="-14"/>
          <w:sz w:val="24"/>
          <w:szCs w:val="24"/>
        </w:rPr>
        <w:t xml:space="preserve"> </w:t>
      </w:r>
      <w:r w:rsidRPr="00FF575A">
        <w:rPr>
          <w:sz w:val="24"/>
          <w:szCs w:val="24"/>
        </w:rPr>
        <w:t>Biodiversity</w:t>
      </w:r>
      <w:r w:rsidR="00FF575A" w:rsidRPr="00FF575A">
        <w:rPr>
          <w:sz w:val="24"/>
          <w:szCs w:val="24"/>
        </w:rPr>
        <w:t xml:space="preserve"> </w:t>
      </w:r>
      <w:r w:rsidRPr="00FF575A">
        <w:rPr>
          <w:sz w:val="24"/>
          <w:szCs w:val="24"/>
        </w:rPr>
        <w:t>site (including Special Areas of Conservation and proposed Natural Heritage Areas), as planning permission may be needed in order to proceed</w:t>
      </w:r>
      <w:r w:rsidRPr="00FF575A">
        <w:rPr>
          <w:color w:val="FF0000"/>
          <w:sz w:val="24"/>
          <w:szCs w:val="24"/>
        </w:rPr>
        <w:t>.</w:t>
      </w:r>
    </w:p>
    <w:p w14:paraId="51A2E746" w14:textId="53B3AE4E" w:rsidR="00D93BE0" w:rsidRPr="00D93BE0" w:rsidRDefault="00FF575A" w:rsidP="00FF575A">
      <w:pPr>
        <w:tabs>
          <w:tab w:val="left" w:pos="584"/>
        </w:tabs>
        <w:spacing w:before="150" w:line="259" w:lineRule="auto"/>
        <w:ind w:left="-151" w:right="551"/>
        <w:rPr>
          <w:b/>
          <w:color w:val="333333"/>
          <w:sz w:val="24"/>
        </w:rPr>
      </w:pPr>
      <w:r>
        <w:rPr>
          <w:color w:val="333333"/>
          <w:sz w:val="24"/>
        </w:rPr>
        <w:t xml:space="preserve"> </w:t>
      </w:r>
      <w:r w:rsidR="00D93BE0" w:rsidRPr="00D93BE0">
        <w:rPr>
          <w:color w:val="333333"/>
          <w:sz w:val="24"/>
        </w:rPr>
        <w:t xml:space="preserve">The erection of a plaque, memorial or monument on, or in the vicinity of, a Recorded </w:t>
      </w:r>
      <w:r>
        <w:rPr>
          <w:color w:val="333333"/>
          <w:sz w:val="24"/>
        </w:rPr>
        <w:t xml:space="preserve">  </w:t>
      </w:r>
      <w:r w:rsidR="00D93BE0" w:rsidRPr="00D93BE0">
        <w:rPr>
          <w:color w:val="333333"/>
          <w:sz w:val="24"/>
        </w:rPr>
        <w:t>Monument</w:t>
      </w:r>
      <w:r w:rsidR="00D93BE0" w:rsidRPr="00D93BE0">
        <w:rPr>
          <w:color w:val="333333"/>
          <w:spacing w:val="-8"/>
          <w:sz w:val="24"/>
        </w:rPr>
        <w:t xml:space="preserve"> </w:t>
      </w:r>
      <w:r w:rsidR="00D93BE0" w:rsidRPr="00D93BE0">
        <w:rPr>
          <w:color w:val="333333"/>
          <w:sz w:val="24"/>
        </w:rPr>
        <w:t>will</w:t>
      </w:r>
      <w:r w:rsidR="00D93BE0" w:rsidRPr="00D93BE0">
        <w:rPr>
          <w:color w:val="333333"/>
          <w:spacing w:val="-9"/>
          <w:sz w:val="24"/>
        </w:rPr>
        <w:t xml:space="preserve"> </w:t>
      </w:r>
      <w:r w:rsidR="00D93BE0" w:rsidRPr="00D93BE0">
        <w:rPr>
          <w:color w:val="333333"/>
          <w:sz w:val="24"/>
        </w:rPr>
        <w:t>require</w:t>
      </w:r>
      <w:r w:rsidR="00D93BE0" w:rsidRPr="00D93BE0">
        <w:rPr>
          <w:color w:val="333333"/>
          <w:spacing w:val="-8"/>
          <w:sz w:val="24"/>
        </w:rPr>
        <w:t xml:space="preserve"> </w:t>
      </w:r>
      <w:r w:rsidR="00D93BE0" w:rsidRPr="00D93BE0">
        <w:rPr>
          <w:color w:val="333333"/>
          <w:sz w:val="24"/>
        </w:rPr>
        <w:t>2</w:t>
      </w:r>
      <w:r w:rsidR="00D93BE0" w:rsidRPr="00D93BE0">
        <w:rPr>
          <w:color w:val="333333"/>
          <w:spacing w:val="-8"/>
          <w:sz w:val="24"/>
        </w:rPr>
        <w:t xml:space="preserve"> </w:t>
      </w:r>
      <w:r w:rsidR="00D93BE0" w:rsidRPr="00D93BE0">
        <w:rPr>
          <w:color w:val="333333"/>
          <w:sz w:val="24"/>
        </w:rPr>
        <w:t>months</w:t>
      </w:r>
      <w:r w:rsidR="00D93BE0" w:rsidRPr="00D93BE0">
        <w:rPr>
          <w:color w:val="333333"/>
          <w:spacing w:val="-9"/>
          <w:sz w:val="24"/>
        </w:rPr>
        <w:t xml:space="preserve"> </w:t>
      </w:r>
      <w:r w:rsidR="00D93BE0" w:rsidRPr="00D93BE0">
        <w:rPr>
          <w:color w:val="333333"/>
          <w:sz w:val="24"/>
        </w:rPr>
        <w:t>prior</w:t>
      </w:r>
      <w:r w:rsidR="00D93BE0" w:rsidRPr="00D93BE0">
        <w:rPr>
          <w:color w:val="333333"/>
          <w:spacing w:val="-8"/>
          <w:sz w:val="24"/>
        </w:rPr>
        <w:t xml:space="preserve"> </w:t>
      </w:r>
      <w:r w:rsidR="00D93BE0" w:rsidRPr="00D93BE0">
        <w:rPr>
          <w:color w:val="333333"/>
          <w:sz w:val="24"/>
        </w:rPr>
        <w:t>notification</w:t>
      </w:r>
      <w:r w:rsidR="00D93BE0" w:rsidRPr="00D93BE0">
        <w:rPr>
          <w:color w:val="333333"/>
          <w:spacing w:val="-8"/>
          <w:sz w:val="24"/>
        </w:rPr>
        <w:t xml:space="preserve"> </w:t>
      </w:r>
      <w:r w:rsidR="00D93BE0" w:rsidRPr="00D93BE0">
        <w:rPr>
          <w:color w:val="333333"/>
          <w:sz w:val="24"/>
        </w:rPr>
        <w:t>to</w:t>
      </w:r>
      <w:r w:rsidR="00D93BE0" w:rsidRPr="00D93BE0">
        <w:rPr>
          <w:color w:val="333333"/>
          <w:spacing w:val="-8"/>
          <w:sz w:val="24"/>
        </w:rPr>
        <w:t xml:space="preserve"> </w:t>
      </w:r>
      <w:r w:rsidR="00D93BE0" w:rsidRPr="00D93BE0">
        <w:rPr>
          <w:color w:val="333333"/>
          <w:sz w:val="24"/>
        </w:rPr>
        <w:t>the</w:t>
      </w:r>
      <w:r w:rsidR="00D93BE0" w:rsidRPr="00D93BE0">
        <w:rPr>
          <w:color w:val="333333"/>
          <w:spacing w:val="-8"/>
          <w:sz w:val="24"/>
        </w:rPr>
        <w:t xml:space="preserve"> </w:t>
      </w:r>
      <w:r w:rsidR="00D93BE0" w:rsidRPr="00D93BE0">
        <w:rPr>
          <w:color w:val="333333"/>
          <w:sz w:val="24"/>
        </w:rPr>
        <w:t>National</w:t>
      </w:r>
      <w:r w:rsidR="00D93BE0" w:rsidRPr="00D93BE0">
        <w:rPr>
          <w:color w:val="333333"/>
          <w:spacing w:val="-9"/>
          <w:sz w:val="24"/>
        </w:rPr>
        <w:t xml:space="preserve"> </w:t>
      </w:r>
      <w:r w:rsidR="00D93BE0" w:rsidRPr="00D93BE0">
        <w:rPr>
          <w:color w:val="333333"/>
          <w:sz w:val="24"/>
        </w:rPr>
        <w:t>Monuments</w:t>
      </w:r>
      <w:r w:rsidR="00D93BE0" w:rsidRPr="00D93BE0">
        <w:rPr>
          <w:color w:val="333333"/>
          <w:spacing w:val="-9"/>
          <w:sz w:val="24"/>
        </w:rPr>
        <w:t xml:space="preserve"> </w:t>
      </w:r>
      <w:r w:rsidR="00D93BE0" w:rsidRPr="00D93BE0">
        <w:rPr>
          <w:color w:val="333333"/>
          <w:sz w:val="24"/>
        </w:rPr>
        <w:t>Service</w:t>
      </w:r>
      <w:r w:rsidR="00D93BE0" w:rsidRPr="00D93BE0">
        <w:rPr>
          <w:color w:val="333333"/>
          <w:spacing w:val="-8"/>
          <w:sz w:val="24"/>
        </w:rPr>
        <w:t xml:space="preserve"> </w:t>
      </w:r>
      <w:r w:rsidR="00D93BE0" w:rsidRPr="00D93BE0">
        <w:rPr>
          <w:color w:val="333333"/>
          <w:sz w:val="24"/>
        </w:rPr>
        <w:t>of</w:t>
      </w:r>
      <w:r w:rsidR="00D93BE0" w:rsidRPr="00D93BE0">
        <w:rPr>
          <w:color w:val="333333"/>
          <w:spacing w:val="-8"/>
          <w:sz w:val="24"/>
        </w:rPr>
        <w:t xml:space="preserve"> </w:t>
      </w:r>
      <w:r w:rsidR="00D93BE0" w:rsidRPr="00D93BE0">
        <w:rPr>
          <w:color w:val="333333"/>
          <w:sz w:val="24"/>
        </w:rPr>
        <w:t>the Department</w:t>
      </w:r>
      <w:r w:rsidR="00D93BE0" w:rsidRPr="00D93BE0">
        <w:rPr>
          <w:color w:val="333333"/>
          <w:spacing w:val="-11"/>
          <w:sz w:val="24"/>
        </w:rPr>
        <w:t xml:space="preserve"> </w:t>
      </w:r>
      <w:r w:rsidR="00D93BE0" w:rsidRPr="00D93BE0">
        <w:rPr>
          <w:color w:val="333333"/>
          <w:sz w:val="24"/>
        </w:rPr>
        <w:t>of</w:t>
      </w:r>
      <w:r w:rsidR="00D93BE0" w:rsidRPr="00D93BE0">
        <w:rPr>
          <w:color w:val="333333"/>
          <w:spacing w:val="-9"/>
          <w:sz w:val="24"/>
        </w:rPr>
        <w:t xml:space="preserve"> </w:t>
      </w:r>
      <w:r w:rsidR="00D93BE0" w:rsidRPr="00D93BE0">
        <w:rPr>
          <w:color w:val="333333"/>
          <w:sz w:val="24"/>
        </w:rPr>
        <w:t>Arts,</w:t>
      </w:r>
      <w:r w:rsidR="00D93BE0" w:rsidRPr="00D93BE0">
        <w:rPr>
          <w:color w:val="333333"/>
          <w:spacing w:val="-10"/>
          <w:sz w:val="24"/>
        </w:rPr>
        <w:t xml:space="preserve"> </w:t>
      </w:r>
      <w:r w:rsidR="00D93BE0" w:rsidRPr="00D93BE0">
        <w:rPr>
          <w:color w:val="333333"/>
          <w:sz w:val="24"/>
        </w:rPr>
        <w:t>Heritage,</w:t>
      </w:r>
      <w:r w:rsidR="00D93BE0" w:rsidRPr="00D93BE0">
        <w:rPr>
          <w:color w:val="333333"/>
          <w:spacing w:val="-7"/>
          <w:sz w:val="24"/>
        </w:rPr>
        <w:t xml:space="preserve"> </w:t>
      </w:r>
      <w:r w:rsidR="00D93BE0" w:rsidRPr="00D93BE0">
        <w:rPr>
          <w:sz w:val="24"/>
        </w:rPr>
        <w:t>Regional</w:t>
      </w:r>
      <w:r w:rsidR="00D93BE0" w:rsidRPr="00D93BE0">
        <w:rPr>
          <w:spacing w:val="-12"/>
          <w:sz w:val="24"/>
        </w:rPr>
        <w:t xml:space="preserve"> </w:t>
      </w:r>
      <w:r w:rsidR="00D93BE0" w:rsidRPr="00D93BE0">
        <w:rPr>
          <w:sz w:val="24"/>
        </w:rPr>
        <w:t>Rural</w:t>
      </w:r>
      <w:r w:rsidR="00D93BE0" w:rsidRPr="00D93BE0">
        <w:rPr>
          <w:spacing w:val="-12"/>
          <w:sz w:val="24"/>
        </w:rPr>
        <w:t xml:space="preserve"> </w:t>
      </w:r>
      <w:r w:rsidR="00D93BE0" w:rsidRPr="00D93BE0">
        <w:rPr>
          <w:sz w:val="24"/>
        </w:rPr>
        <w:t>and</w:t>
      </w:r>
      <w:r w:rsidR="00D93BE0" w:rsidRPr="00D93BE0">
        <w:rPr>
          <w:spacing w:val="-11"/>
          <w:sz w:val="24"/>
        </w:rPr>
        <w:t xml:space="preserve"> </w:t>
      </w:r>
      <w:r w:rsidR="00D93BE0" w:rsidRPr="00D93BE0">
        <w:rPr>
          <w:sz w:val="24"/>
        </w:rPr>
        <w:t>Gaeltacht</w:t>
      </w:r>
      <w:r w:rsidR="00D93BE0" w:rsidRPr="00D93BE0">
        <w:rPr>
          <w:spacing w:val="-9"/>
          <w:sz w:val="24"/>
        </w:rPr>
        <w:t xml:space="preserve"> </w:t>
      </w:r>
      <w:r w:rsidR="00D93BE0" w:rsidRPr="00D93BE0">
        <w:rPr>
          <w:sz w:val="24"/>
        </w:rPr>
        <w:t>Affairs</w:t>
      </w:r>
      <w:r w:rsidR="00D93BE0" w:rsidRPr="00D93BE0">
        <w:rPr>
          <w:spacing w:val="-9"/>
          <w:sz w:val="24"/>
        </w:rPr>
        <w:t xml:space="preserve"> </w:t>
      </w:r>
      <w:r w:rsidR="00D93BE0" w:rsidRPr="00D93BE0">
        <w:rPr>
          <w:color w:val="333333"/>
          <w:sz w:val="24"/>
        </w:rPr>
        <w:t>or</w:t>
      </w:r>
      <w:r w:rsidR="00D93BE0" w:rsidRPr="00D93BE0">
        <w:rPr>
          <w:color w:val="333333"/>
          <w:spacing w:val="-11"/>
          <w:sz w:val="24"/>
        </w:rPr>
        <w:t xml:space="preserve"> </w:t>
      </w:r>
      <w:r w:rsidR="00D93BE0" w:rsidRPr="00D93BE0">
        <w:rPr>
          <w:color w:val="333333"/>
          <w:sz w:val="24"/>
        </w:rPr>
        <w:t>in</w:t>
      </w:r>
      <w:r w:rsidR="00D93BE0" w:rsidRPr="00D93BE0">
        <w:rPr>
          <w:color w:val="333333"/>
          <w:spacing w:val="-11"/>
          <w:sz w:val="24"/>
        </w:rPr>
        <w:t xml:space="preserve"> </w:t>
      </w:r>
      <w:r w:rsidR="00D93BE0" w:rsidRPr="00D93BE0">
        <w:rPr>
          <w:color w:val="333333"/>
          <w:sz w:val="24"/>
        </w:rPr>
        <w:t>the</w:t>
      </w:r>
      <w:r w:rsidR="00D93BE0" w:rsidRPr="00D93BE0">
        <w:rPr>
          <w:color w:val="333333"/>
          <w:spacing w:val="-9"/>
          <w:sz w:val="24"/>
        </w:rPr>
        <w:t xml:space="preserve"> </w:t>
      </w:r>
      <w:r w:rsidR="00D93BE0" w:rsidRPr="00D93BE0">
        <w:rPr>
          <w:color w:val="333333"/>
          <w:sz w:val="24"/>
        </w:rPr>
        <w:t>case</w:t>
      </w:r>
      <w:r w:rsidR="00D93BE0" w:rsidRPr="00D93BE0">
        <w:rPr>
          <w:color w:val="333333"/>
          <w:spacing w:val="-12"/>
          <w:sz w:val="24"/>
        </w:rPr>
        <w:t xml:space="preserve"> </w:t>
      </w:r>
      <w:r w:rsidR="00D93BE0" w:rsidRPr="00D93BE0">
        <w:rPr>
          <w:color w:val="333333"/>
          <w:sz w:val="24"/>
        </w:rPr>
        <w:t>of</w:t>
      </w:r>
      <w:r w:rsidR="00D93BE0" w:rsidRPr="00D93BE0">
        <w:rPr>
          <w:color w:val="333333"/>
          <w:spacing w:val="-10"/>
          <w:sz w:val="24"/>
        </w:rPr>
        <w:t xml:space="preserve"> </w:t>
      </w:r>
      <w:r w:rsidR="00D93BE0" w:rsidRPr="00D93BE0">
        <w:rPr>
          <w:color w:val="333333"/>
          <w:sz w:val="24"/>
        </w:rPr>
        <w:t>a</w:t>
      </w:r>
      <w:r w:rsidR="00D93BE0" w:rsidRPr="00D93BE0">
        <w:rPr>
          <w:color w:val="333333"/>
          <w:spacing w:val="-12"/>
          <w:sz w:val="24"/>
        </w:rPr>
        <w:t xml:space="preserve"> </w:t>
      </w:r>
      <w:r w:rsidR="00D93BE0" w:rsidRPr="00D93BE0">
        <w:rPr>
          <w:color w:val="333333"/>
          <w:sz w:val="24"/>
        </w:rPr>
        <w:t xml:space="preserve">National Monument ministerial consent will be required from the Minister of Arts, Heritage </w:t>
      </w:r>
      <w:r w:rsidR="00D93BE0" w:rsidRPr="00D93BE0">
        <w:rPr>
          <w:sz w:val="24"/>
        </w:rPr>
        <w:t>Regional Rural and Gaeltacht Affairs.</w:t>
      </w:r>
      <w:r w:rsidR="00D93BE0" w:rsidRPr="00D93BE0">
        <w:rPr>
          <w:spacing w:val="40"/>
          <w:sz w:val="24"/>
        </w:rPr>
        <w:t xml:space="preserve"> </w:t>
      </w:r>
      <w:r w:rsidR="00D93BE0" w:rsidRPr="00D93BE0">
        <w:rPr>
          <w:color w:val="333333"/>
          <w:sz w:val="24"/>
        </w:rPr>
        <w:t xml:space="preserve">There are official forms that must be submitted in relation to notification or consent which are available from the National Monuments Service </w:t>
      </w:r>
      <w:r w:rsidR="00D93BE0" w:rsidRPr="00D93BE0">
        <w:rPr>
          <w:color w:val="333333"/>
          <w:spacing w:val="-2"/>
          <w:sz w:val="24"/>
        </w:rPr>
        <w:t>(</w:t>
      </w:r>
      <w:hyperlink r:id="rId9">
        <w:r w:rsidR="00D93BE0" w:rsidRPr="00D93BE0">
          <w:rPr>
            <w:color w:val="333333"/>
            <w:spacing w:val="-2"/>
            <w:sz w:val="24"/>
          </w:rPr>
          <w:t>www.archaeology.ie</w:t>
        </w:r>
      </w:hyperlink>
      <w:r w:rsidR="00D93BE0" w:rsidRPr="00D93BE0">
        <w:rPr>
          <w:color w:val="333333"/>
          <w:spacing w:val="-2"/>
          <w:sz w:val="24"/>
        </w:rPr>
        <w:t>).</w:t>
      </w:r>
    </w:p>
    <w:p w14:paraId="287BD17D" w14:textId="77777777" w:rsidR="00F17647" w:rsidRDefault="00F17647" w:rsidP="00F17647">
      <w:pPr>
        <w:pStyle w:val="BodyText"/>
        <w:spacing w:before="149"/>
        <w:ind w:right="561"/>
        <w:jc w:val="both"/>
      </w:pPr>
      <w:r>
        <w:t>The size, composition, and positioning of the plaque, monument or statue should be appropriate to, and reflective of, the event or person being commemorated and to the location proposed.</w:t>
      </w:r>
    </w:p>
    <w:p w14:paraId="2A24726A" w14:textId="77777777" w:rsidR="00761C8A" w:rsidRPr="00FF575A" w:rsidRDefault="00761C8A" w:rsidP="00F17647">
      <w:pPr>
        <w:pStyle w:val="ListParagraph"/>
        <w:tabs>
          <w:tab w:val="left" w:pos="549"/>
        </w:tabs>
        <w:spacing w:before="175" w:line="259" w:lineRule="auto"/>
        <w:ind w:left="200" w:right="560" w:firstLine="0"/>
        <w:jc w:val="left"/>
        <w:rPr>
          <w:rFonts w:ascii="Arial"/>
          <w:b/>
          <w:sz w:val="21"/>
        </w:rPr>
      </w:pPr>
    </w:p>
    <w:p w14:paraId="0B7A4806" w14:textId="44E2572C" w:rsidR="007E189D" w:rsidRPr="00FF575A" w:rsidRDefault="00395A55" w:rsidP="00F17647">
      <w:pPr>
        <w:tabs>
          <w:tab w:val="left" w:pos="555"/>
        </w:tabs>
        <w:spacing w:before="172" w:line="259" w:lineRule="auto"/>
        <w:ind w:right="563"/>
        <w:rPr>
          <w:sz w:val="24"/>
        </w:rPr>
      </w:pPr>
      <w:r w:rsidRPr="00FF575A">
        <w:rPr>
          <w:sz w:val="24"/>
        </w:rPr>
        <w:t>The</w:t>
      </w:r>
      <w:r w:rsidRPr="00FF575A">
        <w:rPr>
          <w:spacing w:val="-10"/>
          <w:sz w:val="24"/>
        </w:rPr>
        <w:t xml:space="preserve"> </w:t>
      </w:r>
      <w:r w:rsidRPr="00FF575A">
        <w:rPr>
          <w:sz w:val="24"/>
        </w:rPr>
        <w:t>design</w:t>
      </w:r>
      <w:r w:rsidRPr="00FF575A">
        <w:rPr>
          <w:spacing w:val="-9"/>
          <w:sz w:val="24"/>
        </w:rPr>
        <w:t xml:space="preserve"> </w:t>
      </w:r>
      <w:r w:rsidRPr="00FF575A">
        <w:rPr>
          <w:sz w:val="24"/>
        </w:rPr>
        <w:t>should</w:t>
      </w:r>
      <w:r w:rsidRPr="00FF575A">
        <w:rPr>
          <w:spacing w:val="-11"/>
          <w:sz w:val="24"/>
        </w:rPr>
        <w:t xml:space="preserve"> </w:t>
      </w:r>
      <w:r w:rsidRPr="00FF575A">
        <w:rPr>
          <w:sz w:val="24"/>
        </w:rPr>
        <w:t>be</w:t>
      </w:r>
      <w:r w:rsidRPr="00FF575A">
        <w:rPr>
          <w:spacing w:val="-9"/>
          <w:sz w:val="24"/>
        </w:rPr>
        <w:t xml:space="preserve"> </w:t>
      </w:r>
      <w:r w:rsidRPr="00FF575A">
        <w:rPr>
          <w:sz w:val="24"/>
        </w:rPr>
        <w:t>consistent</w:t>
      </w:r>
      <w:r w:rsidRPr="00FF575A">
        <w:rPr>
          <w:spacing w:val="-9"/>
          <w:sz w:val="24"/>
        </w:rPr>
        <w:t xml:space="preserve"> </w:t>
      </w:r>
      <w:r w:rsidRPr="00FF575A">
        <w:rPr>
          <w:sz w:val="24"/>
        </w:rPr>
        <w:t>with</w:t>
      </w:r>
      <w:r w:rsidRPr="00FF575A">
        <w:rPr>
          <w:spacing w:val="-9"/>
          <w:sz w:val="24"/>
        </w:rPr>
        <w:t xml:space="preserve"> </w:t>
      </w:r>
      <w:r w:rsidRPr="00FF575A">
        <w:rPr>
          <w:sz w:val="24"/>
        </w:rPr>
        <w:t>County</w:t>
      </w:r>
      <w:r w:rsidRPr="00FF575A">
        <w:rPr>
          <w:spacing w:val="-10"/>
          <w:sz w:val="24"/>
        </w:rPr>
        <w:t xml:space="preserve"> </w:t>
      </w:r>
      <w:r w:rsidRPr="00FF575A">
        <w:rPr>
          <w:sz w:val="24"/>
        </w:rPr>
        <w:t>Branding</w:t>
      </w:r>
      <w:r w:rsidRPr="00FF575A">
        <w:rPr>
          <w:spacing w:val="-10"/>
          <w:sz w:val="24"/>
        </w:rPr>
        <w:t xml:space="preserve"> </w:t>
      </w:r>
      <w:r w:rsidRPr="00FF575A">
        <w:rPr>
          <w:sz w:val="24"/>
        </w:rPr>
        <w:t>templates</w:t>
      </w:r>
      <w:r w:rsidR="00FF575A">
        <w:rPr>
          <w:sz w:val="24"/>
        </w:rPr>
        <w:t xml:space="preserve">, </w:t>
      </w:r>
      <w:r w:rsidRPr="00FF575A">
        <w:rPr>
          <w:sz w:val="24"/>
        </w:rPr>
        <w:t>should require little maintenance and should be resistant to vandalism.</w:t>
      </w:r>
    </w:p>
    <w:p w14:paraId="291E16E3" w14:textId="21BA6580" w:rsidR="00FF575A" w:rsidRDefault="00FF575A" w:rsidP="00F17647">
      <w:pPr>
        <w:tabs>
          <w:tab w:val="left" w:pos="549"/>
        </w:tabs>
        <w:spacing w:before="175" w:line="259" w:lineRule="auto"/>
        <w:ind w:right="560"/>
        <w:rPr>
          <w:sz w:val="24"/>
        </w:rPr>
      </w:pPr>
      <w:r w:rsidRPr="00FF575A">
        <w:rPr>
          <w:spacing w:val="-14"/>
          <w:sz w:val="24"/>
        </w:rPr>
        <w:t>Wording on</w:t>
      </w:r>
      <w:r w:rsidR="00F17647" w:rsidRPr="00FF575A">
        <w:rPr>
          <w:spacing w:val="-12"/>
          <w:sz w:val="24"/>
        </w:rPr>
        <w:t xml:space="preserve"> </w:t>
      </w:r>
      <w:r w:rsidR="00F17647" w:rsidRPr="00FF575A">
        <w:rPr>
          <w:sz w:val="24"/>
        </w:rPr>
        <w:t>commemorative</w:t>
      </w:r>
      <w:r w:rsidR="00F17647" w:rsidRPr="00FF575A">
        <w:rPr>
          <w:spacing w:val="-14"/>
          <w:sz w:val="24"/>
        </w:rPr>
        <w:t xml:space="preserve"> </w:t>
      </w:r>
      <w:r w:rsidR="00F17647" w:rsidRPr="00FF575A">
        <w:rPr>
          <w:sz w:val="24"/>
        </w:rPr>
        <w:t>plaques,</w:t>
      </w:r>
      <w:r w:rsidR="00F17647" w:rsidRPr="00FF575A">
        <w:rPr>
          <w:spacing w:val="-11"/>
          <w:sz w:val="24"/>
        </w:rPr>
        <w:t xml:space="preserve"> </w:t>
      </w:r>
      <w:r w:rsidR="00F17647" w:rsidRPr="00FF575A">
        <w:rPr>
          <w:sz w:val="24"/>
        </w:rPr>
        <w:t>memorials</w:t>
      </w:r>
      <w:r w:rsidR="00F17647" w:rsidRPr="00FF575A">
        <w:rPr>
          <w:spacing w:val="-12"/>
          <w:sz w:val="24"/>
        </w:rPr>
        <w:t xml:space="preserve"> </w:t>
      </w:r>
      <w:r w:rsidR="00F17647" w:rsidRPr="00FF575A">
        <w:rPr>
          <w:sz w:val="24"/>
        </w:rPr>
        <w:t>or</w:t>
      </w:r>
      <w:r w:rsidR="00F17647" w:rsidRPr="00FF575A">
        <w:rPr>
          <w:spacing w:val="-11"/>
          <w:sz w:val="24"/>
        </w:rPr>
        <w:t xml:space="preserve"> </w:t>
      </w:r>
      <w:r w:rsidR="00F17647" w:rsidRPr="00FF575A">
        <w:rPr>
          <w:sz w:val="24"/>
        </w:rPr>
        <w:t>statues</w:t>
      </w:r>
      <w:r w:rsidR="00F17647" w:rsidRPr="00FF575A">
        <w:rPr>
          <w:spacing w:val="-12"/>
          <w:sz w:val="24"/>
        </w:rPr>
        <w:t xml:space="preserve"> </w:t>
      </w:r>
      <w:r w:rsidR="00F17647" w:rsidRPr="00FF575A">
        <w:rPr>
          <w:sz w:val="24"/>
        </w:rPr>
        <w:t>should</w:t>
      </w:r>
      <w:r w:rsidR="00F17647" w:rsidRPr="00FF575A">
        <w:rPr>
          <w:spacing w:val="-14"/>
          <w:sz w:val="24"/>
        </w:rPr>
        <w:t xml:space="preserve"> </w:t>
      </w:r>
      <w:r w:rsidR="00F17647" w:rsidRPr="00FF575A">
        <w:rPr>
          <w:sz w:val="24"/>
        </w:rPr>
        <w:t>be</w:t>
      </w:r>
      <w:r w:rsidR="00F17647" w:rsidRPr="00FF575A">
        <w:rPr>
          <w:spacing w:val="-14"/>
          <w:sz w:val="24"/>
        </w:rPr>
        <w:t xml:space="preserve"> </w:t>
      </w:r>
      <w:r w:rsidR="00F17647" w:rsidRPr="00FF575A">
        <w:rPr>
          <w:sz w:val="24"/>
        </w:rPr>
        <w:t>kept</w:t>
      </w:r>
      <w:r w:rsidR="00F17647" w:rsidRPr="00FF575A">
        <w:rPr>
          <w:spacing w:val="-10"/>
          <w:sz w:val="24"/>
        </w:rPr>
        <w:t xml:space="preserve"> </w:t>
      </w:r>
      <w:r w:rsidR="00F17647" w:rsidRPr="00FF575A">
        <w:rPr>
          <w:sz w:val="24"/>
        </w:rPr>
        <w:t>to</w:t>
      </w:r>
      <w:r w:rsidR="00F17647" w:rsidRPr="00FF575A">
        <w:rPr>
          <w:spacing w:val="-12"/>
          <w:sz w:val="24"/>
        </w:rPr>
        <w:t xml:space="preserve"> </w:t>
      </w:r>
      <w:r w:rsidR="00F17647" w:rsidRPr="00FF575A">
        <w:rPr>
          <w:sz w:val="24"/>
        </w:rPr>
        <w:t>a</w:t>
      </w:r>
      <w:r w:rsidR="00F17647" w:rsidRPr="00FF575A">
        <w:rPr>
          <w:spacing w:val="-12"/>
          <w:sz w:val="24"/>
        </w:rPr>
        <w:t xml:space="preserve"> </w:t>
      </w:r>
      <w:r w:rsidR="00F17647" w:rsidRPr="00FF575A">
        <w:rPr>
          <w:sz w:val="24"/>
        </w:rPr>
        <w:t xml:space="preserve">minimum. </w:t>
      </w:r>
      <w:r w:rsidR="00D93BE0" w:rsidRPr="00FF575A">
        <w:rPr>
          <w:sz w:val="24"/>
        </w:rPr>
        <w:t>T</w:t>
      </w:r>
      <w:r w:rsidR="00F17647" w:rsidRPr="00FF575A">
        <w:rPr>
          <w:sz w:val="24"/>
        </w:rPr>
        <w:t>he</w:t>
      </w:r>
      <w:r w:rsidR="00F17647" w:rsidRPr="00FF575A">
        <w:rPr>
          <w:spacing w:val="-8"/>
          <w:sz w:val="24"/>
        </w:rPr>
        <w:t xml:space="preserve"> </w:t>
      </w:r>
      <w:r w:rsidR="00F17647" w:rsidRPr="00FF575A">
        <w:rPr>
          <w:sz w:val="24"/>
        </w:rPr>
        <w:t>use</w:t>
      </w:r>
      <w:r w:rsidR="00F17647" w:rsidRPr="00FF575A">
        <w:rPr>
          <w:spacing w:val="-8"/>
          <w:sz w:val="24"/>
        </w:rPr>
        <w:t xml:space="preserve"> </w:t>
      </w:r>
      <w:r w:rsidR="00F17647" w:rsidRPr="00FF575A">
        <w:rPr>
          <w:sz w:val="24"/>
        </w:rPr>
        <w:t>of</w:t>
      </w:r>
      <w:r w:rsidR="00F17647" w:rsidRPr="00FF575A">
        <w:rPr>
          <w:spacing w:val="-8"/>
          <w:sz w:val="24"/>
        </w:rPr>
        <w:t xml:space="preserve"> </w:t>
      </w:r>
      <w:r w:rsidR="00F17647" w:rsidRPr="00FF575A">
        <w:rPr>
          <w:sz w:val="24"/>
        </w:rPr>
        <w:t>Irish</w:t>
      </w:r>
      <w:r w:rsidR="00F17647" w:rsidRPr="00FF575A">
        <w:rPr>
          <w:spacing w:val="-8"/>
          <w:sz w:val="24"/>
        </w:rPr>
        <w:t xml:space="preserve"> </w:t>
      </w:r>
      <w:r w:rsidR="00F17647" w:rsidRPr="00FF575A">
        <w:rPr>
          <w:sz w:val="24"/>
        </w:rPr>
        <w:t>and</w:t>
      </w:r>
      <w:r w:rsidR="00F17647" w:rsidRPr="00FF575A">
        <w:rPr>
          <w:spacing w:val="-8"/>
          <w:sz w:val="24"/>
        </w:rPr>
        <w:t xml:space="preserve"> </w:t>
      </w:r>
      <w:r w:rsidR="00F17647" w:rsidRPr="00FF575A">
        <w:rPr>
          <w:sz w:val="24"/>
        </w:rPr>
        <w:t>English</w:t>
      </w:r>
      <w:r w:rsidR="00F17647" w:rsidRPr="00FF575A">
        <w:rPr>
          <w:spacing w:val="-6"/>
          <w:sz w:val="24"/>
        </w:rPr>
        <w:t xml:space="preserve"> </w:t>
      </w:r>
      <w:r w:rsidR="00F17647" w:rsidRPr="00FF575A">
        <w:rPr>
          <w:sz w:val="24"/>
        </w:rPr>
        <w:t>is</w:t>
      </w:r>
      <w:r w:rsidR="00F17647" w:rsidRPr="00FF575A">
        <w:rPr>
          <w:spacing w:val="-9"/>
          <w:sz w:val="24"/>
        </w:rPr>
        <w:t xml:space="preserve"> </w:t>
      </w:r>
      <w:r w:rsidR="00F17647" w:rsidRPr="00FF575A">
        <w:rPr>
          <w:sz w:val="24"/>
        </w:rPr>
        <w:t>desirable,</w:t>
      </w:r>
      <w:r w:rsidR="00F17647" w:rsidRPr="00FF575A">
        <w:rPr>
          <w:spacing w:val="-8"/>
          <w:sz w:val="24"/>
        </w:rPr>
        <w:t xml:space="preserve"> </w:t>
      </w:r>
      <w:r w:rsidR="00F17647" w:rsidRPr="00FF575A">
        <w:rPr>
          <w:sz w:val="24"/>
        </w:rPr>
        <w:t>and</w:t>
      </w:r>
      <w:r w:rsidR="00F17647" w:rsidRPr="00FF575A">
        <w:rPr>
          <w:spacing w:val="-8"/>
          <w:sz w:val="24"/>
        </w:rPr>
        <w:t xml:space="preserve"> </w:t>
      </w:r>
      <w:r w:rsidR="00F17647" w:rsidRPr="00FF575A">
        <w:rPr>
          <w:sz w:val="24"/>
        </w:rPr>
        <w:t>proposers</w:t>
      </w:r>
      <w:r w:rsidR="00F17647" w:rsidRPr="00FF575A">
        <w:rPr>
          <w:spacing w:val="-6"/>
          <w:sz w:val="24"/>
        </w:rPr>
        <w:t xml:space="preserve"> </w:t>
      </w:r>
      <w:r w:rsidR="00F17647" w:rsidRPr="00FF575A">
        <w:rPr>
          <w:sz w:val="24"/>
        </w:rPr>
        <w:t>should</w:t>
      </w:r>
      <w:r w:rsidR="00F17647" w:rsidRPr="00FF575A">
        <w:rPr>
          <w:spacing w:val="-10"/>
          <w:sz w:val="24"/>
        </w:rPr>
        <w:t xml:space="preserve"> </w:t>
      </w:r>
      <w:r w:rsidR="00F17647" w:rsidRPr="00FF575A">
        <w:rPr>
          <w:sz w:val="24"/>
        </w:rPr>
        <w:t>be</w:t>
      </w:r>
      <w:r w:rsidR="00F17647" w:rsidRPr="00FF575A">
        <w:rPr>
          <w:spacing w:val="-8"/>
          <w:sz w:val="24"/>
        </w:rPr>
        <w:t xml:space="preserve"> </w:t>
      </w:r>
      <w:r w:rsidR="00F17647" w:rsidRPr="00FF575A">
        <w:rPr>
          <w:sz w:val="24"/>
        </w:rPr>
        <w:t>aware</w:t>
      </w:r>
      <w:r w:rsidR="00F17647" w:rsidRPr="00FF575A">
        <w:rPr>
          <w:spacing w:val="-8"/>
          <w:sz w:val="24"/>
        </w:rPr>
        <w:t xml:space="preserve"> </w:t>
      </w:r>
      <w:r w:rsidR="00F17647" w:rsidRPr="00FF575A">
        <w:rPr>
          <w:sz w:val="24"/>
        </w:rPr>
        <w:t>of</w:t>
      </w:r>
      <w:r w:rsidR="00F17647" w:rsidRPr="00FF575A">
        <w:rPr>
          <w:spacing w:val="-9"/>
          <w:sz w:val="24"/>
        </w:rPr>
        <w:t xml:space="preserve"> </w:t>
      </w:r>
      <w:r w:rsidR="00F17647" w:rsidRPr="00FF575A">
        <w:rPr>
          <w:sz w:val="24"/>
        </w:rPr>
        <w:t>the</w:t>
      </w:r>
      <w:r w:rsidR="00F17647" w:rsidRPr="00FF575A">
        <w:rPr>
          <w:spacing w:val="-8"/>
          <w:sz w:val="24"/>
        </w:rPr>
        <w:t xml:space="preserve"> </w:t>
      </w:r>
      <w:r w:rsidR="00F17647" w:rsidRPr="00FF575A">
        <w:rPr>
          <w:sz w:val="24"/>
        </w:rPr>
        <w:t>need</w:t>
      </w:r>
      <w:r w:rsidR="00F17647" w:rsidRPr="00FF575A">
        <w:rPr>
          <w:spacing w:val="-8"/>
          <w:sz w:val="24"/>
        </w:rPr>
        <w:t xml:space="preserve"> </w:t>
      </w:r>
      <w:r w:rsidR="00F17647" w:rsidRPr="00FF575A">
        <w:rPr>
          <w:sz w:val="24"/>
        </w:rPr>
        <w:t>to</w:t>
      </w:r>
      <w:r w:rsidR="00F17647" w:rsidRPr="00FF575A">
        <w:rPr>
          <w:spacing w:val="-8"/>
          <w:sz w:val="24"/>
        </w:rPr>
        <w:t xml:space="preserve"> </w:t>
      </w:r>
      <w:r w:rsidR="00F17647" w:rsidRPr="00FF575A">
        <w:rPr>
          <w:sz w:val="24"/>
        </w:rPr>
        <w:t xml:space="preserve">comply with the requirements of the Official Languages Act 2003 at all </w:t>
      </w:r>
      <w:r w:rsidR="00521485" w:rsidRPr="00FF575A">
        <w:rPr>
          <w:sz w:val="24"/>
        </w:rPr>
        <w:t>times.</w:t>
      </w:r>
    </w:p>
    <w:p w14:paraId="34CE9343" w14:textId="77777777" w:rsidR="00FF575A" w:rsidRDefault="00FF575A">
      <w:pPr>
        <w:rPr>
          <w:sz w:val="24"/>
        </w:rPr>
      </w:pPr>
      <w:r>
        <w:rPr>
          <w:sz w:val="24"/>
        </w:rPr>
        <w:br w:type="page"/>
      </w:r>
    </w:p>
    <w:p w14:paraId="6A65A5D5" w14:textId="77777777" w:rsidR="00F17647" w:rsidRDefault="00F17647" w:rsidP="00F17647">
      <w:pPr>
        <w:pStyle w:val="ListParagraph"/>
        <w:tabs>
          <w:tab w:val="left" w:pos="555"/>
        </w:tabs>
        <w:spacing w:before="172" w:line="259" w:lineRule="auto"/>
        <w:ind w:left="200" w:right="563" w:firstLine="0"/>
        <w:jc w:val="left"/>
        <w:rPr>
          <w:b/>
          <w:color w:val="333333"/>
          <w:sz w:val="24"/>
        </w:rPr>
      </w:pPr>
    </w:p>
    <w:p w14:paraId="1430244B" w14:textId="476C12D3" w:rsidR="007E189D" w:rsidRPr="00CD5152" w:rsidRDefault="00395A55" w:rsidP="00FF575A">
      <w:pPr>
        <w:tabs>
          <w:tab w:val="left" w:pos="700"/>
        </w:tabs>
        <w:spacing w:before="1"/>
        <w:rPr>
          <w:b/>
          <w:color w:val="444444"/>
          <w:sz w:val="24"/>
        </w:rPr>
      </w:pPr>
      <w:r w:rsidRPr="00CD5152">
        <w:rPr>
          <w:b/>
          <w:color w:val="444444"/>
          <w:sz w:val="24"/>
        </w:rPr>
        <w:t>Dedication</w:t>
      </w:r>
      <w:r w:rsidRPr="00CD5152">
        <w:rPr>
          <w:b/>
          <w:color w:val="444444"/>
          <w:spacing w:val="-4"/>
          <w:sz w:val="24"/>
        </w:rPr>
        <w:t xml:space="preserve"> </w:t>
      </w:r>
      <w:r w:rsidRPr="00CD5152">
        <w:rPr>
          <w:b/>
          <w:color w:val="444444"/>
          <w:sz w:val="24"/>
        </w:rPr>
        <w:t>of</w:t>
      </w:r>
      <w:r w:rsidRPr="00CD5152">
        <w:rPr>
          <w:b/>
          <w:color w:val="444444"/>
          <w:spacing w:val="-3"/>
          <w:sz w:val="24"/>
        </w:rPr>
        <w:t xml:space="preserve"> </w:t>
      </w:r>
      <w:r w:rsidRPr="00CD5152">
        <w:rPr>
          <w:b/>
          <w:color w:val="444444"/>
          <w:sz w:val="24"/>
        </w:rPr>
        <w:t>Trees</w:t>
      </w:r>
      <w:r w:rsidRPr="00CD5152">
        <w:rPr>
          <w:b/>
          <w:color w:val="444444"/>
          <w:spacing w:val="-2"/>
          <w:sz w:val="24"/>
        </w:rPr>
        <w:t xml:space="preserve"> </w:t>
      </w:r>
      <w:r w:rsidRPr="00CD5152">
        <w:rPr>
          <w:b/>
          <w:color w:val="444444"/>
          <w:sz w:val="24"/>
        </w:rPr>
        <w:t>and</w:t>
      </w:r>
      <w:r w:rsidRPr="00CD5152">
        <w:rPr>
          <w:b/>
          <w:color w:val="444444"/>
          <w:spacing w:val="-2"/>
          <w:sz w:val="24"/>
        </w:rPr>
        <w:t xml:space="preserve"> </w:t>
      </w:r>
      <w:r w:rsidRPr="00CD5152">
        <w:rPr>
          <w:b/>
          <w:color w:val="444444"/>
          <w:sz w:val="24"/>
        </w:rPr>
        <w:t>Benches</w:t>
      </w:r>
      <w:r w:rsidRPr="00CD5152">
        <w:rPr>
          <w:b/>
          <w:color w:val="444444"/>
          <w:spacing w:val="-2"/>
          <w:sz w:val="24"/>
        </w:rPr>
        <w:t xml:space="preserve"> </w:t>
      </w:r>
      <w:r w:rsidRPr="00CD5152">
        <w:rPr>
          <w:b/>
          <w:color w:val="444444"/>
          <w:sz w:val="24"/>
        </w:rPr>
        <w:t>in</w:t>
      </w:r>
      <w:r w:rsidRPr="00CD5152">
        <w:rPr>
          <w:b/>
          <w:color w:val="444444"/>
          <w:spacing w:val="-3"/>
          <w:sz w:val="24"/>
        </w:rPr>
        <w:t xml:space="preserve"> </w:t>
      </w:r>
      <w:r w:rsidRPr="00CD5152">
        <w:rPr>
          <w:b/>
          <w:color w:val="444444"/>
          <w:sz w:val="24"/>
        </w:rPr>
        <w:t>South</w:t>
      </w:r>
      <w:r w:rsidRPr="00CD5152">
        <w:rPr>
          <w:b/>
          <w:color w:val="444444"/>
          <w:spacing w:val="-2"/>
          <w:sz w:val="24"/>
        </w:rPr>
        <w:t xml:space="preserve"> </w:t>
      </w:r>
      <w:r w:rsidRPr="00CD5152">
        <w:rPr>
          <w:b/>
          <w:color w:val="444444"/>
          <w:sz w:val="24"/>
        </w:rPr>
        <w:t>Dublin</w:t>
      </w:r>
      <w:r w:rsidRPr="00CD5152">
        <w:rPr>
          <w:b/>
          <w:color w:val="444444"/>
          <w:spacing w:val="50"/>
          <w:sz w:val="24"/>
        </w:rPr>
        <w:t xml:space="preserve"> </w:t>
      </w:r>
      <w:r w:rsidRPr="00CD5152">
        <w:rPr>
          <w:b/>
          <w:color w:val="444444"/>
          <w:sz w:val="24"/>
        </w:rPr>
        <w:t>Parks</w:t>
      </w:r>
      <w:r w:rsidRPr="00CD5152">
        <w:rPr>
          <w:b/>
          <w:color w:val="444444"/>
          <w:spacing w:val="-2"/>
          <w:sz w:val="24"/>
        </w:rPr>
        <w:t xml:space="preserve"> </w:t>
      </w:r>
      <w:r w:rsidR="00670BD1" w:rsidRPr="00CD5152">
        <w:rPr>
          <w:b/>
          <w:color w:val="444444"/>
          <w:spacing w:val="-2"/>
          <w:sz w:val="24"/>
        </w:rPr>
        <w:t>&amp;</w:t>
      </w:r>
      <w:r w:rsidRPr="00CD5152">
        <w:rPr>
          <w:b/>
          <w:color w:val="444444"/>
          <w:spacing w:val="-3"/>
          <w:sz w:val="24"/>
        </w:rPr>
        <w:t xml:space="preserve"> </w:t>
      </w:r>
      <w:r w:rsidRPr="00CD5152">
        <w:rPr>
          <w:b/>
          <w:color w:val="444444"/>
          <w:sz w:val="24"/>
        </w:rPr>
        <w:t>Open</w:t>
      </w:r>
      <w:r w:rsidRPr="00CD5152">
        <w:rPr>
          <w:b/>
          <w:color w:val="444444"/>
          <w:spacing w:val="-1"/>
          <w:sz w:val="24"/>
        </w:rPr>
        <w:t xml:space="preserve"> </w:t>
      </w:r>
      <w:r w:rsidRPr="00CD5152">
        <w:rPr>
          <w:b/>
          <w:color w:val="444444"/>
          <w:spacing w:val="-2"/>
          <w:sz w:val="24"/>
        </w:rPr>
        <w:t>Spaces</w:t>
      </w:r>
      <w:r w:rsidR="001D1F09" w:rsidRPr="00CD5152">
        <w:rPr>
          <w:b/>
          <w:color w:val="444444"/>
          <w:spacing w:val="-2"/>
          <w:sz w:val="24"/>
        </w:rPr>
        <w:t>, and public buildings (</w:t>
      </w:r>
      <w:proofErr w:type="spellStart"/>
      <w:r w:rsidR="001D1F09" w:rsidRPr="00CD5152">
        <w:rPr>
          <w:b/>
          <w:color w:val="444444"/>
          <w:spacing w:val="-2"/>
          <w:sz w:val="24"/>
        </w:rPr>
        <w:t>eg</w:t>
      </w:r>
      <w:proofErr w:type="spellEnd"/>
      <w:r w:rsidR="001D1F09" w:rsidRPr="00CD5152">
        <w:rPr>
          <w:b/>
          <w:color w:val="444444"/>
          <w:spacing w:val="-2"/>
          <w:sz w:val="24"/>
        </w:rPr>
        <w:t xml:space="preserve"> </w:t>
      </w:r>
      <w:r w:rsidR="00CD5152">
        <w:rPr>
          <w:b/>
          <w:color w:val="444444"/>
          <w:spacing w:val="-2"/>
          <w:sz w:val="24"/>
        </w:rPr>
        <w:t xml:space="preserve">Parks , </w:t>
      </w:r>
      <w:r w:rsidR="001D1F09" w:rsidRPr="00CD5152">
        <w:rPr>
          <w:b/>
          <w:color w:val="444444"/>
          <w:spacing w:val="-2"/>
          <w:sz w:val="24"/>
        </w:rPr>
        <w:t>Librar</w:t>
      </w:r>
      <w:r w:rsidR="00CD5152">
        <w:rPr>
          <w:b/>
          <w:color w:val="444444"/>
          <w:spacing w:val="-2"/>
          <w:sz w:val="24"/>
        </w:rPr>
        <w:t>ies , Community Centres</w:t>
      </w:r>
    </w:p>
    <w:p w14:paraId="15ED136A" w14:textId="77777777" w:rsidR="007E189D" w:rsidRDefault="007E189D">
      <w:pPr>
        <w:pStyle w:val="BodyText"/>
        <w:rPr>
          <w:b/>
        </w:rPr>
      </w:pPr>
    </w:p>
    <w:p w14:paraId="5A755CAE" w14:textId="54E7124F" w:rsidR="00521485" w:rsidRPr="00521485" w:rsidRDefault="00395A55" w:rsidP="00521485">
      <w:pPr>
        <w:pStyle w:val="BodyText"/>
        <w:spacing w:before="150"/>
        <w:ind w:right="555"/>
        <w:jc w:val="both"/>
        <w:rPr>
          <w:rFonts w:asciiTheme="minorHAnsi" w:hAnsiTheme="minorHAnsi" w:cstheme="minorHAnsi"/>
        </w:rPr>
      </w:pPr>
      <w:r w:rsidRPr="00521485">
        <w:rPr>
          <w:rFonts w:asciiTheme="minorHAnsi" w:hAnsiTheme="minorHAnsi" w:cstheme="minorHAnsi"/>
          <w:color w:val="444444"/>
        </w:rPr>
        <w:t>South</w:t>
      </w:r>
      <w:r w:rsidRPr="00521485">
        <w:rPr>
          <w:rFonts w:asciiTheme="minorHAnsi" w:hAnsiTheme="minorHAnsi" w:cstheme="minorHAnsi"/>
          <w:color w:val="444444"/>
          <w:spacing w:val="-2"/>
        </w:rPr>
        <w:t xml:space="preserve"> </w:t>
      </w:r>
      <w:r w:rsidRPr="00521485">
        <w:rPr>
          <w:rFonts w:asciiTheme="minorHAnsi" w:hAnsiTheme="minorHAnsi" w:cstheme="minorHAnsi"/>
          <w:color w:val="444444"/>
        </w:rPr>
        <w:t>Dublin</w:t>
      </w:r>
      <w:r w:rsidRPr="00521485">
        <w:rPr>
          <w:rFonts w:asciiTheme="minorHAnsi" w:hAnsiTheme="minorHAnsi" w:cstheme="minorHAnsi"/>
          <w:color w:val="444444"/>
          <w:spacing w:val="-2"/>
        </w:rPr>
        <w:t xml:space="preserve"> </w:t>
      </w:r>
      <w:r w:rsidRPr="00521485">
        <w:rPr>
          <w:rFonts w:asciiTheme="minorHAnsi" w:hAnsiTheme="minorHAnsi" w:cstheme="minorHAnsi"/>
          <w:color w:val="444444"/>
        </w:rPr>
        <w:t>County</w:t>
      </w:r>
      <w:r w:rsidRPr="00521485">
        <w:rPr>
          <w:rFonts w:asciiTheme="minorHAnsi" w:hAnsiTheme="minorHAnsi" w:cstheme="minorHAnsi"/>
          <w:color w:val="444444"/>
          <w:spacing w:val="-2"/>
        </w:rPr>
        <w:t xml:space="preserve"> </w:t>
      </w:r>
      <w:r w:rsidRPr="00521485">
        <w:rPr>
          <w:rFonts w:asciiTheme="minorHAnsi" w:hAnsiTheme="minorHAnsi" w:cstheme="minorHAnsi"/>
          <w:color w:val="444444"/>
        </w:rPr>
        <w:t>Council may</w:t>
      </w:r>
      <w:r w:rsidRPr="00521485">
        <w:rPr>
          <w:rFonts w:asciiTheme="minorHAnsi" w:hAnsiTheme="minorHAnsi" w:cstheme="minorHAnsi"/>
          <w:color w:val="444444"/>
          <w:spacing w:val="-2"/>
        </w:rPr>
        <w:t xml:space="preserve"> </w:t>
      </w:r>
      <w:r w:rsidRPr="00521485">
        <w:rPr>
          <w:rFonts w:asciiTheme="minorHAnsi" w:hAnsiTheme="minorHAnsi" w:cstheme="minorHAnsi"/>
          <w:color w:val="444444"/>
        </w:rPr>
        <w:t>allow</w:t>
      </w:r>
      <w:r w:rsidRPr="00521485">
        <w:rPr>
          <w:rFonts w:asciiTheme="minorHAnsi" w:hAnsiTheme="minorHAnsi" w:cstheme="minorHAnsi"/>
          <w:color w:val="444444"/>
          <w:spacing w:val="-2"/>
        </w:rPr>
        <w:t xml:space="preserve"> </w:t>
      </w:r>
      <w:r w:rsidRPr="00521485">
        <w:rPr>
          <w:rFonts w:asciiTheme="minorHAnsi" w:hAnsiTheme="minorHAnsi" w:cstheme="minorHAnsi"/>
          <w:color w:val="444444"/>
        </w:rPr>
        <w:t>memorial</w:t>
      </w:r>
      <w:r w:rsidR="00E90497">
        <w:rPr>
          <w:rFonts w:asciiTheme="minorHAnsi" w:hAnsiTheme="minorHAnsi" w:cstheme="minorHAnsi"/>
          <w:color w:val="444444"/>
        </w:rPr>
        <w:t xml:space="preserve">s including </w:t>
      </w:r>
      <w:r w:rsidRPr="00521485">
        <w:rPr>
          <w:rFonts w:asciiTheme="minorHAnsi" w:hAnsiTheme="minorHAnsi" w:cstheme="minorHAnsi"/>
          <w:color w:val="444444"/>
          <w:spacing w:val="-3"/>
        </w:rPr>
        <w:t xml:space="preserve"> </w:t>
      </w:r>
      <w:r w:rsidR="00FF575A" w:rsidRPr="00521485">
        <w:rPr>
          <w:rFonts w:asciiTheme="minorHAnsi" w:hAnsiTheme="minorHAnsi" w:cstheme="minorHAnsi"/>
          <w:color w:val="444444"/>
          <w:spacing w:val="-3"/>
        </w:rPr>
        <w:t xml:space="preserve"> </w:t>
      </w:r>
      <w:r w:rsidRPr="00521485">
        <w:rPr>
          <w:rFonts w:asciiTheme="minorHAnsi" w:hAnsiTheme="minorHAnsi" w:cstheme="minorHAnsi"/>
          <w:color w:val="444444"/>
        </w:rPr>
        <w:t>trees</w:t>
      </w:r>
      <w:r w:rsidRPr="00521485">
        <w:rPr>
          <w:rFonts w:asciiTheme="minorHAnsi" w:hAnsiTheme="minorHAnsi" w:cstheme="minorHAnsi"/>
          <w:color w:val="444444"/>
          <w:spacing w:val="-2"/>
        </w:rPr>
        <w:t xml:space="preserve"> </w:t>
      </w:r>
      <w:r w:rsidR="00FF575A" w:rsidRPr="00521485">
        <w:rPr>
          <w:rFonts w:asciiTheme="minorHAnsi" w:hAnsiTheme="minorHAnsi" w:cstheme="minorHAnsi"/>
          <w:color w:val="444444"/>
          <w:spacing w:val="-2"/>
        </w:rPr>
        <w:t xml:space="preserve">and </w:t>
      </w:r>
      <w:r w:rsidRPr="00521485">
        <w:rPr>
          <w:rFonts w:asciiTheme="minorHAnsi" w:hAnsiTheme="minorHAnsi" w:cstheme="minorHAnsi"/>
          <w:color w:val="444444"/>
        </w:rPr>
        <w:t>or</w:t>
      </w:r>
      <w:r w:rsidRPr="00521485">
        <w:rPr>
          <w:rFonts w:asciiTheme="minorHAnsi" w:hAnsiTheme="minorHAnsi" w:cstheme="minorHAnsi"/>
          <w:color w:val="444444"/>
          <w:spacing w:val="-3"/>
        </w:rPr>
        <w:t xml:space="preserve"> </w:t>
      </w:r>
      <w:r w:rsidRPr="00521485">
        <w:rPr>
          <w:rFonts w:asciiTheme="minorHAnsi" w:hAnsiTheme="minorHAnsi" w:cstheme="minorHAnsi"/>
          <w:color w:val="444444"/>
        </w:rPr>
        <w:t>benches</w:t>
      </w:r>
      <w:r w:rsidRPr="00521485">
        <w:rPr>
          <w:rFonts w:asciiTheme="minorHAnsi" w:hAnsiTheme="minorHAnsi" w:cstheme="minorHAnsi"/>
          <w:color w:val="444444"/>
          <w:spacing w:val="-2"/>
        </w:rPr>
        <w:t xml:space="preserve"> </w:t>
      </w:r>
      <w:r w:rsidRPr="00521485">
        <w:rPr>
          <w:rFonts w:asciiTheme="minorHAnsi" w:hAnsiTheme="minorHAnsi" w:cstheme="minorHAnsi"/>
          <w:color w:val="444444"/>
        </w:rPr>
        <w:t>within</w:t>
      </w:r>
      <w:r w:rsidRPr="00521485">
        <w:rPr>
          <w:rFonts w:asciiTheme="minorHAnsi" w:hAnsiTheme="minorHAnsi" w:cstheme="minorHAnsi"/>
          <w:color w:val="444444"/>
          <w:spacing w:val="-2"/>
        </w:rPr>
        <w:t xml:space="preserve"> </w:t>
      </w:r>
      <w:r w:rsidRPr="00521485">
        <w:rPr>
          <w:rFonts w:asciiTheme="minorHAnsi" w:hAnsiTheme="minorHAnsi" w:cstheme="minorHAnsi"/>
          <w:color w:val="444444"/>
        </w:rPr>
        <w:t>its</w:t>
      </w:r>
      <w:r w:rsidRPr="00521485">
        <w:rPr>
          <w:rFonts w:asciiTheme="minorHAnsi" w:hAnsiTheme="minorHAnsi" w:cstheme="minorHAnsi"/>
          <w:color w:val="444444"/>
          <w:spacing w:val="-2"/>
        </w:rPr>
        <w:t xml:space="preserve"> </w:t>
      </w:r>
      <w:r w:rsidR="00521485" w:rsidRPr="00521485">
        <w:rPr>
          <w:rFonts w:asciiTheme="minorHAnsi" w:hAnsiTheme="minorHAnsi" w:cstheme="minorHAnsi"/>
          <w:color w:val="444444"/>
          <w:spacing w:val="-2"/>
        </w:rPr>
        <w:t>buildings</w:t>
      </w:r>
      <w:r w:rsidR="00521485">
        <w:rPr>
          <w:rFonts w:asciiTheme="minorHAnsi" w:hAnsiTheme="minorHAnsi" w:cstheme="minorHAnsi"/>
          <w:color w:val="444444"/>
          <w:spacing w:val="-2"/>
        </w:rPr>
        <w:t>, or</w:t>
      </w:r>
      <w:r w:rsidR="00521485" w:rsidRPr="00521485">
        <w:rPr>
          <w:rFonts w:asciiTheme="minorHAnsi" w:hAnsiTheme="minorHAnsi" w:cstheme="minorHAnsi"/>
          <w:color w:val="444444"/>
          <w:spacing w:val="-2"/>
        </w:rPr>
        <w:t xml:space="preserve"> </w:t>
      </w:r>
      <w:r w:rsidR="00521485" w:rsidRPr="00521485">
        <w:rPr>
          <w:rFonts w:asciiTheme="minorHAnsi" w:hAnsiTheme="minorHAnsi" w:cstheme="minorHAnsi"/>
        </w:rPr>
        <w:t xml:space="preserve">any adjoining public open space, </w:t>
      </w:r>
      <w:r>
        <w:rPr>
          <w:color w:val="444444"/>
        </w:rPr>
        <w:t>areas</w:t>
      </w:r>
      <w:r>
        <w:rPr>
          <w:color w:val="444444"/>
          <w:spacing w:val="-6"/>
        </w:rPr>
        <w:t xml:space="preserve"> </w:t>
      </w:r>
      <w:r>
        <w:rPr>
          <w:color w:val="444444"/>
        </w:rPr>
        <w:t>under</w:t>
      </w:r>
      <w:r>
        <w:rPr>
          <w:color w:val="444444"/>
          <w:spacing w:val="-3"/>
        </w:rPr>
        <w:t xml:space="preserve"> </w:t>
      </w:r>
      <w:r>
        <w:rPr>
          <w:color w:val="444444"/>
        </w:rPr>
        <w:t>the</w:t>
      </w:r>
      <w:r>
        <w:rPr>
          <w:color w:val="444444"/>
          <w:spacing w:val="-1"/>
        </w:rPr>
        <w:t xml:space="preserve"> </w:t>
      </w:r>
      <w:r>
        <w:rPr>
          <w:color w:val="444444"/>
        </w:rPr>
        <w:t>control</w:t>
      </w:r>
      <w:r>
        <w:rPr>
          <w:color w:val="444444"/>
          <w:spacing w:val="-4"/>
        </w:rPr>
        <w:t xml:space="preserve"> </w:t>
      </w:r>
      <w:r>
        <w:rPr>
          <w:color w:val="444444"/>
        </w:rPr>
        <w:t>and/or</w:t>
      </w:r>
      <w:r>
        <w:rPr>
          <w:color w:val="444444"/>
          <w:spacing w:val="-3"/>
        </w:rPr>
        <w:t xml:space="preserve"> </w:t>
      </w:r>
      <w:r>
        <w:rPr>
          <w:color w:val="444444"/>
        </w:rPr>
        <w:t>maintenance</w:t>
      </w:r>
      <w:r>
        <w:rPr>
          <w:color w:val="444444"/>
          <w:spacing w:val="-4"/>
        </w:rPr>
        <w:t xml:space="preserve"> </w:t>
      </w:r>
      <w:r>
        <w:rPr>
          <w:color w:val="444444"/>
        </w:rPr>
        <w:t>of</w:t>
      </w:r>
      <w:r>
        <w:rPr>
          <w:color w:val="444444"/>
          <w:spacing w:val="-3"/>
        </w:rPr>
        <w:t xml:space="preserve"> </w:t>
      </w:r>
      <w:r>
        <w:rPr>
          <w:color w:val="444444"/>
        </w:rPr>
        <w:t>the</w:t>
      </w:r>
      <w:r>
        <w:rPr>
          <w:color w:val="444444"/>
          <w:spacing w:val="-4"/>
        </w:rPr>
        <w:t xml:space="preserve"> </w:t>
      </w:r>
      <w:r>
        <w:rPr>
          <w:color w:val="444444"/>
        </w:rPr>
        <w:t>Council</w:t>
      </w:r>
      <w:r w:rsidR="00521485">
        <w:rPr>
          <w:color w:val="444444"/>
        </w:rPr>
        <w:t xml:space="preserve"> (</w:t>
      </w:r>
      <w:r>
        <w:rPr>
          <w:color w:val="444444"/>
          <w:spacing w:val="-3"/>
        </w:rPr>
        <w:t xml:space="preserve"> </w:t>
      </w:r>
      <w:r>
        <w:rPr>
          <w:color w:val="444444"/>
        </w:rPr>
        <w:t>subject</w:t>
      </w:r>
      <w:r>
        <w:rPr>
          <w:color w:val="444444"/>
          <w:spacing w:val="-3"/>
        </w:rPr>
        <w:t xml:space="preserve"> </w:t>
      </w:r>
      <w:r>
        <w:rPr>
          <w:color w:val="444444"/>
        </w:rPr>
        <w:t>to</w:t>
      </w:r>
      <w:r>
        <w:rPr>
          <w:color w:val="444444"/>
          <w:spacing w:val="-4"/>
        </w:rPr>
        <w:t xml:space="preserve"> </w:t>
      </w:r>
      <w:r>
        <w:rPr>
          <w:color w:val="444444"/>
        </w:rPr>
        <w:t>the availability of suitable locations</w:t>
      </w:r>
      <w:r w:rsidR="00521485">
        <w:rPr>
          <w:color w:val="444444"/>
        </w:rPr>
        <w:t xml:space="preserve">) </w:t>
      </w:r>
      <w:r w:rsidR="00521485" w:rsidRPr="00521485">
        <w:rPr>
          <w:rFonts w:asciiTheme="minorHAnsi" w:hAnsiTheme="minorHAnsi" w:cstheme="minorHAnsi"/>
        </w:rPr>
        <w:t xml:space="preserve"> and  in parks. </w:t>
      </w:r>
    </w:p>
    <w:p w14:paraId="1DCC61FF" w14:textId="6371547A" w:rsidR="007E189D" w:rsidRDefault="007E189D" w:rsidP="00FF575A">
      <w:pPr>
        <w:pStyle w:val="BodyText"/>
        <w:ind w:right="561"/>
        <w:jc w:val="both"/>
      </w:pPr>
    </w:p>
    <w:p w14:paraId="44D83F64" w14:textId="5E355261" w:rsidR="007E189D" w:rsidRPr="00521485" w:rsidRDefault="00395A55" w:rsidP="00521485">
      <w:pPr>
        <w:pStyle w:val="ListParagraph"/>
        <w:numPr>
          <w:ilvl w:val="0"/>
          <w:numId w:val="5"/>
        </w:numPr>
        <w:tabs>
          <w:tab w:val="left" w:pos="470"/>
        </w:tabs>
        <w:spacing w:before="281" w:line="276" w:lineRule="auto"/>
        <w:ind w:left="470" w:hanging="361"/>
        <w:rPr>
          <w:rFonts w:ascii="Symbol" w:hAnsi="Symbol"/>
          <w:color w:val="444444"/>
          <w:sz w:val="20"/>
        </w:rPr>
      </w:pPr>
      <w:r>
        <w:rPr>
          <w:color w:val="444444"/>
          <w:sz w:val="24"/>
        </w:rPr>
        <w:t>The</w:t>
      </w:r>
      <w:r>
        <w:rPr>
          <w:color w:val="444444"/>
          <w:spacing w:val="-9"/>
          <w:sz w:val="24"/>
        </w:rPr>
        <w:t xml:space="preserve"> </w:t>
      </w:r>
      <w:r>
        <w:rPr>
          <w:color w:val="444444"/>
          <w:sz w:val="24"/>
        </w:rPr>
        <w:t>location</w:t>
      </w:r>
      <w:r>
        <w:rPr>
          <w:color w:val="444444"/>
          <w:spacing w:val="-5"/>
          <w:sz w:val="24"/>
        </w:rPr>
        <w:t xml:space="preserve"> </w:t>
      </w:r>
      <w:r>
        <w:rPr>
          <w:color w:val="444444"/>
          <w:sz w:val="24"/>
        </w:rPr>
        <w:t>of</w:t>
      </w:r>
      <w:r>
        <w:rPr>
          <w:color w:val="444444"/>
          <w:spacing w:val="-5"/>
          <w:sz w:val="24"/>
        </w:rPr>
        <w:t xml:space="preserve"> </w:t>
      </w:r>
      <w:r>
        <w:rPr>
          <w:color w:val="444444"/>
          <w:sz w:val="24"/>
        </w:rPr>
        <w:t>the</w:t>
      </w:r>
      <w:r>
        <w:rPr>
          <w:color w:val="444444"/>
          <w:spacing w:val="-6"/>
          <w:sz w:val="24"/>
        </w:rPr>
        <w:t xml:space="preserve"> </w:t>
      </w:r>
      <w:r>
        <w:rPr>
          <w:color w:val="444444"/>
          <w:sz w:val="24"/>
        </w:rPr>
        <w:t>tree</w:t>
      </w:r>
      <w:r>
        <w:rPr>
          <w:color w:val="444444"/>
          <w:spacing w:val="-8"/>
          <w:sz w:val="24"/>
        </w:rPr>
        <w:t xml:space="preserve"> </w:t>
      </w:r>
      <w:r>
        <w:rPr>
          <w:color w:val="444444"/>
          <w:sz w:val="24"/>
        </w:rPr>
        <w:t>or</w:t>
      </w:r>
      <w:r>
        <w:rPr>
          <w:color w:val="444444"/>
          <w:spacing w:val="-6"/>
          <w:sz w:val="24"/>
        </w:rPr>
        <w:t xml:space="preserve"> </w:t>
      </w:r>
      <w:r>
        <w:rPr>
          <w:color w:val="444444"/>
          <w:sz w:val="24"/>
        </w:rPr>
        <w:t>bench</w:t>
      </w:r>
      <w:r>
        <w:rPr>
          <w:color w:val="444444"/>
          <w:spacing w:val="-5"/>
          <w:sz w:val="24"/>
        </w:rPr>
        <w:t xml:space="preserve"> </w:t>
      </w:r>
      <w:r>
        <w:rPr>
          <w:color w:val="444444"/>
          <w:sz w:val="24"/>
        </w:rPr>
        <w:t>shall</w:t>
      </w:r>
      <w:r>
        <w:rPr>
          <w:color w:val="444444"/>
          <w:spacing w:val="-6"/>
          <w:sz w:val="24"/>
        </w:rPr>
        <w:t xml:space="preserve"> </w:t>
      </w:r>
      <w:r>
        <w:rPr>
          <w:color w:val="444444"/>
          <w:sz w:val="24"/>
        </w:rPr>
        <w:t>be</w:t>
      </w:r>
      <w:r>
        <w:rPr>
          <w:color w:val="444444"/>
          <w:spacing w:val="-6"/>
          <w:sz w:val="24"/>
        </w:rPr>
        <w:t xml:space="preserve"> </w:t>
      </w:r>
      <w:r>
        <w:rPr>
          <w:color w:val="444444"/>
          <w:sz w:val="24"/>
        </w:rPr>
        <w:t>at</w:t>
      </w:r>
      <w:r>
        <w:rPr>
          <w:color w:val="444444"/>
          <w:spacing w:val="-8"/>
          <w:sz w:val="24"/>
        </w:rPr>
        <w:t xml:space="preserve"> </w:t>
      </w:r>
      <w:r>
        <w:rPr>
          <w:color w:val="444444"/>
          <w:sz w:val="24"/>
        </w:rPr>
        <w:t>the</w:t>
      </w:r>
      <w:r>
        <w:rPr>
          <w:color w:val="444444"/>
          <w:spacing w:val="-8"/>
          <w:sz w:val="24"/>
        </w:rPr>
        <w:t xml:space="preserve"> </w:t>
      </w:r>
      <w:r>
        <w:rPr>
          <w:color w:val="444444"/>
          <w:sz w:val="24"/>
        </w:rPr>
        <w:t>discretion</w:t>
      </w:r>
      <w:r>
        <w:rPr>
          <w:color w:val="444444"/>
          <w:spacing w:val="-5"/>
          <w:sz w:val="24"/>
        </w:rPr>
        <w:t xml:space="preserve"> </w:t>
      </w:r>
      <w:r>
        <w:rPr>
          <w:color w:val="444444"/>
          <w:sz w:val="24"/>
        </w:rPr>
        <w:t>of South</w:t>
      </w:r>
      <w:r>
        <w:rPr>
          <w:color w:val="444444"/>
          <w:spacing w:val="-5"/>
          <w:sz w:val="24"/>
        </w:rPr>
        <w:t xml:space="preserve"> </w:t>
      </w:r>
      <w:r>
        <w:rPr>
          <w:color w:val="444444"/>
          <w:sz w:val="24"/>
        </w:rPr>
        <w:t>Dublin</w:t>
      </w:r>
      <w:r>
        <w:rPr>
          <w:color w:val="444444"/>
          <w:spacing w:val="-8"/>
          <w:sz w:val="24"/>
        </w:rPr>
        <w:t xml:space="preserve"> </w:t>
      </w:r>
      <w:r>
        <w:rPr>
          <w:color w:val="444444"/>
          <w:sz w:val="24"/>
        </w:rPr>
        <w:t>County</w:t>
      </w:r>
      <w:r>
        <w:rPr>
          <w:color w:val="444444"/>
          <w:spacing w:val="-7"/>
          <w:sz w:val="24"/>
        </w:rPr>
        <w:t xml:space="preserve"> </w:t>
      </w:r>
      <w:r>
        <w:rPr>
          <w:color w:val="444444"/>
          <w:spacing w:val="-2"/>
          <w:sz w:val="24"/>
        </w:rPr>
        <w:t>Council.</w:t>
      </w:r>
    </w:p>
    <w:p w14:paraId="031F8325" w14:textId="77777777" w:rsidR="00521485" w:rsidRPr="00521485" w:rsidRDefault="00521485" w:rsidP="00521485">
      <w:pPr>
        <w:pStyle w:val="ListParagraph"/>
        <w:tabs>
          <w:tab w:val="left" w:pos="470"/>
        </w:tabs>
        <w:spacing w:before="281" w:line="276" w:lineRule="auto"/>
        <w:ind w:left="470" w:firstLine="0"/>
        <w:rPr>
          <w:rFonts w:ascii="Symbol" w:hAnsi="Symbol"/>
          <w:color w:val="444444"/>
          <w:sz w:val="20"/>
        </w:rPr>
      </w:pPr>
    </w:p>
    <w:p w14:paraId="66D30CFD" w14:textId="7D6B8F1A" w:rsidR="00521485" w:rsidRPr="00521485" w:rsidRDefault="00395A55" w:rsidP="00521485">
      <w:pPr>
        <w:pStyle w:val="ListParagraph"/>
        <w:numPr>
          <w:ilvl w:val="0"/>
          <w:numId w:val="5"/>
        </w:numPr>
        <w:tabs>
          <w:tab w:val="left" w:pos="469"/>
          <w:tab w:val="left" w:pos="471"/>
        </w:tabs>
        <w:spacing w:line="276" w:lineRule="auto"/>
        <w:ind w:right="559"/>
        <w:rPr>
          <w:rFonts w:ascii="Symbol" w:hAnsi="Symbol"/>
          <w:color w:val="444444"/>
          <w:sz w:val="20"/>
        </w:rPr>
      </w:pPr>
      <w:r w:rsidRPr="00521485">
        <w:rPr>
          <w:color w:val="444444"/>
          <w:sz w:val="24"/>
        </w:rPr>
        <w:t>In the case of a tree the Council will be responsible for the selection of tree species, planting</w:t>
      </w:r>
      <w:r w:rsidRPr="00521485">
        <w:rPr>
          <w:color w:val="444444"/>
          <w:spacing w:val="-10"/>
          <w:sz w:val="24"/>
        </w:rPr>
        <w:t xml:space="preserve"> </w:t>
      </w:r>
      <w:r w:rsidRPr="00521485">
        <w:rPr>
          <w:color w:val="444444"/>
          <w:sz w:val="24"/>
        </w:rPr>
        <w:t>and</w:t>
      </w:r>
      <w:r w:rsidRPr="00521485">
        <w:rPr>
          <w:color w:val="444444"/>
          <w:spacing w:val="-9"/>
          <w:sz w:val="24"/>
        </w:rPr>
        <w:t xml:space="preserve"> </w:t>
      </w:r>
      <w:r w:rsidRPr="00521485">
        <w:rPr>
          <w:color w:val="444444"/>
          <w:sz w:val="24"/>
        </w:rPr>
        <w:t>maintenance</w:t>
      </w:r>
      <w:r w:rsidRPr="00521485">
        <w:rPr>
          <w:color w:val="444444"/>
          <w:spacing w:val="-9"/>
          <w:sz w:val="24"/>
        </w:rPr>
        <w:t xml:space="preserve"> </w:t>
      </w:r>
      <w:r w:rsidRPr="00521485">
        <w:rPr>
          <w:color w:val="444444"/>
          <w:sz w:val="24"/>
        </w:rPr>
        <w:t>works</w:t>
      </w:r>
      <w:r w:rsidRPr="00521485">
        <w:rPr>
          <w:color w:val="444444"/>
          <w:spacing w:val="-7"/>
          <w:sz w:val="24"/>
        </w:rPr>
        <w:t xml:space="preserve"> </w:t>
      </w:r>
      <w:r w:rsidRPr="00521485">
        <w:rPr>
          <w:color w:val="444444"/>
          <w:sz w:val="24"/>
        </w:rPr>
        <w:t>required</w:t>
      </w:r>
      <w:r w:rsidRPr="00521485">
        <w:rPr>
          <w:color w:val="444444"/>
          <w:spacing w:val="-9"/>
          <w:sz w:val="24"/>
        </w:rPr>
        <w:t xml:space="preserve"> </w:t>
      </w:r>
      <w:r w:rsidRPr="00521485">
        <w:rPr>
          <w:color w:val="444444"/>
          <w:sz w:val="24"/>
        </w:rPr>
        <w:t>and</w:t>
      </w:r>
      <w:r w:rsidRPr="00521485">
        <w:rPr>
          <w:color w:val="444444"/>
          <w:spacing w:val="-9"/>
          <w:sz w:val="24"/>
        </w:rPr>
        <w:t xml:space="preserve"> </w:t>
      </w:r>
      <w:r w:rsidRPr="00521485">
        <w:rPr>
          <w:color w:val="444444"/>
          <w:sz w:val="24"/>
        </w:rPr>
        <w:t>in</w:t>
      </w:r>
      <w:r w:rsidRPr="00521485">
        <w:rPr>
          <w:color w:val="444444"/>
          <w:spacing w:val="-9"/>
          <w:sz w:val="24"/>
        </w:rPr>
        <w:t xml:space="preserve"> </w:t>
      </w:r>
      <w:r w:rsidRPr="00521485">
        <w:rPr>
          <w:color w:val="444444"/>
          <w:sz w:val="24"/>
        </w:rPr>
        <w:t>the</w:t>
      </w:r>
      <w:r w:rsidRPr="00521485">
        <w:rPr>
          <w:color w:val="444444"/>
          <w:spacing w:val="-9"/>
          <w:sz w:val="24"/>
        </w:rPr>
        <w:t xml:space="preserve"> </w:t>
      </w:r>
      <w:r w:rsidRPr="00521485">
        <w:rPr>
          <w:color w:val="444444"/>
          <w:sz w:val="24"/>
        </w:rPr>
        <w:t>case</w:t>
      </w:r>
      <w:r w:rsidRPr="00521485">
        <w:rPr>
          <w:color w:val="444444"/>
          <w:spacing w:val="-9"/>
          <w:sz w:val="24"/>
        </w:rPr>
        <w:t xml:space="preserve"> </w:t>
      </w:r>
      <w:r w:rsidRPr="00521485">
        <w:rPr>
          <w:color w:val="444444"/>
          <w:sz w:val="24"/>
        </w:rPr>
        <w:t>of</w:t>
      </w:r>
      <w:r w:rsidRPr="00521485">
        <w:rPr>
          <w:color w:val="444444"/>
          <w:spacing w:val="-8"/>
          <w:sz w:val="24"/>
        </w:rPr>
        <w:t xml:space="preserve"> </w:t>
      </w:r>
      <w:r w:rsidRPr="00521485">
        <w:rPr>
          <w:color w:val="444444"/>
          <w:sz w:val="24"/>
        </w:rPr>
        <w:t>a</w:t>
      </w:r>
      <w:r w:rsidRPr="00521485">
        <w:rPr>
          <w:color w:val="444444"/>
          <w:spacing w:val="-11"/>
          <w:sz w:val="24"/>
        </w:rPr>
        <w:t xml:space="preserve"> </w:t>
      </w:r>
      <w:r w:rsidRPr="00521485">
        <w:rPr>
          <w:color w:val="444444"/>
          <w:sz w:val="24"/>
        </w:rPr>
        <w:t>bench</w:t>
      </w:r>
      <w:r w:rsidRPr="00521485">
        <w:rPr>
          <w:color w:val="444444"/>
          <w:spacing w:val="-11"/>
          <w:sz w:val="24"/>
        </w:rPr>
        <w:t xml:space="preserve"> </w:t>
      </w:r>
      <w:r w:rsidRPr="00521485">
        <w:rPr>
          <w:color w:val="444444"/>
          <w:sz w:val="24"/>
        </w:rPr>
        <w:t>the</w:t>
      </w:r>
      <w:r w:rsidRPr="00521485">
        <w:rPr>
          <w:color w:val="444444"/>
          <w:spacing w:val="-9"/>
          <w:sz w:val="24"/>
        </w:rPr>
        <w:t xml:space="preserve"> </w:t>
      </w:r>
      <w:r w:rsidRPr="00521485">
        <w:rPr>
          <w:color w:val="444444"/>
          <w:sz w:val="24"/>
        </w:rPr>
        <w:t>Council</w:t>
      </w:r>
      <w:r w:rsidRPr="00521485">
        <w:rPr>
          <w:color w:val="444444"/>
          <w:spacing w:val="-10"/>
          <w:sz w:val="24"/>
        </w:rPr>
        <w:t xml:space="preserve"> </w:t>
      </w:r>
      <w:r w:rsidRPr="00521485">
        <w:rPr>
          <w:color w:val="444444"/>
          <w:sz w:val="24"/>
        </w:rPr>
        <w:t>will</w:t>
      </w:r>
      <w:r w:rsidRPr="00521485">
        <w:rPr>
          <w:color w:val="444444"/>
          <w:spacing w:val="-10"/>
          <w:sz w:val="24"/>
        </w:rPr>
        <w:t xml:space="preserve"> </w:t>
      </w:r>
      <w:r w:rsidRPr="00521485">
        <w:rPr>
          <w:color w:val="444444"/>
          <w:sz w:val="24"/>
        </w:rPr>
        <w:t>select the type and be responsible for its installation.</w:t>
      </w:r>
    </w:p>
    <w:p w14:paraId="6A4B5399" w14:textId="77777777" w:rsidR="00521485" w:rsidRDefault="00521485" w:rsidP="00521485">
      <w:pPr>
        <w:pStyle w:val="ListParagraph"/>
        <w:tabs>
          <w:tab w:val="left" w:pos="469"/>
          <w:tab w:val="left" w:pos="471"/>
        </w:tabs>
        <w:spacing w:line="276" w:lineRule="auto"/>
        <w:ind w:right="559" w:firstLine="0"/>
        <w:rPr>
          <w:rFonts w:ascii="Symbol" w:hAnsi="Symbol"/>
          <w:color w:val="444444"/>
          <w:sz w:val="20"/>
        </w:rPr>
      </w:pPr>
    </w:p>
    <w:p w14:paraId="492CB038" w14:textId="77777777" w:rsidR="007E189D" w:rsidRPr="00521485" w:rsidRDefault="00395A55" w:rsidP="00521485">
      <w:pPr>
        <w:pStyle w:val="ListParagraph"/>
        <w:numPr>
          <w:ilvl w:val="0"/>
          <w:numId w:val="5"/>
        </w:numPr>
        <w:tabs>
          <w:tab w:val="left" w:pos="469"/>
          <w:tab w:val="left" w:pos="471"/>
        </w:tabs>
        <w:spacing w:line="276" w:lineRule="auto"/>
        <w:ind w:right="565"/>
        <w:rPr>
          <w:rFonts w:ascii="Symbol" w:hAnsi="Symbol"/>
          <w:color w:val="444444"/>
          <w:sz w:val="20"/>
        </w:rPr>
      </w:pPr>
      <w:r>
        <w:rPr>
          <w:color w:val="444444"/>
          <w:sz w:val="24"/>
        </w:rPr>
        <w:t>In the case of a tree a small memorial plate (conforming</w:t>
      </w:r>
      <w:r>
        <w:rPr>
          <w:color w:val="444444"/>
          <w:spacing w:val="-2"/>
          <w:sz w:val="24"/>
        </w:rPr>
        <w:t xml:space="preserve"> </w:t>
      </w:r>
      <w:r>
        <w:rPr>
          <w:color w:val="444444"/>
          <w:sz w:val="24"/>
        </w:rPr>
        <w:t>to a specification to be supplied) will be permitted in a location to be identified by the Council.</w:t>
      </w:r>
    </w:p>
    <w:p w14:paraId="60C46410" w14:textId="77777777" w:rsidR="00521485" w:rsidRDefault="00521485" w:rsidP="00521485">
      <w:pPr>
        <w:pStyle w:val="ListParagraph"/>
        <w:tabs>
          <w:tab w:val="left" w:pos="469"/>
          <w:tab w:val="left" w:pos="471"/>
        </w:tabs>
        <w:spacing w:line="276" w:lineRule="auto"/>
        <w:ind w:right="565" w:firstLine="0"/>
        <w:rPr>
          <w:rFonts w:ascii="Symbol" w:hAnsi="Symbol"/>
          <w:color w:val="444444"/>
          <w:sz w:val="20"/>
        </w:rPr>
      </w:pPr>
    </w:p>
    <w:p w14:paraId="527128DD" w14:textId="77777777" w:rsidR="007E189D" w:rsidRPr="00521485" w:rsidRDefault="00395A55" w:rsidP="00521485">
      <w:pPr>
        <w:pStyle w:val="ListParagraph"/>
        <w:numPr>
          <w:ilvl w:val="0"/>
          <w:numId w:val="5"/>
        </w:numPr>
        <w:tabs>
          <w:tab w:val="left" w:pos="469"/>
          <w:tab w:val="left" w:pos="471"/>
        </w:tabs>
        <w:spacing w:line="276" w:lineRule="auto"/>
        <w:ind w:right="560"/>
        <w:rPr>
          <w:rFonts w:ascii="Symbol" w:hAnsi="Symbol"/>
          <w:color w:val="444444"/>
          <w:sz w:val="20"/>
        </w:rPr>
      </w:pPr>
      <w:r>
        <w:rPr>
          <w:color w:val="444444"/>
          <w:sz w:val="24"/>
        </w:rPr>
        <w:t>A small commemorative plaque/plate (conforming to a specification to be provided) will be permitted on the backrest of a bench.</w:t>
      </w:r>
    </w:p>
    <w:p w14:paraId="200EE690" w14:textId="77777777" w:rsidR="00521485" w:rsidRPr="00521485" w:rsidRDefault="00521485" w:rsidP="00521485">
      <w:pPr>
        <w:pStyle w:val="ListParagraph"/>
        <w:rPr>
          <w:rFonts w:ascii="Symbol" w:hAnsi="Symbol"/>
          <w:color w:val="444444"/>
          <w:sz w:val="20"/>
        </w:rPr>
      </w:pPr>
    </w:p>
    <w:p w14:paraId="6A542489" w14:textId="77777777" w:rsidR="007E189D" w:rsidRDefault="00395A55" w:rsidP="00521485">
      <w:pPr>
        <w:pStyle w:val="ListParagraph"/>
        <w:numPr>
          <w:ilvl w:val="0"/>
          <w:numId w:val="5"/>
        </w:numPr>
        <w:tabs>
          <w:tab w:val="left" w:pos="471"/>
        </w:tabs>
        <w:spacing w:before="61" w:line="276" w:lineRule="auto"/>
        <w:ind w:hanging="362"/>
        <w:jc w:val="left"/>
        <w:rPr>
          <w:rFonts w:ascii="Symbol" w:hAnsi="Symbol"/>
          <w:color w:val="444444"/>
          <w:sz w:val="20"/>
        </w:rPr>
      </w:pPr>
      <w:r>
        <w:rPr>
          <w:color w:val="444444"/>
          <w:sz w:val="24"/>
        </w:rPr>
        <w:t>Other</w:t>
      </w:r>
      <w:r>
        <w:rPr>
          <w:color w:val="444444"/>
          <w:spacing w:val="-5"/>
          <w:sz w:val="24"/>
        </w:rPr>
        <w:t xml:space="preserve"> </w:t>
      </w:r>
      <w:r>
        <w:rPr>
          <w:color w:val="444444"/>
          <w:sz w:val="24"/>
        </w:rPr>
        <w:t>than</w:t>
      </w:r>
      <w:r>
        <w:rPr>
          <w:color w:val="444444"/>
          <w:spacing w:val="-4"/>
          <w:sz w:val="24"/>
        </w:rPr>
        <w:t xml:space="preserve"> </w:t>
      </w:r>
      <w:r>
        <w:rPr>
          <w:color w:val="444444"/>
          <w:sz w:val="24"/>
        </w:rPr>
        <w:t>the</w:t>
      </w:r>
      <w:r>
        <w:rPr>
          <w:color w:val="444444"/>
          <w:spacing w:val="-5"/>
          <w:sz w:val="24"/>
        </w:rPr>
        <w:t xml:space="preserve"> </w:t>
      </w:r>
      <w:r>
        <w:rPr>
          <w:color w:val="444444"/>
          <w:sz w:val="24"/>
        </w:rPr>
        <w:t>plaque/plate</w:t>
      </w:r>
      <w:r>
        <w:rPr>
          <w:color w:val="444444"/>
          <w:spacing w:val="-2"/>
          <w:sz w:val="24"/>
        </w:rPr>
        <w:t xml:space="preserve"> </w:t>
      </w:r>
      <w:r>
        <w:rPr>
          <w:color w:val="444444"/>
          <w:sz w:val="24"/>
        </w:rPr>
        <w:t>conforming</w:t>
      </w:r>
      <w:r>
        <w:rPr>
          <w:color w:val="444444"/>
          <w:spacing w:val="-5"/>
          <w:sz w:val="24"/>
        </w:rPr>
        <w:t xml:space="preserve"> </w:t>
      </w:r>
      <w:r>
        <w:rPr>
          <w:color w:val="444444"/>
          <w:sz w:val="24"/>
        </w:rPr>
        <w:t>with</w:t>
      </w:r>
      <w:r>
        <w:rPr>
          <w:color w:val="444444"/>
          <w:spacing w:val="-2"/>
          <w:sz w:val="24"/>
        </w:rPr>
        <w:t xml:space="preserve"> </w:t>
      </w:r>
      <w:r>
        <w:rPr>
          <w:color w:val="444444"/>
          <w:sz w:val="24"/>
        </w:rPr>
        <w:t>the</w:t>
      </w:r>
      <w:r>
        <w:rPr>
          <w:color w:val="444444"/>
          <w:spacing w:val="-4"/>
          <w:sz w:val="24"/>
        </w:rPr>
        <w:t xml:space="preserve"> </w:t>
      </w:r>
      <w:r>
        <w:rPr>
          <w:color w:val="444444"/>
          <w:sz w:val="24"/>
        </w:rPr>
        <w:t>Council’s</w:t>
      </w:r>
      <w:r>
        <w:rPr>
          <w:color w:val="444444"/>
          <w:spacing w:val="-3"/>
          <w:sz w:val="24"/>
        </w:rPr>
        <w:t xml:space="preserve"> </w:t>
      </w:r>
      <w:r>
        <w:rPr>
          <w:color w:val="444444"/>
          <w:sz w:val="24"/>
        </w:rPr>
        <w:t>requirements</w:t>
      </w:r>
      <w:r>
        <w:rPr>
          <w:color w:val="444444"/>
          <w:spacing w:val="-3"/>
          <w:sz w:val="24"/>
        </w:rPr>
        <w:t xml:space="preserve"> </w:t>
      </w:r>
      <w:r>
        <w:rPr>
          <w:color w:val="444444"/>
          <w:sz w:val="24"/>
        </w:rPr>
        <w:t>nothing</w:t>
      </w:r>
      <w:r>
        <w:rPr>
          <w:color w:val="444444"/>
          <w:spacing w:val="-3"/>
          <w:sz w:val="24"/>
        </w:rPr>
        <w:t xml:space="preserve"> </w:t>
      </w:r>
      <w:r>
        <w:rPr>
          <w:color w:val="444444"/>
          <w:sz w:val="24"/>
        </w:rPr>
        <w:t>else</w:t>
      </w:r>
      <w:r>
        <w:rPr>
          <w:color w:val="444444"/>
          <w:spacing w:val="-4"/>
          <w:sz w:val="24"/>
        </w:rPr>
        <w:t xml:space="preserve"> will</w:t>
      </w:r>
    </w:p>
    <w:p w14:paraId="390A9C1F" w14:textId="77777777" w:rsidR="007E189D" w:rsidRDefault="00395A55" w:rsidP="00521485">
      <w:pPr>
        <w:pStyle w:val="BodyText"/>
        <w:spacing w:line="276" w:lineRule="auto"/>
        <w:ind w:left="471"/>
      </w:pPr>
      <w:r>
        <w:rPr>
          <w:color w:val="444444"/>
        </w:rPr>
        <w:t>be</w:t>
      </w:r>
      <w:r>
        <w:rPr>
          <w:color w:val="444444"/>
          <w:spacing w:val="-5"/>
        </w:rPr>
        <w:t xml:space="preserve"> </w:t>
      </w:r>
      <w:r>
        <w:rPr>
          <w:color w:val="444444"/>
        </w:rPr>
        <w:t>permitted in</w:t>
      </w:r>
      <w:r>
        <w:rPr>
          <w:color w:val="444444"/>
          <w:spacing w:val="-3"/>
        </w:rPr>
        <w:t xml:space="preserve"> </w:t>
      </w:r>
      <w:r>
        <w:rPr>
          <w:color w:val="444444"/>
        </w:rPr>
        <w:t>the</w:t>
      </w:r>
      <w:r>
        <w:rPr>
          <w:color w:val="444444"/>
          <w:spacing w:val="-3"/>
        </w:rPr>
        <w:t xml:space="preserve"> </w:t>
      </w:r>
      <w:r>
        <w:rPr>
          <w:color w:val="444444"/>
        </w:rPr>
        <w:t>vicinity</w:t>
      </w:r>
      <w:r>
        <w:rPr>
          <w:color w:val="444444"/>
          <w:spacing w:val="2"/>
        </w:rPr>
        <w:t xml:space="preserve"> </w:t>
      </w:r>
      <w:r>
        <w:rPr>
          <w:color w:val="444444"/>
        </w:rPr>
        <w:t>of</w:t>
      </w:r>
      <w:r>
        <w:rPr>
          <w:color w:val="444444"/>
          <w:spacing w:val="-2"/>
        </w:rPr>
        <w:t xml:space="preserve"> </w:t>
      </w:r>
      <w:r>
        <w:rPr>
          <w:color w:val="444444"/>
        </w:rPr>
        <w:t>or</w:t>
      </w:r>
      <w:r>
        <w:rPr>
          <w:color w:val="444444"/>
          <w:spacing w:val="-4"/>
        </w:rPr>
        <w:t xml:space="preserve"> </w:t>
      </w:r>
      <w:r>
        <w:rPr>
          <w:color w:val="444444"/>
        </w:rPr>
        <w:t>on</w:t>
      </w:r>
      <w:r>
        <w:rPr>
          <w:color w:val="444444"/>
          <w:spacing w:val="-2"/>
        </w:rPr>
        <w:t xml:space="preserve"> </w:t>
      </w:r>
      <w:r>
        <w:rPr>
          <w:color w:val="444444"/>
        </w:rPr>
        <w:t>a</w:t>
      </w:r>
      <w:r>
        <w:rPr>
          <w:color w:val="444444"/>
          <w:spacing w:val="-3"/>
        </w:rPr>
        <w:t xml:space="preserve"> </w:t>
      </w:r>
      <w:r>
        <w:rPr>
          <w:color w:val="444444"/>
        </w:rPr>
        <w:t>tree</w:t>
      </w:r>
      <w:r>
        <w:rPr>
          <w:color w:val="444444"/>
          <w:spacing w:val="-3"/>
        </w:rPr>
        <w:t xml:space="preserve"> </w:t>
      </w:r>
      <w:r>
        <w:rPr>
          <w:color w:val="444444"/>
        </w:rPr>
        <w:t>or</w:t>
      </w:r>
      <w:r>
        <w:rPr>
          <w:color w:val="444444"/>
          <w:spacing w:val="-2"/>
        </w:rPr>
        <w:t xml:space="preserve"> bench.</w:t>
      </w:r>
    </w:p>
    <w:p w14:paraId="17BD0051" w14:textId="52C925BF" w:rsidR="00521485" w:rsidRPr="00521485" w:rsidRDefault="00395A55" w:rsidP="00521485">
      <w:pPr>
        <w:pStyle w:val="ListParagraph"/>
        <w:numPr>
          <w:ilvl w:val="0"/>
          <w:numId w:val="5"/>
        </w:numPr>
        <w:tabs>
          <w:tab w:val="left" w:pos="470"/>
        </w:tabs>
        <w:spacing w:before="281" w:line="276" w:lineRule="auto"/>
        <w:ind w:left="470" w:right="556" w:hanging="361"/>
        <w:jc w:val="left"/>
        <w:rPr>
          <w:rFonts w:ascii="Symbol" w:hAnsi="Symbol"/>
          <w:color w:val="444444"/>
          <w:sz w:val="20"/>
        </w:rPr>
      </w:pPr>
      <w:r w:rsidRPr="00521485">
        <w:rPr>
          <w:color w:val="444444"/>
          <w:sz w:val="24"/>
        </w:rPr>
        <w:t>In the event of vandalism or failure of a tree (within 18 months of planting), the Council will</w:t>
      </w:r>
      <w:r w:rsidRPr="00521485">
        <w:rPr>
          <w:color w:val="444444"/>
          <w:spacing w:val="-11"/>
          <w:sz w:val="24"/>
        </w:rPr>
        <w:t xml:space="preserve"> </w:t>
      </w:r>
      <w:r w:rsidRPr="00521485">
        <w:rPr>
          <w:color w:val="444444"/>
          <w:sz w:val="24"/>
        </w:rPr>
        <w:t>arrange</w:t>
      </w:r>
      <w:r w:rsidRPr="00521485">
        <w:rPr>
          <w:color w:val="444444"/>
          <w:spacing w:val="-11"/>
          <w:sz w:val="24"/>
        </w:rPr>
        <w:t xml:space="preserve"> </w:t>
      </w:r>
      <w:r w:rsidRPr="00521485">
        <w:rPr>
          <w:color w:val="444444"/>
          <w:sz w:val="24"/>
        </w:rPr>
        <w:t>on</w:t>
      </w:r>
      <w:r w:rsidRPr="00521485">
        <w:rPr>
          <w:color w:val="444444"/>
          <w:spacing w:val="-10"/>
          <w:sz w:val="24"/>
        </w:rPr>
        <w:t xml:space="preserve"> </w:t>
      </w:r>
      <w:r w:rsidRPr="00521485">
        <w:rPr>
          <w:color w:val="444444"/>
          <w:sz w:val="24"/>
        </w:rPr>
        <w:t>a</w:t>
      </w:r>
      <w:r w:rsidRPr="00521485">
        <w:rPr>
          <w:color w:val="444444"/>
          <w:spacing w:val="-13"/>
          <w:sz w:val="24"/>
        </w:rPr>
        <w:t xml:space="preserve"> </w:t>
      </w:r>
      <w:r w:rsidRPr="00521485">
        <w:rPr>
          <w:color w:val="444444"/>
          <w:sz w:val="24"/>
        </w:rPr>
        <w:t>one-off</w:t>
      </w:r>
      <w:r w:rsidRPr="00521485">
        <w:rPr>
          <w:color w:val="444444"/>
          <w:spacing w:val="-13"/>
          <w:sz w:val="24"/>
        </w:rPr>
        <w:t xml:space="preserve"> </w:t>
      </w:r>
      <w:r w:rsidRPr="00521485">
        <w:rPr>
          <w:color w:val="444444"/>
          <w:sz w:val="24"/>
        </w:rPr>
        <w:t>basis</w:t>
      </w:r>
      <w:r w:rsidRPr="00521485">
        <w:rPr>
          <w:color w:val="444444"/>
          <w:spacing w:val="-11"/>
          <w:sz w:val="24"/>
        </w:rPr>
        <w:t xml:space="preserve"> </w:t>
      </w:r>
      <w:r w:rsidRPr="00521485">
        <w:rPr>
          <w:color w:val="444444"/>
          <w:sz w:val="24"/>
        </w:rPr>
        <w:t>for</w:t>
      </w:r>
      <w:r w:rsidRPr="00521485">
        <w:rPr>
          <w:color w:val="444444"/>
          <w:spacing w:val="-10"/>
          <w:sz w:val="24"/>
        </w:rPr>
        <w:t xml:space="preserve"> </w:t>
      </w:r>
      <w:r w:rsidRPr="00521485">
        <w:rPr>
          <w:color w:val="444444"/>
          <w:sz w:val="24"/>
        </w:rPr>
        <w:t>a</w:t>
      </w:r>
      <w:r w:rsidRPr="00521485">
        <w:rPr>
          <w:color w:val="444444"/>
          <w:spacing w:val="-11"/>
          <w:sz w:val="24"/>
        </w:rPr>
        <w:t xml:space="preserve"> </w:t>
      </w:r>
      <w:r w:rsidRPr="00521485">
        <w:rPr>
          <w:color w:val="444444"/>
          <w:sz w:val="24"/>
        </w:rPr>
        <w:t>replacement.</w:t>
      </w:r>
      <w:r w:rsidRPr="00521485">
        <w:rPr>
          <w:color w:val="444444"/>
          <w:spacing w:val="39"/>
          <w:sz w:val="24"/>
        </w:rPr>
        <w:t xml:space="preserve"> </w:t>
      </w:r>
      <w:proofErr w:type="spellStart"/>
      <w:r w:rsidRPr="00521485">
        <w:rPr>
          <w:color w:val="444444"/>
          <w:sz w:val="24"/>
        </w:rPr>
        <w:t>Vandalised</w:t>
      </w:r>
      <w:proofErr w:type="spellEnd"/>
      <w:r w:rsidRPr="00521485">
        <w:rPr>
          <w:color w:val="444444"/>
          <w:spacing w:val="-10"/>
          <w:sz w:val="24"/>
        </w:rPr>
        <w:t xml:space="preserve"> </w:t>
      </w:r>
      <w:r w:rsidRPr="00521485">
        <w:rPr>
          <w:color w:val="444444"/>
          <w:sz w:val="24"/>
        </w:rPr>
        <w:t>benches</w:t>
      </w:r>
      <w:r w:rsidRPr="00521485">
        <w:rPr>
          <w:color w:val="444444"/>
          <w:spacing w:val="-11"/>
          <w:sz w:val="24"/>
        </w:rPr>
        <w:t xml:space="preserve"> </w:t>
      </w:r>
      <w:r w:rsidRPr="00521485">
        <w:rPr>
          <w:color w:val="444444"/>
          <w:sz w:val="24"/>
        </w:rPr>
        <w:t>will</w:t>
      </w:r>
      <w:r w:rsidRPr="00521485">
        <w:rPr>
          <w:color w:val="444444"/>
          <w:spacing w:val="-13"/>
          <w:sz w:val="24"/>
        </w:rPr>
        <w:t xml:space="preserve"> </w:t>
      </w:r>
      <w:r w:rsidRPr="00521485">
        <w:rPr>
          <w:color w:val="444444"/>
          <w:sz w:val="24"/>
        </w:rPr>
        <w:t>not</w:t>
      </w:r>
      <w:r w:rsidRPr="00521485">
        <w:rPr>
          <w:color w:val="444444"/>
          <w:spacing w:val="-12"/>
          <w:sz w:val="24"/>
        </w:rPr>
        <w:t xml:space="preserve"> </w:t>
      </w:r>
      <w:r w:rsidRPr="00521485">
        <w:rPr>
          <w:color w:val="444444"/>
          <w:sz w:val="24"/>
        </w:rPr>
        <w:t>be</w:t>
      </w:r>
      <w:r w:rsidRPr="00521485">
        <w:rPr>
          <w:color w:val="444444"/>
          <w:spacing w:val="-11"/>
          <w:sz w:val="24"/>
        </w:rPr>
        <w:t xml:space="preserve"> </w:t>
      </w:r>
      <w:r w:rsidRPr="00521485">
        <w:rPr>
          <w:color w:val="444444"/>
          <w:sz w:val="24"/>
        </w:rPr>
        <w:t>replaced.</w:t>
      </w:r>
    </w:p>
    <w:p w14:paraId="2E3CCA9E" w14:textId="58D252BD" w:rsidR="00521485" w:rsidRPr="00521485" w:rsidRDefault="00395A55" w:rsidP="00521485">
      <w:pPr>
        <w:pStyle w:val="ListParagraph"/>
        <w:numPr>
          <w:ilvl w:val="0"/>
          <w:numId w:val="5"/>
        </w:numPr>
        <w:tabs>
          <w:tab w:val="left" w:pos="470"/>
        </w:tabs>
        <w:spacing w:before="281"/>
        <w:ind w:left="470" w:right="556" w:hanging="361"/>
        <w:jc w:val="left"/>
        <w:rPr>
          <w:rFonts w:ascii="Symbol" w:hAnsi="Symbol"/>
          <w:color w:val="444444"/>
          <w:sz w:val="20"/>
        </w:rPr>
      </w:pPr>
      <w:r w:rsidRPr="00521485">
        <w:rPr>
          <w:color w:val="444444"/>
          <w:sz w:val="24"/>
        </w:rPr>
        <w:t>The Council reserves the right to remove or relocate a bench or tree at any time should it be considered necessary.</w:t>
      </w:r>
    </w:p>
    <w:p w14:paraId="02A54AF7" w14:textId="6D7EA2EA" w:rsidR="00521485" w:rsidRPr="00521485" w:rsidRDefault="00395A55" w:rsidP="00521485">
      <w:pPr>
        <w:pStyle w:val="ListParagraph"/>
        <w:numPr>
          <w:ilvl w:val="0"/>
          <w:numId w:val="5"/>
        </w:numPr>
        <w:tabs>
          <w:tab w:val="left" w:pos="470"/>
        </w:tabs>
        <w:spacing w:before="281" w:line="276" w:lineRule="auto"/>
        <w:ind w:left="470" w:right="556" w:hanging="361"/>
        <w:jc w:val="left"/>
        <w:rPr>
          <w:rFonts w:ascii="Symbol" w:hAnsi="Symbol"/>
          <w:color w:val="444444"/>
          <w:sz w:val="20"/>
        </w:rPr>
      </w:pPr>
      <w:r w:rsidRPr="00521485">
        <w:rPr>
          <w:color w:val="444444"/>
          <w:sz w:val="24"/>
        </w:rPr>
        <w:t>The</w:t>
      </w:r>
      <w:r w:rsidRPr="00521485">
        <w:rPr>
          <w:color w:val="444444"/>
          <w:spacing w:val="-1"/>
          <w:sz w:val="24"/>
        </w:rPr>
        <w:t xml:space="preserve"> </w:t>
      </w:r>
      <w:r w:rsidRPr="00521485">
        <w:rPr>
          <w:color w:val="444444"/>
          <w:sz w:val="24"/>
        </w:rPr>
        <w:t>Council</w:t>
      </w:r>
      <w:r w:rsidRPr="00521485">
        <w:rPr>
          <w:color w:val="444444"/>
          <w:spacing w:val="-4"/>
          <w:sz w:val="24"/>
        </w:rPr>
        <w:t xml:space="preserve"> </w:t>
      </w:r>
      <w:r w:rsidRPr="00521485">
        <w:rPr>
          <w:color w:val="444444"/>
          <w:sz w:val="24"/>
        </w:rPr>
        <w:t>may</w:t>
      </w:r>
      <w:r w:rsidRPr="00521485">
        <w:rPr>
          <w:color w:val="444444"/>
          <w:spacing w:val="-2"/>
          <w:sz w:val="24"/>
        </w:rPr>
        <w:t xml:space="preserve"> </w:t>
      </w:r>
      <w:r w:rsidRPr="00521485">
        <w:rPr>
          <w:color w:val="444444"/>
          <w:sz w:val="24"/>
        </w:rPr>
        <w:t>decide</w:t>
      </w:r>
      <w:r w:rsidRPr="00521485">
        <w:rPr>
          <w:color w:val="444444"/>
          <w:spacing w:val="-2"/>
          <w:sz w:val="24"/>
        </w:rPr>
        <w:t xml:space="preserve"> </w:t>
      </w:r>
      <w:r w:rsidRPr="00521485">
        <w:rPr>
          <w:color w:val="444444"/>
          <w:sz w:val="24"/>
        </w:rPr>
        <w:t>as</w:t>
      </w:r>
      <w:r w:rsidRPr="00521485">
        <w:rPr>
          <w:color w:val="444444"/>
          <w:spacing w:val="-2"/>
          <w:sz w:val="24"/>
        </w:rPr>
        <w:t xml:space="preserve"> </w:t>
      </w:r>
      <w:r w:rsidRPr="00521485">
        <w:rPr>
          <w:color w:val="444444"/>
          <w:sz w:val="24"/>
        </w:rPr>
        <w:t>an</w:t>
      </w:r>
      <w:r w:rsidRPr="00521485">
        <w:rPr>
          <w:color w:val="444444"/>
          <w:spacing w:val="-1"/>
          <w:sz w:val="24"/>
        </w:rPr>
        <w:t xml:space="preserve"> </w:t>
      </w:r>
      <w:r w:rsidRPr="00521485">
        <w:rPr>
          <w:color w:val="444444"/>
          <w:sz w:val="24"/>
        </w:rPr>
        <w:t>alternative</w:t>
      </w:r>
      <w:r w:rsidRPr="00521485">
        <w:rPr>
          <w:color w:val="444444"/>
          <w:spacing w:val="-1"/>
          <w:sz w:val="24"/>
        </w:rPr>
        <w:t xml:space="preserve"> </w:t>
      </w:r>
      <w:r w:rsidRPr="00521485">
        <w:rPr>
          <w:color w:val="444444"/>
          <w:sz w:val="24"/>
        </w:rPr>
        <w:t>to</w:t>
      </w:r>
      <w:r w:rsidRPr="00521485">
        <w:rPr>
          <w:color w:val="444444"/>
          <w:spacing w:val="-1"/>
          <w:sz w:val="24"/>
        </w:rPr>
        <w:t xml:space="preserve"> </w:t>
      </w:r>
      <w:r w:rsidRPr="00521485">
        <w:rPr>
          <w:color w:val="444444"/>
          <w:sz w:val="24"/>
        </w:rPr>
        <w:t>maintain</w:t>
      </w:r>
      <w:r w:rsidRPr="00521485">
        <w:rPr>
          <w:color w:val="444444"/>
          <w:spacing w:val="-2"/>
          <w:sz w:val="24"/>
        </w:rPr>
        <w:t xml:space="preserve"> </w:t>
      </w:r>
      <w:r w:rsidRPr="00521485">
        <w:rPr>
          <w:color w:val="444444"/>
          <w:sz w:val="24"/>
        </w:rPr>
        <w:t>a</w:t>
      </w:r>
      <w:r w:rsidRPr="00521485">
        <w:rPr>
          <w:color w:val="444444"/>
          <w:spacing w:val="-2"/>
          <w:sz w:val="24"/>
        </w:rPr>
        <w:t xml:space="preserve"> </w:t>
      </w:r>
      <w:r w:rsidRPr="00521485">
        <w:rPr>
          <w:color w:val="444444"/>
          <w:sz w:val="24"/>
        </w:rPr>
        <w:t>Register</w:t>
      </w:r>
      <w:r w:rsidRPr="00521485">
        <w:rPr>
          <w:color w:val="444444"/>
          <w:spacing w:val="-1"/>
          <w:sz w:val="24"/>
        </w:rPr>
        <w:t xml:space="preserve"> </w:t>
      </w:r>
      <w:r w:rsidRPr="00521485">
        <w:rPr>
          <w:color w:val="444444"/>
          <w:sz w:val="24"/>
        </w:rPr>
        <w:t>of</w:t>
      </w:r>
      <w:r w:rsidRPr="00521485">
        <w:rPr>
          <w:color w:val="444444"/>
          <w:spacing w:val="-3"/>
          <w:sz w:val="24"/>
        </w:rPr>
        <w:t xml:space="preserve"> </w:t>
      </w:r>
      <w:r w:rsidRPr="00521485">
        <w:rPr>
          <w:color w:val="444444"/>
          <w:sz w:val="24"/>
        </w:rPr>
        <w:t xml:space="preserve">Memorial </w:t>
      </w:r>
      <w:r w:rsidRPr="00521485">
        <w:rPr>
          <w:color w:val="444444"/>
          <w:spacing w:val="-2"/>
          <w:sz w:val="24"/>
        </w:rPr>
        <w:t>Trees.</w:t>
      </w:r>
    </w:p>
    <w:p w14:paraId="7055C272" w14:textId="02CF6574" w:rsidR="001D1F09" w:rsidRPr="00521485" w:rsidRDefault="001D1F09" w:rsidP="00521485">
      <w:pPr>
        <w:pStyle w:val="ListParagraph"/>
        <w:numPr>
          <w:ilvl w:val="0"/>
          <w:numId w:val="5"/>
        </w:numPr>
        <w:spacing w:before="281" w:line="276" w:lineRule="auto"/>
        <w:ind w:right="560"/>
        <w:jc w:val="left"/>
        <w:rPr>
          <w:rFonts w:ascii="Symbol" w:hAnsi="Symbol"/>
          <w:color w:val="444444"/>
          <w:sz w:val="20"/>
        </w:rPr>
      </w:pPr>
      <w:r w:rsidRPr="00521485">
        <w:rPr>
          <w:color w:val="444444"/>
          <w:sz w:val="24"/>
        </w:rPr>
        <w:t>The</w:t>
      </w:r>
      <w:r w:rsidRPr="00521485">
        <w:rPr>
          <w:color w:val="444444"/>
          <w:spacing w:val="-9"/>
          <w:sz w:val="24"/>
        </w:rPr>
        <w:t xml:space="preserve"> </w:t>
      </w:r>
      <w:r w:rsidRPr="00521485">
        <w:rPr>
          <w:color w:val="444444"/>
          <w:sz w:val="24"/>
        </w:rPr>
        <w:t>location</w:t>
      </w:r>
      <w:r w:rsidRPr="00521485">
        <w:rPr>
          <w:color w:val="444444"/>
          <w:spacing w:val="-5"/>
          <w:sz w:val="24"/>
        </w:rPr>
        <w:t xml:space="preserve"> </w:t>
      </w:r>
      <w:r w:rsidRPr="00521485">
        <w:rPr>
          <w:color w:val="444444"/>
          <w:sz w:val="24"/>
        </w:rPr>
        <w:t>of</w:t>
      </w:r>
      <w:r w:rsidRPr="00521485">
        <w:rPr>
          <w:color w:val="444444"/>
          <w:spacing w:val="-5"/>
          <w:sz w:val="24"/>
        </w:rPr>
        <w:t xml:space="preserve"> </w:t>
      </w:r>
      <w:r w:rsidRPr="00521485">
        <w:rPr>
          <w:color w:val="444444"/>
          <w:sz w:val="24"/>
        </w:rPr>
        <w:t>the</w:t>
      </w:r>
      <w:r w:rsidRPr="00521485">
        <w:rPr>
          <w:color w:val="444444"/>
          <w:spacing w:val="-6"/>
          <w:sz w:val="24"/>
        </w:rPr>
        <w:t xml:space="preserve"> </w:t>
      </w:r>
      <w:r w:rsidRPr="00521485">
        <w:rPr>
          <w:color w:val="444444"/>
          <w:sz w:val="24"/>
        </w:rPr>
        <w:t>bench</w:t>
      </w:r>
      <w:r w:rsidRPr="00521485">
        <w:rPr>
          <w:color w:val="444444"/>
          <w:spacing w:val="-5"/>
          <w:sz w:val="24"/>
        </w:rPr>
        <w:t xml:space="preserve"> </w:t>
      </w:r>
      <w:r w:rsidRPr="00521485">
        <w:rPr>
          <w:color w:val="444444"/>
          <w:sz w:val="24"/>
        </w:rPr>
        <w:t>shall</w:t>
      </w:r>
      <w:r w:rsidRPr="00521485">
        <w:rPr>
          <w:color w:val="444444"/>
          <w:spacing w:val="-6"/>
          <w:sz w:val="24"/>
        </w:rPr>
        <w:t xml:space="preserve"> </w:t>
      </w:r>
      <w:r w:rsidRPr="00521485">
        <w:rPr>
          <w:color w:val="444444"/>
          <w:sz w:val="24"/>
        </w:rPr>
        <w:t>be</w:t>
      </w:r>
      <w:r w:rsidRPr="00521485">
        <w:rPr>
          <w:color w:val="444444"/>
          <w:spacing w:val="-6"/>
          <w:sz w:val="24"/>
        </w:rPr>
        <w:t xml:space="preserve"> </w:t>
      </w:r>
      <w:r w:rsidRPr="00521485">
        <w:rPr>
          <w:color w:val="444444"/>
          <w:sz w:val="24"/>
        </w:rPr>
        <w:t>at</w:t>
      </w:r>
      <w:r w:rsidRPr="00521485">
        <w:rPr>
          <w:color w:val="444444"/>
          <w:spacing w:val="-8"/>
          <w:sz w:val="24"/>
        </w:rPr>
        <w:t xml:space="preserve"> </w:t>
      </w:r>
      <w:r w:rsidRPr="00521485">
        <w:rPr>
          <w:color w:val="444444"/>
          <w:sz w:val="24"/>
        </w:rPr>
        <w:t>the</w:t>
      </w:r>
      <w:r w:rsidRPr="00521485">
        <w:rPr>
          <w:color w:val="444444"/>
          <w:spacing w:val="-8"/>
          <w:sz w:val="24"/>
        </w:rPr>
        <w:t xml:space="preserve"> </w:t>
      </w:r>
      <w:r w:rsidRPr="00521485">
        <w:rPr>
          <w:color w:val="444444"/>
          <w:sz w:val="24"/>
        </w:rPr>
        <w:t>discretion</w:t>
      </w:r>
      <w:r w:rsidRPr="00521485">
        <w:rPr>
          <w:color w:val="444444"/>
          <w:spacing w:val="-5"/>
          <w:sz w:val="24"/>
        </w:rPr>
        <w:t xml:space="preserve"> </w:t>
      </w:r>
      <w:r w:rsidRPr="00521485">
        <w:rPr>
          <w:color w:val="444444"/>
          <w:sz w:val="24"/>
        </w:rPr>
        <w:t>of South</w:t>
      </w:r>
      <w:r w:rsidRPr="00521485">
        <w:rPr>
          <w:color w:val="444444"/>
          <w:spacing w:val="-5"/>
          <w:sz w:val="24"/>
        </w:rPr>
        <w:t xml:space="preserve"> </w:t>
      </w:r>
      <w:r w:rsidRPr="00521485">
        <w:rPr>
          <w:color w:val="444444"/>
          <w:sz w:val="24"/>
        </w:rPr>
        <w:t>Dublin</w:t>
      </w:r>
      <w:r w:rsidRPr="00521485">
        <w:rPr>
          <w:color w:val="444444"/>
          <w:spacing w:val="-8"/>
          <w:sz w:val="24"/>
        </w:rPr>
        <w:t xml:space="preserve"> </w:t>
      </w:r>
      <w:r w:rsidRPr="00521485">
        <w:rPr>
          <w:color w:val="444444"/>
          <w:sz w:val="24"/>
        </w:rPr>
        <w:t>County</w:t>
      </w:r>
      <w:r w:rsidRPr="00521485">
        <w:rPr>
          <w:color w:val="444444"/>
          <w:spacing w:val="-7"/>
          <w:sz w:val="24"/>
        </w:rPr>
        <w:t xml:space="preserve"> </w:t>
      </w:r>
      <w:r w:rsidRPr="00521485">
        <w:rPr>
          <w:color w:val="444444"/>
          <w:spacing w:val="-2"/>
          <w:sz w:val="24"/>
        </w:rPr>
        <w:t>Council</w:t>
      </w:r>
      <w:r w:rsidR="00521485" w:rsidRPr="00521485">
        <w:rPr>
          <w:color w:val="444444"/>
          <w:spacing w:val="-2"/>
          <w:sz w:val="24"/>
        </w:rPr>
        <w:t xml:space="preserve"> and a </w:t>
      </w:r>
      <w:r w:rsidRPr="00521485">
        <w:rPr>
          <w:color w:val="444444"/>
          <w:sz w:val="24"/>
        </w:rPr>
        <w:t xml:space="preserve"> small commemorative plaque/plate (conforming to a specification to be provided) will be permitted on the backrest of a bench.</w:t>
      </w:r>
    </w:p>
    <w:p w14:paraId="7187412E" w14:textId="77777777" w:rsidR="001D1F09" w:rsidRDefault="001D1F09" w:rsidP="001D1F09">
      <w:pPr>
        <w:spacing w:line="242" w:lineRule="auto"/>
        <w:jc w:val="both"/>
        <w:rPr>
          <w:rFonts w:ascii="Symbol" w:hAnsi="Symbol"/>
          <w:sz w:val="20"/>
        </w:rPr>
      </w:pPr>
    </w:p>
    <w:p w14:paraId="25A8E710" w14:textId="77777777" w:rsidR="00521485" w:rsidRPr="00521485" w:rsidRDefault="00521485" w:rsidP="00521485">
      <w:pPr>
        <w:pStyle w:val="ListParagraph"/>
        <w:numPr>
          <w:ilvl w:val="0"/>
          <w:numId w:val="5"/>
        </w:numPr>
        <w:tabs>
          <w:tab w:val="left" w:pos="470"/>
        </w:tabs>
        <w:spacing w:before="281" w:line="276" w:lineRule="auto"/>
        <w:ind w:left="470" w:right="556" w:hanging="361"/>
        <w:jc w:val="left"/>
        <w:rPr>
          <w:rFonts w:ascii="Symbol" w:hAnsi="Symbol"/>
          <w:color w:val="444444"/>
          <w:sz w:val="20"/>
        </w:rPr>
      </w:pPr>
      <w:r w:rsidRPr="00521485">
        <w:rPr>
          <w:color w:val="444444"/>
          <w:sz w:val="24"/>
        </w:rPr>
        <w:t>A fee will be payable by the applicant</w:t>
      </w:r>
      <w:r w:rsidRPr="00521485">
        <w:rPr>
          <w:color w:val="444444"/>
          <w:spacing w:val="25"/>
          <w:sz w:val="24"/>
        </w:rPr>
        <w:t xml:space="preserve"> </w:t>
      </w:r>
      <w:r w:rsidRPr="00521485">
        <w:rPr>
          <w:color w:val="444444"/>
          <w:sz w:val="24"/>
        </w:rPr>
        <w:t>as a contribution to the cost of associated works</w:t>
      </w:r>
      <w:r w:rsidRPr="00521485">
        <w:rPr>
          <w:color w:val="444444"/>
          <w:spacing w:val="80"/>
          <w:sz w:val="24"/>
        </w:rPr>
        <w:t xml:space="preserve"> </w:t>
      </w:r>
      <w:r w:rsidRPr="00521485">
        <w:rPr>
          <w:color w:val="444444"/>
          <w:sz w:val="24"/>
        </w:rPr>
        <w:t>including administration.</w:t>
      </w:r>
    </w:p>
    <w:p w14:paraId="5FD2FDF6" w14:textId="77777777" w:rsidR="00CD5152" w:rsidRDefault="00CD5152" w:rsidP="001D1F09">
      <w:pPr>
        <w:spacing w:line="242" w:lineRule="auto"/>
        <w:jc w:val="both"/>
        <w:rPr>
          <w:rFonts w:ascii="Symbol" w:hAnsi="Symbol"/>
          <w:sz w:val="20"/>
        </w:rPr>
      </w:pPr>
    </w:p>
    <w:p w14:paraId="3C65AEE5" w14:textId="099C9FFC" w:rsidR="00CD5152" w:rsidRPr="00CD5152" w:rsidRDefault="00CD5152" w:rsidP="00CD5152">
      <w:pPr>
        <w:tabs>
          <w:tab w:val="left" w:pos="470"/>
        </w:tabs>
        <w:spacing w:before="281"/>
        <w:ind w:right="556"/>
        <w:rPr>
          <w:rFonts w:ascii="Symbol" w:hAnsi="Symbol"/>
          <w:color w:val="444444"/>
          <w:sz w:val="20"/>
        </w:rPr>
      </w:pPr>
      <w:r w:rsidRPr="00521485">
        <w:rPr>
          <w:color w:val="444444"/>
          <w:sz w:val="24"/>
        </w:rPr>
        <w:t>Requests</w:t>
      </w:r>
      <w:r w:rsidRPr="00521485">
        <w:rPr>
          <w:color w:val="444444"/>
          <w:spacing w:val="-14"/>
          <w:sz w:val="24"/>
        </w:rPr>
        <w:t xml:space="preserve"> </w:t>
      </w:r>
      <w:r w:rsidRPr="00521485">
        <w:rPr>
          <w:color w:val="444444"/>
          <w:sz w:val="24"/>
        </w:rPr>
        <w:t>should</w:t>
      </w:r>
      <w:r w:rsidRPr="00521485">
        <w:rPr>
          <w:color w:val="444444"/>
          <w:spacing w:val="-14"/>
          <w:sz w:val="24"/>
        </w:rPr>
        <w:t xml:space="preserve"> </w:t>
      </w:r>
      <w:r w:rsidRPr="00521485">
        <w:rPr>
          <w:color w:val="444444"/>
          <w:sz w:val="24"/>
        </w:rPr>
        <w:t>be</w:t>
      </w:r>
      <w:r w:rsidRPr="00521485">
        <w:rPr>
          <w:color w:val="444444"/>
          <w:spacing w:val="-13"/>
          <w:sz w:val="24"/>
        </w:rPr>
        <w:t xml:space="preserve"> </w:t>
      </w:r>
      <w:r w:rsidRPr="00521485">
        <w:rPr>
          <w:color w:val="444444"/>
          <w:sz w:val="24"/>
        </w:rPr>
        <w:t>sent</w:t>
      </w:r>
      <w:r w:rsidRPr="00521485">
        <w:rPr>
          <w:color w:val="444444"/>
          <w:spacing w:val="-10"/>
          <w:sz w:val="24"/>
        </w:rPr>
        <w:t xml:space="preserve"> </w:t>
      </w:r>
      <w:r w:rsidRPr="00521485">
        <w:rPr>
          <w:color w:val="444444"/>
          <w:sz w:val="24"/>
        </w:rPr>
        <w:t>in</w:t>
      </w:r>
      <w:r w:rsidRPr="00521485">
        <w:rPr>
          <w:color w:val="444444"/>
          <w:spacing w:val="-14"/>
          <w:sz w:val="24"/>
        </w:rPr>
        <w:t xml:space="preserve"> </w:t>
      </w:r>
      <w:r w:rsidRPr="00521485">
        <w:rPr>
          <w:color w:val="444444"/>
          <w:sz w:val="24"/>
        </w:rPr>
        <w:t>writing</w:t>
      </w:r>
      <w:r w:rsidRPr="00521485">
        <w:rPr>
          <w:color w:val="444444"/>
          <w:spacing w:val="-13"/>
          <w:sz w:val="24"/>
        </w:rPr>
        <w:t xml:space="preserve"> </w:t>
      </w:r>
      <w:r w:rsidRPr="00521485">
        <w:rPr>
          <w:color w:val="444444"/>
          <w:sz w:val="24"/>
        </w:rPr>
        <w:t>to</w:t>
      </w:r>
      <w:r w:rsidRPr="00521485">
        <w:rPr>
          <w:color w:val="444444"/>
          <w:spacing w:val="-14"/>
          <w:sz w:val="24"/>
        </w:rPr>
        <w:t xml:space="preserve"> </w:t>
      </w:r>
      <w:r w:rsidRPr="00521485">
        <w:rPr>
          <w:color w:val="444444"/>
          <w:sz w:val="24"/>
        </w:rPr>
        <w:t>the</w:t>
      </w:r>
      <w:r w:rsidRPr="00521485">
        <w:rPr>
          <w:color w:val="444444"/>
          <w:spacing w:val="-13"/>
          <w:sz w:val="24"/>
        </w:rPr>
        <w:t xml:space="preserve"> relevant Directorate</w:t>
      </w:r>
      <w:r w:rsidRPr="00CD5152">
        <w:rPr>
          <w:color w:val="444444"/>
          <w:spacing w:val="-13"/>
          <w:sz w:val="24"/>
        </w:rPr>
        <w:t xml:space="preserve">  </w:t>
      </w:r>
      <w:r>
        <w:rPr>
          <w:color w:val="444444"/>
          <w:spacing w:val="-13"/>
          <w:sz w:val="24"/>
        </w:rPr>
        <w:t>who will assess the request in line with established criteria</w:t>
      </w:r>
      <w:r w:rsidR="00521485">
        <w:rPr>
          <w:color w:val="444444"/>
          <w:spacing w:val="-13"/>
          <w:sz w:val="24"/>
        </w:rPr>
        <w:t xml:space="preserve">.  Such requests </w:t>
      </w:r>
      <w:r w:rsidRPr="00CD5152">
        <w:rPr>
          <w:color w:val="444444"/>
          <w:sz w:val="24"/>
        </w:rPr>
        <w:t>will not be for consideration by the All Party Infrastructure Naming Committee</w:t>
      </w:r>
      <w:r w:rsidR="00132CD3">
        <w:rPr>
          <w:color w:val="444444"/>
          <w:sz w:val="24"/>
        </w:rPr>
        <w:t xml:space="preserve"> and will be determined by the relevant Director</w:t>
      </w:r>
      <w:r w:rsidRPr="00CD5152">
        <w:rPr>
          <w:color w:val="444444"/>
          <w:sz w:val="24"/>
        </w:rPr>
        <w:t>.</w:t>
      </w:r>
    </w:p>
    <w:p w14:paraId="25118248" w14:textId="77777777" w:rsidR="00CD5152" w:rsidRDefault="00CD5152" w:rsidP="001D1F09">
      <w:pPr>
        <w:spacing w:line="242" w:lineRule="auto"/>
        <w:jc w:val="both"/>
        <w:rPr>
          <w:rFonts w:ascii="Symbol" w:hAnsi="Symbol"/>
          <w:sz w:val="20"/>
        </w:rPr>
        <w:sectPr w:rsidR="00CD5152" w:rsidSect="008E6A90">
          <w:pgSz w:w="11910" w:h="16840"/>
          <w:pgMar w:top="1380" w:right="880" w:bottom="1260" w:left="1240" w:header="0" w:footer="992" w:gutter="0"/>
          <w:cols w:space="720"/>
        </w:sectPr>
      </w:pPr>
    </w:p>
    <w:p w14:paraId="55E80FD2" w14:textId="77777777" w:rsidR="007E189D" w:rsidRDefault="00395A55" w:rsidP="00521485">
      <w:pPr>
        <w:pStyle w:val="ListParagraph"/>
        <w:tabs>
          <w:tab w:val="left" w:pos="432"/>
        </w:tabs>
        <w:ind w:left="200" w:right="457" w:firstLine="0"/>
        <w:jc w:val="left"/>
        <w:rPr>
          <w:rFonts w:ascii="Arial"/>
          <w:b/>
          <w:color w:val="444444"/>
          <w:sz w:val="21"/>
        </w:rPr>
      </w:pPr>
      <w:r>
        <w:rPr>
          <w:rFonts w:ascii="Arial"/>
          <w:b/>
          <w:color w:val="444444"/>
          <w:sz w:val="21"/>
        </w:rPr>
        <w:lastRenderedPageBreak/>
        <w:t>Procedure</w:t>
      </w:r>
      <w:r>
        <w:rPr>
          <w:rFonts w:ascii="Arial"/>
          <w:b/>
          <w:color w:val="444444"/>
          <w:spacing w:val="-2"/>
          <w:sz w:val="21"/>
        </w:rPr>
        <w:t xml:space="preserve"> </w:t>
      </w:r>
      <w:r>
        <w:rPr>
          <w:rFonts w:ascii="Arial"/>
          <w:b/>
          <w:color w:val="444444"/>
          <w:sz w:val="21"/>
        </w:rPr>
        <w:t>to</w:t>
      </w:r>
      <w:r>
        <w:rPr>
          <w:rFonts w:ascii="Arial"/>
          <w:b/>
          <w:color w:val="444444"/>
          <w:spacing w:val="-1"/>
          <w:sz w:val="21"/>
        </w:rPr>
        <w:t xml:space="preserve"> </w:t>
      </w:r>
      <w:r>
        <w:rPr>
          <w:rFonts w:ascii="Arial"/>
          <w:b/>
          <w:color w:val="444444"/>
          <w:sz w:val="21"/>
        </w:rPr>
        <w:t>manage</w:t>
      </w:r>
      <w:r>
        <w:rPr>
          <w:rFonts w:ascii="Arial"/>
          <w:b/>
          <w:color w:val="444444"/>
          <w:spacing w:val="-4"/>
          <w:sz w:val="21"/>
        </w:rPr>
        <w:t xml:space="preserve"> </w:t>
      </w:r>
      <w:r>
        <w:rPr>
          <w:rFonts w:ascii="Arial"/>
          <w:b/>
          <w:color w:val="444444"/>
          <w:sz w:val="21"/>
        </w:rPr>
        <w:t>proposals/</w:t>
      </w:r>
      <w:r>
        <w:rPr>
          <w:rFonts w:ascii="Arial"/>
          <w:b/>
          <w:color w:val="444444"/>
          <w:spacing w:val="-3"/>
          <w:sz w:val="21"/>
        </w:rPr>
        <w:t xml:space="preserve"> </w:t>
      </w:r>
      <w:r>
        <w:rPr>
          <w:rFonts w:ascii="Arial"/>
          <w:b/>
          <w:color w:val="444444"/>
          <w:sz w:val="21"/>
        </w:rPr>
        <w:t>requests</w:t>
      </w:r>
      <w:r>
        <w:rPr>
          <w:rFonts w:ascii="Arial"/>
          <w:b/>
          <w:color w:val="444444"/>
          <w:spacing w:val="-3"/>
          <w:sz w:val="21"/>
        </w:rPr>
        <w:t xml:space="preserve"> </w:t>
      </w:r>
      <w:r>
        <w:rPr>
          <w:rFonts w:ascii="Arial"/>
          <w:b/>
          <w:color w:val="444444"/>
          <w:sz w:val="21"/>
        </w:rPr>
        <w:t>for</w:t>
      </w:r>
      <w:r>
        <w:rPr>
          <w:rFonts w:ascii="Arial"/>
          <w:b/>
          <w:color w:val="444444"/>
          <w:spacing w:val="-2"/>
          <w:sz w:val="21"/>
        </w:rPr>
        <w:t xml:space="preserve"> </w:t>
      </w:r>
      <w:r>
        <w:rPr>
          <w:rFonts w:ascii="Arial"/>
          <w:b/>
          <w:color w:val="444444"/>
          <w:sz w:val="21"/>
        </w:rPr>
        <w:t>Infrastructure</w:t>
      </w:r>
      <w:r>
        <w:rPr>
          <w:rFonts w:ascii="Arial"/>
          <w:b/>
          <w:color w:val="444444"/>
          <w:spacing w:val="-5"/>
          <w:sz w:val="21"/>
        </w:rPr>
        <w:t xml:space="preserve"> </w:t>
      </w:r>
      <w:r>
        <w:rPr>
          <w:rFonts w:ascii="Arial"/>
          <w:b/>
          <w:color w:val="444444"/>
          <w:sz w:val="21"/>
        </w:rPr>
        <w:t>Naming,</w:t>
      </w:r>
      <w:r>
        <w:rPr>
          <w:rFonts w:ascii="Arial"/>
          <w:b/>
          <w:color w:val="444444"/>
          <w:spacing w:val="-3"/>
          <w:sz w:val="21"/>
        </w:rPr>
        <w:t xml:space="preserve"> </w:t>
      </w:r>
      <w:r>
        <w:rPr>
          <w:rFonts w:ascii="Arial"/>
          <w:b/>
          <w:color w:val="444444"/>
          <w:sz w:val="21"/>
        </w:rPr>
        <w:t>or</w:t>
      </w:r>
      <w:r>
        <w:rPr>
          <w:rFonts w:ascii="Arial"/>
          <w:b/>
          <w:color w:val="444444"/>
          <w:spacing w:val="-3"/>
          <w:sz w:val="21"/>
        </w:rPr>
        <w:t xml:space="preserve"> </w:t>
      </w:r>
      <w:r>
        <w:rPr>
          <w:rFonts w:ascii="Arial"/>
          <w:b/>
          <w:color w:val="444444"/>
          <w:sz w:val="21"/>
        </w:rPr>
        <w:t>for</w:t>
      </w:r>
      <w:r>
        <w:rPr>
          <w:rFonts w:ascii="Arial"/>
          <w:b/>
          <w:color w:val="444444"/>
          <w:spacing w:val="-2"/>
          <w:sz w:val="21"/>
        </w:rPr>
        <w:t xml:space="preserve"> </w:t>
      </w:r>
      <w:r>
        <w:rPr>
          <w:rFonts w:ascii="Arial"/>
          <w:b/>
          <w:color w:val="444444"/>
          <w:sz w:val="21"/>
        </w:rPr>
        <w:t>a</w:t>
      </w:r>
      <w:r>
        <w:rPr>
          <w:rFonts w:ascii="Arial"/>
          <w:b/>
          <w:color w:val="444444"/>
          <w:spacing w:val="-2"/>
          <w:sz w:val="21"/>
        </w:rPr>
        <w:t xml:space="preserve"> </w:t>
      </w:r>
      <w:r>
        <w:rPr>
          <w:rFonts w:ascii="Arial"/>
          <w:b/>
          <w:color w:val="444444"/>
          <w:sz w:val="21"/>
        </w:rPr>
        <w:t>memorial</w:t>
      </w:r>
      <w:r>
        <w:rPr>
          <w:rFonts w:ascii="Arial"/>
          <w:b/>
          <w:color w:val="444444"/>
          <w:spacing w:val="-3"/>
          <w:sz w:val="21"/>
        </w:rPr>
        <w:t xml:space="preserve"> </w:t>
      </w:r>
      <w:r>
        <w:rPr>
          <w:rFonts w:ascii="Arial"/>
          <w:b/>
          <w:color w:val="444444"/>
          <w:sz w:val="21"/>
        </w:rPr>
        <w:t xml:space="preserve">or </w:t>
      </w:r>
      <w:r>
        <w:rPr>
          <w:rFonts w:ascii="Arial"/>
          <w:b/>
          <w:color w:val="444444"/>
          <w:spacing w:val="-2"/>
          <w:sz w:val="21"/>
        </w:rPr>
        <w:t>plaque</w:t>
      </w:r>
    </w:p>
    <w:p w14:paraId="42B3C594" w14:textId="77777777" w:rsidR="007E189D" w:rsidRDefault="007E189D">
      <w:pPr>
        <w:pStyle w:val="BodyText"/>
        <w:rPr>
          <w:rFonts w:ascii="Arial"/>
          <w:b/>
          <w:sz w:val="21"/>
        </w:rPr>
      </w:pPr>
    </w:p>
    <w:p w14:paraId="3BC92C21" w14:textId="77777777" w:rsidR="007E189D" w:rsidRDefault="007E189D">
      <w:pPr>
        <w:pStyle w:val="BodyText"/>
        <w:spacing w:before="60"/>
        <w:rPr>
          <w:rFonts w:ascii="Arial"/>
          <w:b/>
          <w:sz w:val="21"/>
        </w:rPr>
      </w:pPr>
    </w:p>
    <w:p w14:paraId="005CA082" w14:textId="512EB20B" w:rsidR="001F5E7E" w:rsidRDefault="00395A55">
      <w:pPr>
        <w:pStyle w:val="BodyText"/>
        <w:ind w:left="200" w:right="115"/>
        <w:jc w:val="both"/>
        <w:rPr>
          <w:color w:val="444444"/>
        </w:rPr>
      </w:pPr>
      <w:r>
        <w:rPr>
          <w:color w:val="444444"/>
        </w:rPr>
        <w:t>Proposals</w:t>
      </w:r>
      <w:r>
        <w:rPr>
          <w:color w:val="444444"/>
          <w:spacing w:val="-2"/>
        </w:rPr>
        <w:t xml:space="preserve"> </w:t>
      </w:r>
      <w:r>
        <w:rPr>
          <w:color w:val="444444"/>
        </w:rPr>
        <w:t>for infrastructure</w:t>
      </w:r>
      <w:r>
        <w:rPr>
          <w:color w:val="444444"/>
          <w:spacing w:val="-1"/>
        </w:rPr>
        <w:t xml:space="preserve"> </w:t>
      </w:r>
      <w:r>
        <w:rPr>
          <w:color w:val="444444"/>
        </w:rPr>
        <w:t>naming</w:t>
      </w:r>
      <w:r>
        <w:rPr>
          <w:color w:val="444444"/>
          <w:spacing w:val="-2"/>
        </w:rPr>
        <w:t xml:space="preserve"> </w:t>
      </w:r>
      <w:r>
        <w:rPr>
          <w:color w:val="444444"/>
        </w:rPr>
        <w:t>or</w:t>
      </w:r>
      <w:r>
        <w:rPr>
          <w:color w:val="444444"/>
          <w:spacing w:val="-1"/>
        </w:rPr>
        <w:t xml:space="preserve"> </w:t>
      </w:r>
      <w:r>
        <w:rPr>
          <w:color w:val="444444"/>
        </w:rPr>
        <w:t>for</w:t>
      </w:r>
      <w:r>
        <w:rPr>
          <w:color w:val="444444"/>
          <w:spacing w:val="-1"/>
        </w:rPr>
        <w:t xml:space="preserve"> </w:t>
      </w:r>
      <w:r>
        <w:rPr>
          <w:color w:val="444444"/>
        </w:rPr>
        <w:t>the</w:t>
      </w:r>
      <w:r>
        <w:rPr>
          <w:color w:val="444444"/>
          <w:spacing w:val="-1"/>
        </w:rPr>
        <w:t xml:space="preserve"> </w:t>
      </w:r>
      <w:r>
        <w:rPr>
          <w:color w:val="444444"/>
        </w:rPr>
        <w:t>provision</w:t>
      </w:r>
      <w:r>
        <w:rPr>
          <w:color w:val="444444"/>
          <w:spacing w:val="-1"/>
        </w:rPr>
        <w:t xml:space="preserve"> </w:t>
      </w:r>
      <w:r>
        <w:rPr>
          <w:color w:val="444444"/>
        </w:rPr>
        <w:t>of a memorial</w:t>
      </w:r>
      <w:r>
        <w:rPr>
          <w:color w:val="444444"/>
          <w:spacing w:val="-1"/>
        </w:rPr>
        <w:t xml:space="preserve"> </w:t>
      </w:r>
      <w:r w:rsidR="001D1F09">
        <w:rPr>
          <w:color w:val="444444"/>
        </w:rPr>
        <w:t xml:space="preserve">(excluding </w:t>
      </w:r>
      <w:r w:rsidR="00CD5152">
        <w:rPr>
          <w:color w:val="444444"/>
        </w:rPr>
        <w:t xml:space="preserve">plaques </w:t>
      </w:r>
      <w:r w:rsidR="001D1F09">
        <w:rPr>
          <w:color w:val="444444"/>
        </w:rPr>
        <w:t xml:space="preserve">benches and trees) </w:t>
      </w:r>
      <w:r>
        <w:rPr>
          <w:color w:val="444444"/>
        </w:rPr>
        <w:t>may</w:t>
      </w:r>
      <w:r>
        <w:rPr>
          <w:color w:val="444444"/>
          <w:spacing w:val="-2"/>
        </w:rPr>
        <w:t xml:space="preserve"> </w:t>
      </w:r>
      <w:r>
        <w:rPr>
          <w:color w:val="444444"/>
        </w:rPr>
        <w:t>be</w:t>
      </w:r>
      <w:r>
        <w:rPr>
          <w:color w:val="444444"/>
          <w:spacing w:val="-1"/>
        </w:rPr>
        <w:t xml:space="preserve"> </w:t>
      </w:r>
      <w:r>
        <w:rPr>
          <w:color w:val="444444"/>
        </w:rPr>
        <w:t>initiated on a request by elected</w:t>
      </w:r>
      <w:r>
        <w:rPr>
          <w:color w:val="444444"/>
          <w:spacing w:val="-1"/>
        </w:rPr>
        <w:t xml:space="preserve"> </w:t>
      </w:r>
      <w:r>
        <w:rPr>
          <w:color w:val="444444"/>
        </w:rPr>
        <w:t>members, community groups/ representatives or members of the public or other groups</w:t>
      </w:r>
      <w:r w:rsidR="001F5E7E">
        <w:rPr>
          <w:color w:val="444444"/>
        </w:rPr>
        <w:t>.</w:t>
      </w:r>
    </w:p>
    <w:p w14:paraId="090519DA" w14:textId="77777777" w:rsidR="001F5E7E" w:rsidRDefault="001F5E7E">
      <w:pPr>
        <w:pStyle w:val="BodyText"/>
        <w:ind w:left="200" w:right="115"/>
        <w:jc w:val="both"/>
        <w:rPr>
          <w:color w:val="444444"/>
        </w:rPr>
      </w:pPr>
    </w:p>
    <w:p w14:paraId="5DCD91DA" w14:textId="4A394C55" w:rsidR="007E189D" w:rsidRDefault="00395A55">
      <w:pPr>
        <w:pStyle w:val="ListParagraph"/>
        <w:numPr>
          <w:ilvl w:val="0"/>
          <w:numId w:val="2"/>
        </w:numPr>
        <w:tabs>
          <w:tab w:val="left" w:pos="920"/>
        </w:tabs>
        <w:spacing w:before="150"/>
        <w:ind w:right="109"/>
        <w:rPr>
          <w:rFonts w:ascii="Symbol" w:hAnsi="Symbol"/>
          <w:color w:val="444444"/>
          <w:sz w:val="24"/>
        </w:rPr>
      </w:pPr>
      <w:r>
        <w:rPr>
          <w:color w:val="444444"/>
          <w:sz w:val="24"/>
        </w:rPr>
        <w:t>Proposals</w:t>
      </w:r>
      <w:r>
        <w:rPr>
          <w:color w:val="444444"/>
          <w:spacing w:val="-12"/>
          <w:sz w:val="24"/>
        </w:rPr>
        <w:t xml:space="preserve"> </w:t>
      </w:r>
      <w:r>
        <w:rPr>
          <w:color w:val="444444"/>
          <w:sz w:val="24"/>
        </w:rPr>
        <w:t>for</w:t>
      </w:r>
      <w:r>
        <w:rPr>
          <w:color w:val="444444"/>
          <w:spacing w:val="-11"/>
          <w:sz w:val="24"/>
        </w:rPr>
        <w:t xml:space="preserve"> </w:t>
      </w:r>
      <w:r>
        <w:rPr>
          <w:color w:val="444444"/>
          <w:sz w:val="24"/>
        </w:rPr>
        <w:t>naming</w:t>
      </w:r>
      <w:r>
        <w:rPr>
          <w:color w:val="444444"/>
          <w:spacing w:val="-12"/>
          <w:sz w:val="24"/>
        </w:rPr>
        <w:t xml:space="preserve"> </w:t>
      </w:r>
      <w:r>
        <w:rPr>
          <w:color w:val="444444"/>
          <w:sz w:val="24"/>
        </w:rPr>
        <w:t>of</w:t>
      </w:r>
      <w:r>
        <w:rPr>
          <w:color w:val="444444"/>
          <w:spacing w:val="-9"/>
          <w:sz w:val="24"/>
        </w:rPr>
        <w:t xml:space="preserve"> </w:t>
      </w:r>
      <w:r>
        <w:rPr>
          <w:color w:val="444444"/>
          <w:sz w:val="24"/>
        </w:rPr>
        <w:t>Infrastructure</w:t>
      </w:r>
      <w:r>
        <w:rPr>
          <w:color w:val="444444"/>
          <w:spacing w:val="-11"/>
          <w:sz w:val="24"/>
        </w:rPr>
        <w:t xml:space="preserve"> </w:t>
      </w:r>
      <w:r>
        <w:rPr>
          <w:color w:val="444444"/>
          <w:sz w:val="24"/>
        </w:rPr>
        <w:t>will</w:t>
      </w:r>
      <w:r>
        <w:rPr>
          <w:color w:val="444444"/>
          <w:spacing w:val="-12"/>
          <w:sz w:val="24"/>
        </w:rPr>
        <w:t xml:space="preserve"> </w:t>
      </w:r>
      <w:r>
        <w:rPr>
          <w:color w:val="444444"/>
          <w:sz w:val="24"/>
        </w:rPr>
        <w:t>be</w:t>
      </w:r>
      <w:r>
        <w:rPr>
          <w:color w:val="444444"/>
          <w:spacing w:val="-9"/>
          <w:sz w:val="24"/>
        </w:rPr>
        <w:t xml:space="preserve"> </w:t>
      </w:r>
      <w:r>
        <w:rPr>
          <w:color w:val="444444"/>
          <w:sz w:val="24"/>
        </w:rPr>
        <w:t>validated</w:t>
      </w:r>
      <w:r>
        <w:rPr>
          <w:color w:val="444444"/>
          <w:spacing w:val="-11"/>
          <w:sz w:val="24"/>
        </w:rPr>
        <w:t xml:space="preserve"> </w:t>
      </w:r>
      <w:r>
        <w:rPr>
          <w:color w:val="444444"/>
          <w:sz w:val="24"/>
        </w:rPr>
        <w:t>by</w:t>
      </w:r>
      <w:r>
        <w:rPr>
          <w:color w:val="444444"/>
          <w:spacing w:val="-10"/>
          <w:sz w:val="24"/>
        </w:rPr>
        <w:t xml:space="preserve"> </w:t>
      </w:r>
      <w:r>
        <w:rPr>
          <w:color w:val="444444"/>
          <w:sz w:val="24"/>
        </w:rPr>
        <w:t>the</w:t>
      </w:r>
      <w:r>
        <w:rPr>
          <w:color w:val="444444"/>
          <w:spacing w:val="-12"/>
          <w:sz w:val="24"/>
        </w:rPr>
        <w:t xml:space="preserve"> </w:t>
      </w:r>
      <w:r>
        <w:rPr>
          <w:color w:val="444444"/>
          <w:sz w:val="24"/>
        </w:rPr>
        <w:t>relevant</w:t>
      </w:r>
      <w:r>
        <w:rPr>
          <w:color w:val="444444"/>
          <w:spacing w:val="-11"/>
          <w:sz w:val="24"/>
        </w:rPr>
        <w:t xml:space="preserve"> </w:t>
      </w:r>
      <w:r>
        <w:rPr>
          <w:color w:val="444444"/>
          <w:sz w:val="24"/>
        </w:rPr>
        <w:t>Director</w:t>
      </w:r>
      <w:r>
        <w:rPr>
          <w:color w:val="444444"/>
          <w:spacing w:val="-11"/>
          <w:sz w:val="24"/>
        </w:rPr>
        <w:t xml:space="preserve"> </w:t>
      </w:r>
      <w:r>
        <w:rPr>
          <w:color w:val="444444"/>
          <w:sz w:val="24"/>
        </w:rPr>
        <w:t>of</w:t>
      </w:r>
      <w:r>
        <w:rPr>
          <w:color w:val="444444"/>
          <w:spacing w:val="-10"/>
          <w:sz w:val="24"/>
        </w:rPr>
        <w:t xml:space="preserve"> </w:t>
      </w:r>
      <w:r>
        <w:rPr>
          <w:color w:val="444444"/>
          <w:sz w:val="24"/>
        </w:rPr>
        <w:t xml:space="preserve">Services before referral to an All-Party Infrastructure Naming Committee which </w:t>
      </w:r>
      <w:r w:rsidR="007F7316">
        <w:rPr>
          <w:color w:val="444444"/>
          <w:sz w:val="24"/>
        </w:rPr>
        <w:t>is</w:t>
      </w:r>
      <w:r>
        <w:rPr>
          <w:color w:val="444444"/>
          <w:sz w:val="24"/>
        </w:rPr>
        <w:t xml:space="preserve"> chaired by the Mayor</w:t>
      </w:r>
      <w:r w:rsidR="004C2BD3">
        <w:rPr>
          <w:color w:val="444444"/>
          <w:sz w:val="24"/>
        </w:rPr>
        <w:t xml:space="preserve"> (or other chair as appointed by the Council)</w:t>
      </w:r>
      <w:r>
        <w:rPr>
          <w:color w:val="444444"/>
          <w:sz w:val="24"/>
        </w:rPr>
        <w:t>.</w:t>
      </w:r>
    </w:p>
    <w:p w14:paraId="326141FF" w14:textId="77777777" w:rsidR="007E189D" w:rsidRDefault="00395A55">
      <w:pPr>
        <w:pStyle w:val="ListParagraph"/>
        <w:numPr>
          <w:ilvl w:val="0"/>
          <w:numId w:val="2"/>
        </w:numPr>
        <w:tabs>
          <w:tab w:val="left" w:pos="920"/>
        </w:tabs>
        <w:ind w:right="106"/>
        <w:rPr>
          <w:rFonts w:ascii="Symbol" w:hAnsi="Symbol"/>
          <w:color w:val="444444"/>
          <w:sz w:val="24"/>
        </w:rPr>
      </w:pPr>
      <w:r>
        <w:rPr>
          <w:color w:val="444444"/>
          <w:sz w:val="24"/>
        </w:rPr>
        <w:t xml:space="preserve">Permission to erect a plaque or memorial in the public realm or on a public building/structure is in all cases subject to the written permission of South Dublin County </w:t>
      </w:r>
      <w:r>
        <w:rPr>
          <w:color w:val="444444"/>
          <w:spacing w:val="-2"/>
          <w:sz w:val="24"/>
        </w:rPr>
        <w:t>Council.</w:t>
      </w:r>
    </w:p>
    <w:p w14:paraId="582D9965" w14:textId="77777777" w:rsidR="007E189D" w:rsidRDefault="00395A55">
      <w:pPr>
        <w:pStyle w:val="ListParagraph"/>
        <w:numPr>
          <w:ilvl w:val="0"/>
          <w:numId w:val="2"/>
        </w:numPr>
        <w:tabs>
          <w:tab w:val="left" w:pos="920"/>
        </w:tabs>
        <w:spacing w:before="1"/>
        <w:ind w:right="111"/>
        <w:rPr>
          <w:rFonts w:ascii="Symbol" w:hAnsi="Symbol"/>
          <w:color w:val="444444"/>
          <w:sz w:val="24"/>
        </w:rPr>
      </w:pPr>
      <w:r>
        <w:rPr>
          <w:color w:val="444444"/>
          <w:sz w:val="24"/>
        </w:rPr>
        <w:t>The</w:t>
      </w:r>
      <w:r>
        <w:rPr>
          <w:color w:val="444444"/>
          <w:spacing w:val="-6"/>
          <w:sz w:val="24"/>
        </w:rPr>
        <w:t xml:space="preserve"> </w:t>
      </w:r>
      <w:r>
        <w:rPr>
          <w:color w:val="444444"/>
          <w:sz w:val="24"/>
        </w:rPr>
        <w:t>design</w:t>
      </w:r>
      <w:r>
        <w:rPr>
          <w:color w:val="444444"/>
          <w:spacing w:val="-5"/>
          <w:sz w:val="24"/>
        </w:rPr>
        <w:t xml:space="preserve"> </w:t>
      </w:r>
      <w:r>
        <w:rPr>
          <w:color w:val="444444"/>
          <w:sz w:val="24"/>
        </w:rPr>
        <w:t>and</w:t>
      </w:r>
      <w:r>
        <w:rPr>
          <w:color w:val="444444"/>
          <w:spacing w:val="-5"/>
          <w:sz w:val="24"/>
        </w:rPr>
        <w:t xml:space="preserve"> </w:t>
      </w:r>
      <w:r>
        <w:rPr>
          <w:color w:val="444444"/>
          <w:sz w:val="24"/>
        </w:rPr>
        <w:t>text</w:t>
      </w:r>
      <w:r>
        <w:rPr>
          <w:color w:val="444444"/>
          <w:spacing w:val="-6"/>
          <w:sz w:val="24"/>
        </w:rPr>
        <w:t xml:space="preserve"> </w:t>
      </w:r>
      <w:r>
        <w:rPr>
          <w:color w:val="444444"/>
          <w:sz w:val="24"/>
        </w:rPr>
        <w:t>of</w:t>
      </w:r>
      <w:r>
        <w:rPr>
          <w:color w:val="444444"/>
          <w:spacing w:val="-4"/>
          <w:sz w:val="24"/>
        </w:rPr>
        <w:t xml:space="preserve"> </w:t>
      </w:r>
      <w:r>
        <w:rPr>
          <w:color w:val="444444"/>
          <w:sz w:val="24"/>
        </w:rPr>
        <w:t>any</w:t>
      </w:r>
      <w:r>
        <w:rPr>
          <w:color w:val="444444"/>
          <w:spacing w:val="-5"/>
          <w:sz w:val="24"/>
        </w:rPr>
        <w:t xml:space="preserve"> </w:t>
      </w:r>
      <w:r>
        <w:rPr>
          <w:color w:val="444444"/>
          <w:sz w:val="24"/>
        </w:rPr>
        <w:t>wording</w:t>
      </w:r>
      <w:r>
        <w:rPr>
          <w:color w:val="444444"/>
          <w:spacing w:val="-4"/>
          <w:sz w:val="24"/>
        </w:rPr>
        <w:t xml:space="preserve"> </w:t>
      </w:r>
      <w:r>
        <w:rPr>
          <w:color w:val="444444"/>
          <w:sz w:val="24"/>
        </w:rPr>
        <w:t>associated</w:t>
      </w:r>
      <w:r>
        <w:rPr>
          <w:color w:val="444444"/>
          <w:spacing w:val="-5"/>
          <w:sz w:val="24"/>
        </w:rPr>
        <w:t xml:space="preserve"> </w:t>
      </w:r>
      <w:r>
        <w:rPr>
          <w:color w:val="444444"/>
          <w:sz w:val="24"/>
        </w:rPr>
        <w:t>with</w:t>
      </w:r>
      <w:r>
        <w:rPr>
          <w:color w:val="444444"/>
          <w:spacing w:val="-3"/>
          <w:sz w:val="24"/>
        </w:rPr>
        <w:t xml:space="preserve"> </w:t>
      </w:r>
      <w:r>
        <w:rPr>
          <w:color w:val="444444"/>
          <w:sz w:val="24"/>
        </w:rPr>
        <w:t>the</w:t>
      </w:r>
      <w:r>
        <w:rPr>
          <w:color w:val="444444"/>
          <w:spacing w:val="-6"/>
          <w:sz w:val="24"/>
        </w:rPr>
        <w:t xml:space="preserve"> </w:t>
      </w:r>
      <w:r>
        <w:rPr>
          <w:color w:val="444444"/>
          <w:sz w:val="24"/>
        </w:rPr>
        <w:t>erection</w:t>
      </w:r>
      <w:r>
        <w:rPr>
          <w:color w:val="444444"/>
          <w:spacing w:val="-5"/>
          <w:sz w:val="24"/>
        </w:rPr>
        <w:t xml:space="preserve"> </w:t>
      </w:r>
      <w:r>
        <w:rPr>
          <w:color w:val="444444"/>
          <w:sz w:val="24"/>
        </w:rPr>
        <w:t>of</w:t>
      </w:r>
      <w:r>
        <w:rPr>
          <w:color w:val="444444"/>
          <w:spacing w:val="-5"/>
          <w:sz w:val="24"/>
        </w:rPr>
        <w:t xml:space="preserve"> </w:t>
      </w:r>
      <w:r>
        <w:rPr>
          <w:color w:val="444444"/>
          <w:sz w:val="24"/>
        </w:rPr>
        <w:t>a</w:t>
      </w:r>
      <w:r>
        <w:rPr>
          <w:color w:val="444444"/>
          <w:spacing w:val="-4"/>
          <w:sz w:val="24"/>
        </w:rPr>
        <w:t xml:space="preserve"> </w:t>
      </w:r>
      <w:r>
        <w:rPr>
          <w:color w:val="444444"/>
          <w:sz w:val="24"/>
        </w:rPr>
        <w:t>monument</w:t>
      </w:r>
      <w:r>
        <w:rPr>
          <w:color w:val="444444"/>
          <w:spacing w:val="-5"/>
          <w:sz w:val="24"/>
        </w:rPr>
        <w:t xml:space="preserve"> </w:t>
      </w:r>
      <w:r>
        <w:rPr>
          <w:color w:val="444444"/>
          <w:sz w:val="24"/>
        </w:rPr>
        <w:t>or</w:t>
      </w:r>
      <w:r>
        <w:rPr>
          <w:color w:val="444444"/>
          <w:spacing w:val="-6"/>
          <w:sz w:val="24"/>
        </w:rPr>
        <w:t xml:space="preserve"> </w:t>
      </w:r>
      <w:r>
        <w:rPr>
          <w:color w:val="444444"/>
          <w:sz w:val="24"/>
        </w:rPr>
        <w:t>plaque must be agreed in advance with the Council.</w:t>
      </w:r>
    </w:p>
    <w:p w14:paraId="2230C0B4" w14:textId="77777777" w:rsidR="00CD5152" w:rsidRPr="00CD5152" w:rsidRDefault="00395A55" w:rsidP="00CD5152">
      <w:pPr>
        <w:pStyle w:val="ListParagraph"/>
        <w:numPr>
          <w:ilvl w:val="0"/>
          <w:numId w:val="2"/>
        </w:numPr>
        <w:tabs>
          <w:tab w:val="left" w:pos="769"/>
          <w:tab w:val="left" w:pos="920"/>
        </w:tabs>
        <w:spacing w:before="3" w:line="254" w:lineRule="exact"/>
        <w:ind w:right="51"/>
        <w:rPr>
          <w:rFonts w:ascii="Symbol" w:hAnsi="Symbol"/>
          <w:color w:val="333333"/>
          <w:sz w:val="20"/>
        </w:rPr>
      </w:pPr>
      <w:r w:rsidRPr="00CD5152">
        <w:rPr>
          <w:color w:val="444444"/>
          <w:sz w:val="24"/>
        </w:rPr>
        <w:t xml:space="preserve">The Council will carry out the procedure set out below to make a determination on </w:t>
      </w:r>
      <w:r w:rsidRPr="00CD5152">
        <w:rPr>
          <w:rFonts w:asciiTheme="minorHAnsi" w:hAnsiTheme="minorHAnsi" w:cstheme="minorHAnsi"/>
          <w:color w:val="444444"/>
          <w:sz w:val="24"/>
        </w:rPr>
        <w:t>requests and will notify applicants accordingly.</w:t>
      </w:r>
      <w:r w:rsidR="00CD5152" w:rsidRPr="00CD5152">
        <w:rPr>
          <w:rFonts w:asciiTheme="minorHAnsi" w:hAnsiTheme="minorHAnsi" w:cstheme="minorHAnsi"/>
          <w:color w:val="444444"/>
          <w:sz w:val="24"/>
        </w:rPr>
        <w:t xml:space="preserve">  </w:t>
      </w:r>
    </w:p>
    <w:p w14:paraId="60F12520" w14:textId="10E44D68" w:rsidR="00CD5152" w:rsidRPr="00CD5152" w:rsidRDefault="00CD5152" w:rsidP="00CD5152">
      <w:pPr>
        <w:pStyle w:val="ListParagraph"/>
        <w:numPr>
          <w:ilvl w:val="0"/>
          <w:numId w:val="2"/>
        </w:numPr>
        <w:tabs>
          <w:tab w:val="left" w:pos="769"/>
          <w:tab w:val="left" w:pos="920"/>
        </w:tabs>
        <w:spacing w:before="3" w:line="254" w:lineRule="exact"/>
        <w:ind w:right="51"/>
        <w:rPr>
          <w:rFonts w:ascii="Symbol" w:hAnsi="Symbol"/>
          <w:color w:val="333333"/>
          <w:sz w:val="20"/>
        </w:rPr>
      </w:pPr>
      <w:r w:rsidRPr="00CD5152">
        <w:rPr>
          <w:color w:val="333333"/>
          <w:sz w:val="24"/>
        </w:rPr>
        <w:t xml:space="preserve">For the proposed naming of public infrastructure or public buildings the case should be set out relating to the appropriateness of the name and how it is of relevance to the location of the piece of infrastructure or building.  Historical data will be </w:t>
      </w:r>
      <w:r w:rsidRPr="00CD5152">
        <w:rPr>
          <w:color w:val="333333"/>
          <w:sz w:val="20"/>
        </w:rPr>
        <w:t>verified</w:t>
      </w:r>
      <w:r w:rsidRPr="00CD5152">
        <w:rPr>
          <w:color w:val="333333"/>
          <w:spacing w:val="-2"/>
          <w:sz w:val="20"/>
        </w:rPr>
        <w:t xml:space="preserve"> </w:t>
      </w:r>
      <w:r w:rsidRPr="00CD5152">
        <w:rPr>
          <w:color w:val="333333"/>
          <w:sz w:val="20"/>
        </w:rPr>
        <w:t>as</w:t>
      </w:r>
      <w:r w:rsidRPr="00CD5152">
        <w:rPr>
          <w:color w:val="333333"/>
          <w:spacing w:val="-7"/>
          <w:sz w:val="20"/>
        </w:rPr>
        <w:t xml:space="preserve"> </w:t>
      </w:r>
      <w:r w:rsidRPr="00CD5152">
        <w:rPr>
          <w:color w:val="333333"/>
          <w:spacing w:val="-2"/>
          <w:sz w:val="20"/>
        </w:rPr>
        <w:t>appropriate</w:t>
      </w:r>
    </w:p>
    <w:p w14:paraId="1E2A2454" w14:textId="77777777" w:rsidR="00CD5152" w:rsidRDefault="00CD5152" w:rsidP="00CD5152">
      <w:pPr>
        <w:pStyle w:val="TableParagraph"/>
        <w:numPr>
          <w:ilvl w:val="0"/>
          <w:numId w:val="1"/>
        </w:numPr>
        <w:tabs>
          <w:tab w:val="left" w:pos="769"/>
        </w:tabs>
        <w:ind w:right="52"/>
        <w:rPr>
          <w:rFonts w:ascii="Symbol" w:hAnsi="Symbol"/>
          <w:color w:val="333333"/>
          <w:sz w:val="24"/>
        </w:rPr>
      </w:pPr>
      <w:r>
        <w:rPr>
          <w:color w:val="333333"/>
          <w:sz w:val="24"/>
        </w:rPr>
        <w:t xml:space="preserve">The text of the proposed wording for a monument or plaque must be provided along with dimensions, details of the materials and </w:t>
      </w:r>
      <w:proofErr w:type="spellStart"/>
      <w:r>
        <w:rPr>
          <w:color w:val="333333"/>
          <w:sz w:val="24"/>
        </w:rPr>
        <w:t>visualisations</w:t>
      </w:r>
      <w:proofErr w:type="spellEnd"/>
      <w:r>
        <w:rPr>
          <w:color w:val="333333"/>
          <w:sz w:val="24"/>
        </w:rPr>
        <w:t xml:space="preserve"> (design, drawings) of the proposal.</w:t>
      </w:r>
      <w:r>
        <w:rPr>
          <w:color w:val="333333"/>
          <w:spacing w:val="40"/>
          <w:sz w:val="24"/>
        </w:rPr>
        <w:t xml:space="preserve"> </w:t>
      </w:r>
      <w:r>
        <w:rPr>
          <w:color w:val="333333"/>
          <w:sz w:val="24"/>
        </w:rPr>
        <w:t>Supporting material such as publications, texts, photographs, videos, etc. will be accepted but cannot be returned so original documents should not be submitted.</w:t>
      </w:r>
    </w:p>
    <w:p w14:paraId="51C06CFA" w14:textId="77777777" w:rsidR="00CD5152" w:rsidRDefault="00CD5152" w:rsidP="00CD5152">
      <w:pPr>
        <w:pStyle w:val="TableParagraph"/>
        <w:numPr>
          <w:ilvl w:val="0"/>
          <w:numId w:val="1"/>
        </w:numPr>
        <w:tabs>
          <w:tab w:val="left" w:pos="769"/>
        </w:tabs>
        <w:spacing w:line="305" w:lineRule="exact"/>
        <w:ind w:hanging="359"/>
        <w:rPr>
          <w:rFonts w:ascii="Symbol" w:hAnsi="Symbol"/>
          <w:color w:val="333333"/>
          <w:sz w:val="24"/>
        </w:rPr>
      </w:pPr>
      <w:r>
        <w:rPr>
          <w:color w:val="333333"/>
          <w:sz w:val="24"/>
        </w:rPr>
        <w:t>A</w:t>
      </w:r>
      <w:r>
        <w:rPr>
          <w:color w:val="333333"/>
          <w:spacing w:val="-4"/>
          <w:sz w:val="24"/>
        </w:rPr>
        <w:t xml:space="preserve"> </w:t>
      </w:r>
      <w:r>
        <w:rPr>
          <w:color w:val="333333"/>
          <w:sz w:val="24"/>
        </w:rPr>
        <w:t>marked</w:t>
      </w:r>
      <w:r>
        <w:rPr>
          <w:color w:val="333333"/>
          <w:spacing w:val="-3"/>
          <w:sz w:val="24"/>
        </w:rPr>
        <w:t xml:space="preserve"> </w:t>
      </w:r>
      <w:r>
        <w:rPr>
          <w:color w:val="333333"/>
          <w:sz w:val="24"/>
        </w:rPr>
        <w:t>map</w:t>
      </w:r>
      <w:r>
        <w:rPr>
          <w:color w:val="333333"/>
          <w:spacing w:val="-3"/>
          <w:sz w:val="24"/>
        </w:rPr>
        <w:t xml:space="preserve"> </w:t>
      </w:r>
      <w:r>
        <w:rPr>
          <w:color w:val="333333"/>
          <w:sz w:val="24"/>
        </w:rPr>
        <w:t>and</w:t>
      </w:r>
      <w:r>
        <w:rPr>
          <w:color w:val="333333"/>
          <w:spacing w:val="-1"/>
          <w:sz w:val="24"/>
        </w:rPr>
        <w:t xml:space="preserve"> </w:t>
      </w:r>
      <w:r>
        <w:rPr>
          <w:color w:val="333333"/>
          <w:sz w:val="24"/>
        </w:rPr>
        <w:t>photographs</w:t>
      </w:r>
      <w:r>
        <w:rPr>
          <w:color w:val="333333"/>
          <w:spacing w:val="-1"/>
          <w:sz w:val="24"/>
        </w:rPr>
        <w:t xml:space="preserve"> </w:t>
      </w:r>
      <w:r>
        <w:rPr>
          <w:color w:val="333333"/>
          <w:sz w:val="24"/>
        </w:rPr>
        <w:t>of</w:t>
      </w:r>
      <w:r>
        <w:rPr>
          <w:color w:val="333333"/>
          <w:spacing w:val="-3"/>
          <w:sz w:val="24"/>
        </w:rPr>
        <w:t xml:space="preserve"> </w:t>
      </w:r>
      <w:r>
        <w:rPr>
          <w:color w:val="333333"/>
          <w:sz w:val="24"/>
        </w:rPr>
        <w:t>the</w:t>
      </w:r>
      <w:r>
        <w:rPr>
          <w:color w:val="333333"/>
          <w:spacing w:val="-3"/>
          <w:sz w:val="24"/>
        </w:rPr>
        <w:t xml:space="preserve"> </w:t>
      </w:r>
      <w:r>
        <w:rPr>
          <w:color w:val="333333"/>
          <w:sz w:val="24"/>
        </w:rPr>
        <w:t>proposed</w:t>
      </w:r>
      <w:r>
        <w:rPr>
          <w:color w:val="333333"/>
          <w:spacing w:val="-5"/>
          <w:sz w:val="24"/>
        </w:rPr>
        <w:t xml:space="preserve"> </w:t>
      </w:r>
      <w:r>
        <w:rPr>
          <w:color w:val="333333"/>
          <w:sz w:val="24"/>
        </w:rPr>
        <w:t>location</w:t>
      </w:r>
      <w:r>
        <w:rPr>
          <w:color w:val="333333"/>
          <w:spacing w:val="-3"/>
          <w:sz w:val="24"/>
        </w:rPr>
        <w:t xml:space="preserve"> </w:t>
      </w:r>
      <w:r>
        <w:rPr>
          <w:color w:val="333333"/>
          <w:sz w:val="24"/>
        </w:rPr>
        <w:t>must</w:t>
      </w:r>
      <w:r>
        <w:rPr>
          <w:color w:val="333333"/>
          <w:spacing w:val="-3"/>
          <w:sz w:val="24"/>
        </w:rPr>
        <w:t xml:space="preserve"> </w:t>
      </w:r>
      <w:r>
        <w:rPr>
          <w:color w:val="333333"/>
          <w:sz w:val="24"/>
        </w:rPr>
        <w:t>be</w:t>
      </w:r>
      <w:r>
        <w:rPr>
          <w:color w:val="333333"/>
          <w:spacing w:val="-1"/>
          <w:sz w:val="24"/>
        </w:rPr>
        <w:t xml:space="preserve"> </w:t>
      </w:r>
      <w:r>
        <w:rPr>
          <w:color w:val="333333"/>
          <w:spacing w:val="-2"/>
          <w:sz w:val="24"/>
        </w:rPr>
        <w:t>submitted.</w:t>
      </w:r>
    </w:p>
    <w:p w14:paraId="5E219114" w14:textId="217A4C26" w:rsidR="00CD5152" w:rsidRDefault="00CD5152" w:rsidP="00CD5152">
      <w:pPr>
        <w:pStyle w:val="TableParagraph"/>
        <w:numPr>
          <w:ilvl w:val="0"/>
          <w:numId w:val="1"/>
        </w:numPr>
        <w:tabs>
          <w:tab w:val="left" w:pos="769"/>
        </w:tabs>
        <w:ind w:right="55"/>
        <w:rPr>
          <w:rFonts w:ascii="Symbol" w:hAnsi="Symbol"/>
          <w:color w:val="333333"/>
          <w:sz w:val="24"/>
        </w:rPr>
      </w:pPr>
      <w:r>
        <w:rPr>
          <w:color w:val="333333"/>
          <w:sz w:val="24"/>
        </w:rPr>
        <w:t>Where feasible, evidence of consent must normally be supplied from members of the family, descendants, community or group connected with the individual or event to be commemorated.</w:t>
      </w:r>
    </w:p>
    <w:p w14:paraId="48C79970" w14:textId="060D0A44" w:rsidR="00CD5152" w:rsidRDefault="00CD5152" w:rsidP="00CD5152">
      <w:pPr>
        <w:pStyle w:val="TableParagraph"/>
        <w:numPr>
          <w:ilvl w:val="0"/>
          <w:numId w:val="1"/>
        </w:numPr>
        <w:tabs>
          <w:tab w:val="left" w:pos="769"/>
        </w:tabs>
        <w:ind w:right="47"/>
        <w:rPr>
          <w:rFonts w:ascii="Symbol" w:hAnsi="Symbol"/>
          <w:color w:val="333333"/>
          <w:sz w:val="24"/>
        </w:rPr>
      </w:pPr>
      <w:r>
        <w:rPr>
          <w:color w:val="333333"/>
          <w:sz w:val="24"/>
        </w:rPr>
        <w:t xml:space="preserve">Evidence of consent from relevant South Dublin County Council department will have to be provided in writing at the time of </w:t>
      </w:r>
      <w:r>
        <w:rPr>
          <w:color w:val="333333"/>
          <w:spacing w:val="-2"/>
          <w:sz w:val="24"/>
        </w:rPr>
        <w:t>application.</w:t>
      </w:r>
    </w:p>
    <w:p w14:paraId="2C562A1E" w14:textId="2AE25484" w:rsidR="00CD5152" w:rsidRDefault="00CD5152" w:rsidP="00CD5152">
      <w:pPr>
        <w:pStyle w:val="TableParagraph"/>
        <w:numPr>
          <w:ilvl w:val="0"/>
          <w:numId w:val="1"/>
        </w:numPr>
        <w:tabs>
          <w:tab w:val="left" w:pos="769"/>
          <w:tab w:val="left" w:pos="823"/>
        </w:tabs>
        <w:ind w:right="51"/>
        <w:rPr>
          <w:rFonts w:ascii="Symbol" w:hAnsi="Symbol"/>
          <w:color w:val="333333"/>
          <w:sz w:val="24"/>
        </w:rPr>
      </w:pPr>
      <w:r>
        <w:rPr>
          <w:color w:val="333333"/>
          <w:sz w:val="24"/>
        </w:rPr>
        <w:tab/>
        <w:t>The</w:t>
      </w:r>
      <w:r>
        <w:rPr>
          <w:color w:val="333333"/>
          <w:spacing w:val="-12"/>
          <w:sz w:val="24"/>
        </w:rPr>
        <w:t xml:space="preserve"> </w:t>
      </w:r>
      <w:r>
        <w:rPr>
          <w:color w:val="333333"/>
          <w:sz w:val="24"/>
        </w:rPr>
        <w:t>costs</w:t>
      </w:r>
      <w:r>
        <w:rPr>
          <w:color w:val="333333"/>
          <w:spacing w:val="-10"/>
          <w:sz w:val="24"/>
        </w:rPr>
        <w:t xml:space="preserve"> </w:t>
      </w:r>
      <w:r>
        <w:rPr>
          <w:color w:val="333333"/>
          <w:sz w:val="24"/>
        </w:rPr>
        <w:t>involved</w:t>
      </w:r>
      <w:r>
        <w:rPr>
          <w:color w:val="333333"/>
          <w:spacing w:val="-9"/>
          <w:sz w:val="24"/>
        </w:rPr>
        <w:t xml:space="preserve"> </w:t>
      </w:r>
      <w:r>
        <w:rPr>
          <w:color w:val="333333"/>
          <w:sz w:val="24"/>
        </w:rPr>
        <w:t>in</w:t>
      </w:r>
      <w:r>
        <w:rPr>
          <w:color w:val="333333"/>
          <w:spacing w:val="-11"/>
          <w:sz w:val="24"/>
        </w:rPr>
        <w:t xml:space="preserve"> </w:t>
      </w:r>
      <w:r>
        <w:rPr>
          <w:color w:val="333333"/>
          <w:sz w:val="24"/>
        </w:rPr>
        <w:t>the</w:t>
      </w:r>
      <w:r>
        <w:rPr>
          <w:color w:val="333333"/>
          <w:spacing w:val="-12"/>
          <w:sz w:val="24"/>
        </w:rPr>
        <w:t xml:space="preserve"> </w:t>
      </w:r>
      <w:r>
        <w:rPr>
          <w:color w:val="333333"/>
          <w:sz w:val="24"/>
        </w:rPr>
        <w:t>erection</w:t>
      </w:r>
      <w:r>
        <w:rPr>
          <w:color w:val="333333"/>
          <w:spacing w:val="-13"/>
          <w:sz w:val="24"/>
        </w:rPr>
        <w:t xml:space="preserve"> </w:t>
      </w:r>
      <w:r>
        <w:rPr>
          <w:color w:val="333333"/>
          <w:sz w:val="24"/>
        </w:rPr>
        <w:t>of</w:t>
      </w:r>
      <w:r>
        <w:rPr>
          <w:color w:val="333333"/>
          <w:spacing w:val="-10"/>
          <w:sz w:val="24"/>
        </w:rPr>
        <w:t xml:space="preserve"> </w:t>
      </w:r>
      <w:r>
        <w:rPr>
          <w:color w:val="333333"/>
          <w:sz w:val="24"/>
        </w:rPr>
        <w:t>a</w:t>
      </w:r>
      <w:r>
        <w:rPr>
          <w:color w:val="333333"/>
          <w:spacing w:val="-12"/>
          <w:sz w:val="24"/>
        </w:rPr>
        <w:t xml:space="preserve"> </w:t>
      </w:r>
      <w:r>
        <w:rPr>
          <w:color w:val="333333"/>
          <w:sz w:val="24"/>
        </w:rPr>
        <w:t>monument</w:t>
      </w:r>
      <w:r>
        <w:rPr>
          <w:color w:val="333333"/>
          <w:spacing w:val="-11"/>
          <w:sz w:val="24"/>
        </w:rPr>
        <w:t xml:space="preserve"> </w:t>
      </w:r>
      <w:r>
        <w:rPr>
          <w:color w:val="333333"/>
          <w:sz w:val="24"/>
        </w:rPr>
        <w:t>or</w:t>
      </w:r>
      <w:r>
        <w:rPr>
          <w:color w:val="333333"/>
          <w:spacing w:val="-11"/>
          <w:sz w:val="24"/>
        </w:rPr>
        <w:t xml:space="preserve"> </w:t>
      </w:r>
      <w:r>
        <w:rPr>
          <w:color w:val="333333"/>
          <w:sz w:val="24"/>
        </w:rPr>
        <w:t>plaque</w:t>
      </w:r>
      <w:r>
        <w:rPr>
          <w:color w:val="333333"/>
          <w:spacing w:val="-12"/>
          <w:sz w:val="24"/>
        </w:rPr>
        <w:t xml:space="preserve"> </w:t>
      </w:r>
      <w:r>
        <w:rPr>
          <w:color w:val="333333"/>
          <w:sz w:val="24"/>
        </w:rPr>
        <w:t>will</w:t>
      </w:r>
      <w:r>
        <w:rPr>
          <w:color w:val="333333"/>
          <w:spacing w:val="-12"/>
          <w:sz w:val="24"/>
        </w:rPr>
        <w:t xml:space="preserve"> </w:t>
      </w:r>
      <w:r>
        <w:rPr>
          <w:color w:val="333333"/>
          <w:sz w:val="24"/>
        </w:rPr>
        <w:t>normally</w:t>
      </w:r>
      <w:r>
        <w:rPr>
          <w:color w:val="333333"/>
          <w:spacing w:val="-13"/>
          <w:sz w:val="24"/>
        </w:rPr>
        <w:t xml:space="preserve"> </w:t>
      </w:r>
      <w:r>
        <w:rPr>
          <w:color w:val="333333"/>
          <w:sz w:val="24"/>
        </w:rPr>
        <w:t>be</w:t>
      </w:r>
      <w:r>
        <w:rPr>
          <w:color w:val="333333"/>
          <w:spacing w:val="-12"/>
          <w:sz w:val="24"/>
        </w:rPr>
        <w:t xml:space="preserve"> </w:t>
      </w:r>
      <w:r>
        <w:rPr>
          <w:color w:val="333333"/>
          <w:sz w:val="24"/>
        </w:rPr>
        <w:t>borne by the proposers</w:t>
      </w:r>
      <w:r w:rsidR="004C2BD3">
        <w:rPr>
          <w:color w:val="333333"/>
          <w:sz w:val="24"/>
        </w:rPr>
        <w:t>, unless otherwise agreed by the relevant Director</w:t>
      </w:r>
      <w:r>
        <w:rPr>
          <w:color w:val="333333"/>
          <w:sz w:val="24"/>
        </w:rPr>
        <w:t>. Proposers will therefore have to demonstrate in their application how funding will be raised for the proposal.</w:t>
      </w:r>
    </w:p>
    <w:p w14:paraId="009A7EDE" w14:textId="3D4F8E0C" w:rsidR="00CD5152" w:rsidRPr="004800A7" w:rsidRDefault="00CD5152" w:rsidP="00CD5152">
      <w:pPr>
        <w:pStyle w:val="TableParagraph"/>
        <w:numPr>
          <w:ilvl w:val="0"/>
          <w:numId w:val="1"/>
        </w:numPr>
        <w:tabs>
          <w:tab w:val="left" w:pos="769"/>
          <w:tab w:val="left" w:pos="823"/>
        </w:tabs>
        <w:spacing w:before="1"/>
        <w:ind w:right="55"/>
        <w:rPr>
          <w:rFonts w:ascii="Symbol" w:hAnsi="Symbol"/>
          <w:color w:val="333333"/>
          <w:sz w:val="24"/>
        </w:rPr>
      </w:pPr>
      <w:r>
        <w:rPr>
          <w:color w:val="333333"/>
          <w:sz w:val="24"/>
        </w:rPr>
        <w:tab/>
        <w:t>It is a matter for the original promoter of a plaque to maintain the “goodwill” agreement</w:t>
      </w:r>
      <w:r>
        <w:rPr>
          <w:color w:val="333333"/>
          <w:spacing w:val="-12"/>
          <w:sz w:val="24"/>
        </w:rPr>
        <w:t xml:space="preserve"> </w:t>
      </w:r>
      <w:r>
        <w:rPr>
          <w:color w:val="333333"/>
          <w:sz w:val="24"/>
        </w:rPr>
        <w:t>to</w:t>
      </w:r>
      <w:r>
        <w:rPr>
          <w:color w:val="333333"/>
          <w:spacing w:val="-10"/>
          <w:sz w:val="24"/>
        </w:rPr>
        <w:t xml:space="preserve"> </w:t>
      </w:r>
      <w:r>
        <w:rPr>
          <w:color w:val="333333"/>
          <w:sz w:val="24"/>
        </w:rPr>
        <w:t>maintain</w:t>
      </w:r>
      <w:r>
        <w:rPr>
          <w:color w:val="333333"/>
          <w:spacing w:val="-12"/>
          <w:sz w:val="24"/>
        </w:rPr>
        <w:t xml:space="preserve"> </w:t>
      </w:r>
      <w:r>
        <w:rPr>
          <w:color w:val="333333"/>
          <w:sz w:val="24"/>
        </w:rPr>
        <w:t>the</w:t>
      </w:r>
      <w:r>
        <w:rPr>
          <w:color w:val="333333"/>
          <w:spacing w:val="-10"/>
          <w:sz w:val="24"/>
        </w:rPr>
        <w:t xml:space="preserve"> </w:t>
      </w:r>
      <w:r>
        <w:rPr>
          <w:color w:val="333333"/>
          <w:sz w:val="24"/>
        </w:rPr>
        <w:t>appearance</w:t>
      </w:r>
      <w:r>
        <w:rPr>
          <w:color w:val="333333"/>
          <w:spacing w:val="-10"/>
          <w:sz w:val="24"/>
        </w:rPr>
        <w:t xml:space="preserve"> </w:t>
      </w:r>
      <w:r>
        <w:rPr>
          <w:color w:val="333333"/>
          <w:sz w:val="24"/>
        </w:rPr>
        <w:t>of</w:t>
      </w:r>
      <w:r>
        <w:rPr>
          <w:color w:val="333333"/>
          <w:spacing w:val="-10"/>
          <w:sz w:val="24"/>
        </w:rPr>
        <w:t xml:space="preserve"> </w:t>
      </w:r>
      <w:r>
        <w:rPr>
          <w:color w:val="333333"/>
          <w:sz w:val="24"/>
        </w:rPr>
        <w:t>the</w:t>
      </w:r>
      <w:r>
        <w:rPr>
          <w:color w:val="333333"/>
          <w:spacing w:val="-10"/>
          <w:sz w:val="24"/>
        </w:rPr>
        <w:t xml:space="preserve"> </w:t>
      </w:r>
      <w:r>
        <w:rPr>
          <w:color w:val="333333"/>
          <w:sz w:val="24"/>
        </w:rPr>
        <w:t>plaque in perpetuity.</w:t>
      </w:r>
    </w:p>
    <w:p w14:paraId="43C5AFCA" w14:textId="77777777" w:rsidR="00CD5152" w:rsidRDefault="00CD5152" w:rsidP="00CD5152">
      <w:pPr>
        <w:tabs>
          <w:tab w:val="left" w:pos="920"/>
        </w:tabs>
        <w:spacing w:line="242" w:lineRule="auto"/>
        <w:ind w:right="116"/>
        <w:rPr>
          <w:color w:val="444444"/>
          <w:sz w:val="24"/>
        </w:rPr>
      </w:pPr>
    </w:p>
    <w:p w14:paraId="4201C671" w14:textId="6C884B82" w:rsidR="00CD5152" w:rsidRPr="00A131AD" w:rsidRDefault="00CD5152" w:rsidP="00CD5152">
      <w:pPr>
        <w:tabs>
          <w:tab w:val="left" w:pos="920"/>
        </w:tabs>
        <w:spacing w:line="242" w:lineRule="auto"/>
        <w:ind w:right="116"/>
        <w:rPr>
          <w:rFonts w:asciiTheme="minorHAnsi" w:hAnsiTheme="minorHAnsi" w:cstheme="minorHAnsi"/>
          <w:color w:val="444444"/>
          <w:sz w:val="24"/>
        </w:rPr>
      </w:pPr>
      <w:r w:rsidRPr="00A131AD">
        <w:rPr>
          <w:rFonts w:asciiTheme="minorHAnsi" w:hAnsiTheme="minorHAnsi" w:cstheme="minorHAnsi"/>
          <w:color w:val="444444"/>
          <w:sz w:val="24"/>
        </w:rPr>
        <w:t xml:space="preserve"> In summary:</w:t>
      </w:r>
    </w:p>
    <w:p w14:paraId="5926B4F1" w14:textId="77777777" w:rsidR="00CD5152" w:rsidRDefault="00CD5152" w:rsidP="00CD5152">
      <w:pPr>
        <w:pStyle w:val="BodyText"/>
        <w:ind w:left="200" w:right="115"/>
        <w:jc w:val="both"/>
        <w:rPr>
          <w:color w:val="444444"/>
        </w:rPr>
      </w:pPr>
      <w:r>
        <w:rPr>
          <w:color w:val="444444"/>
        </w:rPr>
        <w:t>The following information will be required for submission prior to consideration of any proposal by the NIC:</w:t>
      </w:r>
    </w:p>
    <w:p w14:paraId="3CF86954" w14:textId="77777777" w:rsidR="00CD5152" w:rsidRDefault="00CD5152" w:rsidP="00CD5152">
      <w:pPr>
        <w:pStyle w:val="BodyText"/>
        <w:ind w:left="200" w:right="115"/>
        <w:jc w:val="both"/>
        <w:rPr>
          <w:color w:val="444444"/>
        </w:rPr>
      </w:pPr>
    </w:p>
    <w:p w14:paraId="20ED84F3" w14:textId="3FB648A0" w:rsidR="00CD5152" w:rsidRDefault="004C2BD3" w:rsidP="00CD5152">
      <w:pPr>
        <w:pStyle w:val="ListParagraph"/>
        <w:widowControl/>
        <w:numPr>
          <w:ilvl w:val="0"/>
          <w:numId w:val="8"/>
        </w:numPr>
        <w:suppressAutoHyphens/>
        <w:autoSpaceDE/>
        <w:jc w:val="left"/>
        <w:textAlignment w:val="baseline"/>
      </w:pPr>
      <w:bookmarkStart w:id="0" w:name="_Hlk85806116"/>
      <w:r>
        <w:rPr>
          <w:bCs/>
          <w:sz w:val="24"/>
          <w:szCs w:val="24"/>
        </w:rPr>
        <w:t>Provide evidence that the p</w:t>
      </w:r>
      <w:r w:rsidR="00CD5152">
        <w:rPr>
          <w:bCs/>
          <w:sz w:val="24"/>
          <w:szCs w:val="24"/>
        </w:rPr>
        <w:t xml:space="preserve">rinciple of proposal </w:t>
      </w:r>
      <w:r>
        <w:rPr>
          <w:bCs/>
          <w:sz w:val="24"/>
          <w:szCs w:val="24"/>
        </w:rPr>
        <w:t xml:space="preserve">is </w:t>
      </w:r>
      <w:r w:rsidR="00CD5152">
        <w:rPr>
          <w:bCs/>
          <w:sz w:val="24"/>
          <w:szCs w:val="24"/>
        </w:rPr>
        <w:t xml:space="preserve">agreed by </w:t>
      </w:r>
      <w:r>
        <w:rPr>
          <w:bCs/>
          <w:sz w:val="24"/>
          <w:szCs w:val="24"/>
        </w:rPr>
        <w:t xml:space="preserve">the relevant </w:t>
      </w:r>
      <w:r w:rsidR="00CD5152">
        <w:rPr>
          <w:bCs/>
          <w:sz w:val="24"/>
          <w:szCs w:val="24"/>
        </w:rPr>
        <w:t xml:space="preserve">Department </w:t>
      </w:r>
    </w:p>
    <w:p w14:paraId="5312120D" w14:textId="4F0CF97E" w:rsidR="00CD5152" w:rsidRDefault="004C2BD3" w:rsidP="00CD5152">
      <w:pPr>
        <w:pStyle w:val="ListParagraph"/>
        <w:widowControl/>
        <w:numPr>
          <w:ilvl w:val="0"/>
          <w:numId w:val="8"/>
        </w:numPr>
        <w:suppressAutoHyphens/>
        <w:autoSpaceDE/>
        <w:jc w:val="left"/>
        <w:textAlignment w:val="baseline"/>
        <w:rPr>
          <w:bCs/>
          <w:sz w:val="24"/>
          <w:szCs w:val="24"/>
        </w:rPr>
      </w:pPr>
      <w:r>
        <w:rPr>
          <w:bCs/>
          <w:sz w:val="24"/>
          <w:szCs w:val="24"/>
        </w:rPr>
        <w:t>Provide a map or image showing t</w:t>
      </w:r>
      <w:r w:rsidR="00CD5152">
        <w:rPr>
          <w:bCs/>
          <w:sz w:val="24"/>
          <w:szCs w:val="24"/>
        </w:rPr>
        <w:t xml:space="preserve">he Exact Location </w:t>
      </w:r>
    </w:p>
    <w:p w14:paraId="774B6A44" w14:textId="3FCC28AC" w:rsidR="00CD5152" w:rsidRDefault="004C2BD3" w:rsidP="00CD5152">
      <w:pPr>
        <w:pStyle w:val="ListParagraph"/>
        <w:widowControl/>
        <w:numPr>
          <w:ilvl w:val="0"/>
          <w:numId w:val="8"/>
        </w:numPr>
        <w:suppressAutoHyphens/>
        <w:autoSpaceDE/>
        <w:jc w:val="left"/>
        <w:textAlignment w:val="baseline"/>
        <w:rPr>
          <w:bCs/>
          <w:sz w:val="24"/>
          <w:szCs w:val="24"/>
        </w:rPr>
      </w:pPr>
      <w:r>
        <w:rPr>
          <w:bCs/>
          <w:sz w:val="24"/>
          <w:szCs w:val="24"/>
        </w:rPr>
        <w:t xml:space="preserve">Provide confirmation that the land is owned by the Council </w:t>
      </w:r>
    </w:p>
    <w:p w14:paraId="2338A1F9" w14:textId="5A05C8BB" w:rsidR="00CD5152" w:rsidRPr="00A131AD" w:rsidRDefault="004C2BD3" w:rsidP="00CD5152">
      <w:pPr>
        <w:pStyle w:val="ListParagraph"/>
        <w:widowControl/>
        <w:numPr>
          <w:ilvl w:val="0"/>
          <w:numId w:val="8"/>
        </w:numPr>
        <w:suppressAutoHyphens/>
        <w:autoSpaceDE/>
        <w:jc w:val="left"/>
        <w:textAlignment w:val="baseline"/>
      </w:pPr>
      <w:r>
        <w:rPr>
          <w:bCs/>
          <w:sz w:val="24"/>
          <w:szCs w:val="24"/>
        </w:rPr>
        <w:t xml:space="preserve">Provide an initial design idea for the </w:t>
      </w:r>
      <w:r w:rsidR="00CD5152">
        <w:rPr>
          <w:bCs/>
          <w:sz w:val="24"/>
          <w:szCs w:val="24"/>
        </w:rPr>
        <w:t>Plaque</w:t>
      </w:r>
      <w:r>
        <w:rPr>
          <w:bCs/>
          <w:sz w:val="24"/>
          <w:szCs w:val="24"/>
        </w:rPr>
        <w:t xml:space="preserve">/Memorial (this can be developed by the Council once agreed in principle) </w:t>
      </w:r>
      <w:r w:rsidR="00CD5152">
        <w:rPr>
          <w:bCs/>
          <w:sz w:val="24"/>
          <w:szCs w:val="24"/>
        </w:rPr>
        <w:t xml:space="preserve"> </w:t>
      </w:r>
    </w:p>
    <w:p w14:paraId="4EAA9D41" w14:textId="2AF2A12D" w:rsidR="00CD5152" w:rsidRDefault="00CD5152" w:rsidP="00CD5152">
      <w:pPr>
        <w:pStyle w:val="ListParagraph"/>
        <w:widowControl/>
        <w:numPr>
          <w:ilvl w:val="0"/>
          <w:numId w:val="8"/>
        </w:numPr>
        <w:suppressAutoHyphens/>
        <w:autoSpaceDE/>
        <w:jc w:val="left"/>
        <w:textAlignment w:val="baseline"/>
      </w:pPr>
      <w:r>
        <w:rPr>
          <w:bCs/>
          <w:sz w:val="24"/>
          <w:szCs w:val="24"/>
        </w:rPr>
        <w:t>The Plaque wording</w:t>
      </w:r>
      <w:r w:rsidR="004C2BD3">
        <w:rPr>
          <w:bCs/>
          <w:sz w:val="24"/>
          <w:szCs w:val="24"/>
        </w:rPr>
        <w:t xml:space="preserve">, this should be provided both in English and as Gaeilge </w:t>
      </w:r>
    </w:p>
    <w:p w14:paraId="025FB19D" w14:textId="14708677" w:rsidR="00CD5152" w:rsidRDefault="00CD5152" w:rsidP="00CD5152">
      <w:pPr>
        <w:pStyle w:val="ListParagraph"/>
        <w:widowControl/>
        <w:numPr>
          <w:ilvl w:val="0"/>
          <w:numId w:val="8"/>
        </w:numPr>
        <w:suppressAutoHyphens/>
        <w:autoSpaceDE/>
        <w:jc w:val="left"/>
        <w:textAlignment w:val="baseline"/>
      </w:pPr>
      <w:r>
        <w:rPr>
          <w:bCs/>
          <w:sz w:val="24"/>
          <w:szCs w:val="24"/>
        </w:rPr>
        <w:t xml:space="preserve">Evidence of consultation </w:t>
      </w:r>
      <w:r w:rsidR="004C2BD3">
        <w:rPr>
          <w:bCs/>
          <w:sz w:val="24"/>
          <w:szCs w:val="24"/>
        </w:rPr>
        <w:t xml:space="preserve">and agreement (if possible) </w:t>
      </w:r>
      <w:r>
        <w:rPr>
          <w:bCs/>
          <w:sz w:val="24"/>
          <w:szCs w:val="24"/>
        </w:rPr>
        <w:t xml:space="preserve">with the relevant bodies/families </w:t>
      </w:r>
    </w:p>
    <w:p w14:paraId="2C2D9633" w14:textId="4E768E45" w:rsidR="00CD5152" w:rsidRPr="00A131AD" w:rsidRDefault="004C2BD3" w:rsidP="00CD5152">
      <w:pPr>
        <w:pStyle w:val="ListParagraph"/>
        <w:widowControl/>
        <w:numPr>
          <w:ilvl w:val="0"/>
          <w:numId w:val="8"/>
        </w:numPr>
        <w:suppressAutoHyphens/>
        <w:autoSpaceDE/>
        <w:jc w:val="left"/>
        <w:textAlignment w:val="baseline"/>
      </w:pPr>
      <w:r>
        <w:rPr>
          <w:bCs/>
          <w:sz w:val="24"/>
          <w:szCs w:val="24"/>
        </w:rPr>
        <w:lastRenderedPageBreak/>
        <w:t>An estimated of c</w:t>
      </w:r>
      <w:r w:rsidR="00CD5152">
        <w:rPr>
          <w:bCs/>
          <w:sz w:val="24"/>
          <w:szCs w:val="24"/>
        </w:rPr>
        <w:t xml:space="preserve">ost </w:t>
      </w:r>
      <w:r>
        <w:rPr>
          <w:bCs/>
          <w:sz w:val="24"/>
          <w:szCs w:val="24"/>
        </w:rPr>
        <w:t>and evidence of how this will be funded.</w:t>
      </w:r>
    </w:p>
    <w:p w14:paraId="6BE7E4EA" w14:textId="77777777" w:rsidR="00CD5152" w:rsidRDefault="00CD5152" w:rsidP="00CD5152">
      <w:pPr>
        <w:widowControl/>
        <w:suppressAutoHyphens/>
        <w:autoSpaceDE/>
        <w:textAlignment w:val="baseline"/>
      </w:pPr>
    </w:p>
    <w:bookmarkEnd w:id="0"/>
    <w:p w14:paraId="3A45D34E" w14:textId="77777777" w:rsidR="00CD5152" w:rsidRDefault="00CD5152" w:rsidP="00CD5152">
      <w:pPr>
        <w:pStyle w:val="ListParagraph"/>
        <w:tabs>
          <w:tab w:val="left" w:pos="471"/>
        </w:tabs>
        <w:ind w:right="556" w:firstLine="0"/>
        <w:jc w:val="left"/>
        <w:rPr>
          <w:rFonts w:ascii="Symbol" w:hAnsi="Symbol"/>
          <w:color w:val="444444"/>
          <w:sz w:val="20"/>
        </w:rPr>
      </w:pPr>
    </w:p>
    <w:p w14:paraId="2913F8F8" w14:textId="07734798" w:rsidR="007E189D" w:rsidRDefault="00395A55">
      <w:pPr>
        <w:pStyle w:val="BodyText"/>
        <w:spacing w:before="220"/>
        <w:ind w:left="351" w:right="701"/>
      </w:pPr>
      <w:r>
        <w:rPr>
          <w:color w:val="333333"/>
        </w:rPr>
        <w:t>Proposals</w:t>
      </w:r>
      <w:r>
        <w:rPr>
          <w:color w:val="333333"/>
          <w:spacing w:val="-5"/>
        </w:rPr>
        <w:t xml:space="preserve"> </w:t>
      </w:r>
      <w:r w:rsidR="001F5E7E">
        <w:rPr>
          <w:color w:val="333333"/>
          <w:spacing w:val="-5"/>
        </w:rPr>
        <w:t xml:space="preserve">which have fulfilled </w:t>
      </w:r>
      <w:r w:rsidR="00F57352">
        <w:rPr>
          <w:color w:val="333333"/>
          <w:spacing w:val="-5"/>
        </w:rPr>
        <w:t>t</w:t>
      </w:r>
      <w:r w:rsidR="001F5E7E">
        <w:rPr>
          <w:color w:val="333333"/>
          <w:spacing w:val="-5"/>
        </w:rPr>
        <w:t>h</w:t>
      </w:r>
      <w:r w:rsidR="00F57352">
        <w:rPr>
          <w:color w:val="333333"/>
          <w:spacing w:val="-5"/>
        </w:rPr>
        <w:t xml:space="preserve">e </w:t>
      </w:r>
      <w:r w:rsidR="001F5E7E">
        <w:rPr>
          <w:color w:val="333333"/>
          <w:spacing w:val="-5"/>
        </w:rPr>
        <w:t xml:space="preserve">above </w:t>
      </w:r>
      <w:r w:rsidR="00F57352">
        <w:rPr>
          <w:color w:val="333333"/>
        </w:rPr>
        <w:t xml:space="preserve">can </w:t>
      </w:r>
      <w:r>
        <w:rPr>
          <w:color w:val="333333"/>
        </w:rPr>
        <w:t xml:space="preserve"> be made in writing to:</w:t>
      </w:r>
    </w:p>
    <w:p w14:paraId="7E42F8A3" w14:textId="77777777" w:rsidR="007E189D" w:rsidRDefault="00395A55">
      <w:pPr>
        <w:spacing w:before="149"/>
        <w:ind w:left="1071"/>
        <w:rPr>
          <w:b/>
          <w:sz w:val="24"/>
        </w:rPr>
      </w:pPr>
      <w:r>
        <w:rPr>
          <w:b/>
          <w:color w:val="333333"/>
          <w:sz w:val="24"/>
        </w:rPr>
        <w:t>Infrastructure</w:t>
      </w:r>
      <w:r>
        <w:rPr>
          <w:b/>
          <w:color w:val="333333"/>
          <w:spacing w:val="-6"/>
          <w:sz w:val="24"/>
        </w:rPr>
        <w:t xml:space="preserve"> </w:t>
      </w:r>
      <w:r>
        <w:rPr>
          <w:b/>
          <w:color w:val="333333"/>
          <w:sz w:val="24"/>
        </w:rPr>
        <w:t>Naming</w:t>
      </w:r>
      <w:r>
        <w:rPr>
          <w:b/>
          <w:color w:val="333333"/>
          <w:spacing w:val="-2"/>
          <w:sz w:val="24"/>
        </w:rPr>
        <w:t xml:space="preserve"> Committee,</w:t>
      </w:r>
    </w:p>
    <w:p w14:paraId="6A498E68" w14:textId="77777777" w:rsidR="007E189D" w:rsidRDefault="00395A55">
      <w:pPr>
        <w:spacing w:before="151" w:line="362" w:lineRule="auto"/>
        <w:ind w:left="1071" w:right="7240"/>
        <w:rPr>
          <w:b/>
          <w:sz w:val="24"/>
        </w:rPr>
      </w:pPr>
      <w:r>
        <w:rPr>
          <w:b/>
          <w:color w:val="333333"/>
          <w:sz w:val="24"/>
        </w:rPr>
        <w:t>Mayor’s</w:t>
      </w:r>
      <w:r>
        <w:rPr>
          <w:b/>
          <w:color w:val="333333"/>
          <w:spacing w:val="-14"/>
          <w:sz w:val="24"/>
        </w:rPr>
        <w:t xml:space="preserve"> </w:t>
      </w:r>
      <w:r>
        <w:rPr>
          <w:b/>
          <w:color w:val="333333"/>
          <w:sz w:val="24"/>
        </w:rPr>
        <w:t xml:space="preserve">Office County Hall, </w:t>
      </w:r>
      <w:r>
        <w:rPr>
          <w:b/>
          <w:color w:val="333333"/>
          <w:spacing w:val="-2"/>
          <w:sz w:val="24"/>
        </w:rPr>
        <w:t xml:space="preserve">Tallaght, </w:t>
      </w:r>
      <w:r>
        <w:rPr>
          <w:b/>
          <w:color w:val="333333"/>
          <w:sz w:val="24"/>
        </w:rPr>
        <w:t>Dublin 24.</w:t>
      </w:r>
    </w:p>
    <w:p w14:paraId="2907765E" w14:textId="77777777" w:rsidR="00495605" w:rsidRDefault="00495605" w:rsidP="00495605">
      <w:pPr>
        <w:tabs>
          <w:tab w:val="left" w:pos="471"/>
        </w:tabs>
        <w:ind w:right="556"/>
        <w:rPr>
          <w:b/>
          <w:bCs/>
          <w:color w:val="444444"/>
          <w:sz w:val="24"/>
        </w:rPr>
      </w:pPr>
    </w:p>
    <w:p w14:paraId="1E54B1BE" w14:textId="77777777" w:rsidR="00495605" w:rsidRDefault="00495605" w:rsidP="00495605">
      <w:pPr>
        <w:tabs>
          <w:tab w:val="left" w:pos="471"/>
        </w:tabs>
        <w:ind w:right="556"/>
        <w:rPr>
          <w:b/>
          <w:bCs/>
          <w:color w:val="444444"/>
          <w:sz w:val="24"/>
        </w:rPr>
      </w:pPr>
      <w:r w:rsidRPr="004800A7">
        <w:rPr>
          <w:b/>
          <w:bCs/>
          <w:color w:val="444444"/>
          <w:sz w:val="24"/>
        </w:rPr>
        <w:t>Membership of All Party Infrastructure Naming Committee.</w:t>
      </w:r>
    </w:p>
    <w:p w14:paraId="32338557" w14:textId="77777777" w:rsidR="00495605" w:rsidRPr="004800A7" w:rsidRDefault="00495605" w:rsidP="00495605">
      <w:pPr>
        <w:tabs>
          <w:tab w:val="left" w:pos="471"/>
        </w:tabs>
        <w:ind w:right="556"/>
        <w:rPr>
          <w:b/>
          <w:bCs/>
          <w:color w:val="444444"/>
          <w:sz w:val="24"/>
        </w:rPr>
      </w:pPr>
    </w:p>
    <w:p w14:paraId="7D8F20BC" w14:textId="77777777" w:rsidR="00495605" w:rsidRDefault="00495605" w:rsidP="00495605">
      <w:pPr>
        <w:rPr>
          <w:rFonts w:asciiTheme="minorHAnsi" w:hAnsiTheme="minorHAnsi" w:cstheme="minorHAnsi"/>
          <w:sz w:val="24"/>
          <w:szCs w:val="24"/>
        </w:rPr>
      </w:pPr>
      <w:r w:rsidRPr="00495605">
        <w:rPr>
          <w:rFonts w:asciiTheme="minorHAnsi" w:hAnsiTheme="minorHAnsi" w:cstheme="minorHAnsi"/>
          <w:color w:val="444444"/>
          <w:sz w:val="24"/>
        </w:rPr>
        <w:t xml:space="preserve">The membership of the All Party Infrastructure Naming Committee </w:t>
      </w:r>
      <w:r w:rsidRPr="00495605">
        <w:rPr>
          <w:rFonts w:asciiTheme="minorHAnsi" w:hAnsiTheme="minorHAnsi" w:cstheme="minorHAnsi"/>
          <w:sz w:val="24"/>
          <w:szCs w:val="24"/>
        </w:rPr>
        <w:t>will consist </w:t>
      </w:r>
      <w:r w:rsidRPr="00495605">
        <w:rPr>
          <w:rFonts w:asciiTheme="minorHAnsi" w:hAnsiTheme="minorHAnsi" w:cstheme="minorHAnsi"/>
          <w:b/>
          <w:bCs/>
          <w:sz w:val="24"/>
          <w:szCs w:val="24"/>
        </w:rPr>
        <w:t xml:space="preserve">7 </w:t>
      </w:r>
      <w:r w:rsidRPr="00495605">
        <w:rPr>
          <w:rFonts w:asciiTheme="minorHAnsi" w:hAnsiTheme="minorHAnsi" w:cstheme="minorHAnsi"/>
          <w:sz w:val="24"/>
          <w:szCs w:val="24"/>
        </w:rPr>
        <w:t xml:space="preserve">Councillor Members </w:t>
      </w:r>
      <w:r>
        <w:rPr>
          <w:rFonts w:asciiTheme="minorHAnsi" w:hAnsiTheme="minorHAnsi" w:cstheme="minorHAnsi"/>
          <w:sz w:val="24"/>
          <w:szCs w:val="24"/>
        </w:rPr>
        <w:t>–</w:t>
      </w:r>
      <w:r w:rsidRPr="00495605">
        <w:rPr>
          <w:rFonts w:asciiTheme="minorHAnsi" w:hAnsiTheme="minorHAnsi" w:cstheme="minorHAnsi"/>
          <w:sz w:val="24"/>
          <w:szCs w:val="24"/>
        </w:rPr>
        <w:t xml:space="preserve"> </w:t>
      </w:r>
    </w:p>
    <w:p w14:paraId="76E7CD18" w14:textId="77777777" w:rsidR="00495605" w:rsidRDefault="00495605" w:rsidP="00495605">
      <w:pPr>
        <w:rPr>
          <w:rFonts w:asciiTheme="minorHAnsi" w:hAnsiTheme="minorHAnsi" w:cstheme="minorHAnsi"/>
          <w:sz w:val="24"/>
          <w:szCs w:val="24"/>
        </w:rPr>
      </w:pPr>
    </w:p>
    <w:p w14:paraId="35B41B37" w14:textId="77777777" w:rsidR="00495605" w:rsidRDefault="00495605" w:rsidP="00495605">
      <w:pPr>
        <w:rPr>
          <w:rFonts w:asciiTheme="minorHAnsi" w:hAnsiTheme="minorHAnsi" w:cstheme="minorHAnsi"/>
          <w:sz w:val="24"/>
          <w:szCs w:val="24"/>
        </w:rPr>
      </w:pPr>
      <w:r w:rsidRPr="00495605">
        <w:rPr>
          <w:rFonts w:asciiTheme="minorHAnsi" w:hAnsiTheme="minorHAnsi" w:cstheme="minorHAnsi"/>
          <w:b/>
          <w:bCs/>
          <w:sz w:val="24"/>
          <w:szCs w:val="24"/>
        </w:rPr>
        <w:t>6</w:t>
      </w:r>
      <w:r w:rsidRPr="00495605">
        <w:rPr>
          <w:rFonts w:asciiTheme="minorHAnsi" w:hAnsiTheme="minorHAnsi" w:cstheme="minorHAnsi"/>
          <w:sz w:val="24"/>
          <w:szCs w:val="24"/>
        </w:rPr>
        <w:t xml:space="preserve"> Councillor Members with the Mayor as ex officio.</w:t>
      </w:r>
    </w:p>
    <w:p w14:paraId="7F07DE6C" w14:textId="77777777" w:rsidR="00495605" w:rsidRDefault="00495605" w:rsidP="00495605">
      <w:pPr>
        <w:rPr>
          <w:rFonts w:asciiTheme="minorHAnsi" w:hAnsiTheme="minorHAnsi" w:cstheme="minorHAnsi"/>
          <w:sz w:val="24"/>
          <w:szCs w:val="24"/>
        </w:rPr>
      </w:pPr>
    </w:p>
    <w:p w14:paraId="0DF935AE" w14:textId="77777777" w:rsidR="00495605" w:rsidRDefault="00495605" w:rsidP="00495605">
      <w:pPr>
        <w:pStyle w:val="TableParagraph"/>
        <w:spacing w:before="7"/>
        <w:ind w:left="0"/>
        <w:rPr>
          <w:color w:val="333333"/>
          <w:spacing w:val="-2"/>
          <w:sz w:val="24"/>
        </w:rPr>
      </w:pPr>
      <w:r w:rsidRPr="00CD5152">
        <w:rPr>
          <w:color w:val="333333"/>
          <w:sz w:val="24"/>
        </w:rPr>
        <w:t>Proposals/</w:t>
      </w:r>
      <w:r w:rsidRPr="00CD5152">
        <w:rPr>
          <w:color w:val="333333"/>
          <w:spacing w:val="-2"/>
          <w:sz w:val="24"/>
        </w:rPr>
        <w:t xml:space="preserve"> </w:t>
      </w:r>
      <w:r w:rsidRPr="00CD5152">
        <w:rPr>
          <w:color w:val="333333"/>
          <w:sz w:val="24"/>
        </w:rPr>
        <w:t>requests</w:t>
      </w:r>
      <w:r w:rsidRPr="00CD5152">
        <w:rPr>
          <w:color w:val="333333"/>
          <w:spacing w:val="-2"/>
          <w:sz w:val="24"/>
        </w:rPr>
        <w:t xml:space="preserve"> </w:t>
      </w:r>
      <w:r w:rsidRPr="00CD5152">
        <w:rPr>
          <w:color w:val="333333"/>
          <w:sz w:val="24"/>
        </w:rPr>
        <w:t>will</w:t>
      </w:r>
      <w:r w:rsidRPr="00CD5152">
        <w:rPr>
          <w:color w:val="333333"/>
          <w:spacing w:val="-4"/>
          <w:sz w:val="24"/>
        </w:rPr>
        <w:t xml:space="preserve"> </w:t>
      </w:r>
      <w:r w:rsidRPr="00CD5152">
        <w:rPr>
          <w:color w:val="333333"/>
          <w:sz w:val="24"/>
        </w:rPr>
        <w:t>be</w:t>
      </w:r>
      <w:r w:rsidRPr="00CD5152">
        <w:rPr>
          <w:color w:val="333333"/>
          <w:spacing w:val="-1"/>
          <w:sz w:val="24"/>
        </w:rPr>
        <w:t xml:space="preserve"> </w:t>
      </w:r>
      <w:r w:rsidRPr="00CD5152">
        <w:rPr>
          <w:color w:val="333333"/>
          <w:sz w:val="24"/>
        </w:rPr>
        <w:t>reviewed</w:t>
      </w:r>
      <w:r w:rsidRPr="00CD5152">
        <w:rPr>
          <w:color w:val="333333"/>
          <w:spacing w:val="-3"/>
          <w:sz w:val="24"/>
        </w:rPr>
        <w:t xml:space="preserve"> </w:t>
      </w:r>
      <w:r w:rsidRPr="00CD5152">
        <w:rPr>
          <w:color w:val="333333"/>
          <w:spacing w:val="-2"/>
          <w:sz w:val="24"/>
        </w:rPr>
        <w:t>quarterly</w:t>
      </w:r>
      <w:r>
        <w:rPr>
          <w:color w:val="333333"/>
          <w:spacing w:val="-2"/>
          <w:sz w:val="24"/>
        </w:rPr>
        <w:t xml:space="preserve"> by the Naming of Infrastructure Committee who w</w:t>
      </w:r>
      <w:r>
        <w:rPr>
          <w:color w:val="333333"/>
          <w:sz w:val="24"/>
        </w:rPr>
        <w:t>ill</w:t>
      </w:r>
      <w:r>
        <w:rPr>
          <w:color w:val="333333"/>
          <w:spacing w:val="40"/>
          <w:sz w:val="24"/>
        </w:rPr>
        <w:t xml:space="preserve"> </w:t>
      </w:r>
      <w:r>
        <w:rPr>
          <w:color w:val="333333"/>
          <w:sz w:val="24"/>
        </w:rPr>
        <w:t>decide</w:t>
      </w:r>
      <w:r>
        <w:rPr>
          <w:color w:val="333333"/>
          <w:spacing w:val="40"/>
          <w:sz w:val="24"/>
        </w:rPr>
        <w:t xml:space="preserve"> if </w:t>
      </w:r>
      <w:r>
        <w:rPr>
          <w:color w:val="333333"/>
          <w:sz w:val="24"/>
        </w:rPr>
        <w:t>that</w:t>
      </w:r>
      <w:r>
        <w:rPr>
          <w:color w:val="333333"/>
          <w:spacing w:val="40"/>
          <w:sz w:val="24"/>
        </w:rPr>
        <w:t xml:space="preserve"> </w:t>
      </w:r>
      <w:r>
        <w:rPr>
          <w:color w:val="333333"/>
          <w:sz w:val="24"/>
        </w:rPr>
        <w:t>the</w:t>
      </w:r>
      <w:r>
        <w:rPr>
          <w:color w:val="333333"/>
          <w:spacing w:val="40"/>
          <w:sz w:val="24"/>
        </w:rPr>
        <w:t xml:space="preserve"> </w:t>
      </w:r>
      <w:r>
        <w:rPr>
          <w:color w:val="333333"/>
          <w:sz w:val="24"/>
        </w:rPr>
        <w:t>proposal</w:t>
      </w:r>
      <w:r>
        <w:rPr>
          <w:color w:val="333333"/>
          <w:spacing w:val="40"/>
          <w:sz w:val="24"/>
        </w:rPr>
        <w:t xml:space="preserve"> </w:t>
      </w:r>
      <w:r>
        <w:rPr>
          <w:color w:val="333333"/>
          <w:sz w:val="24"/>
        </w:rPr>
        <w:t>is</w:t>
      </w:r>
      <w:r>
        <w:rPr>
          <w:color w:val="333333"/>
          <w:spacing w:val="40"/>
          <w:sz w:val="24"/>
        </w:rPr>
        <w:t xml:space="preserve"> </w:t>
      </w:r>
      <w:r>
        <w:rPr>
          <w:color w:val="333333"/>
          <w:sz w:val="24"/>
        </w:rPr>
        <w:t>in</w:t>
      </w:r>
      <w:r>
        <w:rPr>
          <w:color w:val="333333"/>
          <w:spacing w:val="40"/>
          <w:sz w:val="24"/>
        </w:rPr>
        <w:t xml:space="preserve"> </w:t>
      </w:r>
      <w:r>
        <w:rPr>
          <w:color w:val="333333"/>
          <w:sz w:val="24"/>
        </w:rPr>
        <w:t>the</w:t>
      </w:r>
      <w:r>
        <w:rPr>
          <w:color w:val="333333"/>
          <w:spacing w:val="40"/>
          <w:sz w:val="24"/>
        </w:rPr>
        <w:t xml:space="preserve"> </w:t>
      </w:r>
      <w:r>
        <w:rPr>
          <w:color w:val="333333"/>
          <w:sz w:val="24"/>
        </w:rPr>
        <w:t xml:space="preserve">public </w:t>
      </w:r>
      <w:r>
        <w:rPr>
          <w:color w:val="333333"/>
          <w:spacing w:val="-2"/>
          <w:sz w:val="24"/>
        </w:rPr>
        <w:t>interest.</w:t>
      </w:r>
    </w:p>
    <w:p w14:paraId="2C8D1CF8" w14:textId="77777777" w:rsidR="00495605" w:rsidRDefault="00495605" w:rsidP="00495605">
      <w:pPr>
        <w:pStyle w:val="TableParagraph"/>
        <w:spacing w:before="7"/>
        <w:ind w:left="0"/>
        <w:jc w:val="left"/>
        <w:rPr>
          <w:sz w:val="24"/>
        </w:rPr>
      </w:pPr>
    </w:p>
    <w:p w14:paraId="3C9D17E2" w14:textId="77777777" w:rsidR="00495605" w:rsidRDefault="00495605" w:rsidP="00495605">
      <w:pPr>
        <w:pStyle w:val="TableParagraph"/>
        <w:ind w:left="50" w:right="59"/>
        <w:rPr>
          <w:sz w:val="24"/>
        </w:rPr>
      </w:pPr>
      <w:r>
        <w:rPr>
          <w:color w:val="333333"/>
          <w:sz w:val="24"/>
        </w:rPr>
        <w:t>Where a decision is made to grant a request,</w:t>
      </w:r>
      <w:r>
        <w:rPr>
          <w:color w:val="333333"/>
          <w:spacing w:val="-1"/>
          <w:sz w:val="24"/>
        </w:rPr>
        <w:t xml:space="preserve"> </w:t>
      </w:r>
      <w:r>
        <w:rPr>
          <w:color w:val="333333"/>
          <w:sz w:val="24"/>
        </w:rPr>
        <w:t>the committee may initiate</w:t>
      </w:r>
      <w:r>
        <w:rPr>
          <w:color w:val="333333"/>
          <w:spacing w:val="-1"/>
          <w:sz w:val="24"/>
        </w:rPr>
        <w:t xml:space="preserve"> </w:t>
      </w:r>
      <w:r>
        <w:rPr>
          <w:color w:val="333333"/>
          <w:sz w:val="24"/>
        </w:rPr>
        <w:t>a consultation process to</w:t>
      </w:r>
      <w:r>
        <w:rPr>
          <w:color w:val="333333"/>
          <w:spacing w:val="-1"/>
          <w:sz w:val="24"/>
        </w:rPr>
        <w:t xml:space="preserve"> </w:t>
      </w:r>
      <w:r>
        <w:rPr>
          <w:color w:val="333333"/>
          <w:sz w:val="24"/>
        </w:rPr>
        <w:t>determine a</w:t>
      </w:r>
      <w:r>
        <w:rPr>
          <w:color w:val="333333"/>
          <w:spacing w:val="-1"/>
          <w:sz w:val="24"/>
        </w:rPr>
        <w:t xml:space="preserve"> </w:t>
      </w:r>
      <w:r>
        <w:rPr>
          <w:color w:val="333333"/>
          <w:sz w:val="24"/>
        </w:rPr>
        <w:t>name for specified elements of infrastructure, which may be in addition to names already proposed.</w:t>
      </w:r>
    </w:p>
    <w:p w14:paraId="71A9FF02" w14:textId="77777777" w:rsidR="00495605" w:rsidRDefault="00495605" w:rsidP="00495605">
      <w:pPr>
        <w:pStyle w:val="TableParagraph"/>
        <w:spacing w:before="149"/>
        <w:ind w:left="50" w:right="57"/>
        <w:rPr>
          <w:color w:val="333333"/>
          <w:sz w:val="24"/>
        </w:rPr>
      </w:pPr>
      <w:r>
        <w:rPr>
          <w:color w:val="333333"/>
          <w:sz w:val="24"/>
        </w:rPr>
        <w:t>The Infrastructure Naming Committee will make a single recommendation to the Organisation Procedure and Finance prior to referral to full Council for adoption.</w:t>
      </w:r>
    </w:p>
    <w:p w14:paraId="78CA8FBD" w14:textId="77777777" w:rsidR="00495605" w:rsidRDefault="00495605" w:rsidP="00495605">
      <w:pPr>
        <w:rPr>
          <w:rFonts w:asciiTheme="minorHAnsi" w:hAnsiTheme="minorHAnsi" w:cstheme="minorHAnsi"/>
        </w:rPr>
      </w:pPr>
    </w:p>
    <w:tbl>
      <w:tblPr>
        <w:tblW w:w="0" w:type="auto"/>
        <w:tblInd w:w="-284" w:type="dxa"/>
        <w:tblLayout w:type="fixed"/>
        <w:tblCellMar>
          <w:left w:w="0" w:type="dxa"/>
          <w:right w:w="0" w:type="dxa"/>
        </w:tblCellMar>
        <w:tblLook w:val="01E0" w:firstRow="1" w:lastRow="1" w:firstColumn="1" w:lastColumn="1" w:noHBand="0" w:noVBand="0"/>
      </w:tblPr>
      <w:tblGrid>
        <w:gridCol w:w="9423"/>
      </w:tblGrid>
      <w:tr w:rsidR="007E189D" w14:paraId="6E1FA00B" w14:textId="77777777" w:rsidTr="00495605">
        <w:trPr>
          <w:trHeight w:val="11388"/>
        </w:trPr>
        <w:tc>
          <w:tcPr>
            <w:tcW w:w="9423" w:type="dxa"/>
          </w:tcPr>
          <w:p w14:paraId="15AECDF3" w14:textId="07F0D720" w:rsidR="00495605" w:rsidRDefault="00495605">
            <w:pPr>
              <w:pStyle w:val="TableParagraph"/>
              <w:spacing w:before="149"/>
              <w:ind w:left="50" w:right="57"/>
              <w:rPr>
                <w:sz w:val="24"/>
              </w:rPr>
            </w:pPr>
          </w:p>
        </w:tc>
      </w:tr>
      <w:tr w:rsidR="007E189D" w14:paraId="139F4A7D" w14:textId="77777777" w:rsidTr="00495605">
        <w:trPr>
          <w:trHeight w:val="2105"/>
        </w:trPr>
        <w:tc>
          <w:tcPr>
            <w:tcW w:w="9423" w:type="dxa"/>
          </w:tcPr>
          <w:p w14:paraId="20DB2ECE" w14:textId="1B76A0A3" w:rsidR="007E189D" w:rsidRDefault="007E189D">
            <w:pPr>
              <w:pStyle w:val="TableParagraph"/>
              <w:spacing w:line="267" w:lineRule="exact"/>
              <w:ind w:left="50"/>
              <w:rPr>
                <w:sz w:val="24"/>
              </w:rPr>
            </w:pPr>
          </w:p>
        </w:tc>
      </w:tr>
    </w:tbl>
    <w:p w14:paraId="60F952FB" w14:textId="77777777" w:rsidR="007E189D" w:rsidRDefault="007E189D">
      <w:pPr>
        <w:spacing w:line="267" w:lineRule="exact"/>
        <w:rPr>
          <w:sz w:val="24"/>
        </w:rPr>
        <w:sectPr w:rsidR="007E189D" w:rsidSect="008E6A90">
          <w:pgSz w:w="11910" w:h="16840"/>
          <w:pgMar w:top="1480" w:right="880" w:bottom="1180" w:left="1240" w:header="0" w:footer="992" w:gutter="0"/>
          <w:cols w:space="720"/>
        </w:sectPr>
      </w:pPr>
    </w:p>
    <w:p w14:paraId="625D3B0B" w14:textId="77777777" w:rsidR="007E189D" w:rsidRDefault="007E189D">
      <w:pPr>
        <w:pStyle w:val="BodyText"/>
        <w:spacing w:before="246"/>
        <w:rPr>
          <w:sz w:val="22"/>
        </w:rPr>
      </w:pPr>
    </w:p>
    <w:p w14:paraId="2AE23B5B" w14:textId="11E4EB94" w:rsidR="007E189D" w:rsidRDefault="007E189D" w:rsidP="00F57352">
      <w:pPr>
        <w:ind w:left="100" w:right="458"/>
        <w:jc w:val="center"/>
        <w:rPr>
          <w:rFonts w:ascii="Symbol" w:hAnsi="Symbol"/>
          <w:color w:val="333333"/>
          <w:sz w:val="20"/>
        </w:rPr>
      </w:pPr>
    </w:p>
    <w:sectPr w:rsidR="007E189D">
      <w:pgSz w:w="11910" w:h="16840"/>
      <w:pgMar w:top="1460" w:right="880" w:bottom="1180" w:left="1240"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D0582" w14:textId="77777777" w:rsidR="008E6A90" w:rsidRDefault="008E6A90">
      <w:r>
        <w:separator/>
      </w:r>
    </w:p>
  </w:endnote>
  <w:endnote w:type="continuationSeparator" w:id="0">
    <w:p w14:paraId="078B2AA6" w14:textId="77777777" w:rsidR="008E6A90" w:rsidRDefault="008E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3F8E" w14:textId="77777777" w:rsidR="007E189D" w:rsidRDefault="00395A55">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40DECFCE" wp14:editId="3ED6F8DD">
              <wp:simplePos x="0" y="0"/>
              <wp:positionH relativeFrom="page">
                <wp:posOffset>896416</wp:posOffset>
              </wp:positionH>
              <wp:positionV relativeFrom="page">
                <wp:posOffset>9884359</wp:posOffset>
              </wp:positionV>
              <wp:extent cx="576961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610" y="0"/>
                            </a:moveTo>
                            <a:lnTo>
                              <a:pt x="0" y="0"/>
                            </a:lnTo>
                            <a:lnTo>
                              <a:pt x="0" y="6095"/>
                            </a:lnTo>
                            <a:lnTo>
                              <a:pt x="5769610" y="6095"/>
                            </a:lnTo>
                            <a:lnTo>
                              <a:pt x="576961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1CDACFD" id="Graphic 2" o:spid="_x0000_s1026" style="position:absolute;margin-left:70.6pt;margin-top:778.3pt;width:454.3pt;height:.5pt;z-index:-251659264;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" path="m5769610,l,,,6095r5769610,l5769610,xe" fillcolor="#d9d9d9" stroked="f">
              <v:path arrowok="t"/>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581606C2" wp14:editId="600E1D76">
              <wp:simplePos x="0" y="0"/>
              <wp:positionH relativeFrom="page">
                <wp:posOffset>876604</wp:posOffset>
              </wp:positionH>
              <wp:positionV relativeFrom="page">
                <wp:posOffset>9917379</wp:posOffset>
              </wp:positionV>
              <wp:extent cx="64135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165735"/>
                      </a:xfrm>
                      <a:prstGeom prst="rect">
                        <a:avLst/>
                      </a:prstGeom>
                    </wps:spPr>
                    <wps:txbx>
                      <w:txbxContent>
                        <w:p w14:paraId="188D21AB" w14:textId="77777777" w:rsidR="007E189D" w:rsidRDefault="00395A55">
                          <w:pPr>
                            <w:spacing w:line="245" w:lineRule="exact"/>
                            <w:ind w:left="60"/>
                          </w:pPr>
                          <w:r>
                            <w:rPr>
                              <w:b/>
                            </w:rPr>
                            <w:fldChar w:fldCharType="begin"/>
                          </w:r>
                          <w:r>
                            <w:rPr>
                              <w:b/>
                            </w:rPr>
                            <w:instrText xml:space="preserve"> PAGE </w:instrText>
                          </w:r>
                          <w:r>
                            <w:rPr>
                              <w:b/>
                            </w:rPr>
                            <w:fldChar w:fldCharType="separate"/>
                          </w:r>
                          <w:r>
                            <w:rPr>
                              <w:b/>
                            </w:rPr>
                            <w:t>8</w:t>
                          </w:r>
                          <w:r>
                            <w:rPr>
                              <w:b/>
                            </w:rPr>
                            <w:fldChar w:fldCharType="end"/>
                          </w:r>
                          <w:r>
                            <w:rPr>
                              <w:b/>
                              <w:spacing w:val="1"/>
                            </w:rPr>
                            <w:t xml:space="preserve"> </w:t>
                          </w:r>
                          <w:r>
                            <w:rPr>
                              <w:b/>
                            </w:rPr>
                            <w:t>|</w:t>
                          </w:r>
                          <w:r>
                            <w:rPr>
                              <w:b/>
                              <w:spacing w:val="-2"/>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581606C2" id="_x0000_t202" coordsize="21600,21600" o:spt="202" path="m,l,21600r21600,l21600,xe">
              <v:stroke joinstyle="miter"/>
              <v:path gradientshapeok="t" o:connecttype="rect"/>
            </v:shapetype>
            <v:shape id="Textbox 3" o:spid="_x0000_s1026" type="#_x0000_t202" style="position:absolute;margin-left:69pt;margin-top:780.9pt;width:50.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" filled="f" stroked="f">
              <v:textbox inset="0,0,0,0">
                <w:txbxContent>
                  <w:p w14:paraId="188D21AB" w14:textId="77777777" w:rsidR="007E189D" w:rsidRDefault="00395A55">
                    <w:pPr>
                      <w:spacing w:line="245" w:lineRule="exact"/>
                      <w:ind w:left="60"/>
                    </w:pPr>
                    <w:r>
                      <w:rPr>
                        <w:b/>
                      </w:rPr>
                      <w:fldChar w:fldCharType="begin"/>
                    </w:r>
                    <w:r>
                      <w:rPr>
                        <w:b/>
                      </w:rPr>
                      <w:instrText xml:space="preserve"> PAGE </w:instrText>
                    </w:r>
                    <w:r>
                      <w:rPr>
                        <w:b/>
                      </w:rPr>
                      <w:fldChar w:fldCharType="separate"/>
                    </w:r>
                    <w:r>
                      <w:rPr>
                        <w:b/>
                      </w:rPr>
                      <w:t>8</w:t>
                    </w:r>
                    <w:r>
                      <w:rPr>
                        <w:b/>
                      </w:rPr>
                      <w:fldChar w:fldCharType="end"/>
                    </w:r>
                    <w:r>
                      <w:rPr>
                        <w:b/>
                        <w:spacing w:val="1"/>
                      </w:rPr>
                      <w:t xml:space="preserve"> </w:t>
                    </w:r>
                    <w:r>
                      <w:rPr>
                        <w:b/>
                      </w:rPr>
                      <w:t>|</w:t>
                    </w:r>
                    <w:r>
                      <w:rPr>
                        <w:b/>
                        <w:spacing w:val="-2"/>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9EFB8" w14:textId="77777777" w:rsidR="008E6A90" w:rsidRDefault="008E6A90">
      <w:r>
        <w:separator/>
      </w:r>
    </w:p>
  </w:footnote>
  <w:footnote w:type="continuationSeparator" w:id="0">
    <w:p w14:paraId="2204F79E" w14:textId="77777777" w:rsidR="008E6A90" w:rsidRDefault="008E6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34C43"/>
    <w:multiLevelType w:val="hybridMultilevel"/>
    <w:tmpl w:val="BE148E06"/>
    <w:lvl w:ilvl="0" w:tplc="04AC9554">
      <w:numFmt w:val="bullet"/>
      <w:lvlText w:val=""/>
      <w:lvlJc w:val="left"/>
      <w:pPr>
        <w:ind w:left="769" w:hanging="360"/>
      </w:pPr>
      <w:rPr>
        <w:rFonts w:ascii="Symbol" w:eastAsia="Symbol" w:hAnsi="Symbol" w:cs="Symbol" w:hint="default"/>
        <w:spacing w:val="0"/>
        <w:w w:val="100"/>
        <w:lang w:val="en-US" w:eastAsia="en-US" w:bidi="ar-SA"/>
      </w:rPr>
    </w:lvl>
    <w:lvl w:ilvl="1" w:tplc="2C1ECBEA">
      <w:numFmt w:val="bullet"/>
      <w:lvlText w:val="•"/>
      <w:lvlJc w:val="left"/>
      <w:pPr>
        <w:ind w:left="1567" w:hanging="360"/>
      </w:pPr>
      <w:rPr>
        <w:rFonts w:hint="default"/>
        <w:lang w:val="en-US" w:eastAsia="en-US" w:bidi="ar-SA"/>
      </w:rPr>
    </w:lvl>
    <w:lvl w:ilvl="2" w:tplc="66BE1DCC">
      <w:numFmt w:val="bullet"/>
      <w:lvlText w:val="•"/>
      <w:lvlJc w:val="left"/>
      <w:pPr>
        <w:ind w:left="2374" w:hanging="360"/>
      </w:pPr>
      <w:rPr>
        <w:rFonts w:hint="default"/>
        <w:lang w:val="en-US" w:eastAsia="en-US" w:bidi="ar-SA"/>
      </w:rPr>
    </w:lvl>
    <w:lvl w:ilvl="3" w:tplc="7F66DA5E">
      <w:numFmt w:val="bullet"/>
      <w:lvlText w:val="•"/>
      <w:lvlJc w:val="left"/>
      <w:pPr>
        <w:ind w:left="3181" w:hanging="360"/>
      </w:pPr>
      <w:rPr>
        <w:rFonts w:hint="default"/>
        <w:lang w:val="en-US" w:eastAsia="en-US" w:bidi="ar-SA"/>
      </w:rPr>
    </w:lvl>
    <w:lvl w:ilvl="4" w:tplc="CC080790">
      <w:numFmt w:val="bullet"/>
      <w:lvlText w:val="•"/>
      <w:lvlJc w:val="left"/>
      <w:pPr>
        <w:ind w:left="3988" w:hanging="360"/>
      </w:pPr>
      <w:rPr>
        <w:rFonts w:hint="default"/>
        <w:lang w:val="en-US" w:eastAsia="en-US" w:bidi="ar-SA"/>
      </w:rPr>
    </w:lvl>
    <w:lvl w:ilvl="5" w:tplc="62364518">
      <w:numFmt w:val="bullet"/>
      <w:lvlText w:val="•"/>
      <w:lvlJc w:val="left"/>
      <w:pPr>
        <w:ind w:left="4795" w:hanging="360"/>
      </w:pPr>
      <w:rPr>
        <w:rFonts w:hint="default"/>
        <w:lang w:val="en-US" w:eastAsia="en-US" w:bidi="ar-SA"/>
      </w:rPr>
    </w:lvl>
    <w:lvl w:ilvl="6" w:tplc="293C481A">
      <w:numFmt w:val="bullet"/>
      <w:lvlText w:val="•"/>
      <w:lvlJc w:val="left"/>
      <w:pPr>
        <w:ind w:left="5602" w:hanging="360"/>
      </w:pPr>
      <w:rPr>
        <w:rFonts w:hint="default"/>
        <w:lang w:val="en-US" w:eastAsia="en-US" w:bidi="ar-SA"/>
      </w:rPr>
    </w:lvl>
    <w:lvl w:ilvl="7" w:tplc="7CEC080C">
      <w:numFmt w:val="bullet"/>
      <w:lvlText w:val="•"/>
      <w:lvlJc w:val="left"/>
      <w:pPr>
        <w:ind w:left="6409" w:hanging="360"/>
      </w:pPr>
      <w:rPr>
        <w:rFonts w:hint="default"/>
        <w:lang w:val="en-US" w:eastAsia="en-US" w:bidi="ar-SA"/>
      </w:rPr>
    </w:lvl>
    <w:lvl w:ilvl="8" w:tplc="1EEEF6F6">
      <w:numFmt w:val="bullet"/>
      <w:lvlText w:val="•"/>
      <w:lvlJc w:val="left"/>
      <w:pPr>
        <w:ind w:left="7216" w:hanging="360"/>
      </w:pPr>
      <w:rPr>
        <w:rFonts w:hint="default"/>
        <w:lang w:val="en-US" w:eastAsia="en-US" w:bidi="ar-SA"/>
      </w:rPr>
    </w:lvl>
  </w:abstractNum>
  <w:abstractNum w:abstractNumId="1" w15:restartNumberingAfterBreak="0">
    <w:nsid w:val="24407676"/>
    <w:multiLevelType w:val="hybridMultilevel"/>
    <w:tmpl w:val="A6C2EBD2"/>
    <w:lvl w:ilvl="0" w:tplc="1809000F">
      <w:start w:val="1"/>
      <w:numFmt w:val="decimal"/>
      <w:lvlText w:val="%1."/>
      <w:lvlJc w:val="left"/>
      <w:pPr>
        <w:ind w:left="360" w:hanging="360"/>
      </w:pPr>
    </w:lvl>
    <w:lvl w:ilvl="1" w:tplc="18090019" w:tentative="1">
      <w:start w:val="1"/>
      <w:numFmt w:val="lowerLetter"/>
      <w:lvlText w:val="%2."/>
      <w:lvlJc w:val="left"/>
      <w:pPr>
        <w:ind w:left="1640" w:hanging="360"/>
      </w:pPr>
    </w:lvl>
    <w:lvl w:ilvl="2" w:tplc="1809001B" w:tentative="1">
      <w:start w:val="1"/>
      <w:numFmt w:val="lowerRoman"/>
      <w:lvlText w:val="%3."/>
      <w:lvlJc w:val="right"/>
      <w:pPr>
        <w:ind w:left="2360" w:hanging="180"/>
      </w:pPr>
    </w:lvl>
    <w:lvl w:ilvl="3" w:tplc="1809000F" w:tentative="1">
      <w:start w:val="1"/>
      <w:numFmt w:val="decimal"/>
      <w:lvlText w:val="%4."/>
      <w:lvlJc w:val="left"/>
      <w:pPr>
        <w:ind w:left="3080" w:hanging="360"/>
      </w:pPr>
    </w:lvl>
    <w:lvl w:ilvl="4" w:tplc="18090019" w:tentative="1">
      <w:start w:val="1"/>
      <w:numFmt w:val="lowerLetter"/>
      <w:lvlText w:val="%5."/>
      <w:lvlJc w:val="left"/>
      <w:pPr>
        <w:ind w:left="3800" w:hanging="360"/>
      </w:pPr>
    </w:lvl>
    <w:lvl w:ilvl="5" w:tplc="1809001B" w:tentative="1">
      <w:start w:val="1"/>
      <w:numFmt w:val="lowerRoman"/>
      <w:lvlText w:val="%6."/>
      <w:lvlJc w:val="right"/>
      <w:pPr>
        <w:ind w:left="4520" w:hanging="180"/>
      </w:pPr>
    </w:lvl>
    <w:lvl w:ilvl="6" w:tplc="1809000F" w:tentative="1">
      <w:start w:val="1"/>
      <w:numFmt w:val="decimal"/>
      <w:lvlText w:val="%7."/>
      <w:lvlJc w:val="left"/>
      <w:pPr>
        <w:ind w:left="5240" w:hanging="360"/>
      </w:pPr>
    </w:lvl>
    <w:lvl w:ilvl="7" w:tplc="18090019" w:tentative="1">
      <w:start w:val="1"/>
      <w:numFmt w:val="lowerLetter"/>
      <w:lvlText w:val="%8."/>
      <w:lvlJc w:val="left"/>
      <w:pPr>
        <w:ind w:left="5960" w:hanging="360"/>
      </w:pPr>
    </w:lvl>
    <w:lvl w:ilvl="8" w:tplc="1809001B" w:tentative="1">
      <w:start w:val="1"/>
      <w:numFmt w:val="lowerRoman"/>
      <w:lvlText w:val="%9."/>
      <w:lvlJc w:val="right"/>
      <w:pPr>
        <w:ind w:left="6680" w:hanging="180"/>
      </w:pPr>
    </w:lvl>
  </w:abstractNum>
  <w:abstractNum w:abstractNumId="2" w15:restartNumberingAfterBreak="0">
    <w:nsid w:val="28C25B33"/>
    <w:multiLevelType w:val="multilevel"/>
    <w:tmpl w:val="D85823B2"/>
    <w:lvl w:ilvl="0">
      <w:start w:val="1"/>
      <w:numFmt w:val="decimal"/>
      <w:lvlText w:val="%1."/>
      <w:lvlJc w:val="left"/>
      <w:pPr>
        <w:ind w:left="702" w:hanging="360"/>
        <w:jc w:val="right"/>
      </w:pPr>
      <w:rPr>
        <w:rFonts w:hint="default"/>
        <w:spacing w:val="-1"/>
        <w:w w:val="100"/>
        <w:lang w:val="en-US" w:eastAsia="en-US" w:bidi="ar-SA"/>
      </w:rPr>
    </w:lvl>
    <w:lvl w:ilvl="1">
      <w:start w:val="1"/>
      <w:numFmt w:val="decimal"/>
      <w:lvlText w:val="%1.%2."/>
      <w:lvlJc w:val="left"/>
      <w:pPr>
        <w:ind w:left="1561" w:hanging="427"/>
        <w:jc w:val="right"/>
      </w:pPr>
      <w:rPr>
        <w:rFonts w:hint="default"/>
        <w:spacing w:val="0"/>
        <w:w w:val="100"/>
        <w:lang w:val="en-US" w:eastAsia="en-US" w:bidi="ar-SA"/>
      </w:rPr>
    </w:lvl>
    <w:lvl w:ilvl="2">
      <w:start w:val="1"/>
      <w:numFmt w:val="decimal"/>
      <w:lvlText w:val="%3."/>
      <w:lvlJc w:val="left"/>
      <w:pPr>
        <w:ind w:left="1640" w:hanging="360"/>
        <w:jc w:val="left"/>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2658" w:hanging="360"/>
      </w:pPr>
      <w:rPr>
        <w:rFonts w:hint="default"/>
        <w:lang w:val="en-US" w:eastAsia="en-US" w:bidi="ar-SA"/>
      </w:rPr>
    </w:lvl>
    <w:lvl w:ilvl="4">
      <w:numFmt w:val="bullet"/>
      <w:lvlText w:val="•"/>
      <w:lvlJc w:val="left"/>
      <w:pPr>
        <w:ind w:left="3676" w:hanging="360"/>
      </w:pPr>
      <w:rPr>
        <w:rFonts w:hint="default"/>
        <w:lang w:val="en-US" w:eastAsia="en-US" w:bidi="ar-SA"/>
      </w:rPr>
    </w:lvl>
    <w:lvl w:ilvl="5">
      <w:numFmt w:val="bullet"/>
      <w:lvlText w:val="•"/>
      <w:lvlJc w:val="left"/>
      <w:pPr>
        <w:ind w:left="4694" w:hanging="360"/>
      </w:pPr>
      <w:rPr>
        <w:rFonts w:hint="default"/>
        <w:lang w:val="en-US" w:eastAsia="en-US" w:bidi="ar-SA"/>
      </w:rPr>
    </w:lvl>
    <w:lvl w:ilvl="6">
      <w:numFmt w:val="bullet"/>
      <w:lvlText w:val="•"/>
      <w:lvlJc w:val="left"/>
      <w:pPr>
        <w:ind w:left="5713" w:hanging="360"/>
      </w:pPr>
      <w:rPr>
        <w:rFonts w:hint="default"/>
        <w:lang w:val="en-US" w:eastAsia="en-US" w:bidi="ar-SA"/>
      </w:rPr>
    </w:lvl>
    <w:lvl w:ilvl="7">
      <w:numFmt w:val="bullet"/>
      <w:lvlText w:val="•"/>
      <w:lvlJc w:val="left"/>
      <w:pPr>
        <w:ind w:left="6731" w:hanging="360"/>
      </w:pPr>
      <w:rPr>
        <w:rFonts w:hint="default"/>
        <w:lang w:val="en-US" w:eastAsia="en-US" w:bidi="ar-SA"/>
      </w:rPr>
    </w:lvl>
    <w:lvl w:ilvl="8">
      <w:numFmt w:val="bullet"/>
      <w:lvlText w:val="•"/>
      <w:lvlJc w:val="left"/>
      <w:pPr>
        <w:ind w:left="7749" w:hanging="360"/>
      </w:pPr>
      <w:rPr>
        <w:rFonts w:hint="default"/>
        <w:lang w:val="en-US" w:eastAsia="en-US" w:bidi="ar-SA"/>
      </w:rPr>
    </w:lvl>
  </w:abstractNum>
  <w:abstractNum w:abstractNumId="3" w15:restartNumberingAfterBreak="0">
    <w:nsid w:val="33E760D6"/>
    <w:multiLevelType w:val="hybridMultilevel"/>
    <w:tmpl w:val="65C6B7D8"/>
    <w:lvl w:ilvl="0" w:tplc="5868F258">
      <w:numFmt w:val="bullet"/>
      <w:lvlText w:val=""/>
      <w:lvlJc w:val="left"/>
      <w:pPr>
        <w:ind w:left="471" w:hanging="363"/>
      </w:pPr>
      <w:rPr>
        <w:rFonts w:ascii="Symbol" w:eastAsia="Symbol" w:hAnsi="Symbol" w:cs="Symbol" w:hint="default"/>
        <w:spacing w:val="0"/>
        <w:w w:val="99"/>
        <w:lang w:val="en-US" w:eastAsia="en-US" w:bidi="ar-SA"/>
      </w:rPr>
    </w:lvl>
    <w:lvl w:ilvl="1" w:tplc="B4E2AFE2">
      <w:numFmt w:val="bullet"/>
      <w:lvlText w:val=""/>
      <w:lvlJc w:val="left"/>
      <w:pPr>
        <w:ind w:left="920" w:hanging="360"/>
      </w:pPr>
      <w:rPr>
        <w:rFonts w:ascii="Symbol" w:eastAsia="Symbol" w:hAnsi="Symbol" w:cs="Symbol" w:hint="default"/>
        <w:b w:val="0"/>
        <w:bCs w:val="0"/>
        <w:i w:val="0"/>
        <w:iCs w:val="0"/>
        <w:color w:val="444444"/>
        <w:spacing w:val="0"/>
        <w:w w:val="99"/>
        <w:sz w:val="20"/>
        <w:szCs w:val="20"/>
        <w:lang w:val="en-US" w:eastAsia="en-US" w:bidi="ar-SA"/>
      </w:rPr>
    </w:lvl>
    <w:lvl w:ilvl="2" w:tplc="FCE43AEC">
      <w:numFmt w:val="bullet"/>
      <w:lvlText w:val="•"/>
      <w:lvlJc w:val="left"/>
      <w:pPr>
        <w:ind w:left="1905" w:hanging="360"/>
      </w:pPr>
      <w:rPr>
        <w:rFonts w:hint="default"/>
        <w:lang w:val="en-US" w:eastAsia="en-US" w:bidi="ar-SA"/>
      </w:rPr>
    </w:lvl>
    <w:lvl w:ilvl="3" w:tplc="BA4C6870">
      <w:numFmt w:val="bullet"/>
      <w:lvlText w:val="•"/>
      <w:lvlJc w:val="left"/>
      <w:pPr>
        <w:ind w:left="2890" w:hanging="360"/>
      </w:pPr>
      <w:rPr>
        <w:rFonts w:hint="default"/>
        <w:lang w:val="en-US" w:eastAsia="en-US" w:bidi="ar-SA"/>
      </w:rPr>
    </w:lvl>
    <w:lvl w:ilvl="4" w:tplc="F5F69BDE">
      <w:numFmt w:val="bullet"/>
      <w:lvlText w:val="•"/>
      <w:lvlJc w:val="left"/>
      <w:pPr>
        <w:ind w:left="3875" w:hanging="360"/>
      </w:pPr>
      <w:rPr>
        <w:rFonts w:hint="default"/>
        <w:lang w:val="en-US" w:eastAsia="en-US" w:bidi="ar-SA"/>
      </w:rPr>
    </w:lvl>
    <w:lvl w:ilvl="5" w:tplc="3D6007FC">
      <w:numFmt w:val="bullet"/>
      <w:lvlText w:val="•"/>
      <w:lvlJc w:val="left"/>
      <w:pPr>
        <w:ind w:left="4860" w:hanging="360"/>
      </w:pPr>
      <w:rPr>
        <w:rFonts w:hint="default"/>
        <w:lang w:val="en-US" w:eastAsia="en-US" w:bidi="ar-SA"/>
      </w:rPr>
    </w:lvl>
    <w:lvl w:ilvl="6" w:tplc="9C389808">
      <w:numFmt w:val="bullet"/>
      <w:lvlText w:val="•"/>
      <w:lvlJc w:val="left"/>
      <w:pPr>
        <w:ind w:left="5845" w:hanging="360"/>
      </w:pPr>
      <w:rPr>
        <w:rFonts w:hint="default"/>
        <w:lang w:val="en-US" w:eastAsia="en-US" w:bidi="ar-SA"/>
      </w:rPr>
    </w:lvl>
    <w:lvl w:ilvl="7" w:tplc="FD08B976">
      <w:numFmt w:val="bullet"/>
      <w:lvlText w:val="•"/>
      <w:lvlJc w:val="left"/>
      <w:pPr>
        <w:ind w:left="6830" w:hanging="360"/>
      </w:pPr>
      <w:rPr>
        <w:rFonts w:hint="default"/>
        <w:lang w:val="en-US" w:eastAsia="en-US" w:bidi="ar-SA"/>
      </w:rPr>
    </w:lvl>
    <w:lvl w:ilvl="8" w:tplc="7CAE996C">
      <w:numFmt w:val="bullet"/>
      <w:lvlText w:val="•"/>
      <w:lvlJc w:val="left"/>
      <w:pPr>
        <w:ind w:left="7816" w:hanging="360"/>
      </w:pPr>
      <w:rPr>
        <w:rFonts w:hint="default"/>
        <w:lang w:val="en-US" w:eastAsia="en-US" w:bidi="ar-SA"/>
      </w:rPr>
    </w:lvl>
  </w:abstractNum>
  <w:abstractNum w:abstractNumId="4" w15:restartNumberingAfterBreak="0">
    <w:nsid w:val="44D14E86"/>
    <w:multiLevelType w:val="multilevel"/>
    <w:tmpl w:val="65CA7750"/>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5" w15:restartNumberingAfterBreak="0">
    <w:nsid w:val="4AD7527A"/>
    <w:multiLevelType w:val="hybridMultilevel"/>
    <w:tmpl w:val="CDB8C4C8"/>
    <w:lvl w:ilvl="0" w:tplc="A1C8E192">
      <w:start w:val="1"/>
      <w:numFmt w:val="decimal"/>
      <w:lvlText w:val="%1."/>
      <w:lvlJc w:val="left"/>
      <w:pPr>
        <w:ind w:left="985" w:hanging="360"/>
        <w:jc w:val="left"/>
      </w:pPr>
      <w:rPr>
        <w:rFonts w:ascii="Arial" w:eastAsia="Arial" w:hAnsi="Arial" w:cs="Arial" w:hint="default"/>
        <w:b/>
        <w:bCs/>
        <w:i w:val="0"/>
        <w:iCs w:val="0"/>
        <w:spacing w:val="0"/>
        <w:w w:val="100"/>
        <w:sz w:val="24"/>
        <w:szCs w:val="24"/>
        <w:lang w:val="en-US" w:eastAsia="en-US" w:bidi="ar-SA"/>
      </w:rPr>
    </w:lvl>
    <w:lvl w:ilvl="1" w:tplc="2E2225A6">
      <w:start w:val="1"/>
      <w:numFmt w:val="lowerLetter"/>
      <w:lvlText w:val="%2."/>
      <w:lvlJc w:val="left"/>
      <w:pPr>
        <w:ind w:left="1640" w:hanging="360"/>
        <w:jc w:val="left"/>
      </w:pPr>
      <w:rPr>
        <w:rFonts w:ascii="Arial" w:eastAsia="Arial" w:hAnsi="Arial" w:cs="Arial" w:hint="default"/>
        <w:b/>
        <w:bCs/>
        <w:i w:val="0"/>
        <w:iCs w:val="0"/>
        <w:spacing w:val="0"/>
        <w:w w:val="100"/>
        <w:sz w:val="24"/>
        <w:szCs w:val="24"/>
        <w:lang w:val="en-US" w:eastAsia="en-US" w:bidi="ar-SA"/>
      </w:rPr>
    </w:lvl>
    <w:lvl w:ilvl="2" w:tplc="9AB48EC8">
      <w:numFmt w:val="bullet"/>
      <w:lvlText w:val="•"/>
      <w:lvlJc w:val="left"/>
      <w:pPr>
        <w:ind w:left="2545" w:hanging="360"/>
      </w:pPr>
      <w:rPr>
        <w:rFonts w:hint="default"/>
        <w:lang w:val="en-US" w:eastAsia="en-US" w:bidi="ar-SA"/>
      </w:rPr>
    </w:lvl>
    <w:lvl w:ilvl="3" w:tplc="F08CCE9A">
      <w:numFmt w:val="bullet"/>
      <w:lvlText w:val="•"/>
      <w:lvlJc w:val="left"/>
      <w:pPr>
        <w:ind w:left="3450" w:hanging="360"/>
      </w:pPr>
      <w:rPr>
        <w:rFonts w:hint="default"/>
        <w:lang w:val="en-US" w:eastAsia="en-US" w:bidi="ar-SA"/>
      </w:rPr>
    </w:lvl>
    <w:lvl w:ilvl="4" w:tplc="8520B064">
      <w:numFmt w:val="bullet"/>
      <w:lvlText w:val="•"/>
      <w:lvlJc w:val="left"/>
      <w:pPr>
        <w:ind w:left="4355" w:hanging="360"/>
      </w:pPr>
      <w:rPr>
        <w:rFonts w:hint="default"/>
        <w:lang w:val="en-US" w:eastAsia="en-US" w:bidi="ar-SA"/>
      </w:rPr>
    </w:lvl>
    <w:lvl w:ilvl="5" w:tplc="9B8277B6">
      <w:numFmt w:val="bullet"/>
      <w:lvlText w:val="•"/>
      <w:lvlJc w:val="left"/>
      <w:pPr>
        <w:ind w:left="5260" w:hanging="360"/>
      </w:pPr>
      <w:rPr>
        <w:rFonts w:hint="default"/>
        <w:lang w:val="en-US" w:eastAsia="en-US" w:bidi="ar-SA"/>
      </w:rPr>
    </w:lvl>
    <w:lvl w:ilvl="6" w:tplc="136A4ABE">
      <w:numFmt w:val="bullet"/>
      <w:lvlText w:val="•"/>
      <w:lvlJc w:val="left"/>
      <w:pPr>
        <w:ind w:left="6165" w:hanging="360"/>
      </w:pPr>
      <w:rPr>
        <w:rFonts w:hint="default"/>
        <w:lang w:val="en-US" w:eastAsia="en-US" w:bidi="ar-SA"/>
      </w:rPr>
    </w:lvl>
    <w:lvl w:ilvl="7" w:tplc="DA2675D2">
      <w:numFmt w:val="bullet"/>
      <w:lvlText w:val="•"/>
      <w:lvlJc w:val="left"/>
      <w:pPr>
        <w:ind w:left="7070" w:hanging="360"/>
      </w:pPr>
      <w:rPr>
        <w:rFonts w:hint="default"/>
        <w:lang w:val="en-US" w:eastAsia="en-US" w:bidi="ar-SA"/>
      </w:rPr>
    </w:lvl>
    <w:lvl w:ilvl="8" w:tplc="75BC0F2A">
      <w:numFmt w:val="bullet"/>
      <w:lvlText w:val="•"/>
      <w:lvlJc w:val="left"/>
      <w:pPr>
        <w:ind w:left="7976" w:hanging="360"/>
      </w:pPr>
      <w:rPr>
        <w:rFonts w:hint="default"/>
        <w:lang w:val="en-US" w:eastAsia="en-US" w:bidi="ar-SA"/>
      </w:rPr>
    </w:lvl>
  </w:abstractNum>
  <w:abstractNum w:abstractNumId="6" w15:restartNumberingAfterBreak="0">
    <w:nsid w:val="5C2F3908"/>
    <w:multiLevelType w:val="hybridMultilevel"/>
    <w:tmpl w:val="4C0CCE28"/>
    <w:lvl w:ilvl="0" w:tplc="766808C8">
      <w:numFmt w:val="bullet"/>
      <w:lvlText w:val=""/>
      <w:lvlJc w:val="left"/>
      <w:pPr>
        <w:ind w:left="920" w:hanging="360"/>
      </w:pPr>
      <w:rPr>
        <w:rFonts w:ascii="Symbol" w:eastAsia="Symbol" w:hAnsi="Symbol" w:cs="Symbol" w:hint="default"/>
        <w:spacing w:val="0"/>
        <w:w w:val="100"/>
        <w:lang w:val="en-US" w:eastAsia="en-US" w:bidi="ar-SA"/>
      </w:rPr>
    </w:lvl>
    <w:lvl w:ilvl="1" w:tplc="29C2557E">
      <w:numFmt w:val="bullet"/>
      <w:lvlText w:val=""/>
      <w:lvlJc w:val="left"/>
      <w:pPr>
        <w:ind w:left="1071" w:hanging="360"/>
      </w:pPr>
      <w:rPr>
        <w:rFonts w:ascii="Symbol" w:eastAsia="Symbol" w:hAnsi="Symbol" w:cs="Symbol" w:hint="default"/>
        <w:b w:val="0"/>
        <w:bCs w:val="0"/>
        <w:i w:val="0"/>
        <w:iCs w:val="0"/>
        <w:color w:val="333333"/>
        <w:spacing w:val="0"/>
        <w:w w:val="100"/>
        <w:sz w:val="24"/>
        <w:szCs w:val="24"/>
        <w:lang w:val="en-US" w:eastAsia="en-US" w:bidi="ar-SA"/>
      </w:rPr>
    </w:lvl>
    <w:lvl w:ilvl="2" w:tplc="300E0CC8">
      <w:numFmt w:val="bullet"/>
      <w:lvlText w:val="•"/>
      <w:lvlJc w:val="left"/>
      <w:pPr>
        <w:ind w:left="2047" w:hanging="360"/>
      </w:pPr>
      <w:rPr>
        <w:rFonts w:hint="default"/>
        <w:lang w:val="en-US" w:eastAsia="en-US" w:bidi="ar-SA"/>
      </w:rPr>
    </w:lvl>
    <w:lvl w:ilvl="3" w:tplc="B3FA2EAC">
      <w:numFmt w:val="bullet"/>
      <w:lvlText w:val="•"/>
      <w:lvlJc w:val="left"/>
      <w:pPr>
        <w:ind w:left="3014" w:hanging="360"/>
      </w:pPr>
      <w:rPr>
        <w:rFonts w:hint="default"/>
        <w:lang w:val="en-US" w:eastAsia="en-US" w:bidi="ar-SA"/>
      </w:rPr>
    </w:lvl>
    <w:lvl w:ilvl="4" w:tplc="E28C937E">
      <w:numFmt w:val="bullet"/>
      <w:lvlText w:val="•"/>
      <w:lvlJc w:val="left"/>
      <w:pPr>
        <w:ind w:left="3982" w:hanging="360"/>
      </w:pPr>
      <w:rPr>
        <w:rFonts w:hint="default"/>
        <w:lang w:val="en-US" w:eastAsia="en-US" w:bidi="ar-SA"/>
      </w:rPr>
    </w:lvl>
    <w:lvl w:ilvl="5" w:tplc="C95C41AA">
      <w:numFmt w:val="bullet"/>
      <w:lvlText w:val="•"/>
      <w:lvlJc w:val="left"/>
      <w:pPr>
        <w:ind w:left="4949" w:hanging="360"/>
      </w:pPr>
      <w:rPr>
        <w:rFonts w:hint="default"/>
        <w:lang w:val="en-US" w:eastAsia="en-US" w:bidi="ar-SA"/>
      </w:rPr>
    </w:lvl>
    <w:lvl w:ilvl="6" w:tplc="A118A826">
      <w:numFmt w:val="bullet"/>
      <w:lvlText w:val="•"/>
      <w:lvlJc w:val="left"/>
      <w:pPr>
        <w:ind w:left="5916" w:hanging="360"/>
      </w:pPr>
      <w:rPr>
        <w:rFonts w:hint="default"/>
        <w:lang w:val="en-US" w:eastAsia="en-US" w:bidi="ar-SA"/>
      </w:rPr>
    </w:lvl>
    <w:lvl w:ilvl="7" w:tplc="44A01F40">
      <w:numFmt w:val="bullet"/>
      <w:lvlText w:val="•"/>
      <w:lvlJc w:val="left"/>
      <w:pPr>
        <w:ind w:left="6884" w:hanging="360"/>
      </w:pPr>
      <w:rPr>
        <w:rFonts w:hint="default"/>
        <w:lang w:val="en-US" w:eastAsia="en-US" w:bidi="ar-SA"/>
      </w:rPr>
    </w:lvl>
    <w:lvl w:ilvl="8" w:tplc="3DC28A42">
      <w:numFmt w:val="bullet"/>
      <w:lvlText w:val="•"/>
      <w:lvlJc w:val="left"/>
      <w:pPr>
        <w:ind w:left="7851" w:hanging="360"/>
      </w:pPr>
      <w:rPr>
        <w:rFonts w:hint="default"/>
        <w:lang w:val="en-US" w:eastAsia="en-US" w:bidi="ar-SA"/>
      </w:rPr>
    </w:lvl>
  </w:abstractNum>
  <w:abstractNum w:abstractNumId="7" w15:restartNumberingAfterBreak="0">
    <w:nsid w:val="5E012879"/>
    <w:multiLevelType w:val="hybridMultilevel"/>
    <w:tmpl w:val="DAAA6F8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CFA1491"/>
    <w:multiLevelType w:val="hybridMultilevel"/>
    <w:tmpl w:val="71D2F72A"/>
    <w:lvl w:ilvl="0" w:tplc="72EAF7EA">
      <w:start w:val="5"/>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D49686C"/>
    <w:multiLevelType w:val="hybridMultilevel"/>
    <w:tmpl w:val="C68469FC"/>
    <w:lvl w:ilvl="0" w:tplc="4F8AB3F2">
      <w:start w:val="7"/>
      <w:numFmt w:val="decimal"/>
      <w:lvlText w:val="%1."/>
      <w:lvlJc w:val="left"/>
      <w:pPr>
        <w:ind w:left="560" w:hanging="360"/>
      </w:pPr>
      <w:rPr>
        <w:rFonts w:ascii="Calibri" w:hint="default"/>
        <w:b w:val="0"/>
        <w:sz w:val="24"/>
      </w:rPr>
    </w:lvl>
    <w:lvl w:ilvl="1" w:tplc="18090019" w:tentative="1">
      <w:start w:val="1"/>
      <w:numFmt w:val="lowerLetter"/>
      <w:lvlText w:val="%2."/>
      <w:lvlJc w:val="left"/>
      <w:pPr>
        <w:ind w:left="1280" w:hanging="360"/>
      </w:pPr>
    </w:lvl>
    <w:lvl w:ilvl="2" w:tplc="1809001B" w:tentative="1">
      <w:start w:val="1"/>
      <w:numFmt w:val="lowerRoman"/>
      <w:lvlText w:val="%3."/>
      <w:lvlJc w:val="right"/>
      <w:pPr>
        <w:ind w:left="2000" w:hanging="180"/>
      </w:pPr>
    </w:lvl>
    <w:lvl w:ilvl="3" w:tplc="1809000F" w:tentative="1">
      <w:start w:val="1"/>
      <w:numFmt w:val="decimal"/>
      <w:lvlText w:val="%4."/>
      <w:lvlJc w:val="left"/>
      <w:pPr>
        <w:ind w:left="2720" w:hanging="360"/>
      </w:pPr>
    </w:lvl>
    <w:lvl w:ilvl="4" w:tplc="18090019" w:tentative="1">
      <w:start w:val="1"/>
      <w:numFmt w:val="lowerLetter"/>
      <w:lvlText w:val="%5."/>
      <w:lvlJc w:val="left"/>
      <w:pPr>
        <w:ind w:left="3440" w:hanging="360"/>
      </w:pPr>
    </w:lvl>
    <w:lvl w:ilvl="5" w:tplc="1809001B" w:tentative="1">
      <w:start w:val="1"/>
      <w:numFmt w:val="lowerRoman"/>
      <w:lvlText w:val="%6."/>
      <w:lvlJc w:val="right"/>
      <w:pPr>
        <w:ind w:left="4160" w:hanging="180"/>
      </w:pPr>
    </w:lvl>
    <w:lvl w:ilvl="6" w:tplc="1809000F" w:tentative="1">
      <w:start w:val="1"/>
      <w:numFmt w:val="decimal"/>
      <w:lvlText w:val="%7."/>
      <w:lvlJc w:val="left"/>
      <w:pPr>
        <w:ind w:left="4880" w:hanging="360"/>
      </w:pPr>
    </w:lvl>
    <w:lvl w:ilvl="7" w:tplc="18090019" w:tentative="1">
      <w:start w:val="1"/>
      <w:numFmt w:val="lowerLetter"/>
      <w:lvlText w:val="%8."/>
      <w:lvlJc w:val="left"/>
      <w:pPr>
        <w:ind w:left="5600" w:hanging="360"/>
      </w:pPr>
    </w:lvl>
    <w:lvl w:ilvl="8" w:tplc="1809001B" w:tentative="1">
      <w:start w:val="1"/>
      <w:numFmt w:val="lowerRoman"/>
      <w:lvlText w:val="%9."/>
      <w:lvlJc w:val="right"/>
      <w:pPr>
        <w:ind w:left="6320" w:hanging="180"/>
      </w:pPr>
    </w:lvl>
  </w:abstractNum>
  <w:abstractNum w:abstractNumId="10" w15:restartNumberingAfterBreak="0">
    <w:nsid w:val="6EE356A2"/>
    <w:multiLevelType w:val="multilevel"/>
    <w:tmpl w:val="BDA4D790"/>
    <w:lvl w:ilvl="0">
      <w:start w:val="5"/>
      <w:numFmt w:val="decimal"/>
      <w:lvlText w:val="%1"/>
      <w:lvlJc w:val="left"/>
      <w:pPr>
        <w:ind w:left="200" w:hanging="351"/>
        <w:jc w:val="left"/>
      </w:pPr>
      <w:rPr>
        <w:rFonts w:hint="default"/>
        <w:lang w:val="en-US" w:eastAsia="en-US" w:bidi="ar-SA"/>
      </w:rPr>
    </w:lvl>
    <w:lvl w:ilvl="1">
      <w:start w:val="1"/>
      <w:numFmt w:val="decimal"/>
      <w:lvlText w:val="%1.%2"/>
      <w:lvlJc w:val="left"/>
      <w:pPr>
        <w:ind w:left="200" w:hanging="351"/>
        <w:jc w:val="left"/>
      </w:pPr>
      <w:rPr>
        <w:rFonts w:hint="default"/>
        <w:spacing w:val="0"/>
        <w:w w:val="100"/>
        <w:lang w:val="en-US" w:eastAsia="en-US" w:bidi="ar-SA"/>
      </w:rPr>
    </w:lvl>
    <w:lvl w:ilvl="2">
      <w:numFmt w:val="bullet"/>
      <w:lvlText w:val="•"/>
      <w:lvlJc w:val="left"/>
      <w:pPr>
        <w:ind w:left="2117" w:hanging="351"/>
      </w:pPr>
      <w:rPr>
        <w:rFonts w:hint="default"/>
        <w:lang w:val="en-US" w:eastAsia="en-US" w:bidi="ar-SA"/>
      </w:rPr>
    </w:lvl>
    <w:lvl w:ilvl="3">
      <w:numFmt w:val="bullet"/>
      <w:lvlText w:val="•"/>
      <w:lvlJc w:val="left"/>
      <w:pPr>
        <w:ind w:left="3075" w:hanging="351"/>
      </w:pPr>
      <w:rPr>
        <w:rFonts w:hint="default"/>
        <w:lang w:val="en-US" w:eastAsia="en-US" w:bidi="ar-SA"/>
      </w:rPr>
    </w:lvl>
    <w:lvl w:ilvl="4">
      <w:numFmt w:val="bullet"/>
      <w:lvlText w:val="•"/>
      <w:lvlJc w:val="left"/>
      <w:pPr>
        <w:ind w:left="4034" w:hanging="351"/>
      </w:pPr>
      <w:rPr>
        <w:rFonts w:hint="default"/>
        <w:lang w:val="en-US" w:eastAsia="en-US" w:bidi="ar-SA"/>
      </w:rPr>
    </w:lvl>
    <w:lvl w:ilvl="5">
      <w:numFmt w:val="bullet"/>
      <w:lvlText w:val="•"/>
      <w:lvlJc w:val="left"/>
      <w:pPr>
        <w:ind w:left="4993" w:hanging="351"/>
      </w:pPr>
      <w:rPr>
        <w:rFonts w:hint="default"/>
        <w:lang w:val="en-US" w:eastAsia="en-US" w:bidi="ar-SA"/>
      </w:rPr>
    </w:lvl>
    <w:lvl w:ilvl="6">
      <w:numFmt w:val="bullet"/>
      <w:lvlText w:val="•"/>
      <w:lvlJc w:val="left"/>
      <w:pPr>
        <w:ind w:left="5951" w:hanging="351"/>
      </w:pPr>
      <w:rPr>
        <w:rFonts w:hint="default"/>
        <w:lang w:val="en-US" w:eastAsia="en-US" w:bidi="ar-SA"/>
      </w:rPr>
    </w:lvl>
    <w:lvl w:ilvl="7">
      <w:numFmt w:val="bullet"/>
      <w:lvlText w:val="•"/>
      <w:lvlJc w:val="left"/>
      <w:pPr>
        <w:ind w:left="6910" w:hanging="351"/>
      </w:pPr>
      <w:rPr>
        <w:rFonts w:hint="default"/>
        <w:lang w:val="en-US" w:eastAsia="en-US" w:bidi="ar-SA"/>
      </w:rPr>
    </w:lvl>
    <w:lvl w:ilvl="8">
      <w:numFmt w:val="bullet"/>
      <w:lvlText w:val="•"/>
      <w:lvlJc w:val="left"/>
      <w:pPr>
        <w:ind w:left="7869" w:hanging="351"/>
      </w:pPr>
      <w:rPr>
        <w:rFonts w:hint="default"/>
        <w:lang w:val="en-US" w:eastAsia="en-US" w:bidi="ar-SA"/>
      </w:rPr>
    </w:lvl>
  </w:abstractNum>
  <w:abstractNum w:abstractNumId="11" w15:restartNumberingAfterBreak="0">
    <w:nsid w:val="767C330E"/>
    <w:multiLevelType w:val="hybridMultilevel"/>
    <w:tmpl w:val="08C48048"/>
    <w:lvl w:ilvl="0" w:tplc="1809000B">
      <w:start w:val="1"/>
      <w:numFmt w:val="bullet"/>
      <w:lvlText w:val=""/>
      <w:lvlJc w:val="left"/>
      <w:pPr>
        <w:ind w:left="632" w:hanging="360"/>
        <w:jc w:val="left"/>
      </w:pPr>
      <w:rPr>
        <w:rFonts w:ascii="Wingdings" w:hAnsi="Wingdings" w:hint="default"/>
        <w:b w:val="0"/>
        <w:bCs w:val="0"/>
        <w:i w:val="0"/>
        <w:iCs w:val="0"/>
        <w:spacing w:val="0"/>
        <w:w w:val="100"/>
        <w:sz w:val="24"/>
        <w:szCs w:val="24"/>
        <w:lang w:val="en-US" w:eastAsia="en-US" w:bidi="ar-SA"/>
      </w:rPr>
    </w:lvl>
    <w:lvl w:ilvl="1" w:tplc="16668B64">
      <w:numFmt w:val="bullet"/>
      <w:lvlText w:val="•"/>
      <w:lvlJc w:val="left"/>
      <w:pPr>
        <w:ind w:left="1554" w:hanging="360"/>
      </w:pPr>
      <w:rPr>
        <w:rFonts w:hint="default"/>
        <w:lang w:val="en-US" w:eastAsia="en-US" w:bidi="ar-SA"/>
      </w:rPr>
    </w:lvl>
    <w:lvl w:ilvl="2" w:tplc="EBBC375E">
      <w:numFmt w:val="bullet"/>
      <w:lvlText w:val="•"/>
      <w:lvlJc w:val="left"/>
      <w:pPr>
        <w:ind w:left="2469" w:hanging="360"/>
      </w:pPr>
      <w:rPr>
        <w:rFonts w:hint="default"/>
        <w:lang w:val="en-US" w:eastAsia="en-US" w:bidi="ar-SA"/>
      </w:rPr>
    </w:lvl>
    <w:lvl w:ilvl="3" w:tplc="6C2670E8">
      <w:numFmt w:val="bullet"/>
      <w:lvlText w:val="•"/>
      <w:lvlJc w:val="left"/>
      <w:pPr>
        <w:ind w:left="3383" w:hanging="360"/>
      </w:pPr>
      <w:rPr>
        <w:rFonts w:hint="default"/>
        <w:lang w:val="en-US" w:eastAsia="en-US" w:bidi="ar-SA"/>
      </w:rPr>
    </w:lvl>
    <w:lvl w:ilvl="4" w:tplc="0AA4B1B0">
      <w:numFmt w:val="bullet"/>
      <w:lvlText w:val="•"/>
      <w:lvlJc w:val="left"/>
      <w:pPr>
        <w:ind w:left="4298" w:hanging="360"/>
      </w:pPr>
      <w:rPr>
        <w:rFonts w:hint="default"/>
        <w:lang w:val="en-US" w:eastAsia="en-US" w:bidi="ar-SA"/>
      </w:rPr>
    </w:lvl>
    <w:lvl w:ilvl="5" w:tplc="33908D6E">
      <w:numFmt w:val="bullet"/>
      <w:lvlText w:val="•"/>
      <w:lvlJc w:val="left"/>
      <w:pPr>
        <w:ind w:left="5213" w:hanging="360"/>
      </w:pPr>
      <w:rPr>
        <w:rFonts w:hint="default"/>
        <w:lang w:val="en-US" w:eastAsia="en-US" w:bidi="ar-SA"/>
      </w:rPr>
    </w:lvl>
    <w:lvl w:ilvl="6" w:tplc="45820416">
      <w:numFmt w:val="bullet"/>
      <w:lvlText w:val="•"/>
      <w:lvlJc w:val="left"/>
      <w:pPr>
        <w:ind w:left="6127" w:hanging="360"/>
      </w:pPr>
      <w:rPr>
        <w:rFonts w:hint="default"/>
        <w:lang w:val="en-US" w:eastAsia="en-US" w:bidi="ar-SA"/>
      </w:rPr>
    </w:lvl>
    <w:lvl w:ilvl="7" w:tplc="3260F712">
      <w:numFmt w:val="bullet"/>
      <w:lvlText w:val="•"/>
      <w:lvlJc w:val="left"/>
      <w:pPr>
        <w:ind w:left="7042" w:hanging="360"/>
      </w:pPr>
      <w:rPr>
        <w:rFonts w:hint="default"/>
        <w:lang w:val="en-US" w:eastAsia="en-US" w:bidi="ar-SA"/>
      </w:rPr>
    </w:lvl>
    <w:lvl w:ilvl="8" w:tplc="364085A8">
      <w:numFmt w:val="bullet"/>
      <w:lvlText w:val="•"/>
      <w:lvlJc w:val="left"/>
      <w:pPr>
        <w:ind w:left="7957" w:hanging="360"/>
      </w:pPr>
      <w:rPr>
        <w:rFonts w:hint="default"/>
        <w:lang w:val="en-US" w:eastAsia="en-US" w:bidi="ar-SA"/>
      </w:rPr>
    </w:lvl>
  </w:abstractNum>
  <w:num w:numId="1" w16cid:durableId="2086755597">
    <w:abstractNumId w:val="0"/>
  </w:num>
  <w:num w:numId="2" w16cid:durableId="352149008">
    <w:abstractNumId w:val="6"/>
  </w:num>
  <w:num w:numId="3" w16cid:durableId="2145543945">
    <w:abstractNumId w:val="10"/>
  </w:num>
  <w:num w:numId="4" w16cid:durableId="1621493318">
    <w:abstractNumId w:val="11"/>
  </w:num>
  <w:num w:numId="5" w16cid:durableId="1526554132">
    <w:abstractNumId w:val="3"/>
  </w:num>
  <w:num w:numId="6" w16cid:durableId="1231572630">
    <w:abstractNumId w:val="2"/>
  </w:num>
  <w:num w:numId="7" w16cid:durableId="1658076223">
    <w:abstractNumId w:val="5"/>
  </w:num>
  <w:num w:numId="8" w16cid:durableId="1629821108">
    <w:abstractNumId w:val="4"/>
  </w:num>
  <w:num w:numId="9" w16cid:durableId="197668104">
    <w:abstractNumId w:val="8"/>
  </w:num>
  <w:num w:numId="10" w16cid:durableId="1495029686">
    <w:abstractNumId w:val="1"/>
  </w:num>
  <w:num w:numId="11" w16cid:durableId="1998416978">
    <w:abstractNumId w:val="7"/>
  </w:num>
  <w:num w:numId="12" w16cid:durableId="19755207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89D"/>
    <w:rsid w:val="00043E4E"/>
    <w:rsid w:val="00082933"/>
    <w:rsid w:val="00097E9D"/>
    <w:rsid w:val="000E4574"/>
    <w:rsid w:val="00132CD3"/>
    <w:rsid w:val="00147A91"/>
    <w:rsid w:val="00172855"/>
    <w:rsid w:val="00175B87"/>
    <w:rsid w:val="001A0ADF"/>
    <w:rsid w:val="001D1F09"/>
    <w:rsid w:val="001F5E7E"/>
    <w:rsid w:val="0023419D"/>
    <w:rsid w:val="002915EE"/>
    <w:rsid w:val="002A2F2C"/>
    <w:rsid w:val="002D4EA9"/>
    <w:rsid w:val="00312648"/>
    <w:rsid w:val="0033065B"/>
    <w:rsid w:val="00351251"/>
    <w:rsid w:val="00364817"/>
    <w:rsid w:val="00395A55"/>
    <w:rsid w:val="003A7ED3"/>
    <w:rsid w:val="003C77B2"/>
    <w:rsid w:val="003F38BB"/>
    <w:rsid w:val="004800A7"/>
    <w:rsid w:val="00495605"/>
    <w:rsid w:val="004C2BD3"/>
    <w:rsid w:val="00506368"/>
    <w:rsid w:val="00521485"/>
    <w:rsid w:val="005D4D34"/>
    <w:rsid w:val="0062009F"/>
    <w:rsid w:val="00650153"/>
    <w:rsid w:val="0066328F"/>
    <w:rsid w:val="00670BD1"/>
    <w:rsid w:val="006D0E3C"/>
    <w:rsid w:val="00747E86"/>
    <w:rsid w:val="00761C8A"/>
    <w:rsid w:val="007E189D"/>
    <w:rsid w:val="007F3B4F"/>
    <w:rsid w:val="007F3E38"/>
    <w:rsid w:val="007F7316"/>
    <w:rsid w:val="00864585"/>
    <w:rsid w:val="008A63E3"/>
    <w:rsid w:val="008B77D1"/>
    <w:rsid w:val="008E6A90"/>
    <w:rsid w:val="009008E3"/>
    <w:rsid w:val="00917DB8"/>
    <w:rsid w:val="009221BB"/>
    <w:rsid w:val="009C0AD7"/>
    <w:rsid w:val="009E49DD"/>
    <w:rsid w:val="00A91A14"/>
    <w:rsid w:val="00AA262E"/>
    <w:rsid w:val="00AF45E8"/>
    <w:rsid w:val="00B21C9A"/>
    <w:rsid w:val="00B24ED8"/>
    <w:rsid w:val="00B930DC"/>
    <w:rsid w:val="00BD60FA"/>
    <w:rsid w:val="00CD5152"/>
    <w:rsid w:val="00D019A2"/>
    <w:rsid w:val="00D20F96"/>
    <w:rsid w:val="00D657A6"/>
    <w:rsid w:val="00D93BE0"/>
    <w:rsid w:val="00DA79B8"/>
    <w:rsid w:val="00DE2672"/>
    <w:rsid w:val="00E675F4"/>
    <w:rsid w:val="00E759CB"/>
    <w:rsid w:val="00E90497"/>
    <w:rsid w:val="00ED4C9A"/>
    <w:rsid w:val="00EE2075"/>
    <w:rsid w:val="00F17647"/>
    <w:rsid w:val="00F34E61"/>
    <w:rsid w:val="00F57352"/>
    <w:rsid w:val="00F83F7E"/>
    <w:rsid w:val="00FF57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887CD"/>
  <w15:docId w15:val="{9C267B81-2A79-42A6-87FB-4DCC12BF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01" w:right="458"/>
      <w:jc w:val="center"/>
    </w:pPr>
    <w:rPr>
      <w:rFonts w:ascii="Calibri Light" w:eastAsia="Calibri Light" w:hAnsi="Calibri Light" w:cs="Calibri Light"/>
      <w:sz w:val="40"/>
      <w:szCs w:val="40"/>
    </w:rPr>
  </w:style>
  <w:style w:type="paragraph" w:styleId="ListParagraph">
    <w:name w:val="List Paragraph"/>
    <w:basedOn w:val="Normal"/>
    <w:qFormat/>
    <w:pPr>
      <w:ind w:left="471" w:hanging="363"/>
      <w:jc w:val="both"/>
    </w:pPr>
  </w:style>
  <w:style w:type="paragraph" w:customStyle="1" w:styleId="TableParagraph">
    <w:name w:val="Table Paragraph"/>
    <w:basedOn w:val="Normal"/>
    <w:uiPriority w:val="1"/>
    <w:qFormat/>
    <w:pPr>
      <w:ind w:left="769"/>
      <w:jc w:val="both"/>
    </w:pPr>
  </w:style>
  <w:style w:type="paragraph" w:styleId="Revision">
    <w:name w:val="Revision"/>
    <w:hidden/>
    <w:uiPriority w:val="99"/>
    <w:semiHidden/>
    <w:rsid w:val="00147A91"/>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32CD3"/>
    <w:rPr>
      <w:sz w:val="16"/>
      <w:szCs w:val="16"/>
    </w:rPr>
  </w:style>
  <w:style w:type="paragraph" w:styleId="CommentText">
    <w:name w:val="annotation text"/>
    <w:basedOn w:val="Normal"/>
    <w:link w:val="CommentTextChar"/>
    <w:uiPriority w:val="99"/>
    <w:unhideWhenUsed/>
    <w:rsid w:val="00132CD3"/>
    <w:rPr>
      <w:sz w:val="20"/>
      <w:szCs w:val="20"/>
    </w:rPr>
  </w:style>
  <w:style w:type="character" w:customStyle="1" w:styleId="CommentTextChar">
    <w:name w:val="Comment Text Char"/>
    <w:basedOn w:val="DefaultParagraphFont"/>
    <w:link w:val="CommentText"/>
    <w:uiPriority w:val="99"/>
    <w:rsid w:val="00132CD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32CD3"/>
    <w:rPr>
      <w:b/>
      <w:bCs/>
    </w:rPr>
  </w:style>
  <w:style w:type="character" w:customStyle="1" w:styleId="CommentSubjectChar">
    <w:name w:val="Comment Subject Char"/>
    <w:basedOn w:val="CommentTextChar"/>
    <w:link w:val="CommentSubject"/>
    <w:uiPriority w:val="99"/>
    <w:semiHidden/>
    <w:rsid w:val="00132CD3"/>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rchaeolog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2647</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Dunne</dc:creator>
  <cp:lastModifiedBy>Lynn Farrell</cp:lastModifiedBy>
  <cp:revision>2</cp:revision>
  <dcterms:created xsi:type="dcterms:W3CDTF">2024-04-02T14:00:00Z</dcterms:created>
  <dcterms:modified xsi:type="dcterms:W3CDTF">2024-04-02T14:00:00Z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Creator">
    <vt:lpwstr>Microsoft® Word for Microsoft 365</vt:lpwstr>
  </property>
  <property fmtid="{D5CDD505-2E9C-101B-9397-08002B2CF9AE}" pid="4" name="LastSaved">
    <vt:filetime>2024-01-15T00:00:00Z</vt:filetime>
  </property>
  <property fmtid="{D5CDD505-2E9C-101B-9397-08002B2CF9AE}" pid="5" name="Producer">
    <vt:lpwstr>Microsoft® Word for Microsoft 365</vt:lpwstr>
  </property>
</Properties>
</file>