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B2230" w14:textId="77777777" w:rsidR="00341C9D" w:rsidRDefault="00341C9D" w:rsidP="00B049E7">
      <w:pPr>
        <w:pStyle w:val="replyheader"/>
        <w:rPr>
          <w:rFonts w:ascii="Verdana" w:hAnsi="Verdana"/>
        </w:rPr>
      </w:pPr>
    </w:p>
    <w:p w14:paraId="21161FD6" w14:textId="77777777" w:rsidR="00B049E7" w:rsidRDefault="00B049E7" w:rsidP="00B049E7">
      <w:pPr>
        <w:pStyle w:val="replymain"/>
        <w:rPr>
          <w:rFonts w:ascii="Verdana" w:hAnsi="Verdana"/>
        </w:rPr>
      </w:pPr>
    </w:p>
    <w:p w14:paraId="68D01D32" w14:textId="77777777" w:rsidR="00B049E7" w:rsidRPr="00A50240" w:rsidRDefault="00B049E7" w:rsidP="00B049E7">
      <w:pPr>
        <w:pStyle w:val="replymain"/>
        <w:jc w:val="left"/>
        <w:rPr>
          <w:rFonts w:ascii="Verdana" w:hAnsi="Verdana"/>
        </w:rPr>
      </w:pPr>
      <w:r w:rsidRPr="00A50240">
        <w:rPr>
          <w:rFonts w:ascii="Verdana" w:hAnsi="Verdana"/>
        </w:rPr>
        <w:t>Adoption of formal proposals for:</w:t>
      </w:r>
    </w:p>
    <w:p w14:paraId="12FCF9CF" w14:textId="77777777" w:rsidR="00B049E7" w:rsidRPr="00B049E7" w:rsidRDefault="00B049E7" w:rsidP="00B049E7">
      <w:pPr>
        <w:pStyle w:val="replymain"/>
        <w:jc w:val="left"/>
        <w:rPr>
          <w:rFonts w:ascii="Verdana" w:hAnsi="Verdana"/>
          <w:b w:val="0"/>
          <w:u w:val="none"/>
        </w:rPr>
      </w:pPr>
      <w:r w:rsidRPr="00B049E7">
        <w:rPr>
          <w:rFonts w:ascii="Verdana" w:hAnsi="Verdana"/>
          <w:b w:val="0"/>
          <w:u w:val="none"/>
        </w:rPr>
        <w:t xml:space="preserve">b) Transfer to reserves of the sums provided for various </w:t>
      </w:r>
      <w:r w:rsidR="00A50CEA">
        <w:rPr>
          <w:rFonts w:ascii="Verdana" w:hAnsi="Verdana"/>
          <w:b w:val="0"/>
          <w:u w:val="none"/>
        </w:rPr>
        <w:t>c</w:t>
      </w:r>
      <w:r w:rsidRPr="00B049E7">
        <w:rPr>
          <w:rFonts w:ascii="Verdana" w:hAnsi="Verdana"/>
          <w:b w:val="0"/>
          <w:u w:val="none"/>
        </w:rPr>
        <w:t xml:space="preserve">apital </w:t>
      </w:r>
      <w:r w:rsidR="00A50CEA">
        <w:rPr>
          <w:rFonts w:ascii="Verdana" w:hAnsi="Verdana"/>
          <w:b w:val="0"/>
          <w:u w:val="none"/>
        </w:rPr>
        <w:t>p</w:t>
      </w:r>
      <w:r>
        <w:rPr>
          <w:rFonts w:ascii="Verdana" w:hAnsi="Verdana"/>
          <w:b w:val="0"/>
          <w:u w:val="none"/>
        </w:rPr>
        <w:t xml:space="preserve">urposes </w:t>
      </w:r>
      <w:r w:rsidRPr="00B049E7">
        <w:rPr>
          <w:rFonts w:ascii="Verdana" w:hAnsi="Verdana"/>
          <w:b w:val="0"/>
          <w:u w:val="none"/>
        </w:rPr>
        <w:t xml:space="preserve"> </w:t>
      </w:r>
    </w:p>
    <w:p w14:paraId="0E082A3B" w14:textId="77777777" w:rsidR="00B049E7" w:rsidRDefault="00B049E7" w:rsidP="00B049E7">
      <w:pPr>
        <w:pStyle w:val="replymain"/>
        <w:jc w:val="left"/>
        <w:rPr>
          <w:rFonts w:ascii="Verdana" w:hAnsi="Verdana"/>
        </w:rPr>
      </w:pPr>
    </w:p>
    <w:p w14:paraId="6A48DD77" w14:textId="01E60B7B" w:rsidR="00B049E7" w:rsidRPr="00B049E7" w:rsidRDefault="00B049E7" w:rsidP="00B049E7">
      <w:pPr>
        <w:pStyle w:val="replymain"/>
        <w:jc w:val="left"/>
        <w:rPr>
          <w:rFonts w:ascii="Verdana" w:hAnsi="Verdana"/>
        </w:rPr>
      </w:pPr>
      <w:r w:rsidRPr="00B049E7">
        <w:rPr>
          <w:rFonts w:ascii="Verdana" w:hAnsi="Verdana"/>
        </w:rPr>
        <w:t xml:space="preserve">Annual </w:t>
      </w:r>
      <w:r w:rsidR="00725CE0">
        <w:rPr>
          <w:rFonts w:ascii="Verdana" w:hAnsi="Verdana"/>
        </w:rPr>
        <w:t>Financial Statement 202</w:t>
      </w:r>
      <w:r w:rsidR="00DE45E0">
        <w:rPr>
          <w:rFonts w:ascii="Verdana" w:hAnsi="Verdana"/>
        </w:rPr>
        <w:t>3</w:t>
      </w:r>
    </w:p>
    <w:p w14:paraId="08651BBD" w14:textId="0CC495D9" w:rsidR="00341C9D" w:rsidRPr="00482DDC" w:rsidRDefault="00B049E7" w:rsidP="00482DDC">
      <w:pPr>
        <w:pStyle w:val="replymain"/>
        <w:jc w:val="left"/>
        <w:rPr>
          <w:rFonts w:ascii="Verdana" w:hAnsi="Verdana"/>
          <w:u w:val="none"/>
        </w:rPr>
      </w:pPr>
      <w:r w:rsidRPr="00B117ED">
        <w:rPr>
          <w:rFonts w:ascii="Verdana" w:hAnsi="Verdana"/>
          <w:b w:val="0"/>
          <w:u w:val="none"/>
        </w:rPr>
        <w:t>“</w:t>
      </w:r>
      <w:r w:rsidRPr="00482DDC">
        <w:rPr>
          <w:rFonts w:ascii="Verdana" w:hAnsi="Verdana"/>
          <w:u w:val="none"/>
        </w:rPr>
        <w:t xml:space="preserve">That the County Council Approves of the transfer to reserves of the sums provided for various </w:t>
      </w:r>
      <w:r w:rsidR="00A50CEA" w:rsidRPr="00482DDC">
        <w:rPr>
          <w:rFonts w:ascii="Verdana" w:hAnsi="Verdana"/>
          <w:u w:val="none"/>
        </w:rPr>
        <w:t>c</w:t>
      </w:r>
      <w:r w:rsidRPr="00482DDC">
        <w:rPr>
          <w:rFonts w:ascii="Verdana" w:hAnsi="Verdana"/>
          <w:u w:val="none"/>
        </w:rPr>
        <w:t xml:space="preserve">apital </w:t>
      </w:r>
      <w:r w:rsidR="00A50CEA" w:rsidRPr="00482DDC">
        <w:rPr>
          <w:rFonts w:ascii="Verdana" w:hAnsi="Verdana"/>
          <w:u w:val="none"/>
        </w:rPr>
        <w:t>p</w:t>
      </w:r>
      <w:r w:rsidRPr="00482DDC">
        <w:rPr>
          <w:rFonts w:ascii="Verdana" w:hAnsi="Verdana"/>
          <w:u w:val="none"/>
        </w:rPr>
        <w:t xml:space="preserve">urposes in the Annual </w:t>
      </w:r>
      <w:r w:rsidR="00725CE0">
        <w:rPr>
          <w:rFonts w:ascii="Verdana" w:hAnsi="Verdana"/>
          <w:u w:val="none"/>
        </w:rPr>
        <w:t>Financial Statement</w:t>
      </w:r>
      <w:r w:rsidRPr="00482DDC">
        <w:rPr>
          <w:rFonts w:ascii="Verdana" w:hAnsi="Verdana"/>
          <w:u w:val="none"/>
        </w:rPr>
        <w:t xml:space="preserve"> for 20</w:t>
      </w:r>
      <w:r w:rsidR="00725CE0">
        <w:rPr>
          <w:rFonts w:ascii="Verdana" w:hAnsi="Verdana"/>
          <w:u w:val="none"/>
        </w:rPr>
        <w:t>2</w:t>
      </w:r>
      <w:r w:rsidR="00DE45E0">
        <w:rPr>
          <w:rFonts w:ascii="Verdana" w:hAnsi="Verdana"/>
          <w:u w:val="none"/>
        </w:rPr>
        <w:t>3</w:t>
      </w:r>
      <w:r w:rsidRPr="00482DDC">
        <w:rPr>
          <w:rFonts w:ascii="Verdana" w:hAnsi="Verdana"/>
          <w:u w:val="none"/>
        </w:rPr>
        <w:t xml:space="preserve"> as </w:t>
      </w:r>
      <w:r w:rsidR="00725CE0">
        <w:rPr>
          <w:rFonts w:ascii="Verdana" w:hAnsi="Verdana"/>
          <w:u w:val="none"/>
        </w:rPr>
        <w:t>noted</w:t>
      </w:r>
      <w:r w:rsidRPr="00482DDC">
        <w:rPr>
          <w:rFonts w:ascii="Verdana" w:hAnsi="Verdana"/>
          <w:u w:val="none"/>
        </w:rPr>
        <w:t xml:space="preserve"> for the financial year ending 31</w:t>
      </w:r>
      <w:r w:rsidRPr="00482DDC">
        <w:rPr>
          <w:rFonts w:ascii="Verdana" w:hAnsi="Verdana"/>
          <w:u w:val="none"/>
          <w:vertAlign w:val="superscript"/>
        </w:rPr>
        <w:t>st</w:t>
      </w:r>
      <w:r w:rsidRPr="00482DDC">
        <w:rPr>
          <w:rFonts w:ascii="Verdana" w:hAnsi="Verdana"/>
          <w:u w:val="none"/>
        </w:rPr>
        <w:t xml:space="preserve"> December 20</w:t>
      </w:r>
      <w:r w:rsidR="00725CE0">
        <w:rPr>
          <w:rFonts w:ascii="Verdana" w:hAnsi="Verdana"/>
          <w:u w:val="none"/>
        </w:rPr>
        <w:t>2</w:t>
      </w:r>
      <w:r w:rsidR="00DE45E0">
        <w:rPr>
          <w:rFonts w:ascii="Verdana" w:hAnsi="Verdana"/>
          <w:u w:val="none"/>
        </w:rPr>
        <w:t>3</w:t>
      </w:r>
      <w:r w:rsidR="00341C9D" w:rsidRPr="00482DDC">
        <w:rPr>
          <w:rFonts w:ascii="Verdana" w:hAnsi="Verdana"/>
          <w:u w:val="none"/>
        </w:rPr>
        <w:t>”.</w:t>
      </w:r>
    </w:p>
    <w:p w14:paraId="29E5DEA7" w14:textId="77777777" w:rsidR="00341C9D" w:rsidRPr="00482DDC" w:rsidRDefault="00341C9D">
      <w:pPr>
        <w:rPr>
          <w:rFonts w:ascii="Verdana" w:hAnsi="Verdana" w:cs="Times New Roman"/>
          <w:b/>
          <w:sz w:val="24"/>
          <w:szCs w:val="24"/>
        </w:rPr>
      </w:pPr>
    </w:p>
    <w:p w14:paraId="729B80F6" w14:textId="77777777" w:rsidR="00341C9D" w:rsidRDefault="00341C9D">
      <w:pPr>
        <w:rPr>
          <w:rFonts w:ascii="Verdana" w:hAnsi="Verdana" w:cs="Times New Roman"/>
          <w:sz w:val="24"/>
          <w:szCs w:val="24"/>
        </w:rPr>
      </w:pPr>
    </w:p>
    <w:p w14:paraId="52AF4478" w14:textId="77777777" w:rsidR="00341C9D" w:rsidRDefault="00341C9D">
      <w:pPr>
        <w:rPr>
          <w:rFonts w:ascii="Verdana" w:hAnsi="Verdana" w:cs="Times New Roman"/>
          <w:sz w:val="24"/>
          <w:szCs w:val="24"/>
        </w:rPr>
      </w:pPr>
      <w:r w:rsidRPr="00341C9D">
        <w:rPr>
          <w:rFonts w:ascii="Verdana" w:hAnsi="Verdana" w:cs="Times New Roman"/>
          <w:b/>
          <w:sz w:val="24"/>
          <w:szCs w:val="24"/>
        </w:rPr>
        <w:t>PROPOSED</w:t>
      </w:r>
      <w:r>
        <w:rPr>
          <w:rFonts w:ascii="Verdana" w:hAnsi="Verdana" w:cs="Times New Roman"/>
          <w:sz w:val="24"/>
          <w:szCs w:val="24"/>
        </w:rPr>
        <w:t>: _______________________</w:t>
      </w:r>
    </w:p>
    <w:p w14:paraId="28E28709" w14:textId="77777777" w:rsidR="00341C9D" w:rsidRDefault="00341C9D">
      <w:pPr>
        <w:rPr>
          <w:rFonts w:ascii="Verdana" w:hAnsi="Verdana" w:cs="Times New Roman"/>
          <w:sz w:val="24"/>
          <w:szCs w:val="24"/>
        </w:rPr>
      </w:pPr>
    </w:p>
    <w:p w14:paraId="15633D23" w14:textId="77777777" w:rsidR="00DE45E0" w:rsidRPr="00341C9D" w:rsidRDefault="00341C9D">
      <w:pPr>
        <w:rPr>
          <w:rFonts w:ascii="Verdana" w:hAnsi="Verdana" w:cs="Times New Roman"/>
          <w:sz w:val="24"/>
          <w:szCs w:val="24"/>
        </w:rPr>
      </w:pPr>
      <w:r w:rsidRPr="00341C9D">
        <w:rPr>
          <w:rFonts w:ascii="Verdana" w:hAnsi="Verdana" w:cs="Times New Roman"/>
          <w:b/>
          <w:sz w:val="24"/>
          <w:szCs w:val="24"/>
        </w:rPr>
        <w:t>SECONDED</w:t>
      </w:r>
      <w:r>
        <w:rPr>
          <w:rFonts w:ascii="Verdana" w:hAnsi="Verdana" w:cs="Times New Roman"/>
          <w:sz w:val="24"/>
          <w:szCs w:val="24"/>
        </w:rPr>
        <w:t>: ________________________</w:t>
      </w:r>
      <w:r w:rsidR="00B049E7" w:rsidRPr="00341C9D">
        <w:rPr>
          <w:rFonts w:ascii="Verdana" w:hAnsi="Verdana" w:cs="Times New Roman"/>
          <w:sz w:val="24"/>
          <w:szCs w:val="24"/>
        </w:rPr>
        <w:t xml:space="preserve"> </w:t>
      </w:r>
    </w:p>
    <w:sectPr w:rsidR="00DE45E0" w:rsidRPr="00341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E7"/>
    <w:rsid w:val="00103976"/>
    <w:rsid w:val="002A08FD"/>
    <w:rsid w:val="00341C9D"/>
    <w:rsid w:val="00482DDC"/>
    <w:rsid w:val="00555982"/>
    <w:rsid w:val="00725CE0"/>
    <w:rsid w:val="007B7633"/>
    <w:rsid w:val="00A50240"/>
    <w:rsid w:val="00A50CEA"/>
    <w:rsid w:val="00B049E7"/>
    <w:rsid w:val="00B117ED"/>
    <w:rsid w:val="00D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3F83"/>
  <w15:chartTrackingRefBased/>
  <w15:docId w15:val="{8412552C-4B1A-4540-9E09-9698B70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B049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B049E7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B049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Mary Kelly - Finance</cp:lastModifiedBy>
  <cp:revision>2</cp:revision>
  <dcterms:created xsi:type="dcterms:W3CDTF">2024-03-28T14:46:00Z</dcterms:created>
  <dcterms:modified xsi:type="dcterms:W3CDTF">2024-03-28T14:46:00Z</dcterms:modified>
</cp:coreProperties>
</file>