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862F" w14:textId="32411EBA" w:rsidR="0033228E" w:rsidRPr="00473C68" w:rsidRDefault="001B0A47" w:rsidP="0033228E">
      <w:pPr>
        <w:jc w:val="center"/>
        <w:rPr>
          <w:rFonts w:ascii="Arial" w:hAnsi="Arial" w:cs="Arial"/>
          <w:color w:val="0000FF"/>
          <w:sz w:val="24"/>
          <w:szCs w:val="24"/>
        </w:rPr>
      </w:pPr>
      <w:r>
        <w:fldChar w:fldCharType="begin"/>
      </w:r>
      <w:r>
        <w:instrText>HYPERLINK "http://www.google.ie/url?sa=i&amp;rct=j&amp;q=&amp;esrc=s&amp;frm=1&amp;source=images&amp;cd=&amp;cad=rja&amp;uact=8&amp;ved=0CAcQjRw&amp;url=http%3A%2F%2Ferbd.ie%2Flocal-authorities-in-the-eastern-river-basin-district%2Ftest-authoroty-5&amp;ei=FDm-VMmqBYyp7AadpIAg&amp;bvm=bv.83829542,d.ZGU&amp;psig=AFQjCNH_fm9j6lcXL6DT-swYXPyHpTnggg&amp;ust=1421838979855832"</w:instrText>
      </w:r>
      <w: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64293E">
        <w:rPr>
          <w:rFonts w:ascii="Arial" w:hAnsi="Arial" w:cs="Arial"/>
          <w:color w:val="0000FF"/>
          <w:sz w:val="24"/>
          <w:szCs w:val="24"/>
        </w:rPr>
        <w:fldChar w:fldCharType="begin"/>
      </w:r>
      <w:r w:rsidR="0064293E">
        <w:rPr>
          <w:rFonts w:ascii="Arial" w:hAnsi="Arial" w:cs="Arial"/>
          <w:color w:val="0000FF"/>
          <w:sz w:val="24"/>
          <w:szCs w:val="24"/>
        </w:rPr>
        <w:instrText xml:space="preserve"> INCLUDEPICTURE  "http://erbd.ie/upload/articles_images/5/def/South_Dublin_County_Council.PNG" \* MERGEFORMATINET </w:instrText>
      </w:r>
      <w:r w:rsidR="0064293E">
        <w:rPr>
          <w:rFonts w:ascii="Arial" w:hAnsi="Arial" w:cs="Arial"/>
          <w:color w:val="0000FF"/>
          <w:sz w:val="24"/>
          <w:szCs w:val="24"/>
        </w:rPr>
        <w:fldChar w:fldCharType="separate"/>
      </w:r>
      <w:r w:rsidR="00B83077">
        <w:rPr>
          <w:rFonts w:ascii="Arial" w:hAnsi="Arial" w:cs="Arial"/>
          <w:color w:val="0000FF"/>
          <w:sz w:val="24"/>
          <w:szCs w:val="24"/>
        </w:rPr>
        <w:fldChar w:fldCharType="begin"/>
      </w:r>
      <w:r w:rsidR="00B83077">
        <w:rPr>
          <w:rFonts w:ascii="Arial" w:hAnsi="Arial" w:cs="Arial"/>
          <w:color w:val="0000FF"/>
          <w:sz w:val="24"/>
          <w:szCs w:val="24"/>
        </w:rPr>
        <w:instrText xml:space="preserve"> INCLUDEPICTURE  "http://erbd.ie/upload/articles_images/5/def/South_Dublin_County_Council.PNG" \* MERGEFORMATINET </w:instrText>
      </w:r>
      <w:r w:rsidR="00B83077">
        <w:rPr>
          <w:rFonts w:ascii="Arial" w:hAnsi="Arial" w:cs="Arial"/>
          <w:color w:val="0000FF"/>
          <w:sz w:val="24"/>
          <w:szCs w:val="24"/>
        </w:rPr>
        <w:fldChar w:fldCharType="separate"/>
      </w:r>
      <w:r w:rsidR="000738B2">
        <w:rPr>
          <w:rFonts w:ascii="Arial" w:hAnsi="Arial" w:cs="Arial"/>
          <w:color w:val="0000FF"/>
          <w:sz w:val="24"/>
          <w:szCs w:val="24"/>
        </w:rPr>
        <w:fldChar w:fldCharType="begin"/>
      </w:r>
      <w:r w:rsidR="000738B2">
        <w:rPr>
          <w:rFonts w:ascii="Arial" w:hAnsi="Arial" w:cs="Arial"/>
          <w:color w:val="0000FF"/>
          <w:sz w:val="24"/>
          <w:szCs w:val="24"/>
        </w:rPr>
        <w:instrText xml:space="preserve"> INCLUDEPICTURE  "http://erbd.ie/upload/articles_images/5/def/South_Dublin_County_Council.PNG" \* MERGEFORMATINET </w:instrText>
      </w:r>
      <w:r w:rsidR="000738B2">
        <w:rPr>
          <w:rFonts w:ascii="Arial" w:hAnsi="Arial" w:cs="Arial"/>
          <w:color w:val="0000FF"/>
          <w:sz w:val="24"/>
          <w:szCs w:val="24"/>
        </w:rPr>
        <w:fldChar w:fldCharType="separate"/>
      </w:r>
      <w:r w:rsidR="001563A8">
        <w:rPr>
          <w:rFonts w:ascii="Arial" w:hAnsi="Arial" w:cs="Arial"/>
          <w:color w:val="0000FF"/>
          <w:sz w:val="24"/>
          <w:szCs w:val="24"/>
        </w:rPr>
        <w:fldChar w:fldCharType="begin"/>
      </w:r>
      <w:r w:rsidR="001563A8">
        <w:rPr>
          <w:rFonts w:ascii="Arial" w:hAnsi="Arial" w:cs="Arial"/>
          <w:color w:val="0000FF"/>
          <w:sz w:val="24"/>
          <w:szCs w:val="24"/>
        </w:rPr>
        <w:instrText xml:space="preserve"> INCLUDEPICTURE  "http://erbd.ie/upload/articles_images/5/def/South_Dublin_County_Council.PNG" \* MERGEFORMATINET </w:instrText>
      </w:r>
      <w:r w:rsidR="001563A8">
        <w:rPr>
          <w:rFonts w:ascii="Arial" w:hAnsi="Arial" w:cs="Arial"/>
          <w:color w:val="0000FF"/>
          <w:sz w:val="24"/>
          <w:szCs w:val="24"/>
        </w:rPr>
        <w:fldChar w:fldCharType="separate"/>
      </w:r>
      <w:r w:rsidR="00EE019C">
        <w:rPr>
          <w:rFonts w:ascii="Arial" w:hAnsi="Arial" w:cs="Arial"/>
          <w:color w:val="0000FF"/>
          <w:sz w:val="24"/>
          <w:szCs w:val="24"/>
        </w:rPr>
        <w:fldChar w:fldCharType="begin"/>
      </w:r>
      <w:r w:rsidR="00EE019C">
        <w:rPr>
          <w:rFonts w:ascii="Arial" w:hAnsi="Arial" w:cs="Arial"/>
          <w:color w:val="0000FF"/>
          <w:sz w:val="24"/>
          <w:szCs w:val="24"/>
        </w:rPr>
        <w:instrText xml:space="preserve"> INCLUDEPICTURE  "http://erbd.ie/upload/articles_images/5/def/South_Dublin_County_Council.PNG" \* MERGEFORMATINET </w:instrText>
      </w:r>
      <w:r w:rsidR="00EE019C">
        <w:rPr>
          <w:rFonts w:ascii="Arial" w:hAnsi="Arial" w:cs="Arial"/>
          <w:color w:val="0000FF"/>
          <w:sz w:val="24"/>
          <w:szCs w:val="24"/>
        </w:rPr>
        <w:fldChar w:fldCharType="separate"/>
      </w:r>
      <w:r w:rsidR="00222363">
        <w:rPr>
          <w:rFonts w:ascii="Arial" w:hAnsi="Arial" w:cs="Arial"/>
          <w:color w:val="0000FF"/>
          <w:sz w:val="24"/>
          <w:szCs w:val="24"/>
        </w:rPr>
        <w:fldChar w:fldCharType="begin"/>
      </w:r>
      <w:r w:rsidR="00222363">
        <w:rPr>
          <w:rFonts w:ascii="Arial" w:hAnsi="Arial" w:cs="Arial"/>
          <w:color w:val="0000FF"/>
          <w:sz w:val="24"/>
          <w:szCs w:val="24"/>
        </w:rPr>
        <w:instrText xml:space="preserve"> INCLUDEPICTURE  "http://erbd.ie/upload/articles_images/5/def/South_Dublin_County_Council.PNG" \* MERGEFORMATINET </w:instrText>
      </w:r>
      <w:r w:rsidR="00222363">
        <w:rPr>
          <w:rFonts w:ascii="Arial" w:hAnsi="Arial" w:cs="Arial"/>
          <w:color w:val="0000FF"/>
          <w:sz w:val="24"/>
          <w:szCs w:val="24"/>
        </w:rPr>
        <w:fldChar w:fldCharType="separate"/>
      </w:r>
      <w:r w:rsidR="002532C4">
        <w:rPr>
          <w:rFonts w:ascii="Arial" w:hAnsi="Arial" w:cs="Arial"/>
          <w:color w:val="0000FF"/>
          <w:sz w:val="24"/>
          <w:szCs w:val="24"/>
        </w:rPr>
        <w:fldChar w:fldCharType="begin"/>
      </w:r>
      <w:r w:rsidR="002532C4">
        <w:rPr>
          <w:rFonts w:ascii="Arial" w:hAnsi="Arial" w:cs="Arial"/>
          <w:color w:val="0000FF"/>
          <w:sz w:val="24"/>
          <w:szCs w:val="24"/>
        </w:rPr>
        <w:instrText xml:space="preserve"> INCLUDEPICTURE  "http://erbd.ie/upload/articles_images/5/def/South_Dublin_County_Council.PNG" \* MERGEFORMATINET </w:instrText>
      </w:r>
      <w:r w:rsidR="002532C4">
        <w:rPr>
          <w:rFonts w:ascii="Arial" w:hAnsi="Arial" w:cs="Arial"/>
          <w:color w:val="0000FF"/>
          <w:sz w:val="24"/>
          <w:szCs w:val="24"/>
        </w:rPr>
        <w:fldChar w:fldCharType="separate"/>
      </w:r>
      <w:r w:rsidR="005C5630">
        <w:rPr>
          <w:rFonts w:ascii="Arial" w:hAnsi="Arial" w:cs="Arial"/>
          <w:color w:val="0000FF"/>
          <w:sz w:val="24"/>
          <w:szCs w:val="24"/>
        </w:rPr>
        <w:fldChar w:fldCharType="begin"/>
      </w:r>
      <w:r w:rsidR="005C5630">
        <w:rPr>
          <w:rFonts w:ascii="Arial" w:hAnsi="Arial" w:cs="Arial"/>
          <w:color w:val="0000FF"/>
          <w:sz w:val="24"/>
          <w:szCs w:val="24"/>
        </w:rPr>
        <w:instrText xml:space="preserve"> INCLUDEPICTURE  "http://erbd.ie/upload/articles_images/5/def/South_Dublin_County_Council.PNG" \* MERGEFORMATINET </w:instrText>
      </w:r>
      <w:r w:rsidR="005C5630">
        <w:rPr>
          <w:rFonts w:ascii="Arial" w:hAnsi="Arial" w:cs="Arial"/>
          <w:color w:val="0000FF"/>
          <w:sz w:val="24"/>
          <w:szCs w:val="24"/>
        </w:rPr>
        <w:fldChar w:fldCharType="separate"/>
      </w:r>
      <w:r w:rsidR="008F3F90">
        <w:rPr>
          <w:rFonts w:ascii="Arial" w:hAnsi="Arial" w:cs="Arial"/>
          <w:color w:val="0000FF"/>
          <w:sz w:val="24"/>
          <w:szCs w:val="24"/>
        </w:rPr>
        <w:fldChar w:fldCharType="begin"/>
      </w:r>
      <w:r w:rsidR="008F3F90">
        <w:rPr>
          <w:rFonts w:ascii="Arial" w:hAnsi="Arial" w:cs="Arial"/>
          <w:color w:val="0000FF"/>
          <w:sz w:val="24"/>
          <w:szCs w:val="24"/>
        </w:rPr>
        <w:instrText xml:space="preserve"> INCLUDEPICTURE  "http://erbd.ie/upload/articles_images/5/def/South_Dublin_County_Council.PNG" \* MERGEFORMATINET </w:instrText>
      </w:r>
      <w:r w:rsidR="008F3F90">
        <w:rPr>
          <w:rFonts w:ascii="Arial" w:hAnsi="Arial" w:cs="Arial"/>
          <w:color w:val="0000FF"/>
          <w:sz w:val="24"/>
          <w:szCs w:val="24"/>
        </w:rPr>
        <w:fldChar w:fldCharType="separate"/>
      </w:r>
      <w:r w:rsidR="00101B1C">
        <w:rPr>
          <w:rFonts w:ascii="Arial" w:hAnsi="Arial" w:cs="Arial"/>
          <w:color w:val="0000FF"/>
          <w:sz w:val="24"/>
          <w:szCs w:val="24"/>
        </w:rPr>
        <w:fldChar w:fldCharType="begin"/>
      </w:r>
      <w:r w:rsidR="00101B1C">
        <w:rPr>
          <w:rFonts w:ascii="Arial" w:hAnsi="Arial" w:cs="Arial"/>
          <w:color w:val="0000FF"/>
          <w:sz w:val="24"/>
          <w:szCs w:val="24"/>
        </w:rPr>
        <w:instrText xml:space="preserve"> INCLUDEPICTURE  "http://erbd.ie/upload/articles_images/5/def/South_Dublin_County_Council.PNG" \* MERGEFORMATINET </w:instrText>
      </w:r>
      <w:r w:rsidR="00101B1C">
        <w:rPr>
          <w:rFonts w:ascii="Arial" w:hAnsi="Arial" w:cs="Arial"/>
          <w:color w:val="0000FF"/>
          <w:sz w:val="24"/>
          <w:szCs w:val="24"/>
        </w:rPr>
        <w:fldChar w:fldCharType="separate"/>
      </w:r>
      <w:r w:rsidR="00101B1C">
        <w:rPr>
          <w:rFonts w:ascii="Arial" w:hAnsi="Arial" w:cs="Arial"/>
          <w:color w:val="0000FF"/>
          <w:sz w:val="24"/>
          <w:szCs w:val="24"/>
        </w:rPr>
        <w:fldChar w:fldCharType="begin"/>
      </w:r>
      <w:r w:rsidR="00101B1C">
        <w:rPr>
          <w:rFonts w:ascii="Arial" w:hAnsi="Arial" w:cs="Arial"/>
          <w:color w:val="0000FF"/>
          <w:sz w:val="24"/>
          <w:szCs w:val="24"/>
        </w:rPr>
        <w:instrText xml:space="preserve"> INCLUDEPICTURE  "http://erbd.ie/upload/articles_images/5/def/South_Dublin_County_Council.PNG" \* MERGEFORMATINET </w:instrText>
      </w:r>
      <w:r w:rsidR="00101B1C">
        <w:rPr>
          <w:rFonts w:ascii="Arial" w:hAnsi="Arial" w:cs="Arial"/>
          <w:color w:val="0000FF"/>
          <w:sz w:val="24"/>
          <w:szCs w:val="24"/>
        </w:rPr>
        <w:fldChar w:fldCharType="separate"/>
      </w:r>
      <w:r w:rsidR="00A35B2D">
        <w:rPr>
          <w:rFonts w:ascii="Arial" w:hAnsi="Arial" w:cs="Arial"/>
          <w:color w:val="0000FF"/>
          <w:sz w:val="24"/>
          <w:szCs w:val="24"/>
        </w:rPr>
        <w:fldChar w:fldCharType="begin"/>
      </w:r>
      <w:r w:rsidR="00A35B2D">
        <w:rPr>
          <w:rFonts w:ascii="Arial" w:hAnsi="Arial" w:cs="Arial"/>
          <w:color w:val="0000FF"/>
          <w:sz w:val="24"/>
          <w:szCs w:val="24"/>
        </w:rPr>
        <w:instrText xml:space="preserve"> INCLUDEPICTURE  "http://erbd.ie/upload/articles_images/5/def/South_Dublin_County_Council.PNG" \* MERGEFORMATINET </w:instrText>
      </w:r>
      <w:r w:rsidR="00A35B2D">
        <w:rPr>
          <w:rFonts w:ascii="Arial" w:hAnsi="Arial" w:cs="Arial"/>
          <w:color w:val="0000FF"/>
          <w:sz w:val="24"/>
          <w:szCs w:val="24"/>
        </w:rPr>
        <w:fldChar w:fldCharType="separate"/>
      </w:r>
      <w:r w:rsidR="008B682A">
        <w:rPr>
          <w:rFonts w:ascii="Arial" w:hAnsi="Arial" w:cs="Arial"/>
          <w:color w:val="0000FF"/>
          <w:sz w:val="24"/>
          <w:szCs w:val="24"/>
        </w:rPr>
        <w:fldChar w:fldCharType="begin"/>
      </w:r>
      <w:r w:rsidR="008B682A">
        <w:rPr>
          <w:rFonts w:ascii="Arial" w:hAnsi="Arial" w:cs="Arial"/>
          <w:color w:val="0000FF"/>
          <w:sz w:val="24"/>
          <w:szCs w:val="24"/>
        </w:rPr>
        <w:instrText xml:space="preserve"> INCLUDEPICTURE  "http://erbd.ie/upload/articles_images/5/def/South_Dublin_County_Council.PNG" \* MERGEFORMATINET </w:instrText>
      </w:r>
      <w:r w:rsidR="008B682A">
        <w:rPr>
          <w:rFonts w:ascii="Arial" w:hAnsi="Arial" w:cs="Arial"/>
          <w:color w:val="0000FF"/>
          <w:sz w:val="24"/>
          <w:szCs w:val="24"/>
        </w:rPr>
        <w:fldChar w:fldCharType="separate"/>
      </w:r>
      <w:r w:rsidR="00CA384A">
        <w:rPr>
          <w:rFonts w:ascii="Arial" w:hAnsi="Arial" w:cs="Arial"/>
          <w:color w:val="0000FF"/>
          <w:sz w:val="24"/>
          <w:szCs w:val="24"/>
        </w:rPr>
        <w:fldChar w:fldCharType="begin"/>
      </w:r>
      <w:r w:rsidR="00CA384A">
        <w:rPr>
          <w:rFonts w:ascii="Arial" w:hAnsi="Arial" w:cs="Arial"/>
          <w:color w:val="0000FF"/>
          <w:sz w:val="24"/>
          <w:szCs w:val="24"/>
        </w:rPr>
        <w:instrText xml:space="preserve"> INCLUDEPICTURE  "http://erbd.ie/upload/articles_images/5/def/South_Dublin_County_Council.PNG" \* MERGEFORMATINET </w:instrText>
      </w:r>
      <w:r w:rsidR="00CA384A">
        <w:rPr>
          <w:rFonts w:ascii="Arial" w:hAnsi="Arial" w:cs="Arial"/>
          <w:color w:val="0000FF"/>
          <w:sz w:val="24"/>
          <w:szCs w:val="24"/>
        </w:rPr>
        <w:fldChar w:fldCharType="separate"/>
      </w:r>
      <w:r w:rsidR="00E22A81">
        <w:rPr>
          <w:rFonts w:ascii="Arial" w:hAnsi="Arial" w:cs="Arial"/>
          <w:color w:val="0000FF"/>
          <w:sz w:val="24"/>
          <w:szCs w:val="24"/>
        </w:rPr>
        <w:fldChar w:fldCharType="begin"/>
      </w:r>
      <w:r w:rsidR="00E22A81">
        <w:rPr>
          <w:rFonts w:ascii="Arial" w:hAnsi="Arial" w:cs="Arial"/>
          <w:color w:val="0000FF"/>
          <w:sz w:val="24"/>
          <w:szCs w:val="24"/>
        </w:rPr>
        <w:instrText xml:space="preserve"> INCLUDEPICTURE  "http://erbd.ie/upload/articles_images/5/def/South_Dublin_County_Council.PNG" \* MERGEFORMATINET </w:instrText>
      </w:r>
      <w:r w:rsidR="00E22A81">
        <w:rPr>
          <w:rFonts w:ascii="Arial" w:hAnsi="Arial" w:cs="Arial"/>
          <w:color w:val="0000FF"/>
          <w:sz w:val="24"/>
          <w:szCs w:val="24"/>
        </w:rPr>
        <w:fldChar w:fldCharType="separate"/>
      </w:r>
      <w:r w:rsidR="006B0F3C">
        <w:rPr>
          <w:rFonts w:ascii="Arial" w:hAnsi="Arial" w:cs="Arial"/>
          <w:color w:val="0000FF"/>
          <w:sz w:val="24"/>
          <w:szCs w:val="24"/>
        </w:rPr>
        <w:fldChar w:fldCharType="begin"/>
      </w:r>
      <w:r w:rsidR="006B0F3C">
        <w:rPr>
          <w:rFonts w:ascii="Arial" w:hAnsi="Arial" w:cs="Arial"/>
          <w:color w:val="0000FF"/>
          <w:sz w:val="24"/>
          <w:szCs w:val="24"/>
        </w:rPr>
        <w:instrText xml:space="preserve"> INCLUDEPICTURE  "http://erbd.ie/upload/articles_images/5/def/South_Dublin_County_Council.PNG" \* MERGEFORMATINET </w:instrText>
      </w:r>
      <w:r w:rsidR="006B0F3C">
        <w:rPr>
          <w:rFonts w:ascii="Arial" w:hAnsi="Arial" w:cs="Arial"/>
          <w:color w:val="0000FF"/>
          <w:sz w:val="24"/>
          <w:szCs w:val="24"/>
        </w:rPr>
        <w:fldChar w:fldCharType="separate"/>
      </w:r>
      <w:r>
        <w:rPr>
          <w:rFonts w:ascii="Arial" w:hAnsi="Arial" w:cs="Arial"/>
          <w:color w:val="0000FF"/>
          <w:sz w:val="24"/>
          <w:szCs w:val="24"/>
        </w:rPr>
        <w:fldChar w:fldCharType="begin"/>
      </w:r>
      <w:r>
        <w:rPr>
          <w:rFonts w:ascii="Arial" w:hAnsi="Arial" w:cs="Arial"/>
          <w:color w:val="0000FF"/>
          <w:sz w:val="24"/>
          <w:szCs w:val="24"/>
        </w:rPr>
        <w:instrText xml:space="preserve"> INCLUDEPICTURE  "http://erbd.ie/upload/articles_images/5/def/South_Dublin_County_Council.PNG" \* MERGEFORMATINET </w:instrText>
      </w:r>
      <w:r>
        <w:rPr>
          <w:rFonts w:ascii="Arial" w:hAnsi="Arial" w:cs="Arial"/>
          <w:color w:val="0000FF"/>
          <w:sz w:val="24"/>
          <w:szCs w:val="24"/>
        </w:rPr>
        <w:fldChar w:fldCharType="separate"/>
      </w:r>
      <w:r w:rsidR="007A0C21">
        <w:rPr>
          <w:rFonts w:ascii="Arial" w:hAnsi="Arial" w:cs="Arial"/>
          <w:color w:val="0000FF"/>
          <w:sz w:val="24"/>
          <w:szCs w:val="24"/>
        </w:rPr>
        <w:fldChar w:fldCharType="begin"/>
      </w:r>
      <w:r w:rsidR="007A0C21">
        <w:rPr>
          <w:rFonts w:ascii="Arial" w:hAnsi="Arial" w:cs="Arial"/>
          <w:color w:val="0000FF"/>
          <w:sz w:val="24"/>
          <w:szCs w:val="24"/>
        </w:rPr>
        <w:instrText xml:space="preserve"> INCLUDEPICTURE  "http://erbd.ie/upload/articles_images/5/def/South_Dublin_County_Council.PNG" \* MERGEFORMATINET </w:instrText>
      </w:r>
      <w:r w:rsidR="007A0C21">
        <w:rPr>
          <w:rFonts w:ascii="Arial" w:hAnsi="Arial" w:cs="Arial"/>
          <w:color w:val="0000FF"/>
          <w:sz w:val="24"/>
          <w:szCs w:val="24"/>
        </w:rPr>
        <w:fldChar w:fldCharType="separate"/>
      </w:r>
      <w:r w:rsidR="002D0DC6">
        <w:rPr>
          <w:rFonts w:ascii="Arial" w:hAnsi="Arial" w:cs="Arial"/>
          <w:color w:val="0000FF"/>
          <w:sz w:val="24"/>
          <w:szCs w:val="24"/>
        </w:rPr>
        <w:fldChar w:fldCharType="begin"/>
      </w:r>
      <w:r w:rsidR="002D0DC6">
        <w:rPr>
          <w:rFonts w:ascii="Arial" w:hAnsi="Arial" w:cs="Arial"/>
          <w:color w:val="0000FF"/>
          <w:sz w:val="24"/>
          <w:szCs w:val="24"/>
        </w:rPr>
        <w:instrText xml:space="preserve"> </w:instrText>
      </w:r>
      <w:r w:rsidR="002D0DC6">
        <w:rPr>
          <w:rFonts w:ascii="Arial" w:hAnsi="Arial" w:cs="Arial"/>
          <w:color w:val="0000FF"/>
          <w:sz w:val="24"/>
          <w:szCs w:val="24"/>
        </w:rPr>
        <w:instrText>INCLUDEPICTURE  "http://erbd.ie/upload/articles_images/5/def/South_Dublin_County_Council.PNG" \* MERGEFORMATINET</w:instrText>
      </w:r>
      <w:r w:rsidR="002D0DC6">
        <w:rPr>
          <w:rFonts w:ascii="Arial" w:hAnsi="Arial" w:cs="Arial"/>
          <w:color w:val="0000FF"/>
          <w:sz w:val="24"/>
          <w:szCs w:val="24"/>
        </w:rPr>
        <w:instrText xml:space="preserve"> </w:instrText>
      </w:r>
      <w:r w:rsidR="002D0DC6">
        <w:rPr>
          <w:rFonts w:ascii="Arial" w:hAnsi="Arial" w:cs="Arial"/>
          <w:color w:val="0000FF"/>
          <w:sz w:val="24"/>
          <w:szCs w:val="24"/>
        </w:rPr>
        <w:fldChar w:fldCharType="separate"/>
      </w:r>
      <w:r w:rsidR="002D0DC6">
        <w:rPr>
          <w:rFonts w:ascii="Arial" w:hAnsi="Arial" w:cs="Arial"/>
          <w:color w:val="0000FF"/>
          <w:sz w:val="24"/>
          <w:szCs w:val="24"/>
        </w:rPr>
        <w:pict w14:anchorId="3A544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57.5pt;height:119pt" o:button="t">
            <v:imagedata r:id="rId8" r:href="rId9"/>
          </v:shape>
        </w:pict>
      </w:r>
      <w:r w:rsidR="002D0DC6">
        <w:rPr>
          <w:rFonts w:ascii="Arial" w:hAnsi="Arial" w:cs="Arial"/>
          <w:color w:val="0000FF"/>
          <w:sz w:val="24"/>
          <w:szCs w:val="24"/>
        </w:rPr>
        <w:fldChar w:fldCharType="end"/>
      </w:r>
      <w:r w:rsidR="007A0C21">
        <w:rPr>
          <w:rFonts w:ascii="Arial" w:hAnsi="Arial" w:cs="Arial"/>
          <w:color w:val="0000FF"/>
          <w:sz w:val="24"/>
          <w:szCs w:val="24"/>
        </w:rPr>
        <w:fldChar w:fldCharType="end"/>
      </w:r>
      <w:r>
        <w:rPr>
          <w:rFonts w:ascii="Arial" w:hAnsi="Arial" w:cs="Arial"/>
          <w:color w:val="0000FF"/>
          <w:sz w:val="24"/>
          <w:szCs w:val="24"/>
        </w:rPr>
        <w:fldChar w:fldCharType="end"/>
      </w:r>
      <w:r w:rsidR="006B0F3C">
        <w:rPr>
          <w:rFonts w:ascii="Arial" w:hAnsi="Arial" w:cs="Arial"/>
          <w:color w:val="0000FF"/>
          <w:sz w:val="24"/>
          <w:szCs w:val="24"/>
        </w:rPr>
        <w:fldChar w:fldCharType="end"/>
      </w:r>
      <w:r w:rsidR="00E22A81">
        <w:rPr>
          <w:rFonts w:ascii="Arial" w:hAnsi="Arial" w:cs="Arial"/>
          <w:color w:val="0000FF"/>
          <w:sz w:val="24"/>
          <w:szCs w:val="24"/>
        </w:rPr>
        <w:fldChar w:fldCharType="end"/>
      </w:r>
      <w:r w:rsidR="00CA384A">
        <w:rPr>
          <w:rFonts w:ascii="Arial" w:hAnsi="Arial" w:cs="Arial"/>
          <w:color w:val="0000FF"/>
          <w:sz w:val="24"/>
          <w:szCs w:val="24"/>
        </w:rPr>
        <w:fldChar w:fldCharType="end"/>
      </w:r>
      <w:r w:rsidR="008B682A">
        <w:rPr>
          <w:rFonts w:ascii="Arial" w:hAnsi="Arial" w:cs="Arial"/>
          <w:color w:val="0000FF"/>
          <w:sz w:val="24"/>
          <w:szCs w:val="24"/>
        </w:rPr>
        <w:fldChar w:fldCharType="end"/>
      </w:r>
      <w:r w:rsidR="00A35B2D">
        <w:rPr>
          <w:rFonts w:ascii="Arial" w:hAnsi="Arial" w:cs="Arial"/>
          <w:color w:val="0000FF"/>
          <w:sz w:val="24"/>
          <w:szCs w:val="24"/>
        </w:rPr>
        <w:fldChar w:fldCharType="end"/>
      </w:r>
      <w:r w:rsidR="00101B1C">
        <w:rPr>
          <w:rFonts w:ascii="Arial" w:hAnsi="Arial" w:cs="Arial"/>
          <w:color w:val="0000FF"/>
          <w:sz w:val="24"/>
          <w:szCs w:val="24"/>
        </w:rPr>
        <w:fldChar w:fldCharType="end"/>
      </w:r>
      <w:r w:rsidR="00101B1C">
        <w:rPr>
          <w:rFonts w:ascii="Arial" w:hAnsi="Arial" w:cs="Arial"/>
          <w:color w:val="0000FF"/>
          <w:sz w:val="24"/>
          <w:szCs w:val="24"/>
        </w:rPr>
        <w:fldChar w:fldCharType="end"/>
      </w:r>
      <w:r w:rsidR="008F3F90">
        <w:rPr>
          <w:rFonts w:ascii="Arial" w:hAnsi="Arial" w:cs="Arial"/>
          <w:color w:val="0000FF"/>
          <w:sz w:val="24"/>
          <w:szCs w:val="24"/>
        </w:rPr>
        <w:fldChar w:fldCharType="end"/>
      </w:r>
      <w:r w:rsidR="005C5630">
        <w:rPr>
          <w:rFonts w:ascii="Arial" w:hAnsi="Arial" w:cs="Arial"/>
          <w:color w:val="0000FF"/>
          <w:sz w:val="24"/>
          <w:szCs w:val="24"/>
        </w:rPr>
        <w:fldChar w:fldCharType="end"/>
      </w:r>
      <w:r w:rsidR="002532C4">
        <w:rPr>
          <w:rFonts w:ascii="Arial" w:hAnsi="Arial" w:cs="Arial"/>
          <w:color w:val="0000FF"/>
          <w:sz w:val="24"/>
          <w:szCs w:val="24"/>
        </w:rPr>
        <w:fldChar w:fldCharType="end"/>
      </w:r>
      <w:r w:rsidR="00222363">
        <w:rPr>
          <w:rFonts w:ascii="Arial" w:hAnsi="Arial" w:cs="Arial"/>
          <w:color w:val="0000FF"/>
          <w:sz w:val="24"/>
          <w:szCs w:val="24"/>
        </w:rPr>
        <w:fldChar w:fldCharType="end"/>
      </w:r>
      <w:r w:rsidR="00EE019C">
        <w:rPr>
          <w:rFonts w:ascii="Arial" w:hAnsi="Arial" w:cs="Arial"/>
          <w:color w:val="0000FF"/>
          <w:sz w:val="24"/>
          <w:szCs w:val="24"/>
        </w:rPr>
        <w:fldChar w:fldCharType="end"/>
      </w:r>
      <w:r w:rsidR="001563A8">
        <w:rPr>
          <w:rFonts w:ascii="Arial" w:hAnsi="Arial" w:cs="Arial"/>
          <w:color w:val="0000FF"/>
          <w:sz w:val="24"/>
          <w:szCs w:val="24"/>
        </w:rPr>
        <w:fldChar w:fldCharType="end"/>
      </w:r>
      <w:r w:rsidR="000738B2">
        <w:rPr>
          <w:rFonts w:ascii="Arial" w:hAnsi="Arial" w:cs="Arial"/>
          <w:color w:val="0000FF"/>
          <w:sz w:val="24"/>
          <w:szCs w:val="24"/>
        </w:rPr>
        <w:fldChar w:fldCharType="end"/>
      </w:r>
      <w:r w:rsidR="00B83077">
        <w:rPr>
          <w:rFonts w:ascii="Arial" w:hAnsi="Arial" w:cs="Arial"/>
          <w:color w:val="0000FF"/>
          <w:sz w:val="24"/>
          <w:szCs w:val="24"/>
        </w:rPr>
        <w:fldChar w:fldCharType="end"/>
      </w:r>
      <w:r w:rsidR="0064293E">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Pr>
          <w:rFonts w:ascii="Arial" w:hAnsi="Arial" w:cs="Arial"/>
          <w:color w:val="0000FF"/>
          <w:sz w:val="24"/>
          <w:szCs w:val="24"/>
        </w:rPr>
        <w:fldChar w:fldCharType="end"/>
      </w:r>
    </w:p>
    <w:p w14:paraId="07449F0A" w14:textId="6E95F176" w:rsidR="0033228E" w:rsidRPr="00473C68" w:rsidRDefault="0033228E" w:rsidP="0033228E">
      <w:pPr>
        <w:jc w:val="center"/>
        <w:rPr>
          <w:rFonts w:ascii="Arial" w:hAnsi="Arial" w:cs="Arial"/>
          <w:color w:val="0000FF"/>
          <w:sz w:val="24"/>
          <w:szCs w:val="24"/>
        </w:rPr>
      </w:pPr>
    </w:p>
    <w:p w14:paraId="095D29DE" w14:textId="561BCFA3" w:rsidR="0033228E" w:rsidRPr="00473C68" w:rsidRDefault="0033228E" w:rsidP="0033228E">
      <w:pPr>
        <w:jc w:val="center"/>
        <w:rPr>
          <w:rFonts w:ascii="Arial" w:hAnsi="Arial" w:cs="Arial"/>
          <w:color w:val="0000FF"/>
          <w:sz w:val="24"/>
          <w:szCs w:val="24"/>
        </w:rPr>
      </w:pPr>
    </w:p>
    <w:p w14:paraId="03F97D94" w14:textId="77777777" w:rsidR="0033228E" w:rsidRPr="008E40A3" w:rsidRDefault="0033228E" w:rsidP="0033228E">
      <w:pPr>
        <w:jc w:val="center"/>
        <w:rPr>
          <w:rFonts w:ascii="Arial" w:hAnsi="Arial" w:cs="Arial"/>
          <w:sz w:val="48"/>
          <w:szCs w:val="48"/>
        </w:rPr>
      </w:pPr>
    </w:p>
    <w:p w14:paraId="1B799604" w14:textId="0EB87657" w:rsidR="008018C3" w:rsidRPr="008E40A3" w:rsidRDefault="0033228E" w:rsidP="0033228E">
      <w:pPr>
        <w:jc w:val="center"/>
        <w:rPr>
          <w:rFonts w:ascii="Arial" w:hAnsi="Arial" w:cs="Arial"/>
          <w:b/>
          <w:bCs/>
          <w:sz w:val="48"/>
          <w:szCs w:val="48"/>
        </w:rPr>
      </w:pPr>
      <w:r w:rsidRPr="008E40A3">
        <w:rPr>
          <w:rFonts w:ascii="Arial" w:hAnsi="Arial" w:cs="Arial"/>
          <w:b/>
          <w:bCs/>
          <w:sz w:val="48"/>
          <w:szCs w:val="48"/>
        </w:rPr>
        <w:t>SOUTH DUBLIN COUNTY COUNCIL</w:t>
      </w:r>
    </w:p>
    <w:p w14:paraId="6770E828" w14:textId="718743F5" w:rsidR="0033228E" w:rsidRPr="008E40A3" w:rsidRDefault="0033228E" w:rsidP="0033228E">
      <w:pPr>
        <w:jc w:val="center"/>
        <w:rPr>
          <w:rFonts w:ascii="Arial" w:hAnsi="Arial" w:cs="Arial"/>
          <w:b/>
          <w:bCs/>
          <w:sz w:val="48"/>
          <w:szCs w:val="48"/>
        </w:rPr>
      </w:pPr>
    </w:p>
    <w:p w14:paraId="6D4710C0" w14:textId="33205DED" w:rsidR="0033228E" w:rsidRDefault="0033228E" w:rsidP="0033228E">
      <w:pPr>
        <w:jc w:val="center"/>
        <w:rPr>
          <w:rFonts w:ascii="Arial" w:hAnsi="Arial" w:cs="Arial"/>
          <w:b/>
          <w:bCs/>
          <w:sz w:val="48"/>
          <w:szCs w:val="48"/>
        </w:rPr>
      </w:pPr>
      <w:r w:rsidRPr="008E40A3">
        <w:rPr>
          <w:rFonts w:ascii="Arial" w:hAnsi="Arial" w:cs="Arial"/>
          <w:b/>
          <w:bCs/>
          <w:sz w:val="48"/>
          <w:szCs w:val="48"/>
        </w:rPr>
        <w:t>ALLOTMENTS POLICY</w:t>
      </w:r>
    </w:p>
    <w:p w14:paraId="7BC00BF6" w14:textId="77777777" w:rsidR="008E40A3" w:rsidRPr="008E40A3" w:rsidRDefault="008E40A3" w:rsidP="0033228E">
      <w:pPr>
        <w:jc w:val="center"/>
        <w:rPr>
          <w:rFonts w:ascii="Arial" w:hAnsi="Arial" w:cs="Arial"/>
          <w:b/>
          <w:bCs/>
          <w:sz w:val="48"/>
          <w:szCs w:val="48"/>
        </w:rPr>
      </w:pPr>
    </w:p>
    <w:p w14:paraId="44336443" w14:textId="420AC555" w:rsidR="0033228E" w:rsidRPr="008E40A3" w:rsidRDefault="0033228E" w:rsidP="0033228E">
      <w:pPr>
        <w:jc w:val="center"/>
        <w:rPr>
          <w:rFonts w:ascii="Arial" w:hAnsi="Arial" w:cs="Arial"/>
          <w:b/>
          <w:bCs/>
          <w:sz w:val="48"/>
          <w:szCs w:val="48"/>
        </w:rPr>
      </w:pPr>
      <w:r w:rsidRPr="008E40A3">
        <w:rPr>
          <w:rFonts w:ascii="Arial" w:hAnsi="Arial" w:cs="Arial"/>
          <w:b/>
          <w:bCs/>
          <w:sz w:val="48"/>
          <w:szCs w:val="48"/>
        </w:rPr>
        <w:t>2023</w:t>
      </w:r>
      <w:r w:rsidRPr="008E40A3">
        <w:rPr>
          <w:rFonts w:ascii="Arial" w:hAnsi="Arial" w:cs="Arial"/>
          <w:b/>
          <w:bCs/>
          <w:sz w:val="48"/>
          <w:szCs w:val="48"/>
        </w:rPr>
        <w:tab/>
      </w:r>
    </w:p>
    <w:p w14:paraId="5605D3AC" w14:textId="0F3E8492" w:rsidR="0033228E" w:rsidRPr="00473C68" w:rsidRDefault="0033228E" w:rsidP="0033228E">
      <w:pPr>
        <w:jc w:val="center"/>
        <w:rPr>
          <w:rFonts w:ascii="Arial" w:hAnsi="Arial" w:cs="Arial"/>
          <w:b/>
          <w:bCs/>
          <w:sz w:val="24"/>
          <w:szCs w:val="24"/>
        </w:rPr>
      </w:pPr>
    </w:p>
    <w:p w14:paraId="6C709ADF" w14:textId="36F241F1" w:rsidR="00F30F64" w:rsidRPr="00473C68" w:rsidRDefault="00F30F64" w:rsidP="0033228E">
      <w:pPr>
        <w:jc w:val="center"/>
        <w:rPr>
          <w:rFonts w:ascii="Arial" w:hAnsi="Arial" w:cs="Arial"/>
          <w:b/>
          <w:bCs/>
          <w:sz w:val="24"/>
          <w:szCs w:val="24"/>
        </w:rPr>
      </w:pPr>
    </w:p>
    <w:p w14:paraId="1FCC5A59" w14:textId="1197C56B" w:rsidR="00F30F64" w:rsidRDefault="00F30F64" w:rsidP="0033228E">
      <w:pPr>
        <w:jc w:val="center"/>
        <w:rPr>
          <w:rFonts w:ascii="Arial" w:hAnsi="Arial" w:cs="Arial"/>
          <w:b/>
          <w:bCs/>
          <w:sz w:val="24"/>
          <w:szCs w:val="24"/>
        </w:rPr>
      </w:pPr>
    </w:p>
    <w:p w14:paraId="067D66D4" w14:textId="13DE7509" w:rsidR="008E40A3" w:rsidRDefault="008E40A3" w:rsidP="0033228E">
      <w:pPr>
        <w:jc w:val="center"/>
        <w:rPr>
          <w:rFonts w:ascii="Arial" w:hAnsi="Arial" w:cs="Arial"/>
          <w:b/>
          <w:bCs/>
          <w:sz w:val="24"/>
          <w:szCs w:val="24"/>
        </w:rPr>
      </w:pPr>
    </w:p>
    <w:p w14:paraId="583C9F94" w14:textId="28C2CB48" w:rsidR="008E40A3" w:rsidRDefault="008E40A3" w:rsidP="0033228E">
      <w:pPr>
        <w:jc w:val="center"/>
        <w:rPr>
          <w:rFonts w:ascii="Arial" w:hAnsi="Arial" w:cs="Arial"/>
          <w:b/>
          <w:bCs/>
          <w:sz w:val="24"/>
          <w:szCs w:val="24"/>
        </w:rPr>
      </w:pPr>
    </w:p>
    <w:p w14:paraId="53FD4CD1" w14:textId="3778C897" w:rsidR="008E40A3" w:rsidRDefault="008E40A3" w:rsidP="0033228E">
      <w:pPr>
        <w:jc w:val="center"/>
        <w:rPr>
          <w:rFonts w:ascii="Arial" w:hAnsi="Arial" w:cs="Arial"/>
          <w:b/>
          <w:bCs/>
          <w:sz w:val="24"/>
          <w:szCs w:val="24"/>
        </w:rPr>
      </w:pPr>
    </w:p>
    <w:p w14:paraId="2FB41A74" w14:textId="2B67A690" w:rsidR="008E40A3" w:rsidRDefault="008E40A3" w:rsidP="0033228E">
      <w:pPr>
        <w:jc w:val="center"/>
        <w:rPr>
          <w:rFonts w:ascii="Arial" w:hAnsi="Arial" w:cs="Arial"/>
          <w:b/>
          <w:bCs/>
          <w:sz w:val="24"/>
          <w:szCs w:val="24"/>
        </w:rPr>
      </w:pPr>
    </w:p>
    <w:p w14:paraId="426DB4A9" w14:textId="05B882C7" w:rsidR="008E40A3" w:rsidRDefault="008E40A3" w:rsidP="0033228E">
      <w:pPr>
        <w:jc w:val="center"/>
        <w:rPr>
          <w:rFonts w:ascii="Arial" w:hAnsi="Arial" w:cs="Arial"/>
          <w:b/>
          <w:bCs/>
          <w:sz w:val="24"/>
          <w:szCs w:val="24"/>
        </w:rPr>
      </w:pPr>
    </w:p>
    <w:p w14:paraId="127DB56F" w14:textId="7BA60C15" w:rsidR="008E40A3" w:rsidRDefault="008E40A3" w:rsidP="0033228E">
      <w:pPr>
        <w:jc w:val="center"/>
        <w:rPr>
          <w:rFonts w:ascii="Arial" w:hAnsi="Arial" w:cs="Arial"/>
          <w:b/>
          <w:bCs/>
          <w:sz w:val="24"/>
          <w:szCs w:val="24"/>
        </w:rPr>
      </w:pPr>
    </w:p>
    <w:p w14:paraId="2C2A7AA4" w14:textId="74AFA68A" w:rsidR="008E40A3" w:rsidRDefault="008E40A3" w:rsidP="0033228E">
      <w:pPr>
        <w:jc w:val="center"/>
        <w:rPr>
          <w:rFonts w:ascii="Arial" w:hAnsi="Arial" w:cs="Arial"/>
          <w:b/>
          <w:bCs/>
          <w:sz w:val="24"/>
          <w:szCs w:val="24"/>
        </w:rPr>
      </w:pPr>
    </w:p>
    <w:p w14:paraId="1194E87B" w14:textId="18A78357" w:rsidR="008E40A3" w:rsidRDefault="008E40A3" w:rsidP="0033228E">
      <w:pPr>
        <w:jc w:val="center"/>
        <w:rPr>
          <w:rFonts w:ascii="Arial" w:hAnsi="Arial" w:cs="Arial"/>
          <w:b/>
          <w:bCs/>
          <w:sz w:val="24"/>
          <w:szCs w:val="24"/>
        </w:rPr>
      </w:pPr>
    </w:p>
    <w:p w14:paraId="6D664D1C" w14:textId="77777777" w:rsidR="008E40A3" w:rsidRPr="00473C68" w:rsidRDefault="008E40A3" w:rsidP="0033228E">
      <w:pPr>
        <w:jc w:val="center"/>
        <w:rPr>
          <w:rFonts w:ascii="Arial" w:hAnsi="Arial" w:cs="Arial"/>
          <w:b/>
          <w:bCs/>
          <w:sz w:val="24"/>
          <w:szCs w:val="24"/>
        </w:rPr>
      </w:pPr>
    </w:p>
    <w:p w14:paraId="51E0B790" w14:textId="34EEF6CA" w:rsidR="00F30F64" w:rsidRPr="00473C68" w:rsidRDefault="00F30F64" w:rsidP="00F30F64">
      <w:pPr>
        <w:rPr>
          <w:rFonts w:ascii="Arial" w:hAnsi="Arial" w:cs="Arial"/>
          <w:b/>
          <w:bCs/>
          <w:sz w:val="24"/>
          <w:szCs w:val="24"/>
        </w:rPr>
      </w:pPr>
    </w:p>
    <w:p w14:paraId="4E7E774D" w14:textId="52158229" w:rsidR="00F30F64" w:rsidRDefault="00F30F64" w:rsidP="00F30F64">
      <w:pPr>
        <w:rPr>
          <w:rFonts w:ascii="Arial" w:hAnsi="Arial" w:cs="Arial"/>
          <w:b/>
          <w:bCs/>
          <w:sz w:val="32"/>
          <w:szCs w:val="32"/>
        </w:rPr>
      </w:pPr>
      <w:bookmarkStart w:id="0" w:name="_Hlk126317869"/>
      <w:r w:rsidRPr="00473C68">
        <w:rPr>
          <w:rFonts w:ascii="Arial" w:hAnsi="Arial" w:cs="Arial"/>
          <w:b/>
          <w:bCs/>
          <w:sz w:val="32"/>
          <w:szCs w:val="32"/>
        </w:rPr>
        <w:lastRenderedPageBreak/>
        <w:t xml:space="preserve">Contents </w:t>
      </w:r>
    </w:p>
    <w:p w14:paraId="1E2F5150" w14:textId="77777777" w:rsidR="0037348B" w:rsidRPr="00473C68" w:rsidRDefault="0037348B" w:rsidP="00F30F64">
      <w:pPr>
        <w:rPr>
          <w:rFonts w:ascii="Arial" w:hAnsi="Arial" w:cs="Arial"/>
          <w:b/>
          <w:bCs/>
          <w:sz w:val="32"/>
          <w:szCs w:val="32"/>
        </w:rPr>
      </w:pPr>
    </w:p>
    <w:p w14:paraId="727F9F65" w14:textId="53F323AA" w:rsidR="00F30F64" w:rsidRDefault="00F30F64" w:rsidP="00E724B0">
      <w:pPr>
        <w:pStyle w:val="ListParagraph"/>
        <w:numPr>
          <w:ilvl w:val="0"/>
          <w:numId w:val="2"/>
        </w:numPr>
        <w:rPr>
          <w:rFonts w:ascii="Arial" w:hAnsi="Arial" w:cs="Arial"/>
          <w:sz w:val="24"/>
          <w:szCs w:val="24"/>
        </w:rPr>
      </w:pPr>
      <w:r w:rsidRPr="00473C68">
        <w:rPr>
          <w:rFonts w:ascii="Arial" w:hAnsi="Arial" w:cs="Arial"/>
          <w:sz w:val="24"/>
          <w:szCs w:val="24"/>
        </w:rPr>
        <w:t xml:space="preserve">History and Background </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222363">
        <w:rPr>
          <w:rFonts w:ascii="Arial" w:hAnsi="Arial" w:cs="Arial"/>
          <w:sz w:val="24"/>
          <w:szCs w:val="24"/>
        </w:rPr>
        <w:t>Page</w:t>
      </w:r>
      <w:r w:rsidR="00E544E4">
        <w:rPr>
          <w:rFonts w:ascii="Arial" w:hAnsi="Arial" w:cs="Arial"/>
          <w:sz w:val="24"/>
          <w:szCs w:val="24"/>
        </w:rPr>
        <w:t xml:space="preserve"> </w:t>
      </w:r>
      <w:r w:rsidR="008E40A3">
        <w:rPr>
          <w:rFonts w:ascii="Arial" w:hAnsi="Arial" w:cs="Arial"/>
          <w:sz w:val="24"/>
          <w:szCs w:val="24"/>
        </w:rPr>
        <w:t>3</w:t>
      </w:r>
      <w:r w:rsidR="008E40A3">
        <w:rPr>
          <w:rFonts w:ascii="Arial" w:hAnsi="Arial" w:cs="Arial"/>
          <w:sz w:val="24"/>
          <w:szCs w:val="24"/>
        </w:rPr>
        <w:br/>
      </w:r>
      <w:r w:rsidR="008F5299">
        <w:rPr>
          <w:rFonts w:ascii="Arial" w:hAnsi="Arial" w:cs="Arial"/>
          <w:sz w:val="24"/>
          <w:szCs w:val="24"/>
        </w:rPr>
        <w:br/>
      </w:r>
    </w:p>
    <w:p w14:paraId="7C8F60F1" w14:textId="1856CBF5" w:rsidR="008F5299" w:rsidRPr="008F5299" w:rsidRDefault="008F5299" w:rsidP="008F5299">
      <w:pPr>
        <w:pStyle w:val="ListParagraph"/>
        <w:numPr>
          <w:ilvl w:val="0"/>
          <w:numId w:val="2"/>
        </w:numPr>
        <w:rPr>
          <w:rFonts w:ascii="Arial" w:hAnsi="Arial" w:cs="Arial"/>
          <w:sz w:val="24"/>
          <w:szCs w:val="24"/>
        </w:rPr>
      </w:pPr>
      <w:r>
        <w:rPr>
          <w:rFonts w:ascii="Arial" w:hAnsi="Arial" w:cs="Arial"/>
          <w:sz w:val="24"/>
          <w:szCs w:val="24"/>
        </w:rPr>
        <w:t>Benefits of having an allotment</w:t>
      </w:r>
      <w:r w:rsidR="00E544E4">
        <w:rPr>
          <w:rFonts w:ascii="Arial" w:hAnsi="Arial" w:cs="Arial"/>
          <w:sz w:val="24"/>
          <w:szCs w:val="24"/>
        </w:rPr>
        <w:t xml:space="preserve"> </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222363">
        <w:rPr>
          <w:rFonts w:ascii="Arial" w:hAnsi="Arial" w:cs="Arial"/>
          <w:sz w:val="24"/>
          <w:szCs w:val="24"/>
        </w:rPr>
        <w:t>Page</w:t>
      </w:r>
      <w:r w:rsidR="00E544E4">
        <w:rPr>
          <w:rFonts w:ascii="Arial" w:hAnsi="Arial" w:cs="Arial"/>
          <w:sz w:val="24"/>
          <w:szCs w:val="24"/>
        </w:rPr>
        <w:t xml:space="preserve"> </w:t>
      </w:r>
      <w:r w:rsidR="008E40A3">
        <w:rPr>
          <w:rFonts w:ascii="Arial" w:hAnsi="Arial" w:cs="Arial"/>
          <w:sz w:val="24"/>
          <w:szCs w:val="24"/>
        </w:rPr>
        <w:t>3</w:t>
      </w:r>
      <w:r w:rsidR="008E40A3">
        <w:rPr>
          <w:rFonts w:ascii="Arial" w:hAnsi="Arial" w:cs="Arial"/>
          <w:sz w:val="24"/>
          <w:szCs w:val="24"/>
        </w:rPr>
        <w:br/>
      </w:r>
    </w:p>
    <w:p w14:paraId="535EFD5C" w14:textId="77777777" w:rsidR="00F30F64" w:rsidRPr="00473C68" w:rsidRDefault="00F30F64" w:rsidP="00F30F64">
      <w:pPr>
        <w:pStyle w:val="ListParagraph"/>
        <w:rPr>
          <w:rFonts w:ascii="Arial" w:hAnsi="Arial" w:cs="Arial"/>
          <w:sz w:val="24"/>
          <w:szCs w:val="24"/>
        </w:rPr>
      </w:pPr>
    </w:p>
    <w:p w14:paraId="061F1E94" w14:textId="5E0CFAFE" w:rsidR="00DE3211" w:rsidRDefault="00DE3211" w:rsidP="00F30F64">
      <w:pPr>
        <w:pStyle w:val="ListParagraph"/>
        <w:numPr>
          <w:ilvl w:val="0"/>
          <w:numId w:val="2"/>
        </w:numPr>
        <w:rPr>
          <w:rFonts w:ascii="Arial" w:hAnsi="Arial" w:cs="Arial"/>
          <w:sz w:val="24"/>
          <w:szCs w:val="24"/>
        </w:rPr>
      </w:pPr>
      <w:r>
        <w:rPr>
          <w:rFonts w:ascii="Arial" w:hAnsi="Arial" w:cs="Arial"/>
          <w:sz w:val="24"/>
          <w:szCs w:val="24"/>
        </w:rPr>
        <w:t>Provision</w:t>
      </w:r>
      <w:r w:rsidR="00F30F64" w:rsidRPr="00473C68">
        <w:rPr>
          <w:rFonts w:ascii="Arial" w:hAnsi="Arial" w:cs="Arial"/>
          <w:sz w:val="24"/>
          <w:szCs w:val="24"/>
        </w:rPr>
        <w:t xml:space="preserve"> of allotments</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E544E4">
        <w:rPr>
          <w:rFonts w:ascii="Arial" w:hAnsi="Arial" w:cs="Arial"/>
          <w:sz w:val="24"/>
          <w:szCs w:val="24"/>
        </w:rPr>
        <w:t xml:space="preserve">Page </w:t>
      </w:r>
      <w:r w:rsidR="008E40A3">
        <w:rPr>
          <w:rFonts w:ascii="Arial" w:hAnsi="Arial" w:cs="Arial"/>
          <w:sz w:val="24"/>
          <w:szCs w:val="24"/>
        </w:rPr>
        <w:t>4</w:t>
      </w:r>
    </w:p>
    <w:p w14:paraId="4AC07B86" w14:textId="6942F145" w:rsidR="00DE3211" w:rsidRDefault="00DE3211" w:rsidP="00DE3211">
      <w:pPr>
        <w:ind w:firstLine="720"/>
        <w:rPr>
          <w:rFonts w:ascii="Arial" w:hAnsi="Arial" w:cs="Arial"/>
          <w:sz w:val="24"/>
          <w:szCs w:val="24"/>
        </w:rPr>
      </w:pPr>
      <w:r w:rsidRPr="00DE3211">
        <w:rPr>
          <w:rFonts w:ascii="Arial" w:hAnsi="Arial" w:cs="Arial"/>
          <w:b/>
          <w:bCs/>
          <w:sz w:val="24"/>
          <w:szCs w:val="24"/>
        </w:rPr>
        <w:t>3.</w:t>
      </w:r>
      <w:proofErr w:type="spellStart"/>
      <w:r w:rsidRPr="00DE3211">
        <w:rPr>
          <w:rFonts w:ascii="Arial" w:hAnsi="Arial" w:cs="Arial"/>
          <w:b/>
          <w:bCs/>
          <w:sz w:val="24"/>
          <w:szCs w:val="24"/>
        </w:rPr>
        <w:t>a</w:t>
      </w:r>
      <w:proofErr w:type="spellEnd"/>
      <w:r>
        <w:rPr>
          <w:rFonts w:ascii="Arial" w:hAnsi="Arial" w:cs="Arial"/>
          <w:sz w:val="24"/>
          <w:szCs w:val="24"/>
        </w:rPr>
        <w:t xml:space="preserve"> Existing allotments</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p>
    <w:p w14:paraId="740CF2A0" w14:textId="4845F044" w:rsidR="00DE3211" w:rsidRDefault="00DE3211" w:rsidP="00DE3211">
      <w:pPr>
        <w:ind w:firstLine="720"/>
        <w:rPr>
          <w:rFonts w:ascii="Arial" w:hAnsi="Arial" w:cs="Arial"/>
          <w:sz w:val="24"/>
          <w:szCs w:val="24"/>
        </w:rPr>
      </w:pPr>
      <w:r w:rsidRPr="00DE3211">
        <w:rPr>
          <w:rFonts w:ascii="Arial" w:hAnsi="Arial" w:cs="Arial"/>
          <w:b/>
          <w:bCs/>
          <w:sz w:val="24"/>
          <w:szCs w:val="24"/>
        </w:rPr>
        <w:t>3.b</w:t>
      </w:r>
      <w:r>
        <w:rPr>
          <w:rFonts w:ascii="Arial" w:hAnsi="Arial" w:cs="Arial"/>
          <w:sz w:val="24"/>
          <w:szCs w:val="24"/>
        </w:rPr>
        <w:t xml:space="preserve"> Management of Demand</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p>
    <w:p w14:paraId="24634EDB" w14:textId="51A5B20F" w:rsidR="00F30F64" w:rsidRPr="00DE3211" w:rsidRDefault="00DE3211" w:rsidP="00DE3211">
      <w:pPr>
        <w:ind w:firstLine="720"/>
        <w:rPr>
          <w:rFonts w:ascii="Arial" w:hAnsi="Arial" w:cs="Arial"/>
          <w:sz w:val="24"/>
          <w:szCs w:val="24"/>
        </w:rPr>
      </w:pPr>
      <w:r w:rsidRPr="00DE3211">
        <w:rPr>
          <w:rFonts w:ascii="Arial" w:hAnsi="Arial" w:cs="Arial"/>
          <w:b/>
          <w:bCs/>
          <w:sz w:val="24"/>
          <w:szCs w:val="24"/>
        </w:rPr>
        <w:t>3.c</w:t>
      </w:r>
      <w:r>
        <w:rPr>
          <w:rFonts w:ascii="Arial" w:hAnsi="Arial" w:cs="Arial"/>
          <w:sz w:val="24"/>
          <w:szCs w:val="24"/>
        </w:rPr>
        <w:t xml:space="preserve"> Delivery strategy for new allotments</w:t>
      </w:r>
      <w:r w:rsidR="00DA2273">
        <w:rPr>
          <w:rFonts w:ascii="Arial" w:hAnsi="Arial" w:cs="Arial"/>
          <w:sz w:val="24"/>
          <w:szCs w:val="24"/>
        </w:rPr>
        <w:tab/>
      </w:r>
    </w:p>
    <w:p w14:paraId="6D23B39B" w14:textId="77777777" w:rsidR="00F30F64" w:rsidRPr="00473C68" w:rsidRDefault="00F30F64" w:rsidP="00F30F64">
      <w:pPr>
        <w:pStyle w:val="ListParagraph"/>
        <w:rPr>
          <w:rFonts w:ascii="Arial" w:hAnsi="Arial" w:cs="Arial"/>
          <w:sz w:val="24"/>
          <w:szCs w:val="24"/>
        </w:rPr>
      </w:pPr>
    </w:p>
    <w:p w14:paraId="4D1D03B2" w14:textId="7D9E2694"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Fee structure</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E544E4">
        <w:rPr>
          <w:rFonts w:ascii="Arial" w:hAnsi="Arial" w:cs="Arial"/>
          <w:sz w:val="24"/>
          <w:szCs w:val="24"/>
        </w:rPr>
        <w:t xml:space="preserve">Page </w:t>
      </w:r>
      <w:r w:rsidR="00DE3211">
        <w:rPr>
          <w:rFonts w:ascii="Arial" w:hAnsi="Arial" w:cs="Arial"/>
          <w:sz w:val="24"/>
          <w:szCs w:val="24"/>
        </w:rPr>
        <w:t>5</w:t>
      </w:r>
      <w:r w:rsidR="008E40A3">
        <w:rPr>
          <w:rFonts w:ascii="Arial" w:hAnsi="Arial" w:cs="Arial"/>
          <w:sz w:val="24"/>
          <w:szCs w:val="24"/>
        </w:rPr>
        <w:br/>
      </w:r>
    </w:p>
    <w:p w14:paraId="54A0F95C" w14:textId="77777777" w:rsidR="00F30F64" w:rsidRPr="00473C68" w:rsidRDefault="00F30F64" w:rsidP="00F30F64">
      <w:pPr>
        <w:pStyle w:val="ListParagraph"/>
        <w:rPr>
          <w:rFonts w:ascii="Arial" w:hAnsi="Arial" w:cs="Arial"/>
          <w:sz w:val="24"/>
          <w:szCs w:val="24"/>
        </w:rPr>
      </w:pPr>
    </w:p>
    <w:p w14:paraId="7DAC435B" w14:textId="118E0A33"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How to apply for an allotment</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0738B2">
        <w:rPr>
          <w:rFonts w:ascii="Arial" w:hAnsi="Arial" w:cs="Arial"/>
          <w:sz w:val="24"/>
          <w:szCs w:val="24"/>
        </w:rPr>
        <w:t xml:space="preserve">Page </w:t>
      </w:r>
      <w:r w:rsidR="004D4726">
        <w:rPr>
          <w:rFonts w:ascii="Arial" w:hAnsi="Arial" w:cs="Arial"/>
          <w:sz w:val="24"/>
          <w:szCs w:val="24"/>
        </w:rPr>
        <w:t>6</w:t>
      </w:r>
      <w:r w:rsidR="008E40A3">
        <w:rPr>
          <w:rFonts w:ascii="Arial" w:hAnsi="Arial" w:cs="Arial"/>
          <w:sz w:val="24"/>
          <w:szCs w:val="24"/>
        </w:rPr>
        <w:br/>
      </w:r>
    </w:p>
    <w:p w14:paraId="3888B873" w14:textId="77777777" w:rsidR="00F30F64" w:rsidRPr="00473C68" w:rsidRDefault="00F30F64" w:rsidP="00F30F64">
      <w:pPr>
        <w:pStyle w:val="ListParagraph"/>
        <w:rPr>
          <w:rFonts w:ascii="Arial" w:hAnsi="Arial" w:cs="Arial"/>
          <w:sz w:val="24"/>
          <w:szCs w:val="24"/>
        </w:rPr>
      </w:pPr>
    </w:p>
    <w:p w14:paraId="65FD112C" w14:textId="643F165D" w:rsidR="00F30F64" w:rsidRPr="008639AF" w:rsidRDefault="00E724B0" w:rsidP="00F30F64">
      <w:pPr>
        <w:pStyle w:val="ListParagraph"/>
        <w:numPr>
          <w:ilvl w:val="0"/>
          <w:numId w:val="2"/>
        </w:numPr>
        <w:rPr>
          <w:rFonts w:ascii="Arial" w:hAnsi="Arial" w:cs="Arial"/>
          <w:sz w:val="24"/>
          <w:szCs w:val="24"/>
        </w:rPr>
      </w:pPr>
      <w:r w:rsidRPr="008639AF">
        <w:rPr>
          <w:rFonts w:ascii="Arial" w:hAnsi="Arial" w:cs="Arial"/>
          <w:sz w:val="24"/>
          <w:szCs w:val="24"/>
        </w:rPr>
        <w:t xml:space="preserve">Terms and conditions of </w:t>
      </w:r>
      <w:r w:rsidR="003B2542" w:rsidRPr="008639AF">
        <w:rPr>
          <w:rFonts w:ascii="Arial" w:hAnsi="Arial" w:cs="Arial"/>
          <w:sz w:val="24"/>
          <w:szCs w:val="24"/>
        </w:rPr>
        <w:t>L</w:t>
      </w:r>
      <w:r w:rsidRPr="008639AF">
        <w:rPr>
          <w:rFonts w:ascii="Arial" w:hAnsi="Arial" w:cs="Arial"/>
          <w:sz w:val="24"/>
          <w:szCs w:val="24"/>
        </w:rPr>
        <w:t>etting</w:t>
      </w:r>
      <w:r w:rsidR="00DA2273" w:rsidRPr="008639AF">
        <w:rPr>
          <w:rFonts w:ascii="Arial" w:hAnsi="Arial" w:cs="Arial"/>
          <w:sz w:val="24"/>
          <w:szCs w:val="24"/>
        </w:rPr>
        <w:tab/>
      </w:r>
      <w:r w:rsidR="00841486" w:rsidRPr="008639AF">
        <w:rPr>
          <w:rFonts w:ascii="Arial" w:hAnsi="Arial" w:cs="Arial"/>
          <w:sz w:val="24"/>
          <w:szCs w:val="24"/>
        </w:rPr>
        <w:tab/>
      </w:r>
      <w:r w:rsidR="00841486" w:rsidRPr="008639AF">
        <w:rPr>
          <w:rFonts w:ascii="Arial" w:hAnsi="Arial" w:cs="Arial"/>
          <w:sz w:val="24"/>
          <w:szCs w:val="24"/>
        </w:rPr>
        <w:tab/>
      </w:r>
      <w:r w:rsidR="00841486" w:rsidRPr="008639AF">
        <w:rPr>
          <w:rFonts w:ascii="Arial" w:hAnsi="Arial" w:cs="Arial"/>
          <w:sz w:val="24"/>
          <w:szCs w:val="24"/>
        </w:rPr>
        <w:tab/>
      </w:r>
      <w:r w:rsidR="000738B2" w:rsidRPr="008639AF">
        <w:rPr>
          <w:rFonts w:ascii="Arial" w:hAnsi="Arial" w:cs="Arial"/>
          <w:sz w:val="24"/>
          <w:szCs w:val="24"/>
        </w:rPr>
        <w:t xml:space="preserve">Page </w:t>
      </w:r>
      <w:r w:rsidR="00DE3211" w:rsidRPr="008639AF">
        <w:rPr>
          <w:rFonts w:ascii="Arial" w:hAnsi="Arial" w:cs="Arial"/>
          <w:sz w:val="24"/>
          <w:szCs w:val="24"/>
        </w:rPr>
        <w:t>6</w:t>
      </w:r>
    </w:p>
    <w:p w14:paraId="7059D898" w14:textId="77777777" w:rsidR="008639AF" w:rsidRPr="008639AF" w:rsidRDefault="008639AF" w:rsidP="008639AF">
      <w:pPr>
        <w:pStyle w:val="ListParagraph"/>
        <w:rPr>
          <w:rFonts w:ascii="Arial" w:hAnsi="Arial" w:cs="Arial"/>
          <w:sz w:val="24"/>
          <w:szCs w:val="24"/>
        </w:rPr>
      </w:pPr>
    </w:p>
    <w:p w14:paraId="787D0C9D" w14:textId="776898FF" w:rsidR="008639AF" w:rsidRPr="008639AF" w:rsidRDefault="008639AF" w:rsidP="00F30F64">
      <w:pPr>
        <w:pStyle w:val="ListParagraph"/>
        <w:numPr>
          <w:ilvl w:val="0"/>
          <w:numId w:val="2"/>
        </w:numPr>
        <w:rPr>
          <w:rFonts w:ascii="Arial" w:hAnsi="Arial" w:cs="Arial"/>
          <w:sz w:val="24"/>
          <w:szCs w:val="24"/>
        </w:rPr>
      </w:pPr>
      <w:r w:rsidRPr="008639AF">
        <w:rPr>
          <w:rFonts w:ascii="Arial" w:hAnsi="Arial" w:cs="Arial"/>
          <w:sz w:val="24"/>
          <w:szCs w:val="24"/>
        </w:rPr>
        <w:t>APPENDIX 1 – Structure Guidelines</w:t>
      </w:r>
      <w:r>
        <w:rPr>
          <w:rFonts w:ascii="Arial" w:hAnsi="Arial" w:cs="Arial"/>
          <w:sz w:val="24"/>
          <w:szCs w:val="24"/>
        </w:rPr>
        <w:tab/>
      </w:r>
      <w:r>
        <w:rPr>
          <w:rFonts w:ascii="Arial" w:hAnsi="Arial" w:cs="Arial"/>
          <w:sz w:val="24"/>
          <w:szCs w:val="24"/>
        </w:rPr>
        <w:tab/>
      </w:r>
      <w:r>
        <w:rPr>
          <w:rFonts w:ascii="Arial" w:hAnsi="Arial" w:cs="Arial"/>
          <w:sz w:val="24"/>
          <w:szCs w:val="24"/>
        </w:rPr>
        <w:tab/>
        <w:t>Page 14</w:t>
      </w:r>
    </w:p>
    <w:p w14:paraId="0C622B44" w14:textId="77777777" w:rsidR="00E724B0" w:rsidRPr="008639AF" w:rsidRDefault="00E724B0" w:rsidP="00E724B0">
      <w:pPr>
        <w:pStyle w:val="ListParagraph"/>
        <w:rPr>
          <w:rFonts w:ascii="Arial" w:hAnsi="Arial" w:cs="Arial"/>
          <w:sz w:val="24"/>
          <w:szCs w:val="24"/>
        </w:rPr>
      </w:pPr>
    </w:p>
    <w:bookmarkEnd w:id="0"/>
    <w:p w14:paraId="27BCADBE" w14:textId="16EC36C2" w:rsidR="00E724B0" w:rsidRPr="00473C68" w:rsidRDefault="00E724B0" w:rsidP="00E724B0">
      <w:pPr>
        <w:rPr>
          <w:rFonts w:ascii="Arial" w:hAnsi="Arial" w:cs="Arial"/>
          <w:sz w:val="24"/>
          <w:szCs w:val="24"/>
        </w:rPr>
      </w:pPr>
    </w:p>
    <w:p w14:paraId="7EFD6440" w14:textId="5C2ACB44" w:rsidR="00E724B0" w:rsidRPr="00473C68" w:rsidRDefault="00EE019C" w:rsidP="00E724B0">
      <w:pPr>
        <w:rPr>
          <w:rFonts w:ascii="Arial" w:hAnsi="Arial" w:cs="Arial"/>
          <w:sz w:val="24"/>
          <w:szCs w:val="24"/>
        </w:rPr>
      </w:pPr>
      <w:r>
        <w:rPr>
          <w:rFonts w:ascii="Arial" w:hAnsi="Arial" w:cs="Arial"/>
          <w:sz w:val="24"/>
          <w:szCs w:val="24"/>
        </w:rPr>
        <w:t xml:space="preserve"> </w:t>
      </w:r>
    </w:p>
    <w:p w14:paraId="2DB8D32A" w14:textId="08A92755" w:rsidR="00E724B0" w:rsidRDefault="00E724B0" w:rsidP="00E724B0">
      <w:pPr>
        <w:rPr>
          <w:rFonts w:ascii="Arial" w:hAnsi="Arial" w:cs="Arial"/>
          <w:sz w:val="24"/>
          <w:szCs w:val="24"/>
        </w:rPr>
      </w:pPr>
    </w:p>
    <w:p w14:paraId="5C569A9B" w14:textId="01760507" w:rsidR="008E40A3" w:rsidRDefault="008E40A3" w:rsidP="00E724B0">
      <w:pPr>
        <w:rPr>
          <w:rFonts w:ascii="Arial" w:hAnsi="Arial" w:cs="Arial"/>
          <w:sz w:val="24"/>
          <w:szCs w:val="24"/>
        </w:rPr>
      </w:pPr>
    </w:p>
    <w:p w14:paraId="27AB936B" w14:textId="7C433A59" w:rsidR="008E40A3" w:rsidRDefault="008E40A3" w:rsidP="00E724B0">
      <w:pPr>
        <w:rPr>
          <w:rFonts w:ascii="Arial" w:hAnsi="Arial" w:cs="Arial"/>
          <w:sz w:val="24"/>
          <w:szCs w:val="24"/>
        </w:rPr>
      </w:pPr>
    </w:p>
    <w:p w14:paraId="3A2262CE" w14:textId="54353B72" w:rsidR="008E40A3" w:rsidRDefault="008E40A3" w:rsidP="00E724B0">
      <w:pPr>
        <w:rPr>
          <w:rFonts w:ascii="Arial" w:hAnsi="Arial" w:cs="Arial"/>
          <w:sz w:val="24"/>
          <w:szCs w:val="24"/>
        </w:rPr>
      </w:pPr>
    </w:p>
    <w:p w14:paraId="1936709D" w14:textId="588AF599" w:rsidR="008E40A3" w:rsidRDefault="008E40A3" w:rsidP="00E724B0">
      <w:pPr>
        <w:rPr>
          <w:rFonts w:ascii="Arial" w:hAnsi="Arial" w:cs="Arial"/>
          <w:sz w:val="24"/>
          <w:szCs w:val="24"/>
        </w:rPr>
      </w:pPr>
    </w:p>
    <w:p w14:paraId="65FCE21F" w14:textId="317B9C8C" w:rsidR="008E40A3" w:rsidRDefault="008E40A3" w:rsidP="00E724B0">
      <w:pPr>
        <w:rPr>
          <w:rFonts w:ascii="Arial" w:hAnsi="Arial" w:cs="Arial"/>
          <w:sz w:val="24"/>
          <w:szCs w:val="24"/>
        </w:rPr>
      </w:pPr>
    </w:p>
    <w:p w14:paraId="6E31862A" w14:textId="7CF4FB41" w:rsidR="008E40A3" w:rsidRDefault="008E40A3" w:rsidP="00E724B0">
      <w:pPr>
        <w:rPr>
          <w:rFonts w:ascii="Arial" w:hAnsi="Arial" w:cs="Arial"/>
          <w:sz w:val="24"/>
          <w:szCs w:val="24"/>
        </w:rPr>
      </w:pPr>
    </w:p>
    <w:p w14:paraId="5D57F282" w14:textId="11FF55D9" w:rsidR="008E40A3" w:rsidRDefault="008E40A3" w:rsidP="00E724B0">
      <w:pPr>
        <w:rPr>
          <w:rFonts w:ascii="Arial" w:hAnsi="Arial" w:cs="Arial"/>
          <w:sz w:val="24"/>
          <w:szCs w:val="24"/>
        </w:rPr>
      </w:pPr>
    </w:p>
    <w:p w14:paraId="0B8D1989" w14:textId="3F195CFC" w:rsidR="008E40A3" w:rsidRDefault="008E40A3" w:rsidP="00E724B0">
      <w:pPr>
        <w:rPr>
          <w:rFonts w:ascii="Arial" w:hAnsi="Arial" w:cs="Arial"/>
          <w:sz w:val="24"/>
          <w:szCs w:val="24"/>
        </w:rPr>
      </w:pPr>
    </w:p>
    <w:p w14:paraId="4B10FC93" w14:textId="65B662C0" w:rsidR="008E40A3" w:rsidRDefault="008E40A3" w:rsidP="00E724B0">
      <w:pPr>
        <w:rPr>
          <w:rFonts w:ascii="Arial" w:hAnsi="Arial" w:cs="Arial"/>
          <w:sz w:val="24"/>
          <w:szCs w:val="24"/>
        </w:rPr>
      </w:pPr>
    </w:p>
    <w:p w14:paraId="20F7474E" w14:textId="49772FDC" w:rsidR="008E40A3" w:rsidRDefault="008E40A3" w:rsidP="00E724B0">
      <w:pPr>
        <w:rPr>
          <w:rFonts w:ascii="Arial" w:hAnsi="Arial" w:cs="Arial"/>
          <w:sz w:val="24"/>
          <w:szCs w:val="24"/>
        </w:rPr>
      </w:pPr>
    </w:p>
    <w:p w14:paraId="7C73F16C" w14:textId="0701A8A9" w:rsidR="008E40A3" w:rsidRDefault="008E40A3" w:rsidP="00E724B0">
      <w:pPr>
        <w:rPr>
          <w:rFonts w:ascii="Arial" w:hAnsi="Arial" w:cs="Arial"/>
          <w:sz w:val="24"/>
          <w:szCs w:val="24"/>
        </w:rPr>
      </w:pPr>
    </w:p>
    <w:p w14:paraId="3B2D9861" w14:textId="5F3B8E90" w:rsidR="00E724B0" w:rsidRPr="00473C68" w:rsidRDefault="00E724B0" w:rsidP="00E724B0">
      <w:pPr>
        <w:rPr>
          <w:rFonts w:ascii="Arial" w:hAnsi="Arial" w:cs="Arial"/>
          <w:sz w:val="24"/>
          <w:szCs w:val="24"/>
        </w:rPr>
      </w:pPr>
    </w:p>
    <w:p w14:paraId="0CB5E7B5" w14:textId="34E75C53" w:rsidR="00E724B0" w:rsidRPr="00473C68" w:rsidRDefault="00E724B0" w:rsidP="00E724B0">
      <w:pPr>
        <w:pStyle w:val="ListParagraph"/>
        <w:numPr>
          <w:ilvl w:val="0"/>
          <w:numId w:val="3"/>
        </w:numPr>
        <w:rPr>
          <w:rFonts w:ascii="Arial" w:hAnsi="Arial" w:cs="Arial"/>
          <w:b/>
          <w:bCs/>
          <w:sz w:val="32"/>
          <w:szCs w:val="32"/>
        </w:rPr>
      </w:pPr>
      <w:r w:rsidRPr="00473C68">
        <w:rPr>
          <w:rFonts w:ascii="Arial" w:hAnsi="Arial" w:cs="Arial"/>
          <w:b/>
          <w:bCs/>
          <w:sz w:val="32"/>
          <w:szCs w:val="32"/>
        </w:rPr>
        <w:t xml:space="preserve">History and Background of Allotments </w:t>
      </w:r>
    </w:p>
    <w:p w14:paraId="2ACD9F97" w14:textId="44CA2985" w:rsidR="00473C68" w:rsidRDefault="00473C68" w:rsidP="00473C68">
      <w:pPr>
        <w:pStyle w:val="ListParagraph"/>
        <w:rPr>
          <w:rFonts w:ascii="Arial" w:hAnsi="Arial" w:cs="Arial"/>
          <w:b/>
          <w:bCs/>
          <w:sz w:val="28"/>
          <w:szCs w:val="28"/>
        </w:rPr>
      </w:pPr>
    </w:p>
    <w:p w14:paraId="27961C58" w14:textId="77777777" w:rsidR="00824444" w:rsidRDefault="00824444" w:rsidP="00473C68">
      <w:pPr>
        <w:pStyle w:val="BodyText"/>
        <w:spacing w:before="0"/>
        <w:ind w:left="100" w:right="92" w:firstLine="0"/>
        <w:rPr>
          <w:rFonts w:ascii="Arial" w:hAnsi="Arial" w:cs="Arial"/>
        </w:rPr>
      </w:pPr>
    </w:p>
    <w:p w14:paraId="0E166389" w14:textId="1BD184A9" w:rsidR="00824444" w:rsidRP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Allotments are small plots of land used to grow vegetables and flowers for personal use. They have a long history in Ireland and Europe as a means of providing additional garden space for horticulture and indeed respite from city living. </w:t>
      </w:r>
    </w:p>
    <w:p w14:paraId="30D26C75" w14:textId="77777777" w:rsidR="00824444" w:rsidRP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There are two pieces of legislation concerning allotments – the Acquisition of Land (Allotment) Act 1926 and the Planning and Development Act 2010. In the former, legislative power was given to Local Authorities to provide land for allotments subject to a defined demand for them. In this earlier legislation, an allotment is defined as: ‘a piece of land containing not more than one quarter of a statute acre let or intended to be let for cultivation by an individual for the production of vegetables mainly for consumption by himself and his </w:t>
      </w:r>
      <w:proofErr w:type="gramStart"/>
      <w:r w:rsidRPr="00824444">
        <w:rPr>
          <w:rFonts w:ascii="Arial" w:eastAsia="Times New Roman" w:hAnsi="Arial" w:cs="Arial"/>
          <w:color w:val="000000"/>
          <w:sz w:val="24"/>
          <w:szCs w:val="24"/>
          <w:lang w:eastAsia="en-IE"/>
        </w:rPr>
        <w:t>family’</w:t>
      </w:r>
      <w:proofErr w:type="gramEnd"/>
    </w:p>
    <w:p w14:paraId="139797D4" w14:textId="15217713" w:rsid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In the latter act the definition is given as follows: ‘allotment’ means an area of land comprising not more than 1,000 square metres let or available for letting to and cultivation by one or more than one person who is a member of the local community and lives adjacent or near to the allotment, for the purpose of the production of vegetables or fruit mainly for consumption by the person or a member of his or her family. The current legislation includes that local authorities may reserve land for use and cultivation as allotments and regulate, promote, </w:t>
      </w:r>
      <w:r w:rsidR="008639AF" w:rsidRPr="00824444">
        <w:rPr>
          <w:rFonts w:ascii="Arial" w:eastAsia="Times New Roman" w:hAnsi="Arial" w:cs="Arial"/>
          <w:color w:val="000000"/>
          <w:sz w:val="24"/>
          <w:szCs w:val="24"/>
          <w:lang w:eastAsia="en-IE"/>
        </w:rPr>
        <w:t>facilitate,</w:t>
      </w:r>
      <w:r w:rsidRPr="00824444">
        <w:rPr>
          <w:rFonts w:ascii="Arial" w:eastAsia="Times New Roman" w:hAnsi="Arial" w:cs="Arial"/>
          <w:color w:val="000000"/>
          <w:sz w:val="24"/>
          <w:szCs w:val="24"/>
          <w:lang w:eastAsia="en-IE"/>
        </w:rPr>
        <w:t xml:space="preserve"> or control the provision of land for that use.</w:t>
      </w:r>
    </w:p>
    <w:p w14:paraId="6F81D6C4" w14:textId="6F69EA04" w:rsidR="00473C68" w:rsidRPr="00824444" w:rsidRDefault="00824444" w:rsidP="00824444">
      <w:pPr>
        <w:spacing w:line="240" w:lineRule="auto"/>
        <w:rPr>
          <w:rFonts w:ascii="Arial" w:hAnsi="Arial" w:cs="Arial"/>
          <w:sz w:val="24"/>
          <w:szCs w:val="24"/>
        </w:rPr>
      </w:pPr>
      <w:r w:rsidRPr="00824444">
        <w:rPr>
          <w:rFonts w:ascii="Arial" w:hAnsi="Arial" w:cs="Arial"/>
          <w:sz w:val="24"/>
          <w:szCs w:val="24"/>
        </w:rPr>
        <w:t>T</w:t>
      </w:r>
      <w:r w:rsidR="00C40C56" w:rsidRPr="00824444">
        <w:rPr>
          <w:rFonts w:ascii="Arial" w:hAnsi="Arial" w:cs="Arial"/>
          <w:sz w:val="24"/>
          <w:szCs w:val="24"/>
        </w:rPr>
        <w:t xml:space="preserve">he first </w:t>
      </w:r>
      <w:r w:rsidR="00841486">
        <w:rPr>
          <w:rFonts w:ascii="Arial" w:hAnsi="Arial" w:cs="Arial"/>
          <w:sz w:val="24"/>
          <w:szCs w:val="24"/>
        </w:rPr>
        <w:t>local authority a</w:t>
      </w:r>
      <w:r w:rsidR="00473C68" w:rsidRPr="00824444">
        <w:rPr>
          <w:rFonts w:ascii="Arial" w:hAnsi="Arial" w:cs="Arial"/>
          <w:sz w:val="24"/>
          <w:szCs w:val="24"/>
        </w:rPr>
        <w:t xml:space="preserve">llotment facility was located on </w:t>
      </w:r>
      <w:r w:rsidRPr="00824444">
        <w:rPr>
          <w:rFonts w:ascii="Arial" w:hAnsi="Arial" w:cs="Arial"/>
          <w:sz w:val="24"/>
          <w:szCs w:val="24"/>
        </w:rPr>
        <w:t>l</w:t>
      </w:r>
      <w:r w:rsidR="00473C68" w:rsidRPr="00824444">
        <w:rPr>
          <w:rFonts w:ascii="Arial" w:hAnsi="Arial" w:cs="Arial"/>
          <w:sz w:val="24"/>
          <w:szCs w:val="24"/>
        </w:rPr>
        <w:t xml:space="preserve">ands </w:t>
      </w:r>
      <w:r w:rsidR="00841486">
        <w:rPr>
          <w:rFonts w:ascii="Arial" w:hAnsi="Arial" w:cs="Arial"/>
          <w:sz w:val="24"/>
          <w:szCs w:val="24"/>
        </w:rPr>
        <w:t xml:space="preserve">in Clondalkin </w:t>
      </w:r>
      <w:r w:rsidR="00473C68" w:rsidRPr="00824444">
        <w:rPr>
          <w:rFonts w:ascii="Arial" w:hAnsi="Arial" w:cs="Arial"/>
          <w:sz w:val="24"/>
          <w:szCs w:val="24"/>
        </w:rPr>
        <w:t>at Lynches</w:t>
      </w:r>
      <w:r w:rsidR="00473C68" w:rsidRPr="00824444">
        <w:rPr>
          <w:rFonts w:ascii="Arial" w:hAnsi="Arial" w:cs="Arial"/>
          <w:spacing w:val="1"/>
          <w:sz w:val="24"/>
          <w:szCs w:val="24"/>
        </w:rPr>
        <w:t xml:space="preserve"> </w:t>
      </w:r>
      <w:r w:rsidR="00473C68" w:rsidRPr="00824444">
        <w:rPr>
          <w:rFonts w:ascii="Arial" w:hAnsi="Arial" w:cs="Arial"/>
          <w:sz w:val="24"/>
          <w:szCs w:val="24"/>
        </w:rPr>
        <w:t>Lane east of the Outer Ring Road and north of the railway line</w:t>
      </w:r>
      <w:r w:rsidR="00030554" w:rsidRPr="00824444">
        <w:rPr>
          <w:rFonts w:ascii="Arial" w:hAnsi="Arial" w:cs="Arial"/>
          <w:sz w:val="24"/>
          <w:szCs w:val="24"/>
        </w:rPr>
        <w:t xml:space="preserve">.  </w:t>
      </w:r>
      <w:r w:rsidR="00473C68" w:rsidRPr="00824444">
        <w:rPr>
          <w:rFonts w:ascii="Arial" w:hAnsi="Arial" w:cs="Arial"/>
          <w:sz w:val="24"/>
          <w:szCs w:val="24"/>
        </w:rPr>
        <w:t xml:space="preserve">The </w:t>
      </w:r>
      <w:r w:rsidRPr="00824444">
        <w:rPr>
          <w:rFonts w:ascii="Arial" w:hAnsi="Arial" w:cs="Arial"/>
          <w:sz w:val="24"/>
          <w:szCs w:val="24"/>
        </w:rPr>
        <w:t>facilit</w:t>
      </w:r>
      <w:r>
        <w:rPr>
          <w:rFonts w:ascii="Arial" w:hAnsi="Arial" w:cs="Arial"/>
          <w:sz w:val="24"/>
          <w:szCs w:val="24"/>
        </w:rPr>
        <w:t xml:space="preserve">y was </w:t>
      </w:r>
      <w:r w:rsidR="00473C68" w:rsidRPr="00824444">
        <w:rPr>
          <w:rFonts w:ascii="Arial" w:hAnsi="Arial" w:cs="Arial"/>
          <w:sz w:val="24"/>
          <w:szCs w:val="24"/>
        </w:rPr>
        <w:t>originally established by Dublin City Council as the land was not</w:t>
      </w:r>
      <w:r w:rsidR="00473C68" w:rsidRPr="00824444">
        <w:rPr>
          <w:rFonts w:ascii="Arial" w:hAnsi="Arial" w:cs="Arial"/>
          <w:spacing w:val="1"/>
          <w:sz w:val="24"/>
          <w:szCs w:val="24"/>
        </w:rPr>
        <w:t xml:space="preserve"> </w:t>
      </w:r>
      <w:r w:rsidR="00473C68" w:rsidRPr="00824444">
        <w:rPr>
          <w:rFonts w:ascii="Arial" w:hAnsi="Arial" w:cs="Arial"/>
          <w:sz w:val="24"/>
          <w:szCs w:val="24"/>
        </w:rPr>
        <w:t>immediately</w:t>
      </w:r>
      <w:r w:rsidR="00473C68" w:rsidRPr="00824444">
        <w:rPr>
          <w:rFonts w:ascii="Arial" w:hAnsi="Arial" w:cs="Arial"/>
          <w:spacing w:val="-3"/>
          <w:sz w:val="24"/>
          <w:szCs w:val="24"/>
        </w:rPr>
        <w:t xml:space="preserve"> </w:t>
      </w:r>
      <w:r w:rsidR="00473C68" w:rsidRPr="00824444">
        <w:rPr>
          <w:rFonts w:ascii="Arial" w:hAnsi="Arial" w:cs="Arial"/>
          <w:sz w:val="24"/>
          <w:szCs w:val="24"/>
        </w:rPr>
        <w:t>required</w:t>
      </w:r>
      <w:r w:rsidR="00473C68" w:rsidRPr="00824444">
        <w:rPr>
          <w:rFonts w:ascii="Arial" w:hAnsi="Arial" w:cs="Arial"/>
          <w:spacing w:val="-1"/>
          <w:sz w:val="24"/>
          <w:szCs w:val="24"/>
        </w:rPr>
        <w:t xml:space="preserve"> </w:t>
      </w:r>
      <w:r w:rsidR="00473C68" w:rsidRPr="00824444">
        <w:rPr>
          <w:rFonts w:ascii="Arial" w:hAnsi="Arial" w:cs="Arial"/>
          <w:sz w:val="24"/>
          <w:szCs w:val="24"/>
        </w:rPr>
        <w:t>for</w:t>
      </w:r>
      <w:r w:rsidR="00473C68" w:rsidRPr="00824444">
        <w:rPr>
          <w:rFonts w:ascii="Arial" w:hAnsi="Arial" w:cs="Arial"/>
          <w:spacing w:val="-1"/>
          <w:sz w:val="24"/>
          <w:szCs w:val="24"/>
        </w:rPr>
        <w:t xml:space="preserve"> </w:t>
      </w:r>
      <w:r w:rsidR="00473C68" w:rsidRPr="00824444">
        <w:rPr>
          <w:rFonts w:ascii="Arial" w:hAnsi="Arial" w:cs="Arial"/>
          <w:sz w:val="24"/>
          <w:szCs w:val="24"/>
        </w:rPr>
        <w:t>development</w:t>
      </w:r>
      <w:r w:rsidR="00473C68" w:rsidRPr="00824444">
        <w:rPr>
          <w:rFonts w:ascii="Arial" w:hAnsi="Arial" w:cs="Arial"/>
          <w:spacing w:val="-1"/>
          <w:sz w:val="24"/>
          <w:szCs w:val="24"/>
        </w:rPr>
        <w:t xml:space="preserve"> </w:t>
      </w:r>
      <w:r w:rsidR="00473C68" w:rsidRPr="00824444">
        <w:rPr>
          <w:rFonts w:ascii="Arial" w:hAnsi="Arial" w:cs="Arial"/>
          <w:sz w:val="24"/>
          <w:szCs w:val="24"/>
        </w:rPr>
        <w:t>purposes.</w:t>
      </w:r>
    </w:p>
    <w:p w14:paraId="1F8E84BB" w14:textId="45D9D6B5" w:rsidR="00C40C56" w:rsidRPr="001B0A47" w:rsidRDefault="00473C68" w:rsidP="00824444">
      <w:pPr>
        <w:rPr>
          <w:rFonts w:ascii="Arial" w:hAnsi="Arial" w:cs="Arial"/>
          <w:color w:val="0000FF"/>
          <w:sz w:val="24"/>
          <w:szCs w:val="24"/>
          <w:u w:val="single" w:color="0000FF"/>
        </w:rPr>
      </w:pPr>
      <w:r w:rsidRPr="00824444">
        <w:rPr>
          <w:rFonts w:ascii="Arial" w:hAnsi="Arial" w:cs="Arial"/>
          <w:sz w:val="24"/>
          <w:szCs w:val="24"/>
        </w:rPr>
        <w:t xml:space="preserve">South Dublin County Council </w:t>
      </w:r>
      <w:r w:rsidR="00C40C56" w:rsidRPr="00824444">
        <w:rPr>
          <w:rFonts w:ascii="Arial" w:hAnsi="Arial" w:cs="Arial"/>
          <w:sz w:val="24"/>
          <w:szCs w:val="24"/>
        </w:rPr>
        <w:t>assumed</w:t>
      </w:r>
      <w:r w:rsidRPr="00824444">
        <w:rPr>
          <w:rFonts w:ascii="Arial" w:hAnsi="Arial" w:cs="Arial"/>
          <w:sz w:val="24"/>
          <w:szCs w:val="24"/>
        </w:rPr>
        <w:t xml:space="preserve"> responsib</w:t>
      </w:r>
      <w:r w:rsidR="00C40C56" w:rsidRPr="00824444">
        <w:rPr>
          <w:rFonts w:ascii="Arial" w:hAnsi="Arial" w:cs="Arial"/>
          <w:sz w:val="24"/>
          <w:szCs w:val="24"/>
        </w:rPr>
        <w:t>ility</w:t>
      </w:r>
      <w:r w:rsidRPr="00824444">
        <w:rPr>
          <w:rFonts w:ascii="Arial" w:hAnsi="Arial" w:cs="Arial"/>
          <w:sz w:val="24"/>
          <w:szCs w:val="24"/>
        </w:rPr>
        <w:t xml:space="preserve"> for the allotments </w:t>
      </w:r>
      <w:r w:rsidR="00841486" w:rsidRPr="00824444">
        <w:rPr>
          <w:rFonts w:ascii="Arial" w:hAnsi="Arial" w:cs="Arial"/>
          <w:sz w:val="24"/>
          <w:szCs w:val="24"/>
        </w:rPr>
        <w:t>upon</w:t>
      </w:r>
      <w:r w:rsidR="00841486">
        <w:rPr>
          <w:rFonts w:ascii="Arial" w:hAnsi="Arial" w:cs="Arial"/>
          <w:sz w:val="24"/>
          <w:szCs w:val="24"/>
        </w:rPr>
        <w:t xml:space="preserve"> transfer </w:t>
      </w:r>
      <w:r w:rsidRPr="00824444">
        <w:rPr>
          <w:rFonts w:ascii="Arial" w:hAnsi="Arial" w:cs="Arial"/>
          <w:sz w:val="24"/>
          <w:szCs w:val="24"/>
        </w:rPr>
        <w:t>of Dublin City Council’s lands in South Dublin County to this</w:t>
      </w:r>
      <w:r w:rsidRPr="00824444">
        <w:rPr>
          <w:rFonts w:ascii="Arial" w:hAnsi="Arial" w:cs="Arial"/>
          <w:spacing w:val="1"/>
          <w:sz w:val="24"/>
          <w:szCs w:val="24"/>
        </w:rPr>
        <w:t xml:space="preserve"> </w:t>
      </w:r>
      <w:r w:rsidRPr="00824444">
        <w:rPr>
          <w:rFonts w:ascii="Arial" w:hAnsi="Arial" w:cs="Arial"/>
          <w:sz w:val="24"/>
          <w:szCs w:val="24"/>
        </w:rPr>
        <w:t>authority. The lands on which the allotments were located were zoned</w:t>
      </w:r>
      <w:r w:rsidRPr="00824444">
        <w:rPr>
          <w:rFonts w:ascii="Arial" w:hAnsi="Arial" w:cs="Arial"/>
          <w:spacing w:val="1"/>
          <w:sz w:val="24"/>
          <w:szCs w:val="24"/>
        </w:rPr>
        <w:t xml:space="preserve"> </w:t>
      </w:r>
      <w:r w:rsidRPr="00824444">
        <w:rPr>
          <w:rFonts w:ascii="Arial" w:hAnsi="Arial" w:cs="Arial"/>
          <w:sz w:val="24"/>
          <w:szCs w:val="24"/>
        </w:rPr>
        <w:t>Residential</w:t>
      </w:r>
      <w:r w:rsidRPr="00824444">
        <w:rPr>
          <w:rFonts w:ascii="Arial" w:hAnsi="Arial" w:cs="Arial"/>
          <w:spacing w:val="-3"/>
          <w:sz w:val="24"/>
          <w:szCs w:val="24"/>
        </w:rPr>
        <w:t xml:space="preserve"> </w:t>
      </w:r>
      <w:r w:rsidRPr="00824444">
        <w:rPr>
          <w:rFonts w:ascii="Arial" w:hAnsi="Arial" w:cs="Arial"/>
          <w:sz w:val="24"/>
          <w:szCs w:val="24"/>
        </w:rPr>
        <w:t>in</w:t>
      </w:r>
      <w:r w:rsidRPr="00824444">
        <w:rPr>
          <w:rFonts w:ascii="Arial" w:hAnsi="Arial" w:cs="Arial"/>
          <w:spacing w:val="-3"/>
          <w:sz w:val="24"/>
          <w:szCs w:val="24"/>
        </w:rPr>
        <w:t xml:space="preserve"> </w:t>
      </w:r>
      <w:hyperlink r:id="rId10">
        <w:r w:rsidRPr="001B0A47">
          <w:rPr>
            <w:rFonts w:ascii="Arial" w:hAnsi="Arial" w:cs="Arial"/>
            <w:color w:val="0000FF"/>
            <w:sz w:val="24"/>
            <w:szCs w:val="24"/>
            <w:u w:val="single" w:color="0000FF"/>
          </w:rPr>
          <w:t>South</w:t>
        </w:r>
        <w:r w:rsidRPr="001B0A47">
          <w:rPr>
            <w:rFonts w:ascii="Arial" w:hAnsi="Arial" w:cs="Arial"/>
            <w:color w:val="0000FF"/>
            <w:spacing w:val="-5"/>
            <w:sz w:val="24"/>
            <w:szCs w:val="24"/>
            <w:u w:val="single" w:color="0000FF"/>
          </w:rPr>
          <w:t xml:space="preserve"> </w:t>
        </w:r>
        <w:r w:rsidRPr="001B0A47">
          <w:rPr>
            <w:rFonts w:ascii="Arial" w:hAnsi="Arial" w:cs="Arial"/>
            <w:color w:val="0000FF"/>
            <w:sz w:val="24"/>
            <w:szCs w:val="24"/>
            <w:u w:val="single" w:color="0000FF"/>
          </w:rPr>
          <w:t>Dublin</w:t>
        </w:r>
        <w:r w:rsidRPr="001B0A47">
          <w:rPr>
            <w:rFonts w:ascii="Arial" w:hAnsi="Arial" w:cs="Arial"/>
            <w:color w:val="0000FF"/>
            <w:spacing w:val="-3"/>
            <w:sz w:val="24"/>
            <w:szCs w:val="24"/>
            <w:u w:val="single" w:color="0000FF"/>
          </w:rPr>
          <w:t xml:space="preserve"> </w:t>
        </w:r>
        <w:r w:rsidRPr="001B0A47">
          <w:rPr>
            <w:rFonts w:ascii="Arial" w:hAnsi="Arial" w:cs="Arial"/>
            <w:color w:val="0000FF"/>
            <w:sz w:val="24"/>
            <w:szCs w:val="24"/>
            <w:u w:val="single" w:color="0000FF"/>
          </w:rPr>
          <w:t>County</w:t>
        </w:r>
        <w:r w:rsidRPr="001B0A47">
          <w:rPr>
            <w:rFonts w:ascii="Arial" w:hAnsi="Arial" w:cs="Arial"/>
            <w:color w:val="0000FF"/>
            <w:spacing w:val="-4"/>
            <w:sz w:val="24"/>
            <w:szCs w:val="24"/>
            <w:u w:val="single" w:color="0000FF"/>
          </w:rPr>
          <w:t xml:space="preserve"> </w:t>
        </w:r>
        <w:r w:rsidRPr="001B0A47">
          <w:rPr>
            <w:rFonts w:ascii="Arial" w:hAnsi="Arial" w:cs="Arial"/>
            <w:color w:val="0000FF"/>
            <w:sz w:val="24"/>
            <w:szCs w:val="24"/>
            <w:u w:val="single" w:color="0000FF"/>
          </w:rPr>
          <w:t>Council</w:t>
        </w:r>
        <w:r w:rsidRPr="001B0A47">
          <w:rPr>
            <w:rFonts w:ascii="Arial" w:hAnsi="Arial" w:cs="Arial"/>
            <w:color w:val="0000FF"/>
            <w:spacing w:val="-5"/>
            <w:sz w:val="24"/>
            <w:szCs w:val="24"/>
            <w:u w:val="single" w:color="0000FF"/>
          </w:rPr>
          <w:t xml:space="preserve"> </w:t>
        </w:r>
        <w:r w:rsidRPr="001B0A47">
          <w:rPr>
            <w:rFonts w:ascii="Arial" w:hAnsi="Arial" w:cs="Arial"/>
            <w:color w:val="0000FF"/>
            <w:sz w:val="24"/>
            <w:szCs w:val="24"/>
            <w:u w:val="single" w:color="0000FF"/>
          </w:rPr>
          <w:t>Development</w:t>
        </w:r>
        <w:r w:rsidRPr="001B0A47">
          <w:rPr>
            <w:rFonts w:ascii="Arial" w:hAnsi="Arial" w:cs="Arial"/>
            <w:color w:val="0000FF"/>
            <w:spacing w:val="-4"/>
            <w:sz w:val="24"/>
            <w:szCs w:val="24"/>
            <w:u w:val="single" w:color="0000FF"/>
          </w:rPr>
          <w:t xml:space="preserve"> </w:t>
        </w:r>
        <w:r w:rsidRPr="001B0A47">
          <w:rPr>
            <w:rFonts w:ascii="Arial" w:hAnsi="Arial" w:cs="Arial"/>
            <w:color w:val="0000FF"/>
            <w:sz w:val="24"/>
            <w:szCs w:val="24"/>
            <w:u w:val="single" w:color="0000FF"/>
          </w:rPr>
          <w:t>Plan</w:t>
        </w:r>
        <w:r w:rsidRPr="001B0A47">
          <w:rPr>
            <w:rFonts w:ascii="Arial" w:hAnsi="Arial" w:cs="Arial"/>
            <w:color w:val="0000FF"/>
            <w:spacing w:val="-4"/>
            <w:sz w:val="24"/>
            <w:szCs w:val="24"/>
            <w:u w:val="single" w:color="0000FF"/>
          </w:rPr>
          <w:t xml:space="preserve"> </w:t>
        </w:r>
        <w:r w:rsidRPr="001B0A47">
          <w:rPr>
            <w:rFonts w:ascii="Arial" w:hAnsi="Arial" w:cs="Arial"/>
            <w:color w:val="0000FF"/>
            <w:sz w:val="24"/>
            <w:szCs w:val="24"/>
            <w:u w:val="single" w:color="0000FF"/>
          </w:rPr>
          <w:t>2004</w:t>
        </w:r>
      </w:hyperlink>
      <w:r w:rsidR="00C40C56" w:rsidRPr="001B0A47">
        <w:rPr>
          <w:rFonts w:ascii="Arial" w:hAnsi="Arial" w:cs="Arial"/>
          <w:color w:val="0000FF"/>
          <w:sz w:val="24"/>
          <w:szCs w:val="24"/>
          <w:u w:val="single" w:color="0000FF"/>
        </w:rPr>
        <w:t xml:space="preserve"> </w:t>
      </w:r>
      <w:hyperlink r:id="rId11">
        <w:r w:rsidRPr="001B0A47">
          <w:rPr>
            <w:rFonts w:ascii="Arial" w:hAnsi="Arial" w:cs="Arial"/>
            <w:color w:val="0000FF"/>
            <w:sz w:val="24"/>
            <w:szCs w:val="24"/>
            <w:u w:val="single" w:color="0000FF"/>
          </w:rPr>
          <w:t xml:space="preserve">2010 </w:t>
        </w:r>
      </w:hyperlink>
      <w:r w:rsidR="00030554" w:rsidRPr="001B0A47">
        <w:rPr>
          <w:rFonts w:ascii="Arial" w:hAnsi="Arial" w:cs="Arial"/>
          <w:color w:val="0000FF"/>
          <w:sz w:val="24"/>
          <w:szCs w:val="24"/>
          <w:u w:val="single" w:color="0000FF"/>
        </w:rPr>
        <w:t xml:space="preserve">  </w:t>
      </w:r>
    </w:p>
    <w:p w14:paraId="5168201F" w14:textId="217FEEDB" w:rsidR="00473C68" w:rsidRPr="00824444" w:rsidRDefault="00473C68" w:rsidP="00824444">
      <w:pPr>
        <w:rPr>
          <w:rFonts w:ascii="Arial" w:hAnsi="Arial" w:cs="Arial"/>
          <w:i/>
          <w:sz w:val="24"/>
          <w:szCs w:val="24"/>
        </w:rPr>
      </w:pPr>
      <w:r w:rsidRPr="00824444">
        <w:rPr>
          <w:rFonts w:ascii="Arial" w:hAnsi="Arial" w:cs="Arial"/>
          <w:sz w:val="24"/>
          <w:szCs w:val="24"/>
        </w:rPr>
        <w:t>Th</w:t>
      </w:r>
      <w:r w:rsidR="00C40C56" w:rsidRPr="00824444">
        <w:rPr>
          <w:rFonts w:ascii="Arial" w:hAnsi="Arial" w:cs="Arial"/>
          <w:sz w:val="24"/>
          <w:szCs w:val="24"/>
        </w:rPr>
        <w:t>is</w:t>
      </w:r>
      <w:r w:rsidRPr="00824444">
        <w:rPr>
          <w:rFonts w:ascii="Arial" w:hAnsi="Arial" w:cs="Arial"/>
          <w:sz w:val="24"/>
          <w:szCs w:val="24"/>
        </w:rPr>
        <w:t xml:space="preserve"> Development Plan had two specific Local Objectives in</w:t>
      </w:r>
      <w:r w:rsidRPr="00824444">
        <w:rPr>
          <w:rFonts w:ascii="Arial" w:hAnsi="Arial" w:cs="Arial"/>
          <w:spacing w:val="1"/>
          <w:sz w:val="24"/>
          <w:szCs w:val="24"/>
        </w:rPr>
        <w:t xml:space="preserve"> </w:t>
      </w:r>
      <w:r w:rsidRPr="00824444">
        <w:rPr>
          <w:rFonts w:ascii="Arial" w:hAnsi="Arial" w:cs="Arial"/>
          <w:sz w:val="24"/>
          <w:szCs w:val="24"/>
        </w:rPr>
        <w:t>relation</w:t>
      </w:r>
      <w:r w:rsidRPr="00824444">
        <w:rPr>
          <w:rFonts w:ascii="Arial" w:hAnsi="Arial" w:cs="Arial"/>
          <w:spacing w:val="-6"/>
          <w:sz w:val="24"/>
          <w:szCs w:val="24"/>
        </w:rPr>
        <w:t xml:space="preserve"> </w:t>
      </w:r>
      <w:r w:rsidRPr="00824444">
        <w:rPr>
          <w:rFonts w:ascii="Arial" w:hAnsi="Arial" w:cs="Arial"/>
          <w:sz w:val="24"/>
          <w:szCs w:val="24"/>
        </w:rPr>
        <w:t>to</w:t>
      </w:r>
      <w:r w:rsidRPr="00824444">
        <w:rPr>
          <w:rFonts w:ascii="Arial" w:hAnsi="Arial" w:cs="Arial"/>
          <w:spacing w:val="-2"/>
          <w:sz w:val="24"/>
          <w:szCs w:val="24"/>
        </w:rPr>
        <w:t xml:space="preserve"> </w:t>
      </w:r>
      <w:r w:rsidRPr="00824444">
        <w:rPr>
          <w:rFonts w:ascii="Arial" w:hAnsi="Arial" w:cs="Arial"/>
          <w:sz w:val="24"/>
          <w:szCs w:val="24"/>
        </w:rPr>
        <w:t>allotments.</w:t>
      </w:r>
      <w:r w:rsidRPr="00824444">
        <w:rPr>
          <w:rFonts w:ascii="Arial" w:hAnsi="Arial" w:cs="Arial"/>
          <w:spacing w:val="-4"/>
          <w:sz w:val="24"/>
          <w:szCs w:val="24"/>
        </w:rPr>
        <w:t xml:space="preserve"> </w:t>
      </w:r>
      <w:r w:rsidRPr="00824444">
        <w:rPr>
          <w:rFonts w:ascii="Arial" w:hAnsi="Arial" w:cs="Arial"/>
          <w:sz w:val="24"/>
          <w:szCs w:val="24"/>
        </w:rPr>
        <w:t>Whereby</w:t>
      </w:r>
      <w:r w:rsidRPr="00824444">
        <w:rPr>
          <w:rFonts w:ascii="Arial" w:hAnsi="Arial" w:cs="Arial"/>
          <w:spacing w:val="-3"/>
          <w:sz w:val="24"/>
          <w:szCs w:val="24"/>
        </w:rPr>
        <w:t xml:space="preserve"> </w:t>
      </w:r>
      <w:r w:rsidRPr="00824444">
        <w:rPr>
          <w:rFonts w:ascii="Arial" w:hAnsi="Arial" w:cs="Arial"/>
          <w:sz w:val="24"/>
          <w:szCs w:val="24"/>
        </w:rPr>
        <w:t>it</w:t>
      </w:r>
      <w:r w:rsidRPr="00824444">
        <w:rPr>
          <w:rFonts w:ascii="Arial" w:hAnsi="Arial" w:cs="Arial"/>
          <w:spacing w:val="-3"/>
          <w:sz w:val="24"/>
          <w:szCs w:val="24"/>
        </w:rPr>
        <w:t xml:space="preserve"> </w:t>
      </w:r>
      <w:r w:rsidRPr="00824444">
        <w:rPr>
          <w:rFonts w:ascii="Arial" w:hAnsi="Arial" w:cs="Arial"/>
          <w:sz w:val="24"/>
          <w:szCs w:val="24"/>
        </w:rPr>
        <w:t>stated,</w:t>
      </w:r>
      <w:r w:rsidRPr="00824444">
        <w:rPr>
          <w:rFonts w:ascii="Arial" w:hAnsi="Arial" w:cs="Arial"/>
          <w:spacing w:val="3"/>
          <w:sz w:val="24"/>
          <w:szCs w:val="24"/>
        </w:rPr>
        <w:t xml:space="preserve"> </w:t>
      </w:r>
      <w:r w:rsidRPr="00824444">
        <w:rPr>
          <w:rFonts w:ascii="Arial" w:hAnsi="Arial" w:cs="Arial"/>
          <w:i/>
          <w:sz w:val="24"/>
          <w:szCs w:val="24"/>
        </w:rPr>
        <w:t>“It</w:t>
      </w:r>
      <w:r w:rsidRPr="00824444">
        <w:rPr>
          <w:rFonts w:ascii="Arial" w:hAnsi="Arial" w:cs="Arial"/>
          <w:i/>
          <w:spacing w:val="-2"/>
          <w:sz w:val="24"/>
          <w:szCs w:val="24"/>
        </w:rPr>
        <w:t xml:space="preserve"> </w:t>
      </w:r>
      <w:r w:rsidRPr="00824444">
        <w:rPr>
          <w:rFonts w:ascii="Arial" w:hAnsi="Arial" w:cs="Arial"/>
          <w:i/>
          <w:sz w:val="24"/>
          <w:szCs w:val="24"/>
        </w:rPr>
        <w:t>is</w:t>
      </w:r>
      <w:r w:rsidRPr="00824444">
        <w:rPr>
          <w:rFonts w:ascii="Arial" w:hAnsi="Arial" w:cs="Arial"/>
          <w:i/>
          <w:spacing w:val="-1"/>
          <w:sz w:val="24"/>
          <w:szCs w:val="24"/>
        </w:rPr>
        <w:t xml:space="preserve"> </w:t>
      </w:r>
      <w:r w:rsidRPr="00824444">
        <w:rPr>
          <w:rFonts w:ascii="Arial" w:hAnsi="Arial" w:cs="Arial"/>
          <w:i/>
          <w:sz w:val="24"/>
          <w:szCs w:val="24"/>
        </w:rPr>
        <w:t>the</w:t>
      </w:r>
      <w:r w:rsidRPr="00824444">
        <w:rPr>
          <w:rFonts w:ascii="Arial" w:hAnsi="Arial" w:cs="Arial"/>
          <w:i/>
          <w:spacing w:val="-2"/>
          <w:sz w:val="24"/>
          <w:szCs w:val="24"/>
        </w:rPr>
        <w:t xml:space="preserve"> </w:t>
      </w:r>
      <w:r w:rsidRPr="00824444">
        <w:rPr>
          <w:rFonts w:ascii="Arial" w:hAnsi="Arial" w:cs="Arial"/>
          <w:i/>
          <w:sz w:val="24"/>
          <w:szCs w:val="24"/>
        </w:rPr>
        <w:t>policy</w:t>
      </w:r>
      <w:r w:rsidRPr="00824444">
        <w:rPr>
          <w:rFonts w:ascii="Arial" w:hAnsi="Arial" w:cs="Arial"/>
          <w:i/>
          <w:spacing w:val="-3"/>
          <w:sz w:val="24"/>
          <w:szCs w:val="24"/>
        </w:rPr>
        <w:t xml:space="preserve"> </w:t>
      </w:r>
      <w:r w:rsidRPr="00824444">
        <w:rPr>
          <w:rFonts w:ascii="Arial" w:hAnsi="Arial" w:cs="Arial"/>
          <w:i/>
          <w:sz w:val="24"/>
          <w:szCs w:val="24"/>
        </w:rPr>
        <w:t>of</w:t>
      </w:r>
      <w:r w:rsidRPr="00824444">
        <w:rPr>
          <w:rFonts w:ascii="Arial" w:hAnsi="Arial" w:cs="Arial"/>
          <w:i/>
          <w:spacing w:val="-4"/>
          <w:sz w:val="24"/>
          <w:szCs w:val="24"/>
        </w:rPr>
        <w:t xml:space="preserve"> </w:t>
      </w:r>
      <w:r w:rsidRPr="00824444">
        <w:rPr>
          <w:rFonts w:ascii="Arial" w:hAnsi="Arial" w:cs="Arial"/>
          <w:i/>
          <w:sz w:val="24"/>
          <w:szCs w:val="24"/>
        </w:rPr>
        <w:t>the</w:t>
      </w:r>
      <w:r w:rsidRPr="00824444">
        <w:rPr>
          <w:rFonts w:ascii="Arial" w:hAnsi="Arial" w:cs="Arial"/>
          <w:i/>
          <w:spacing w:val="-2"/>
          <w:sz w:val="24"/>
          <w:szCs w:val="24"/>
        </w:rPr>
        <w:t xml:space="preserve"> </w:t>
      </w:r>
      <w:r w:rsidRPr="00824444">
        <w:rPr>
          <w:rFonts w:ascii="Arial" w:hAnsi="Arial" w:cs="Arial"/>
          <w:i/>
          <w:sz w:val="24"/>
          <w:szCs w:val="24"/>
        </w:rPr>
        <w:t>Council</w:t>
      </w:r>
      <w:r w:rsidRPr="00824444">
        <w:rPr>
          <w:rFonts w:ascii="Arial" w:hAnsi="Arial" w:cs="Arial"/>
          <w:i/>
          <w:spacing w:val="-3"/>
          <w:sz w:val="24"/>
          <w:szCs w:val="24"/>
        </w:rPr>
        <w:t xml:space="preserve"> </w:t>
      </w:r>
      <w:r w:rsidR="00030554" w:rsidRPr="00824444">
        <w:rPr>
          <w:rFonts w:ascii="Arial" w:hAnsi="Arial" w:cs="Arial"/>
          <w:i/>
          <w:sz w:val="24"/>
          <w:szCs w:val="24"/>
        </w:rPr>
        <w:t>to facilitate</w:t>
      </w:r>
      <w:r w:rsidRPr="00824444">
        <w:rPr>
          <w:rFonts w:ascii="Arial" w:hAnsi="Arial" w:cs="Arial"/>
          <w:i/>
          <w:sz w:val="24"/>
          <w:szCs w:val="24"/>
        </w:rPr>
        <w:t xml:space="preserve"> the further development of allotments through the identification</w:t>
      </w:r>
      <w:r w:rsidRPr="00824444">
        <w:rPr>
          <w:rFonts w:ascii="Arial" w:hAnsi="Arial" w:cs="Arial"/>
          <w:i/>
          <w:spacing w:val="1"/>
          <w:sz w:val="24"/>
          <w:szCs w:val="24"/>
        </w:rPr>
        <w:t xml:space="preserve"> </w:t>
      </w:r>
      <w:r w:rsidRPr="00824444">
        <w:rPr>
          <w:rFonts w:ascii="Arial" w:hAnsi="Arial" w:cs="Arial"/>
          <w:i/>
          <w:sz w:val="24"/>
          <w:szCs w:val="24"/>
        </w:rPr>
        <w:t>of</w:t>
      </w:r>
      <w:r w:rsidRPr="00824444">
        <w:rPr>
          <w:rFonts w:ascii="Arial" w:hAnsi="Arial" w:cs="Arial"/>
          <w:i/>
          <w:spacing w:val="-2"/>
          <w:sz w:val="24"/>
          <w:szCs w:val="24"/>
        </w:rPr>
        <w:t xml:space="preserve"> </w:t>
      </w:r>
      <w:r w:rsidRPr="00824444">
        <w:rPr>
          <w:rFonts w:ascii="Arial" w:hAnsi="Arial" w:cs="Arial"/>
          <w:i/>
          <w:sz w:val="24"/>
          <w:szCs w:val="24"/>
        </w:rPr>
        <w:t>appropriate sites”.</w:t>
      </w:r>
    </w:p>
    <w:p w14:paraId="22A513A4" w14:textId="5AE6520E" w:rsidR="00473C68" w:rsidRPr="00824444" w:rsidRDefault="00473C68" w:rsidP="00841486">
      <w:pPr>
        <w:rPr>
          <w:rFonts w:ascii="Arial" w:hAnsi="Arial" w:cs="Arial"/>
          <w:sz w:val="24"/>
          <w:szCs w:val="24"/>
        </w:rPr>
      </w:pPr>
      <w:r w:rsidRPr="00824444">
        <w:rPr>
          <w:rFonts w:ascii="Arial" w:hAnsi="Arial" w:cs="Arial"/>
          <w:sz w:val="24"/>
          <w:szCs w:val="24"/>
        </w:rPr>
        <w:t>In November 2005, the allotments at Lynches Lane closed</w:t>
      </w:r>
      <w:r w:rsidR="00841486">
        <w:rPr>
          <w:rFonts w:ascii="Arial" w:hAnsi="Arial" w:cs="Arial"/>
          <w:sz w:val="24"/>
          <w:szCs w:val="24"/>
        </w:rPr>
        <w:t xml:space="preserve"> and the</w:t>
      </w:r>
      <w:r w:rsidRPr="00824444">
        <w:rPr>
          <w:rFonts w:ascii="Arial" w:hAnsi="Arial" w:cs="Arial"/>
          <w:sz w:val="24"/>
          <w:szCs w:val="24"/>
        </w:rPr>
        <w:t xml:space="preserve"> Council</w:t>
      </w:r>
      <w:r w:rsidRPr="00824444">
        <w:rPr>
          <w:rFonts w:ascii="Arial" w:hAnsi="Arial" w:cs="Arial"/>
          <w:spacing w:val="1"/>
          <w:sz w:val="24"/>
          <w:szCs w:val="24"/>
        </w:rPr>
        <w:t xml:space="preserve"> </w:t>
      </w:r>
      <w:r w:rsidRPr="00824444">
        <w:rPr>
          <w:rFonts w:ascii="Arial" w:hAnsi="Arial" w:cs="Arial"/>
          <w:sz w:val="24"/>
          <w:szCs w:val="24"/>
        </w:rPr>
        <w:t xml:space="preserve">identified </w:t>
      </w:r>
      <w:r w:rsidR="00841486">
        <w:rPr>
          <w:rFonts w:ascii="Arial" w:hAnsi="Arial" w:cs="Arial"/>
          <w:sz w:val="24"/>
          <w:szCs w:val="24"/>
        </w:rPr>
        <w:t>four</w:t>
      </w:r>
      <w:r w:rsidRPr="00824444">
        <w:rPr>
          <w:rFonts w:ascii="Arial" w:hAnsi="Arial" w:cs="Arial"/>
          <w:sz w:val="24"/>
          <w:szCs w:val="24"/>
        </w:rPr>
        <w:t xml:space="preserve"> alternative sites throughout the County</w:t>
      </w:r>
      <w:r w:rsidR="00841486">
        <w:rPr>
          <w:rFonts w:ascii="Arial" w:hAnsi="Arial" w:cs="Arial"/>
          <w:sz w:val="24"/>
          <w:szCs w:val="24"/>
        </w:rPr>
        <w:t xml:space="preserve"> for the development of public allotments at</w:t>
      </w:r>
      <w:r w:rsidR="00C40C56" w:rsidRPr="00824444">
        <w:rPr>
          <w:rFonts w:ascii="Arial" w:hAnsi="Arial" w:cs="Arial"/>
          <w:sz w:val="24"/>
          <w:szCs w:val="24"/>
        </w:rPr>
        <w:t xml:space="preserve"> </w:t>
      </w:r>
      <w:proofErr w:type="spellStart"/>
      <w:r w:rsidR="00C40C56" w:rsidRPr="00824444">
        <w:rPr>
          <w:rFonts w:ascii="Arial" w:hAnsi="Arial" w:cs="Arial"/>
          <w:sz w:val="24"/>
          <w:szCs w:val="24"/>
        </w:rPr>
        <w:t>Friarstown</w:t>
      </w:r>
      <w:proofErr w:type="spellEnd"/>
      <w:r w:rsidR="00C40C56" w:rsidRPr="00824444">
        <w:rPr>
          <w:rFonts w:ascii="Arial" w:hAnsi="Arial" w:cs="Arial"/>
          <w:sz w:val="24"/>
          <w:szCs w:val="24"/>
        </w:rPr>
        <w:t xml:space="preserve">, Tymon Park, </w:t>
      </w:r>
      <w:proofErr w:type="spellStart"/>
      <w:r w:rsidR="00C40C56" w:rsidRPr="00824444">
        <w:rPr>
          <w:rFonts w:ascii="Arial" w:hAnsi="Arial" w:cs="Arial"/>
          <w:sz w:val="24"/>
          <w:szCs w:val="24"/>
        </w:rPr>
        <w:t>Corkagh</w:t>
      </w:r>
      <w:proofErr w:type="spellEnd"/>
      <w:r w:rsidR="00C40C56" w:rsidRPr="00824444">
        <w:rPr>
          <w:rFonts w:ascii="Arial" w:hAnsi="Arial" w:cs="Arial"/>
          <w:sz w:val="24"/>
          <w:szCs w:val="24"/>
        </w:rPr>
        <w:t xml:space="preserve"> Park and Mill Lane</w:t>
      </w:r>
      <w:r w:rsidR="00841486">
        <w:rPr>
          <w:rFonts w:ascii="Arial" w:hAnsi="Arial" w:cs="Arial"/>
          <w:sz w:val="24"/>
          <w:szCs w:val="24"/>
        </w:rPr>
        <w:t>,</w:t>
      </w:r>
      <w:r w:rsidR="00C40C56" w:rsidRPr="00824444">
        <w:rPr>
          <w:rFonts w:ascii="Arial" w:hAnsi="Arial" w:cs="Arial"/>
          <w:sz w:val="24"/>
          <w:szCs w:val="24"/>
        </w:rPr>
        <w:t xml:space="preserve"> Palmerstown</w:t>
      </w:r>
      <w:r w:rsidR="00841486">
        <w:rPr>
          <w:rFonts w:ascii="Arial" w:hAnsi="Arial" w:cs="Arial"/>
          <w:sz w:val="24"/>
          <w:szCs w:val="24"/>
        </w:rPr>
        <w:t>.</w:t>
      </w:r>
      <w:r w:rsidRPr="00824444">
        <w:rPr>
          <w:rFonts w:ascii="Arial" w:hAnsi="Arial" w:cs="Arial"/>
          <w:sz w:val="24"/>
          <w:szCs w:val="24"/>
        </w:rPr>
        <w:t xml:space="preserve"> </w:t>
      </w:r>
    </w:p>
    <w:p w14:paraId="3162DE32" w14:textId="0054CB7B" w:rsidR="00EE019C" w:rsidRPr="001B0A47" w:rsidRDefault="006B0F3C" w:rsidP="00824444">
      <w:pPr>
        <w:rPr>
          <w:rFonts w:ascii="Arial" w:hAnsi="Arial" w:cs="Arial"/>
          <w:i/>
          <w:iCs/>
          <w:sz w:val="24"/>
          <w:szCs w:val="24"/>
        </w:rPr>
      </w:pPr>
      <w:r w:rsidRPr="001B0A47">
        <w:rPr>
          <w:rFonts w:ascii="Arial" w:hAnsi="Arial" w:cs="Arial"/>
          <w:sz w:val="24"/>
          <w:szCs w:val="24"/>
        </w:rPr>
        <w:t>GI6 Objective 10</w:t>
      </w:r>
      <w:r w:rsidR="001B0A47" w:rsidRPr="001B0A47">
        <w:rPr>
          <w:rFonts w:ascii="Arial" w:hAnsi="Arial" w:cs="Arial"/>
          <w:sz w:val="24"/>
          <w:szCs w:val="24"/>
        </w:rPr>
        <w:t xml:space="preserve"> </w:t>
      </w:r>
      <w:r w:rsidRPr="001B0A47">
        <w:rPr>
          <w:rFonts w:ascii="Arial" w:hAnsi="Arial" w:cs="Arial"/>
          <w:sz w:val="24"/>
          <w:szCs w:val="24"/>
        </w:rPr>
        <w:t>of the</w:t>
      </w:r>
      <w:r w:rsidR="001B0A47" w:rsidRPr="001B0A47">
        <w:rPr>
          <w:rFonts w:ascii="Arial" w:hAnsi="Arial" w:cs="Arial"/>
          <w:sz w:val="24"/>
          <w:szCs w:val="24"/>
        </w:rPr>
        <w:t xml:space="preserve"> current </w:t>
      </w:r>
      <w:hyperlink r:id="rId12" w:history="1">
        <w:r w:rsidR="001B0A47" w:rsidRPr="001B0A47">
          <w:rPr>
            <w:rStyle w:val="Hyperlink"/>
            <w:rFonts w:ascii="Arial" w:hAnsi="Arial" w:cs="Arial"/>
            <w:sz w:val="24"/>
            <w:szCs w:val="24"/>
          </w:rPr>
          <w:t>County Development Plan 2022 – 2028</w:t>
        </w:r>
      </w:hyperlink>
      <w:r w:rsidR="001B0A47" w:rsidRPr="001B0A47">
        <w:rPr>
          <w:rFonts w:ascii="Arial" w:hAnsi="Arial" w:cs="Arial"/>
          <w:sz w:val="24"/>
          <w:szCs w:val="24"/>
        </w:rPr>
        <w:t xml:space="preserve"> states</w:t>
      </w:r>
      <w:r w:rsidRPr="001B0A47">
        <w:rPr>
          <w:rFonts w:ascii="Arial" w:hAnsi="Arial" w:cs="Arial"/>
          <w:sz w:val="24"/>
          <w:szCs w:val="24"/>
        </w:rPr>
        <w:t xml:space="preserve"> </w:t>
      </w:r>
      <w:r w:rsidR="001B0A47" w:rsidRPr="001B0A47">
        <w:rPr>
          <w:rFonts w:ascii="Arial" w:hAnsi="Arial" w:cs="Arial"/>
          <w:i/>
          <w:iCs/>
          <w:sz w:val="24"/>
          <w:szCs w:val="24"/>
        </w:rPr>
        <w:t>to</w:t>
      </w:r>
      <w:r w:rsidRPr="001B0A47">
        <w:rPr>
          <w:rFonts w:ascii="Arial" w:hAnsi="Arial" w:cs="Arial"/>
          <w:i/>
          <w:iCs/>
          <w:sz w:val="24"/>
          <w:szCs w:val="24"/>
        </w:rPr>
        <w:t xml:space="preserve"> continue to protect and promote existing allotments and provide for new allotments where feasible in accordance with a review of the provision and management of allotments across the County</w:t>
      </w:r>
    </w:p>
    <w:p w14:paraId="3ED682AD" w14:textId="465FF6B9" w:rsidR="00841486" w:rsidRDefault="00841486" w:rsidP="00824444">
      <w:pPr>
        <w:rPr>
          <w:rFonts w:ascii="Arial" w:hAnsi="Arial" w:cs="Arial"/>
          <w:sz w:val="24"/>
          <w:szCs w:val="24"/>
        </w:rPr>
      </w:pPr>
    </w:p>
    <w:p w14:paraId="6A88E2CF" w14:textId="77777777" w:rsidR="00841486" w:rsidRPr="00824444" w:rsidRDefault="00841486" w:rsidP="00824444">
      <w:pPr>
        <w:rPr>
          <w:rFonts w:ascii="Arial" w:hAnsi="Arial" w:cs="Arial"/>
          <w:sz w:val="24"/>
          <w:szCs w:val="24"/>
        </w:rPr>
      </w:pPr>
    </w:p>
    <w:p w14:paraId="305B9E07" w14:textId="77777777" w:rsidR="00DE3211" w:rsidRDefault="00DE3211" w:rsidP="008E40A3">
      <w:pPr>
        <w:rPr>
          <w:rFonts w:ascii="Arial" w:hAnsi="Arial" w:cs="Arial"/>
          <w:sz w:val="24"/>
          <w:szCs w:val="24"/>
        </w:rPr>
      </w:pPr>
    </w:p>
    <w:p w14:paraId="1CCC96A7" w14:textId="26483B4A" w:rsidR="003B2542" w:rsidRDefault="003B2542" w:rsidP="003B2542">
      <w:pPr>
        <w:pStyle w:val="ListParagraph"/>
        <w:numPr>
          <w:ilvl w:val="0"/>
          <w:numId w:val="3"/>
        </w:numPr>
        <w:rPr>
          <w:rFonts w:ascii="Arial" w:hAnsi="Arial" w:cs="Arial"/>
          <w:b/>
          <w:bCs/>
          <w:sz w:val="32"/>
          <w:szCs w:val="32"/>
        </w:rPr>
      </w:pPr>
      <w:r>
        <w:rPr>
          <w:rFonts w:ascii="Arial" w:hAnsi="Arial" w:cs="Arial"/>
          <w:b/>
          <w:bCs/>
          <w:sz w:val="32"/>
          <w:szCs w:val="32"/>
        </w:rPr>
        <w:t xml:space="preserve">Benefits of </w:t>
      </w:r>
      <w:r w:rsidR="008F5299">
        <w:rPr>
          <w:rFonts w:ascii="Arial" w:hAnsi="Arial" w:cs="Arial"/>
          <w:b/>
          <w:bCs/>
          <w:sz w:val="32"/>
          <w:szCs w:val="32"/>
        </w:rPr>
        <w:t>having an</w:t>
      </w:r>
      <w:r>
        <w:rPr>
          <w:rFonts w:ascii="Arial" w:hAnsi="Arial" w:cs="Arial"/>
          <w:b/>
          <w:bCs/>
          <w:sz w:val="32"/>
          <w:szCs w:val="32"/>
        </w:rPr>
        <w:t xml:space="preserve"> allotment </w:t>
      </w:r>
    </w:p>
    <w:p w14:paraId="664C5B8A" w14:textId="77777777" w:rsidR="003B2542" w:rsidRPr="003B2542" w:rsidRDefault="003B2542" w:rsidP="003B2542">
      <w:pPr>
        <w:pStyle w:val="ListParagraph"/>
        <w:rPr>
          <w:rFonts w:ascii="Arial" w:hAnsi="Arial" w:cs="Arial"/>
          <w:b/>
          <w:bCs/>
          <w:sz w:val="32"/>
          <w:szCs w:val="32"/>
        </w:rPr>
      </w:pPr>
    </w:p>
    <w:p w14:paraId="5A777239" w14:textId="77777777" w:rsidR="00824444" w:rsidRP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There are </w:t>
      </w:r>
      <w:proofErr w:type="gramStart"/>
      <w:r w:rsidRPr="00824444">
        <w:rPr>
          <w:rFonts w:ascii="Arial" w:eastAsia="Times New Roman" w:hAnsi="Arial" w:cs="Arial"/>
          <w:color w:val="000000"/>
          <w:sz w:val="24"/>
          <w:szCs w:val="24"/>
          <w:lang w:eastAsia="en-IE"/>
        </w:rPr>
        <w:t>a number of</w:t>
      </w:r>
      <w:proofErr w:type="gramEnd"/>
      <w:r w:rsidRPr="00824444">
        <w:rPr>
          <w:rFonts w:ascii="Arial" w:eastAsia="Times New Roman" w:hAnsi="Arial" w:cs="Arial"/>
          <w:color w:val="000000"/>
          <w:sz w:val="24"/>
          <w:szCs w:val="24"/>
          <w:lang w:eastAsia="en-IE"/>
        </w:rPr>
        <w:t xml:space="preserve"> key benefits in the provision of allotments:</w:t>
      </w:r>
    </w:p>
    <w:p w14:paraId="3365DB96" w14:textId="77777777" w:rsidR="00824444" w:rsidRP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Providing a social, community orientated activity.</w:t>
      </w:r>
    </w:p>
    <w:p w14:paraId="65A5CC07" w14:textId="77777777" w:rsidR="00824444" w:rsidRP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Providing physical activity to all age groups and different abilities.</w:t>
      </w:r>
    </w:p>
    <w:p w14:paraId="24910DC6" w14:textId="7BE66500" w:rsidR="00824444" w:rsidRP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Providing locally grown </w:t>
      </w:r>
      <w:r>
        <w:rPr>
          <w:rFonts w:ascii="Arial" w:eastAsia="Times New Roman" w:hAnsi="Arial" w:cs="Arial"/>
          <w:color w:val="000000"/>
          <w:sz w:val="24"/>
          <w:szCs w:val="24"/>
          <w:lang w:eastAsia="en-IE"/>
        </w:rPr>
        <w:t>fresh fruit, vegetables, and flowers</w:t>
      </w:r>
      <w:r w:rsidRPr="00824444">
        <w:rPr>
          <w:rFonts w:ascii="Arial" w:eastAsia="Times New Roman" w:hAnsi="Arial" w:cs="Arial"/>
          <w:color w:val="000000"/>
          <w:sz w:val="24"/>
          <w:szCs w:val="24"/>
          <w:lang w:eastAsia="en-IE"/>
        </w:rPr>
        <w:t>.</w:t>
      </w:r>
    </w:p>
    <w:p w14:paraId="6BCA279D" w14:textId="482F6732" w:rsid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Bringing vacant lands into active use.</w:t>
      </w:r>
    </w:p>
    <w:p w14:paraId="5D96B584" w14:textId="1F484A92" w:rsidR="00CF0371" w:rsidRDefault="00CF0371"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Providing environmental education and awareness to schools and the wider community.</w:t>
      </w:r>
    </w:p>
    <w:p w14:paraId="33617EE8" w14:textId="77777777" w:rsidR="00CF0371" w:rsidRDefault="00CF0371" w:rsidP="00CF0371">
      <w:pPr>
        <w:shd w:val="clear" w:color="auto" w:fill="FFFFFF"/>
        <w:spacing w:after="0" w:line="480" w:lineRule="auto"/>
        <w:ind w:left="720"/>
        <w:rPr>
          <w:rFonts w:ascii="Arial" w:eastAsia="Times New Roman" w:hAnsi="Arial" w:cs="Arial"/>
          <w:color w:val="000000"/>
          <w:sz w:val="24"/>
          <w:szCs w:val="24"/>
          <w:lang w:eastAsia="en-IE"/>
        </w:rPr>
      </w:pPr>
    </w:p>
    <w:p w14:paraId="42F949FF" w14:textId="631A7843" w:rsidR="00473C68" w:rsidRDefault="00DB520D" w:rsidP="00473C68">
      <w:pPr>
        <w:pStyle w:val="ListParagraph"/>
        <w:numPr>
          <w:ilvl w:val="0"/>
          <w:numId w:val="3"/>
        </w:numPr>
        <w:rPr>
          <w:rFonts w:ascii="Arial" w:hAnsi="Arial" w:cs="Arial"/>
          <w:b/>
          <w:bCs/>
          <w:sz w:val="32"/>
          <w:szCs w:val="32"/>
        </w:rPr>
      </w:pPr>
      <w:r>
        <w:rPr>
          <w:rFonts w:ascii="Arial" w:hAnsi="Arial" w:cs="Arial"/>
          <w:b/>
          <w:bCs/>
          <w:sz w:val="32"/>
          <w:szCs w:val="32"/>
        </w:rPr>
        <w:t xml:space="preserve">Allotment Provision </w:t>
      </w:r>
      <w:r w:rsidR="004D4726">
        <w:rPr>
          <w:rFonts w:ascii="Arial" w:hAnsi="Arial" w:cs="Arial"/>
          <w:b/>
          <w:bCs/>
          <w:sz w:val="32"/>
          <w:szCs w:val="32"/>
        </w:rPr>
        <w:br/>
      </w:r>
    </w:p>
    <w:p w14:paraId="70F1CFA4" w14:textId="0059018D" w:rsidR="00DB520D" w:rsidRPr="00DE3211" w:rsidRDefault="00DB520D" w:rsidP="00DB520D">
      <w:pPr>
        <w:ind w:left="720"/>
        <w:rPr>
          <w:rFonts w:ascii="Arial" w:hAnsi="Arial" w:cs="Arial"/>
          <w:b/>
          <w:bCs/>
          <w:sz w:val="26"/>
          <w:szCs w:val="26"/>
        </w:rPr>
      </w:pPr>
      <w:r w:rsidRPr="00DE3211">
        <w:rPr>
          <w:rFonts w:ascii="Arial" w:hAnsi="Arial" w:cs="Arial"/>
          <w:b/>
          <w:bCs/>
          <w:sz w:val="26"/>
          <w:szCs w:val="26"/>
        </w:rPr>
        <w:t>3</w:t>
      </w:r>
      <w:r w:rsidR="00DE3211" w:rsidRPr="00DE3211">
        <w:rPr>
          <w:rFonts w:ascii="Arial" w:hAnsi="Arial" w:cs="Arial"/>
          <w:b/>
          <w:bCs/>
          <w:sz w:val="26"/>
          <w:szCs w:val="26"/>
        </w:rPr>
        <w:t>.</w:t>
      </w:r>
      <w:proofErr w:type="spellStart"/>
      <w:r w:rsidRPr="00DE3211">
        <w:rPr>
          <w:rFonts w:ascii="Arial" w:hAnsi="Arial" w:cs="Arial"/>
          <w:b/>
          <w:bCs/>
          <w:sz w:val="26"/>
          <w:szCs w:val="26"/>
        </w:rPr>
        <w:t>a</w:t>
      </w:r>
      <w:proofErr w:type="spellEnd"/>
      <w:r w:rsidRPr="00DE3211">
        <w:rPr>
          <w:rFonts w:ascii="Arial" w:hAnsi="Arial" w:cs="Arial"/>
          <w:b/>
          <w:bCs/>
          <w:sz w:val="26"/>
          <w:szCs w:val="26"/>
        </w:rPr>
        <w:t xml:space="preserve"> Existing </w:t>
      </w:r>
      <w:r w:rsidR="00DE3211" w:rsidRPr="00DE3211">
        <w:rPr>
          <w:rFonts w:ascii="Arial" w:hAnsi="Arial" w:cs="Arial"/>
          <w:b/>
          <w:bCs/>
          <w:sz w:val="26"/>
          <w:szCs w:val="26"/>
        </w:rPr>
        <w:t>A</w:t>
      </w:r>
      <w:r w:rsidRPr="00DE3211">
        <w:rPr>
          <w:rFonts w:ascii="Arial" w:hAnsi="Arial" w:cs="Arial"/>
          <w:b/>
          <w:bCs/>
          <w:sz w:val="26"/>
          <w:szCs w:val="26"/>
        </w:rPr>
        <w:t xml:space="preserve">llotments </w:t>
      </w:r>
    </w:p>
    <w:p w14:paraId="37FBB896" w14:textId="31DB4969" w:rsidR="00473C68" w:rsidRDefault="00E103D4" w:rsidP="00DE3211">
      <w:pPr>
        <w:pStyle w:val="BodyText"/>
        <w:spacing w:before="101"/>
        <w:ind w:left="459" w:firstLine="0"/>
        <w:rPr>
          <w:rFonts w:ascii="Arial" w:hAnsi="Arial" w:cs="Arial"/>
        </w:rPr>
      </w:pPr>
      <w:r>
        <w:rPr>
          <w:rFonts w:ascii="Arial" w:hAnsi="Arial" w:cs="Arial"/>
        </w:rPr>
        <w:t>South Dublin County Council have four allotment sites, comprising of a total of</w:t>
      </w:r>
      <w:r w:rsidR="00473C68" w:rsidRPr="00473C68">
        <w:rPr>
          <w:rFonts w:ascii="Arial" w:hAnsi="Arial" w:cs="Arial"/>
          <w:spacing w:val="-5"/>
        </w:rPr>
        <w:t xml:space="preserve"> </w:t>
      </w:r>
      <w:r w:rsidR="00473C68" w:rsidRPr="00473C68">
        <w:rPr>
          <w:rFonts w:ascii="Arial" w:hAnsi="Arial" w:cs="Arial"/>
        </w:rPr>
        <w:t>4</w:t>
      </w:r>
      <w:r w:rsidR="00473C68">
        <w:rPr>
          <w:rFonts w:ascii="Arial" w:hAnsi="Arial" w:cs="Arial"/>
        </w:rPr>
        <w:t>31</w:t>
      </w:r>
      <w:r>
        <w:rPr>
          <w:rFonts w:ascii="Arial" w:hAnsi="Arial" w:cs="Arial"/>
          <w:spacing w:val="-2"/>
        </w:rPr>
        <w:t xml:space="preserve"> </w:t>
      </w:r>
      <w:r w:rsidR="00473C68" w:rsidRPr="00473C68">
        <w:rPr>
          <w:rFonts w:ascii="Arial" w:hAnsi="Arial" w:cs="Arial"/>
        </w:rPr>
        <w:t>allotments</w:t>
      </w:r>
      <w:r w:rsidR="00473C68" w:rsidRPr="00473C68">
        <w:rPr>
          <w:rFonts w:ascii="Arial" w:hAnsi="Arial" w:cs="Arial"/>
          <w:spacing w:val="-4"/>
        </w:rPr>
        <w:t xml:space="preserve"> </w:t>
      </w:r>
      <w:r w:rsidR="00473C68" w:rsidRPr="00473C68">
        <w:rPr>
          <w:rFonts w:ascii="Arial" w:hAnsi="Arial" w:cs="Arial"/>
        </w:rPr>
        <w:t>of</w:t>
      </w:r>
      <w:r w:rsidR="00473C68" w:rsidRPr="00473C68">
        <w:rPr>
          <w:rFonts w:ascii="Arial" w:hAnsi="Arial" w:cs="Arial"/>
          <w:spacing w:val="-3"/>
        </w:rPr>
        <w:t xml:space="preserve"> </w:t>
      </w:r>
      <w:r w:rsidR="00473C68" w:rsidRPr="00473C68">
        <w:rPr>
          <w:rFonts w:ascii="Arial" w:hAnsi="Arial" w:cs="Arial"/>
        </w:rPr>
        <w:t>varying</w:t>
      </w:r>
      <w:r w:rsidR="00473C68" w:rsidRPr="00473C68">
        <w:rPr>
          <w:rFonts w:ascii="Arial" w:hAnsi="Arial" w:cs="Arial"/>
          <w:spacing w:val="-3"/>
        </w:rPr>
        <w:t xml:space="preserve"> </w:t>
      </w:r>
      <w:r w:rsidR="00473C68" w:rsidRPr="00473C68">
        <w:rPr>
          <w:rFonts w:ascii="Arial" w:hAnsi="Arial" w:cs="Arial"/>
        </w:rPr>
        <w:t>sizes</w:t>
      </w:r>
      <w:r w:rsidR="00473C68" w:rsidRPr="00473C68">
        <w:rPr>
          <w:rFonts w:ascii="Arial" w:hAnsi="Arial" w:cs="Arial"/>
          <w:spacing w:val="-4"/>
        </w:rPr>
        <w:t xml:space="preserve"> </w:t>
      </w:r>
      <w:r w:rsidR="00473C68" w:rsidRPr="00473C68">
        <w:rPr>
          <w:rFonts w:ascii="Arial" w:hAnsi="Arial" w:cs="Arial"/>
        </w:rPr>
        <w:t>at</w:t>
      </w:r>
      <w:r w:rsidR="00473C68" w:rsidRPr="00473C68">
        <w:rPr>
          <w:rFonts w:ascii="Arial" w:hAnsi="Arial" w:cs="Arial"/>
          <w:spacing w:val="-3"/>
        </w:rPr>
        <w:t xml:space="preserve"> </w:t>
      </w:r>
      <w:r w:rsidR="00473C68" w:rsidRPr="00473C68">
        <w:rPr>
          <w:rFonts w:ascii="Arial" w:hAnsi="Arial" w:cs="Arial"/>
        </w:rPr>
        <w:t>4</w:t>
      </w:r>
      <w:r w:rsidR="00473C68" w:rsidRPr="00473C68">
        <w:rPr>
          <w:rFonts w:ascii="Arial" w:hAnsi="Arial" w:cs="Arial"/>
          <w:spacing w:val="-3"/>
        </w:rPr>
        <w:t xml:space="preserve"> </w:t>
      </w:r>
      <w:r w:rsidR="00473C68" w:rsidRPr="00473C68">
        <w:rPr>
          <w:rFonts w:ascii="Arial" w:hAnsi="Arial" w:cs="Arial"/>
        </w:rPr>
        <w:t>locations,</w:t>
      </w:r>
      <w:r w:rsidR="00473C68" w:rsidRPr="00473C68">
        <w:rPr>
          <w:rFonts w:ascii="Arial" w:hAnsi="Arial" w:cs="Arial"/>
          <w:spacing w:val="-81"/>
        </w:rPr>
        <w:t xml:space="preserve"> </w:t>
      </w:r>
      <w:r w:rsidR="00473C68" w:rsidRPr="00473C68">
        <w:rPr>
          <w:rFonts w:ascii="Arial" w:hAnsi="Arial" w:cs="Arial"/>
        </w:rPr>
        <w:t>ranging in size</w:t>
      </w:r>
      <w:r w:rsidR="00473C68" w:rsidRPr="00473C68">
        <w:rPr>
          <w:rFonts w:ascii="Arial" w:hAnsi="Arial" w:cs="Arial"/>
          <w:spacing w:val="-1"/>
        </w:rPr>
        <w:t xml:space="preserve"> </w:t>
      </w:r>
      <w:r w:rsidR="00473C68" w:rsidRPr="00473C68">
        <w:rPr>
          <w:rFonts w:ascii="Arial" w:hAnsi="Arial" w:cs="Arial"/>
        </w:rPr>
        <w:t>from</w:t>
      </w:r>
      <w:r w:rsidR="00473C68" w:rsidRPr="00473C68">
        <w:rPr>
          <w:rFonts w:ascii="Arial" w:hAnsi="Arial" w:cs="Arial"/>
          <w:spacing w:val="-2"/>
        </w:rPr>
        <w:t xml:space="preserve"> </w:t>
      </w:r>
      <w:r w:rsidR="00473C68" w:rsidRPr="00473C68">
        <w:rPr>
          <w:rFonts w:ascii="Arial" w:hAnsi="Arial" w:cs="Arial"/>
        </w:rPr>
        <w:t>50</w:t>
      </w:r>
      <w:r w:rsidR="00473C68" w:rsidRPr="00473C68">
        <w:rPr>
          <w:rFonts w:ascii="Arial" w:hAnsi="Arial" w:cs="Arial"/>
          <w:spacing w:val="1"/>
        </w:rPr>
        <w:t xml:space="preserve"> </w:t>
      </w:r>
      <w:r w:rsidR="00473C68" w:rsidRPr="00473C68">
        <w:rPr>
          <w:rFonts w:ascii="Arial" w:hAnsi="Arial" w:cs="Arial"/>
        </w:rPr>
        <w:t>square metres</w:t>
      </w:r>
      <w:r w:rsidR="00473C68" w:rsidRPr="00473C68">
        <w:rPr>
          <w:rFonts w:ascii="Arial" w:hAnsi="Arial" w:cs="Arial"/>
          <w:spacing w:val="-2"/>
        </w:rPr>
        <w:t xml:space="preserve"> </w:t>
      </w:r>
      <w:r w:rsidR="00473C68" w:rsidRPr="00473C68">
        <w:rPr>
          <w:rFonts w:ascii="Arial" w:hAnsi="Arial" w:cs="Arial"/>
        </w:rPr>
        <w:t>up</w:t>
      </w:r>
      <w:r w:rsidR="00473C68" w:rsidRPr="00473C68">
        <w:rPr>
          <w:rFonts w:ascii="Arial" w:hAnsi="Arial" w:cs="Arial"/>
          <w:spacing w:val="-2"/>
        </w:rPr>
        <w:t xml:space="preserve"> </w:t>
      </w:r>
      <w:r w:rsidR="00473C68" w:rsidRPr="00473C68">
        <w:rPr>
          <w:rFonts w:ascii="Arial" w:hAnsi="Arial" w:cs="Arial"/>
        </w:rPr>
        <w:t>to 250</w:t>
      </w:r>
      <w:r w:rsidR="00473C68" w:rsidRPr="00473C68">
        <w:rPr>
          <w:rFonts w:ascii="Arial" w:hAnsi="Arial" w:cs="Arial"/>
          <w:spacing w:val="-1"/>
        </w:rPr>
        <w:t xml:space="preserve"> </w:t>
      </w:r>
      <w:r w:rsidR="00473C68" w:rsidRPr="00473C68">
        <w:rPr>
          <w:rFonts w:ascii="Arial" w:hAnsi="Arial" w:cs="Arial"/>
        </w:rPr>
        <w:t>square metres.</w:t>
      </w:r>
    </w:p>
    <w:p w14:paraId="7270A6F9" w14:textId="77777777" w:rsidR="00473C68" w:rsidRPr="00473C68" w:rsidRDefault="00473C68" w:rsidP="00473C68">
      <w:pPr>
        <w:pStyle w:val="BodyText"/>
        <w:spacing w:before="101"/>
        <w:ind w:left="0" w:firstLine="0"/>
        <w:rPr>
          <w:rFonts w:ascii="Arial" w:hAnsi="Arial" w:cs="Arial"/>
        </w:rPr>
      </w:pPr>
    </w:p>
    <w:p w14:paraId="4EE52C55" w14:textId="66C298BD" w:rsidR="00473C68" w:rsidRDefault="00473C68" w:rsidP="009304B3">
      <w:pPr>
        <w:pStyle w:val="ListParagraph"/>
        <w:widowControl w:val="0"/>
        <w:numPr>
          <w:ilvl w:val="1"/>
          <w:numId w:val="4"/>
        </w:numPr>
        <w:tabs>
          <w:tab w:val="left" w:pos="820"/>
          <w:tab w:val="left" w:pos="821"/>
        </w:tabs>
        <w:autoSpaceDE w:val="0"/>
        <w:autoSpaceDN w:val="0"/>
        <w:spacing w:before="101" w:after="0" w:line="240" w:lineRule="auto"/>
        <w:ind w:hanging="361"/>
        <w:contextualSpacing w:val="0"/>
        <w:rPr>
          <w:rFonts w:ascii="Arial" w:hAnsi="Arial" w:cs="Arial"/>
          <w:sz w:val="24"/>
        </w:rPr>
      </w:pPr>
      <w:r w:rsidRPr="00473C68">
        <w:rPr>
          <w:rFonts w:ascii="Arial" w:hAnsi="Arial" w:cs="Arial"/>
          <w:sz w:val="24"/>
        </w:rPr>
        <w:t>Tymon</w:t>
      </w:r>
      <w:r w:rsidRPr="00473C68">
        <w:rPr>
          <w:rFonts w:ascii="Arial" w:hAnsi="Arial" w:cs="Arial"/>
          <w:spacing w:val="-3"/>
          <w:sz w:val="24"/>
        </w:rPr>
        <w:t xml:space="preserve"> </w:t>
      </w:r>
      <w:r w:rsidRPr="00473C68">
        <w:rPr>
          <w:rFonts w:ascii="Arial" w:hAnsi="Arial" w:cs="Arial"/>
          <w:sz w:val="24"/>
        </w:rPr>
        <w:t>Park,</w:t>
      </w:r>
      <w:r w:rsidRPr="00473C68">
        <w:rPr>
          <w:rFonts w:ascii="Arial" w:hAnsi="Arial" w:cs="Arial"/>
          <w:spacing w:val="-2"/>
          <w:sz w:val="24"/>
        </w:rPr>
        <w:t xml:space="preserve"> </w:t>
      </w:r>
      <w:r w:rsidRPr="00473C68">
        <w:rPr>
          <w:rFonts w:ascii="Arial" w:hAnsi="Arial" w:cs="Arial"/>
          <w:sz w:val="24"/>
        </w:rPr>
        <w:t>Tallaght</w:t>
      </w:r>
      <w:r w:rsidRPr="00473C68">
        <w:rPr>
          <w:rFonts w:ascii="Arial" w:hAnsi="Arial" w:cs="Arial"/>
          <w:spacing w:val="-1"/>
          <w:sz w:val="24"/>
        </w:rPr>
        <w:t xml:space="preserve"> </w:t>
      </w:r>
      <w:r w:rsidRPr="00473C68">
        <w:rPr>
          <w:rFonts w:ascii="Arial" w:hAnsi="Arial" w:cs="Arial"/>
          <w:sz w:val="24"/>
        </w:rPr>
        <w:t>–</w:t>
      </w:r>
      <w:r w:rsidRPr="00473C68">
        <w:rPr>
          <w:rFonts w:ascii="Arial" w:hAnsi="Arial" w:cs="Arial"/>
          <w:spacing w:val="-1"/>
          <w:sz w:val="24"/>
        </w:rPr>
        <w:t xml:space="preserve"> </w:t>
      </w:r>
      <w:r w:rsidRPr="00473C68">
        <w:rPr>
          <w:rFonts w:ascii="Arial" w:hAnsi="Arial" w:cs="Arial"/>
          <w:sz w:val="24"/>
        </w:rPr>
        <w:t>13</w:t>
      </w:r>
    </w:p>
    <w:p w14:paraId="526A7548" w14:textId="77777777" w:rsidR="00473C68" w:rsidRPr="00473C68" w:rsidRDefault="00473C68" w:rsidP="009304B3">
      <w:pPr>
        <w:pStyle w:val="ListParagraph"/>
        <w:widowControl w:val="0"/>
        <w:tabs>
          <w:tab w:val="left" w:pos="820"/>
          <w:tab w:val="left" w:pos="821"/>
        </w:tabs>
        <w:autoSpaceDE w:val="0"/>
        <w:autoSpaceDN w:val="0"/>
        <w:spacing w:before="101" w:after="0" w:line="240" w:lineRule="auto"/>
        <w:ind w:left="820"/>
        <w:contextualSpacing w:val="0"/>
        <w:rPr>
          <w:rFonts w:ascii="Arial" w:hAnsi="Arial" w:cs="Arial"/>
          <w:sz w:val="24"/>
        </w:rPr>
      </w:pPr>
    </w:p>
    <w:p w14:paraId="48E28A8D" w14:textId="59223734" w:rsidR="00473C68" w:rsidRDefault="00473C68" w:rsidP="009304B3">
      <w:pPr>
        <w:pStyle w:val="ListParagraph"/>
        <w:widowControl w:val="0"/>
        <w:numPr>
          <w:ilvl w:val="1"/>
          <w:numId w:val="4"/>
        </w:numPr>
        <w:tabs>
          <w:tab w:val="left" w:pos="820"/>
          <w:tab w:val="left" w:pos="821"/>
        </w:tabs>
        <w:autoSpaceDE w:val="0"/>
        <w:autoSpaceDN w:val="0"/>
        <w:spacing w:before="100" w:after="0" w:line="240" w:lineRule="auto"/>
        <w:ind w:hanging="361"/>
        <w:contextualSpacing w:val="0"/>
        <w:rPr>
          <w:rFonts w:ascii="Arial" w:hAnsi="Arial" w:cs="Arial"/>
          <w:sz w:val="24"/>
        </w:rPr>
      </w:pPr>
      <w:proofErr w:type="spellStart"/>
      <w:r w:rsidRPr="00473C68">
        <w:rPr>
          <w:rFonts w:ascii="Arial" w:hAnsi="Arial" w:cs="Arial"/>
          <w:sz w:val="24"/>
        </w:rPr>
        <w:t>Corkagh</w:t>
      </w:r>
      <w:proofErr w:type="spellEnd"/>
      <w:r w:rsidRPr="00473C68">
        <w:rPr>
          <w:rFonts w:ascii="Arial" w:hAnsi="Arial" w:cs="Arial"/>
          <w:spacing w:val="-2"/>
          <w:sz w:val="24"/>
        </w:rPr>
        <w:t xml:space="preserve"> </w:t>
      </w:r>
      <w:r w:rsidRPr="00473C68">
        <w:rPr>
          <w:rFonts w:ascii="Arial" w:hAnsi="Arial" w:cs="Arial"/>
          <w:sz w:val="24"/>
        </w:rPr>
        <w:t>Park,</w:t>
      </w:r>
      <w:r w:rsidRPr="00473C68">
        <w:rPr>
          <w:rFonts w:ascii="Arial" w:hAnsi="Arial" w:cs="Arial"/>
          <w:spacing w:val="-3"/>
          <w:sz w:val="24"/>
        </w:rPr>
        <w:t xml:space="preserve"> </w:t>
      </w:r>
      <w:r w:rsidRPr="00473C68">
        <w:rPr>
          <w:rFonts w:ascii="Arial" w:hAnsi="Arial" w:cs="Arial"/>
          <w:sz w:val="24"/>
        </w:rPr>
        <w:t>Clondalkin</w:t>
      </w:r>
      <w:r w:rsidRPr="00473C68">
        <w:rPr>
          <w:rFonts w:ascii="Arial" w:hAnsi="Arial" w:cs="Arial"/>
          <w:spacing w:val="-3"/>
          <w:sz w:val="24"/>
        </w:rPr>
        <w:t xml:space="preserve"> </w:t>
      </w:r>
      <w:r w:rsidRPr="00473C68">
        <w:rPr>
          <w:rFonts w:ascii="Arial" w:hAnsi="Arial" w:cs="Arial"/>
          <w:sz w:val="24"/>
        </w:rPr>
        <w:t>–</w:t>
      </w:r>
      <w:r w:rsidRPr="00473C68">
        <w:rPr>
          <w:rFonts w:ascii="Arial" w:hAnsi="Arial" w:cs="Arial"/>
          <w:spacing w:val="-1"/>
          <w:sz w:val="24"/>
        </w:rPr>
        <w:t xml:space="preserve"> </w:t>
      </w:r>
      <w:r w:rsidRPr="00473C68">
        <w:rPr>
          <w:rFonts w:ascii="Arial" w:hAnsi="Arial" w:cs="Arial"/>
          <w:sz w:val="24"/>
        </w:rPr>
        <w:t>39</w:t>
      </w:r>
    </w:p>
    <w:p w14:paraId="10AC9CE3" w14:textId="77777777" w:rsidR="00473C68" w:rsidRPr="00473C68" w:rsidRDefault="00473C68" w:rsidP="009304B3">
      <w:pPr>
        <w:widowControl w:val="0"/>
        <w:tabs>
          <w:tab w:val="left" w:pos="820"/>
          <w:tab w:val="left" w:pos="821"/>
        </w:tabs>
        <w:autoSpaceDE w:val="0"/>
        <w:autoSpaceDN w:val="0"/>
        <w:spacing w:before="100" w:after="0" w:line="240" w:lineRule="auto"/>
        <w:rPr>
          <w:rFonts w:ascii="Arial" w:hAnsi="Arial" w:cs="Arial"/>
          <w:sz w:val="24"/>
        </w:rPr>
      </w:pPr>
    </w:p>
    <w:p w14:paraId="35EA1C9D" w14:textId="63562984" w:rsidR="00473C68" w:rsidRDefault="00473C68" w:rsidP="009304B3">
      <w:pPr>
        <w:pStyle w:val="ListParagraph"/>
        <w:widowControl w:val="0"/>
        <w:numPr>
          <w:ilvl w:val="1"/>
          <w:numId w:val="4"/>
        </w:numPr>
        <w:tabs>
          <w:tab w:val="left" w:pos="820"/>
          <w:tab w:val="left" w:pos="821"/>
        </w:tabs>
        <w:autoSpaceDE w:val="0"/>
        <w:autoSpaceDN w:val="0"/>
        <w:spacing w:before="99" w:after="0" w:line="240" w:lineRule="auto"/>
        <w:ind w:hanging="361"/>
        <w:contextualSpacing w:val="0"/>
        <w:rPr>
          <w:rFonts w:ascii="Arial" w:hAnsi="Arial" w:cs="Arial"/>
          <w:sz w:val="24"/>
        </w:rPr>
      </w:pPr>
      <w:proofErr w:type="spellStart"/>
      <w:r w:rsidRPr="00473C68">
        <w:rPr>
          <w:rFonts w:ascii="Arial" w:hAnsi="Arial" w:cs="Arial"/>
          <w:sz w:val="24"/>
        </w:rPr>
        <w:t>Friarstown</w:t>
      </w:r>
      <w:proofErr w:type="spellEnd"/>
      <w:r w:rsidRPr="00473C68">
        <w:rPr>
          <w:rFonts w:ascii="Arial" w:hAnsi="Arial" w:cs="Arial"/>
          <w:sz w:val="24"/>
        </w:rPr>
        <w:t>,</w:t>
      </w:r>
      <w:r w:rsidRPr="00473C68">
        <w:rPr>
          <w:rFonts w:ascii="Arial" w:hAnsi="Arial" w:cs="Arial"/>
          <w:spacing w:val="-3"/>
          <w:sz w:val="24"/>
        </w:rPr>
        <w:t xml:space="preserve"> </w:t>
      </w:r>
      <w:proofErr w:type="spellStart"/>
      <w:r w:rsidRPr="00473C68">
        <w:rPr>
          <w:rFonts w:ascii="Arial" w:hAnsi="Arial" w:cs="Arial"/>
          <w:sz w:val="24"/>
        </w:rPr>
        <w:t>Bohernabreena</w:t>
      </w:r>
      <w:proofErr w:type="spellEnd"/>
      <w:r w:rsidRPr="00473C68">
        <w:rPr>
          <w:rFonts w:ascii="Arial" w:hAnsi="Arial" w:cs="Arial"/>
          <w:spacing w:val="-2"/>
          <w:sz w:val="24"/>
        </w:rPr>
        <w:t xml:space="preserve"> </w:t>
      </w:r>
      <w:r w:rsidRPr="00473C68">
        <w:rPr>
          <w:rFonts w:ascii="Arial" w:hAnsi="Arial" w:cs="Arial"/>
          <w:sz w:val="24"/>
        </w:rPr>
        <w:t xml:space="preserve">– </w:t>
      </w:r>
      <w:r>
        <w:rPr>
          <w:rFonts w:ascii="Arial" w:hAnsi="Arial" w:cs="Arial"/>
          <w:sz w:val="24"/>
        </w:rPr>
        <w:t>305</w:t>
      </w:r>
    </w:p>
    <w:p w14:paraId="1F087D5B" w14:textId="77777777" w:rsidR="00473C68" w:rsidRPr="00473C68" w:rsidRDefault="00473C68" w:rsidP="009304B3">
      <w:pPr>
        <w:widowControl w:val="0"/>
        <w:tabs>
          <w:tab w:val="left" w:pos="820"/>
          <w:tab w:val="left" w:pos="821"/>
        </w:tabs>
        <w:autoSpaceDE w:val="0"/>
        <w:autoSpaceDN w:val="0"/>
        <w:spacing w:before="99" w:after="0" w:line="240" w:lineRule="auto"/>
        <w:rPr>
          <w:rFonts w:ascii="Arial" w:hAnsi="Arial" w:cs="Arial"/>
          <w:sz w:val="24"/>
        </w:rPr>
      </w:pPr>
    </w:p>
    <w:p w14:paraId="71588142" w14:textId="25BA2DBE" w:rsidR="00473C68" w:rsidRDefault="00473C68" w:rsidP="009304B3">
      <w:pPr>
        <w:pStyle w:val="ListParagraph"/>
        <w:widowControl w:val="0"/>
        <w:numPr>
          <w:ilvl w:val="1"/>
          <w:numId w:val="4"/>
        </w:numPr>
        <w:tabs>
          <w:tab w:val="left" w:pos="820"/>
          <w:tab w:val="left" w:pos="821"/>
        </w:tabs>
        <w:autoSpaceDE w:val="0"/>
        <w:autoSpaceDN w:val="0"/>
        <w:spacing w:before="100" w:after="0" w:line="240" w:lineRule="auto"/>
        <w:ind w:hanging="361"/>
        <w:contextualSpacing w:val="0"/>
        <w:rPr>
          <w:rFonts w:ascii="Arial" w:hAnsi="Arial" w:cs="Arial"/>
          <w:sz w:val="24"/>
        </w:rPr>
      </w:pPr>
      <w:r w:rsidRPr="00473C68">
        <w:rPr>
          <w:rFonts w:ascii="Arial" w:hAnsi="Arial" w:cs="Arial"/>
          <w:sz w:val="24"/>
        </w:rPr>
        <w:t>Mill</w:t>
      </w:r>
      <w:r w:rsidRPr="00473C68">
        <w:rPr>
          <w:rFonts w:ascii="Arial" w:hAnsi="Arial" w:cs="Arial"/>
          <w:spacing w:val="-4"/>
          <w:sz w:val="24"/>
        </w:rPr>
        <w:t xml:space="preserve"> </w:t>
      </w:r>
      <w:r w:rsidRPr="00473C68">
        <w:rPr>
          <w:rFonts w:ascii="Arial" w:hAnsi="Arial" w:cs="Arial"/>
          <w:sz w:val="24"/>
        </w:rPr>
        <w:t>Lane,</w:t>
      </w:r>
      <w:r w:rsidRPr="00473C68">
        <w:rPr>
          <w:rFonts w:ascii="Arial" w:hAnsi="Arial" w:cs="Arial"/>
          <w:spacing w:val="-1"/>
          <w:sz w:val="24"/>
        </w:rPr>
        <w:t xml:space="preserve"> </w:t>
      </w:r>
      <w:r w:rsidRPr="00473C68">
        <w:rPr>
          <w:rFonts w:ascii="Arial" w:hAnsi="Arial" w:cs="Arial"/>
          <w:sz w:val="24"/>
        </w:rPr>
        <w:t>Palmerstown</w:t>
      </w:r>
      <w:r w:rsidRPr="00473C68">
        <w:rPr>
          <w:rFonts w:ascii="Arial" w:hAnsi="Arial" w:cs="Arial"/>
          <w:spacing w:val="-1"/>
          <w:sz w:val="24"/>
        </w:rPr>
        <w:t xml:space="preserve"> </w:t>
      </w:r>
      <w:r w:rsidRPr="00473C68">
        <w:rPr>
          <w:rFonts w:ascii="Arial" w:hAnsi="Arial" w:cs="Arial"/>
          <w:sz w:val="24"/>
        </w:rPr>
        <w:t>– 7</w:t>
      </w:r>
      <w:r>
        <w:rPr>
          <w:rFonts w:ascii="Arial" w:hAnsi="Arial" w:cs="Arial"/>
          <w:sz w:val="24"/>
        </w:rPr>
        <w:t>4</w:t>
      </w:r>
    </w:p>
    <w:p w14:paraId="046F7751" w14:textId="09849B81" w:rsidR="00636339" w:rsidRDefault="00636339" w:rsidP="00636339">
      <w:pPr>
        <w:pStyle w:val="ListParagraph"/>
        <w:rPr>
          <w:rFonts w:ascii="Arial" w:hAnsi="Arial" w:cs="Arial"/>
          <w:sz w:val="24"/>
        </w:rPr>
      </w:pPr>
    </w:p>
    <w:p w14:paraId="3F4E4C53" w14:textId="77777777" w:rsidR="004D4726" w:rsidRDefault="004D4726" w:rsidP="00636339">
      <w:pPr>
        <w:pStyle w:val="ListParagraph"/>
        <w:rPr>
          <w:rFonts w:ascii="Arial" w:hAnsi="Arial" w:cs="Arial"/>
          <w:sz w:val="24"/>
        </w:rPr>
      </w:pPr>
    </w:p>
    <w:p w14:paraId="564587E8" w14:textId="77777777" w:rsidR="008639AF" w:rsidRDefault="008639AF" w:rsidP="00636339">
      <w:pPr>
        <w:pStyle w:val="ListParagraph"/>
        <w:rPr>
          <w:rFonts w:ascii="Arial" w:hAnsi="Arial" w:cs="Arial"/>
          <w:b/>
          <w:bCs/>
          <w:sz w:val="26"/>
          <w:szCs w:val="26"/>
        </w:rPr>
      </w:pPr>
    </w:p>
    <w:p w14:paraId="57759789" w14:textId="77777777" w:rsidR="008639AF" w:rsidRDefault="008639AF" w:rsidP="00636339">
      <w:pPr>
        <w:pStyle w:val="ListParagraph"/>
        <w:rPr>
          <w:rFonts w:ascii="Arial" w:hAnsi="Arial" w:cs="Arial"/>
          <w:b/>
          <w:bCs/>
          <w:sz w:val="26"/>
          <w:szCs w:val="26"/>
        </w:rPr>
      </w:pPr>
    </w:p>
    <w:p w14:paraId="1167681A" w14:textId="77777777" w:rsidR="008639AF" w:rsidRDefault="008639AF" w:rsidP="00636339">
      <w:pPr>
        <w:pStyle w:val="ListParagraph"/>
        <w:rPr>
          <w:rFonts w:ascii="Arial" w:hAnsi="Arial" w:cs="Arial"/>
          <w:b/>
          <w:bCs/>
          <w:sz w:val="26"/>
          <w:szCs w:val="26"/>
        </w:rPr>
      </w:pPr>
    </w:p>
    <w:p w14:paraId="03B12D87" w14:textId="77777777" w:rsidR="008639AF" w:rsidRDefault="008639AF" w:rsidP="00636339">
      <w:pPr>
        <w:pStyle w:val="ListParagraph"/>
        <w:rPr>
          <w:rFonts w:ascii="Arial" w:hAnsi="Arial" w:cs="Arial"/>
          <w:b/>
          <w:bCs/>
          <w:sz w:val="26"/>
          <w:szCs w:val="26"/>
        </w:rPr>
      </w:pPr>
    </w:p>
    <w:p w14:paraId="1FDA9556" w14:textId="77777777" w:rsidR="008639AF" w:rsidRDefault="008639AF" w:rsidP="00636339">
      <w:pPr>
        <w:pStyle w:val="ListParagraph"/>
        <w:rPr>
          <w:rFonts w:ascii="Arial" w:hAnsi="Arial" w:cs="Arial"/>
          <w:b/>
          <w:bCs/>
          <w:sz w:val="26"/>
          <w:szCs w:val="26"/>
        </w:rPr>
      </w:pPr>
    </w:p>
    <w:p w14:paraId="2433625E" w14:textId="3F2C4186" w:rsidR="00DB520D" w:rsidRPr="00DE3211" w:rsidRDefault="00DB520D" w:rsidP="00636339">
      <w:pPr>
        <w:pStyle w:val="ListParagraph"/>
        <w:rPr>
          <w:rFonts w:ascii="Arial" w:hAnsi="Arial" w:cs="Arial"/>
          <w:b/>
          <w:bCs/>
          <w:sz w:val="26"/>
          <w:szCs w:val="26"/>
        </w:rPr>
      </w:pPr>
      <w:r w:rsidRPr="00DE3211">
        <w:rPr>
          <w:rFonts w:ascii="Arial" w:hAnsi="Arial" w:cs="Arial"/>
          <w:b/>
          <w:bCs/>
          <w:sz w:val="26"/>
          <w:szCs w:val="26"/>
        </w:rPr>
        <w:t>3</w:t>
      </w:r>
      <w:r w:rsidR="00DE3211" w:rsidRPr="00DE3211">
        <w:rPr>
          <w:rFonts w:ascii="Arial" w:hAnsi="Arial" w:cs="Arial"/>
          <w:b/>
          <w:bCs/>
          <w:sz w:val="26"/>
          <w:szCs w:val="26"/>
        </w:rPr>
        <w:t>.</w:t>
      </w:r>
      <w:r w:rsidRPr="00DE3211">
        <w:rPr>
          <w:rFonts w:ascii="Arial" w:hAnsi="Arial" w:cs="Arial"/>
          <w:b/>
          <w:bCs/>
          <w:sz w:val="26"/>
          <w:szCs w:val="26"/>
        </w:rPr>
        <w:t xml:space="preserve">b Management of Demand </w:t>
      </w:r>
    </w:p>
    <w:p w14:paraId="0A2F0F82" w14:textId="4A7299C2" w:rsidR="00DB520D" w:rsidRDefault="00DB520D" w:rsidP="00636339">
      <w:pPr>
        <w:pStyle w:val="ListParagraph"/>
        <w:rPr>
          <w:rFonts w:ascii="Arial" w:hAnsi="Arial" w:cs="Arial"/>
          <w:b/>
          <w:bCs/>
          <w:sz w:val="24"/>
        </w:rPr>
      </w:pPr>
    </w:p>
    <w:p w14:paraId="298195C6" w14:textId="0B30C978" w:rsidR="00DB520D" w:rsidRDefault="00DB520D" w:rsidP="00636339">
      <w:pPr>
        <w:pStyle w:val="ListParagraph"/>
        <w:rPr>
          <w:rFonts w:ascii="Arial" w:hAnsi="Arial" w:cs="Arial"/>
          <w:sz w:val="24"/>
        </w:rPr>
      </w:pPr>
      <w:r>
        <w:rPr>
          <w:rFonts w:ascii="Arial" w:hAnsi="Arial" w:cs="Arial"/>
          <w:sz w:val="24"/>
        </w:rPr>
        <w:t xml:space="preserve">South Dublin County Council will maintain a waiting list for people wishing to access an allotment as set out in section 6.1 below. </w:t>
      </w:r>
    </w:p>
    <w:p w14:paraId="69ADA48F" w14:textId="458EE2FB" w:rsidR="00905DD2" w:rsidRDefault="00905DD2" w:rsidP="00636339">
      <w:pPr>
        <w:pStyle w:val="ListParagraph"/>
        <w:rPr>
          <w:rFonts w:ascii="Arial" w:hAnsi="Arial" w:cs="Arial"/>
          <w:sz w:val="24"/>
        </w:rPr>
      </w:pPr>
    </w:p>
    <w:p w14:paraId="15A699A4" w14:textId="26FA8EE7" w:rsidR="00905DD2" w:rsidRDefault="00905DD2" w:rsidP="00636339">
      <w:pPr>
        <w:pStyle w:val="ListParagraph"/>
        <w:rPr>
          <w:rFonts w:ascii="Arial" w:hAnsi="Arial" w:cs="Arial"/>
          <w:sz w:val="24"/>
        </w:rPr>
      </w:pPr>
      <w:r>
        <w:rPr>
          <w:rFonts w:ascii="Arial" w:hAnsi="Arial" w:cs="Arial"/>
          <w:sz w:val="24"/>
        </w:rPr>
        <w:t>South Dublin County Council will endeavour to manage the waiting list to ensure wa</w:t>
      </w:r>
      <w:r w:rsidR="008F3F90">
        <w:rPr>
          <w:rFonts w:ascii="Arial" w:hAnsi="Arial" w:cs="Arial"/>
          <w:sz w:val="24"/>
        </w:rPr>
        <w:t>i</w:t>
      </w:r>
      <w:r>
        <w:rPr>
          <w:rFonts w:ascii="Arial" w:hAnsi="Arial" w:cs="Arial"/>
          <w:sz w:val="24"/>
        </w:rPr>
        <w:t xml:space="preserve">ting times do not become excessive. </w:t>
      </w:r>
    </w:p>
    <w:p w14:paraId="1A98DCE4" w14:textId="755ECC2D" w:rsidR="00905DD2" w:rsidRDefault="00905DD2" w:rsidP="00636339">
      <w:pPr>
        <w:pStyle w:val="ListParagraph"/>
        <w:rPr>
          <w:rFonts w:ascii="Arial" w:hAnsi="Arial" w:cs="Arial"/>
          <w:sz w:val="24"/>
        </w:rPr>
      </w:pPr>
    </w:p>
    <w:p w14:paraId="50CBC0C6" w14:textId="03434DFA" w:rsidR="00905DD2" w:rsidRPr="00DB520D" w:rsidRDefault="00905DD2" w:rsidP="00636339">
      <w:pPr>
        <w:pStyle w:val="ListParagraph"/>
        <w:rPr>
          <w:rFonts w:ascii="Arial" w:hAnsi="Arial" w:cs="Arial"/>
          <w:sz w:val="24"/>
        </w:rPr>
      </w:pPr>
      <w:r>
        <w:rPr>
          <w:rFonts w:ascii="Arial" w:hAnsi="Arial" w:cs="Arial"/>
          <w:sz w:val="24"/>
        </w:rPr>
        <w:t xml:space="preserve">As of March 2023, the waiting list is </w:t>
      </w:r>
      <w:r w:rsidR="00101B1C">
        <w:rPr>
          <w:rFonts w:ascii="Arial" w:hAnsi="Arial" w:cs="Arial"/>
          <w:sz w:val="24"/>
        </w:rPr>
        <w:t>297</w:t>
      </w:r>
      <w:r>
        <w:rPr>
          <w:rFonts w:ascii="Arial" w:hAnsi="Arial" w:cs="Arial"/>
          <w:sz w:val="24"/>
        </w:rPr>
        <w:t xml:space="preserve">.  This is above the optimum figure and South Dublin County Council will endeavour to lower this through </w:t>
      </w:r>
      <w:proofErr w:type="gramStart"/>
      <w:r>
        <w:rPr>
          <w:rFonts w:ascii="Arial" w:hAnsi="Arial" w:cs="Arial"/>
          <w:sz w:val="24"/>
        </w:rPr>
        <w:t>a number of</w:t>
      </w:r>
      <w:proofErr w:type="gramEnd"/>
      <w:r>
        <w:rPr>
          <w:rFonts w:ascii="Arial" w:hAnsi="Arial" w:cs="Arial"/>
          <w:sz w:val="24"/>
        </w:rPr>
        <w:t xml:space="preserve"> actions.  Many of these actions include active management of the </w:t>
      </w:r>
      <w:r w:rsidR="008F3F90">
        <w:rPr>
          <w:rFonts w:ascii="Arial" w:hAnsi="Arial" w:cs="Arial"/>
          <w:sz w:val="24"/>
        </w:rPr>
        <w:t xml:space="preserve">waiting </w:t>
      </w:r>
      <w:r>
        <w:rPr>
          <w:rFonts w:ascii="Arial" w:hAnsi="Arial" w:cs="Arial"/>
          <w:sz w:val="24"/>
        </w:rPr>
        <w:t xml:space="preserve">list as set </w:t>
      </w:r>
      <w:r w:rsidR="008F3F90">
        <w:rPr>
          <w:rFonts w:ascii="Arial" w:hAnsi="Arial" w:cs="Arial"/>
          <w:sz w:val="24"/>
        </w:rPr>
        <w:t xml:space="preserve">out </w:t>
      </w:r>
      <w:r>
        <w:rPr>
          <w:rFonts w:ascii="Arial" w:hAnsi="Arial" w:cs="Arial"/>
          <w:sz w:val="24"/>
        </w:rPr>
        <w:t>in this policy and includes</w:t>
      </w:r>
      <w:r w:rsidR="008F3F90">
        <w:rPr>
          <w:rFonts w:ascii="Arial" w:hAnsi="Arial" w:cs="Arial"/>
          <w:sz w:val="24"/>
        </w:rPr>
        <w:t xml:space="preserve"> the</w:t>
      </w:r>
      <w:r>
        <w:rPr>
          <w:rFonts w:ascii="Arial" w:hAnsi="Arial" w:cs="Arial"/>
          <w:sz w:val="24"/>
        </w:rPr>
        <w:t xml:space="preserve"> provision of new allotments. </w:t>
      </w:r>
    </w:p>
    <w:p w14:paraId="57E63B1E" w14:textId="3676C87D" w:rsidR="00DB520D" w:rsidRDefault="00DB520D" w:rsidP="00636339">
      <w:pPr>
        <w:pStyle w:val="ListParagraph"/>
        <w:rPr>
          <w:rFonts w:ascii="Arial" w:hAnsi="Arial" w:cs="Arial"/>
          <w:b/>
          <w:bCs/>
          <w:sz w:val="24"/>
        </w:rPr>
      </w:pPr>
    </w:p>
    <w:p w14:paraId="05F62E0B" w14:textId="293EA96B" w:rsidR="00DB520D" w:rsidRPr="00DE3211" w:rsidRDefault="00DB520D" w:rsidP="00636339">
      <w:pPr>
        <w:pStyle w:val="ListParagraph"/>
        <w:rPr>
          <w:rFonts w:ascii="Arial" w:hAnsi="Arial" w:cs="Arial"/>
          <w:b/>
          <w:bCs/>
          <w:sz w:val="26"/>
          <w:szCs w:val="26"/>
        </w:rPr>
      </w:pPr>
      <w:r w:rsidRPr="00DE3211">
        <w:rPr>
          <w:rFonts w:ascii="Arial" w:hAnsi="Arial" w:cs="Arial"/>
          <w:b/>
          <w:bCs/>
          <w:sz w:val="26"/>
          <w:szCs w:val="26"/>
        </w:rPr>
        <w:t>3</w:t>
      </w:r>
      <w:r w:rsidR="00DE3211" w:rsidRPr="00DE3211">
        <w:rPr>
          <w:rFonts w:ascii="Arial" w:hAnsi="Arial" w:cs="Arial"/>
          <w:b/>
          <w:bCs/>
          <w:sz w:val="26"/>
          <w:szCs w:val="26"/>
        </w:rPr>
        <w:t>.</w:t>
      </w:r>
      <w:r w:rsidRPr="00DE3211">
        <w:rPr>
          <w:rFonts w:ascii="Arial" w:hAnsi="Arial" w:cs="Arial"/>
          <w:b/>
          <w:bCs/>
          <w:sz w:val="26"/>
          <w:szCs w:val="26"/>
        </w:rPr>
        <w:t xml:space="preserve">c Delivery Strategy for new allotments </w:t>
      </w:r>
    </w:p>
    <w:p w14:paraId="2EB5B43B" w14:textId="0BD007CA" w:rsidR="00905DD2" w:rsidRDefault="00905DD2" w:rsidP="00636339">
      <w:pPr>
        <w:pStyle w:val="ListParagraph"/>
        <w:rPr>
          <w:rFonts w:ascii="Arial" w:hAnsi="Arial" w:cs="Arial"/>
          <w:sz w:val="24"/>
        </w:rPr>
      </w:pPr>
    </w:p>
    <w:p w14:paraId="46C78761" w14:textId="6EB07CAC" w:rsidR="00905DD2" w:rsidRPr="004D4726" w:rsidRDefault="00346F5A" w:rsidP="00636339">
      <w:pPr>
        <w:pStyle w:val="ListParagraph"/>
        <w:rPr>
          <w:rFonts w:ascii="Arial" w:hAnsi="Arial" w:cs="Arial"/>
          <w:sz w:val="24"/>
        </w:rPr>
      </w:pPr>
      <w:r w:rsidRPr="004D4726">
        <w:rPr>
          <w:rFonts w:ascii="Arial" w:hAnsi="Arial" w:cs="Arial"/>
          <w:sz w:val="24"/>
        </w:rPr>
        <w:t xml:space="preserve">The provision of allotments is an important component of public open space provision for the council. Allotments provide for recreation and activity and </w:t>
      </w:r>
      <w:r w:rsidR="00E140C1" w:rsidRPr="004D4726">
        <w:rPr>
          <w:rFonts w:ascii="Arial" w:hAnsi="Arial" w:cs="Arial"/>
          <w:sz w:val="24"/>
        </w:rPr>
        <w:t xml:space="preserve">can </w:t>
      </w:r>
      <w:r w:rsidRPr="004D4726">
        <w:rPr>
          <w:rFonts w:ascii="Arial" w:hAnsi="Arial" w:cs="Arial"/>
          <w:sz w:val="24"/>
        </w:rPr>
        <w:t xml:space="preserve">contribute to health and </w:t>
      </w:r>
      <w:r w:rsidR="00E140C1" w:rsidRPr="004D4726">
        <w:rPr>
          <w:rFonts w:ascii="Arial" w:hAnsi="Arial" w:cs="Arial"/>
          <w:sz w:val="24"/>
        </w:rPr>
        <w:t>well-being</w:t>
      </w:r>
      <w:r w:rsidRPr="004D4726">
        <w:rPr>
          <w:rFonts w:ascii="Arial" w:hAnsi="Arial" w:cs="Arial"/>
          <w:sz w:val="24"/>
        </w:rPr>
        <w:t xml:space="preserve"> and are also an important source of locally grown food. </w:t>
      </w:r>
      <w:r w:rsidR="00E140C1" w:rsidRPr="004D4726">
        <w:rPr>
          <w:rFonts w:ascii="Arial" w:hAnsi="Arial" w:cs="Arial"/>
          <w:sz w:val="24"/>
        </w:rPr>
        <w:t xml:space="preserve">As such they act as both mitigation and adaptation factors to combat Climate Change. </w:t>
      </w:r>
      <w:r w:rsidR="00905DD2" w:rsidRPr="004D4726">
        <w:rPr>
          <w:rFonts w:ascii="Arial" w:hAnsi="Arial" w:cs="Arial"/>
          <w:sz w:val="24"/>
        </w:rPr>
        <w:t xml:space="preserve">South Dublin County Council </w:t>
      </w:r>
      <w:r w:rsidR="00E140C1" w:rsidRPr="004D4726">
        <w:rPr>
          <w:rFonts w:ascii="Arial" w:hAnsi="Arial" w:cs="Arial"/>
          <w:sz w:val="24"/>
        </w:rPr>
        <w:t>provides</w:t>
      </w:r>
      <w:r w:rsidR="00905DD2" w:rsidRPr="004D4726">
        <w:rPr>
          <w:rFonts w:ascii="Arial" w:hAnsi="Arial" w:cs="Arial"/>
          <w:sz w:val="24"/>
        </w:rPr>
        <w:t xml:space="preserve"> public allotments</w:t>
      </w:r>
      <w:r w:rsidR="00E140C1" w:rsidRPr="004D4726">
        <w:rPr>
          <w:rFonts w:ascii="Arial" w:hAnsi="Arial" w:cs="Arial"/>
          <w:sz w:val="24"/>
        </w:rPr>
        <w:t xml:space="preserve"> across the county and </w:t>
      </w:r>
      <w:r w:rsidR="00905DD2" w:rsidRPr="004D4726">
        <w:rPr>
          <w:rFonts w:ascii="Arial" w:hAnsi="Arial" w:cs="Arial"/>
          <w:sz w:val="24"/>
        </w:rPr>
        <w:t xml:space="preserve">notes </w:t>
      </w:r>
      <w:r w:rsidR="00E140C1" w:rsidRPr="004D4726">
        <w:rPr>
          <w:rFonts w:ascii="Arial" w:hAnsi="Arial" w:cs="Arial"/>
          <w:sz w:val="24"/>
        </w:rPr>
        <w:t xml:space="preserve">the important role </w:t>
      </w:r>
      <w:r w:rsidR="00905DD2" w:rsidRPr="004D4726">
        <w:rPr>
          <w:rFonts w:ascii="Arial" w:hAnsi="Arial" w:cs="Arial"/>
          <w:sz w:val="24"/>
        </w:rPr>
        <w:t>that private allotment</w:t>
      </w:r>
      <w:r w:rsidR="00E140C1" w:rsidRPr="004D4726">
        <w:rPr>
          <w:rFonts w:ascii="Arial" w:hAnsi="Arial" w:cs="Arial"/>
          <w:sz w:val="24"/>
        </w:rPr>
        <w:t xml:space="preserve"> providers play in</w:t>
      </w:r>
      <w:r w:rsidR="00905DD2" w:rsidRPr="004D4726">
        <w:rPr>
          <w:rFonts w:ascii="Arial" w:hAnsi="Arial" w:cs="Arial"/>
          <w:sz w:val="24"/>
        </w:rPr>
        <w:t xml:space="preserve"> meeting </w:t>
      </w:r>
      <w:r w:rsidR="00E140C1" w:rsidRPr="004D4726">
        <w:rPr>
          <w:rFonts w:ascii="Arial" w:hAnsi="Arial" w:cs="Arial"/>
          <w:sz w:val="24"/>
        </w:rPr>
        <w:t xml:space="preserve">increasing demand for allotments across </w:t>
      </w:r>
      <w:r w:rsidR="00905DD2" w:rsidRPr="004D4726">
        <w:rPr>
          <w:rFonts w:ascii="Arial" w:hAnsi="Arial" w:cs="Arial"/>
          <w:sz w:val="24"/>
        </w:rPr>
        <w:t>the county.</w:t>
      </w:r>
    </w:p>
    <w:p w14:paraId="07FCB701" w14:textId="050560D5" w:rsidR="00905DD2" w:rsidRDefault="00905DD2" w:rsidP="00636339">
      <w:pPr>
        <w:pStyle w:val="ListParagraph"/>
        <w:rPr>
          <w:rFonts w:ascii="Arial" w:hAnsi="Arial" w:cs="Arial"/>
          <w:sz w:val="24"/>
        </w:rPr>
      </w:pPr>
    </w:p>
    <w:p w14:paraId="510720FC" w14:textId="106498D0" w:rsidR="00905DD2" w:rsidRDefault="00905DD2" w:rsidP="00636339">
      <w:pPr>
        <w:pStyle w:val="ListParagraph"/>
        <w:rPr>
          <w:rFonts w:ascii="Arial" w:hAnsi="Arial" w:cs="Arial"/>
          <w:sz w:val="24"/>
        </w:rPr>
      </w:pPr>
      <w:r>
        <w:rPr>
          <w:rFonts w:ascii="Arial" w:hAnsi="Arial" w:cs="Arial"/>
          <w:sz w:val="24"/>
        </w:rPr>
        <w:t xml:space="preserve">In relation to the provision of new allotments South Dublin County Council is currently carrying out a Parks and Open Spaces </w:t>
      </w:r>
      <w:r w:rsidR="00DE3211">
        <w:rPr>
          <w:rFonts w:ascii="Arial" w:hAnsi="Arial" w:cs="Arial"/>
          <w:sz w:val="24"/>
        </w:rPr>
        <w:t>S</w:t>
      </w:r>
      <w:r>
        <w:rPr>
          <w:rFonts w:ascii="Arial" w:hAnsi="Arial" w:cs="Arial"/>
          <w:sz w:val="24"/>
        </w:rPr>
        <w:t xml:space="preserve">trategy that will be delivered in 2023.  </w:t>
      </w:r>
      <w:r w:rsidR="00240466">
        <w:rPr>
          <w:rFonts w:ascii="Arial" w:hAnsi="Arial" w:cs="Arial"/>
          <w:sz w:val="24"/>
        </w:rPr>
        <w:t>This will examine</w:t>
      </w:r>
      <w:r>
        <w:rPr>
          <w:rFonts w:ascii="Arial" w:hAnsi="Arial" w:cs="Arial"/>
          <w:sz w:val="24"/>
        </w:rPr>
        <w:t xml:space="preserve"> the provision and use of public open spaces</w:t>
      </w:r>
      <w:r w:rsidR="00240466">
        <w:rPr>
          <w:rFonts w:ascii="Arial" w:hAnsi="Arial" w:cs="Arial"/>
          <w:sz w:val="24"/>
        </w:rPr>
        <w:t xml:space="preserve"> and it is</w:t>
      </w:r>
      <w:r>
        <w:rPr>
          <w:rFonts w:ascii="Arial" w:hAnsi="Arial" w:cs="Arial"/>
          <w:sz w:val="24"/>
        </w:rPr>
        <w:t xml:space="preserve"> most appropriate that the allotment provision </w:t>
      </w:r>
      <w:r w:rsidR="00240466">
        <w:rPr>
          <w:rFonts w:ascii="Arial" w:hAnsi="Arial" w:cs="Arial"/>
          <w:sz w:val="24"/>
        </w:rPr>
        <w:t xml:space="preserve">be examined </w:t>
      </w:r>
      <w:r>
        <w:rPr>
          <w:rFonts w:ascii="Arial" w:hAnsi="Arial" w:cs="Arial"/>
          <w:sz w:val="24"/>
        </w:rPr>
        <w:t>in that context.</w:t>
      </w:r>
    </w:p>
    <w:p w14:paraId="3FABE028" w14:textId="77777777" w:rsidR="00905DD2" w:rsidRDefault="00905DD2" w:rsidP="00636339">
      <w:pPr>
        <w:pStyle w:val="ListParagraph"/>
        <w:rPr>
          <w:rFonts w:ascii="Arial" w:hAnsi="Arial" w:cs="Arial"/>
          <w:sz w:val="24"/>
        </w:rPr>
      </w:pPr>
    </w:p>
    <w:p w14:paraId="0A22C99A" w14:textId="17B66963" w:rsidR="00240466" w:rsidRPr="004D4726" w:rsidRDefault="00E140C1" w:rsidP="00636339">
      <w:pPr>
        <w:pStyle w:val="ListParagraph"/>
        <w:rPr>
          <w:rFonts w:ascii="Arial" w:hAnsi="Arial" w:cs="Arial"/>
          <w:sz w:val="24"/>
        </w:rPr>
      </w:pPr>
      <w:r w:rsidRPr="004D4726">
        <w:rPr>
          <w:rFonts w:ascii="Arial" w:hAnsi="Arial" w:cs="Arial"/>
          <w:sz w:val="24"/>
        </w:rPr>
        <w:t>This</w:t>
      </w:r>
      <w:r w:rsidR="00240466" w:rsidRPr="004D4726">
        <w:rPr>
          <w:rFonts w:ascii="Arial" w:hAnsi="Arial" w:cs="Arial"/>
          <w:sz w:val="24"/>
        </w:rPr>
        <w:t xml:space="preserve"> Allotments Policy</w:t>
      </w:r>
      <w:r w:rsidR="00905DD2" w:rsidRPr="004D4726">
        <w:rPr>
          <w:rFonts w:ascii="Arial" w:hAnsi="Arial" w:cs="Arial"/>
          <w:sz w:val="24"/>
        </w:rPr>
        <w:t xml:space="preserve"> will be </w:t>
      </w:r>
      <w:r w:rsidR="00240466" w:rsidRPr="004D4726">
        <w:rPr>
          <w:rFonts w:ascii="Arial" w:hAnsi="Arial" w:cs="Arial"/>
          <w:sz w:val="24"/>
        </w:rPr>
        <w:t>considered</w:t>
      </w:r>
      <w:r w:rsidR="00905DD2" w:rsidRPr="004D4726">
        <w:rPr>
          <w:rFonts w:ascii="Arial" w:hAnsi="Arial" w:cs="Arial"/>
          <w:sz w:val="24"/>
        </w:rPr>
        <w:t xml:space="preserve"> </w:t>
      </w:r>
      <w:r w:rsidRPr="004D4726">
        <w:rPr>
          <w:rFonts w:ascii="Arial" w:hAnsi="Arial" w:cs="Arial"/>
          <w:sz w:val="24"/>
        </w:rPr>
        <w:t>during the development of the</w:t>
      </w:r>
      <w:r w:rsidR="00905DD2" w:rsidRPr="004D4726">
        <w:rPr>
          <w:rFonts w:ascii="Arial" w:hAnsi="Arial" w:cs="Arial"/>
          <w:sz w:val="24"/>
        </w:rPr>
        <w:t xml:space="preserve"> Parks and Open Space </w:t>
      </w:r>
      <w:r w:rsidR="00240466" w:rsidRPr="004D4726">
        <w:rPr>
          <w:rFonts w:ascii="Arial" w:hAnsi="Arial" w:cs="Arial"/>
          <w:sz w:val="24"/>
        </w:rPr>
        <w:t>S</w:t>
      </w:r>
      <w:r w:rsidR="00905DD2" w:rsidRPr="004D4726">
        <w:rPr>
          <w:rFonts w:ascii="Arial" w:hAnsi="Arial" w:cs="Arial"/>
          <w:sz w:val="24"/>
        </w:rPr>
        <w:t>trategy</w:t>
      </w:r>
      <w:r w:rsidRPr="004D4726">
        <w:rPr>
          <w:rFonts w:ascii="Arial" w:hAnsi="Arial" w:cs="Arial"/>
          <w:sz w:val="24"/>
        </w:rPr>
        <w:t>.</w:t>
      </w:r>
      <w:r w:rsidR="00240466" w:rsidRPr="004D4726">
        <w:rPr>
          <w:rFonts w:ascii="Arial" w:hAnsi="Arial" w:cs="Arial"/>
          <w:sz w:val="24"/>
        </w:rPr>
        <w:t xml:space="preserve"> </w:t>
      </w:r>
      <w:r w:rsidRPr="004D4726">
        <w:rPr>
          <w:rFonts w:ascii="Arial" w:hAnsi="Arial" w:cs="Arial"/>
          <w:sz w:val="24"/>
        </w:rPr>
        <w:t xml:space="preserve">The Parks and Open Space Strategy will </w:t>
      </w:r>
      <w:r w:rsidR="00905DD2" w:rsidRPr="004D4726">
        <w:rPr>
          <w:rFonts w:ascii="Arial" w:hAnsi="Arial" w:cs="Arial"/>
          <w:sz w:val="24"/>
        </w:rPr>
        <w:t>include</w:t>
      </w:r>
      <w:r w:rsidR="00240466" w:rsidRPr="004D4726">
        <w:rPr>
          <w:rFonts w:ascii="Arial" w:hAnsi="Arial" w:cs="Arial"/>
          <w:sz w:val="24"/>
        </w:rPr>
        <w:t xml:space="preserve"> the following:</w:t>
      </w:r>
    </w:p>
    <w:p w14:paraId="5B198647" w14:textId="50B078FA" w:rsidR="00240466" w:rsidRPr="004D4726" w:rsidRDefault="00A35B2D" w:rsidP="00240466">
      <w:pPr>
        <w:pStyle w:val="ListParagraph"/>
        <w:numPr>
          <w:ilvl w:val="0"/>
          <w:numId w:val="12"/>
        </w:numPr>
        <w:rPr>
          <w:rFonts w:ascii="Arial" w:hAnsi="Arial" w:cs="Arial"/>
          <w:sz w:val="24"/>
        </w:rPr>
      </w:pPr>
      <w:r w:rsidRPr="004D4726">
        <w:rPr>
          <w:rFonts w:ascii="Arial" w:hAnsi="Arial" w:cs="Arial"/>
          <w:sz w:val="24"/>
        </w:rPr>
        <w:t>Assessment of</w:t>
      </w:r>
      <w:r w:rsidR="00905DD2" w:rsidRPr="004D4726">
        <w:rPr>
          <w:rFonts w:ascii="Arial" w:hAnsi="Arial" w:cs="Arial"/>
          <w:sz w:val="24"/>
        </w:rPr>
        <w:t xml:space="preserve"> the </w:t>
      </w:r>
      <w:r w:rsidR="00240466" w:rsidRPr="004D4726">
        <w:rPr>
          <w:rFonts w:ascii="Arial" w:hAnsi="Arial" w:cs="Arial"/>
          <w:sz w:val="24"/>
        </w:rPr>
        <w:t xml:space="preserve">numbers of </w:t>
      </w:r>
      <w:r w:rsidR="00905DD2" w:rsidRPr="004D4726">
        <w:rPr>
          <w:rFonts w:ascii="Arial" w:hAnsi="Arial" w:cs="Arial"/>
          <w:sz w:val="24"/>
        </w:rPr>
        <w:t>allotments required</w:t>
      </w:r>
      <w:r w:rsidR="00240466" w:rsidRPr="004D4726">
        <w:rPr>
          <w:rFonts w:ascii="Arial" w:hAnsi="Arial" w:cs="Arial"/>
          <w:sz w:val="24"/>
        </w:rPr>
        <w:t>,</w:t>
      </w:r>
      <w:r w:rsidR="00905DD2" w:rsidRPr="004D4726">
        <w:rPr>
          <w:rFonts w:ascii="Arial" w:hAnsi="Arial" w:cs="Arial"/>
          <w:sz w:val="24"/>
        </w:rPr>
        <w:t xml:space="preserve"> </w:t>
      </w:r>
      <w:r w:rsidR="008639AF" w:rsidRPr="004D4726">
        <w:rPr>
          <w:rFonts w:ascii="Arial" w:hAnsi="Arial" w:cs="Arial"/>
          <w:sz w:val="24"/>
        </w:rPr>
        <w:t>considering</w:t>
      </w:r>
      <w:r w:rsidR="00905DD2" w:rsidRPr="004D4726">
        <w:rPr>
          <w:rFonts w:ascii="Arial" w:hAnsi="Arial" w:cs="Arial"/>
          <w:sz w:val="24"/>
        </w:rPr>
        <w:t xml:space="preserve"> the current waiting list</w:t>
      </w:r>
      <w:r w:rsidR="00DE3211" w:rsidRPr="004D4726">
        <w:rPr>
          <w:rFonts w:ascii="Arial" w:hAnsi="Arial" w:cs="Arial"/>
          <w:sz w:val="24"/>
        </w:rPr>
        <w:t>.</w:t>
      </w:r>
    </w:p>
    <w:p w14:paraId="15E441F2" w14:textId="6CD227C2" w:rsidR="00E140C1" w:rsidRPr="004D4726" w:rsidRDefault="00E140C1" w:rsidP="00E140C1">
      <w:pPr>
        <w:pStyle w:val="ListParagraph"/>
        <w:numPr>
          <w:ilvl w:val="0"/>
          <w:numId w:val="12"/>
        </w:numPr>
        <w:rPr>
          <w:rFonts w:ascii="Arial" w:hAnsi="Arial" w:cs="Arial"/>
          <w:sz w:val="24"/>
        </w:rPr>
      </w:pPr>
      <w:r w:rsidRPr="004D4726">
        <w:rPr>
          <w:rFonts w:ascii="Arial" w:hAnsi="Arial" w:cs="Arial"/>
          <w:sz w:val="24"/>
        </w:rPr>
        <w:t xml:space="preserve">Meeting the demand for allotments. </w:t>
      </w:r>
    </w:p>
    <w:p w14:paraId="3A607916" w14:textId="24E3FC23" w:rsidR="00905DD2" w:rsidRPr="004D4726" w:rsidRDefault="00E140C1" w:rsidP="00240466">
      <w:pPr>
        <w:pStyle w:val="ListParagraph"/>
        <w:numPr>
          <w:ilvl w:val="0"/>
          <w:numId w:val="12"/>
        </w:numPr>
        <w:rPr>
          <w:rFonts w:ascii="Arial" w:hAnsi="Arial" w:cs="Arial"/>
          <w:sz w:val="24"/>
        </w:rPr>
      </w:pPr>
      <w:r w:rsidRPr="004D4726">
        <w:rPr>
          <w:rFonts w:ascii="Arial" w:hAnsi="Arial" w:cs="Arial"/>
          <w:sz w:val="24"/>
        </w:rPr>
        <w:t>Identifying</w:t>
      </w:r>
      <w:r w:rsidR="00905DD2" w:rsidRPr="004D4726">
        <w:rPr>
          <w:rFonts w:ascii="Arial" w:hAnsi="Arial" w:cs="Arial"/>
          <w:sz w:val="24"/>
        </w:rPr>
        <w:t xml:space="preserve"> the </w:t>
      </w:r>
      <w:r w:rsidR="00A35B2D" w:rsidRPr="004D4726">
        <w:rPr>
          <w:rFonts w:ascii="Arial" w:hAnsi="Arial" w:cs="Arial"/>
          <w:sz w:val="24"/>
        </w:rPr>
        <w:t xml:space="preserve">appropriate </w:t>
      </w:r>
      <w:r w:rsidR="00905DD2" w:rsidRPr="004D4726">
        <w:rPr>
          <w:rFonts w:ascii="Arial" w:hAnsi="Arial" w:cs="Arial"/>
          <w:sz w:val="24"/>
        </w:rPr>
        <w:t xml:space="preserve">provision </w:t>
      </w:r>
      <w:r w:rsidR="00240466" w:rsidRPr="004D4726">
        <w:rPr>
          <w:rFonts w:ascii="Arial" w:hAnsi="Arial" w:cs="Arial"/>
          <w:sz w:val="24"/>
        </w:rPr>
        <w:t xml:space="preserve">of land </w:t>
      </w:r>
      <w:r w:rsidR="00905DD2" w:rsidRPr="004D4726">
        <w:rPr>
          <w:rFonts w:ascii="Arial" w:hAnsi="Arial" w:cs="Arial"/>
          <w:sz w:val="24"/>
        </w:rPr>
        <w:t xml:space="preserve">and </w:t>
      </w:r>
      <w:r w:rsidR="00240466" w:rsidRPr="004D4726">
        <w:rPr>
          <w:rFonts w:ascii="Arial" w:hAnsi="Arial" w:cs="Arial"/>
          <w:sz w:val="24"/>
        </w:rPr>
        <w:t xml:space="preserve">proposed </w:t>
      </w:r>
      <w:r w:rsidR="00905DD2" w:rsidRPr="004D4726">
        <w:rPr>
          <w:rFonts w:ascii="Arial" w:hAnsi="Arial" w:cs="Arial"/>
          <w:sz w:val="24"/>
        </w:rPr>
        <w:t>locations for new allotments.</w:t>
      </w:r>
    </w:p>
    <w:p w14:paraId="214B4F15" w14:textId="61259F6F" w:rsidR="00905DD2" w:rsidRDefault="00905DD2" w:rsidP="00636339">
      <w:pPr>
        <w:pStyle w:val="ListParagraph"/>
        <w:rPr>
          <w:rFonts w:ascii="Arial" w:hAnsi="Arial" w:cs="Arial"/>
          <w:sz w:val="24"/>
        </w:rPr>
      </w:pPr>
    </w:p>
    <w:p w14:paraId="36709CE2" w14:textId="685DDAC7" w:rsidR="00240466" w:rsidRDefault="00240466" w:rsidP="00636339">
      <w:pPr>
        <w:pStyle w:val="ListParagraph"/>
        <w:rPr>
          <w:rStyle w:val="ui-provider"/>
          <w:rFonts w:ascii="Arial" w:hAnsi="Arial" w:cs="Arial"/>
          <w:sz w:val="24"/>
          <w:szCs w:val="24"/>
        </w:rPr>
      </w:pPr>
      <w:r>
        <w:rPr>
          <w:rStyle w:val="ui-provider"/>
          <w:rFonts w:ascii="Arial" w:hAnsi="Arial" w:cs="Arial"/>
          <w:sz w:val="24"/>
          <w:szCs w:val="24"/>
        </w:rPr>
        <w:t xml:space="preserve">Once the Parks and Open Space Strategy is approved by Council there is provision within the </w:t>
      </w:r>
      <w:r w:rsidR="00A35B2D">
        <w:rPr>
          <w:rStyle w:val="ui-provider"/>
          <w:rFonts w:ascii="Arial" w:hAnsi="Arial" w:cs="Arial"/>
          <w:sz w:val="24"/>
          <w:szCs w:val="24"/>
        </w:rPr>
        <w:t>three-year</w:t>
      </w:r>
      <w:r>
        <w:rPr>
          <w:rStyle w:val="ui-provider"/>
          <w:rFonts w:ascii="Arial" w:hAnsi="Arial" w:cs="Arial"/>
          <w:sz w:val="24"/>
          <w:szCs w:val="24"/>
        </w:rPr>
        <w:t xml:space="preserve"> Capital Programme for the delivery of same. </w:t>
      </w:r>
    </w:p>
    <w:p w14:paraId="2FEFA5F7" w14:textId="77777777" w:rsidR="00240466" w:rsidRDefault="00240466" w:rsidP="00636339">
      <w:pPr>
        <w:pStyle w:val="ListParagraph"/>
        <w:rPr>
          <w:rStyle w:val="ui-provider"/>
          <w:rFonts w:ascii="Arial" w:hAnsi="Arial" w:cs="Arial"/>
          <w:sz w:val="24"/>
          <w:szCs w:val="24"/>
        </w:rPr>
      </w:pPr>
    </w:p>
    <w:p w14:paraId="7B62581C" w14:textId="6FFB5295" w:rsidR="00905DD2" w:rsidRPr="004D4726" w:rsidRDefault="00905DD2" w:rsidP="00636339">
      <w:pPr>
        <w:pStyle w:val="ListParagraph"/>
        <w:rPr>
          <w:rFonts w:ascii="Arial" w:hAnsi="Arial" w:cs="Arial"/>
          <w:sz w:val="28"/>
          <w:szCs w:val="24"/>
        </w:rPr>
      </w:pPr>
      <w:r w:rsidRPr="004D4726">
        <w:rPr>
          <w:rStyle w:val="ui-provider"/>
          <w:rFonts w:ascii="Arial" w:hAnsi="Arial" w:cs="Arial"/>
          <w:sz w:val="24"/>
          <w:szCs w:val="24"/>
        </w:rPr>
        <w:t>It is worth noting that a current grant of planning in the Newcastle area</w:t>
      </w:r>
      <w:r w:rsidR="00240466" w:rsidRPr="004D4726">
        <w:rPr>
          <w:rStyle w:val="ui-provider"/>
          <w:rFonts w:ascii="Arial" w:hAnsi="Arial" w:cs="Arial"/>
          <w:sz w:val="24"/>
          <w:szCs w:val="24"/>
        </w:rPr>
        <w:t xml:space="preserve"> (planning reference </w:t>
      </w:r>
      <w:r w:rsidRPr="004D4726">
        <w:rPr>
          <w:rStyle w:val="ui-provider"/>
          <w:rFonts w:ascii="Arial" w:hAnsi="Arial" w:cs="Arial"/>
          <w:sz w:val="24"/>
          <w:szCs w:val="24"/>
        </w:rPr>
        <w:t>SHD3ABP-305343-19</w:t>
      </w:r>
      <w:r w:rsidR="00240466" w:rsidRPr="004D4726">
        <w:rPr>
          <w:rStyle w:val="ui-provider"/>
          <w:rFonts w:ascii="Arial" w:hAnsi="Arial" w:cs="Arial"/>
          <w:sz w:val="24"/>
          <w:szCs w:val="24"/>
        </w:rPr>
        <w:t xml:space="preserve">) which is under construction, </w:t>
      </w:r>
      <w:r w:rsidR="00240466" w:rsidRPr="004D4726">
        <w:rPr>
          <w:rStyle w:val="ui-provider"/>
          <w:rFonts w:ascii="Arial" w:hAnsi="Arial" w:cs="Arial"/>
          <w:sz w:val="24"/>
          <w:szCs w:val="24"/>
        </w:rPr>
        <w:lastRenderedPageBreak/>
        <w:t xml:space="preserve">includes the provision of allotments.  It is currently envisaged that these allotments will be offered to the Council </w:t>
      </w:r>
      <w:r w:rsidR="00A35B2D" w:rsidRPr="004D4726">
        <w:rPr>
          <w:rStyle w:val="ui-provider"/>
          <w:rFonts w:ascii="Arial" w:hAnsi="Arial" w:cs="Arial"/>
          <w:sz w:val="24"/>
          <w:szCs w:val="24"/>
        </w:rPr>
        <w:t>for</w:t>
      </w:r>
      <w:r w:rsidR="00240466" w:rsidRPr="004D4726">
        <w:rPr>
          <w:rStyle w:val="ui-provider"/>
          <w:rFonts w:ascii="Arial" w:hAnsi="Arial" w:cs="Arial"/>
          <w:sz w:val="24"/>
          <w:szCs w:val="24"/>
        </w:rPr>
        <w:t xml:space="preserve"> taking in charge and will add approximately 30</w:t>
      </w:r>
      <w:r w:rsidR="008F3F90" w:rsidRPr="004D4726">
        <w:rPr>
          <w:rStyle w:val="ui-provider"/>
          <w:rFonts w:ascii="Arial" w:hAnsi="Arial" w:cs="Arial"/>
          <w:sz w:val="24"/>
          <w:szCs w:val="24"/>
        </w:rPr>
        <w:t xml:space="preserve"> nos.</w:t>
      </w:r>
      <w:r w:rsidR="00240466" w:rsidRPr="004D4726">
        <w:rPr>
          <w:rStyle w:val="ui-provider"/>
          <w:rFonts w:ascii="Arial" w:hAnsi="Arial" w:cs="Arial"/>
          <w:sz w:val="24"/>
          <w:szCs w:val="24"/>
        </w:rPr>
        <w:t xml:space="preserve"> to the current allotment resource. </w:t>
      </w:r>
    </w:p>
    <w:p w14:paraId="7C2DE334" w14:textId="77777777" w:rsidR="00D80B71" w:rsidRPr="00636339" w:rsidRDefault="00D80B71" w:rsidP="00636339">
      <w:pPr>
        <w:pStyle w:val="ListParagraph"/>
        <w:rPr>
          <w:rFonts w:ascii="Arial" w:hAnsi="Arial" w:cs="Arial"/>
          <w:sz w:val="24"/>
        </w:rPr>
      </w:pPr>
    </w:p>
    <w:p w14:paraId="34350183" w14:textId="77777777" w:rsidR="00636339" w:rsidRDefault="00636339" w:rsidP="00636339">
      <w:pPr>
        <w:pStyle w:val="ListParagraph"/>
        <w:widowControl w:val="0"/>
        <w:tabs>
          <w:tab w:val="left" w:pos="820"/>
          <w:tab w:val="left" w:pos="821"/>
        </w:tabs>
        <w:autoSpaceDE w:val="0"/>
        <w:autoSpaceDN w:val="0"/>
        <w:spacing w:before="100" w:after="0" w:line="240" w:lineRule="auto"/>
        <w:ind w:left="100"/>
        <w:contextualSpacing w:val="0"/>
        <w:rPr>
          <w:rFonts w:ascii="Arial" w:hAnsi="Arial" w:cs="Arial"/>
          <w:sz w:val="24"/>
        </w:rPr>
      </w:pPr>
    </w:p>
    <w:p w14:paraId="2F068D50" w14:textId="0D3FD8CA" w:rsidR="00636339" w:rsidRDefault="00636339" w:rsidP="00636339">
      <w:pPr>
        <w:pStyle w:val="ListParagraph"/>
        <w:widowControl w:val="0"/>
        <w:numPr>
          <w:ilvl w:val="0"/>
          <w:numId w:val="3"/>
        </w:numPr>
        <w:tabs>
          <w:tab w:val="left" w:pos="820"/>
          <w:tab w:val="left" w:pos="821"/>
        </w:tabs>
        <w:autoSpaceDE w:val="0"/>
        <w:autoSpaceDN w:val="0"/>
        <w:spacing w:before="100" w:after="0" w:line="240" w:lineRule="auto"/>
        <w:contextualSpacing w:val="0"/>
        <w:rPr>
          <w:rFonts w:ascii="Arial" w:hAnsi="Arial" w:cs="Arial"/>
          <w:b/>
          <w:bCs/>
          <w:sz w:val="32"/>
          <w:szCs w:val="28"/>
        </w:rPr>
      </w:pPr>
      <w:r w:rsidRPr="00636339">
        <w:rPr>
          <w:rFonts w:ascii="Arial" w:hAnsi="Arial" w:cs="Arial"/>
          <w:b/>
          <w:bCs/>
          <w:sz w:val="32"/>
          <w:szCs w:val="28"/>
        </w:rPr>
        <w:t xml:space="preserve">Fee structure </w:t>
      </w:r>
    </w:p>
    <w:p w14:paraId="070B52D7" w14:textId="4BEAD11C" w:rsidR="00636339" w:rsidRPr="00636339" w:rsidRDefault="00DA3AEC" w:rsidP="00636339">
      <w:pPr>
        <w:shd w:val="clear" w:color="auto" w:fill="FFFFFF"/>
        <w:spacing w:before="100" w:beforeAutospacing="1" w:after="100" w:afterAutospacing="1" w:line="240" w:lineRule="auto"/>
        <w:ind w:left="360"/>
        <w:rPr>
          <w:rFonts w:ascii="Arial" w:eastAsia="Times New Roman" w:hAnsi="Arial" w:cs="Arial"/>
          <w:color w:val="383838"/>
          <w:sz w:val="24"/>
          <w:szCs w:val="24"/>
          <w:lang w:eastAsia="en-IE"/>
        </w:rPr>
      </w:pPr>
      <w:r>
        <w:rPr>
          <w:rFonts w:ascii="Arial" w:eastAsia="Times New Roman" w:hAnsi="Arial" w:cs="Arial"/>
          <w:color w:val="383838"/>
          <w:sz w:val="24"/>
          <w:szCs w:val="24"/>
          <w:lang w:eastAsia="en-IE"/>
        </w:rPr>
        <w:t>Annual f</w:t>
      </w:r>
      <w:r w:rsidR="00FE3C5C">
        <w:rPr>
          <w:rFonts w:ascii="Arial" w:eastAsia="Times New Roman" w:hAnsi="Arial" w:cs="Arial"/>
          <w:color w:val="383838"/>
          <w:sz w:val="24"/>
          <w:szCs w:val="24"/>
          <w:lang w:eastAsia="en-IE"/>
        </w:rPr>
        <w:t xml:space="preserve">ees are calculated at a cost of </w:t>
      </w:r>
      <w:r w:rsidR="00636339" w:rsidRPr="00636339">
        <w:rPr>
          <w:rFonts w:ascii="Arial" w:eastAsia="Times New Roman" w:hAnsi="Arial" w:cs="Arial"/>
          <w:color w:val="383838"/>
          <w:sz w:val="24"/>
          <w:szCs w:val="24"/>
          <w:lang w:eastAsia="en-IE"/>
        </w:rPr>
        <w:t xml:space="preserve">€1 per square metre with a reduction for applicants whose sole income is one of the </w:t>
      </w:r>
      <w:r w:rsidR="00416066" w:rsidRPr="00636339">
        <w:rPr>
          <w:rFonts w:ascii="Arial" w:eastAsia="Times New Roman" w:hAnsi="Arial" w:cs="Arial"/>
          <w:color w:val="383838"/>
          <w:sz w:val="24"/>
          <w:szCs w:val="24"/>
          <w:lang w:eastAsia="en-IE"/>
        </w:rPr>
        <w:t>following: -</w:t>
      </w:r>
    </w:p>
    <w:p w14:paraId="5875AB8A" w14:textId="483AF454" w:rsidR="00636339" w:rsidRDefault="00636339" w:rsidP="00934041">
      <w:pPr>
        <w:pStyle w:val="ListParagraph"/>
        <w:numPr>
          <w:ilvl w:val="0"/>
          <w:numId w:val="6"/>
        </w:numPr>
        <w:shd w:val="clear" w:color="auto" w:fill="FFFFFF"/>
        <w:spacing w:before="150" w:after="100" w:afterAutospacing="1" w:line="240" w:lineRule="auto"/>
        <w:rPr>
          <w:rFonts w:ascii="Arial" w:eastAsia="Times New Roman" w:hAnsi="Arial" w:cs="Arial"/>
          <w:color w:val="383838"/>
          <w:sz w:val="24"/>
          <w:szCs w:val="24"/>
          <w:lang w:eastAsia="en-IE"/>
        </w:rPr>
      </w:pPr>
      <w:r w:rsidRPr="00934041">
        <w:rPr>
          <w:rFonts w:ascii="Arial" w:eastAsia="Times New Roman" w:hAnsi="Arial" w:cs="Arial"/>
          <w:color w:val="383838"/>
          <w:sz w:val="24"/>
          <w:szCs w:val="24"/>
          <w:lang w:eastAsia="en-IE"/>
        </w:rPr>
        <w:t>Job Seekers Allowance/Benefit</w:t>
      </w:r>
    </w:p>
    <w:p w14:paraId="18BC0380" w14:textId="77777777" w:rsidR="00934041" w:rsidRPr="00934041" w:rsidRDefault="00934041" w:rsidP="00222363">
      <w:pPr>
        <w:pStyle w:val="ListParagraph"/>
        <w:shd w:val="clear" w:color="auto" w:fill="FFFFFF"/>
        <w:spacing w:before="150" w:after="100" w:afterAutospacing="1" w:line="240" w:lineRule="auto"/>
        <w:rPr>
          <w:rFonts w:ascii="Arial" w:eastAsia="Times New Roman" w:hAnsi="Arial" w:cs="Arial"/>
          <w:color w:val="383838"/>
          <w:sz w:val="24"/>
          <w:szCs w:val="24"/>
          <w:lang w:eastAsia="en-IE"/>
        </w:rPr>
      </w:pPr>
    </w:p>
    <w:p w14:paraId="3542B822" w14:textId="2F395FEA" w:rsidR="00636339" w:rsidRPr="00636339" w:rsidRDefault="00636339" w:rsidP="00636339">
      <w:pPr>
        <w:pStyle w:val="ListParagraph"/>
        <w:numPr>
          <w:ilvl w:val="0"/>
          <w:numId w:val="6"/>
        </w:numPr>
        <w:shd w:val="clear" w:color="auto" w:fill="FFFFFF"/>
        <w:spacing w:before="150" w:after="100" w:afterAutospacing="1" w:line="240" w:lineRule="auto"/>
        <w:rPr>
          <w:rFonts w:ascii="Arial" w:eastAsia="Times New Roman" w:hAnsi="Arial" w:cs="Arial"/>
          <w:color w:val="383838"/>
          <w:sz w:val="24"/>
          <w:szCs w:val="24"/>
          <w:lang w:eastAsia="en-IE"/>
        </w:rPr>
      </w:pPr>
      <w:r w:rsidRPr="00636339">
        <w:rPr>
          <w:rFonts w:ascii="Arial" w:eastAsia="Times New Roman" w:hAnsi="Arial" w:cs="Arial"/>
          <w:color w:val="383838"/>
          <w:sz w:val="24"/>
          <w:szCs w:val="24"/>
          <w:lang w:eastAsia="en-IE"/>
        </w:rPr>
        <w:t>OAP Contributory/</w:t>
      </w:r>
      <w:r w:rsidR="00222363" w:rsidRPr="00636339">
        <w:rPr>
          <w:rFonts w:ascii="Arial" w:eastAsia="Times New Roman" w:hAnsi="Arial" w:cs="Arial"/>
          <w:color w:val="383838"/>
          <w:sz w:val="24"/>
          <w:szCs w:val="24"/>
          <w:lang w:eastAsia="en-IE"/>
        </w:rPr>
        <w:t>Non-Contributory</w:t>
      </w:r>
      <w:r w:rsidRPr="00636339">
        <w:rPr>
          <w:rFonts w:ascii="Arial" w:eastAsia="Times New Roman" w:hAnsi="Arial" w:cs="Arial"/>
          <w:color w:val="383838"/>
          <w:sz w:val="24"/>
          <w:szCs w:val="24"/>
          <w:lang w:eastAsia="en-IE"/>
        </w:rPr>
        <w:t xml:space="preserve"> (if on private pension not entitled)</w:t>
      </w:r>
      <w:r>
        <w:rPr>
          <w:rFonts w:ascii="Arial" w:eastAsia="Times New Roman" w:hAnsi="Arial" w:cs="Arial"/>
          <w:color w:val="383838"/>
          <w:sz w:val="24"/>
          <w:szCs w:val="24"/>
          <w:lang w:eastAsia="en-IE"/>
        </w:rPr>
        <w:br/>
      </w:r>
    </w:p>
    <w:p w14:paraId="656C85C3" w14:textId="6D577F61" w:rsidR="00636339" w:rsidRPr="004D4726" w:rsidRDefault="00636339" w:rsidP="00AE6B93">
      <w:pPr>
        <w:pStyle w:val="ListParagraph"/>
        <w:widowControl w:val="0"/>
        <w:numPr>
          <w:ilvl w:val="0"/>
          <w:numId w:val="6"/>
        </w:numPr>
        <w:shd w:val="clear" w:color="auto" w:fill="FFFFFF"/>
        <w:tabs>
          <w:tab w:val="left" w:pos="820"/>
          <w:tab w:val="left" w:pos="821"/>
        </w:tabs>
        <w:autoSpaceDE w:val="0"/>
        <w:autoSpaceDN w:val="0"/>
        <w:spacing w:before="100" w:after="0" w:afterAutospacing="1" w:line="240" w:lineRule="auto"/>
        <w:rPr>
          <w:rFonts w:ascii="Arial" w:hAnsi="Arial" w:cs="Arial"/>
          <w:b/>
          <w:bCs/>
          <w:sz w:val="32"/>
          <w:szCs w:val="28"/>
        </w:rPr>
      </w:pPr>
      <w:r w:rsidRPr="00934041">
        <w:rPr>
          <w:rFonts w:ascii="Arial" w:eastAsia="Times New Roman" w:hAnsi="Arial" w:cs="Arial"/>
          <w:color w:val="383838"/>
          <w:sz w:val="24"/>
          <w:szCs w:val="24"/>
          <w:lang w:eastAsia="en-IE"/>
        </w:rPr>
        <w:t>Disability Allowance/Benefit</w:t>
      </w:r>
    </w:p>
    <w:p w14:paraId="7162E832" w14:textId="4DEFB05C" w:rsidR="00473C68" w:rsidRDefault="00473C68" w:rsidP="00473C68">
      <w:pPr>
        <w:rPr>
          <w:rFonts w:ascii="Arial" w:hAnsi="Arial" w:cs="Arial"/>
          <w:b/>
          <w:bCs/>
          <w:sz w:val="32"/>
          <w:szCs w:val="32"/>
        </w:rPr>
      </w:pPr>
    </w:p>
    <w:p w14:paraId="7F4D9D13" w14:textId="10CA09F7" w:rsidR="001C6263" w:rsidRDefault="001C6263" w:rsidP="001C6263">
      <w:pPr>
        <w:pStyle w:val="ListParagraph"/>
        <w:numPr>
          <w:ilvl w:val="0"/>
          <w:numId w:val="3"/>
        </w:numPr>
        <w:rPr>
          <w:rFonts w:ascii="Arial" w:hAnsi="Arial" w:cs="Arial"/>
          <w:b/>
          <w:bCs/>
          <w:sz w:val="32"/>
          <w:szCs w:val="32"/>
        </w:rPr>
      </w:pPr>
      <w:r>
        <w:rPr>
          <w:rFonts w:ascii="Arial" w:hAnsi="Arial" w:cs="Arial"/>
          <w:b/>
          <w:bCs/>
          <w:sz w:val="32"/>
          <w:szCs w:val="32"/>
        </w:rPr>
        <w:t>How to apply for an allotment</w:t>
      </w:r>
    </w:p>
    <w:p w14:paraId="690A63C8" w14:textId="77777777" w:rsidR="001C6263" w:rsidRPr="001C6263" w:rsidRDefault="001C6263" w:rsidP="001C6263">
      <w:pPr>
        <w:ind w:left="360"/>
        <w:rPr>
          <w:rFonts w:ascii="Arial" w:hAnsi="Arial" w:cs="Arial"/>
          <w:sz w:val="24"/>
          <w:szCs w:val="24"/>
        </w:rPr>
      </w:pPr>
      <w:r w:rsidRPr="001C6263">
        <w:rPr>
          <w:rFonts w:ascii="Arial" w:hAnsi="Arial" w:cs="Arial"/>
          <w:sz w:val="24"/>
          <w:szCs w:val="24"/>
        </w:rPr>
        <w:t>Applicants who wish to register for an allotment must complete and application form available from South Dublin Council.  Forms can be requested calling</w:t>
      </w:r>
      <w:r w:rsidRPr="001C6263">
        <w:rPr>
          <w:rFonts w:ascii="Arial" w:hAnsi="Arial" w:cs="Arial"/>
          <w:sz w:val="24"/>
          <w:szCs w:val="24"/>
        </w:rPr>
        <w:br/>
        <w:t xml:space="preserve">01-4149000 or the form can be downloaded from the Council’s website at </w:t>
      </w:r>
      <w:hyperlink r:id="rId13" w:history="1">
        <w:r w:rsidRPr="001C6263">
          <w:rPr>
            <w:rStyle w:val="Hyperlink"/>
            <w:rFonts w:ascii="Arial" w:hAnsi="Arial" w:cs="Arial"/>
            <w:sz w:val="24"/>
            <w:szCs w:val="24"/>
          </w:rPr>
          <w:t>https://www.sdcc.ie/en/services/sport-and-recreation/allotments</w:t>
        </w:r>
      </w:hyperlink>
      <w:r w:rsidRPr="001C6263">
        <w:rPr>
          <w:rFonts w:ascii="Arial" w:hAnsi="Arial" w:cs="Arial"/>
          <w:sz w:val="24"/>
          <w:szCs w:val="24"/>
        </w:rPr>
        <w:t xml:space="preserve"> .</w:t>
      </w:r>
    </w:p>
    <w:p w14:paraId="439682A4" w14:textId="1252EBAB" w:rsidR="001C6263" w:rsidRDefault="001C6263" w:rsidP="001C6263">
      <w:pPr>
        <w:ind w:left="360"/>
        <w:rPr>
          <w:rFonts w:ascii="Arial" w:hAnsi="Arial" w:cs="Arial"/>
          <w:sz w:val="24"/>
          <w:szCs w:val="24"/>
        </w:rPr>
      </w:pPr>
      <w:r w:rsidRPr="001C6263">
        <w:rPr>
          <w:rFonts w:ascii="Arial" w:hAnsi="Arial" w:cs="Arial"/>
          <w:sz w:val="24"/>
          <w:szCs w:val="24"/>
        </w:rPr>
        <w:t xml:space="preserve">Applicants </w:t>
      </w:r>
      <w:r>
        <w:rPr>
          <w:rFonts w:ascii="Arial" w:hAnsi="Arial" w:cs="Arial"/>
          <w:sz w:val="24"/>
          <w:szCs w:val="24"/>
        </w:rPr>
        <w:t>must reside within the administrative area of South Dublin County Council, applications from outside the area will not be accepted.</w:t>
      </w:r>
    </w:p>
    <w:p w14:paraId="1227B572" w14:textId="094E8543" w:rsidR="003B2542" w:rsidRDefault="003B2542" w:rsidP="001C6263">
      <w:pPr>
        <w:ind w:left="360"/>
        <w:rPr>
          <w:rFonts w:ascii="Arial" w:hAnsi="Arial" w:cs="Arial"/>
          <w:sz w:val="24"/>
          <w:szCs w:val="24"/>
        </w:rPr>
      </w:pPr>
      <w:r>
        <w:rPr>
          <w:rFonts w:ascii="Arial" w:hAnsi="Arial" w:cs="Arial"/>
          <w:sz w:val="24"/>
          <w:szCs w:val="24"/>
        </w:rPr>
        <w:t>Once a person has applied for an allotment, they will be placed on the waiting list or provided with an allotment if one is available immediately.</w:t>
      </w:r>
    </w:p>
    <w:p w14:paraId="3046909F" w14:textId="58493536" w:rsidR="0037348B" w:rsidRDefault="003B2542" w:rsidP="0037348B">
      <w:pPr>
        <w:ind w:left="360"/>
        <w:rPr>
          <w:rFonts w:ascii="Arial" w:hAnsi="Arial" w:cs="Arial"/>
          <w:sz w:val="24"/>
          <w:szCs w:val="24"/>
        </w:rPr>
      </w:pPr>
      <w:r>
        <w:rPr>
          <w:rFonts w:ascii="Arial" w:hAnsi="Arial" w:cs="Arial"/>
          <w:sz w:val="24"/>
          <w:szCs w:val="24"/>
        </w:rPr>
        <w:t xml:space="preserve">All new plots shall be allocated in accordance with our waiting lists. </w:t>
      </w:r>
    </w:p>
    <w:p w14:paraId="0B8B445E" w14:textId="16B66C5E" w:rsidR="0037348B" w:rsidRDefault="0037348B" w:rsidP="0037348B">
      <w:pPr>
        <w:ind w:left="360"/>
        <w:rPr>
          <w:rFonts w:ascii="Arial" w:hAnsi="Arial" w:cs="Arial"/>
          <w:sz w:val="24"/>
          <w:szCs w:val="24"/>
        </w:rPr>
      </w:pPr>
    </w:p>
    <w:p w14:paraId="6F681AD4" w14:textId="77777777" w:rsidR="008E40A3" w:rsidRDefault="008E40A3" w:rsidP="0037348B">
      <w:pPr>
        <w:ind w:left="360"/>
        <w:rPr>
          <w:rFonts w:ascii="Arial" w:hAnsi="Arial" w:cs="Arial"/>
          <w:sz w:val="24"/>
          <w:szCs w:val="24"/>
        </w:rPr>
      </w:pPr>
    </w:p>
    <w:p w14:paraId="1DE6E268" w14:textId="47AF5955" w:rsidR="0037348B" w:rsidRDefault="0037348B" w:rsidP="0037348B">
      <w:pPr>
        <w:pStyle w:val="ListParagraph"/>
        <w:numPr>
          <w:ilvl w:val="0"/>
          <w:numId w:val="3"/>
        </w:numPr>
        <w:rPr>
          <w:rFonts w:ascii="Arial" w:hAnsi="Arial" w:cs="Arial"/>
          <w:b/>
          <w:bCs/>
          <w:sz w:val="32"/>
          <w:szCs w:val="32"/>
        </w:rPr>
      </w:pPr>
      <w:r w:rsidRPr="0037348B">
        <w:rPr>
          <w:rFonts w:ascii="Arial" w:hAnsi="Arial" w:cs="Arial"/>
          <w:b/>
          <w:bCs/>
          <w:sz w:val="32"/>
          <w:szCs w:val="32"/>
        </w:rPr>
        <w:t xml:space="preserve">Schedule of Terms and Conditions of Letting </w:t>
      </w:r>
    </w:p>
    <w:p w14:paraId="2D02DCF5" w14:textId="2E33479F" w:rsidR="0037348B" w:rsidRDefault="0037348B" w:rsidP="0037348B">
      <w:pPr>
        <w:ind w:left="360"/>
        <w:rPr>
          <w:rFonts w:ascii="Arial" w:hAnsi="Arial" w:cs="Arial"/>
          <w:sz w:val="24"/>
          <w:szCs w:val="24"/>
        </w:rPr>
      </w:pPr>
      <w:r>
        <w:rPr>
          <w:rFonts w:ascii="Arial" w:hAnsi="Arial" w:cs="Arial"/>
          <w:sz w:val="24"/>
          <w:szCs w:val="24"/>
        </w:rPr>
        <w:t>The letting of an allotment is subject to the following conditions</w:t>
      </w:r>
      <w:r w:rsidR="00222363">
        <w:rPr>
          <w:rFonts w:ascii="Arial" w:hAnsi="Arial" w:cs="Arial"/>
          <w:sz w:val="24"/>
          <w:szCs w:val="24"/>
        </w:rPr>
        <w:t xml:space="preserve">. </w:t>
      </w:r>
      <w:r>
        <w:rPr>
          <w:rFonts w:ascii="Arial" w:hAnsi="Arial" w:cs="Arial"/>
          <w:sz w:val="24"/>
          <w:szCs w:val="24"/>
        </w:rPr>
        <w:t xml:space="preserve">Failure to comply with any of these terms and conditions may result in the termination of an Agreement. </w:t>
      </w:r>
    </w:p>
    <w:p w14:paraId="26710E27" w14:textId="0B585AC7" w:rsidR="00875F1B" w:rsidRPr="00875F1B" w:rsidRDefault="00875F1B" w:rsidP="00875F1B">
      <w:pPr>
        <w:pStyle w:val="ListParagraph"/>
        <w:numPr>
          <w:ilvl w:val="0"/>
          <w:numId w:val="8"/>
        </w:numPr>
        <w:rPr>
          <w:rFonts w:ascii="Arial" w:hAnsi="Arial" w:cs="Arial"/>
          <w:sz w:val="24"/>
          <w:szCs w:val="24"/>
        </w:rPr>
      </w:pPr>
      <w:r>
        <w:rPr>
          <w:rFonts w:ascii="Arial" w:hAnsi="Arial" w:cs="Arial"/>
          <w:b/>
          <w:bCs/>
          <w:sz w:val="24"/>
          <w:szCs w:val="24"/>
        </w:rPr>
        <w:t>Allocation of Vacant Allotments</w:t>
      </w:r>
    </w:p>
    <w:p w14:paraId="022A1506" w14:textId="64B7FCAC" w:rsidR="00A85A5F" w:rsidRPr="00A85A5F" w:rsidRDefault="00875F1B" w:rsidP="00A85A5F">
      <w:pPr>
        <w:pStyle w:val="ListParagraph"/>
        <w:ind w:left="1080"/>
        <w:rPr>
          <w:rFonts w:ascii="Arial" w:hAnsi="Arial" w:cs="Arial"/>
          <w:sz w:val="24"/>
          <w:szCs w:val="24"/>
        </w:rPr>
      </w:pPr>
      <w:r>
        <w:rPr>
          <w:rFonts w:ascii="Arial" w:hAnsi="Arial" w:cs="Arial"/>
          <w:sz w:val="24"/>
          <w:szCs w:val="24"/>
        </w:rPr>
        <w:t>Applicants who wish to register for an allotment must complete a form</w:t>
      </w:r>
      <w:r w:rsidR="00B35023">
        <w:rPr>
          <w:rFonts w:ascii="Arial" w:hAnsi="Arial" w:cs="Arial"/>
          <w:sz w:val="24"/>
          <w:szCs w:val="24"/>
        </w:rPr>
        <w:t xml:space="preserve"> available from South Dublin County Council.  Forms can be requested by calling 01-4149000 or may also be downloaded from </w:t>
      </w:r>
      <w:hyperlink r:id="rId14" w:anchor="10" w:history="1">
        <w:r w:rsidR="00B35023" w:rsidRPr="00B35023">
          <w:rPr>
            <w:rStyle w:val="Hyperlink"/>
            <w:rFonts w:ascii="Arial" w:hAnsi="Arial" w:cs="Arial"/>
            <w:sz w:val="24"/>
            <w:szCs w:val="24"/>
          </w:rPr>
          <w:t>Allotments - SDCC</w:t>
        </w:r>
      </w:hyperlink>
      <w:r w:rsidR="00B35023" w:rsidRPr="00B35023">
        <w:rPr>
          <w:sz w:val="24"/>
          <w:szCs w:val="24"/>
        </w:rPr>
        <w:t xml:space="preserve"> </w:t>
      </w:r>
      <w:r w:rsidR="00B35023">
        <w:rPr>
          <w:sz w:val="24"/>
          <w:szCs w:val="24"/>
        </w:rPr>
        <w:t xml:space="preserve">.  </w:t>
      </w:r>
      <w:r w:rsidR="00B35023" w:rsidRPr="00B35023">
        <w:rPr>
          <w:rFonts w:ascii="Arial" w:hAnsi="Arial" w:cs="Arial"/>
          <w:sz w:val="24"/>
          <w:szCs w:val="24"/>
        </w:rPr>
        <w:t>All new plots shall be allocated</w:t>
      </w:r>
      <w:r w:rsidR="00B35023">
        <w:rPr>
          <w:sz w:val="24"/>
          <w:szCs w:val="24"/>
        </w:rPr>
        <w:t xml:space="preserve"> </w:t>
      </w:r>
      <w:r w:rsidR="00B35023">
        <w:rPr>
          <w:rFonts w:ascii="Arial" w:hAnsi="Arial" w:cs="Arial"/>
          <w:sz w:val="24"/>
          <w:szCs w:val="24"/>
        </w:rPr>
        <w:t xml:space="preserve">by South Dublin County Council in accordance with our waiting lists.  </w:t>
      </w:r>
    </w:p>
    <w:p w14:paraId="38E01003" w14:textId="06D30DB9" w:rsidR="004D048A" w:rsidRDefault="004D048A" w:rsidP="00875F1B">
      <w:pPr>
        <w:pStyle w:val="ListParagraph"/>
        <w:ind w:left="1080"/>
        <w:rPr>
          <w:rFonts w:ascii="Arial" w:hAnsi="Arial" w:cs="Arial"/>
          <w:sz w:val="24"/>
          <w:szCs w:val="24"/>
        </w:rPr>
      </w:pPr>
    </w:p>
    <w:p w14:paraId="57AE01EF" w14:textId="791A41A1" w:rsidR="004D048A" w:rsidRDefault="004D048A" w:rsidP="004D048A">
      <w:pPr>
        <w:pStyle w:val="ListParagraph"/>
        <w:ind w:left="1080"/>
        <w:rPr>
          <w:rFonts w:ascii="Arial" w:hAnsi="Arial" w:cs="Arial"/>
          <w:sz w:val="24"/>
          <w:szCs w:val="24"/>
        </w:rPr>
      </w:pPr>
      <w:r w:rsidRPr="00A85A5F">
        <w:rPr>
          <w:rFonts w:ascii="Arial" w:hAnsi="Arial" w:cs="Arial"/>
          <w:sz w:val="24"/>
          <w:szCs w:val="24"/>
        </w:rPr>
        <w:lastRenderedPageBreak/>
        <w:t>A person on the waiting list shall be allowed to refuse an allotment location o</w:t>
      </w:r>
      <w:r w:rsidR="00C44660" w:rsidRPr="00A85A5F">
        <w:rPr>
          <w:rFonts w:ascii="Arial" w:hAnsi="Arial" w:cs="Arial"/>
          <w:sz w:val="24"/>
          <w:szCs w:val="24"/>
        </w:rPr>
        <w:t>r</w:t>
      </w:r>
      <w:r w:rsidRPr="00A85A5F">
        <w:rPr>
          <w:rFonts w:ascii="Arial" w:hAnsi="Arial" w:cs="Arial"/>
          <w:sz w:val="24"/>
          <w:szCs w:val="24"/>
        </w:rPr>
        <w:t xml:space="preserve"> plot size twice.  After the second refusal the County Council may place the person at the back of the list or remove the person from the list.</w:t>
      </w:r>
      <w:r>
        <w:rPr>
          <w:rFonts w:ascii="Arial" w:hAnsi="Arial" w:cs="Arial"/>
          <w:sz w:val="24"/>
          <w:szCs w:val="24"/>
        </w:rPr>
        <w:t xml:space="preserve"> </w:t>
      </w:r>
    </w:p>
    <w:p w14:paraId="5B4C1581" w14:textId="77777777" w:rsidR="00B35023" w:rsidRDefault="00B35023" w:rsidP="00875F1B">
      <w:pPr>
        <w:pStyle w:val="ListParagraph"/>
        <w:ind w:left="1080"/>
        <w:rPr>
          <w:rFonts w:ascii="Arial" w:hAnsi="Arial" w:cs="Arial"/>
          <w:sz w:val="24"/>
          <w:szCs w:val="24"/>
        </w:rPr>
      </w:pPr>
    </w:p>
    <w:p w14:paraId="11829E77" w14:textId="498D2316" w:rsidR="00C832A8" w:rsidRDefault="00B35023" w:rsidP="00875F1B">
      <w:pPr>
        <w:pStyle w:val="ListParagraph"/>
        <w:ind w:left="1080"/>
        <w:rPr>
          <w:rFonts w:ascii="Arial" w:hAnsi="Arial" w:cs="Arial"/>
          <w:sz w:val="24"/>
          <w:szCs w:val="24"/>
        </w:rPr>
      </w:pPr>
      <w:r>
        <w:rPr>
          <w:rFonts w:ascii="Arial" w:hAnsi="Arial" w:cs="Arial"/>
          <w:sz w:val="24"/>
          <w:szCs w:val="24"/>
        </w:rPr>
        <w:t xml:space="preserve">Allotment holders should reside within the administrative are of South Dublin County Council.  Existing allotment holders will be given first preference if they wish to relocate from one allotment to another.  </w:t>
      </w:r>
    </w:p>
    <w:p w14:paraId="4A2A5A77" w14:textId="55DD67BD" w:rsidR="00B35023" w:rsidRDefault="00B35023" w:rsidP="00875F1B">
      <w:pPr>
        <w:pStyle w:val="ListParagraph"/>
        <w:ind w:left="1080"/>
        <w:rPr>
          <w:rFonts w:ascii="Arial" w:hAnsi="Arial" w:cs="Arial"/>
          <w:sz w:val="24"/>
          <w:szCs w:val="24"/>
        </w:rPr>
      </w:pPr>
    </w:p>
    <w:p w14:paraId="29E195B4" w14:textId="6D4B7486" w:rsidR="00B35023" w:rsidRDefault="00B35023" w:rsidP="00875F1B">
      <w:pPr>
        <w:pStyle w:val="ListParagraph"/>
        <w:ind w:left="1080"/>
        <w:rPr>
          <w:rFonts w:ascii="Arial" w:hAnsi="Arial" w:cs="Arial"/>
          <w:sz w:val="24"/>
          <w:szCs w:val="24"/>
        </w:rPr>
      </w:pPr>
      <w:r>
        <w:rPr>
          <w:rFonts w:ascii="Arial" w:hAnsi="Arial" w:cs="Arial"/>
          <w:sz w:val="24"/>
          <w:szCs w:val="24"/>
        </w:rPr>
        <w:t xml:space="preserve">You may permit people onto your allotment plot and/or to help you to cultivate your allotment.  However, you must not – </w:t>
      </w:r>
    </w:p>
    <w:p w14:paraId="77D515C8" w14:textId="02C233B7" w:rsidR="00B35023" w:rsidRDefault="00B35023" w:rsidP="00875F1B">
      <w:pPr>
        <w:pStyle w:val="ListParagraph"/>
        <w:ind w:left="1080"/>
        <w:rPr>
          <w:rFonts w:ascii="Arial" w:hAnsi="Arial" w:cs="Arial"/>
          <w:sz w:val="24"/>
          <w:szCs w:val="24"/>
        </w:rPr>
      </w:pPr>
    </w:p>
    <w:p w14:paraId="6F46B0D8" w14:textId="34EA85F7"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Transfer your agreement to any other </w:t>
      </w:r>
      <w:r w:rsidR="00222363">
        <w:rPr>
          <w:rFonts w:ascii="Arial" w:hAnsi="Arial" w:cs="Arial"/>
          <w:sz w:val="24"/>
          <w:szCs w:val="24"/>
        </w:rPr>
        <w:t>person.</w:t>
      </w:r>
      <w:r>
        <w:rPr>
          <w:rFonts w:ascii="Arial" w:hAnsi="Arial" w:cs="Arial"/>
          <w:sz w:val="24"/>
          <w:szCs w:val="24"/>
        </w:rPr>
        <w:t xml:space="preserve"> </w:t>
      </w:r>
    </w:p>
    <w:p w14:paraId="41E7E159" w14:textId="7475B9AB"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Sub-let or otherwise part with possession of or pass on your allotment (or any part of it) to anybody </w:t>
      </w:r>
      <w:r w:rsidR="008639AF">
        <w:rPr>
          <w:rFonts w:ascii="Arial" w:hAnsi="Arial" w:cs="Arial"/>
          <w:sz w:val="24"/>
          <w:szCs w:val="24"/>
        </w:rPr>
        <w:t>else.</w:t>
      </w:r>
    </w:p>
    <w:p w14:paraId="62C8AB50" w14:textId="3B440DCD"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In any way, charge others for permission to use your allotment (or any part of it)</w:t>
      </w:r>
    </w:p>
    <w:p w14:paraId="3CD23B94" w14:textId="5A30CF25"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You are responsible for the conduct and activities of persons you allow onto the </w:t>
      </w:r>
      <w:r w:rsidR="008639AF">
        <w:rPr>
          <w:rFonts w:ascii="Arial" w:hAnsi="Arial" w:cs="Arial"/>
          <w:sz w:val="24"/>
          <w:szCs w:val="24"/>
        </w:rPr>
        <w:t>allotment.</w:t>
      </w:r>
      <w:r>
        <w:rPr>
          <w:rFonts w:ascii="Arial" w:hAnsi="Arial" w:cs="Arial"/>
          <w:sz w:val="24"/>
          <w:szCs w:val="24"/>
        </w:rPr>
        <w:t xml:space="preserve"> </w:t>
      </w:r>
    </w:p>
    <w:p w14:paraId="26BFFEE2" w14:textId="77777777" w:rsidR="00152775" w:rsidRDefault="00152775" w:rsidP="00152775">
      <w:pPr>
        <w:pStyle w:val="ListParagraph"/>
        <w:ind w:left="1800"/>
        <w:rPr>
          <w:rFonts w:ascii="Arial" w:hAnsi="Arial" w:cs="Arial"/>
          <w:sz w:val="24"/>
          <w:szCs w:val="24"/>
        </w:rPr>
      </w:pPr>
    </w:p>
    <w:p w14:paraId="7A2499FF" w14:textId="358EE819" w:rsidR="00152775" w:rsidRPr="00221EC0" w:rsidRDefault="00152775" w:rsidP="00152775">
      <w:pPr>
        <w:pStyle w:val="ListParagraph"/>
        <w:numPr>
          <w:ilvl w:val="0"/>
          <w:numId w:val="8"/>
        </w:numPr>
        <w:rPr>
          <w:rFonts w:ascii="Arial" w:hAnsi="Arial" w:cs="Arial"/>
          <w:b/>
          <w:bCs/>
          <w:sz w:val="24"/>
          <w:szCs w:val="24"/>
        </w:rPr>
      </w:pPr>
      <w:r w:rsidRPr="00152775">
        <w:rPr>
          <w:rFonts w:ascii="Arial" w:hAnsi="Arial" w:cs="Arial"/>
          <w:b/>
          <w:bCs/>
          <w:sz w:val="24"/>
          <w:szCs w:val="24"/>
        </w:rPr>
        <w:t>Rent</w:t>
      </w:r>
      <w:r>
        <w:rPr>
          <w:rFonts w:ascii="Arial" w:hAnsi="Arial" w:cs="Arial"/>
          <w:b/>
          <w:bCs/>
          <w:sz w:val="24"/>
          <w:szCs w:val="24"/>
        </w:rPr>
        <w:br/>
      </w:r>
      <w:r>
        <w:rPr>
          <w:rFonts w:ascii="Arial" w:hAnsi="Arial" w:cs="Arial"/>
          <w:sz w:val="24"/>
          <w:szCs w:val="24"/>
        </w:rPr>
        <w:t>A new Agreement shall be entered into annually covering the period 1</w:t>
      </w:r>
      <w:r w:rsidRPr="00152775">
        <w:rPr>
          <w:rFonts w:ascii="Arial" w:hAnsi="Arial" w:cs="Arial"/>
          <w:sz w:val="24"/>
          <w:szCs w:val="24"/>
          <w:vertAlign w:val="superscript"/>
        </w:rPr>
        <w:t>st</w:t>
      </w:r>
      <w:r>
        <w:rPr>
          <w:rFonts w:ascii="Arial" w:hAnsi="Arial" w:cs="Arial"/>
          <w:sz w:val="24"/>
          <w:szCs w:val="24"/>
        </w:rPr>
        <w:t xml:space="preserve"> January to 30</w:t>
      </w:r>
      <w:r w:rsidRPr="00152775">
        <w:rPr>
          <w:rFonts w:ascii="Arial" w:hAnsi="Arial" w:cs="Arial"/>
          <w:sz w:val="24"/>
          <w:szCs w:val="24"/>
          <w:vertAlign w:val="superscript"/>
        </w:rPr>
        <w:t>th</w:t>
      </w:r>
      <w:r>
        <w:rPr>
          <w:rFonts w:ascii="Arial" w:hAnsi="Arial" w:cs="Arial"/>
          <w:sz w:val="24"/>
          <w:szCs w:val="24"/>
        </w:rPr>
        <w:t xml:space="preserve"> November and full payment for the term of agreement is payable in January.</w:t>
      </w:r>
    </w:p>
    <w:p w14:paraId="466AE08C" w14:textId="77777777" w:rsidR="00221EC0" w:rsidRPr="00221EC0" w:rsidRDefault="00221EC0" w:rsidP="00221EC0">
      <w:pPr>
        <w:pStyle w:val="ListParagraph"/>
        <w:ind w:left="1080"/>
        <w:rPr>
          <w:rFonts w:ascii="Arial" w:hAnsi="Arial" w:cs="Arial"/>
          <w:b/>
          <w:bCs/>
          <w:sz w:val="24"/>
          <w:szCs w:val="24"/>
        </w:rPr>
      </w:pPr>
    </w:p>
    <w:p w14:paraId="4FE1D7A3" w14:textId="1EE41CE4" w:rsidR="00221EC0" w:rsidRPr="00221EC0" w:rsidRDefault="00221EC0" w:rsidP="00221EC0">
      <w:pPr>
        <w:pStyle w:val="ListParagraph"/>
        <w:numPr>
          <w:ilvl w:val="0"/>
          <w:numId w:val="8"/>
        </w:numPr>
        <w:rPr>
          <w:rFonts w:ascii="Arial" w:hAnsi="Arial" w:cs="Arial"/>
          <w:b/>
          <w:bCs/>
          <w:sz w:val="24"/>
          <w:szCs w:val="24"/>
        </w:rPr>
      </w:pPr>
      <w:r>
        <w:rPr>
          <w:rFonts w:ascii="Arial" w:hAnsi="Arial" w:cs="Arial"/>
          <w:b/>
          <w:bCs/>
          <w:sz w:val="24"/>
          <w:szCs w:val="24"/>
        </w:rPr>
        <w:t>Keys/Fob</w:t>
      </w:r>
      <w:r>
        <w:rPr>
          <w:rFonts w:ascii="Arial" w:hAnsi="Arial" w:cs="Arial"/>
          <w:b/>
          <w:bCs/>
          <w:sz w:val="24"/>
          <w:szCs w:val="24"/>
        </w:rPr>
        <w:br/>
      </w:r>
      <w:r>
        <w:rPr>
          <w:rFonts w:ascii="Arial" w:hAnsi="Arial" w:cs="Arial"/>
          <w:sz w:val="24"/>
          <w:szCs w:val="24"/>
        </w:rPr>
        <w:t xml:space="preserve">When an allotment is let, the new allotment holder shall pay a deposit of €50 to the Council for a key/fob to access the allotment facility.  This deposit will be refunded when the allotment key/fob is handed back.  These deposits are non-refundable unless and until the allotment is returned to the Council in a satisfactory condition upon termination of the Agreement. </w:t>
      </w:r>
    </w:p>
    <w:p w14:paraId="027F2E79" w14:textId="77777777" w:rsidR="00221EC0" w:rsidRPr="00221EC0" w:rsidRDefault="00221EC0" w:rsidP="00221EC0">
      <w:pPr>
        <w:pStyle w:val="ListParagraph"/>
        <w:rPr>
          <w:rFonts w:ascii="Arial" w:hAnsi="Arial" w:cs="Arial"/>
          <w:b/>
          <w:bCs/>
          <w:sz w:val="24"/>
          <w:szCs w:val="24"/>
        </w:rPr>
      </w:pPr>
    </w:p>
    <w:p w14:paraId="1B9E4845" w14:textId="36D62EB4" w:rsidR="00954E79" w:rsidRDefault="00954E79" w:rsidP="00221EC0">
      <w:pPr>
        <w:pStyle w:val="ListParagraph"/>
        <w:ind w:left="1080"/>
        <w:rPr>
          <w:rFonts w:ascii="Arial" w:hAnsi="Arial" w:cs="Arial"/>
          <w:sz w:val="24"/>
          <w:szCs w:val="24"/>
        </w:rPr>
      </w:pPr>
      <w:r>
        <w:rPr>
          <w:rFonts w:ascii="Arial" w:hAnsi="Arial" w:cs="Arial"/>
          <w:sz w:val="24"/>
          <w:szCs w:val="24"/>
        </w:rPr>
        <w:t>Keys/fobs must be returned to the Council upon termination of the Agreement.  Keys/fobs to the allotment facility must not be given to anyone else to use, and the allotment holder is responsible for ensuring the gate is locked after entering and leaving the facility.</w:t>
      </w:r>
    </w:p>
    <w:p w14:paraId="23FFC6EA" w14:textId="77777777" w:rsidR="00954E79" w:rsidRDefault="00954E79" w:rsidP="00221EC0">
      <w:pPr>
        <w:pStyle w:val="ListParagraph"/>
        <w:ind w:left="1080"/>
        <w:rPr>
          <w:rFonts w:ascii="Arial" w:hAnsi="Arial" w:cs="Arial"/>
          <w:sz w:val="24"/>
          <w:szCs w:val="24"/>
        </w:rPr>
      </w:pPr>
    </w:p>
    <w:p w14:paraId="6244A2AB" w14:textId="166DAFE9" w:rsidR="0064293E" w:rsidRDefault="00221EC0" w:rsidP="00EE019C">
      <w:pPr>
        <w:pStyle w:val="ListParagraph"/>
        <w:ind w:left="1080"/>
        <w:rPr>
          <w:rFonts w:ascii="Arial" w:hAnsi="Arial" w:cs="Arial"/>
          <w:sz w:val="24"/>
          <w:szCs w:val="24"/>
        </w:rPr>
      </w:pPr>
      <w:r>
        <w:rPr>
          <w:rFonts w:ascii="Arial" w:hAnsi="Arial" w:cs="Arial"/>
          <w:sz w:val="24"/>
          <w:szCs w:val="24"/>
        </w:rPr>
        <w:t xml:space="preserve">A fee of €20 will be charged for replacement fobs.  For security purposes only one key/fob per allotment will be allocated.  </w:t>
      </w:r>
      <w:r w:rsidR="00954E79">
        <w:rPr>
          <w:rFonts w:ascii="Arial" w:hAnsi="Arial" w:cs="Arial"/>
          <w:sz w:val="24"/>
          <w:szCs w:val="24"/>
        </w:rPr>
        <w:t xml:space="preserve">The Council reserves the right to change the locks, keys &amp; fobs as required and to vary the amount of deposit/fee in relation to increased costs. </w:t>
      </w:r>
      <w:r w:rsidR="00EE019C">
        <w:rPr>
          <w:rFonts w:ascii="Arial" w:hAnsi="Arial" w:cs="Arial"/>
          <w:sz w:val="24"/>
          <w:szCs w:val="24"/>
        </w:rPr>
        <w:br/>
      </w:r>
    </w:p>
    <w:p w14:paraId="0FFB8D80" w14:textId="51AF61A6" w:rsidR="0064293E" w:rsidRDefault="0064293E" w:rsidP="0064293E">
      <w:pPr>
        <w:pStyle w:val="ListParagraph"/>
        <w:numPr>
          <w:ilvl w:val="0"/>
          <w:numId w:val="8"/>
        </w:numPr>
        <w:rPr>
          <w:rFonts w:ascii="Arial" w:hAnsi="Arial" w:cs="Arial"/>
          <w:b/>
          <w:bCs/>
          <w:sz w:val="24"/>
          <w:szCs w:val="24"/>
        </w:rPr>
      </w:pPr>
      <w:r w:rsidRPr="0064293E">
        <w:rPr>
          <w:rFonts w:ascii="Arial" w:hAnsi="Arial" w:cs="Arial"/>
          <w:b/>
          <w:bCs/>
          <w:sz w:val="24"/>
          <w:szCs w:val="24"/>
        </w:rPr>
        <w:t xml:space="preserve">Inspections </w:t>
      </w:r>
    </w:p>
    <w:p w14:paraId="5041F92B" w14:textId="20890E84" w:rsidR="00B83077" w:rsidRDefault="00B83077" w:rsidP="00B83077">
      <w:pPr>
        <w:pStyle w:val="ListParagraph"/>
        <w:ind w:left="1080"/>
        <w:rPr>
          <w:rFonts w:ascii="Arial" w:hAnsi="Arial" w:cs="Arial"/>
          <w:sz w:val="24"/>
          <w:szCs w:val="24"/>
        </w:rPr>
      </w:pPr>
      <w:r>
        <w:rPr>
          <w:rFonts w:ascii="Arial" w:hAnsi="Arial" w:cs="Arial"/>
          <w:sz w:val="24"/>
          <w:szCs w:val="24"/>
        </w:rPr>
        <w:t xml:space="preserve">The Council </w:t>
      </w:r>
      <w:r w:rsidR="00C66E72">
        <w:rPr>
          <w:rFonts w:ascii="Arial" w:hAnsi="Arial" w:cs="Arial"/>
          <w:sz w:val="24"/>
          <w:szCs w:val="24"/>
        </w:rPr>
        <w:t xml:space="preserve">will </w:t>
      </w:r>
      <w:r>
        <w:rPr>
          <w:rFonts w:ascii="Arial" w:hAnsi="Arial" w:cs="Arial"/>
          <w:sz w:val="24"/>
          <w:szCs w:val="24"/>
        </w:rPr>
        <w:t xml:space="preserve">carry out </w:t>
      </w:r>
      <w:r w:rsidR="00C66E72">
        <w:rPr>
          <w:rFonts w:ascii="Arial" w:hAnsi="Arial" w:cs="Arial"/>
          <w:sz w:val="24"/>
          <w:szCs w:val="24"/>
        </w:rPr>
        <w:t>regular</w:t>
      </w:r>
      <w:r>
        <w:rPr>
          <w:rFonts w:ascii="Arial" w:hAnsi="Arial" w:cs="Arial"/>
          <w:sz w:val="24"/>
          <w:szCs w:val="24"/>
        </w:rPr>
        <w:t xml:space="preserve"> inspections a</w:t>
      </w:r>
      <w:r w:rsidR="00C66E72">
        <w:rPr>
          <w:rFonts w:ascii="Arial" w:hAnsi="Arial" w:cs="Arial"/>
          <w:sz w:val="24"/>
          <w:szCs w:val="24"/>
        </w:rPr>
        <w:t>nd</w:t>
      </w:r>
      <w:r>
        <w:rPr>
          <w:rFonts w:ascii="Arial" w:hAnsi="Arial" w:cs="Arial"/>
          <w:sz w:val="24"/>
          <w:szCs w:val="24"/>
        </w:rPr>
        <w:t xml:space="preserve"> photograph each of the allotment sites.  If it is found that the plot allocated to you has not been </w:t>
      </w:r>
      <w:r>
        <w:rPr>
          <w:rFonts w:ascii="Arial" w:hAnsi="Arial" w:cs="Arial"/>
          <w:sz w:val="24"/>
          <w:szCs w:val="24"/>
        </w:rPr>
        <w:lastRenderedPageBreak/>
        <w:t>worked in accordance with the schedule of terms and conditions, to a minimum of 75%, the following procedure will be invoked:</w:t>
      </w:r>
    </w:p>
    <w:p w14:paraId="4897724C" w14:textId="3ED35AD8" w:rsidR="00B83077" w:rsidRDefault="00B83077" w:rsidP="00B83077">
      <w:pPr>
        <w:pStyle w:val="ListParagraph"/>
        <w:numPr>
          <w:ilvl w:val="0"/>
          <w:numId w:val="10"/>
        </w:numPr>
        <w:rPr>
          <w:rFonts w:ascii="Arial" w:hAnsi="Arial" w:cs="Arial"/>
          <w:sz w:val="24"/>
          <w:szCs w:val="24"/>
        </w:rPr>
      </w:pPr>
      <w:r>
        <w:rPr>
          <w:rFonts w:ascii="Arial" w:hAnsi="Arial" w:cs="Arial"/>
          <w:sz w:val="24"/>
          <w:szCs w:val="24"/>
        </w:rPr>
        <w:t>A warning letter will be issued to the plot holder referencing issues of concern which must be addressed prior to inspection in the following month.</w:t>
      </w:r>
    </w:p>
    <w:p w14:paraId="4D50D6D3" w14:textId="51EFB288" w:rsidR="00B83077" w:rsidRDefault="00B83077" w:rsidP="00B83077">
      <w:pPr>
        <w:pStyle w:val="ListParagraph"/>
        <w:numPr>
          <w:ilvl w:val="0"/>
          <w:numId w:val="10"/>
        </w:numPr>
        <w:rPr>
          <w:rFonts w:ascii="Arial" w:hAnsi="Arial" w:cs="Arial"/>
          <w:sz w:val="24"/>
          <w:szCs w:val="24"/>
        </w:rPr>
      </w:pPr>
      <w:r>
        <w:rPr>
          <w:rFonts w:ascii="Arial" w:hAnsi="Arial" w:cs="Arial"/>
          <w:sz w:val="24"/>
          <w:szCs w:val="24"/>
        </w:rPr>
        <w:t>The plot will be re-inspected 4 weeks from the date of the warning letter.</w:t>
      </w:r>
    </w:p>
    <w:p w14:paraId="73A0E578" w14:textId="4B0662D8" w:rsidR="00B83077" w:rsidRPr="00C66E72" w:rsidRDefault="00B83077" w:rsidP="00C66E72">
      <w:pPr>
        <w:pStyle w:val="ListParagraph"/>
        <w:numPr>
          <w:ilvl w:val="0"/>
          <w:numId w:val="10"/>
        </w:numPr>
        <w:rPr>
          <w:rFonts w:ascii="Arial" w:hAnsi="Arial" w:cs="Arial"/>
          <w:sz w:val="24"/>
          <w:szCs w:val="24"/>
        </w:rPr>
      </w:pPr>
      <w:r>
        <w:rPr>
          <w:rFonts w:ascii="Arial" w:hAnsi="Arial" w:cs="Arial"/>
          <w:sz w:val="24"/>
          <w:szCs w:val="24"/>
        </w:rPr>
        <w:t xml:space="preserve">If after three warnings have issued, including a final warning and no surrender form submitted or key/fob returned the plot </w:t>
      </w:r>
      <w:r w:rsidR="00C66E72">
        <w:rPr>
          <w:rFonts w:ascii="Arial" w:hAnsi="Arial" w:cs="Arial"/>
          <w:sz w:val="24"/>
          <w:szCs w:val="24"/>
        </w:rPr>
        <w:t xml:space="preserve">shall be taken back and Agreement terminated.  The plot </w:t>
      </w:r>
      <w:r w:rsidRPr="00C66E72">
        <w:rPr>
          <w:rFonts w:ascii="Arial" w:hAnsi="Arial" w:cs="Arial"/>
          <w:sz w:val="24"/>
          <w:szCs w:val="24"/>
        </w:rPr>
        <w:t xml:space="preserve">will </w:t>
      </w:r>
      <w:r w:rsidR="00C66E72">
        <w:rPr>
          <w:rFonts w:ascii="Arial" w:hAnsi="Arial" w:cs="Arial"/>
          <w:sz w:val="24"/>
          <w:szCs w:val="24"/>
        </w:rPr>
        <w:t xml:space="preserve">then </w:t>
      </w:r>
      <w:r w:rsidRPr="00C66E72">
        <w:rPr>
          <w:rFonts w:ascii="Arial" w:hAnsi="Arial" w:cs="Arial"/>
          <w:sz w:val="24"/>
          <w:szCs w:val="24"/>
        </w:rPr>
        <w:t xml:space="preserve">automatically be allocated to the next person on the waiting list. </w:t>
      </w:r>
    </w:p>
    <w:p w14:paraId="70A76351" w14:textId="6F7D57FC" w:rsidR="000E1659" w:rsidRDefault="000E1659" w:rsidP="00B83077">
      <w:pPr>
        <w:pStyle w:val="ListParagraph"/>
        <w:numPr>
          <w:ilvl w:val="0"/>
          <w:numId w:val="10"/>
        </w:numPr>
        <w:rPr>
          <w:rFonts w:ascii="Arial" w:hAnsi="Arial" w:cs="Arial"/>
          <w:sz w:val="24"/>
          <w:szCs w:val="24"/>
        </w:rPr>
      </w:pPr>
      <w:r>
        <w:rPr>
          <w:rFonts w:ascii="Arial" w:hAnsi="Arial" w:cs="Arial"/>
          <w:sz w:val="24"/>
          <w:szCs w:val="24"/>
        </w:rPr>
        <w:t>The</w:t>
      </w:r>
      <w:r w:rsidR="00C66E72">
        <w:rPr>
          <w:rFonts w:ascii="Arial" w:hAnsi="Arial" w:cs="Arial"/>
          <w:sz w:val="24"/>
          <w:szCs w:val="24"/>
        </w:rPr>
        <w:t>re</w:t>
      </w:r>
      <w:r>
        <w:rPr>
          <w:rFonts w:ascii="Arial" w:hAnsi="Arial" w:cs="Arial"/>
          <w:sz w:val="24"/>
          <w:szCs w:val="24"/>
        </w:rPr>
        <w:t xml:space="preserve"> will be no refund of fees paid </w:t>
      </w:r>
      <w:r>
        <w:rPr>
          <w:rFonts w:ascii="Arial" w:hAnsi="Arial" w:cs="Arial"/>
          <w:sz w:val="24"/>
          <w:szCs w:val="24"/>
        </w:rPr>
        <w:br/>
      </w:r>
    </w:p>
    <w:p w14:paraId="187B1B70" w14:textId="3DE6DCE8" w:rsidR="000E1659" w:rsidRPr="000E1659" w:rsidRDefault="000E1659" w:rsidP="000E1659">
      <w:pPr>
        <w:pStyle w:val="ListParagraph"/>
        <w:numPr>
          <w:ilvl w:val="0"/>
          <w:numId w:val="8"/>
        </w:numPr>
        <w:rPr>
          <w:rFonts w:ascii="Arial" w:hAnsi="Arial" w:cs="Arial"/>
          <w:sz w:val="24"/>
          <w:szCs w:val="24"/>
        </w:rPr>
      </w:pPr>
      <w:r>
        <w:rPr>
          <w:rFonts w:ascii="Arial" w:hAnsi="Arial" w:cs="Arial"/>
          <w:b/>
          <w:bCs/>
          <w:sz w:val="24"/>
          <w:szCs w:val="24"/>
        </w:rPr>
        <w:t xml:space="preserve">Termination of Agreement </w:t>
      </w:r>
    </w:p>
    <w:p w14:paraId="5CB59475" w14:textId="12F6B480" w:rsidR="000E1659" w:rsidRDefault="000E1659" w:rsidP="000E1659">
      <w:pPr>
        <w:pStyle w:val="ListParagraph"/>
        <w:ind w:left="1070"/>
        <w:rPr>
          <w:rFonts w:ascii="Arial" w:hAnsi="Arial" w:cs="Arial"/>
          <w:sz w:val="24"/>
          <w:szCs w:val="24"/>
        </w:rPr>
      </w:pPr>
      <w:r w:rsidRPr="000E1659">
        <w:rPr>
          <w:rFonts w:ascii="Arial" w:hAnsi="Arial" w:cs="Arial"/>
          <w:sz w:val="24"/>
          <w:szCs w:val="24"/>
        </w:rPr>
        <w:t xml:space="preserve">The allotment </w:t>
      </w:r>
      <w:r>
        <w:rPr>
          <w:rFonts w:ascii="Arial" w:hAnsi="Arial" w:cs="Arial"/>
          <w:sz w:val="24"/>
          <w:szCs w:val="24"/>
        </w:rPr>
        <w:t>Agreement is for a period of eleven months commencing on 1</w:t>
      </w:r>
      <w:r w:rsidRPr="000E1659">
        <w:rPr>
          <w:rFonts w:ascii="Arial" w:hAnsi="Arial" w:cs="Arial"/>
          <w:sz w:val="24"/>
          <w:szCs w:val="24"/>
          <w:vertAlign w:val="superscript"/>
        </w:rPr>
        <w:t>st</w:t>
      </w:r>
      <w:r>
        <w:rPr>
          <w:rFonts w:ascii="Arial" w:hAnsi="Arial" w:cs="Arial"/>
          <w:sz w:val="24"/>
          <w:szCs w:val="24"/>
        </w:rPr>
        <w:t xml:space="preserve"> January each year.  You may terminate your Agreement by completing and signing a surrender form.  The key/fob should be returned to the Council on termination of your Agreement. </w:t>
      </w:r>
    </w:p>
    <w:p w14:paraId="1D775E68" w14:textId="076D6F56" w:rsidR="000E1659" w:rsidRDefault="000E1659" w:rsidP="000E1659">
      <w:pPr>
        <w:pStyle w:val="ListParagraph"/>
        <w:ind w:left="1070"/>
        <w:rPr>
          <w:rFonts w:ascii="Arial" w:hAnsi="Arial" w:cs="Arial"/>
          <w:sz w:val="24"/>
          <w:szCs w:val="24"/>
        </w:rPr>
      </w:pPr>
    </w:p>
    <w:p w14:paraId="0C54E886" w14:textId="7D0A01D4" w:rsidR="000E1659" w:rsidRDefault="000E1659" w:rsidP="000E1659">
      <w:pPr>
        <w:pStyle w:val="ListParagraph"/>
        <w:ind w:left="1070"/>
        <w:rPr>
          <w:rFonts w:ascii="Arial" w:hAnsi="Arial" w:cs="Arial"/>
          <w:sz w:val="24"/>
          <w:szCs w:val="24"/>
        </w:rPr>
      </w:pPr>
      <w:r>
        <w:rPr>
          <w:rFonts w:ascii="Arial" w:hAnsi="Arial" w:cs="Arial"/>
          <w:sz w:val="24"/>
          <w:szCs w:val="24"/>
        </w:rPr>
        <w:t>Before renewals are sent out e</w:t>
      </w:r>
      <w:r w:rsidR="00561D48">
        <w:rPr>
          <w:rFonts w:ascii="Arial" w:hAnsi="Arial" w:cs="Arial"/>
          <w:sz w:val="24"/>
          <w:szCs w:val="24"/>
        </w:rPr>
        <w:t>ach</w:t>
      </w:r>
      <w:r>
        <w:rPr>
          <w:rFonts w:ascii="Arial" w:hAnsi="Arial" w:cs="Arial"/>
          <w:sz w:val="24"/>
          <w:szCs w:val="24"/>
        </w:rPr>
        <w:t xml:space="preserve"> year there will be a site inspection.  If plots are found to be in a poor state or unworked, renewals will not be sent to the holders of these plots.  </w:t>
      </w:r>
      <w:r w:rsidR="00561D48">
        <w:rPr>
          <w:rFonts w:ascii="Arial" w:hAnsi="Arial" w:cs="Arial"/>
          <w:sz w:val="24"/>
          <w:szCs w:val="24"/>
        </w:rPr>
        <w:t>Instead,</w:t>
      </w:r>
      <w:r>
        <w:rPr>
          <w:rFonts w:ascii="Arial" w:hAnsi="Arial" w:cs="Arial"/>
          <w:sz w:val="24"/>
          <w:szCs w:val="24"/>
        </w:rPr>
        <w:t xml:space="preserve"> these plots will be allocated to those next in line.  The allotment holder shall be responsible for the </w:t>
      </w:r>
      <w:proofErr w:type="gramStart"/>
      <w:r>
        <w:rPr>
          <w:rFonts w:ascii="Arial" w:hAnsi="Arial" w:cs="Arial"/>
          <w:sz w:val="24"/>
          <w:szCs w:val="24"/>
        </w:rPr>
        <w:t>following;</w:t>
      </w:r>
      <w:proofErr w:type="gramEnd"/>
    </w:p>
    <w:p w14:paraId="78B39D3B" w14:textId="1EBAA400" w:rsidR="00B83077" w:rsidRDefault="000E1659" w:rsidP="00B83077">
      <w:pPr>
        <w:pStyle w:val="ListParagraph"/>
        <w:numPr>
          <w:ilvl w:val="0"/>
          <w:numId w:val="10"/>
        </w:numPr>
        <w:rPr>
          <w:rFonts w:ascii="Arial" w:hAnsi="Arial" w:cs="Arial"/>
          <w:sz w:val="24"/>
          <w:szCs w:val="24"/>
        </w:rPr>
      </w:pPr>
      <w:r>
        <w:rPr>
          <w:rFonts w:ascii="Arial" w:hAnsi="Arial" w:cs="Arial"/>
          <w:sz w:val="24"/>
          <w:szCs w:val="24"/>
        </w:rPr>
        <w:t xml:space="preserve">Removal of all waste matter relating to fences, </w:t>
      </w:r>
      <w:r w:rsidR="008639AF">
        <w:rPr>
          <w:rFonts w:ascii="Arial" w:hAnsi="Arial" w:cs="Arial"/>
          <w:sz w:val="24"/>
          <w:szCs w:val="24"/>
        </w:rPr>
        <w:t>gates,</w:t>
      </w:r>
      <w:r>
        <w:rPr>
          <w:rFonts w:ascii="Arial" w:hAnsi="Arial" w:cs="Arial"/>
          <w:sz w:val="24"/>
          <w:szCs w:val="24"/>
        </w:rPr>
        <w:t xml:space="preserve"> and crops from the allotment at the termination of the Agreement.</w:t>
      </w:r>
    </w:p>
    <w:p w14:paraId="643E5362" w14:textId="205D2164" w:rsidR="000E1659" w:rsidRDefault="000E1659" w:rsidP="00B83077">
      <w:pPr>
        <w:pStyle w:val="ListParagraph"/>
        <w:numPr>
          <w:ilvl w:val="0"/>
          <w:numId w:val="10"/>
        </w:numPr>
        <w:rPr>
          <w:rFonts w:ascii="Arial" w:hAnsi="Arial" w:cs="Arial"/>
          <w:sz w:val="24"/>
          <w:szCs w:val="24"/>
        </w:rPr>
      </w:pPr>
      <w:r>
        <w:rPr>
          <w:rFonts w:ascii="Arial" w:hAnsi="Arial" w:cs="Arial"/>
          <w:sz w:val="24"/>
          <w:szCs w:val="24"/>
        </w:rPr>
        <w:t xml:space="preserve">Removal of any structures erect on the plot. </w:t>
      </w:r>
    </w:p>
    <w:p w14:paraId="5EA9B2DC" w14:textId="2C848B6B" w:rsidR="00B83077" w:rsidRDefault="00B83077" w:rsidP="00B83077">
      <w:pPr>
        <w:pStyle w:val="ListParagraph"/>
        <w:ind w:left="1080"/>
        <w:rPr>
          <w:rFonts w:ascii="Arial" w:hAnsi="Arial" w:cs="Arial"/>
          <w:sz w:val="24"/>
          <w:szCs w:val="24"/>
        </w:rPr>
      </w:pPr>
      <w:r>
        <w:rPr>
          <w:rFonts w:ascii="Arial" w:hAnsi="Arial" w:cs="Arial"/>
          <w:sz w:val="24"/>
          <w:szCs w:val="24"/>
        </w:rPr>
        <w:t xml:space="preserve"> </w:t>
      </w:r>
    </w:p>
    <w:p w14:paraId="5A17A7DA" w14:textId="06D72486" w:rsidR="000E1659" w:rsidRPr="000E1659" w:rsidRDefault="000E1659" w:rsidP="000E1659">
      <w:pPr>
        <w:pStyle w:val="ListParagraph"/>
        <w:numPr>
          <w:ilvl w:val="0"/>
          <w:numId w:val="8"/>
        </w:numPr>
        <w:rPr>
          <w:rFonts w:ascii="Arial" w:hAnsi="Arial" w:cs="Arial"/>
          <w:sz w:val="24"/>
          <w:szCs w:val="24"/>
        </w:rPr>
      </w:pPr>
      <w:r>
        <w:rPr>
          <w:rFonts w:ascii="Arial" w:hAnsi="Arial" w:cs="Arial"/>
          <w:b/>
          <w:bCs/>
          <w:sz w:val="24"/>
          <w:szCs w:val="24"/>
        </w:rPr>
        <w:t>Use of the Land</w:t>
      </w:r>
    </w:p>
    <w:p w14:paraId="06A0D7F7" w14:textId="10D20701" w:rsidR="000E1659" w:rsidRDefault="000E1659" w:rsidP="000E1659">
      <w:pPr>
        <w:pStyle w:val="ListParagraph"/>
        <w:ind w:left="1070"/>
        <w:rPr>
          <w:rFonts w:ascii="Arial" w:hAnsi="Arial" w:cs="Arial"/>
          <w:sz w:val="24"/>
          <w:szCs w:val="24"/>
        </w:rPr>
      </w:pPr>
      <w:r>
        <w:rPr>
          <w:rFonts w:ascii="Arial" w:hAnsi="Arial" w:cs="Arial"/>
          <w:sz w:val="24"/>
          <w:szCs w:val="24"/>
        </w:rPr>
        <w:t xml:space="preserve">The allotment is rented to the allotment </w:t>
      </w:r>
      <w:r w:rsidR="00561D48">
        <w:rPr>
          <w:rFonts w:ascii="Arial" w:hAnsi="Arial" w:cs="Arial"/>
          <w:sz w:val="24"/>
          <w:szCs w:val="24"/>
        </w:rPr>
        <w:t>h</w:t>
      </w:r>
      <w:r>
        <w:rPr>
          <w:rFonts w:ascii="Arial" w:hAnsi="Arial" w:cs="Arial"/>
          <w:sz w:val="24"/>
          <w:szCs w:val="24"/>
        </w:rPr>
        <w:t>older for the purpose of recreational gardening</w:t>
      </w:r>
      <w:r w:rsidR="00B347BE">
        <w:rPr>
          <w:rFonts w:ascii="Arial" w:hAnsi="Arial" w:cs="Arial"/>
          <w:sz w:val="24"/>
          <w:szCs w:val="24"/>
        </w:rPr>
        <w:t xml:space="preserve"> and/or the cultivation of herbs, flowers, </w:t>
      </w:r>
      <w:proofErr w:type="gramStart"/>
      <w:r w:rsidR="00B347BE">
        <w:rPr>
          <w:rFonts w:ascii="Arial" w:hAnsi="Arial" w:cs="Arial"/>
          <w:sz w:val="24"/>
          <w:szCs w:val="24"/>
        </w:rPr>
        <w:t>fruit</w:t>
      </w:r>
      <w:proofErr w:type="gramEnd"/>
      <w:r w:rsidR="00B347BE">
        <w:rPr>
          <w:rFonts w:ascii="Arial" w:hAnsi="Arial" w:cs="Arial"/>
          <w:sz w:val="24"/>
          <w:szCs w:val="24"/>
        </w:rPr>
        <w:t xml:space="preserve"> and vegetable crops for consumption by the allotment holder and his/her family and for no </w:t>
      </w:r>
      <w:r w:rsidR="00561D48">
        <w:rPr>
          <w:rFonts w:ascii="Arial" w:hAnsi="Arial" w:cs="Arial"/>
          <w:sz w:val="24"/>
          <w:szCs w:val="24"/>
        </w:rPr>
        <w:t>o</w:t>
      </w:r>
      <w:r w:rsidR="00B347BE">
        <w:rPr>
          <w:rFonts w:ascii="Arial" w:hAnsi="Arial" w:cs="Arial"/>
          <w:sz w:val="24"/>
          <w:szCs w:val="24"/>
        </w:rPr>
        <w:t xml:space="preserve">ther purpose.  The allotment holder shall not use the allotment for residential or commercial purposes. </w:t>
      </w:r>
    </w:p>
    <w:p w14:paraId="62F49B6A" w14:textId="33D5569C" w:rsidR="00B347BE" w:rsidRDefault="00B347BE" w:rsidP="00B347BE">
      <w:pPr>
        <w:rPr>
          <w:rFonts w:ascii="Arial" w:hAnsi="Arial" w:cs="Arial"/>
          <w:sz w:val="24"/>
          <w:szCs w:val="24"/>
        </w:rPr>
      </w:pPr>
    </w:p>
    <w:p w14:paraId="1A6878BD" w14:textId="19CA91CA" w:rsidR="00B347BE" w:rsidRDefault="00B347BE" w:rsidP="00B347BE">
      <w:pPr>
        <w:pStyle w:val="ListParagraph"/>
        <w:numPr>
          <w:ilvl w:val="0"/>
          <w:numId w:val="8"/>
        </w:numPr>
        <w:rPr>
          <w:rFonts w:ascii="Arial" w:hAnsi="Arial" w:cs="Arial"/>
          <w:b/>
          <w:bCs/>
          <w:sz w:val="24"/>
          <w:szCs w:val="24"/>
        </w:rPr>
      </w:pPr>
      <w:r w:rsidRPr="00B347BE">
        <w:rPr>
          <w:rFonts w:ascii="Arial" w:hAnsi="Arial" w:cs="Arial"/>
          <w:b/>
          <w:bCs/>
          <w:sz w:val="24"/>
          <w:szCs w:val="24"/>
        </w:rPr>
        <w:t>Cultivation</w:t>
      </w:r>
    </w:p>
    <w:p w14:paraId="46EA1105" w14:textId="145D17C9" w:rsidR="00B347BE" w:rsidRDefault="00B347BE" w:rsidP="006F0076">
      <w:pPr>
        <w:pStyle w:val="ListParagraph"/>
        <w:ind w:left="1070"/>
        <w:rPr>
          <w:rFonts w:ascii="Arial" w:hAnsi="Arial" w:cs="Arial"/>
          <w:sz w:val="24"/>
          <w:szCs w:val="24"/>
        </w:rPr>
      </w:pPr>
      <w:r>
        <w:rPr>
          <w:rFonts w:ascii="Arial" w:hAnsi="Arial" w:cs="Arial"/>
          <w:sz w:val="24"/>
          <w:szCs w:val="24"/>
        </w:rPr>
        <w:t xml:space="preserve">Allotments must be kept free from weeds and shall not cause a nuisance to adjoining allotment plots.  A minimum of 75% of the allotment must be cultivated.  “Cultivated” means the allotment must have the soil turned, plants growing (these include vegetable or fruit crops, flowers, herbs etc) and be free from weeds. </w:t>
      </w:r>
    </w:p>
    <w:p w14:paraId="52663656" w14:textId="77777777" w:rsidR="006F0076" w:rsidRPr="006F0076" w:rsidRDefault="006F0076" w:rsidP="006F0076">
      <w:pPr>
        <w:pStyle w:val="ListParagraph"/>
        <w:ind w:left="1070"/>
        <w:rPr>
          <w:rFonts w:ascii="Arial" w:hAnsi="Arial" w:cs="Arial"/>
          <w:sz w:val="24"/>
          <w:szCs w:val="24"/>
        </w:rPr>
      </w:pPr>
    </w:p>
    <w:p w14:paraId="4BA5FED0" w14:textId="77777777" w:rsidR="00B347BE" w:rsidRDefault="00B347BE" w:rsidP="00B347BE">
      <w:pPr>
        <w:pStyle w:val="ListParagraph"/>
        <w:numPr>
          <w:ilvl w:val="0"/>
          <w:numId w:val="8"/>
        </w:numPr>
        <w:rPr>
          <w:rFonts w:ascii="Arial" w:hAnsi="Arial" w:cs="Arial"/>
          <w:b/>
          <w:bCs/>
          <w:sz w:val="24"/>
          <w:szCs w:val="24"/>
        </w:rPr>
      </w:pPr>
      <w:r w:rsidRPr="00B347BE">
        <w:rPr>
          <w:rFonts w:ascii="Arial" w:hAnsi="Arial" w:cs="Arial"/>
          <w:b/>
          <w:bCs/>
          <w:sz w:val="24"/>
          <w:szCs w:val="24"/>
        </w:rPr>
        <w:t xml:space="preserve">Weed Control </w:t>
      </w:r>
    </w:p>
    <w:p w14:paraId="65ECFBDD" w14:textId="6737D774" w:rsidR="00B347BE" w:rsidRDefault="00B347BE" w:rsidP="00B347BE">
      <w:pPr>
        <w:pStyle w:val="ListParagraph"/>
        <w:ind w:left="1070"/>
        <w:rPr>
          <w:rFonts w:ascii="Arial" w:hAnsi="Arial" w:cs="Arial"/>
          <w:sz w:val="24"/>
          <w:szCs w:val="24"/>
        </w:rPr>
      </w:pPr>
      <w:r w:rsidRPr="00B347BE">
        <w:rPr>
          <w:rFonts w:ascii="Arial" w:hAnsi="Arial" w:cs="Arial"/>
          <w:sz w:val="24"/>
          <w:szCs w:val="24"/>
        </w:rPr>
        <w:t xml:space="preserve">It is the allotment holder’s responsibility to keep the plot free from weeds that may cause a nuisance to adjoining allotment plots. The use of </w:t>
      </w:r>
      <w:r w:rsidRPr="00B347BE">
        <w:rPr>
          <w:rFonts w:ascii="Arial" w:hAnsi="Arial" w:cs="Arial"/>
          <w:sz w:val="24"/>
          <w:szCs w:val="24"/>
        </w:rPr>
        <w:lastRenderedPageBreak/>
        <w:t xml:space="preserve">cardboard, </w:t>
      </w:r>
      <w:proofErr w:type="gramStart"/>
      <w:r w:rsidRPr="00B347BE">
        <w:rPr>
          <w:rFonts w:ascii="Arial" w:hAnsi="Arial" w:cs="Arial"/>
          <w:sz w:val="24"/>
          <w:szCs w:val="24"/>
        </w:rPr>
        <w:t>tyres</w:t>
      </w:r>
      <w:proofErr w:type="gramEnd"/>
      <w:r w:rsidRPr="00B347BE">
        <w:rPr>
          <w:rFonts w:ascii="Arial" w:hAnsi="Arial" w:cs="Arial"/>
          <w:sz w:val="24"/>
          <w:szCs w:val="24"/>
        </w:rPr>
        <w:t xml:space="preserve"> or plastic covering on a plot for any purpose is strictly prohibited.  </w:t>
      </w:r>
    </w:p>
    <w:p w14:paraId="645162BE" w14:textId="77777777" w:rsidR="006F0076" w:rsidRDefault="006F0076" w:rsidP="00B347BE">
      <w:pPr>
        <w:pStyle w:val="ListParagraph"/>
        <w:ind w:left="1070"/>
        <w:rPr>
          <w:rFonts w:ascii="Arial" w:hAnsi="Arial" w:cs="Arial"/>
          <w:sz w:val="24"/>
          <w:szCs w:val="24"/>
        </w:rPr>
      </w:pPr>
    </w:p>
    <w:p w14:paraId="20DFF27F" w14:textId="4211BD00" w:rsidR="00B347BE" w:rsidRPr="001D5C0A" w:rsidRDefault="001D5C0A" w:rsidP="001D5C0A">
      <w:pPr>
        <w:pStyle w:val="ListParagraph"/>
        <w:numPr>
          <w:ilvl w:val="0"/>
          <w:numId w:val="8"/>
        </w:numPr>
      </w:pPr>
      <w:r w:rsidRPr="001D5C0A">
        <w:rPr>
          <w:rFonts w:ascii="Arial" w:hAnsi="Arial" w:cs="Arial"/>
          <w:b/>
          <w:bCs/>
          <w:sz w:val="24"/>
          <w:szCs w:val="24"/>
        </w:rPr>
        <w:t>Use of Herbicides and Pesticides</w:t>
      </w:r>
      <w:r w:rsidRPr="001D5C0A">
        <w:rPr>
          <w:rFonts w:ascii="Arial" w:hAnsi="Arial" w:cs="Arial"/>
          <w:b/>
          <w:bCs/>
          <w:sz w:val="28"/>
          <w:szCs w:val="28"/>
        </w:rPr>
        <w:t xml:space="preserve"> </w:t>
      </w:r>
      <w:r w:rsidRPr="001D5C0A">
        <w:rPr>
          <w:rFonts w:ascii="Arial" w:hAnsi="Arial" w:cs="Arial"/>
          <w:b/>
          <w:bCs/>
          <w:sz w:val="28"/>
          <w:szCs w:val="28"/>
        </w:rPr>
        <w:br/>
      </w:r>
      <w:r w:rsidRPr="001D5C0A">
        <w:rPr>
          <w:rFonts w:ascii="Arial" w:hAnsi="Arial" w:cs="Arial"/>
          <w:sz w:val="24"/>
          <w:szCs w:val="24"/>
        </w:rPr>
        <w:t xml:space="preserve">In May 2017 the council adopted a ban on the use of glyphosate, this stops it's use in public parks, </w:t>
      </w:r>
      <w:proofErr w:type="gramStart"/>
      <w:r w:rsidRPr="001D5C0A">
        <w:rPr>
          <w:rFonts w:ascii="Arial" w:hAnsi="Arial" w:cs="Arial"/>
          <w:sz w:val="24"/>
          <w:szCs w:val="24"/>
        </w:rPr>
        <w:t>playgrounds</w:t>
      </w:r>
      <w:proofErr w:type="gramEnd"/>
      <w:r w:rsidRPr="001D5C0A">
        <w:rPr>
          <w:rFonts w:ascii="Arial" w:hAnsi="Arial" w:cs="Arial"/>
          <w:sz w:val="24"/>
          <w:szCs w:val="24"/>
        </w:rPr>
        <w:t xml:space="preserve"> and public gardens.  This is being implemented across the County.  Allotment holders are not permitted to use herbicides or pesticides within the allotment grounds. Failure to comply with theses requirement will result in </w:t>
      </w:r>
      <w:r>
        <w:rPr>
          <w:rFonts w:ascii="Arial" w:hAnsi="Arial" w:cs="Arial"/>
          <w:sz w:val="24"/>
          <w:szCs w:val="24"/>
        </w:rPr>
        <w:t xml:space="preserve">the </w:t>
      </w:r>
      <w:r w:rsidRPr="001D5C0A">
        <w:rPr>
          <w:rFonts w:ascii="Arial" w:hAnsi="Arial" w:cs="Arial"/>
          <w:sz w:val="24"/>
          <w:szCs w:val="24"/>
        </w:rPr>
        <w:t>allotment being revoked by SDCC.</w:t>
      </w:r>
    </w:p>
    <w:p w14:paraId="1E276E68" w14:textId="77777777" w:rsidR="00B347BE" w:rsidRPr="00B347BE" w:rsidRDefault="00B347BE" w:rsidP="00B347BE">
      <w:pPr>
        <w:pStyle w:val="ListParagraph"/>
        <w:ind w:left="1070"/>
        <w:rPr>
          <w:rFonts w:ascii="Arial" w:hAnsi="Arial" w:cs="Arial"/>
          <w:b/>
          <w:bCs/>
          <w:sz w:val="28"/>
          <w:szCs w:val="28"/>
        </w:rPr>
      </w:pPr>
    </w:p>
    <w:p w14:paraId="560BF569" w14:textId="49520AC2" w:rsidR="00FC2ABC" w:rsidRPr="00FC2ABC" w:rsidRDefault="001D5C0A" w:rsidP="00FC2ABC">
      <w:pPr>
        <w:pStyle w:val="ListParagraph"/>
        <w:numPr>
          <w:ilvl w:val="0"/>
          <w:numId w:val="8"/>
        </w:numPr>
        <w:rPr>
          <w:rFonts w:ascii="Arial" w:hAnsi="Arial" w:cs="Arial"/>
          <w:b/>
          <w:bCs/>
          <w:sz w:val="28"/>
          <w:szCs w:val="28"/>
        </w:rPr>
      </w:pPr>
      <w:r>
        <w:rPr>
          <w:rFonts w:ascii="Arial" w:hAnsi="Arial" w:cs="Arial"/>
          <w:b/>
          <w:bCs/>
          <w:sz w:val="24"/>
          <w:szCs w:val="24"/>
        </w:rPr>
        <w:t xml:space="preserve"> </w:t>
      </w:r>
      <w:r w:rsidR="00B347BE" w:rsidRPr="00D938B4">
        <w:rPr>
          <w:rFonts w:ascii="Arial" w:hAnsi="Arial" w:cs="Arial"/>
          <w:b/>
          <w:bCs/>
          <w:sz w:val="24"/>
          <w:szCs w:val="24"/>
        </w:rPr>
        <w:t>Nuisance</w:t>
      </w:r>
      <w:r w:rsidR="00B347BE" w:rsidRPr="00FC2ABC">
        <w:rPr>
          <w:rFonts w:ascii="Arial" w:hAnsi="Arial" w:cs="Arial"/>
          <w:b/>
          <w:bCs/>
          <w:sz w:val="28"/>
          <w:szCs w:val="28"/>
        </w:rPr>
        <w:t xml:space="preserve"> </w:t>
      </w:r>
    </w:p>
    <w:p w14:paraId="2CAE6E2D"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The allotment holder shall not cause nuisance or use abusive language to Council representatives; to the occupier of any other allotment plot; to occupiers of neighbouring properties/land</w:t>
      </w:r>
      <w:r>
        <w:rPr>
          <w:rFonts w:ascii="Arial" w:hAnsi="Arial" w:cs="Arial"/>
          <w:sz w:val="24"/>
          <w:szCs w:val="24"/>
        </w:rPr>
        <w:t xml:space="preserve">.  </w:t>
      </w:r>
      <w:r w:rsidRPr="00FC2ABC">
        <w:rPr>
          <w:rFonts w:ascii="Arial" w:hAnsi="Arial" w:cs="Arial"/>
          <w:sz w:val="24"/>
          <w:szCs w:val="24"/>
        </w:rPr>
        <w:t xml:space="preserve">The allotment holder shall not obstruct any path or access route on the allotment site. </w:t>
      </w:r>
    </w:p>
    <w:p w14:paraId="46010F39" w14:textId="77777777" w:rsidR="00FC2ABC" w:rsidRDefault="00FC2ABC" w:rsidP="00FC2ABC">
      <w:pPr>
        <w:pStyle w:val="ListParagraph"/>
        <w:ind w:left="1070"/>
        <w:rPr>
          <w:rFonts w:ascii="Arial" w:hAnsi="Arial" w:cs="Arial"/>
          <w:sz w:val="24"/>
          <w:szCs w:val="24"/>
        </w:rPr>
      </w:pPr>
    </w:p>
    <w:p w14:paraId="551A2554" w14:textId="47F26CFE" w:rsidR="00EE019C" w:rsidRPr="009304B3" w:rsidRDefault="00FC2ABC" w:rsidP="009304B3">
      <w:pPr>
        <w:pStyle w:val="ListParagraph"/>
        <w:ind w:left="1070"/>
        <w:rPr>
          <w:rFonts w:ascii="Arial" w:hAnsi="Arial" w:cs="Arial"/>
          <w:sz w:val="24"/>
          <w:szCs w:val="24"/>
        </w:rPr>
      </w:pPr>
      <w:r w:rsidRPr="00FC2ABC">
        <w:rPr>
          <w:rFonts w:ascii="Arial" w:hAnsi="Arial" w:cs="Arial"/>
          <w:sz w:val="24"/>
          <w:szCs w:val="24"/>
        </w:rPr>
        <w:t xml:space="preserve">Any allotment holder, or any person being a guest of that allotment holder, found removing produce or other items from another allotment holder’s plot without their consent, or from a vacant plot without the consent of the Council, may have their Agreement terminated immediately and may also face prosecution. The allotment holder will be held responsible for the behaviour of a guest(s) and their health and safety. The allotment holder shall comply with any relevant Health and Safety Regulations and exercise a duty of care towards themselves, other allotment holders, and the </w:t>
      </w:r>
      <w:proofErr w:type="gramStart"/>
      <w:r w:rsidRPr="00FC2ABC">
        <w:rPr>
          <w:rFonts w:ascii="Arial" w:hAnsi="Arial" w:cs="Arial"/>
          <w:sz w:val="24"/>
          <w:szCs w:val="24"/>
        </w:rPr>
        <w:t>general public</w:t>
      </w:r>
      <w:proofErr w:type="gramEnd"/>
      <w:r w:rsidRPr="00FC2ABC">
        <w:rPr>
          <w:rFonts w:ascii="Arial" w:hAnsi="Arial" w:cs="Arial"/>
          <w:sz w:val="24"/>
          <w:szCs w:val="24"/>
        </w:rPr>
        <w:t>. Noise pollution can be considered a nuisance and should be kept to a minimum level.</w:t>
      </w:r>
    </w:p>
    <w:p w14:paraId="7759A8FD" w14:textId="77777777" w:rsidR="00EE019C" w:rsidRDefault="00EE019C" w:rsidP="00FC2ABC">
      <w:pPr>
        <w:pStyle w:val="ListParagraph"/>
        <w:ind w:left="1070"/>
        <w:rPr>
          <w:rFonts w:ascii="Arial" w:hAnsi="Arial" w:cs="Arial"/>
          <w:sz w:val="24"/>
          <w:szCs w:val="24"/>
        </w:rPr>
      </w:pPr>
    </w:p>
    <w:p w14:paraId="24C284AF" w14:textId="77C00388" w:rsidR="00FC2ABC" w:rsidRPr="00FC2ABC" w:rsidRDefault="00FC2ABC" w:rsidP="0098418A">
      <w:pPr>
        <w:pStyle w:val="ListParagraph"/>
        <w:numPr>
          <w:ilvl w:val="0"/>
          <w:numId w:val="8"/>
        </w:numPr>
        <w:rPr>
          <w:rFonts w:ascii="Arial" w:hAnsi="Arial" w:cs="Arial"/>
          <w:sz w:val="24"/>
          <w:szCs w:val="24"/>
        </w:rPr>
      </w:pPr>
      <w:r w:rsidRPr="00FC2ABC">
        <w:rPr>
          <w:rFonts w:ascii="Arial" w:hAnsi="Arial" w:cs="Arial"/>
          <w:sz w:val="24"/>
          <w:szCs w:val="24"/>
        </w:rPr>
        <w:t xml:space="preserve"> </w:t>
      </w:r>
      <w:r w:rsidRPr="00FC2ABC">
        <w:rPr>
          <w:rFonts w:ascii="Arial" w:hAnsi="Arial" w:cs="Arial"/>
          <w:b/>
          <w:bCs/>
          <w:sz w:val="24"/>
          <w:szCs w:val="24"/>
        </w:rPr>
        <w:t xml:space="preserve">Waste Disposal/Dumping/Fires </w:t>
      </w:r>
    </w:p>
    <w:p w14:paraId="340BFA59" w14:textId="669D038C"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South Dublin County Council does not permit dumping (including the dumping of green waste) in, on, or around the allotment facilities. Anyone found dumping will be fined/prosecuted and their Agreement terminated with immediate effect. Bonfires are not permitted at any time on the allotment site.  </w:t>
      </w:r>
    </w:p>
    <w:p w14:paraId="309DEEFF" w14:textId="482BDD6E" w:rsidR="00FC2ABC" w:rsidRDefault="00FC2ABC" w:rsidP="00FC2ABC">
      <w:pPr>
        <w:pStyle w:val="ListParagraph"/>
        <w:ind w:left="1070"/>
        <w:rPr>
          <w:rFonts w:ascii="Arial" w:hAnsi="Arial" w:cs="Arial"/>
          <w:sz w:val="24"/>
          <w:szCs w:val="24"/>
        </w:rPr>
      </w:pPr>
    </w:p>
    <w:p w14:paraId="55DA99EE" w14:textId="77777777" w:rsidR="009304B3" w:rsidRDefault="009304B3" w:rsidP="00FC2ABC">
      <w:pPr>
        <w:pStyle w:val="ListParagraph"/>
        <w:ind w:left="1070"/>
        <w:rPr>
          <w:rFonts w:ascii="Arial" w:hAnsi="Arial" w:cs="Arial"/>
          <w:sz w:val="24"/>
          <w:szCs w:val="24"/>
        </w:rPr>
      </w:pPr>
    </w:p>
    <w:p w14:paraId="6C9224D2" w14:textId="56908151" w:rsidR="00FC2ABC" w:rsidRPr="00FC2ABC" w:rsidRDefault="00FC2ABC" w:rsidP="00AE5312">
      <w:pPr>
        <w:pStyle w:val="ListParagraph"/>
        <w:numPr>
          <w:ilvl w:val="0"/>
          <w:numId w:val="8"/>
        </w:numPr>
        <w:rPr>
          <w:rFonts w:ascii="Arial" w:hAnsi="Arial" w:cs="Arial"/>
          <w:b/>
          <w:bCs/>
          <w:sz w:val="24"/>
          <w:szCs w:val="24"/>
        </w:rPr>
      </w:pPr>
      <w:r w:rsidRPr="00FC2ABC">
        <w:rPr>
          <w:rFonts w:ascii="Arial" w:hAnsi="Arial" w:cs="Arial"/>
          <w:sz w:val="24"/>
          <w:szCs w:val="24"/>
        </w:rPr>
        <w:t xml:space="preserve"> </w:t>
      </w:r>
      <w:r w:rsidRPr="00FC2ABC">
        <w:rPr>
          <w:rFonts w:ascii="Arial" w:hAnsi="Arial" w:cs="Arial"/>
          <w:b/>
          <w:bCs/>
          <w:sz w:val="24"/>
          <w:szCs w:val="24"/>
        </w:rPr>
        <w:t xml:space="preserve">Composting </w:t>
      </w:r>
    </w:p>
    <w:p w14:paraId="110DEAAF" w14:textId="4B8D42F3"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allotment holder may use a secure plastic compost bin on the allotment plot, provided that the compost bin is placed in such a way as to prevent access by </w:t>
      </w:r>
      <w:r w:rsidR="00D938B4">
        <w:rPr>
          <w:rFonts w:ascii="Arial" w:hAnsi="Arial" w:cs="Arial"/>
          <w:sz w:val="24"/>
          <w:szCs w:val="24"/>
        </w:rPr>
        <w:t>vermin</w:t>
      </w:r>
      <w:r w:rsidRPr="00FC2ABC">
        <w:rPr>
          <w:rFonts w:ascii="Arial" w:hAnsi="Arial" w:cs="Arial"/>
          <w:sz w:val="24"/>
          <w:szCs w:val="24"/>
        </w:rPr>
        <w:t>.  In the case where an allotment holder does not wish to use a plastic compost unit, the Council will allow the use of open units but only subject to the units being fully enclosed, bottom and sides with a minimum of mild steel galvanised mesh chicken wire, 13 x 13mm, wire diameter 1mm.</w:t>
      </w:r>
    </w:p>
    <w:p w14:paraId="58F44F44" w14:textId="77777777" w:rsidR="008639AF" w:rsidRDefault="008639AF" w:rsidP="00FC2ABC">
      <w:pPr>
        <w:pStyle w:val="ListParagraph"/>
        <w:ind w:left="1070"/>
        <w:rPr>
          <w:rFonts w:ascii="Arial" w:hAnsi="Arial" w:cs="Arial"/>
          <w:sz w:val="24"/>
          <w:szCs w:val="24"/>
        </w:rPr>
      </w:pPr>
    </w:p>
    <w:p w14:paraId="50F6CCCC" w14:textId="77777777" w:rsidR="00FC2ABC" w:rsidRPr="00FC2ABC" w:rsidRDefault="00FC2ABC" w:rsidP="00FC2ABC">
      <w:pPr>
        <w:pStyle w:val="ListParagraph"/>
        <w:ind w:left="1070"/>
        <w:rPr>
          <w:rFonts w:ascii="Arial" w:hAnsi="Arial" w:cs="Arial"/>
          <w:b/>
          <w:bCs/>
          <w:sz w:val="28"/>
          <w:szCs w:val="28"/>
        </w:rPr>
      </w:pPr>
    </w:p>
    <w:p w14:paraId="3E28E78B" w14:textId="1231D399" w:rsidR="00FC2ABC" w:rsidRPr="00FC2ABC" w:rsidRDefault="00FC2ABC" w:rsidP="00322FF5">
      <w:pPr>
        <w:pStyle w:val="ListParagraph"/>
        <w:numPr>
          <w:ilvl w:val="0"/>
          <w:numId w:val="8"/>
        </w:numPr>
        <w:rPr>
          <w:rFonts w:ascii="Arial" w:hAnsi="Arial" w:cs="Arial"/>
          <w:b/>
          <w:bCs/>
          <w:sz w:val="24"/>
          <w:szCs w:val="24"/>
        </w:rPr>
      </w:pPr>
      <w:r w:rsidRPr="00FC2ABC">
        <w:rPr>
          <w:rFonts w:ascii="Arial" w:hAnsi="Arial" w:cs="Arial"/>
          <w:b/>
          <w:bCs/>
          <w:sz w:val="24"/>
          <w:szCs w:val="24"/>
        </w:rPr>
        <w:lastRenderedPageBreak/>
        <w:t xml:space="preserve"> Planting Restrictions</w:t>
      </w:r>
    </w:p>
    <w:p w14:paraId="5B10B8D2" w14:textId="32A7F5B8"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planting of trees of any description is prohibited. This sub-clause shall not prevent the allotment holder from planting domestic fruit bushes. The allotment holder shall not grow any plants, weeds or otherwise, as specified and prohibited by Irish and European laws. </w:t>
      </w:r>
    </w:p>
    <w:p w14:paraId="708A6750" w14:textId="77777777" w:rsidR="00FC2ABC" w:rsidRDefault="00FC2ABC" w:rsidP="00FC2ABC">
      <w:pPr>
        <w:pStyle w:val="ListParagraph"/>
        <w:ind w:left="1070"/>
        <w:rPr>
          <w:rFonts w:ascii="Arial" w:hAnsi="Arial" w:cs="Arial"/>
          <w:sz w:val="24"/>
          <w:szCs w:val="24"/>
        </w:rPr>
      </w:pPr>
    </w:p>
    <w:p w14:paraId="57FC0D67" w14:textId="395D110F" w:rsidR="00FC2ABC" w:rsidRPr="00FC2ABC" w:rsidRDefault="00FC2ABC" w:rsidP="004A4A3E">
      <w:pPr>
        <w:pStyle w:val="ListParagraph"/>
        <w:numPr>
          <w:ilvl w:val="0"/>
          <w:numId w:val="8"/>
        </w:numPr>
        <w:rPr>
          <w:rFonts w:ascii="Arial" w:hAnsi="Arial" w:cs="Arial"/>
          <w:b/>
          <w:bCs/>
          <w:sz w:val="24"/>
          <w:szCs w:val="24"/>
        </w:rPr>
      </w:pPr>
      <w:r w:rsidRPr="00FC2ABC">
        <w:rPr>
          <w:rFonts w:ascii="Arial" w:hAnsi="Arial" w:cs="Arial"/>
          <w:sz w:val="24"/>
          <w:szCs w:val="24"/>
        </w:rPr>
        <w:t xml:space="preserve"> </w:t>
      </w:r>
      <w:r w:rsidRPr="00FC2ABC">
        <w:rPr>
          <w:rFonts w:ascii="Arial" w:hAnsi="Arial" w:cs="Arial"/>
          <w:b/>
          <w:bCs/>
          <w:sz w:val="24"/>
          <w:szCs w:val="24"/>
        </w:rPr>
        <w:t>Water</w:t>
      </w:r>
    </w:p>
    <w:p w14:paraId="5AA332D8"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Sprinklers are prohibited.  Handheld hose pipes may be used to water plots directly if handheld or to fill water butts provided this does not prevent other allotment holders access water supplies. </w:t>
      </w:r>
    </w:p>
    <w:p w14:paraId="298B2CB4" w14:textId="77777777" w:rsidR="00FC2ABC" w:rsidRDefault="00FC2ABC" w:rsidP="00FC2ABC">
      <w:pPr>
        <w:pStyle w:val="ListParagraph"/>
        <w:ind w:left="1070"/>
        <w:rPr>
          <w:rFonts w:ascii="Arial" w:hAnsi="Arial" w:cs="Arial"/>
          <w:sz w:val="24"/>
          <w:szCs w:val="24"/>
        </w:rPr>
      </w:pPr>
    </w:p>
    <w:p w14:paraId="1039E34B"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No illegal connections to the water supply will be tolerated. Water supplies will be turned off in the winter months – November to February inclusive and shall only be turned on by the Council. </w:t>
      </w:r>
    </w:p>
    <w:p w14:paraId="5A9B7250" w14:textId="77777777" w:rsidR="00FC2ABC" w:rsidRDefault="00FC2ABC" w:rsidP="00FC2ABC">
      <w:pPr>
        <w:pStyle w:val="ListParagraph"/>
        <w:ind w:left="1070"/>
        <w:rPr>
          <w:rFonts w:ascii="Arial" w:hAnsi="Arial" w:cs="Arial"/>
          <w:sz w:val="24"/>
          <w:szCs w:val="24"/>
        </w:rPr>
      </w:pPr>
    </w:p>
    <w:p w14:paraId="230C7E77" w14:textId="611FC59E"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allotment holder shall comply with any restrictions relating to the use of the on-site water supply as may be deemed necessary by the Council or Irish Water from time to time and during periods of water shortage. The allotment holder shall ensure that water butts and other water receptacles are securely covered when not in use. Leaking taps should be reported immediately to the Council. The water supply is only to be used to water your allotment.  </w:t>
      </w:r>
    </w:p>
    <w:p w14:paraId="1AED243B" w14:textId="16939925" w:rsidR="00FC2ABC" w:rsidRDefault="00FC2ABC" w:rsidP="00FC2ABC">
      <w:pPr>
        <w:pStyle w:val="ListParagraph"/>
        <w:ind w:left="1070"/>
        <w:rPr>
          <w:rFonts w:ascii="Arial" w:hAnsi="Arial" w:cs="Arial"/>
          <w:sz w:val="24"/>
          <w:szCs w:val="24"/>
        </w:rPr>
      </w:pPr>
    </w:p>
    <w:p w14:paraId="209C48F8" w14:textId="46233E13" w:rsidR="00FC2ABC" w:rsidRPr="00FC2ABC" w:rsidRDefault="00FC2ABC" w:rsidP="00945723">
      <w:pPr>
        <w:pStyle w:val="ListParagraph"/>
        <w:numPr>
          <w:ilvl w:val="0"/>
          <w:numId w:val="8"/>
        </w:numPr>
        <w:rPr>
          <w:rFonts w:ascii="Arial" w:hAnsi="Arial" w:cs="Arial"/>
          <w:sz w:val="24"/>
          <w:szCs w:val="24"/>
        </w:rPr>
      </w:pPr>
      <w:r w:rsidRPr="00FC2ABC">
        <w:rPr>
          <w:rFonts w:ascii="Arial" w:hAnsi="Arial" w:cs="Arial"/>
          <w:sz w:val="24"/>
          <w:szCs w:val="24"/>
        </w:rPr>
        <w:t xml:space="preserve"> </w:t>
      </w:r>
      <w:r w:rsidRPr="00FC2ABC">
        <w:rPr>
          <w:rFonts w:ascii="Arial" w:hAnsi="Arial" w:cs="Arial"/>
          <w:b/>
          <w:bCs/>
          <w:sz w:val="24"/>
          <w:szCs w:val="24"/>
        </w:rPr>
        <w:t xml:space="preserve">Vermin </w:t>
      </w:r>
    </w:p>
    <w:p w14:paraId="0CD701FB" w14:textId="77777777" w:rsidR="00587A4A" w:rsidRDefault="00FC2ABC" w:rsidP="00FC2ABC">
      <w:pPr>
        <w:pStyle w:val="ListParagraph"/>
        <w:ind w:left="1070"/>
        <w:rPr>
          <w:rFonts w:ascii="Arial" w:hAnsi="Arial" w:cs="Arial"/>
          <w:sz w:val="24"/>
          <w:szCs w:val="24"/>
        </w:rPr>
      </w:pPr>
      <w:r w:rsidRPr="00FC2ABC">
        <w:rPr>
          <w:rFonts w:ascii="Arial" w:hAnsi="Arial" w:cs="Arial"/>
          <w:sz w:val="24"/>
          <w:szCs w:val="24"/>
        </w:rPr>
        <w:t xml:space="preserve">Allotment holders should maintain allotments in a manner which will discourage vermin by depriving them of nesting sites and food sources. The following practices must be adhered to: </w:t>
      </w:r>
    </w:p>
    <w:p w14:paraId="0355C405" w14:textId="56295A1E" w:rsidR="00587A4A" w:rsidRPr="00587A4A" w:rsidRDefault="00587A4A" w:rsidP="00587A4A">
      <w:pPr>
        <w:pStyle w:val="ListParagraph"/>
        <w:numPr>
          <w:ilvl w:val="0"/>
          <w:numId w:val="11"/>
        </w:numPr>
        <w:rPr>
          <w:rFonts w:ascii="Arial" w:hAnsi="Arial" w:cs="Arial"/>
          <w:sz w:val="24"/>
          <w:szCs w:val="24"/>
        </w:rPr>
      </w:pPr>
      <w:r w:rsidRPr="00587A4A">
        <w:rPr>
          <w:rFonts w:ascii="Arial" w:hAnsi="Arial" w:cs="Arial"/>
          <w:sz w:val="24"/>
          <w:szCs w:val="24"/>
        </w:rPr>
        <w:t>H</w:t>
      </w:r>
      <w:r w:rsidR="00FC2ABC" w:rsidRPr="00587A4A">
        <w:rPr>
          <w:rFonts w:ascii="Arial" w:hAnsi="Arial" w:cs="Arial"/>
          <w:sz w:val="24"/>
          <w:szCs w:val="24"/>
        </w:rPr>
        <w:t xml:space="preserve">arvesting of ripe fruit and vegetables promptly and their removal from the allotment as soon as possible. </w:t>
      </w:r>
    </w:p>
    <w:p w14:paraId="1D7A409B" w14:textId="77777777" w:rsidR="00587A4A" w:rsidRPr="00587A4A" w:rsidRDefault="00FC2ABC" w:rsidP="00587A4A">
      <w:pPr>
        <w:pStyle w:val="ListParagraph"/>
        <w:numPr>
          <w:ilvl w:val="0"/>
          <w:numId w:val="11"/>
        </w:numPr>
        <w:rPr>
          <w:rFonts w:ascii="Arial" w:hAnsi="Arial" w:cs="Arial"/>
          <w:sz w:val="24"/>
          <w:szCs w:val="24"/>
        </w:rPr>
      </w:pPr>
      <w:r w:rsidRPr="00587A4A">
        <w:rPr>
          <w:rFonts w:ascii="Arial" w:hAnsi="Arial" w:cs="Arial"/>
          <w:sz w:val="24"/>
          <w:szCs w:val="24"/>
        </w:rPr>
        <w:t>The prompt removal of discarded fruit or vegetables from the ground.</w:t>
      </w:r>
    </w:p>
    <w:p w14:paraId="769FB5D9" w14:textId="77777777" w:rsidR="00587A4A" w:rsidRDefault="00FC2ABC" w:rsidP="00587A4A">
      <w:pPr>
        <w:pStyle w:val="ListParagraph"/>
        <w:numPr>
          <w:ilvl w:val="0"/>
          <w:numId w:val="11"/>
        </w:numPr>
        <w:rPr>
          <w:rFonts w:ascii="Arial" w:hAnsi="Arial" w:cs="Arial"/>
          <w:sz w:val="24"/>
          <w:szCs w:val="24"/>
        </w:rPr>
      </w:pPr>
      <w:r w:rsidRPr="00587A4A">
        <w:rPr>
          <w:rFonts w:ascii="Arial" w:hAnsi="Arial" w:cs="Arial"/>
          <w:sz w:val="24"/>
          <w:szCs w:val="24"/>
        </w:rPr>
        <w:t xml:space="preserve">Removal of food or drink from the allotment site. </w:t>
      </w:r>
    </w:p>
    <w:p w14:paraId="7E52B453" w14:textId="1C30F20C" w:rsidR="00587A4A" w:rsidRDefault="00587A4A" w:rsidP="00587A4A">
      <w:pPr>
        <w:pStyle w:val="ListParagraph"/>
        <w:numPr>
          <w:ilvl w:val="0"/>
          <w:numId w:val="11"/>
        </w:numPr>
        <w:rPr>
          <w:rFonts w:ascii="Arial" w:hAnsi="Arial" w:cs="Arial"/>
          <w:sz w:val="24"/>
          <w:szCs w:val="24"/>
        </w:rPr>
      </w:pPr>
      <w:r w:rsidRPr="00587A4A">
        <w:rPr>
          <w:rFonts w:ascii="Arial" w:hAnsi="Arial" w:cs="Arial"/>
          <w:sz w:val="24"/>
          <w:szCs w:val="24"/>
        </w:rPr>
        <w:t>E</w:t>
      </w:r>
      <w:r w:rsidR="00FC2ABC" w:rsidRPr="00587A4A">
        <w:rPr>
          <w:rFonts w:ascii="Arial" w:hAnsi="Arial" w:cs="Arial"/>
          <w:sz w:val="24"/>
          <w:szCs w:val="24"/>
        </w:rPr>
        <w:t xml:space="preserve">nsuring the allotment plots are clean and tidy to eliminate cover </w:t>
      </w:r>
      <w:r w:rsidR="00222363" w:rsidRPr="00587A4A">
        <w:rPr>
          <w:rFonts w:ascii="Arial" w:hAnsi="Arial" w:cs="Arial"/>
          <w:sz w:val="24"/>
          <w:szCs w:val="24"/>
        </w:rPr>
        <w:t>e.g.,</w:t>
      </w:r>
      <w:r w:rsidR="00FC2ABC" w:rsidRPr="00587A4A">
        <w:rPr>
          <w:rFonts w:ascii="Arial" w:hAnsi="Arial" w:cs="Arial"/>
          <w:sz w:val="24"/>
          <w:szCs w:val="24"/>
        </w:rPr>
        <w:t xml:space="preserve"> free of long grass, weeds, crates, plastic containers, etc. If there is an issue regarding vermin at any allotment facility, it should be referred directly to South Dublin County Council. At no time should a plot holder lay poison on the allotment site. </w:t>
      </w:r>
    </w:p>
    <w:p w14:paraId="609E751D" w14:textId="77777777" w:rsidR="00587A4A" w:rsidRDefault="00587A4A" w:rsidP="00587A4A">
      <w:pPr>
        <w:pStyle w:val="ListParagraph"/>
        <w:ind w:left="2160"/>
        <w:rPr>
          <w:rFonts w:ascii="Arial" w:hAnsi="Arial" w:cs="Arial"/>
          <w:sz w:val="24"/>
          <w:szCs w:val="24"/>
        </w:rPr>
      </w:pPr>
    </w:p>
    <w:p w14:paraId="36BBA94D" w14:textId="15434B94" w:rsidR="00587A4A" w:rsidRPr="00587A4A" w:rsidRDefault="009304B3" w:rsidP="0058503C">
      <w:pPr>
        <w:pStyle w:val="ListParagraph"/>
        <w:numPr>
          <w:ilvl w:val="0"/>
          <w:numId w:val="8"/>
        </w:numPr>
      </w:pPr>
      <w:r>
        <w:rPr>
          <w:rFonts w:ascii="Arial" w:hAnsi="Arial" w:cs="Arial"/>
          <w:b/>
          <w:bCs/>
          <w:sz w:val="24"/>
          <w:szCs w:val="24"/>
        </w:rPr>
        <w:t xml:space="preserve"> </w:t>
      </w:r>
      <w:r w:rsidR="00587A4A" w:rsidRPr="00587A4A">
        <w:rPr>
          <w:rFonts w:ascii="Arial" w:hAnsi="Arial" w:cs="Arial"/>
          <w:b/>
          <w:bCs/>
          <w:sz w:val="24"/>
          <w:szCs w:val="24"/>
        </w:rPr>
        <w:t xml:space="preserve">Animals </w:t>
      </w:r>
    </w:p>
    <w:p w14:paraId="6D1D8FCE" w14:textId="3375D757"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Dogs, </w:t>
      </w:r>
      <w:proofErr w:type="gramStart"/>
      <w:r w:rsidRPr="00587A4A">
        <w:rPr>
          <w:rFonts w:ascii="Arial" w:hAnsi="Arial" w:cs="Arial"/>
          <w:sz w:val="24"/>
          <w:szCs w:val="24"/>
        </w:rPr>
        <w:t>with the exception of</w:t>
      </w:r>
      <w:proofErr w:type="gramEnd"/>
      <w:r w:rsidRPr="00587A4A">
        <w:rPr>
          <w:rFonts w:ascii="Arial" w:hAnsi="Arial" w:cs="Arial"/>
          <w:sz w:val="24"/>
          <w:szCs w:val="24"/>
        </w:rPr>
        <w:t xml:space="preserve"> guide dogs, must not be brought on to allotments or any part of the site unless they are kept on a lead within the owner’s allotment. Animals, </w:t>
      </w:r>
      <w:proofErr w:type="gramStart"/>
      <w:r w:rsidRPr="00587A4A">
        <w:rPr>
          <w:rFonts w:ascii="Arial" w:hAnsi="Arial" w:cs="Arial"/>
          <w:sz w:val="24"/>
          <w:szCs w:val="24"/>
        </w:rPr>
        <w:t>livestock</w:t>
      </w:r>
      <w:proofErr w:type="gramEnd"/>
      <w:r w:rsidRPr="00587A4A">
        <w:rPr>
          <w:rFonts w:ascii="Arial" w:hAnsi="Arial" w:cs="Arial"/>
          <w:sz w:val="24"/>
          <w:szCs w:val="24"/>
        </w:rPr>
        <w:t xml:space="preserve"> and poultry shall not be kept on </w:t>
      </w:r>
      <w:r>
        <w:rPr>
          <w:rFonts w:ascii="Arial" w:hAnsi="Arial" w:cs="Arial"/>
          <w:sz w:val="24"/>
          <w:szCs w:val="24"/>
        </w:rPr>
        <w:t>a</w:t>
      </w:r>
      <w:r w:rsidRPr="00587A4A">
        <w:rPr>
          <w:rFonts w:ascii="Arial" w:hAnsi="Arial" w:cs="Arial"/>
          <w:sz w:val="24"/>
          <w:szCs w:val="24"/>
        </w:rPr>
        <w:t xml:space="preserve">llotments. Beehives are not allowed within the </w:t>
      </w:r>
      <w:r>
        <w:rPr>
          <w:rFonts w:ascii="Arial" w:hAnsi="Arial" w:cs="Arial"/>
          <w:sz w:val="24"/>
          <w:szCs w:val="24"/>
        </w:rPr>
        <w:t>a</w:t>
      </w:r>
      <w:r w:rsidRPr="00587A4A">
        <w:rPr>
          <w:rFonts w:ascii="Arial" w:hAnsi="Arial" w:cs="Arial"/>
          <w:sz w:val="24"/>
          <w:szCs w:val="24"/>
        </w:rPr>
        <w:t xml:space="preserve">llotments. </w:t>
      </w:r>
    </w:p>
    <w:p w14:paraId="06D91B63" w14:textId="77777777" w:rsidR="008639AF" w:rsidRDefault="008639AF" w:rsidP="00587A4A">
      <w:pPr>
        <w:pStyle w:val="ListParagraph"/>
        <w:ind w:left="1070"/>
        <w:rPr>
          <w:rFonts w:ascii="Arial" w:hAnsi="Arial" w:cs="Arial"/>
          <w:sz w:val="24"/>
          <w:szCs w:val="24"/>
        </w:rPr>
      </w:pPr>
    </w:p>
    <w:p w14:paraId="56477656" w14:textId="77777777" w:rsidR="008639AF" w:rsidRDefault="008639AF" w:rsidP="00587A4A">
      <w:pPr>
        <w:pStyle w:val="ListParagraph"/>
        <w:ind w:left="1070"/>
        <w:rPr>
          <w:rFonts w:ascii="Arial" w:hAnsi="Arial" w:cs="Arial"/>
          <w:sz w:val="24"/>
          <w:szCs w:val="24"/>
        </w:rPr>
      </w:pPr>
    </w:p>
    <w:p w14:paraId="4AD2EF9C" w14:textId="77777777" w:rsidR="00587A4A" w:rsidRDefault="00587A4A" w:rsidP="00587A4A">
      <w:pPr>
        <w:pStyle w:val="ListParagraph"/>
        <w:ind w:left="1070"/>
        <w:rPr>
          <w:rFonts w:ascii="Arial" w:hAnsi="Arial" w:cs="Arial"/>
          <w:sz w:val="24"/>
          <w:szCs w:val="24"/>
        </w:rPr>
      </w:pPr>
    </w:p>
    <w:p w14:paraId="21F09808" w14:textId="33F71522" w:rsidR="00587A4A" w:rsidRPr="00587A4A" w:rsidRDefault="00587A4A" w:rsidP="0037519E">
      <w:pPr>
        <w:pStyle w:val="ListParagraph"/>
        <w:numPr>
          <w:ilvl w:val="0"/>
          <w:numId w:val="8"/>
        </w:numPr>
        <w:rPr>
          <w:rFonts w:ascii="Arial" w:hAnsi="Arial" w:cs="Arial"/>
          <w:b/>
          <w:bCs/>
          <w:sz w:val="24"/>
          <w:szCs w:val="24"/>
        </w:rPr>
      </w:pPr>
      <w:r>
        <w:rPr>
          <w:rFonts w:ascii="Arial" w:hAnsi="Arial" w:cs="Arial"/>
          <w:sz w:val="24"/>
          <w:szCs w:val="24"/>
        </w:rPr>
        <w:lastRenderedPageBreak/>
        <w:t xml:space="preserve"> </w:t>
      </w:r>
      <w:r w:rsidRPr="00587A4A">
        <w:rPr>
          <w:rFonts w:ascii="Arial" w:hAnsi="Arial" w:cs="Arial"/>
          <w:b/>
          <w:bCs/>
          <w:sz w:val="24"/>
          <w:szCs w:val="24"/>
        </w:rPr>
        <w:t xml:space="preserve">Allotment Numbering </w:t>
      </w:r>
    </w:p>
    <w:p w14:paraId="4057E2CC" w14:textId="1540047B"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The allotment holder shall ensure that the plot number is clearly displayed on the allotment plot assigned to him/ her. No other notice or advertisement other than the plot number is permitted. </w:t>
      </w:r>
    </w:p>
    <w:p w14:paraId="53F89DA7" w14:textId="77777777" w:rsidR="00587A4A" w:rsidRDefault="00587A4A" w:rsidP="00587A4A">
      <w:pPr>
        <w:pStyle w:val="ListParagraph"/>
        <w:ind w:left="1070"/>
        <w:rPr>
          <w:rFonts w:ascii="Arial" w:hAnsi="Arial" w:cs="Arial"/>
          <w:sz w:val="24"/>
          <w:szCs w:val="24"/>
        </w:rPr>
      </w:pPr>
    </w:p>
    <w:p w14:paraId="7B258611" w14:textId="357F1FF6" w:rsidR="00587A4A" w:rsidRPr="00587A4A" w:rsidRDefault="00587A4A" w:rsidP="00C97AF0">
      <w:pPr>
        <w:pStyle w:val="ListParagraph"/>
        <w:numPr>
          <w:ilvl w:val="0"/>
          <w:numId w:val="8"/>
        </w:numPr>
        <w:rPr>
          <w:rFonts w:ascii="Arial" w:hAnsi="Arial" w:cs="Arial"/>
          <w:b/>
          <w:bCs/>
          <w:sz w:val="24"/>
          <w:szCs w:val="24"/>
        </w:rPr>
      </w:pPr>
      <w:r w:rsidRPr="00587A4A">
        <w:rPr>
          <w:rFonts w:ascii="Arial" w:hAnsi="Arial" w:cs="Arial"/>
          <w:b/>
          <w:bCs/>
          <w:sz w:val="24"/>
          <w:szCs w:val="24"/>
        </w:rPr>
        <w:t xml:space="preserve">Boundaries </w:t>
      </w:r>
    </w:p>
    <w:p w14:paraId="039F7EB9" w14:textId="2BECFF11"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The allotment holder will be responsible for the maintenance of all boundaries of their plot. This includes the maintenance of hedges and fencing. The Council will provide stakes and fencing for new allotment sites. However, the future maintenance of these materials is the responsibility of the allotment holder.  </w:t>
      </w:r>
    </w:p>
    <w:p w14:paraId="3E01E726" w14:textId="77777777" w:rsidR="00587A4A" w:rsidRDefault="00587A4A" w:rsidP="00587A4A">
      <w:pPr>
        <w:pStyle w:val="ListParagraph"/>
        <w:ind w:left="1070"/>
        <w:rPr>
          <w:rFonts w:ascii="Arial" w:hAnsi="Arial" w:cs="Arial"/>
          <w:sz w:val="24"/>
          <w:szCs w:val="24"/>
        </w:rPr>
      </w:pPr>
    </w:p>
    <w:p w14:paraId="6ED0ED06" w14:textId="45D56AAC" w:rsidR="00587A4A" w:rsidRPr="00306127" w:rsidRDefault="00587A4A" w:rsidP="00F14DA7">
      <w:pPr>
        <w:pStyle w:val="ListParagraph"/>
        <w:numPr>
          <w:ilvl w:val="0"/>
          <w:numId w:val="8"/>
        </w:numPr>
        <w:rPr>
          <w:rFonts w:ascii="Arial" w:hAnsi="Arial" w:cs="Arial"/>
          <w:b/>
          <w:bCs/>
          <w:sz w:val="24"/>
          <w:szCs w:val="24"/>
        </w:rPr>
      </w:pPr>
      <w:r w:rsidRPr="00306127">
        <w:rPr>
          <w:rFonts w:ascii="Arial" w:hAnsi="Arial" w:cs="Arial"/>
          <w:b/>
          <w:bCs/>
          <w:sz w:val="24"/>
          <w:szCs w:val="24"/>
        </w:rPr>
        <w:t xml:space="preserve"> Sheds, Building and Structures </w:t>
      </w:r>
    </w:p>
    <w:p w14:paraId="2BFEAF7C"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Allotment holders are not permitted to erect structures on the allotment site without the prior written permission of the Council. Request for the erection of a structure shall include a drawing of the allotment plot showing proposed placement position of the structure; (sheds, recommended towards the rear of the site) the dimensions and materials to be used. </w:t>
      </w:r>
    </w:p>
    <w:p w14:paraId="3F2A2067" w14:textId="77777777" w:rsidR="00306127" w:rsidRDefault="00306127" w:rsidP="00306127">
      <w:pPr>
        <w:pStyle w:val="ListParagraph"/>
        <w:ind w:left="1070"/>
        <w:rPr>
          <w:rFonts w:ascii="Arial" w:hAnsi="Arial" w:cs="Arial"/>
          <w:sz w:val="24"/>
          <w:szCs w:val="24"/>
        </w:rPr>
      </w:pPr>
    </w:p>
    <w:p w14:paraId="7C4FB59E" w14:textId="33755E7C"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reserves the right to request additional information in support of an application. Where consent has been given by the Council for the erection of a shed, the sheds shall be constructed in accordance with the specifications as set out by the Council </w:t>
      </w:r>
      <w:r>
        <w:rPr>
          <w:rFonts w:ascii="Arial" w:hAnsi="Arial" w:cs="Arial"/>
          <w:sz w:val="24"/>
          <w:szCs w:val="24"/>
        </w:rPr>
        <w:t>in Appendix 1</w:t>
      </w:r>
      <w:r w:rsidRPr="00306127">
        <w:rPr>
          <w:rFonts w:ascii="Arial" w:hAnsi="Arial" w:cs="Arial"/>
          <w:sz w:val="24"/>
          <w:szCs w:val="24"/>
        </w:rPr>
        <w:t xml:space="preserve">. No trade or business may be carried out from sheds, </w:t>
      </w:r>
      <w:r w:rsidR="00DD352E" w:rsidRPr="00306127">
        <w:rPr>
          <w:rFonts w:ascii="Arial" w:hAnsi="Arial" w:cs="Arial"/>
          <w:sz w:val="24"/>
          <w:szCs w:val="24"/>
        </w:rPr>
        <w:t>greenhouses,</w:t>
      </w:r>
      <w:r w:rsidRPr="00306127">
        <w:rPr>
          <w:rFonts w:ascii="Arial" w:hAnsi="Arial" w:cs="Arial"/>
          <w:sz w:val="24"/>
          <w:szCs w:val="24"/>
        </w:rPr>
        <w:t xml:space="preserve"> or tool lockers.  Petrol, oil, fuel lubricants or other flammable liquids must not be stored in the allotment, shed, greenhouse, tool locker or polytunnel. </w:t>
      </w:r>
    </w:p>
    <w:p w14:paraId="63B78598" w14:textId="77777777" w:rsidR="00306127" w:rsidRDefault="00306127" w:rsidP="00306127">
      <w:pPr>
        <w:pStyle w:val="ListParagraph"/>
        <w:ind w:left="1070"/>
        <w:rPr>
          <w:rFonts w:ascii="Arial" w:hAnsi="Arial" w:cs="Arial"/>
          <w:sz w:val="24"/>
          <w:szCs w:val="24"/>
        </w:rPr>
      </w:pPr>
    </w:p>
    <w:p w14:paraId="44099CCD"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liable for any damage caused to a shed or allotment during the erection of a shed. Glass constructed structures are not permitted. </w:t>
      </w:r>
    </w:p>
    <w:p w14:paraId="5B869B41" w14:textId="77777777" w:rsidR="00306127" w:rsidRDefault="00306127" w:rsidP="00306127">
      <w:pPr>
        <w:pStyle w:val="ListParagraph"/>
        <w:ind w:left="1070"/>
        <w:rPr>
          <w:rFonts w:ascii="Arial" w:hAnsi="Arial" w:cs="Arial"/>
          <w:sz w:val="24"/>
          <w:szCs w:val="24"/>
        </w:rPr>
      </w:pPr>
    </w:p>
    <w:p w14:paraId="339BAB1C"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liable for loss of, damage to, whether by accident, fire, theft or otherwise, any shed, tools or contents in the shed, greenhouse, tool locker or polytunnel. </w:t>
      </w:r>
    </w:p>
    <w:p w14:paraId="7CE6E1A2" w14:textId="77777777" w:rsidR="00306127" w:rsidRDefault="00306127" w:rsidP="00306127">
      <w:pPr>
        <w:pStyle w:val="ListParagraph"/>
        <w:ind w:left="1070"/>
        <w:rPr>
          <w:rFonts w:ascii="Arial" w:hAnsi="Arial" w:cs="Arial"/>
          <w:sz w:val="24"/>
          <w:szCs w:val="24"/>
        </w:rPr>
      </w:pPr>
    </w:p>
    <w:p w14:paraId="1F015B57" w14:textId="1D743593"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obliged to replace or repair any private shed, greenhouse, tool locker or polytunnel which is destroyed or damaged. The allotment holders shall insure their allotment, any structure placed on the allotment and the contents of any structure, under their own insurance policy. </w:t>
      </w:r>
    </w:p>
    <w:p w14:paraId="0E381056" w14:textId="77777777" w:rsidR="00306127" w:rsidRDefault="00306127" w:rsidP="00306127">
      <w:pPr>
        <w:pStyle w:val="ListParagraph"/>
        <w:ind w:left="1070"/>
        <w:rPr>
          <w:rFonts w:ascii="Arial" w:hAnsi="Arial" w:cs="Arial"/>
          <w:sz w:val="24"/>
          <w:szCs w:val="24"/>
        </w:rPr>
      </w:pPr>
    </w:p>
    <w:p w14:paraId="5E318A2A" w14:textId="5FD40BA2" w:rsidR="00306127" w:rsidRPr="00306127" w:rsidRDefault="00306127" w:rsidP="006E167A">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Use of On-Site Storage Facilities </w:t>
      </w:r>
    </w:p>
    <w:p w14:paraId="7A2F3410" w14:textId="190A398E"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An on-site facility is provided at </w:t>
      </w:r>
      <w:proofErr w:type="spellStart"/>
      <w:r w:rsidRPr="00306127">
        <w:rPr>
          <w:rFonts w:ascii="Arial" w:hAnsi="Arial" w:cs="Arial"/>
          <w:sz w:val="24"/>
          <w:szCs w:val="24"/>
        </w:rPr>
        <w:t>Friarstown</w:t>
      </w:r>
      <w:proofErr w:type="spellEnd"/>
      <w:r w:rsidRPr="00306127">
        <w:rPr>
          <w:rFonts w:ascii="Arial" w:hAnsi="Arial" w:cs="Arial"/>
          <w:sz w:val="24"/>
          <w:szCs w:val="24"/>
        </w:rPr>
        <w:t xml:space="preserve">, Tymon Park and </w:t>
      </w:r>
      <w:proofErr w:type="spellStart"/>
      <w:r w:rsidRPr="00306127">
        <w:rPr>
          <w:rFonts w:ascii="Arial" w:hAnsi="Arial" w:cs="Arial"/>
          <w:sz w:val="24"/>
          <w:szCs w:val="24"/>
        </w:rPr>
        <w:t>Corkagh</w:t>
      </w:r>
      <w:proofErr w:type="spellEnd"/>
      <w:r w:rsidRPr="00306127">
        <w:rPr>
          <w:rFonts w:ascii="Arial" w:hAnsi="Arial" w:cs="Arial"/>
          <w:sz w:val="24"/>
          <w:szCs w:val="24"/>
        </w:rPr>
        <w:t xml:space="preserve"> Park, for allotment holders to store tools and equipment necessary for the cultivation and maintenance of the allotment plot. Allotment holders are provided with a key to this storage unit and are responsible for its security. </w:t>
      </w:r>
      <w:r w:rsidRPr="00306127">
        <w:rPr>
          <w:rFonts w:ascii="Arial" w:hAnsi="Arial" w:cs="Arial"/>
          <w:sz w:val="24"/>
          <w:szCs w:val="24"/>
        </w:rPr>
        <w:lastRenderedPageBreak/>
        <w:t xml:space="preserve">The allotment holder shall ensure the storage unit is locked when not in use and before leaving the site. The Council cannot be held responsible for any damage or loss to tools stored in these facilities.  </w:t>
      </w:r>
    </w:p>
    <w:p w14:paraId="384EADD1" w14:textId="77777777" w:rsidR="00306127" w:rsidRDefault="00306127" w:rsidP="00306127">
      <w:pPr>
        <w:pStyle w:val="ListParagraph"/>
        <w:ind w:left="1070"/>
        <w:rPr>
          <w:rFonts w:ascii="Arial" w:hAnsi="Arial" w:cs="Arial"/>
          <w:sz w:val="24"/>
          <w:szCs w:val="24"/>
        </w:rPr>
      </w:pPr>
    </w:p>
    <w:p w14:paraId="74424CFF" w14:textId="43F3D830" w:rsidR="00306127" w:rsidRPr="00306127" w:rsidRDefault="00306127" w:rsidP="00934E45">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Structural Alterations </w:t>
      </w:r>
    </w:p>
    <w:p w14:paraId="035AF160" w14:textId="39D0D27D"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remove any existing or future hedges, fences, </w:t>
      </w:r>
      <w:proofErr w:type="gramStart"/>
      <w:r w:rsidRPr="00306127">
        <w:rPr>
          <w:rFonts w:ascii="Arial" w:hAnsi="Arial" w:cs="Arial"/>
          <w:sz w:val="24"/>
          <w:szCs w:val="24"/>
        </w:rPr>
        <w:t>walls</w:t>
      </w:r>
      <w:proofErr w:type="gramEnd"/>
      <w:r w:rsidRPr="00306127">
        <w:rPr>
          <w:rFonts w:ascii="Arial" w:hAnsi="Arial" w:cs="Arial"/>
          <w:sz w:val="24"/>
          <w:szCs w:val="24"/>
        </w:rPr>
        <w:t xml:space="preserve"> or boundary marks at the allotment facility. </w:t>
      </w:r>
    </w:p>
    <w:p w14:paraId="107CD3D4" w14:textId="1B27E219"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use any barbed wire for any purpose on the allotment site. </w:t>
      </w:r>
    </w:p>
    <w:p w14:paraId="2C2F9E18" w14:textId="6419A701"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without the previous consent of the Council cut, prune or remove any timber or other trees. </w:t>
      </w:r>
    </w:p>
    <w:p w14:paraId="62549AFB" w14:textId="69D29713"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take, </w:t>
      </w:r>
      <w:proofErr w:type="gramStart"/>
      <w:r w:rsidRPr="00306127">
        <w:rPr>
          <w:rFonts w:ascii="Arial" w:hAnsi="Arial" w:cs="Arial"/>
          <w:sz w:val="24"/>
          <w:szCs w:val="24"/>
        </w:rPr>
        <w:t>sell</w:t>
      </w:r>
      <w:proofErr w:type="gramEnd"/>
      <w:r w:rsidRPr="00306127">
        <w:rPr>
          <w:rFonts w:ascii="Arial" w:hAnsi="Arial" w:cs="Arial"/>
          <w:sz w:val="24"/>
          <w:szCs w:val="24"/>
        </w:rPr>
        <w:t xml:space="preserve"> or remove any mineral, sand or clay or permit any other person to do so. </w:t>
      </w:r>
    </w:p>
    <w:p w14:paraId="4EFA9D8D" w14:textId="77777777" w:rsidR="00306127" w:rsidRDefault="00306127" w:rsidP="00306127">
      <w:pPr>
        <w:pStyle w:val="ListParagraph"/>
        <w:ind w:left="1070"/>
        <w:rPr>
          <w:rFonts w:ascii="Arial" w:hAnsi="Arial" w:cs="Arial"/>
          <w:sz w:val="24"/>
          <w:szCs w:val="24"/>
        </w:rPr>
      </w:pPr>
    </w:p>
    <w:p w14:paraId="2DFE63FC" w14:textId="1FDE8753" w:rsidR="00306127" w:rsidRPr="00306127" w:rsidRDefault="00306127" w:rsidP="00B13BEA">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Driving and Parking </w:t>
      </w:r>
    </w:p>
    <w:p w14:paraId="7345A063" w14:textId="526395D1"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access the allotment sites with a vehicle and trailer solely for the purposes of loading or unloading. At all other times, the allotment holder should use the parking area adjacent to the allotments or any nearby public car park. The allotment holders in </w:t>
      </w:r>
      <w:proofErr w:type="spellStart"/>
      <w:r w:rsidRPr="00306127">
        <w:rPr>
          <w:rFonts w:ascii="Arial" w:hAnsi="Arial" w:cs="Arial"/>
          <w:sz w:val="24"/>
          <w:szCs w:val="24"/>
        </w:rPr>
        <w:t>Corkagh</w:t>
      </w:r>
      <w:proofErr w:type="spellEnd"/>
      <w:r w:rsidRPr="00306127">
        <w:rPr>
          <w:rFonts w:ascii="Arial" w:hAnsi="Arial" w:cs="Arial"/>
          <w:sz w:val="24"/>
          <w:szCs w:val="24"/>
        </w:rPr>
        <w:t xml:space="preserve"> Park and Tymon Park should exercise due care and attention when driving through the </w:t>
      </w:r>
      <w:proofErr w:type="gramStart"/>
      <w:r w:rsidRPr="00306127">
        <w:rPr>
          <w:rFonts w:ascii="Arial" w:hAnsi="Arial" w:cs="Arial"/>
          <w:sz w:val="24"/>
          <w:szCs w:val="24"/>
        </w:rPr>
        <w:t>Park</w:t>
      </w:r>
      <w:proofErr w:type="gramEnd"/>
      <w:r w:rsidRPr="00306127">
        <w:rPr>
          <w:rFonts w:ascii="Arial" w:hAnsi="Arial" w:cs="Arial"/>
          <w:sz w:val="24"/>
          <w:szCs w:val="24"/>
        </w:rPr>
        <w:t xml:space="preserve"> and comply with speed restrictions posted and with the Council Parks </w:t>
      </w:r>
      <w:r>
        <w:rPr>
          <w:rFonts w:ascii="Arial" w:hAnsi="Arial" w:cs="Arial"/>
          <w:sz w:val="24"/>
          <w:szCs w:val="24"/>
        </w:rPr>
        <w:t xml:space="preserve">and Open Spaces </w:t>
      </w:r>
      <w:r w:rsidRPr="00306127">
        <w:rPr>
          <w:rFonts w:ascii="Arial" w:hAnsi="Arial" w:cs="Arial"/>
          <w:sz w:val="24"/>
          <w:szCs w:val="24"/>
        </w:rPr>
        <w:t xml:space="preserve">Bye Laws. </w:t>
      </w:r>
    </w:p>
    <w:p w14:paraId="51775FA5" w14:textId="6B9D2C48" w:rsidR="00306127" w:rsidRDefault="00306127" w:rsidP="00306127">
      <w:pPr>
        <w:pStyle w:val="ListParagraph"/>
        <w:ind w:left="1070"/>
        <w:rPr>
          <w:rFonts w:ascii="Arial" w:hAnsi="Arial" w:cs="Arial"/>
          <w:sz w:val="24"/>
          <w:szCs w:val="24"/>
        </w:rPr>
      </w:pPr>
    </w:p>
    <w:p w14:paraId="07B8C337" w14:textId="054E3E0C" w:rsidR="00306127" w:rsidRDefault="00306127" w:rsidP="00306127">
      <w:pPr>
        <w:pStyle w:val="ListParagraph"/>
        <w:ind w:left="1070"/>
        <w:rPr>
          <w:rFonts w:ascii="Arial" w:hAnsi="Arial" w:cs="Arial"/>
          <w:sz w:val="24"/>
          <w:szCs w:val="24"/>
        </w:rPr>
      </w:pPr>
    </w:p>
    <w:p w14:paraId="0373B793" w14:textId="4164CD77" w:rsidR="00306127" w:rsidRPr="00306127" w:rsidRDefault="00306127" w:rsidP="00207318">
      <w:pPr>
        <w:pStyle w:val="ListParagraph"/>
        <w:numPr>
          <w:ilvl w:val="0"/>
          <w:numId w:val="8"/>
        </w:numPr>
        <w:rPr>
          <w:rFonts w:ascii="Arial" w:hAnsi="Arial" w:cs="Arial"/>
          <w:b/>
          <w:bCs/>
          <w:sz w:val="24"/>
          <w:szCs w:val="24"/>
        </w:rPr>
      </w:pPr>
      <w:r w:rsidRPr="00306127">
        <w:rPr>
          <w:rFonts w:ascii="Arial" w:hAnsi="Arial" w:cs="Arial"/>
          <w:b/>
          <w:bCs/>
          <w:sz w:val="24"/>
          <w:szCs w:val="24"/>
        </w:rPr>
        <w:t xml:space="preserve"> Access to Allotment Sites in </w:t>
      </w:r>
      <w:proofErr w:type="spellStart"/>
      <w:r w:rsidRPr="00306127">
        <w:rPr>
          <w:rFonts w:ascii="Arial" w:hAnsi="Arial" w:cs="Arial"/>
          <w:b/>
          <w:bCs/>
          <w:sz w:val="24"/>
          <w:szCs w:val="24"/>
        </w:rPr>
        <w:t>Corkagh</w:t>
      </w:r>
      <w:proofErr w:type="spellEnd"/>
      <w:r w:rsidRPr="00306127">
        <w:rPr>
          <w:rFonts w:ascii="Arial" w:hAnsi="Arial" w:cs="Arial"/>
          <w:b/>
          <w:bCs/>
          <w:sz w:val="24"/>
          <w:szCs w:val="24"/>
        </w:rPr>
        <w:t xml:space="preserve"> Park and Tymon Park</w:t>
      </w:r>
    </w:p>
    <w:p w14:paraId="04A005F6"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is permitted to access the allotment site during official </w:t>
      </w:r>
      <w:r>
        <w:rPr>
          <w:rFonts w:ascii="Arial" w:hAnsi="Arial" w:cs="Arial"/>
          <w:sz w:val="24"/>
          <w:szCs w:val="24"/>
        </w:rPr>
        <w:t>p</w:t>
      </w:r>
      <w:r w:rsidRPr="00306127">
        <w:rPr>
          <w:rFonts w:ascii="Arial" w:hAnsi="Arial" w:cs="Arial"/>
          <w:sz w:val="24"/>
          <w:szCs w:val="24"/>
        </w:rPr>
        <w:t xml:space="preserve">ark opening hours only. These parks are open at 10.00 am each day throughout the year, (excluding Christmas day). The closing times vary with the season and are as follows: November, </w:t>
      </w:r>
      <w:proofErr w:type="gramStart"/>
      <w:r w:rsidRPr="00306127">
        <w:rPr>
          <w:rFonts w:ascii="Arial" w:hAnsi="Arial" w:cs="Arial"/>
          <w:sz w:val="24"/>
          <w:szCs w:val="24"/>
        </w:rPr>
        <w:t>December</w:t>
      </w:r>
      <w:proofErr w:type="gramEnd"/>
      <w:r w:rsidRPr="00306127">
        <w:rPr>
          <w:rFonts w:ascii="Arial" w:hAnsi="Arial" w:cs="Arial"/>
          <w:sz w:val="24"/>
          <w:szCs w:val="24"/>
        </w:rPr>
        <w:t xml:space="preserve"> and January 5.00pm</w:t>
      </w:r>
      <w:r>
        <w:rPr>
          <w:rFonts w:ascii="Arial" w:hAnsi="Arial" w:cs="Arial"/>
          <w:sz w:val="24"/>
          <w:szCs w:val="24"/>
        </w:rPr>
        <w:t>,</w:t>
      </w:r>
      <w:r w:rsidRPr="00306127">
        <w:rPr>
          <w:rFonts w:ascii="Arial" w:hAnsi="Arial" w:cs="Arial"/>
          <w:sz w:val="24"/>
          <w:szCs w:val="24"/>
        </w:rPr>
        <w:t xml:space="preserve"> February and March 6.00pm</w:t>
      </w:r>
      <w:r>
        <w:rPr>
          <w:rFonts w:ascii="Arial" w:hAnsi="Arial" w:cs="Arial"/>
          <w:sz w:val="24"/>
          <w:szCs w:val="24"/>
        </w:rPr>
        <w:t>,</w:t>
      </w:r>
      <w:r w:rsidRPr="00306127">
        <w:rPr>
          <w:rFonts w:ascii="Arial" w:hAnsi="Arial" w:cs="Arial"/>
          <w:sz w:val="24"/>
          <w:szCs w:val="24"/>
        </w:rPr>
        <w:t xml:space="preserve"> April and October 7.00pm May and September 8.00pm June, July and August 9.00pm</w:t>
      </w:r>
      <w:r>
        <w:rPr>
          <w:rFonts w:ascii="Arial" w:hAnsi="Arial" w:cs="Arial"/>
          <w:sz w:val="24"/>
          <w:szCs w:val="24"/>
        </w:rPr>
        <w:t>.</w:t>
      </w:r>
    </w:p>
    <w:p w14:paraId="45494862" w14:textId="77777777" w:rsidR="00306127" w:rsidRDefault="00306127" w:rsidP="00306127">
      <w:pPr>
        <w:pStyle w:val="ListParagraph"/>
        <w:ind w:left="1070"/>
        <w:rPr>
          <w:rFonts w:ascii="Arial" w:hAnsi="Arial" w:cs="Arial"/>
          <w:sz w:val="24"/>
          <w:szCs w:val="24"/>
        </w:rPr>
      </w:pPr>
    </w:p>
    <w:p w14:paraId="0F373B9F" w14:textId="71408C3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Please note that the car parks may close half an hour earlier than the official time. The allotment holder must leave the allotment site and car park area when requested by the Council official on duty to facilitate closing of the </w:t>
      </w:r>
      <w:r>
        <w:rPr>
          <w:rFonts w:ascii="Arial" w:hAnsi="Arial" w:cs="Arial"/>
          <w:sz w:val="24"/>
          <w:szCs w:val="24"/>
        </w:rPr>
        <w:t>p</w:t>
      </w:r>
      <w:r w:rsidRPr="00306127">
        <w:rPr>
          <w:rFonts w:ascii="Arial" w:hAnsi="Arial" w:cs="Arial"/>
          <w:sz w:val="24"/>
          <w:szCs w:val="24"/>
        </w:rPr>
        <w:t xml:space="preserve">ark. </w:t>
      </w:r>
    </w:p>
    <w:p w14:paraId="54500C19" w14:textId="77777777" w:rsidR="00306127" w:rsidRDefault="00306127" w:rsidP="00306127">
      <w:pPr>
        <w:pStyle w:val="ListParagraph"/>
        <w:ind w:left="1070"/>
        <w:rPr>
          <w:rFonts w:ascii="Arial" w:hAnsi="Arial" w:cs="Arial"/>
          <w:sz w:val="24"/>
          <w:szCs w:val="24"/>
        </w:rPr>
      </w:pPr>
    </w:p>
    <w:p w14:paraId="00314E5F" w14:textId="603E475E" w:rsidR="00306127" w:rsidRPr="00306127" w:rsidRDefault="00B83C02" w:rsidP="00216ACD">
      <w:pPr>
        <w:pStyle w:val="ListParagraph"/>
        <w:numPr>
          <w:ilvl w:val="0"/>
          <w:numId w:val="8"/>
        </w:numPr>
        <w:rPr>
          <w:rFonts w:ascii="Arial" w:hAnsi="Arial" w:cs="Arial"/>
          <w:sz w:val="24"/>
          <w:szCs w:val="24"/>
        </w:rPr>
      </w:pPr>
      <w:r>
        <w:rPr>
          <w:rFonts w:ascii="Arial" w:hAnsi="Arial" w:cs="Arial"/>
          <w:b/>
          <w:bCs/>
          <w:sz w:val="24"/>
          <w:szCs w:val="24"/>
        </w:rPr>
        <w:t xml:space="preserve"> </w:t>
      </w:r>
      <w:r w:rsidR="00306127" w:rsidRPr="00306127">
        <w:rPr>
          <w:rFonts w:ascii="Arial" w:hAnsi="Arial" w:cs="Arial"/>
          <w:b/>
          <w:bCs/>
          <w:sz w:val="24"/>
          <w:szCs w:val="24"/>
        </w:rPr>
        <w:t xml:space="preserve">Access to Allotment Sites in Mill Lane and </w:t>
      </w:r>
      <w:proofErr w:type="spellStart"/>
      <w:r w:rsidR="00306127" w:rsidRPr="00306127">
        <w:rPr>
          <w:rFonts w:ascii="Arial" w:hAnsi="Arial" w:cs="Arial"/>
          <w:b/>
          <w:bCs/>
          <w:sz w:val="24"/>
          <w:szCs w:val="24"/>
        </w:rPr>
        <w:t>Friarstown</w:t>
      </w:r>
      <w:proofErr w:type="spellEnd"/>
    </w:p>
    <w:p w14:paraId="7571A693" w14:textId="466A8AEF" w:rsidR="004E1910" w:rsidRDefault="00306127" w:rsidP="004E1910">
      <w:pPr>
        <w:pStyle w:val="ListParagraph"/>
        <w:ind w:left="1070"/>
        <w:rPr>
          <w:rFonts w:ascii="Arial" w:hAnsi="Arial" w:cs="Arial"/>
          <w:sz w:val="24"/>
          <w:szCs w:val="24"/>
        </w:rPr>
      </w:pPr>
      <w:r w:rsidRPr="00306127">
        <w:rPr>
          <w:rFonts w:ascii="Arial" w:hAnsi="Arial" w:cs="Arial"/>
          <w:sz w:val="24"/>
          <w:szCs w:val="24"/>
        </w:rPr>
        <w:t xml:space="preserve">The allotment holder is permitted to access the allotment site during daylight hours, always being aware of personal safety. </w:t>
      </w:r>
    </w:p>
    <w:p w14:paraId="0060BE6E" w14:textId="77777777" w:rsidR="004E1910" w:rsidRPr="004E1910" w:rsidRDefault="004E1910" w:rsidP="004E1910">
      <w:pPr>
        <w:pStyle w:val="ListParagraph"/>
        <w:ind w:left="1070"/>
        <w:rPr>
          <w:rFonts w:ascii="Arial" w:hAnsi="Arial" w:cs="Arial"/>
          <w:sz w:val="24"/>
          <w:szCs w:val="24"/>
        </w:rPr>
      </w:pPr>
    </w:p>
    <w:p w14:paraId="47FB1724" w14:textId="34C00B6B" w:rsidR="004E1910" w:rsidRPr="004E1910" w:rsidRDefault="004E1910" w:rsidP="004564BB">
      <w:pPr>
        <w:pStyle w:val="ListParagraph"/>
        <w:numPr>
          <w:ilvl w:val="0"/>
          <w:numId w:val="8"/>
        </w:numPr>
        <w:rPr>
          <w:rFonts w:ascii="Arial" w:hAnsi="Arial" w:cs="Arial"/>
          <w:b/>
          <w:bCs/>
          <w:sz w:val="24"/>
          <w:szCs w:val="24"/>
        </w:rPr>
      </w:pPr>
      <w:r w:rsidRPr="004E1910">
        <w:rPr>
          <w:rFonts w:ascii="Arial" w:hAnsi="Arial" w:cs="Arial"/>
          <w:b/>
          <w:bCs/>
          <w:sz w:val="24"/>
          <w:szCs w:val="24"/>
        </w:rPr>
        <w:t xml:space="preserve"> General Conditions </w:t>
      </w:r>
    </w:p>
    <w:p w14:paraId="21C446B6" w14:textId="77777777" w:rsidR="004E1910" w:rsidRDefault="004E1910" w:rsidP="004E1910">
      <w:pPr>
        <w:pStyle w:val="ListParagraph"/>
        <w:ind w:left="1070"/>
        <w:rPr>
          <w:rFonts w:ascii="Arial" w:hAnsi="Arial" w:cs="Arial"/>
          <w:sz w:val="24"/>
          <w:szCs w:val="24"/>
        </w:rPr>
      </w:pPr>
      <w:r w:rsidRPr="004E1910">
        <w:rPr>
          <w:rFonts w:ascii="Arial" w:hAnsi="Arial" w:cs="Arial"/>
          <w:sz w:val="24"/>
          <w:szCs w:val="24"/>
        </w:rPr>
        <w:t xml:space="preserve">Any duly authorised officer of the Council shall be entitled at any time to enter upon and inspect the allotment facility. </w:t>
      </w:r>
    </w:p>
    <w:p w14:paraId="0F02E5E4" w14:textId="77777777" w:rsidR="004E1910" w:rsidRDefault="004E1910" w:rsidP="004E1910">
      <w:pPr>
        <w:pStyle w:val="ListParagraph"/>
        <w:ind w:left="1070"/>
        <w:rPr>
          <w:rFonts w:ascii="Arial" w:hAnsi="Arial" w:cs="Arial"/>
          <w:sz w:val="24"/>
          <w:szCs w:val="24"/>
        </w:rPr>
      </w:pPr>
    </w:p>
    <w:p w14:paraId="37CBC79D" w14:textId="77777777" w:rsidR="004E1910" w:rsidRDefault="004E1910" w:rsidP="004E1910">
      <w:pPr>
        <w:pStyle w:val="ListParagraph"/>
        <w:ind w:left="1070"/>
        <w:rPr>
          <w:rFonts w:ascii="Arial" w:hAnsi="Arial" w:cs="Arial"/>
          <w:sz w:val="24"/>
          <w:szCs w:val="24"/>
        </w:rPr>
      </w:pPr>
      <w:r w:rsidRPr="004E1910">
        <w:rPr>
          <w:rFonts w:ascii="Arial" w:hAnsi="Arial" w:cs="Arial"/>
          <w:sz w:val="24"/>
          <w:szCs w:val="24"/>
        </w:rPr>
        <w:lastRenderedPageBreak/>
        <w:t xml:space="preserve">The allotment holder shall inform the Council of any change to the allotment holder’s address. </w:t>
      </w:r>
    </w:p>
    <w:p w14:paraId="1824FB53" w14:textId="77777777" w:rsidR="004E1910" w:rsidRDefault="004E1910" w:rsidP="004E1910">
      <w:pPr>
        <w:pStyle w:val="ListParagraph"/>
        <w:ind w:left="1070"/>
        <w:rPr>
          <w:rFonts w:ascii="Arial" w:hAnsi="Arial" w:cs="Arial"/>
          <w:sz w:val="24"/>
          <w:szCs w:val="24"/>
        </w:rPr>
      </w:pPr>
    </w:p>
    <w:p w14:paraId="5CB4186A" w14:textId="6C3684C1" w:rsidR="004E1910" w:rsidRDefault="004E1910" w:rsidP="002532C4">
      <w:pPr>
        <w:pStyle w:val="ListParagraph"/>
        <w:ind w:left="1070"/>
        <w:rPr>
          <w:rFonts w:ascii="Arial" w:hAnsi="Arial" w:cs="Arial"/>
          <w:sz w:val="24"/>
          <w:szCs w:val="24"/>
        </w:rPr>
      </w:pPr>
      <w:r w:rsidRPr="004E1910">
        <w:rPr>
          <w:rFonts w:ascii="Arial" w:hAnsi="Arial" w:cs="Arial"/>
          <w:sz w:val="24"/>
          <w:szCs w:val="24"/>
        </w:rPr>
        <w:t xml:space="preserve">The Council reserves the right to alter, change or add any further conditions as it is deemed appropriate. </w:t>
      </w:r>
    </w:p>
    <w:p w14:paraId="028FD29C" w14:textId="77777777" w:rsidR="002532C4" w:rsidRPr="002532C4" w:rsidRDefault="002532C4" w:rsidP="002532C4">
      <w:pPr>
        <w:pStyle w:val="ListParagraph"/>
        <w:ind w:left="1070"/>
        <w:rPr>
          <w:rFonts w:ascii="Arial" w:hAnsi="Arial" w:cs="Arial"/>
          <w:sz w:val="24"/>
          <w:szCs w:val="24"/>
        </w:rPr>
      </w:pPr>
    </w:p>
    <w:p w14:paraId="6C067B8C" w14:textId="749A40C7" w:rsidR="004E1910" w:rsidRPr="004E1910" w:rsidRDefault="004E1910" w:rsidP="004E1910">
      <w:pPr>
        <w:pStyle w:val="ListParagraph"/>
        <w:ind w:left="1070"/>
        <w:rPr>
          <w:rFonts w:ascii="Arial" w:hAnsi="Arial" w:cs="Arial"/>
          <w:sz w:val="24"/>
          <w:szCs w:val="24"/>
        </w:rPr>
      </w:pPr>
      <w:r w:rsidRPr="004E1910">
        <w:rPr>
          <w:rFonts w:ascii="Arial" w:hAnsi="Arial" w:cs="Arial"/>
          <w:sz w:val="24"/>
          <w:szCs w:val="24"/>
        </w:rPr>
        <w:t>Th</w:t>
      </w:r>
      <w:r>
        <w:rPr>
          <w:rFonts w:ascii="Arial" w:hAnsi="Arial" w:cs="Arial"/>
          <w:sz w:val="24"/>
          <w:szCs w:val="24"/>
        </w:rPr>
        <w:t>e</w:t>
      </w:r>
      <w:r w:rsidRPr="004E1910">
        <w:rPr>
          <w:rFonts w:ascii="Arial" w:hAnsi="Arial" w:cs="Arial"/>
          <w:sz w:val="24"/>
          <w:szCs w:val="24"/>
        </w:rPr>
        <w:t xml:space="preserve"> </w:t>
      </w:r>
      <w:r>
        <w:rPr>
          <w:rFonts w:ascii="Arial" w:hAnsi="Arial" w:cs="Arial"/>
          <w:sz w:val="24"/>
          <w:szCs w:val="24"/>
        </w:rPr>
        <w:t>a</w:t>
      </w:r>
      <w:r w:rsidRPr="004E1910">
        <w:rPr>
          <w:rFonts w:ascii="Arial" w:hAnsi="Arial" w:cs="Arial"/>
          <w:sz w:val="24"/>
          <w:szCs w:val="24"/>
        </w:rPr>
        <w:t xml:space="preserve">llotment holder shall inform the Council if they are unable to work the allotment for </w:t>
      </w:r>
      <w:proofErr w:type="gramStart"/>
      <w:r w:rsidRPr="004E1910">
        <w:rPr>
          <w:rFonts w:ascii="Arial" w:hAnsi="Arial" w:cs="Arial"/>
          <w:sz w:val="24"/>
          <w:szCs w:val="24"/>
        </w:rPr>
        <w:t>a period of time</w:t>
      </w:r>
      <w:proofErr w:type="gramEnd"/>
      <w:r w:rsidRPr="004E1910">
        <w:rPr>
          <w:rFonts w:ascii="Arial" w:hAnsi="Arial" w:cs="Arial"/>
          <w:sz w:val="24"/>
          <w:szCs w:val="24"/>
        </w:rPr>
        <w:t xml:space="preserve"> of more than four weeks. </w:t>
      </w:r>
    </w:p>
    <w:p w14:paraId="30A95AA0" w14:textId="1CBF1861" w:rsidR="004E1910" w:rsidRDefault="004E1910" w:rsidP="004E1910">
      <w:pPr>
        <w:pStyle w:val="ListParagraph"/>
        <w:ind w:left="1070"/>
        <w:rPr>
          <w:rFonts w:ascii="Arial" w:hAnsi="Arial" w:cs="Arial"/>
          <w:b/>
          <w:bCs/>
          <w:sz w:val="24"/>
          <w:szCs w:val="24"/>
        </w:rPr>
      </w:pPr>
    </w:p>
    <w:p w14:paraId="6A1707D2" w14:textId="0E3E6975" w:rsidR="00E5609C" w:rsidRPr="00E5609C" w:rsidRDefault="00E5609C" w:rsidP="004E1910">
      <w:pPr>
        <w:pStyle w:val="ListParagraph"/>
        <w:ind w:left="1070"/>
        <w:rPr>
          <w:rFonts w:ascii="Arial" w:hAnsi="Arial" w:cs="Arial"/>
          <w:sz w:val="24"/>
          <w:szCs w:val="24"/>
        </w:rPr>
      </w:pPr>
      <w:r w:rsidRPr="00E5609C">
        <w:rPr>
          <w:rFonts w:ascii="Arial" w:hAnsi="Arial" w:cs="Arial"/>
          <w:sz w:val="24"/>
          <w:szCs w:val="24"/>
        </w:rPr>
        <w:t xml:space="preserve">An allotment waiting list will be maintained by the Council as a list of people who are currently interested in working an allotment. Allotments are on a first come first serve basis. </w:t>
      </w:r>
    </w:p>
    <w:p w14:paraId="473AFBAC" w14:textId="628F4CC3" w:rsidR="00306127" w:rsidRDefault="00306127" w:rsidP="00306127">
      <w:pPr>
        <w:pStyle w:val="ListParagraph"/>
        <w:ind w:left="1070"/>
        <w:rPr>
          <w:rFonts w:ascii="Arial" w:hAnsi="Arial" w:cs="Arial"/>
          <w:b/>
          <w:bCs/>
          <w:sz w:val="24"/>
          <w:szCs w:val="24"/>
        </w:rPr>
      </w:pPr>
    </w:p>
    <w:p w14:paraId="1D71A715" w14:textId="77777777" w:rsidR="002532C4" w:rsidRDefault="002532C4" w:rsidP="002532C4">
      <w:pPr>
        <w:pStyle w:val="ListParagraph"/>
        <w:ind w:left="1070"/>
        <w:rPr>
          <w:rFonts w:ascii="Arial" w:hAnsi="Arial" w:cs="Arial"/>
          <w:sz w:val="24"/>
          <w:szCs w:val="24"/>
        </w:rPr>
      </w:pPr>
      <w:r w:rsidRPr="004E1910">
        <w:rPr>
          <w:rFonts w:ascii="Arial" w:hAnsi="Arial" w:cs="Arial"/>
          <w:sz w:val="24"/>
          <w:szCs w:val="24"/>
        </w:rPr>
        <w:t xml:space="preserve">While the Council will endeavour to ensure fairness and equality for all plot holders within the site, the Council's decision in relation to any of the above conditions is absolute. </w:t>
      </w:r>
    </w:p>
    <w:p w14:paraId="2E80C77C" w14:textId="77777777" w:rsidR="002532C4" w:rsidRPr="00306127" w:rsidRDefault="002532C4" w:rsidP="00306127">
      <w:pPr>
        <w:pStyle w:val="ListParagraph"/>
        <w:ind w:left="1070"/>
        <w:rPr>
          <w:rFonts w:ascii="Arial" w:hAnsi="Arial" w:cs="Arial"/>
          <w:b/>
          <w:bCs/>
          <w:sz w:val="24"/>
          <w:szCs w:val="24"/>
        </w:rPr>
      </w:pPr>
    </w:p>
    <w:p w14:paraId="01B6994E" w14:textId="77777777" w:rsidR="00306127" w:rsidRPr="00306127" w:rsidRDefault="00306127" w:rsidP="00306127">
      <w:pPr>
        <w:pStyle w:val="ListParagraph"/>
        <w:ind w:left="1070"/>
        <w:rPr>
          <w:rFonts w:ascii="Arial" w:hAnsi="Arial" w:cs="Arial"/>
          <w:b/>
          <w:bCs/>
          <w:sz w:val="24"/>
          <w:szCs w:val="24"/>
        </w:rPr>
      </w:pPr>
    </w:p>
    <w:p w14:paraId="4702537A" w14:textId="77777777" w:rsidR="00306127" w:rsidRPr="00306127" w:rsidRDefault="00306127" w:rsidP="00306127">
      <w:pPr>
        <w:pStyle w:val="ListParagraph"/>
        <w:ind w:left="1070"/>
        <w:rPr>
          <w:rFonts w:ascii="Arial" w:hAnsi="Arial" w:cs="Arial"/>
          <w:b/>
          <w:bCs/>
          <w:sz w:val="24"/>
          <w:szCs w:val="24"/>
        </w:rPr>
      </w:pPr>
    </w:p>
    <w:p w14:paraId="14071C13" w14:textId="77777777" w:rsidR="00587A4A" w:rsidRPr="00587A4A" w:rsidRDefault="00587A4A" w:rsidP="00587A4A">
      <w:pPr>
        <w:pStyle w:val="ListParagraph"/>
        <w:ind w:left="1070"/>
        <w:rPr>
          <w:rFonts w:ascii="Arial" w:hAnsi="Arial" w:cs="Arial"/>
          <w:b/>
          <w:bCs/>
          <w:sz w:val="24"/>
          <w:szCs w:val="24"/>
        </w:rPr>
      </w:pPr>
    </w:p>
    <w:p w14:paraId="1C8311D9" w14:textId="77777777" w:rsidR="00587A4A" w:rsidRPr="00587A4A" w:rsidRDefault="00587A4A" w:rsidP="00587A4A">
      <w:pPr>
        <w:pStyle w:val="ListParagraph"/>
        <w:ind w:left="1070"/>
        <w:rPr>
          <w:rFonts w:ascii="Arial" w:hAnsi="Arial" w:cs="Arial"/>
          <w:b/>
          <w:bCs/>
          <w:sz w:val="24"/>
          <w:szCs w:val="24"/>
        </w:rPr>
      </w:pPr>
    </w:p>
    <w:p w14:paraId="31CF54B5" w14:textId="77777777" w:rsidR="00587A4A" w:rsidRPr="00587A4A" w:rsidRDefault="00587A4A" w:rsidP="00587A4A">
      <w:pPr>
        <w:pStyle w:val="ListParagraph"/>
        <w:ind w:left="1070"/>
        <w:rPr>
          <w:rFonts w:ascii="Arial" w:hAnsi="Arial" w:cs="Arial"/>
          <w:b/>
          <w:bCs/>
          <w:sz w:val="24"/>
          <w:szCs w:val="24"/>
        </w:rPr>
      </w:pPr>
    </w:p>
    <w:p w14:paraId="179F9B91" w14:textId="45B4F7E2" w:rsidR="00FC2ABC" w:rsidRDefault="00FC2ABC" w:rsidP="00FC2ABC">
      <w:pPr>
        <w:pStyle w:val="ListParagraph"/>
        <w:ind w:left="1070"/>
        <w:rPr>
          <w:rFonts w:ascii="Arial" w:hAnsi="Arial" w:cs="Arial"/>
          <w:sz w:val="24"/>
          <w:szCs w:val="24"/>
        </w:rPr>
      </w:pPr>
    </w:p>
    <w:p w14:paraId="4A966A40" w14:textId="0776E83A" w:rsidR="00EE019C" w:rsidRDefault="00EE019C" w:rsidP="00FC2ABC">
      <w:pPr>
        <w:pStyle w:val="ListParagraph"/>
        <w:ind w:left="1070"/>
        <w:rPr>
          <w:rFonts w:ascii="Arial" w:hAnsi="Arial" w:cs="Arial"/>
          <w:sz w:val="24"/>
          <w:szCs w:val="24"/>
        </w:rPr>
      </w:pPr>
    </w:p>
    <w:p w14:paraId="77B7BDC7" w14:textId="5EF86AC9" w:rsidR="00EE019C" w:rsidRDefault="00EE019C" w:rsidP="00FC2ABC">
      <w:pPr>
        <w:pStyle w:val="ListParagraph"/>
        <w:ind w:left="1070"/>
        <w:rPr>
          <w:rFonts w:ascii="Arial" w:hAnsi="Arial" w:cs="Arial"/>
          <w:sz w:val="24"/>
          <w:szCs w:val="24"/>
        </w:rPr>
      </w:pPr>
    </w:p>
    <w:p w14:paraId="7B2585A5" w14:textId="698508F8" w:rsidR="00EE019C" w:rsidRDefault="00EE019C" w:rsidP="00FC2ABC">
      <w:pPr>
        <w:pStyle w:val="ListParagraph"/>
        <w:ind w:left="1070"/>
        <w:rPr>
          <w:rFonts w:ascii="Arial" w:hAnsi="Arial" w:cs="Arial"/>
          <w:sz w:val="24"/>
          <w:szCs w:val="24"/>
        </w:rPr>
      </w:pPr>
    </w:p>
    <w:p w14:paraId="2FB60004" w14:textId="742B5ED5" w:rsidR="00EE019C" w:rsidRDefault="00EE019C" w:rsidP="00FC2ABC">
      <w:pPr>
        <w:pStyle w:val="ListParagraph"/>
        <w:ind w:left="1070"/>
        <w:rPr>
          <w:rFonts w:ascii="Arial" w:hAnsi="Arial" w:cs="Arial"/>
          <w:sz w:val="24"/>
          <w:szCs w:val="24"/>
        </w:rPr>
      </w:pPr>
    </w:p>
    <w:p w14:paraId="3EE21939" w14:textId="02EE85B0" w:rsidR="00EE019C" w:rsidRDefault="00EE019C" w:rsidP="00FC2ABC">
      <w:pPr>
        <w:pStyle w:val="ListParagraph"/>
        <w:ind w:left="1070"/>
        <w:rPr>
          <w:rFonts w:ascii="Arial" w:hAnsi="Arial" w:cs="Arial"/>
          <w:sz w:val="24"/>
          <w:szCs w:val="24"/>
        </w:rPr>
      </w:pPr>
    </w:p>
    <w:p w14:paraId="138B6C95" w14:textId="66D15A15" w:rsidR="00EE019C" w:rsidRDefault="00EE019C" w:rsidP="00FC2ABC">
      <w:pPr>
        <w:pStyle w:val="ListParagraph"/>
        <w:ind w:left="1070"/>
        <w:rPr>
          <w:rFonts w:ascii="Arial" w:hAnsi="Arial" w:cs="Arial"/>
          <w:sz w:val="24"/>
          <w:szCs w:val="24"/>
        </w:rPr>
      </w:pPr>
    </w:p>
    <w:p w14:paraId="0879D330" w14:textId="44A7A012" w:rsidR="00EE019C" w:rsidRDefault="00EE019C" w:rsidP="00FC2ABC">
      <w:pPr>
        <w:pStyle w:val="ListParagraph"/>
        <w:ind w:left="1070"/>
        <w:rPr>
          <w:rFonts w:ascii="Arial" w:hAnsi="Arial" w:cs="Arial"/>
          <w:sz w:val="24"/>
          <w:szCs w:val="24"/>
        </w:rPr>
      </w:pPr>
    </w:p>
    <w:p w14:paraId="6DB49EE3" w14:textId="77777777" w:rsidR="00EE019C" w:rsidRPr="00FC2ABC" w:rsidRDefault="00EE019C" w:rsidP="00FC2ABC">
      <w:pPr>
        <w:pStyle w:val="ListParagraph"/>
        <w:ind w:left="1070"/>
        <w:rPr>
          <w:rFonts w:ascii="Arial" w:hAnsi="Arial" w:cs="Arial"/>
          <w:sz w:val="24"/>
          <w:szCs w:val="24"/>
        </w:rPr>
      </w:pPr>
    </w:p>
    <w:p w14:paraId="0A548A90" w14:textId="77777777" w:rsidR="00FC2ABC" w:rsidRPr="00FC2ABC" w:rsidRDefault="00FC2ABC" w:rsidP="00FC2ABC">
      <w:pPr>
        <w:pStyle w:val="ListParagraph"/>
        <w:ind w:left="1070"/>
        <w:rPr>
          <w:rFonts w:ascii="Arial" w:hAnsi="Arial" w:cs="Arial"/>
          <w:b/>
          <w:bCs/>
          <w:sz w:val="24"/>
          <w:szCs w:val="24"/>
        </w:rPr>
      </w:pPr>
    </w:p>
    <w:p w14:paraId="0AF11859" w14:textId="51B719F2" w:rsidR="00B347BE" w:rsidRDefault="00FC2ABC" w:rsidP="00FC2ABC">
      <w:pPr>
        <w:rPr>
          <w:rFonts w:ascii="Arial" w:hAnsi="Arial" w:cs="Arial"/>
          <w:b/>
          <w:bCs/>
          <w:sz w:val="28"/>
          <w:szCs w:val="28"/>
        </w:rPr>
      </w:pPr>
      <w:r w:rsidRPr="00FC2ABC">
        <w:rPr>
          <w:rFonts w:ascii="Arial" w:hAnsi="Arial" w:cs="Arial"/>
          <w:b/>
          <w:bCs/>
          <w:sz w:val="28"/>
          <w:szCs w:val="28"/>
        </w:rPr>
        <w:br/>
      </w:r>
    </w:p>
    <w:p w14:paraId="53127F5F" w14:textId="77777777" w:rsidR="008639AF" w:rsidRDefault="008639AF" w:rsidP="00FC2ABC">
      <w:pPr>
        <w:rPr>
          <w:rFonts w:ascii="Arial" w:hAnsi="Arial" w:cs="Arial"/>
          <w:b/>
          <w:bCs/>
          <w:sz w:val="28"/>
          <w:szCs w:val="28"/>
        </w:rPr>
      </w:pPr>
    </w:p>
    <w:p w14:paraId="1F40F80C" w14:textId="77777777" w:rsidR="008639AF" w:rsidRDefault="008639AF" w:rsidP="00FC2ABC">
      <w:pPr>
        <w:rPr>
          <w:rFonts w:ascii="Arial" w:hAnsi="Arial" w:cs="Arial"/>
          <w:b/>
          <w:bCs/>
          <w:sz w:val="28"/>
          <w:szCs w:val="28"/>
        </w:rPr>
      </w:pPr>
    </w:p>
    <w:p w14:paraId="1F689E49" w14:textId="77777777" w:rsidR="008639AF" w:rsidRDefault="008639AF" w:rsidP="00FC2ABC">
      <w:pPr>
        <w:rPr>
          <w:rFonts w:ascii="Arial" w:hAnsi="Arial" w:cs="Arial"/>
          <w:b/>
          <w:bCs/>
          <w:sz w:val="28"/>
          <w:szCs w:val="28"/>
        </w:rPr>
      </w:pPr>
    </w:p>
    <w:p w14:paraId="41D5B2FC" w14:textId="77777777" w:rsidR="008639AF" w:rsidRDefault="008639AF" w:rsidP="00FC2ABC">
      <w:pPr>
        <w:rPr>
          <w:rFonts w:ascii="Arial" w:hAnsi="Arial" w:cs="Arial"/>
          <w:b/>
          <w:bCs/>
          <w:sz w:val="28"/>
          <w:szCs w:val="28"/>
        </w:rPr>
      </w:pPr>
    </w:p>
    <w:p w14:paraId="405BF107" w14:textId="77777777" w:rsidR="008639AF" w:rsidRDefault="008639AF" w:rsidP="00FC2ABC">
      <w:pPr>
        <w:rPr>
          <w:rFonts w:ascii="Arial" w:hAnsi="Arial" w:cs="Arial"/>
          <w:b/>
          <w:bCs/>
          <w:sz w:val="28"/>
          <w:szCs w:val="28"/>
        </w:rPr>
      </w:pPr>
    </w:p>
    <w:p w14:paraId="786B470E" w14:textId="4691E4BD" w:rsidR="009304B3" w:rsidRDefault="009304B3" w:rsidP="00FC2ABC">
      <w:pPr>
        <w:rPr>
          <w:rFonts w:ascii="Arial" w:hAnsi="Arial" w:cs="Arial"/>
          <w:b/>
          <w:bCs/>
          <w:sz w:val="28"/>
          <w:szCs w:val="28"/>
        </w:rPr>
      </w:pPr>
    </w:p>
    <w:p w14:paraId="6600FBDA" w14:textId="77777777" w:rsidR="009304B3" w:rsidRPr="00FC2ABC" w:rsidRDefault="009304B3" w:rsidP="00FC2ABC">
      <w:pPr>
        <w:rPr>
          <w:rFonts w:ascii="Arial" w:hAnsi="Arial" w:cs="Arial"/>
          <w:b/>
          <w:bCs/>
          <w:sz w:val="28"/>
          <w:szCs w:val="28"/>
        </w:rPr>
      </w:pPr>
    </w:p>
    <w:p w14:paraId="0D269D0E" w14:textId="5E5131BD" w:rsidR="00FC2ABC" w:rsidRDefault="00EA4C62" w:rsidP="00FC2ABC">
      <w:pPr>
        <w:pStyle w:val="ListParagraph"/>
        <w:rPr>
          <w:rFonts w:ascii="Arial" w:hAnsi="Arial" w:cs="Arial"/>
          <w:b/>
          <w:bCs/>
          <w:sz w:val="28"/>
          <w:szCs w:val="28"/>
        </w:rPr>
      </w:pPr>
      <w:r>
        <w:rPr>
          <w:rFonts w:ascii="Arial" w:hAnsi="Arial" w:cs="Arial"/>
          <w:b/>
          <w:bCs/>
          <w:sz w:val="28"/>
          <w:szCs w:val="28"/>
        </w:rPr>
        <w:lastRenderedPageBreak/>
        <w:t xml:space="preserve">APPENDIX 1 – Structure Guidelines </w:t>
      </w:r>
    </w:p>
    <w:p w14:paraId="6BEE0F87" w14:textId="26D68F27" w:rsidR="00DD352E" w:rsidRDefault="00DD352E" w:rsidP="00FC2ABC">
      <w:pPr>
        <w:pStyle w:val="ListParagraph"/>
        <w:rPr>
          <w:rFonts w:ascii="Arial" w:hAnsi="Arial" w:cs="Arial"/>
          <w:b/>
          <w:bCs/>
          <w:sz w:val="28"/>
          <w:szCs w:val="28"/>
        </w:rPr>
      </w:pPr>
    </w:p>
    <w:p w14:paraId="4AE336B7" w14:textId="72D5CDDC"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Structures – permission, </w:t>
      </w:r>
      <w:r w:rsidR="00E22A81" w:rsidRPr="00DD352E">
        <w:rPr>
          <w:rFonts w:ascii="Arial" w:hAnsi="Arial" w:cs="Arial"/>
          <w:sz w:val="24"/>
          <w:szCs w:val="24"/>
        </w:rPr>
        <w:t>conditions,</w:t>
      </w:r>
      <w:r w:rsidRPr="00DD352E">
        <w:rPr>
          <w:rFonts w:ascii="Arial" w:hAnsi="Arial" w:cs="Arial"/>
          <w:sz w:val="24"/>
          <w:szCs w:val="24"/>
        </w:rPr>
        <w:t xml:space="preserve"> and guidance</w:t>
      </w:r>
    </w:p>
    <w:p w14:paraId="09B6D6B0" w14:textId="77777777" w:rsidR="00DD352E" w:rsidRPr="00DD352E" w:rsidRDefault="00DD352E" w:rsidP="00DD352E">
      <w:pPr>
        <w:pStyle w:val="ListParagraph"/>
        <w:rPr>
          <w:rFonts w:ascii="Arial" w:hAnsi="Arial" w:cs="Arial"/>
          <w:sz w:val="24"/>
          <w:szCs w:val="24"/>
        </w:rPr>
      </w:pPr>
    </w:p>
    <w:p w14:paraId="4656C700"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Structures, including sheds, polytunnels and glasshouses will be permitted on allotment sites subject to the following conditions: </w:t>
      </w:r>
    </w:p>
    <w:p w14:paraId="0A1D1329" w14:textId="77777777" w:rsidR="00DD352E" w:rsidRPr="00DD352E" w:rsidRDefault="00DD352E" w:rsidP="00DD352E">
      <w:pPr>
        <w:pStyle w:val="ListParagraph"/>
        <w:rPr>
          <w:rFonts w:ascii="Arial" w:hAnsi="Arial" w:cs="Arial"/>
          <w:sz w:val="24"/>
          <w:szCs w:val="24"/>
        </w:rPr>
      </w:pPr>
    </w:p>
    <w:p w14:paraId="1874BC4D"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Permission for the structure must be applied for in writing to South Dublin County Council and approved by the Council. </w:t>
      </w:r>
    </w:p>
    <w:p w14:paraId="5168967C" w14:textId="77777777" w:rsidR="00DD352E" w:rsidRPr="00DD352E" w:rsidRDefault="00DD352E" w:rsidP="00DD352E">
      <w:pPr>
        <w:pStyle w:val="ListParagraph"/>
        <w:rPr>
          <w:rFonts w:ascii="Arial" w:hAnsi="Arial" w:cs="Arial"/>
          <w:sz w:val="24"/>
          <w:szCs w:val="24"/>
        </w:rPr>
      </w:pPr>
    </w:p>
    <w:p w14:paraId="3461FBF3"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proposed structure to be installed can be a proprietary one purchased from a suitable supplier or one to be constructed by the allotment holder. </w:t>
      </w:r>
    </w:p>
    <w:p w14:paraId="2E0B5825" w14:textId="77777777" w:rsidR="00DD352E" w:rsidRPr="00DD352E" w:rsidRDefault="00DD352E" w:rsidP="00DD352E">
      <w:pPr>
        <w:pStyle w:val="ListParagraph"/>
        <w:rPr>
          <w:rFonts w:ascii="Arial" w:hAnsi="Arial" w:cs="Arial"/>
          <w:sz w:val="24"/>
          <w:szCs w:val="24"/>
        </w:rPr>
      </w:pPr>
    </w:p>
    <w:p w14:paraId="04414622"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Your application for permission to install or construct a structure must be accompanied by a specification of the proposed structure, including dimensions and a sketch. </w:t>
      </w:r>
    </w:p>
    <w:p w14:paraId="572C2CCA" w14:textId="77777777" w:rsidR="00DD352E" w:rsidRPr="00DD352E" w:rsidRDefault="00DD352E" w:rsidP="00DD352E">
      <w:pPr>
        <w:pStyle w:val="ListParagraph"/>
        <w:rPr>
          <w:rFonts w:ascii="Arial" w:hAnsi="Arial" w:cs="Arial"/>
          <w:sz w:val="24"/>
          <w:szCs w:val="24"/>
        </w:rPr>
      </w:pPr>
    </w:p>
    <w:p w14:paraId="54BF2230"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Permission must be granted by South Dublin County Council before the installation or erection of the structure commences. </w:t>
      </w:r>
    </w:p>
    <w:p w14:paraId="438F7F5A" w14:textId="77777777" w:rsidR="00DD352E" w:rsidRPr="00DD352E" w:rsidRDefault="00DD352E" w:rsidP="00DD352E">
      <w:pPr>
        <w:pStyle w:val="ListParagraph"/>
        <w:rPr>
          <w:rFonts w:ascii="Arial" w:hAnsi="Arial" w:cs="Arial"/>
          <w:sz w:val="24"/>
          <w:szCs w:val="24"/>
        </w:rPr>
      </w:pPr>
    </w:p>
    <w:p w14:paraId="73157975"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Structures must be placed at an appropriate edge of the allotment and in such a way as neither to interfere with boundaries or access nor to cause a nuisance or annoyance to other users of the allotment site. </w:t>
      </w:r>
    </w:p>
    <w:p w14:paraId="19E16E93" w14:textId="77777777" w:rsidR="00DD352E" w:rsidRPr="00DD352E" w:rsidRDefault="00DD352E" w:rsidP="00DD352E">
      <w:pPr>
        <w:pStyle w:val="ListParagraph"/>
        <w:rPr>
          <w:rFonts w:ascii="Arial" w:hAnsi="Arial" w:cs="Arial"/>
          <w:sz w:val="24"/>
          <w:szCs w:val="24"/>
        </w:rPr>
      </w:pPr>
    </w:p>
    <w:p w14:paraId="785BB49F" w14:textId="5B9D309E"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Any structure erected on an allotment during the rental period must on termination of the agreement be removed. </w:t>
      </w:r>
    </w:p>
    <w:p w14:paraId="712D32F1" w14:textId="77777777" w:rsidR="00DD352E" w:rsidRPr="00DD352E" w:rsidRDefault="00DD352E" w:rsidP="00DD352E">
      <w:pPr>
        <w:pStyle w:val="ListParagraph"/>
        <w:rPr>
          <w:rFonts w:ascii="Arial" w:hAnsi="Arial" w:cs="Arial"/>
          <w:sz w:val="24"/>
          <w:szCs w:val="24"/>
        </w:rPr>
      </w:pPr>
    </w:p>
    <w:p w14:paraId="307E96F8" w14:textId="77777777" w:rsidR="00DD352E" w:rsidRDefault="00DD352E" w:rsidP="00DD352E">
      <w:pPr>
        <w:pStyle w:val="ListParagraph"/>
        <w:rPr>
          <w:rFonts w:ascii="Arial" w:hAnsi="Arial" w:cs="Arial"/>
          <w:sz w:val="24"/>
          <w:szCs w:val="24"/>
        </w:rPr>
      </w:pPr>
      <w:r w:rsidRPr="00DD352E">
        <w:rPr>
          <w:rFonts w:ascii="Arial" w:hAnsi="Arial" w:cs="Arial"/>
          <w:sz w:val="24"/>
          <w:szCs w:val="24"/>
        </w:rPr>
        <w:t xml:space="preserve">• The Council reserves the right to request additional information in support of an application. </w:t>
      </w:r>
    </w:p>
    <w:p w14:paraId="58156058" w14:textId="77777777" w:rsidR="00DD352E" w:rsidRDefault="00DD352E" w:rsidP="00DD352E">
      <w:pPr>
        <w:pStyle w:val="ListParagraph"/>
        <w:rPr>
          <w:rFonts w:ascii="Arial" w:hAnsi="Arial" w:cs="Arial"/>
          <w:sz w:val="24"/>
          <w:szCs w:val="24"/>
        </w:rPr>
      </w:pPr>
    </w:p>
    <w:p w14:paraId="6E083911" w14:textId="03726EE8"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SHEDS – Subject to the Above Conditions </w:t>
      </w:r>
    </w:p>
    <w:p w14:paraId="4C822235" w14:textId="77777777" w:rsidR="00DD352E" w:rsidRPr="00DD352E" w:rsidRDefault="00DD352E" w:rsidP="00DD352E">
      <w:pPr>
        <w:pStyle w:val="ListParagraph"/>
        <w:rPr>
          <w:rFonts w:ascii="Arial" w:hAnsi="Arial" w:cs="Arial"/>
          <w:sz w:val="24"/>
          <w:szCs w:val="24"/>
        </w:rPr>
      </w:pPr>
    </w:p>
    <w:p w14:paraId="37672DC9"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Structures of any size up to a maximum length and breadth dimension of 1.8m x 1.8m will be permissible. The maximum height allowable is 2.5m. </w:t>
      </w:r>
    </w:p>
    <w:p w14:paraId="0C544C64" w14:textId="77777777" w:rsidR="00DD352E" w:rsidRPr="00DD352E" w:rsidRDefault="00DD352E" w:rsidP="00DD352E">
      <w:pPr>
        <w:pStyle w:val="ListParagraph"/>
        <w:rPr>
          <w:rFonts w:ascii="Arial" w:hAnsi="Arial" w:cs="Arial"/>
          <w:sz w:val="24"/>
          <w:szCs w:val="24"/>
        </w:rPr>
      </w:pPr>
    </w:p>
    <w:p w14:paraId="1903600A"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Each shed must have an A shaped roof or a single sloped roof. Each sloped roof must have a collecting gutter for rainwater and each shed must have a rainwater barrel of a minimum capacity of 100 litres to collect water for use in the allotment plot. It would be advisable to install a much larger capacity barrel. </w:t>
      </w:r>
    </w:p>
    <w:p w14:paraId="31880C97" w14:textId="77777777" w:rsidR="00DD352E" w:rsidRPr="00DD352E" w:rsidRDefault="00DD352E" w:rsidP="00DD352E">
      <w:pPr>
        <w:pStyle w:val="ListParagraph"/>
        <w:rPr>
          <w:rFonts w:ascii="Arial" w:hAnsi="Arial" w:cs="Arial"/>
          <w:sz w:val="24"/>
          <w:szCs w:val="24"/>
        </w:rPr>
      </w:pPr>
    </w:p>
    <w:p w14:paraId="4B57D618"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shed should be placed on a level hard core base. No concrete base will be allowed. </w:t>
      </w:r>
    </w:p>
    <w:p w14:paraId="03BD3D60" w14:textId="77777777" w:rsidR="00DD352E" w:rsidRPr="00DD352E" w:rsidRDefault="00DD352E" w:rsidP="00DD352E">
      <w:pPr>
        <w:pStyle w:val="ListParagraph"/>
        <w:rPr>
          <w:rFonts w:ascii="Arial" w:hAnsi="Arial" w:cs="Arial"/>
          <w:sz w:val="24"/>
          <w:szCs w:val="24"/>
        </w:rPr>
      </w:pPr>
    </w:p>
    <w:p w14:paraId="0DE83982"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shed can be constructed of metal or timber, no glass material is permitted </w:t>
      </w:r>
    </w:p>
    <w:p w14:paraId="6331E9C3" w14:textId="77777777" w:rsidR="00DD352E" w:rsidRDefault="00DD352E" w:rsidP="00DD352E">
      <w:pPr>
        <w:pStyle w:val="ListParagraph"/>
        <w:rPr>
          <w:rFonts w:ascii="Arial" w:hAnsi="Arial" w:cs="Arial"/>
          <w:sz w:val="24"/>
          <w:szCs w:val="24"/>
        </w:rPr>
      </w:pPr>
      <w:r w:rsidRPr="00DD352E">
        <w:rPr>
          <w:rFonts w:ascii="Arial" w:hAnsi="Arial" w:cs="Arial"/>
          <w:sz w:val="24"/>
          <w:szCs w:val="24"/>
        </w:rPr>
        <w:lastRenderedPageBreak/>
        <w:t xml:space="preserve">• Sheds can have Green Roofs (that is, a roof planted with a thin layer of plant and substrate that is not dependent on a constant supply of water). </w:t>
      </w:r>
    </w:p>
    <w:p w14:paraId="4FC56108" w14:textId="77777777" w:rsidR="00DD352E" w:rsidRDefault="00DD352E" w:rsidP="00DD352E">
      <w:pPr>
        <w:pStyle w:val="ListParagraph"/>
        <w:rPr>
          <w:rFonts w:ascii="Arial" w:hAnsi="Arial" w:cs="Arial"/>
          <w:sz w:val="24"/>
          <w:szCs w:val="24"/>
        </w:rPr>
      </w:pPr>
    </w:p>
    <w:p w14:paraId="20F2FB75" w14:textId="0CE1DC19"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POLYTUNNELS- Subject to the Conditions Outlined Above </w:t>
      </w:r>
    </w:p>
    <w:p w14:paraId="24A57911" w14:textId="77777777" w:rsidR="00DD352E" w:rsidRPr="00DD352E" w:rsidRDefault="00DD352E" w:rsidP="00DD352E">
      <w:pPr>
        <w:pStyle w:val="ListParagraph"/>
        <w:rPr>
          <w:rFonts w:ascii="Arial" w:hAnsi="Arial" w:cs="Arial"/>
          <w:sz w:val="24"/>
          <w:szCs w:val="24"/>
        </w:rPr>
      </w:pPr>
    </w:p>
    <w:p w14:paraId="7B22588A"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can be up to 50% of the area of the allotment plot to a maximum of 10 meters x 5 meters. </w:t>
      </w:r>
    </w:p>
    <w:p w14:paraId="6FAB9E64" w14:textId="77777777" w:rsidR="00DD352E" w:rsidRPr="00DD352E" w:rsidRDefault="00DD352E" w:rsidP="00DD352E">
      <w:pPr>
        <w:pStyle w:val="ListParagraph"/>
        <w:rPr>
          <w:rFonts w:ascii="Arial" w:hAnsi="Arial" w:cs="Arial"/>
          <w:sz w:val="24"/>
          <w:szCs w:val="24"/>
        </w:rPr>
      </w:pPr>
    </w:p>
    <w:p w14:paraId="25E850B3" w14:textId="203260BB"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must be cylindrical in shape and its maximum height at the </w:t>
      </w:r>
      <w:r w:rsidR="00222363" w:rsidRPr="00DD352E">
        <w:rPr>
          <w:rFonts w:ascii="Arial" w:hAnsi="Arial" w:cs="Arial"/>
          <w:sz w:val="24"/>
          <w:szCs w:val="24"/>
        </w:rPr>
        <w:t>centre</w:t>
      </w:r>
      <w:r w:rsidRPr="00DD352E">
        <w:rPr>
          <w:rFonts w:ascii="Arial" w:hAnsi="Arial" w:cs="Arial"/>
          <w:sz w:val="24"/>
          <w:szCs w:val="24"/>
        </w:rPr>
        <w:t xml:space="preserve"> must be no higher than 2.5m. </w:t>
      </w:r>
    </w:p>
    <w:p w14:paraId="5C6CABEE" w14:textId="77777777" w:rsidR="00DD352E" w:rsidRPr="00DD352E" w:rsidRDefault="00DD352E" w:rsidP="00DD352E">
      <w:pPr>
        <w:pStyle w:val="ListParagraph"/>
        <w:rPr>
          <w:rFonts w:ascii="Arial" w:hAnsi="Arial" w:cs="Arial"/>
          <w:sz w:val="24"/>
          <w:szCs w:val="24"/>
        </w:rPr>
      </w:pPr>
    </w:p>
    <w:p w14:paraId="500CBF8C"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must be a proprietary one purchased from a suitable supplier. Please note: </w:t>
      </w:r>
      <w:proofErr w:type="spellStart"/>
      <w:r w:rsidRPr="00DD352E">
        <w:rPr>
          <w:rFonts w:ascii="Arial" w:hAnsi="Arial" w:cs="Arial"/>
          <w:sz w:val="24"/>
          <w:szCs w:val="24"/>
        </w:rPr>
        <w:t>Friarstown</w:t>
      </w:r>
      <w:proofErr w:type="spellEnd"/>
      <w:r w:rsidRPr="00DD352E">
        <w:rPr>
          <w:rFonts w:ascii="Arial" w:hAnsi="Arial" w:cs="Arial"/>
          <w:sz w:val="24"/>
          <w:szCs w:val="24"/>
        </w:rPr>
        <w:t xml:space="preserve"> Allotment site </w:t>
      </w:r>
      <w:proofErr w:type="gramStart"/>
      <w:r w:rsidRPr="00DD352E">
        <w:rPr>
          <w:rFonts w:ascii="Arial" w:hAnsi="Arial" w:cs="Arial"/>
          <w:sz w:val="24"/>
          <w:szCs w:val="24"/>
        </w:rPr>
        <w:t>in particular is</w:t>
      </w:r>
      <w:proofErr w:type="gramEnd"/>
      <w:r w:rsidRPr="00DD352E">
        <w:rPr>
          <w:rFonts w:ascii="Arial" w:hAnsi="Arial" w:cs="Arial"/>
          <w:sz w:val="24"/>
          <w:szCs w:val="24"/>
        </w:rPr>
        <w:t xml:space="preserve"> subject to high winds and the sheds may need to be weighted down. The advice of a supplier should be sought on this.</w:t>
      </w:r>
    </w:p>
    <w:p w14:paraId="103E8E3B" w14:textId="77777777" w:rsidR="00DD352E" w:rsidRPr="00FC2ABC" w:rsidRDefault="00DD352E" w:rsidP="00FC2ABC">
      <w:pPr>
        <w:pStyle w:val="ListParagraph"/>
        <w:rPr>
          <w:rFonts w:ascii="Arial" w:hAnsi="Arial" w:cs="Arial"/>
          <w:b/>
          <w:bCs/>
          <w:sz w:val="28"/>
          <w:szCs w:val="28"/>
        </w:rPr>
      </w:pPr>
    </w:p>
    <w:p w14:paraId="564416AC" w14:textId="77777777" w:rsidR="00FC2ABC" w:rsidRPr="00FC2ABC" w:rsidRDefault="00FC2ABC" w:rsidP="00FC2ABC">
      <w:pPr>
        <w:rPr>
          <w:rFonts w:ascii="Arial" w:hAnsi="Arial" w:cs="Arial"/>
          <w:b/>
          <w:bCs/>
          <w:sz w:val="28"/>
          <w:szCs w:val="28"/>
        </w:rPr>
      </w:pPr>
    </w:p>
    <w:p w14:paraId="088A0641" w14:textId="77777777" w:rsidR="00B347BE" w:rsidRPr="00B347BE" w:rsidRDefault="00B347BE" w:rsidP="00B347BE">
      <w:pPr>
        <w:pStyle w:val="ListParagraph"/>
        <w:rPr>
          <w:rFonts w:ascii="Arial" w:hAnsi="Arial" w:cs="Arial"/>
          <w:b/>
          <w:bCs/>
          <w:sz w:val="28"/>
          <w:szCs w:val="28"/>
        </w:rPr>
      </w:pPr>
    </w:p>
    <w:p w14:paraId="4E0D71DC" w14:textId="0902CD3D" w:rsidR="00B347BE" w:rsidRPr="00B347BE" w:rsidRDefault="00B347BE" w:rsidP="00B347BE">
      <w:pPr>
        <w:rPr>
          <w:rFonts w:ascii="Arial" w:hAnsi="Arial" w:cs="Arial"/>
          <w:b/>
          <w:bCs/>
          <w:sz w:val="24"/>
          <w:szCs w:val="24"/>
        </w:rPr>
      </w:pPr>
      <w:r w:rsidRPr="00B347BE">
        <w:rPr>
          <w:rFonts w:ascii="Arial" w:hAnsi="Arial" w:cs="Arial"/>
          <w:b/>
          <w:bCs/>
          <w:sz w:val="24"/>
          <w:szCs w:val="24"/>
        </w:rPr>
        <w:br/>
      </w:r>
    </w:p>
    <w:sectPr w:rsidR="00B347BE" w:rsidRPr="00B347B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9106" w14:textId="77777777" w:rsidR="00AA2961" w:rsidRDefault="00AA2961" w:rsidP="00AA2961">
      <w:pPr>
        <w:spacing w:after="0" w:line="240" w:lineRule="auto"/>
      </w:pPr>
      <w:r>
        <w:separator/>
      </w:r>
    </w:p>
  </w:endnote>
  <w:endnote w:type="continuationSeparator" w:id="0">
    <w:p w14:paraId="2E61F745" w14:textId="77777777" w:rsidR="00AA2961" w:rsidRDefault="00AA2961" w:rsidP="00AA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024853"/>
      <w:docPartObj>
        <w:docPartGallery w:val="Page Numbers (Bottom of Page)"/>
        <w:docPartUnique/>
      </w:docPartObj>
    </w:sdtPr>
    <w:sdtEndPr>
      <w:rPr>
        <w:color w:val="7F7F7F" w:themeColor="background1" w:themeShade="7F"/>
        <w:spacing w:val="60"/>
      </w:rPr>
    </w:sdtEndPr>
    <w:sdtContent>
      <w:p w14:paraId="3E8257EC" w14:textId="1DB9A87B" w:rsidR="00E544E4" w:rsidRDefault="00E544E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A018F0" w14:textId="77777777" w:rsidR="00AA2961" w:rsidRDefault="00AA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B3A9" w14:textId="77777777" w:rsidR="00AA2961" w:rsidRDefault="00AA2961" w:rsidP="00AA2961">
      <w:pPr>
        <w:spacing w:after="0" w:line="240" w:lineRule="auto"/>
      </w:pPr>
      <w:r>
        <w:separator/>
      </w:r>
    </w:p>
  </w:footnote>
  <w:footnote w:type="continuationSeparator" w:id="0">
    <w:p w14:paraId="33FD8FAF" w14:textId="77777777" w:rsidR="00AA2961" w:rsidRDefault="00AA2961" w:rsidP="00AA2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829A" w14:textId="18233F74" w:rsidR="00AA2961" w:rsidRDefault="00AA2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634"/>
    <w:multiLevelType w:val="hybridMultilevel"/>
    <w:tmpl w:val="EAD6A0D8"/>
    <w:lvl w:ilvl="0" w:tplc="234C63F8">
      <w:numFmt w:val="bullet"/>
      <w:lvlText w:val="-"/>
      <w:lvlJc w:val="left"/>
      <w:pPr>
        <w:ind w:left="100" w:hanging="197"/>
      </w:pPr>
      <w:rPr>
        <w:rFonts w:ascii="Verdana" w:eastAsia="Verdana" w:hAnsi="Verdana" w:cs="Verdana" w:hint="default"/>
        <w:b/>
        <w:bCs/>
        <w:i w:val="0"/>
        <w:iCs w:val="0"/>
        <w:color w:val="0000FF"/>
        <w:w w:val="100"/>
        <w:sz w:val="24"/>
        <w:szCs w:val="24"/>
        <w:u w:val="single" w:color="0000FF"/>
        <w:lang w:val="en-IE" w:eastAsia="en-US" w:bidi="ar-SA"/>
      </w:rPr>
    </w:lvl>
    <w:lvl w:ilvl="1" w:tplc="AF42077A">
      <w:numFmt w:val="bullet"/>
      <w:lvlText w:val=""/>
      <w:lvlJc w:val="left"/>
      <w:pPr>
        <w:ind w:left="820" w:hanging="360"/>
      </w:pPr>
      <w:rPr>
        <w:rFonts w:ascii="Symbol" w:eastAsia="Symbol" w:hAnsi="Symbol" w:cs="Symbol" w:hint="default"/>
        <w:b w:val="0"/>
        <w:bCs w:val="0"/>
        <w:i w:val="0"/>
        <w:iCs w:val="0"/>
        <w:w w:val="99"/>
        <w:sz w:val="20"/>
        <w:szCs w:val="20"/>
        <w:lang w:val="en-IE" w:eastAsia="en-US" w:bidi="ar-SA"/>
      </w:rPr>
    </w:lvl>
    <w:lvl w:ilvl="2" w:tplc="28E2B250">
      <w:numFmt w:val="bullet"/>
      <w:lvlText w:val="o"/>
      <w:lvlJc w:val="left"/>
      <w:pPr>
        <w:ind w:left="1540" w:hanging="360"/>
      </w:pPr>
      <w:rPr>
        <w:rFonts w:ascii="Courier New" w:eastAsia="Courier New" w:hAnsi="Courier New" w:cs="Courier New" w:hint="default"/>
        <w:b w:val="0"/>
        <w:bCs w:val="0"/>
        <w:i w:val="0"/>
        <w:iCs w:val="0"/>
        <w:w w:val="99"/>
        <w:sz w:val="20"/>
        <w:szCs w:val="20"/>
        <w:lang w:val="en-IE" w:eastAsia="en-US" w:bidi="ar-SA"/>
      </w:rPr>
    </w:lvl>
    <w:lvl w:ilvl="3" w:tplc="52B694FC">
      <w:numFmt w:val="bullet"/>
      <w:lvlText w:val="•"/>
      <w:lvlJc w:val="left"/>
      <w:pPr>
        <w:ind w:left="2500" w:hanging="360"/>
      </w:pPr>
      <w:rPr>
        <w:rFonts w:hint="default"/>
        <w:lang w:val="en-IE" w:eastAsia="en-US" w:bidi="ar-SA"/>
      </w:rPr>
    </w:lvl>
    <w:lvl w:ilvl="4" w:tplc="1EBA142A">
      <w:numFmt w:val="bullet"/>
      <w:lvlText w:val="•"/>
      <w:lvlJc w:val="left"/>
      <w:pPr>
        <w:ind w:left="3461" w:hanging="360"/>
      </w:pPr>
      <w:rPr>
        <w:rFonts w:hint="default"/>
        <w:lang w:val="en-IE" w:eastAsia="en-US" w:bidi="ar-SA"/>
      </w:rPr>
    </w:lvl>
    <w:lvl w:ilvl="5" w:tplc="DFC056FC">
      <w:numFmt w:val="bullet"/>
      <w:lvlText w:val="•"/>
      <w:lvlJc w:val="left"/>
      <w:pPr>
        <w:ind w:left="4422" w:hanging="360"/>
      </w:pPr>
      <w:rPr>
        <w:rFonts w:hint="default"/>
        <w:lang w:val="en-IE" w:eastAsia="en-US" w:bidi="ar-SA"/>
      </w:rPr>
    </w:lvl>
    <w:lvl w:ilvl="6" w:tplc="5B8EC472">
      <w:numFmt w:val="bullet"/>
      <w:lvlText w:val="•"/>
      <w:lvlJc w:val="left"/>
      <w:pPr>
        <w:ind w:left="5383" w:hanging="360"/>
      </w:pPr>
      <w:rPr>
        <w:rFonts w:hint="default"/>
        <w:lang w:val="en-IE" w:eastAsia="en-US" w:bidi="ar-SA"/>
      </w:rPr>
    </w:lvl>
    <w:lvl w:ilvl="7" w:tplc="00B474C6">
      <w:numFmt w:val="bullet"/>
      <w:lvlText w:val="•"/>
      <w:lvlJc w:val="left"/>
      <w:pPr>
        <w:ind w:left="6344" w:hanging="360"/>
      </w:pPr>
      <w:rPr>
        <w:rFonts w:hint="default"/>
        <w:lang w:val="en-IE" w:eastAsia="en-US" w:bidi="ar-SA"/>
      </w:rPr>
    </w:lvl>
    <w:lvl w:ilvl="8" w:tplc="3F3E8FB0">
      <w:numFmt w:val="bullet"/>
      <w:lvlText w:val="•"/>
      <w:lvlJc w:val="left"/>
      <w:pPr>
        <w:ind w:left="7304" w:hanging="360"/>
      </w:pPr>
      <w:rPr>
        <w:rFonts w:hint="default"/>
        <w:lang w:val="en-IE" w:eastAsia="en-US" w:bidi="ar-SA"/>
      </w:rPr>
    </w:lvl>
  </w:abstractNum>
  <w:abstractNum w:abstractNumId="1" w15:restartNumberingAfterBreak="0">
    <w:nsid w:val="0F8E6304"/>
    <w:multiLevelType w:val="multilevel"/>
    <w:tmpl w:val="2996AC62"/>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548" w:hanging="468"/>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01A7A"/>
    <w:multiLevelType w:val="hybridMultilevel"/>
    <w:tmpl w:val="0C5EE4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1036A1"/>
    <w:multiLevelType w:val="multilevel"/>
    <w:tmpl w:val="F88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5152A"/>
    <w:multiLevelType w:val="hybridMultilevel"/>
    <w:tmpl w:val="5F107670"/>
    <w:lvl w:ilvl="0" w:tplc="0B9CA7BA">
      <w:start w:val="1"/>
      <w:numFmt w:val="bullet"/>
      <w:lvlText w:val=""/>
      <w:lvlJc w:val="left"/>
      <w:pPr>
        <w:ind w:left="720" w:hanging="360"/>
      </w:pPr>
      <w:rPr>
        <w:rFonts w:ascii="Symbol" w:hAnsi="Symbol" w:hint="default"/>
        <w:sz w:val="24"/>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F7680C"/>
    <w:multiLevelType w:val="hybridMultilevel"/>
    <w:tmpl w:val="1248D140"/>
    <w:lvl w:ilvl="0" w:tplc="177C44B4">
      <w:start w:val="1"/>
      <w:numFmt w:val="decimal"/>
      <w:lvlText w:val="%1)"/>
      <w:lvlJc w:val="left"/>
      <w:pPr>
        <w:ind w:left="1070" w:hanging="360"/>
      </w:pPr>
      <w:rPr>
        <w:rFonts w:ascii="Arial" w:hAnsi="Arial" w:cs="Arial" w:hint="default"/>
        <w:b/>
        <w:bCs/>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47500C51"/>
    <w:multiLevelType w:val="hybridMultilevel"/>
    <w:tmpl w:val="4E5202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7AB32B2"/>
    <w:multiLevelType w:val="hybridMultilevel"/>
    <w:tmpl w:val="401C040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4C5A6DF7"/>
    <w:multiLevelType w:val="hybridMultilevel"/>
    <w:tmpl w:val="DCA09CB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559D24BB"/>
    <w:multiLevelType w:val="multilevel"/>
    <w:tmpl w:val="C1D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72F23"/>
    <w:multiLevelType w:val="hybridMultilevel"/>
    <w:tmpl w:val="276000B8"/>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581974C2"/>
    <w:multiLevelType w:val="hybridMultilevel"/>
    <w:tmpl w:val="F936587A"/>
    <w:lvl w:ilvl="0" w:tplc="18090001">
      <w:start w:val="1"/>
      <w:numFmt w:val="bullet"/>
      <w:lvlText w:val=""/>
      <w:lvlJc w:val="left"/>
      <w:pPr>
        <w:ind w:left="1510" w:hanging="360"/>
      </w:pPr>
      <w:rPr>
        <w:rFonts w:ascii="Symbol" w:hAnsi="Symbol" w:hint="default"/>
      </w:rPr>
    </w:lvl>
    <w:lvl w:ilvl="1" w:tplc="18090003" w:tentative="1">
      <w:start w:val="1"/>
      <w:numFmt w:val="bullet"/>
      <w:lvlText w:val="o"/>
      <w:lvlJc w:val="left"/>
      <w:pPr>
        <w:ind w:left="2230" w:hanging="360"/>
      </w:pPr>
      <w:rPr>
        <w:rFonts w:ascii="Courier New" w:hAnsi="Courier New" w:cs="Courier New" w:hint="default"/>
      </w:rPr>
    </w:lvl>
    <w:lvl w:ilvl="2" w:tplc="18090005" w:tentative="1">
      <w:start w:val="1"/>
      <w:numFmt w:val="bullet"/>
      <w:lvlText w:val=""/>
      <w:lvlJc w:val="left"/>
      <w:pPr>
        <w:ind w:left="2950" w:hanging="360"/>
      </w:pPr>
      <w:rPr>
        <w:rFonts w:ascii="Wingdings" w:hAnsi="Wingdings" w:hint="default"/>
      </w:rPr>
    </w:lvl>
    <w:lvl w:ilvl="3" w:tplc="18090001" w:tentative="1">
      <w:start w:val="1"/>
      <w:numFmt w:val="bullet"/>
      <w:lvlText w:val=""/>
      <w:lvlJc w:val="left"/>
      <w:pPr>
        <w:ind w:left="3670" w:hanging="360"/>
      </w:pPr>
      <w:rPr>
        <w:rFonts w:ascii="Symbol" w:hAnsi="Symbol" w:hint="default"/>
      </w:rPr>
    </w:lvl>
    <w:lvl w:ilvl="4" w:tplc="18090003" w:tentative="1">
      <w:start w:val="1"/>
      <w:numFmt w:val="bullet"/>
      <w:lvlText w:val="o"/>
      <w:lvlJc w:val="left"/>
      <w:pPr>
        <w:ind w:left="4390" w:hanging="360"/>
      </w:pPr>
      <w:rPr>
        <w:rFonts w:ascii="Courier New" w:hAnsi="Courier New" w:cs="Courier New" w:hint="default"/>
      </w:rPr>
    </w:lvl>
    <w:lvl w:ilvl="5" w:tplc="18090005" w:tentative="1">
      <w:start w:val="1"/>
      <w:numFmt w:val="bullet"/>
      <w:lvlText w:val=""/>
      <w:lvlJc w:val="left"/>
      <w:pPr>
        <w:ind w:left="5110" w:hanging="360"/>
      </w:pPr>
      <w:rPr>
        <w:rFonts w:ascii="Wingdings" w:hAnsi="Wingdings" w:hint="default"/>
      </w:rPr>
    </w:lvl>
    <w:lvl w:ilvl="6" w:tplc="18090001" w:tentative="1">
      <w:start w:val="1"/>
      <w:numFmt w:val="bullet"/>
      <w:lvlText w:val=""/>
      <w:lvlJc w:val="left"/>
      <w:pPr>
        <w:ind w:left="5830" w:hanging="360"/>
      </w:pPr>
      <w:rPr>
        <w:rFonts w:ascii="Symbol" w:hAnsi="Symbol" w:hint="default"/>
      </w:rPr>
    </w:lvl>
    <w:lvl w:ilvl="7" w:tplc="18090003" w:tentative="1">
      <w:start w:val="1"/>
      <w:numFmt w:val="bullet"/>
      <w:lvlText w:val="o"/>
      <w:lvlJc w:val="left"/>
      <w:pPr>
        <w:ind w:left="6550" w:hanging="360"/>
      </w:pPr>
      <w:rPr>
        <w:rFonts w:ascii="Courier New" w:hAnsi="Courier New" w:cs="Courier New" w:hint="default"/>
      </w:rPr>
    </w:lvl>
    <w:lvl w:ilvl="8" w:tplc="18090005" w:tentative="1">
      <w:start w:val="1"/>
      <w:numFmt w:val="bullet"/>
      <w:lvlText w:val=""/>
      <w:lvlJc w:val="left"/>
      <w:pPr>
        <w:ind w:left="7270" w:hanging="360"/>
      </w:pPr>
      <w:rPr>
        <w:rFonts w:ascii="Wingdings" w:hAnsi="Wingdings" w:hint="default"/>
      </w:rPr>
    </w:lvl>
  </w:abstractNum>
  <w:abstractNum w:abstractNumId="12" w15:restartNumberingAfterBreak="0">
    <w:nsid w:val="743E50D9"/>
    <w:multiLevelType w:val="multilevel"/>
    <w:tmpl w:val="C294311E"/>
    <w:lvl w:ilvl="0">
      <w:start w:val="1"/>
      <w:numFmt w:val="decimal"/>
      <w:lvlText w:val="%1."/>
      <w:lvlJc w:val="left"/>
      <w:pPr>
        <w:ind w:left="720" w:hanging="360"/>
      </w:pPr>
      <w:rPr>
        <w:rFonts w:hint="default"/>
        <w:b/>
        <w:bCs/>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0070739">
    <w:abstractNumId w:val="2"/>
  </w:num>
  <w:num w:numId="2" w16cid:durableId="1817918570">
    <w:abstractNumId w:val="12"/>
  </w:num>
  <w:num w:numId="3" w16cid:durableId="1573733196">
    <w:abstractNumId w:val="6"/>
  </w:num>
  <w:num w:numId="4" w16cid:durableId="1441798683">
    <w:abstractNumId w:val="0"/>
  </w:num>
  <w:num w:numId="5" w16cid:durableId="1268779595">
    <w:abstractNumId w:val="3"/>
  </w:num>
  <w:num w:numId="6" w16cid:durableId="1472988711">
    <w:abstractNumId w:val="4"/>
  </w:num>
  <w:num w:numId="7" w16cid:durableId="1163621219">
    <w:abstractNumId w:val="1"/>
  </w:num>
  <w:num w:numId="8" w16cid:durableId="1647008311">
    <w:abstractNumId w:val="5"/>
  </w:num>
  <w:num w:numId="9" w16cid:durableId="544030148">
    <w:abstractNumId w:val="8"/>
  </w:num>
  <w:num w:numId="10" w16cid:durableId="8066364">
    <w:abstractNumId w:val="7"/>
  </w:num>
  <w:num w:numId="11" w16cid:durableId="2142306505">
    <w:abstractNumId w:val="10"/>
  </w:num>
  <w:num w:numId="12" w16cid:durableId="367798339">
    <w:abstractNumId w:val="11"/>
  </w:num>
  <w:num w:numId="13" w16cid:durableId="951279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8E"/>
    <w:rsid w:val="00030554"/>
    <w:rsid w:val="00055414"/>
    <w:rsid w:val="000738B2"/>
    <w:rsid w:val="00094107"/>
    <w:rsid w:val="000E1659"/>
    <w:rsid w:val="00101B1C"/>
    <w:rsid w:val="00152775"/>
    <w:rsid w:val="001563A8"/>
    <w:rsid w:val="001B0A47"/>
    <w:rsid w:val="001C6263"/>
    <w:rsid w:val="001D5C0A"/>
    <w:rsid w:val="00221EC0"/>
    <w:rsid w:val="00222363"/>
    <w:rsid w:val="00240466"/>
    <w:rsid w:val="002532C4"/>
    <w:rsid w:val="002D0DC6"/>
    <w:rsid w:val="00306127"/>
    <w:rsid w:val="0033228E"/>
    <w:rsid w:val="00346F5A"/>
    <w:rsid w:val="0037348B"/>
    <w:rsid w:val="003B2542"/>
    <w:rsid w:val="00416066"/>
    <w:rsid w:val="004367F0"/>
    <w:rsid w:val="00473C68"/>
    <w:rsid w:val="004D048A"/>
    <w:rsid w:val="004D4726"/>
    <w:rsid w:val="004E1910"/>
    <w:rsid w:val="00543D9C"/>
    <w:rsid w:val="00561D48"/>
    <w:rsid w:val="00587A4A"/>
    <w:rsid w:val="005C5630"/>
    <w:rsid w:val="00636339"/>
    <w:rsid w:val="0064293E"/>
    <w:rsid w:val="006B0F3C"/>
    <w:rsid w:val="006F0076"/>
    <w:rsid w:val="007A0C21"/>
    <w:rsid w:val="008018C3"/>
    <w:rsid w:val="00823CDF"/>
    <w:rsid w:val="00824444"/>
    <w:rsid w:val="00841486"/>
    <w:rsid w:val="00862A57"/>
    <w:rsid w:val="008639AF"/>
    <w:rsid w:val="00875F1B"/>
    <w:rsid w:val="008B682A"/>
    <w:rsid w:val="008E40A3"/>
    <w:rsid w:val="008F3F90"/>
    <w:rsid w:val="008F5299"/>
    <w:rsid w:val="00905DD2"/>
    <w:rsid w:val="009304B3"/>
    <w:rsid w:val="00934041"/>
    <w:rsid w:val="00954E79"/>
    <w:rsid w:val="009A059D"/>
    <w:rsid w:val="00A35B2D"/>
    <w:rsid w:val="00A632E4"/>
    <w:rsid w:val="00A85A5F"/>
    <w:rsid w:val="00AA2961"/>
    <w:rsid w:val="00B347BE"/>
    <w:rsid w:val="00B35023"/>
    <w:rsid w:val="00B83077"/>
    <w:rsid w:val="00B83C02"/>
    <w:rsid w:val="00C40C56"/>
    <w:rsid w:val="00C44660"/>
    <w:rsid w:val="00C66E72"/>
    <w:rsid w:val="00C832A8"/>
    <w:rsid w:val="00CA384A"/>
    <w:rsid w:val="00CF0371"/>
    <w:rsid w:val="00D80B71"/>
    <w:rsid w:val="00D938B4"/>
    <w:rsid w:val="00DA2273"/>
    <w:rsid w:val="00DA3AEC"/>
    <w:rsid w:val="00DB520D"/>
    <w:rsid w:val="00DD352E"/>
    <w:rsid w:val="00DE3211"/>
    <w:rsid w:val="00E103D4"/>
    <w:rsid w:val="00E140C1"/>
    <w:rsid w:val="00E22A81"/>
    <w:rsid w:val="00E544E4"/>
    <w:rsid w:val="00E5609C"/>
    <w:rsid w:val="00E724B0"/>
    <w:rsid w:val="00EA4C62"/>
    <w:rsid w:val="00EE019C"/>
    <w:rsid w:val="00F30F64"/>
    <w:rsid w:val="00FC2ABC"/>
    <w:rsid w:val="00FE3C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C94F60"/>
  <w15:chartTrackingRefBased/>
  <w15:docId w15:val="{A5BB9C41-D970-4305-B283-04EFBBA1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254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0F64"/>
    <w:pPr>
      <w:ind w:left="720"/>
      <w:contextualSpacing/>
    </w:pPr>
  </w:style>
  <w:style w:type="paragraph" w:styleId="BodyText">
    <w:name w:val="Body Text"/>
    <w:basedOn w:val="Normal"/>
    <w:link w:val="BodyTextChar"/>
    <w:uiPriority w:val="1"/>
    <w:qFormat/>
    <w:rsid w:val="00473C68"/>
    <w:pPr>
      <w:widowControl w:val="0"/>
      <w:autoSpaceDE w:val="0"/>
      <w:autoSpaceDN w:val="0"/>
      <w:spacing w:before="99" w:after="0" w:line="240" w:lineRule="auto"/>
      <w:ind w:left="820" w:hanging="361"/>
    </w:pPr>
    <w:rPr>
      <w:rFonts w:ascii="Verdana" w:eastAsia="Verdana" w:hAnsi="Verdana" w:cs="Verdana"/>
      <w:sz w:val="24"/>
      <w:szCs w:val="24"/>
    </w:rPr>
  </w:style>
  <w:style w:type="character" w:customStyle="1" w:styleId="BodyTextChar">
    <w:name w:val="Body Text Char"/>
    <w:basedOn w:val="DefaultParagraphFont"/>
    <w:link w:val="BodyText"/>
    <w:uiPriority w:val="1"/>
    <w:rsid w:val="00473C68"/>
    <w:rPr>
      <w:rFonts w:ascii="Verdana" w:eastAsia="Verdana" w:hAnsi="Verdana" w:cs="Verdana"/>
      <w:sz w:val="24"/>
      <w:szCs w:val="24"/>
    </w:rPr>
  </w:style>
  <w:style w:type="paragraph" w:styleId="Header">
    <w:name w:val="header"/>
    <w:basedOn w:val="Normal"/>
    <w:link w:val="HeaderChar"/>
    <w:uiPriority w:val="99"/>
    <w:unhideWhenUsed/>
    <w:rsid w:val="00AA2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961"/>
  </w:style>
  <w:style w:type="paragraph" w:styleId="Footer">
    <w:name w:val="footer"/>
    <w:basedOn w:val="Normal"/>
    <w:link w:val="FooterChar"/>
    <w:uiPriority w:val="99"/>
    <w:unhideWhenUsed/>
    <w:rsid w:val="00AA2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961"/>
  </w:style>
  <w:style w:type="character" w:styleId="Hyperlink">
    <w:name w:val="Hyperlink"/>
    <w:basedOn w:val="DefaultParagraphFont"/>
    <w:uiPriority w:val="99"/>
    <w:unhideWhenUsed/>
    <w:rsid w:val="001C6263"/>
    <w:rPr>
      <w:color w:val="0000FF"/>
      <w:u w:val="single"/>
    </w:rPr>
  </w:style>
  <w:style w:type="character" w:styleId="UnresolvedMention">
    <w:name w:val="Unresolved Mention"/>
    <w:basedOn w:val="DefaultParagraphFont"/>
    <w:uiPriority w:val="99"/>
    <w:semiHidden/>
    <w:unhideWhenUsed/>
    <w:rsid w:val="001C6263"/>
    <w:rPr>
      <w:color w:val="605E5C"/>
      <w:shd w:val="clear" w:color="auto" w:fill="E1DFDD"/>
    </w:rPr>
  </w:style>
  <w:style w:type="character" w:customStyle="1" w:styleId="Heading3Char">
    <w:name w:val="Heading 3 Char"/>
    <w:basedOn w:val="DefaultParagraphFont"/>
    <w:link w:val="Heading3"/>
    <w:uiPriority w:val="9"/>
    <w:rsid w:val="003B2542"/>
    <w:rPr>
      <w:rFonts w:ascii="Times New Roman" w:eastAsia="Times New Roman" w:hAnsi="Times New Roman" w:cs="Times New Roman"/>
      <w:b/>
      <w:bCs/>
      <w:sz w:val="27"/>
      <w:szCs w:val="27"/>
      <w:lang w:eastAsia="en-IE"/>
    </w:rPr>
  </w:style>
  <w:style w:type="character" w:styleId="Strong">
    <w:name w:val="Strong"/>
    <w:basedOn w:val="DefaultParagraphFont"/>
    <w:uiPriority w:val="22"/>
    <w:qFormat/>
    <w:rsid w:val="003B2542"/>
    <w:rPr>
      <w:b/>
      <w:bCs/>
    </w:rPr>
  </w:style>
  <w:style w:type="paragraph" w:styleId="NormalWeb">
    <w:name w:val="Normal (Web)"/>
    <w:basedOn w:val="Normal"/>
    <w:uiPriority w:val="99"/>
    <w:semiHidden/>
    <w:unhideWhenUsed/>
    <w:rsid w:val="003B254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i-provider">
    <w:name w:val="ui-provider"/>
    <w:basedOn w:val="DefaultParagraphFont"/>
    <w:rsid w:val="00905DD2"/>
  </w:style>
  <w:style w:type="character" w:styleId="FollowedHyperlink">
    <w:name w:val="FollowedHyperlink"/>
    <w:basedOn w:val="DefaultParagraphFont"/>
    <w:uiPriority w:val="99"/>
    <w:semiHidden/>
    <w:unhideWhenUsed/>
    <w:rsid w:val="001B0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4580">
      <w:bodyDiv w:val="1"/>
      <w:marLeft w:val="0"/>
      <w:marRight w:val="0"/>
      <w:marTop w:val="0"/>
      <w:marBottom w:val="0"/>
      <w:divBdr>
        <w:top w:val="none" w:sz="0" w:space="0" w:color="auto"/>
        <w:left w:val="none" w:sz="0" w:space="0" w:color="auto"/>
        <w:bottom w:val="none" w:sz="0" w:space="0" w:color="auto"/>
        <w:right w:val="none" w:sz="0" w:space="0" w:color="auto"/>
      </w:divBdr>
    </w:div>
    <w:div w:id="1256017986">
      <w:bodyDiv w:val="1"/>
      <w:marLeft w:val="0"/>
      <w:marRight w:val="0"/>
      <w:marTop w:val="0"/>
      <w:marBottom w:val="0"/>
      <w:divBdr>
        <w:top w:val="none" w:sz="0" w:space="0" w:color="auto"/>
        <w:left w:val="none" w:sz="0" w:space="0" w:color="auto"/>
        <w:bottom w:val="none" w:sz="0" w:space="0" w:color="auto"/>
        <w:right w:val="none" w:sz="0" w:space="0" w:color="auto"/>
      </w:divBdr>
    </w:div>
    <w:div w:id="1346710589">
      <w:bodyDiv w:val="1"/>
      <w:marLeft w:val="0"/>
      <w:marRight w:val="0"/>
      <w:marTop w:val="0"/>
      <w:marBottom w:val="0"/>
      <w:divBdr>
        <w:top w:val="none" w:sz="0" w:space="0" w:color="auto"/>
        <w:left w:val="none" w:sz="0" w:space="0" w:color="auto"/>
        <w:bottom w:val="none" w:sz="0" w:space="0" w:color="auto"/>
        <w:right w:val="none" w:sz="0" w:space="0" w:color="auto"/>
      </w:divBdr>
    </w:div>
    <w:div w:id="17506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dcc.ie/en/services/sport-and-recreation/allot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cc.ie/en/devplan2022/adopted-pl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cc.ie/en/download-it/publications/development-plan-2004-201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dcc.ie/en/download-it/publications/development-plan-2004-2010.pdf" TargetMode="External"/><Relationship Id="rId4" Type="http://schemas.openxmlformats.org/officeDocument/2006/relationships/settings" Target="settings.xml"/><Relationship Id="rId9" Type="http://schemas.openxmlformats.org/officeDocument/2006/relationships/image" Target="http://erbd.ie/upload/articles_images/5/def/South_Dublin_County_Council.PNG" TargetMode="External"/><Relationship Id="rId14" Type="http://schemas.openxmlformats.org/officeDocument/2006/relationships/hyperlink" Target="https://www.sdcc.ie/en/services/sport-and-recreation/allo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B9D2-6BCE-4948-ADBB-4F2BD3C6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Hendley</dc:creator>
  <cp:keywords/>
  <dc:description/>
  <cp:lastModifiedBy>Laura Abbey</cp:lastModifiedBy>
  <cp:revision>2</cp:revision>
  <dcterms:created xsi:type="dcterms:W3CDTF">2024-03-27T09:12:00Z</dcterms:created>
  <dcterms:modified xsi:type="dcterms:W3CDTF">2024-03-27T09:12:00Z</dcterms:modified>
</cp:coreProperties>
</file>