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E3E3" w14:textId="77777777" w:rsidR="00B9621A" w:rsidRPr="00CC1F5E" w:rsidRDefault="00170A76">
      <w:pPr>
        <w:pStyle w:val="Heading2"/>
        <w:jc w:val="center"/>
        <w:rPr>
          <w:rFonts w:ascii="Times New Roman" w:hAnsi="Times New Roman" w:cs="Times New Roman"/>
          <w:sz w:val="24"/>
          <w:szCs w:val="24"/>
        </w:rPr>
      </w:pPr>
      <w:r w:rsidRPr="00CC1F5E">
        <w:rPr>
          <w:rFonts w:ascii="Times New Roman" w:hAnsi="Times New Roman" w:cs="Times New Roman"/>
          <w:b/>
          <w:sz w:val="24"/>
          <w:szCs w:val="24"/>
          <w:u w:val="single"/>
        </w:rPr>
        <w:t>COMHAIRLE CONTAE ÁTHA CLIATH THEAS</w:t>
      </w:r>
      <w:r w:rsidRPr="00CC1F5E">
        <w:rPr>
          <w:rFonts w:ascii="Times New Roman" w:hAnsi="Times New Roman" w:cs="Times New Roman"/>
          <w:sz w:val="24"/>
          <w:szCs w:val="24"/>
        </w:rPr>
        <w:br/>
      </w:r>
      <w:r w:rsidRPr="00CC1F5E">
        <w:rPr>
          <w:rFonts w:ascii="Times New Roman" w:hAnsi="Times New Roman" w:cs="Times New Roman"/>
          <w:b/>
          <w:sz w:val="24"/>
          <w:szCs w:val="24"/>
          <w:u w:val="single"/>
        </w:rPr>
        <w:t>SOUTH DUBLIN COUNTY COUNCIL</w:t>
      </w:r>
    </w:p>
    <w:p w14:paraId="1C804040"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sz w:val="24"/>
          <w:szCs w:val="24"/>
        </w:rPr>
        <w:t>Minutes of South Dublin County Council October 2023 County Council Meeting held on Monday 9 October 2023</w:t>
      </w:r>
    </w:p>
    <w:p w14:paraId="7F2DA758" w14:textId="77777777" w:rsidR="00B9621A" w:rsidRDefault="00170A76" w:rsidP="0049326B">
      <w:pPr>
        <w:pStyle w:val="Heading3"/>
        <w:jc w:val="center"/>
        <w:rPr>
          <w:rFonts w:ascii="Times New Roman" w:hAnsi="Times New Roman" w:cs="Times New Roman"/>
          <w:b/>
          <w:sz w:val="24"/>
          <w:szCs w:val="24"/>
        </w:rPr>
      </w:pPr>
      <w:r w:rsidRPr="00CC1F5E">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326B" w:rsidRPr="00BC620E" w14:paraId="4A8093F6" w14:textId="77777777" w:rsidTr="0049326B">
        <w:trPr>
          <w:jc w:val="right"/>
        </w:trPr>
        <w:tc>
          <w:tcPr>
            <w:tcW w:w="4508" w:type="dxa"/>
          </w:tcPr>
          <w:p w14:paraId="7A5A3FD3"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Bailey. C</w:t>
            </w:r>
          </w:p>
        </w:tc>
        <w:tc>
          <w:tcPr>
            <w:tcW w:w="4508" w:type="dxa"/>
          </w:tcPr>
          <w:p w14:paraId="734F7676" w14:textId="77777777" w:rsidR="0049326B" w:rsidRPr="008B2022" w:rsidRDefault="0049326B" w:rsidP="00E64B2A">
            <w:pPr>
              <w:rPr>
                <w:rFonts w:ascii="Times New Roman" w:hAnsi="Times New Roman" w:cs="Times New Roman"/>
                <w:sz w:val="24"/>
                <w:szCs w:val="24"/>
              </w:rPr>
            </w:pPr>
            <w:r w:rsidRPr="008B2022">
              <w:rPr>
                <w:rFonts w:ascii="Times New Roman" w:hAnsi="Times New Roman" w:cs="Times New Roman"/>
                <w:sz w:val="24"/>
                <w:szCs w:val="24"/>
              </w:rPr>
              <w:t>Mahon, K.</w:t>
            </w:r>
          </w:p>
        </w:tc>
      </w:tr>
      <w:tr w:rsidR="0049326B" w:rsidRPr="00BC620E" w14:paraId="746F497E" w14:textId="77777777" w:rsidTr="0049326B">
        <w:trPr>
          <w:jc w:val="right"/>
        </w:trPr>
        <w:tc>
          <w:tcPr>
            <w:tcW w:w="4508" w:type="dxa"/>
          </w:tcPr>
          <w:p w14:paraId="41B93163"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Carey, W.</w:t>
            </w:r>
          </w:p>
        </w:tc>
        <w:tc>
          <w:tcPr>
            <w:tcW w:w="4508" w:type="dxa"/>
          </w:tcPr>
          <w:p w14:paraId="78A887D1" w14:textId="77777777" w:rsidR="0049326B" w:rsidRPr="008B2022" w:rsidRDefault="0049326B" w:rsidP="00E64B2A">
            <w:pPr>
              <w:rPr>
                <w:rFonts w:ascii="Times New Roman" w:hAnsi="Times New Roman" w:cs="Times New Roman"/>
                <w:sz w:val="24"/>
                <w:szCs w:val="24"/>
              </w:rPr>
            </w:pPr>
            <w:r w:rsidRPr="008B2022">
              <w:rPr>
                <w:rFonts w:ascii="Times New Roman" w:hAnsi="Times New Roman" w:cs="Times New Roman"/>
                <w:sz w:val="24"/>
                <w:szCs w:val="24"/>
              </w:rPr>
              <w:t>McCrave, L.</w:t>
            </w:r>
          </w:p>
        </w:tc>
      </w:tr>
      <w:tr w:rsidR="0049326B" w:rsidRPr="00BC620E" w14:paraId="797E09F4" w14:textId="77777777" w:rsidTr="0049326B">
        <w:trPr>
          <w:jc w:val="right"/>
        </w:trPr>
        <w:tc>
          <w:tcPr>
            <w:tcW w:w="4508" w:type="dxa"/>
          </w:tcPr>
          <w:p w14:paraId="6C636E9E"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Casserly, V.</w:t>
            </w:r>
          </w:p>
        </w:tc>
        <w:tc>
          <w:tcPr>
            <w:tcW w:w="4508" w:type="dxa"/>
          </w:tcPr>
          <w:p w14:paraId="3D978960" w14:textId="77777777" w:rsidR="0049326B" w:rsidRPr="008B2022" w:rsidRDefault="0049326B" w:rsidP="00E64B2A">
            <w:pPr>
              <w:rPr>
                <w:rFonts w:ascii="Times New Roman" w:hAnsi="Times New Roman" w:cs="Times New Roman"/>
                <w:sz w:val="24"/>
                <w:szCs w:val="24"/>
              </w:rPr>
            </w:pPr>
            <w:r w:rsidRPr="008B2022">
              <w:rPr>
                <w:rFonts w:ascii="Times New Roman" w:hAnsi="Times New Roman" w:cs="Times New Roman"/>
                <w:sz w:val="24"/>
                <w:szCs w:val="24"/>
              </w:rPr>
              <w:t>McMahon, R.</w:t>
            </w:r>
          </w:p>
        </w:tc>
      </w:tr>
      <w:tr w:rsidR="0049326B" w:rsidRPr="00BC620E" w14:paraId="0F99B28F" w14:textId="77777777" w:rsidTr="0049326B">
        <w:trPr>
          <w:jc w:val="right"/>
        </w:trPr>
        <w:tc>
          <w:tcPr>
            <w:tcW w:w="4508" w:type="dxa"/>
          </w:tcPr>
          <w:p w14:paraId="7350CCEC"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Collins, Y.</w:t>
            </w:r>
          </w:p>
        </w:tc>
        <w:tc>
          <w:tcPr>
            <w:tcW w:w="4508" w:type="dxa"/>
          </w:tcPr>
          <w:p w14:paraId="7DD28087" w14:textId="77777777" w:rsidR="0049326B" w:rsidRPr="008B2022" w:rsidRDefault="0049326B" w:rsidP="00E64B2A">
            <w:pPr>
              <w:rPr>
                <w:rFonts w:ascii="Times New Roman" w:hAnsi="Times New Roman" w:cs="Times New Roman"/>
                <w:sz w:val="24"/>
                <w:szCs w:val="24"/>
              </w:rPr>
            </w:pPr>
            <w:r w:rsidRPr="008B2022">
              <w:rPr>
                <w:rFonts w:ascii="Times New Roman" w:hAnsi="Times New Roman" w:cs="Times New Roman"/>
                <w:sz w:val="24"/>
                <w:szCs w:val="24"/>
              </w:rPr>
              <w:t>McManus, D.</w:t>
            </w:r>
          </w:p>
        </w:tc>
      </w:tr>
      <w:tr w:rsidR="0049326B" w:rsidRPr="00BC620E" w14:paraId="77162E33" w14:textId="77777777" w:rsidTr="0049326B">
        <w:trPr>
          <w:jc w:val="right"/>
        </w:trPr>
        <w:tc>
          <w:tcPr>
            <w:tcW w:w="4508" w:type="dxa"/>
          </w:tcPr>
          <w:p w14:paraId="1663C0A3"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Costello, T.</w:t>
            </w:r>
          </w:p>
        </w:tc>
        <w:tc>
          <w:tcPr>
            <w:tcW w:w="4508" w:type="dxa"/>
          </w:tcPr>
          <w:p w14:paraId="0BE1F8E5" w14:textId="77777777" w:rsidR="0049326B" w:rsidRPr="008B2022" w:rsidRDefault="0049326B" w:rsidP="00E64B2A">
            <w:pPr>
              <w:rPr>
                <w:rFonts w:ascii="Times New Roman" w:hAnsi="Times New Roman" w:cs="Times New Roman"/>
                <w:sz w:val="24"/>
                <w:szCs w:val="24"/>
              </w:rPr>
            </w:pPr>
            <w:r w:rsidRPr="008B2022">
              <w:rPr>
                <w:rFonts w:ascii="Times New Roman" w:hAnsi="Times New Roman" w:cs="Times New Roman"/>
                <w:sz w:val="24"/>
                <w:szCs w:val="24"/>
              </w:rPr>
              <w:t>Moynihan, S.</w:t>
            </w:r>
          </w:p>
        </w:tc>
      </w:tr>
      <w:tr w:rsidR="0049326B" w:rsidRPr="00BC620E" w14:paraId="18B3B264" w14:textId="77777777" w:rsidTr="0049326B">
        <w:trPr>
          <w:jc w:val="right"/>
        </w:trPr>
        <w:tc>
          <w:tcPr>
            <w:tcW w:w="4508" w:type="dxa"/>
          </w:tcPr>
          <w:p w14:paraId="28F73F88" w14:textId="7777777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Donaghy. L</w:t>
            </w:r>
          </w:p>
        </w:tc>
        <w:tc>
          <w:tcPr>
            <w:tcW w:w="4508" w:type="dxa"/>
          </w:tcPr>
          <w:p w14:paraId="304D188D" w14:textId="763B95DF" w:rsidR="0049326B" w:rsidRPr="008B2022" w:rsidRDefault="008B2022" w:rsidP="00E64B2A">
            <w:pPr>
              <w:rPr>
                <w:rFonts w:ascii="Times New Roman" w:hAnsi="Times New Roman" w:cs="Times New Roman"/>
                <w:sz w:val="24"/>
                <w:szCs w:val="24"/>
              </w:rPr>
            </w:pPr>
            <w:r>
              <w:rPr>
                <w:rFonts w:ascii="Times New Roman" w:hAnsi="Times New Roman" w:cs="Times New Roman"/>
                <w:sz w:val="24"/>
                <w:szCs w:val="24"/>
              </w:rPr>
              <w:t>Murphy, E.</w:t>
            </w:r>
          </w:p>
        </w:tc>
      </w:tr>
      <w:tr w:rsidR="008B2022" w:rsidRPr="00BC620E" w14:paraId="6E156916" w14:textId="77777777" w:rsidTr="0049326B">
        <w:trPr>
          <w:jc w:val="right"/>
        </w:trPr>
        <w:tc>
          <w:tcPr>
            <w:tcW w:w="4508" w:type="dxa"/>
          </w:tcPr>
          <w:p w14:paraId="40CF5FA6" w14:textId="77777777"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Duff, M.</w:t>
            </w:r>
          </w:p>
        </w:tc>
        <w:tc>
          <w:tcPr>
            <w:tcW w:w="4508" w:type="dxa"/>
          </w:tcPr>
          <w:p w14:paraId="6E953B6B" w14:textId="4CA9037A"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Ó Brádaigh, D.</w:t>
            </w:r>
          </w:p>
        </w:tc>
      </w:tr>
      <w:tr w:rsidR="008B2022" w:rsidRPr="00BC620E" w14:paraId="78BB0D2D" w14:textId="77777777" w:rsidTr="0049326B">
        <w:trPr>
          <w:jc w:val="right"/>
        </w:trPr>
        <w:tc>
          <w:tcPr>
            <w:tcW w:w="4508" w:type="dxa"/>
          </w:tcPr>
          <w:p w14:paraId="466D5C84" w14:textId="36B440E5" w:rsidR="008B2022" w:rsidRPr="008B2022" w:rsidRDefault="008B2022" w:rsidP="008B2022">
            <w:pPr>
              <w:jc w:val="right"/>
              <w:rPr>
                <w:rFonts w:ascii="Times New Roman" w:hAnsi="Times New Roman" w:cs="Times New Roman"/>
                <w:sz w:val="24"/>
                <w:szCs w:val="24"/>
              </w:rPr>
            </w:pPr>
            <w:r>
              <w:rPr>
                <w:rFonts w:ascii="Times New Roman" w:hAnsi="Times New Roman" w:cs="Times New Roman"/>
                <w:sz w:val="24"/>
                <w:szCs w:val="24"/>
              </w:rPr>
              <w:t>Edge, A.</w:t>
            </w:r>
          </w:p>
        </w:tc>
        <w:tc>
          <w:tcPr>
            <w:tcW w:w="4508" w:type="dxa"/>
          </w:tcPr>
          <w:p w14:paraId="6C83009A" w14:textId="0AF75017"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O’Brien, E.</w:t>
            </w:r>
          </w:p>
        </w:tc>
      </w:tr>
      <w:tr w:rsidR="008B2022" w:rsidRPr="00BC620E" w14:paraId="66BAE123" w14:textId="77777777" w:rsidTr="0049326B">
        <w:trPr>
          <w:jc w:val="right"/>
        </w:trPr>
        <w:tc>
          <w:tcPr>
            <w:tcW w:w="4508" w:type="dxa"/>
          </w:tcPr>
          <w:p w14:paraId="3AF573A8" w14:textId="14162FF2" w:rsidR="008B2022" w:rsidRPr="008B2022" w:rsidRDefault="008B2022" w:rsidP="008B2022">
            <w:pPr>
              <w:jc w:val="right"/>
              <w:rPr>
                <w:rFonts w:ascii="Times New Roman" w:hAnsi="Times New Roman" w:cs="Times New Roman"/>
                <w:sz w:val="24"/>
                <w:szCs w:val="24"/>
              </w:rPr>
            </w:pPr>
            <w:r>
              <w:rPr>
                <w:rFonts w:ascii="Times New Roman" w:hAnsi="Times New Roman" w:cs="Times New Roman"/>
                <w:sz w:val="24"/>
                <w:szCs w:val="24"/>
              </w:rPr>
              <w:t>Egan, K.</w:t>
            </w:r>
          </w:p>
        </w:tc>
        <w:tc>
          <w:tcPr>
            <w:tcW w:w="4508" w:type="dxa"/>
          </w:tcPr>
          <w:p w14:paraId="7562B4B1" w14:textId="4CC843FE"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Ó Broin, E.</w:t>
            </w:r>
          </w:p>
        </w:tc>
      </w:tr>
      <w:tr w:rsidR="008B2022" w:rsidRPr="00BC620E" w14:paraId="73A5428D" w14:textId="77777777" w:rsidTr="0049326B">
        <w:trPr>
          <w:jc w:val="right"/>
        </w:trPr>
        <w:tc>
          <w:tcPr>
            <w:tcW w:w="4508" w:type="dxa"/>
          </w:tcPr>
          <w:p w14:paraId="2A5BD8DA" w14:textId="1E96650B" w:rsidR="008B2022" w:rsidRPr="008B2022" w:rsidRDefault="008B2022" w:rsidP="008B2022">
            <w:pPr>
              <w:jc w:val="right"/>
              <w:rPr>
                <w:rFonts w:ascii="Times New Roman" w:hAnsi="Times New Roman" w:cs="Times New Roman"/>
                <w:sz w:val="24"/>
                <w:szCs w:val="24"/>
              </w:rPr>
            </w:pPr>
            <w:r>
              <w:rPr>
                <w:rFonts w:ascii="Times New Roman" w:hAnsi="Times New Roman" w:cs="Times New Roman"/>
                <w:sz w:val="24"/>
                <w:szCs w:val="24"/>
              </w:rPr>
              <w:t xml:space="preserve">Gilligan, T. </w:t>
            </w:r>
          </w:p>
        </w:tc>
        <w:tc>
          <w:tcPr>
            <w:tcW w:w="4508" w:type="dxa"/>
          </w:tcPr>
          <w:p w14:paraId="209AF492" w14:textId="39E5459C"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O’Connell, G.</w:t>
            </w:r>
          </w:p>
        </w:tc>
      </w:tr>
      <w:tr w:rsidR="008B2022" w:rsidRPr="00BC620E" w14:paraId="2B4C715A" w14:textId="77777777" w:rsidTr="0049326B">
        <w:trPr>
          <w:jc w:val="right"/>
        </w:trPr>
        <w:tc>
          <w:tcPr>
            <w:tcW w:w="4508" w:type="dxa"/>
          </w:tcPr>
          <w:p w14:paraId="25F7204C" w14:textId="0335EED1"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Gogarty, P.</w:t>
            </w:r>
          </w:p>
        </w:tc>
        <w:tc>
          <w:tcPr>
            <w:tcW w:w="4508" w:type="dxa"/>
          </w:tcPr>
          <w:p w14:paraId="149ECDDE" w14:textId="2BAC3F73"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O’Connor, C.</w:t>
            </w:r>
          </w:p>
        </w:tc>
      </w:tr>
      <w:tr w:rsidR="008B2022" w:rsidRPr="00BC620E" w14:paraId="125A794C" w14:textId="77777777" w:rsidTr="0049326B">
        <w:trPr>
          <w:jc w:val="right"/>
        </w:trPr>
        <w:tc>
          <w:tcPr>
            <w:tcW w:w="4508" w:type="dxa"/>
          </w:tcPr>
          <w:p w14:paraId="11C277B0" w14:textId="67C75084"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Guéret, L.</w:t>
            </w:r>
          </w:p>
        </w:tc>
        <w:tc>
          <w:tcPr>
            <w:tcW w:w="4508" w:type="dxa"/>
          </w:tcPr>
          <w:p w14:paraId="6C7652FC" w14:textId="0A0AE716"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O’Hara, S.</w:t>
            </w:r>
          </w:p>
        </w:tc>
      </w:tr>
      <w:tr w:rsidR="008B2022" w:rsidRPr="00BC620E" w14:paraId="2E5161D6" w14:textId="77777777" w:rsidTr="0049326B">
        <w:trPr>
          <w:jc w:val="right"/>
        </w:trPr>
        <w:tc>
          <w:tcPr>
            <w:tcW w:w="4508" w:type="dxa"/>
          </w:tcPr>
          <w:p w14:paraId="2EA549E9" w14:textId="06AD3A38"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Hagin Meade, L.</w:t>
            </w:r>
          </w:p>
        </w:tc>
        <w:tc>
          <w:tcPr>
            <w:tcW w:w="4508" w:type="dxa"/>
          </w:tcPr>
          <w:p w14:paraId="16113CAC" w14:textId="5F4FF555"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O’Toole, L.</w:t>
            </w:r>
          </w:p>
        </w:tc>
      </w:tr>
      <w:tr w:rsidR="008B2022" w:rsidRPr="00BC620E" w14:paraId="391254D6" w14:textId="77777777" w:rsidTr="0049326B">
        <w:trPr>
          <w:jc w:val="right"/>
        </w:trPr>
        <w:tc>
          <w:tcPr>
            <w:tcW w:w="4508" w:type="dxa"/>
          </w:tcPr>
          <w:p w14:paraId="03230FEF" w14:textId="7DC3300C"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Hayes, A.</w:t>
            </w:r>
          </w:p>
        </w:tc>
        <w:tc>
          <w:tcPr>
            <w:tcW w:w="4508" w:type="dxa"/>
          </w:tcPr>
          <w:p w14:paraId="7326F859" w14:textId="19839C84"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Pereppadan, B.</w:t>
            </w:r>
          </w:p>
        </w:tc>
      </w:tr>
      <w:tr w:rsidR="008B2022" w:rsidRPr="00BC620E" w14:paraId="22475D0E" w14:textId="77777777" w:rsidTr="0049326B">
        <w:trPr>
          <w:jc w:val="right"/>
        </w:trPr>
        <w:tc>
          <w:tcPr>
            <w:tcW w:w="4508" w:type="dxa"/>
          </w:tcPr>
          <w:p w14:paraId="0F4D72E2" w14:textId="4C49FD2A"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Holohan, P.</w:t>
            </w:r>
          </w:p>
        </w:tc>
        <w:tc>
          <w:tcPr>
            <w:tcW w:w="4508" w:type="dxa"/>
          </w:tcPr>
          <w:p w14:paraId="293CF31D" w14:textId="6918373D"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Richardson, D.</w:t>
            </w:r>
          </w:p>
        </w:tc>
      </w:tr>
      <w:tr w:rsidR="008B2022" w:rsidRPr="00BC620E" w14:paraId="03D72DD5" w14:textId="77777777" w:rsidTr="0049326B">
        <w:trPr>
          <w:jc w:val="right"/>
        </w:trPr>
        <w:tc>
          <w:tcPr>
            <w:tcW w:w="4508" w:type="dxa"/>
          </w:tcPr>
          <w:p w14:paraId="26C99A6F" w14:textId="0FA05B10"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Johansson, M.</w:t>
            </w:r>
          </w:p>
        </w:tc>
        <w:tc>
          <w:tcPr>
            <w:tcW w:w="4508" w:type="dxa"/>
          </w:tcPr>
          <w:p w14:paraId="1F365E95" w14:textId="610BFD58"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Sinclair, L.</w:t>
            </w:r>
          </w:p>
        </w:tc>
      </w:tr>
      <w:tr w:rsidR="008B2022" w:rsidRPr="00BC620E" w14:paraId="69A8283C" w14:textId="77777777" w:rsidTr="0049326B">
        <w:trPr>
          <w:jc w:val="right"/>
        </w:trPr>
        <w:tc>
          <w:tcPr>
            <w:tcW w:w="4508" w:type="dxa"/>
          </w:tcPr>
          <w:p w14:paraId="71060497" w14:textId="3988DA41" w:rsidR="008B2022" w:rsidRPr="008B2022" w:rsidRDefault="008B2022" w:rsidP="008B2022">
            <w:pPr>
              <w:jc w:val="right"/>
              <w:rPr>
                <w:rFonts w:ascii="Times New Roman" w:hAnsi="Times New Roman" w:cs="Times New Roman"/>
                <w:sz w:val="24"/>
                <w:szCs w:val="24"/>
              </w:rPr>
            </w:pPr>
            <w:r w:rsidRPr="008B2022">
              <w:rPr>
                <w:rFonts w:ascii="Times New Roman" w:hAnsi="Times New Roman" w:cs="Times New Roman"/>
                <w:sz w:val="24"/>
                <w:szCs w:val="24"/>
              </w:rPr>
              <w:t>Kearns, P.</w:t>
            </w:r>
          </w:p>
        </w:tc>
        <w:tc>
          <w:tcPr>
            <w:tcW w:w="4508" w:type="dxa"/>
          </w:tcPr>
          <w:p w14:paraId="0EEB0840" w14:textId="2402FF2C" w:rsidR="008B2022" w:rsidRPr="008B2022" w:rsidRDefault="008B2022" w:rsidP="008B2022">
            <w:pPr>
              <w:rPr>
                <w:rFonts w:ascii="Times New Roman" w:hAnsi="Times New Roman" w:cs="Times New Roman"/>
                <w:sz w:val="24"/>
                <w:szCs w:val="24"/>
              </w:rPr>
            </w:pPr>
            <w:r w:rsidRPr="008B2022">
              <w:rPr>
                <w:rFonts w:ascii="Times New Roman" w:hAnsi="Times New Roman" w:cs="Times New Roman"/>
                <w:sz w:val="24"/>
                <w:szCs w:val="24"/>
              </w:rPr>
              <w:t>Timmons, F.</w:t>
            </w:r>
          </w:p>
        </w:tc>
      </w:tr>
      <w:tr w:rsidR="0049326B" w:rsidRPr="00BC620E" w14:paraId="07A9ACED" w14:textId="77777777" w:rsidTr="0049326B">
        <w:trPr>
          <w:jc w:val="right"/>
        </w:trPr>
        <w:tc>
          <w:tcPr>
            <w:tcW w:w="4508" w:type="dxa"/>
          </w:tcPr>
          <w:p w14:paraId="731C6D58" w14:textId="286455D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King, C.</w:t>
            </w:r>
          </w:p>
        </w:tc>
        <w:tc>
          <w:tcPr>
            <w:tcW w:w="4508" w:type="dxa"/>
          </w:tcPr>
          <w:p w14:paraId="249BCA39" w14:textId="60B6F8A4" w:rsidR="0049326B" w:rsidRPr="008B2022" w:rsidRDefault="0049326B" w:rsidP="00E64B2A">
            <w:pPr>
              <w:rPr>
                <w:rFonts w:ascii="Times New Roman" w:hAnsi="Times New Roman" w:cs="Times New Roman"/>
                <w:sz w:val="24"/>
                <w:szCs w:val="24"/>
              </w:rPr>
            </w:pPr>
          </w:p>
        </w:tc>
      </w:tr>
      <w:tr w:rsidR="0049326B" w:rsidRPr="00BC620E" w14:paraId="63F2F726" w14:textId="77777777" w:rsidTr="0049326B">
        <w:trPr>
          <w:jc w:val="right"/>
        </w:trPr>
        <w:tc>
          <w:tcPr>
            <w:tcW w:w="4508" w:type="dxa"/>
          </w:tcPr>
          <w:p w14:paraId="1A56BCCC" w14:textId="5CD7FF87"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Lawlor, B.</w:t>
            </w:r>
          </w:p>
        </w:tc>
        <w:tc>
          <w:tcPr>
            <w:tcW w:w="4508" w:type="dxa"/>
          </w:tcPr>
          <w:p w14:paraId="0C95A54B" w14:textId="77777777" w:rsidR="0049326B" w:rsidRPr="008B2022" w:rsidRDefault="0049326B" w:rsidP="00E64B2A">
            <w:pPr>
              <w:rPr>
                <w:rFonts w:ascii="Times New Roman" w:hAnsi="Times New Roman" w:cs="Times New Roman"/>
                <w:sz w:val="24"/>
                <w:szCs w:val="24"/>
              </w:rPr>
            </w:pPr>
          </w:p>
        </w:tc>
      </w:tr>
      <w:tr w:rsidR="0049326B" w:rsidRPr="00BC620E" w14:paraId="6D0C56FC" w14:textId="77777777" w:rsidTr="0049326B">
        <w:trPr>
          <w:jc w:val="right"/>
        </w:trPr>
        <w:tc>
          <w:tcPr>
            <w:tcW w:w="4508" w:type="dxa"/>
          </w:tcPr>
          <w:p w14:paraId="135BA6C4" w14:textId="0004A83F" w:rsidR="0049326B" w:rsidRPr="008B2022" w:rsidRDefault="0049326B" w:rsidP="00E64B2A">
            <w:pPr>
              <w:jc w:val="right"/>
              <w:rPr>
                <w:rFonts w:ascii="Times New Roman" w:hAnsi="Times New Roman" w:cs="Times New Roman"/>
                <w:sz w:val="24"/>
                <w:szCs w:val="24"/>
              </w:rPr>
            </w:pPr>
            <w:r w:rsidRPr="008B2022">
              <w:rPr>
                <w:rFonts w:ascii="Times New Roman" w:hAnsi="Times New Roman" w:cs="Times New Roman"/>
                <w:sz w:val="24"/>
                <w:szCs w:val="24"/>
              </w:rPr>
              <w:t>Lynch, M</w:t>
            </w:r>
          </w:p>
        </w:tc>
        <w:tc>
          <w:tcPr>
            <w:tcW w:w="4508" w:type="dxa"/>
          </w:tcPr>
          <w:p w14:paraId="3E195630" w14:textId="77777777" w:rsidR="0049326B" w:rsidRPr="008B2022" w:rsidRDefault="0049326B" w:rsidP="00E64B2A">
            <w:pPr>
              <w:rPr>
                <w:rFonts w:ascii="Times New Roman" w:hAnsi="Times New Roman" w:cs="Times New Roman"/>
                <w:sz w:val="24"/>
                <w:szCs w:val="24"/>
              </w:rPr>
            </w:pPr>
          </w:p>
        </w:tc>
      </w:tr>
      <w:tr w:rsidR="0049326B" w:rsidRPr="00BC620E" w14:paraId="25BF56F7" w14:textId="77777777" w:rsidTr="0049326B">
        <w:trPr>
          <w:jc w:val="right"/>
        </w:trPr>
        <w:tc>
          <w:tcPr>
            <w:tcW w:w="4508" w:type="dxa"/>
          </w:tcPr>
          <w:p w14:paraId="0D7202CD" w14:textId="4DB73820" w:rsidR="0049326B" w:rsidRPr="008B2022" w:rsidRDefault="0049326B" w:rsidP="00E64B2A">
            <w:pPr>
              <w:jc w:val="right"/>
              <w:rPr>
                <w:rFonts w:ascii="Times New Roman" w:hAnsi="Times New Roman" w:cs="Times New Roman"/>
                <w:sz w:val="24"/>
                <w:szCs w:val="24"/>
              </w:rPr>
            </w:pPr>
          </w:p>
        </w:tc>
        <w:tc>
          <w:tcPr>
            <w:tcW w:w="4508" w:type="dxa"/>
          </w:tcPr>
          <w:p w14:paraId="69E232AF" w14:textId="77777777" w:rsidR="0049326B" w:rsidRPr="008B2022" w:rsidRDefault="0049326B" w:rsidP="00E64B2A">
            <w:pPr>
              <w:rPr>
                <w:rFonts w:ascii="Times New Roman" w:hAnsi="Times New Roman" w:cs="Times New Roman"/>
                <w:sz w:val="24"/>
                <w:szCs w:val="24"/>
              </w:rPr>
            </w:pPr>
          </w:p>
        </w:tc>
      </w:tr>
      <w:tr w:rsidR="0049326B" w:rsidRPr="00BC620E" w14:paraId="75E913D0" w14:textId="77777777" w:rsidTr="0049326B">
        <w:trPr>
          <w:jc w:val="right"/>
        </w:trPr>
        <w:tc>
          <w:tcPr>
            <w:tcW w:w="4508" w:type="dxa"/>
          </w:tcPr>
          <w:p w14:paraId="38781115" w14:textId="73E894D6" w:rsidR="0049326B" w:rsidRPr="008B2022" w:rsidRDefault="0049326B" w:rsidP="00E64B2A">
            <w:pPr>
              <w:jc w:val="right"/>
              <w:rPr>
                <w:rFonts w:ascii="Times New Roman" w:hAnsi="Times New Roman" w:cs="Times New Roman"/>
                <w:sz w:val="24"/>
                <w:szCs w:val="24"/>
              </w:rPr>
            </w:pPr>
          </w:p>
        </w:tc>
        <w:tc>
          <w:tcPr>
            <w:tcW w:w="4508" w:type="dxa"/>
          </w:tcPr>
          <w:p w14:paraId="713413D0" w14:textId="77777777" w:rsidR="0049326B" w:rsidRPr="008B2022" w:rsidRDefault="0049326B" w:rsidP="00E64B2A">
            <w:pPr>
              <w:rPr>
                <w:rFonts w:ascii="Times New Roman" w:hAnsi="Times New Roman" w:cs="Times New Roman"/>
                <w:sz w:val="24"/>
                <w:szCs w:val="24"/>
              </w:rPr>
            </w:pPr>
          </w:p>
        </w:tc>
      </w:tr>
    </w:tbl>
    <w:p w14:paraId="486F8BFD" w14:textId="77777777" w:rsidR="0049326B" w:rsidRPr="00CC1F5E" w:rsidRDefault="0049326B">
      <w:pPr>
        <w:pStyle w:val="Heading3"/>
        <w:rPr>
          <w:rFonts w:ascii="Times New Roman" w:hAnsi="Times New Roman" w:cs="Times New Roman"/>
          <w:sz w:val="24"/>
          <w:szCs w:val="24"/>
        </w:rPr>
      </w:pPr>
    </w:p>
    <w:p w14:paraId="1579E1D8" w14:textId="77777777" w:rsidR="00B9621A" w:rsidRPr="00CC1F5E" w:rsidRDefault="00170A76" w:rsidP="0049326B">
      <w:pPr>
        <w:pStyle w:val="Heading3"/>
        <w:jc w:val="center"/>
        <w:rPr>
          <w:rFonts w:ascii="Times New Roman" w:hAnsi="Times New Roman" w:cs="Times New Roman"/>
          <w:sz w:val="24"/>
          <w:szCs w:val="24"/>
        </w:rPr>
      </w:pPr>
      <w:r w:rsidRPr="00CC1F5E">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326B" w:rsidRPr="000779C4" w14:paraId="6205AA57" w14:textId="77777777" w:rsidTr="00E64B2A">
        <w:tc>
          <w:tcPr>
            <w:tcW w:w="4508" w:type="dxa"/>
          </w:tcPr>
          <w:p w14:paraId="4FBC8839" w14:textId="77777777"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0EC2CB80" w14:textId="77777777" w:rsidR="0049326B" w:rsidRPr="000779C4" w:rsidRDefault="0049326B" w:rsidP="00E64B2A">
            <w:pPr>
              <w:rPr>
                <w:rFonts w:ascii="Times New Roman" w:hAnsi="Times New Roman"/>
                <w:sz w:val="24"/>
                <w:szCs w:val="24"/>
              </w:rPr>
            </w:pPr>
            <w:r w:rsidRPr="000779C4">
              <w:rPr>
                <w:rFonts w:ascii="Times New Roman" w:hAnsi="Times New Roman"/>
                <w:sz w:val="24"/>
                <w:szCs w:val="24"/>
              </w:rPr>
              <w:t>C. Ward.</w:t>
            </w:r>
          </w:p>
        </w:tc>
      </w:tr>
      <w:tr w:rsidR="0049326B" w:rsidRPr="000779C4" w14:paraId="285DD9D5" w14:textId="77777777" w:rsidTr="00E64B2A">
        <w:tc>
          <w:tcPr>
            <w:tcW w:w="4508" w:type="dxa"/>
          </w:tcPr>
          <w:p w14:paraId="0E64B854" w14:textId="77777777"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4900377F" w14:textId="78855E8D" w:rsidR="0049326B" w:rsidRPr="000779C4" w:rsidRDefault="0049326B" w:rsidP="00E64B2A">
            <w:pPr>
              <w:rPr>
                <w:rFonts w:ascii="Times New Roman" w:hAnsi="Times New Roman"/>
                <w:sz w:val="24"/>
                <w:szCs w:val="24"/>
              </w:rPr>
            </w:pPr>
            <w:r w:rsidRPr="000779C4">
              <w:rPr>
                <w:rFonts w:ascii="Times New Roman" w:hAnsi="Times New Roman"/>
                <w:sz w:val="24"/>
                <w:szCs w:val="24"/>
              </w:rPr>
              <w:t>J. Frehill, M. Mulhern, T. Walsh, E. Leech</w:t>
            </w:r>
          </w:p>
        </w:tc>
      </w:tr>
      <w:tr w:rsidR="0049326B" w:rsidRPr="000779C4" w14:paraId="442EB3F8" w14:textId="77777777" w:rsidTr="00E64B2A">
        <w:tc>
          <w:tcPr>
            <w:tcW w:w="4508" w:type="dxa"/>
          </w:tcPr>
          <w:p w14:paraId="337A79ED" w14:textId="77777777"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Head of Finance</w:t>
            </w:r>
          </w:p>
        </w:tc>
        <w:tc>
          <w:tcPr>
            <w:tcW w:w="4508" w:type="dxa"/>
          </w:tcPr>
          <w:p w14:paraId="7CA43FC0" w14:textId="77777777" w:rsidR="0049326B" w:rsidRPr="000779C4" w:rsidRDefault="0049326B" w:rsidP="00E64B2A">
            <w:pPr>
              <w:rPr>
                <w:rFonts w:ascii="Times New Roman" w:hAnsi="Times New Roman"/>
                <w:sz w:val="24"/>
                <w:szCs w:val="24"/>
              </w:rPr>
            </w:pPr>
            <w:r w:rsidRPr="000779C4">
              <w:rPr>
                <w:rFonts w:ascii="Times New Roman" w:hAnsi="Times New Roman"/>
                <w:sz w:val="24"/>
                <w:szCs w:val="24"/>
              </w:rPr>
              <w:t>R. FitzGerald.</w:t>
            </w:r>
          </w:p>
        </w:tc>
      </w:tr>
      <w:tr w:rsidR="0049326B" w:rsidRPr="000779C4" w14:paraId="119009F5" w14:textId="77777777" w:rsidTr="00E64B2A">
        <w:tc>
          <w:tcPr>
            <w:tcW w:w="4508" w:type="dxa"/>
          </w:tcPr>
          <w:p w14:paraId="4EBAF773" w14:textId="77777777"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75B3E61E" w14:textId="77777777" w:rsidR="0049326B" w:rsidRPr="000779C4" w:rsidRDefault="0049326B" w:rsidP="00E64B2A">
            <w:pPr>
              <w:rPr>
                <w:rFonts w:ascii="Times New Roman" w:hAnsi="Times New Roman"/>
                <w:sz w:val="24"/>
                <w:szCs w:val="24"/>
              </w:rPr>
            </w:pPr>
            <w:r w:rsidRPr="000779C4">
              <w:rPr>
                <w:rFonts w:ascii="Times New Roman" w:hAnsi="Times New Roman"/>
                <w:sz w:val="24"/>
                <w:szCs w:val="24"/>
              </w:rPr>
              <w:t>T. Kavanagh</w:t>
            </w:r>
          </w:p>
        </w:tc>
      </w:tr>
      <w:tr w:rsidR="0049326B" w:rsidRPr="000779C4" w14:paraId="491ABF44" w14:textId="77777777" w:rsidTr="00E64B2A">
        <w:tc>
          <w:tcPr>
            <w:tcW w:w="4508" w:type="dxa"/>
          </w:tcPr>
          <w:p w14:paraId="5BC50B62" w14:textId="5075BD64" w:rsidR="0049326B" w:rsidRPr="000779C4" w:rsidRDefault="0049326B" w:rsidP="00E64B2A">
            <w:pPr>
              <w:jc w:val="right"/>
              <w:rPr>
                <w:rFonts w:ascii="Times New Roman" w:hAnsi="Times New Roman"/>
                <w:sz w:val="24"/>
                <w:szCs w:val="24"/>
              </w:rPr>
            </w:pPr>
            <w:r>
              <w:rPr>
                <w:rFonts w:ascii="Times New Roman" w:hAnsi="Times New Roman"/>
                <w:sz w:val="24"/>
                <w:szCs w:val="24"/>
              </w:rPr>
              <w:t>County Architect</w:t>
            </w:r>
          </w:p>
        </w:tc>
        <w:tc>
          <w:tcPr>
            <w:tcW w:w="4508" w:type="dxa"/>
          </w:tcPr>
          <w:p w14:paraId="31529B40" w14:textId="73F0D4A0" w:rsidR="0049326B" w:rsidRPr="000779C4" w:rsidRDefault="0049326B" w:rsidP="00E64B2A">
            <w:pPr>
              <w:rPr>
                <w:rFonts w:ascii="Times New Roman" w:hAnsi="Times New Roman"/>
                <w:sz w:val="24"/>
                <w:szCs w:val="24"/>
              </w:rPr>
            </w:pPr>
            <w:r>
              <w:rPr>
                <w:rFonts w:ascii="Times New Roman" w:hAnsi="Times New Roman"/>
                <w:sz w:val="24"/>
                <w:szCs w:val="24"/>
              </w:rPr>
              <w:t>C. Harte</w:t>
            </w:r>
          </w:p>
        </w:tc>
      </w:tr>
      <w:tr w:rsidR="0049326B" w:rsidRPr="000779C4" w14:paraId="20690E7C" w14:textId="77777777" w:rsidTr="00E64B2A">
        <w:tc>
          <w:tcPr>
            <w:tcW w:w="4508" w:type="dxa"/>
          </w:tcPr>
          <w:p w14:paraId="5DDAB59F" w14:textId="77777777"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Senior Executive Officer</w:t>
            </w:r>
          </w:p>
        </w:tc>
        <w:tc>
          <w:tcPr>
            <w:tcW w:w="4508" w:type="dxa"/>
          </w:tcPr>
          <w:p w14:paraId="2A7688C1" w14:textId="77777777" w:rsidR="0049326B" w:rsidRPr="000779C4" w:rsidRDefault="0049326B" w:rsidP="00E64B2A">
            <w:pPr>
              <w:rPr>
                <w:rFonts w:ascii="Times New Roman" w:hAnsi="Times New Roman"/>
                <w:sz w:val="24"/>
                <w:szCs w:val="24"/>
              </w:rPr>
            </w:pPr>
            <w:r w:rsidRPr="000779C4">
              <w:rPr>
                <w:rFonts w:ascii="Times New Roman" w:hAnsi="Times New Roman"/>
                <w:sz w:val="24"/>
                <w:szCs w:val="24"/>
              </w:rPr>
              <w:t>M. Murtagh.</w:t>
            </w:r>
          </w:p>
        </w:tc>
      </w:tr>
      <w:tr w:rsidR="0049326B" w:rsidRPr="000779C4" w14:paraId="0B0A2C48" w14:textId="77777777" w:rsidTr="00E64B2A">
        <w:tc>
          <w:tcPr>
            <w:tcW w:w="4508" w:type="dxa"/>
          </w:tcPr>
          <w:p w14:paraId="795D71A0" w14:textId="388BEB99"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Staff Officer</w:t>
            </w:r>
          </w:p>
        </w:tc>
        <w:tc>
          <w:tcPr>
            <w:tcW w:w="4508" w:type="dxa"/>
          </w:tcPr>
          <w:p w14:paraId="10DD0B60" w14:textId="4BB94929" w:rsidR="0049326B" w:rsidRPr="000779C4" w:rsidRDefault="0049326B" w:rsidP="00E64B2A">
            <w:pPr>
              <w:rPr>
                <w:rFonts w:ascii="Times New Roman" w:hAnsi="Times New Roman"/>
                <w:sz w:val="24"/>
                <w:szCs w:val="24"/>
              </w:rPr>
            </w:pPr>
            <w:r w:rsidRPr="000779C4">
              <w:rPr>
                <w:rFonts w:ascii="Times New Roman" w:hAnsi="Times New Roman"/>
                <w:sz w:val="24"/>
                <w:szCs w:val="24"/>
              </w:rPr>
              <w:t>K. McLoughlin</w:t>
            </w:r>
          </w:p>
        </w:tc>
      </w:tr>
      <w:tr w:rsidR="0049326B" w:rsidRPr="000779C4" w14:paraId="3073D468" w14:textId="77777777" w:rsidTr="00E64B2A">
        <w:tc>
          <w:tcPr>
            <w:tcW w:w="4508" w:type="dxa"/>
          </w:tcPr>
          <w:p w14:paraId="205187CC" w14:textId="77F7A26A"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Assistant Staff Officer</w:t>
            </w:r>
            <w:r>
              <w:rPr>
                <w:rFonts w:ascii="Times New Roman" w:hAnsi="Times New Roman"/>
                <w:sz w:val="24"/>
                <w:szCs w:val="24"/>
              </w:rPr>
              <w:t>s</w:t>
            </w:r>
          </w:p>
        </w:tc>
        <w:tc>
          <w:tcPr>
            <w:tcW w:w="4508" w:type="dxa"/>
          </w:tcPr>
          <w:p w14:paraId="72D35514" w14:textId="21261943" w:rsidR="0049326B" w:rsidRPr="000779C4" w:rsidRDefault="0049326B" w:rsidP="00E64B2A">
            <w:pPr>
              <w:rPr>
                <w:rFonts w:ascii="Times New Roman" w:hAnsi="Times New Roman"/>
                <w:sz w:val="24"/>
                <w:szCs w:val="24"/>
              </w:rPr>
            </w:pPr>
            <w:r w:rsidRPr="000779C4">
              <w:rPr>
                <w:rFonts w:ascii="Times New Roman" w:hAnsi="Times New Roman"/>
                <w:sz w:val="24"/>
                <w:szCs w:val="24"/>
              </w:rPr>
              <w:t>D. Murphy</w:t>
            </w:r>
            <w:r>
              <w:rPr>
                <w:rFonts w:ascii="Times New Roman" w:hAnsi="Times New Roman"/>
                <w:sz w:val="24"/>
                <w:szCs w:val="24"/>
              </w:rPr>
              <w:t>, L. Farrell</w:t>
            </w:r>
          </w:p>
        </w:tc>
      </w:tr>
      <w:tr w:rsidR="0049326B" w:rsidRPr="000779C4" w14:paraId="3C44C115" w14:textId="77777777" w:rsidTr="00E64B2A">
        <w:trPr>
          <w:trHeight w:val="80"/>
        </w:trPr>
        <w:tc>
          <w:tcPr>
            <w:tcW w:w="4508" w:type="dxa"/>
          </w:tcPr>
          <w:p w14:paraId="66A8623C" w14:textId="22F2158C" w:rsidR="0049326B" w:rsidRPr="000779C4" w:rsidRDefault="0049326B" w:rsidP="00E64B2A">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4AC8E765" w14:textId="77777777" w:rsidR="0049326B" w:rsidRPr="000779C4" w:rsidRDefault="0049326B" w:rsidP="00E64B2A">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64CD8A6F" w14:textId="3C314FA3" w:rsidR="0049326B" w:rsidRPr="000779C4" w:rsidRDefault="0049326B" w:rsidP="00E64B2A">
            <w:pPr>
              <w:rPr>
                <w:rFonts w:ascii="Times New Roman" w:hAnsi="Times New Roman"/>
                <w:sz w:val="24"/>
                <w:szCs w:val="24"/>
              </w:rPr>
            </w:pPr>
          </w:p>
        </w:tc>
      </w:tr>
      <w:tr w:rsidR="0049326B" w:rsidRPr="000779C4" w14:paraId="4B045EF0" w14:textId="77777777" w:rsidTr="00E64B2A">
        <w:tc>
          <w:tcPr>
            <w:tcW w:w="4508" w:type="dxa"/>
          </w:tcPr>
          <w:p w14:paraId="34B006AA" w14:textId="1B81B548" w:rsidR="0049326B" w:rsidRPr="000779C4" w:rsidRDefault="0049326B" w:rsidP="00E64B2A">
            <w:pPr>
              <w:jc w:val="right"/>
              <w:rPr>
                <w:rFonts w:ascii="Times New Roman" w:hAnsi="Times New Roman"/>
                <w:sz w:val="24"/>
                <w:szCs w:val="24"/>
              </w:rPr>
            </w:pPr>
          </w:p>
        </w:tc>
        <w:tc>
          <w:tcPr>
            <w:tcW w:w="4508" w:type="dxa"/>
          </w:tcPr>
          <w:p w14:paraId="749D20E8" w14:textId="77777777" w:rsidR="0049326B" w:rsidRPr="000779C4" w:rsidRDefault="0049326B" w:rsidP="00E64B2A">
            <w:pPr>
              <w:rPr>
                <w:rFonts w:ascii="Times New Roman" w:hAnsi="Times New Roman"/>
                <w:sz w:val="24"/>
                <w:szCs w:val="24"/>
              </w:rPr>
            </w:pPr>
          </w:p>
        </w:tc>
      </w:tr>
    </w:tbl>
    <w:p w14:paraId="2C5EE679" w14:textId="77777777" w:rsidR="0049326B" w:rsidRDefault="0049326B">
      <w:pPr>
        <w:rPr>
          <w:rFonts w:ascii="Times New Roman" w:hAnsi="Times New Roman" w:cs="Times New Roman"/>
          <w:sz w:val="24"/>
          <w:szCs w:val="24"/>
        </w:rPr>
      </w:pPr>
    </w:p>
    <w:p w14:paraId="7FD9CD25" w14:textId="0553EA0E" w:rsidR="00B9621A" w:rsidRPr="00CC1F5E" w:rsidRDefault="00170A76">
      <w:pPr>
        <w:rPr>
          <w:rFonts w:ascii="Times New Roman" w:hAnsi="Times New Roman" w:cs="Times New Roman"/>
          <w:sz w:val="24"/>
          <w:szCs w:val="24"/>
        </w:rPr>
      </w:pPr>
      <w:r w:rsidRPr="00CC1F5E">
        <w:rPr>
          <w:rFonts w:ascii="Times New Roman" w:hAnsi="Times New Roman" w:cs="Times New Roman"/>
          <w:sz w:val="24"/>
          <w:szCs w:val="24"/>
        </w:rPr>
        <w:t>The Mayor, Councillor</w:t>
      </w:r>
      <w:r w:rsidR="00EA222F" w:rsidRPr="00CC1F5E">
        <w:rPr>
          <w:rFonts w:ascii="Times New Roman" w:hAnsi="Times New Roman" w:cs="Times New Roman"/>
          <w:sz w:val="24"/>
          <w:szCs w:val="24"/>
        </w:rPr>
        <w:t xml:space="preserve"> A. Edge</w:t>
      </w:r>
      <w:r w:rsidRPr="00CC1F5E">
        <w:rPr>
          <w:rFonts w:ascii="Times New Roman" w:hAnsi="Times New Roman" w:cs="Times New Roman"/>
          <w:sz w:val="24"/>
          <w:szCs w:val="24"/>
        </w:rPr>
        <w:t>, presided</w:t>
      </w:r>
      <w:r w:rsidR="00453F49">
        <w:rPr>
          <w:rFonts w:ascii="Times New Roman" w:hAnsi="Times New Roman" w:cs="Times New Roman"/>
          <w:sz w:val="24"/>
          <w:szCs w:val="24"/>
        </w:rPr>
        <w:t>.</w:t>
      </w:r>
    </w:p>
    <w:p w14:paraId="619FEEB0" w14:textId="21CAD888" w:rsidR="00B9621A" w:rsidRDefault="00170A76">
      <w:pPr>
        <w:rPr>
          <w:rFonts w:ascii="Times New Roman" w:hAnsi="Times New Roman" w:cs="Times New Roman"/>
          <w:sz w:val="24"/>
          <w:szCs w:val="24"/>
        </w:rPr>
      </w:pPr>
      <w:r w:rsidRPr="00CC1F5E">
        <w:rPr>
          <w:rFonts w:ascii="Times New Roman" w:hAnsi="Times New Roman" w:cs="Times New Roman"/>
          <w:sz w:val="24"/>
          <w:szCs w:val="24"/>
        </w:rPr>
        <w:t>Apologies were received from</w:t>
      </w:r>
      <w:r w:rsidR="00EA222F" w:rsidRPr="00CC1F5E">
        <w:rPr>
          <w:rFonts w:ascii="Times New Roman" w:hAnsi="Times New Roman" w:cs="Times New Roman"/>
          <w:sz w:val="24"/>
          <w:szCs w:val="24"/>
        </w:rPr>
        <w:t xml:space="preserve"> Councillor</w:t>
      </w:r>
      <w:r w:rsidR="00800928" w:rsidRPr="00CC1F5E">
        <w:rPr>
          <w:rFonts w:ascii="Times New Roman" w:hAnsi="Times New Roman" w:cs="Times New Roman"/>
          <w:sz w:val="24"/>
          <w:szCs w:val="24"/>
        </w:rPr>
        <w:t xml:space="preserve"> L. Dunne. </w:t>
      </w:r>
    </w:p>
    <w:p w14:paraId="74643817" w14:textId="77777777" w:rsidR="0049326B" w:rsidRPr="00CC1F5E" w:rsidRDefault="0049326B">
      <w:pPr>
        <w:rPr>
          <w:rFonts w:ascii="Times New Roman" w:hAnsi="Times New Roman" w:cs="Times New Roman"/>
          <w:sz w:val="24"/>
          <w:szCs w:val="24"/>
        </w:rPr>
      </w:pPr>
    </w:p>
    <w:p w14:paraId="7CAFAA1B" w14:textId="77777777" w:rsidR="00800928" w:rsidRPr="00CC1F5E" w:rsidRDefault="00800928" w:rsidP="00F740C1">
      <w:pPr>
        <w:spacing w:after="0" w:line="240" w:lineRule="auto"/>
        <w:jc w:val="center"/>
        <w:rPr>
          <w:rFonts w:ascii="Times New Roman" w:hAnsi="Times New Roman" w:cs="Times New Roman"/>
          <w:b/>
          <w:bCs/>
          <w:sz w:val="24"/>
          <w:szCs w:val="24"/>
          <w:u w:val="single"/>
        </w:rPr>
      </w:pPr>
      <w:r w:rsidRPr="00CC1F5E">
        <w:rPr>
          <w:rFonts w:ascii="Times New Roman" w:hAnsi="Times New Roman" w:cs="Times New Roman"/>
          <w:b/>
          <w:bCs/>
          <w:sz w:val="24"/>
          <w:szCs w:val="24"/>
          <w:u w:val="single"/>
        </w:rPr>
        <w:t>WEBCASTING NOTICE</w:t>
      </w:r>
    </w:p>
    <w:p w14:paraId="7A1DC444" w14:textId="77777777" w:rsidR="00800928" w:rsidRPr="00CC1F5E" w:rsidRDefault="00800928" w:rsidP="00F740C1">
      <w:pPr>
        <w:spacing w:after="0" w:line="240" w:lineRule="auto"/>
        <w:ind w:left="720"/>
        <w:rPr>
          <w:rFonts w:ascii="Times New Roman" w:hAnsi="Times New Roman" w:cs="Times New Roman"/>
          <w:sz w:val="24"/>
          <w:szCs w:val="24"/>
        </w:rPr>
      </w:pPr>
    </w:p>
    <w:p w14:paraId="7BD19E63"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33B62910" w14:textId="77777777" w:rsidR="00800928" w:rsidRPr="00CC1F5E" w:rsidRDefault="00800928" w:rsidP="00F740C1">
      <w:pPr>
        <w:spacing w:after="0" w:line="240" w:lineRule="auto"/>
        <w:ind w:left="720"/>
        <w:rPr>
          <w:rFonts w:ascii="Times New Roman" w:hAnsi="Times New Roman" w:cs="Times New Roman"/>
          <w:sz w:val="24"/>
          <w:szCs w:val="24"/>
        </w:rPr>
      </w:pPr>
    </w:p>
    <w:p w14:paraId="6E521045"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D470F84" w14:textId="77777777" w:rsidR="00800928" w:rsidRPr="00CC1F5E" w:rsidRDefault="00800928" w:rsidP="00F740C1">
      <w:pPr>
        <w:spacing w:after="0" w:line="240" w:lineRule="auto"/>
        <w:ind w:left="720"/>
        <w:rPr>
          <w:rFonts w:ascii="Times New Roman" w:hAnsi="Times New Roman" w:cs="Times New Roman"/>
          <w:sz w:val="24"/>
          <w:szCs w:val="24"/>
        </w:rPr>
      </w:pPr>
    </w:p>
    <w:p w14:paraId="0A2B1CE3"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2FFF374" w14:textId="77777777" w:rsidR="00800928" w:rsidRPr="00CC1F5E" w:rsidRDefault="00800928" w:rsidP="00F740C1">
      <w:pPr>
        <w:spacing w:after="0" w:line="240" w:lineRule="auto"/>
        <w:ind w:left="720"/>
        <w:rPr>
          <w:rFonts w:ascii="Times New Roman" w:hAnsi="Times New Roman" w:cs="Times New Roman"/>
          <w:sz w:val="24"/>
          <w:szCs w:val="24"/>
        </w:rPr>
      </w:pPr>
    </w:p>
    <w:p w14:paraId="202B6B74"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 Mayor, Councillor A. Edge, welcomed everyone and informed the Members of the etiquette for Hybrid Meetings:</w:t>
      </w:r>
    </w:p>
    <w:p w14:paraId="3CC61177" w14:textId="77777777" w:rsidR="00800928" w:rsidRPr="00CC1F5E" w:rsidRDefault="00800928" w:rsidP="00F740C1">
      <w:pPr>
        <w:spacing w:after="0" w:line="240" w:lineRule="auto"/>
        <w:ind w:left="720"/>
        <w:rPr>
          <w:rFonts w:ascii="Times New Roman" w:hAnsi="Times New Roman" w:cs="Times New Roman"/>
          <w:sz w:val="24"/>
          <w:szCs w:val="24"/>
        </w:rPr>
      </w:pPr>
    </w:p>
    <w:p w14:paraId="1598D148"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remotely must check that they can access the “Chat Function” before commencing the meeting.</w:t>
      </w:r>
    </w:p>
    <w:p w14:paraId="22A182D6" w14:textId="77777777" w:rsidR="00800928" w:rsidRPr="00CC1F5E" w:rsidRDefault="00800928" w:rsidP="00F740C1">
      <w:pPr>
        <w:spacing w:after="0" w:line="240" w:lineRule="auto"/>
        <w:ind w:left="720"/>
        <w:rPr>
          <w:rFonts w:ascii="Times New Roman" w:hAnsi="Times New Roman" w:cs="Times New Roman"/>
          <w:sz w:val="24"/>
          <w:szCs w:val="24"/>
        </w:rPr>
      </w:pPr>
    </w:p>
    <w:p w14:paraId="292510C1"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can indicate they wish to speak on an item through the chat function – using “Speak please.”</w:t>
      </w:r>
    </w:p>
    <w:p w14:paraId="0E007AC2" w14:textId="77777777" w:rsidR="00800928" w:rsidRPr="00CC1F5E" w:rsidRDefault="00800928" w:rsidP="00F740C1">
      <w:pPr>
        <w:spacing w:after="0" w:line="240" w:lineRule="auto"/>
        <w:ind w:left="720"/>
        <w:rPr>
          <w:rFonts w:ascii="Times New Roman" w:hAnsi="Times New Roman" w:cs="Times New Roman"/>
          <w:sz w:val="24"/>
          <w:szCs w:val="24"/>
        </w:rPr>
      </w:pPr>
    </w:p>
    <w:p w14:paraId="43721242"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must be able to be seen, specifically for roll call, when speaking and voting.</w:t>
      </w:r>
    </w:p>
    <w:p w14:paraId="0A334725"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Mics to be on mute until invited to speak through the Chair.</w:t>
      </w:r>
    </w:p>
    <w:p w14:paraId="6C3D0FC2" w14:textId="77777777" w:rsidR="00800928" w:rsidRPr="00CC1F5E" w:rsidRDefault="00800928" w:rsidP="00F740C1">
      <w:pPr>
        <w:spacing w:after="0" w:line="240" w:lineRule="auto"/>
        <w:ind w:left="720"/>
        <w:rPr>
          <w:rFonts w:ascii="Times New Roman" w:hAnsi="Times New Roman" w:cs="Times New Roman"/>
          <w:sz w:val="24"/>
          <w:szCs w:val="24"/>
        </w:rPr>
      </w:pPr>
    </w:p>
    <w:p w14:paraId="7D9283F4" w14:textId="77777777" w:rsidR="00800928" w:rsidRPr="00CC1F5E" w:rsidRDefault="00800928" w:rsidP="00F740C1">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in person can indicate they wish to speak by signalling to the Chair.</w:t>
      </w:r>
    </w:p>
    <w:p w14:paraId="07D11F6F" w14:textId="77777777" w:rsidR="00800928" w:rsidRPr="00CC1F5E" w:rsidRDefault="00800928" w:rsidP="00F740C1">
      <w:pPr>
        <w:spacing w:after="0" w:line="240" w:lineRule="auto"/>
        <w:rPr>
          <w:rFonts w:ascii="Times New Roman" w:hAnsi="Times New Roman" w:cs="Times New Roman"/>
          <w:sz w:val="24"/>
          <w:szCs w:val="24"/>
        </w:rPr>
      </w:pPr>
    </w:p>
    <w:p w14:paraId="3FEA5184" w14:textId="351FD4EF" w:rsidR="00800928" w:rsidRPr="00CC1F5E" w:rsidRDefault="00170A76" w:rsidP="00800928">
      <w:pPr>
        <w:ind w:hanging="709"/>
        <w:rPr>
          <w:rFonts w:ascii="Times New Roman" w:hAnsi="Times New Roman" w:cs="Times New Roman"/>
          <w:b/>
          <w:sz w:val="24"/>
          <w:szCs w:val="24"/>
        </w:rPr>
      </w:pPr>
      <w:r w:rsidRPr="00CC1F5E">
        <w:rPr>
          <w:rFonts w:ascii="Times New Roman" w:hAnsi="Times New Roman" w:cs="Times New Roman"/>
          <w:b/>
          <w:sz w:val="24"/>
          <w:szCs w:val="24"/>
        </w:rPr>
        <w:t xml:space="preserve">H1/1023 </w:t>
      </w:r>
      <w:r w:rsidR="00800928" w:rsidRPr="00CC1F5E">
        <w:rPr>
          <w:rFonts w:ascii="Times New Roman" w:hAnsi="Times New Roman" w:cs="Times New Roman"/>
          <w:b/>
          <w:sz w:val="24"/>
          <w:szCs w:val="24"/>
        </w:rPr>
        <w:tab/>
      </w:r>
      <w:r w:rsidR="00800928" w:rsidRPr="00CC1F5E">
        <w:rPr>
          <w:rFonts w:ascii="Times New Roman" w:hAnsi="Times New Roman" w:cs="Times New Roman"/>
          <w:b/>
          <w:sz w:val="24"/>
          <w:szCs w:val="24"/>
          <w:u w:val="single"/>
        </w:rPr>
        <w:t>CONFIRMATION AND REAFFIRMATION OF MINUTES - FOR APPROVAL</w:t>
      </w:r>
    </w:p>
    <w:p w14:paraId="680B905A" w14:textId="50DCD161" w:rsidR="00A00584" w:rsidRPr="00CC1F5E" w:rsidRDefault="00A00584" w:rsidP="00A00584">
      <w:pPr>
        <w:spacing w:after="0" w:line="240" w:lineRule="auto"/>
        <w:ind w:left="717"/>
        <w:rPr>
          <w:rFonts w:ascii="Times New Roman" w:eastAsia="Times New Roman" w:hAnsi="Times New Roman" w:cs="Times New Roman"/>
          <w:bCs/>
          <w:sz w:val="24"/>
          <w:szCs w:val="24"/>
        </w:rPr>
      </w:pPr>
      <w:r w:rsidRPr="00CC1F5E">
        <w:rPr>
          <w:rFonts w:ascii="Times New Roman" w:hAnsi="Times New Roman" w:cs="Times New Roman"/>
          <w:sz w:val="24"/>
          <w:szCs w:val="24"/>
        </w:rPr>
        <w:t>Minutes of the September Council Meeting held on 11</w:t>
      </w:r>
      <w:r w:rsidRPr="00CC1F5E">
        <w:rPr>
          <w:rFonts w:ascii="Times New Roman" w:hAnsi="Times New Roman" w:cs="Times New Roman"/>
          <w:sz w:val="24"/>
          <w:szCs w:val="24"/>
          <w:vertAlign w:val="superscript"/>
        </w:rPr>
        <w:t>th</w:t>
      </w:r>
      <w:r w:rsidRPr="00CC1F5E">
        <w:rPr>
          <w:rFonts w:ascii="Times New Roman" w:hAnsi="Times New Roman" w:cs="Times New Roman"/>
          <w:sz w:val="24"/>
          <w:szCs w:val="24"/>
        </w:rPr>
        <w:t xml:space="preserve"> September 2023 </w:t>
      </w:r>
      <w:r w:rsidRPr="00CC1F5E">
        <w:rPr>
          <w:rFonts w:ascii="Times New Roman" w:eastAsia="Times New Roman" w:hAnsi="Times New Roman" w:cs="Times New Roman"/>
          <w:bCs/>
          <w:sz w:val="24"/>
          <w:szCs w:val="24"/>
        </w:rPr>
        <w:t xml:space="preserve">which had been circulated were submitted and </w:t>
      </w:r>
      <w:r w:rsidRPr="00CC1F5E">
        <w:rPr>
          <w:rFonts w:ascii="Times New Roman" w:eastAsia="Times New Roman" w:hAnsi="Times New Roman" w:cs="Times New Roman"/>
          <w:b/>
          <w:bCs/>
          <w:sz w:val="24"/>
          <w:szCs w:val="24"/>
        </w:rPr>
        <w:t>APPROVED</w:t>
      </w:r>
      <w:r w:rsidRPr="00CC1F5E">
        <w:rPr>
          <w:rFonts w:ascii="Times New Roman" w:eastAsia="Times New Roman" w:hAnsi="Times New Roman" w:cs="Times New Roman"/>
          <w:bCs/>
          <w:sz w:val="24"/>
          <w:szCs w:val="24"/>
        </w:rPr>
        <w:t xml:space="preserve"> as a true record and signed in the proposition of Councillor A. Edge seconded by Councillor M. Duff</w:t>
      </w:r>
      <w:r w:rsidR="00874CF9">
        <w:rPr>
          <w:rFonts w:ascii="Times New Roman" w:eastAsia="Times New Roman" w:hAnsi="Times New Roman" w:cs="Times New Roman"/>
          <w:bCs/>
          <w:sz w:val="24"/>
          <w:szCs w:val="24"/>
        </w:rPr>
        <w:t>.</w:t>
      </w:r>
    </w:p>
    <w:p w14:paraId="76340E84" w14:textId="77777777" w:rsidR="00874CF9" w:rsidRDefault="00874CF9" w:rsidP="00F740C1">
      <w:pPr>
        <w:spacing w:after="0" w:line="240" w:lineRule="auto"/>
        <w:ind w:firstLine="717"/>
      </w:pPr>
    </w:p>
    <w:p w14:paraId="4FFF24EA" w14:textId="00875593" w:rsidR="00B9621A" w:rsidRPr="00746820" w:rsidRDefault="006A2415" w:rsidP="00F740C1">
      <w:pPr>
        <w:pStyle w:val="ListParagraph"/>
        <w:numPr>
          <w:ilvl w:val="0"/>
          <w:numId w:val="18"/>
        </w:numPr>
        <w:spacing w:after="0" w:line="240" w:lineRule="auto"/>
        <w:rPr>
          <w:rStyle w:val="Hyperlink"/>
          <w:rFonts w:ascii="Times New Roman" w:hAnsi="Times New Roman" w:cs="Times New Roman"/>
          <w:sz w:val="24"/>
          <w:szCs w:val="24"/>
        </w:rPr>
      </w:pPr>
      <w:hyperlink r:id="rId7" w:history="1">
        <w:r w:rsidR="00170A76" w:rsidRPr="00746820">
          <w:rPr>
            <w:rStyle w:val="Hyperlink"/>
            <w:rFonts w:ascii="Times New Roman" w:hAnsi="Times New Roman" w:cs="Times New Roman"/>
            <w:sz w:val="24"/>
            <w:szCs w:val="24"/>
          </w:rPr>
          <w:t>September Council Minutes - 11th September 2023</w:t>
        </w:r>
      </w:hyperlink>
    </w:p>
    <w:p w14:paraId="7EA44F68" w14:textId="77777777" w:rsidR="00746820" w:rsidRDefault="00746820" w:rsidP="00F740C1">
      <w:pPr>
        <w:spacing w:after="0" w:line="240" w:lineRule="auto"/>
        <w:rPr>
          <w:rFonts w:ascii="Times New Roman" w:hAnsi="Times New Roman" w:cs="Times New Roman"/>
          <w:sz w:val="24"/>
          <w:szCs w:val="24"/>
        </w:rPr>
      </w:pPr>
    </w:p>
    <w:p w14:paraId="437147EB" w14:textId="17F8B5E0" w:rsidR="00746820" w:rsidRDefault="00746820" w:rsidP="00F740C1">
      <w:pPr>
        <w:spacing w:after="0" w:line="240" w:lineRule="auto"/>
        <w:ind w:left="717"/>
        <w:rPr>
          <w:rFonts w:ascii="Times New Roman" w:hAnsi="Times New Roman" w:cs="Times New Roman"/>
          <w:sz w:val="24"/>
          <w:szCs w:val="24"/>
        </w:rPr>
      </w:pPr>
      <w:r w:rsidRPr="00746820">
        <w:rPr>
          <w:rFonts w:ascii="Times New Roman" w:hAnsi="Times New Roman" w:cs="Times New Roman"/>
          <w:sz w:val="24"/>
          <w:szCs w:val="24"/>
        </w:rPr>
        <w:t xml:space="preserve">At this point, the Mayor, Councillor </w:t>
      </w:r>
      <w:r>
        <w:rPr>
          <w:rFonts w:ascii="Times New Roman" w:hAnsi="Times New Roman" w:cs="Times New Roman"/>
          <w:sz w:val="24"/>
          <w:szCs w:val="24"/>
        </w:rPr>
        <w:t>A</w:t>
      </w:r>
      <w:r w:rsidRPr="00746820">
        <w:rPr>
          <w:rFonts w:ascii="Times New Roman" w:hAnsi="Times New Roman" w:cs="Times New Roman"/>
          <w:sz w:val="24"/>
          <w:szCs w:val="24"/>
        </w:rPr>
        <w:t xml:space="preserve">. </w:t>
      </w:r>
      <w:r>
        <w:rPr>
          <w:rFonts w:ascii="Times New Roman" w:hAnsi="Times New Roman" w:cs="Times New Roman"/>
          <w:sz w:val="24"/>
          <w:szCs w:val="24"/>
        </w:rPr>
        <w:t>Edge</w:t>
      </w:r>
      <w:r w:rsidRPr="00746820">
        <w:rPr>
          <w:rFonts w:ascii="Times New Roman" w:hAnsi="Times New Roman" w:cs="Times New Roman"/>
          <w:sz w:val="24"/>
          <w:szCs w:val="24"/>
        </w:rPr>
        <w:t xml:space="preserve"> proposed, and the Members </w:t>
      </w:r>
      <w:r w:rsidRPr="00746820">
        <w:rPr>
          <w:rFonts w:ascii="Times New Roman" w:hAnsi="Times New Roman" w:cs="Times New Roman"/>
          <w:b/>
          <w:bCs/>
          <w:sz w:val="24"/>
          <w:szCs w:val="24"/>
        </w:rPr>
        <w:t>AGREED</w:t>
      </w:r>
      <w:r w:rsidRPr="00746820">
        <w:rPr>
          <w:rFonts w:ascii="Times New Roman" w:hAnsi="Times New Roman" w:cs="Times New Roman"/>
          <w:sz w:val="24"/>
          <w:szCs w:val="24"/>
        </w:rPr>
        <w:t xml:space="preserve"> to vary the sequence of items on the </w:t>
      </w:r>
      <w:proofErr w:type="gramStart"/>
      <w:r w:rsidR="006239A4">
        <w:rPr>
          <w:rFonts w:ascii="Times New Roman" w:hAnsi="Times New Roman" w:cs="Times New Roman"/>
          <w:sz w:val="24"/>
          <w:szCs w:val="24"/>
        </w:rPr>
        <w:t>A</w:t>
      </w:r>
      <w:r w:rsidRPr="00746820">
        <w:rPr>
          <w:rFonts w:ascii="Times New Roman" w:hAnsi="Times New Roman" w:cs="Times New Roman"/>
          <w:sz w:val="24"/>
          <w:szCs w:val="24"/>
        </w:rPr>
        <w:t>genda</w:t>
      </w:r>
      <w:proofErr w:type="gramEnd"/>
      <w:r w:rsidRPr="00746820">
        <w:rPr>
          <w:rFonts w:ascii="Times New Roman" w:hAnsi="Times New Roman" w:cs="Times New Roman"/>
          <w:sz w:val="24"/>
          <w:szCs w:val="24"/>
        </w:rPr>
        <w:t xml:space="preserve"> in order to take Headed Item no. 1</w:t>
      </w:r>
      <w:r w:rsidR="003E3141">
        <w:rPr>
          <w:rFonts w:ascii="Times New Roman" w:hAnsi="Times New Roman" w:cs="Times New Roman"/>
          <w:sz w:val="24"/>
          <w:szCs w:val="24"/>
        </w:rPr>
        <w:t>7</w:t>
      </w:r>
      <w:r w:rsidRPr="00746820">
        <w:rPr>
          <w:rFonts w:ascii="Times New Roman" w:hAnsi="Times New Roman" w:cs="Times New Roman"/>
          <w:sz w:val="24"/>
          <w:szCs w:val="24"/>
        </w:rPr>
        <w:t xml:space="preserve"> (H1</w:t>
      </w:r>
      <w:r w:rsidR="003E3141">
        <w:rPr>
          <w:rFonts w:ascii="Times New Roman" w:hAnsi="Times New Roman" w:cs="Times New Roman"/>
          <w:sz w:val="24"/>
          <w:szCs w:val="24"/>
        </w:rPr>
        <w:t>7</w:t>
      </w:r>
      <w:r w:rsidRPr="00746820">
        <w:rPr>
          <w:rFonts w:ascii="Times New Roman" w:hAnsi="Times New Roman" w:cs="Times New Roman"/>
          <w:sz w:val="24"/>
          <w:szCs w:val="24"/>
        </w:rPr>
        <w:t xml:space="preserve">) next and welcomed Ms. </w:t>
      </w:r>
      <w:r w:rsidR="003E3141">
        <w:rPr>
          <w:rFonts w:ascii="Times New Roman" w:hAnsi="Times New Roman" w:cs="Times New Roman"/>
          <w:sz w:val="24"/>
          <w:szCs w:val="24"/>
        </w:rPr>
        <w:t>Ann Gr</w:t>
      </w:r>
      <w:r w:rsidR="00082039">
        <w:rPr>
          <w:rFonts w:ascii="Times New Roman" w:hAnsi="Times New Roman" w:cs="Times New Roman"/>
          <w:sz w:val="24"/>
          <w:szCs w:val="24"/>
        </w:rPr>
        <w:t>aham</w:t>
      </w:r>
      <w:r w:rsidR="003E3141">
        <w:rPr>
          <w:rFonts w:ascii="Times New Roman" w:hAnsi="Times New Roman" w:cs="Times New Roman"/>
          <w:sz w:val="24"/>
          <w:szCs w:val="24"/>
        </w:rPr>
        <w:t>,</w:t>
      </w:r>
      <w:r w:rsidR="00F740C1">
        <w:rPr>
          <w:rFonts w:ascii="Times New Roman" w:hAnsi="Times New Roman" w:cs="Times New Roman"/>
          <w:sz w:val="24"/>
          <w:szCs w:val="24"/>
        </w:rPr>
        <w:t xml:space="preserve"> Chief Executive</w:t>
      </w:r>
      <w:r w:rsidR="00C87FA1">
        <w:rPr>
          <w:rFonts w:ascii="Times New Roman" w:hAnsi="Times New Roman" w:cs="Times New Roman"/>
          <w:sz w:val="24"/>
          <w:szCs w:val="24"/>
        </w:rPr>
        <w:t>,</w:t>
      </w:r>
      <w:r w:rsidR="00F740C1">
        <w:rPr>
          <w:rFonts w:ascii="Times New Roman" w:hAnsi="Times New Roman" w:cs="Times New Roman"/>
          <w:sz w:val="24"/>
          <w:szCs w:val="24"/>
        </w:rPr>
        <w:t xml:space="preserve"> and Mr. Hugh Cre</w:t>
      </w:r>
      <w:r w:rsidR="002B2735">
        <w:rPr>
          <w:rFonts w:ascii="Times New Roman" w:hAnsi="Times New Roman" w:cs="Times New Roman"/>
          <w:sz w:val="24"/>
          <w:szCs w:val="24"/>
        </w:rPr>
        <w:t>e</w:t>
      </w:r>
      <w:r w:rsidR="00FA7750">
        <w:rPr>
          <w:rFonts w:ascii="Times New Roman" w:hAnsi="Times New Roman" w:cs="Times New Roman"/>
          <w:sz w:val="24"/>
          <w:szCs w:val="24"/>
        </w:rPr>
        <w:t>g</w:t>
      </w:r>
      <w:r w:rsidR="00F740C1">
        <w:rPr>
          <w:rFonts w:ascii="Times New Roman" w:hAnsi="Times New Roman" w:cs="Times New Roman"/>
          <w:sz w:val="24"/>
          <w:szCs w:val="24"/>
        </w:rPr>
        <w:t>an,</w:t>
      </w:r>
      <w:r w:rsidR="003E3141">
        <w:rPr>
          <w:rFonts w:ascii="Times New Roman" w:hAnsi="Times New Roman" w:cs="Times New Roman"/>
          <w:sz w:val="24"/>
          <w:szCs w:val="24"/>
        </w:rPr>
        <w:t xml:space="preserve"> of the NTA </w:t>
      </w:r>
      <w:r w:rsidRPr="00746820">
        <w:rPr>
          <w:rFonts w:ascii="Times New Roman" w:hAnsi="Times New Roman" w:cs="Times New Roman"/>
          <w:sz w:val="24"/>
          <w:szCs w:val="24"/>
        </w:rPr>
        <w:t>to the meeting.</w:t>
      </w:r>
    </w:p>
    <w:p w14:paraId="3E47F3CC" w14:textId="77777777" w:rsidR="003E3141" w:rsidRDefault="003E3141" w:rsidP="00F740C1">
      <w:pPr>
        <w:spacing w:after="0" w:line="240" w:lineRule="auto"/>
        <w:rPr>
          <w:rFonts w:ascii="Times New Roman" w:hAnsi="Times New Roman" w:cs="Times New Roman"/>
          <w:sz w:val="24"/>
          <w:szCs w:val="24"/>
        </w:rPr>
      </w:pPr>
    </w:p>
    <w:p w14:paraId="76AE75E3" w14:textId="77777777" w:rsidR="003E3141" w:rsidRPr="00CC1F5E" w:rsidRDefault="003E3141" w:rsidP="00D42E55">
      <w:pPr>
        <w:ind w:left="716" w:hanging="1425"/>
        <w:rPr>
          <w:rFonts w:ascii="Times New Roman" w:hAnsi="Times New Roman" w:cs="Times New Roman"/>
          <w:b/>
          <w:sz w:val="24"/>
          <w:szCs w:val="24"/>
        </w:rPr>
      </w:pPr>
      <w:r w:rsidRPr="00CC1F5E">
        <w:rPr>
          <w:rFonts w:ascii="Times New Roman" w:hAnsi="Times New Roman" w:cs="Times New Roman"/>
          <w:b/>
          <w:sz w:val="24"/>
          <w:szCs w:val="24"/>
        </w:rPr>
        <w:t xml:space="preserve">H17/1023 </w:t>
      </w:r>
      <w:r w:rsidRPr="00CC1F5E">
        <w:rPr>
          <w:rFonts w:ascii="Times New Roman" w:hAnsi="Times New Roman" w:cs="Times New Roman"/>
          <w:b/>
          <w:sz w:val="24"/>
          <w:szCs w:val="24"/>
        </w:rPr>
        <w:tab/>
      </w:r>
      <w:r w:rsidRPr="00CC1F5E">
        <w:rPr>
          <w:rFonts w:ascii="Times New Roman" w:hAnsi="Times New Roman" w:cs="Times New Roman"/>
          <w:b/>
          <w:sz w:val="24"/>
          <w:szCs w:val="24"/>
          <w:u w:val="single"/>
        </w:rPr>
        <w:t xml:space="preserve">NTA PRESENTATION ON GREATER DUBLIN AREA </w:t>
      </w:r>
      <w:proofErr w:type="gramStart"/>
      <w:r w:rsidRPr="00CC1F5E">
        <w:rPr>
          <w:rFonts w:ascii="Times New Roman" w:hAnsi="Times New Roman" w:cs="Times New Roman"/>
          <w:b/>
          <w:sz w:val="24"/>
          <w:szCs w:val="24"/>
          <w:u w:val="single"/>
        </w:rPr>
        <w:t xml:space="preserve">TRANSPORT </w:t>
      </w:r>
      <w:r>
        <w:rPr>
          <w:rFonts w:ascii="Times New Roman" w:hAnsi="Times New Roman" w:cs="Times New Roman"/>
          <w:b/>
          <w:sz w:val="24"/>
          <w:szCs w:val="24"/>
          <w:u w:val="single"/>
        </w:rPr>
        <w:t xml:space="preserve"> </w:t>
      </w:r>
      <w:r w:rsidRPr="00CC1F5E">
        <w:rPr>
          <w:rFonts w:ascii="Times New Roman" w:hAnsi="Times New Roman" w:cs="Times New Roman"/>
          <w:b/>
          <w:sz w:val="24"/>
          <w:szCs w:val="24"/>
          <w:u w:val="single"/>
        </w:rPr>
        <w:t>STRATEGY</w:t>
      </w:r>
      <w:proofErr w:type="gramEnd"/>
      <w:r w:rsidRPr="00CC1F5E">
        <w:rPr>
          <w:rFonts w:ascii="Times New Roman" w:hAnsi="Times New Roman" w:cs="Times New Roman"/>
          <w:b/>
          <w:sz w:val="24"/>
          <w:szCs w:val="24"/>
          <w:u w:val="single"/>
        </w:rPr>
        <w:t xml:space="preserve"> – FOR NOTING</w:t>
      </w:r>
    </w:p>
    <w:p w14:paraId="3DB4B148" w14:textId="32DFA06D" w:rsidR="003E3141" w:rsidRDefault="003E3141" w:rsidP="003E3141">
      <w:pPr>
        <w:ind w:left="720"/>
        <w:rPr>
          <w:rFonts w:ascii="Times New Roman" w:hAnsi="Times New Roman" w:cs="Times New Roman"/>
          <w:bCs/>
          <w:sz w:val="24"/>
          <w:szCs w:val="24"/>
        </w:rPr>
      </w:pPr>
      <w:r w:rsidRPr="00793AC9">
        <w:rPr>
          <w:rFonts w:ascii="Times New Roman" w:hAnsi="Times New Roman" w:cs="Times New Roman"/>
          <w:sz w:val="24"/>
          <w:szCs w:val="24"/>
        </w:rPr>
        <w:lastRenderedPageBreak/>
        <w:t>The following report, which had been circulated</w:t>
      </w:r>
      <w:r w:rsidRPr="00CC1F5E">
        <w:rPr>
          <w:rFonts w:ascii="Times New Roman" w:hAnsi="Times New Roman" w:cs="Times New Roman"/>
          <w:bCs/>
          <w:sz w:val="24"/>
          <w:szCs w:val="24"/>
        </w:rPr>
        <w:t xml:space="preserve"> was presented by </w:t>
      </w:r>
      <w:r w:rsidR="008D4D6C">
        <w:rPr>
          <w:rFonts w:ascii="Times New Roman" w:hAnsi="Times New Roman" w:cs="Times New Roman"/>
          <w:bCs/>
          <w:sz w:val="24"/>
          <w:szCs w:val="24"/>
        </w:rPr>
        <w:t xml:space="preserve">Ms. </w:t>
      </w:r>
      <w:r w:rsidRPr="00CC1F5E">
        <w:rPr>
          <w:rFonts w:ascii="Times New Roman" w:hAnsi="Times New Roman" w:cs="Times New Roman"/>
          <w:bCs/>
          <w:sz w:val="24"/>
          <w:szCs w:val="24"/>
        </w:rPr>
        <w:t>Ann Gr</w:t>
      </w:r>
      <w:r w:rsidR="00082039">
        <w:rPr>
          <w:rFonts w:ascii="Times New Roman" w:hAnsi="Times New Roman" w:cs="Times New Roman"/>
          <w:bCs/>
          <w:sz w:val="24"/>
          <w:szCs w:val="24"/>
        </w:rPr>
        <w:t>aham</w:t>
      </w:r>
      <w:r w:rsidRPr="00CC1F5E">
        <w:rPr>
          <w:rFonts w:ascii="Times New Roman" w:hAnsi="Times New Roman" w:cs="Times New Roman"/>
          <w:bCs/>
          <w:sz w:val="24"/>
          <w:szCs w:val="24"/>
        </w:rPr>
        <w:t xml:space="preserve"> of the NTA</w:t>
      </w:r>
      <w:r>
        <w:rPr>
          <w:rFonts w:ascii="Times New Roman" w:hAnsi="Times New Roman" w:cs="Times New Roman"/>
          <w:bCs/>
          <w:sz w:val="24"/>
          <w:szCs w:val="24"/>
        </w:rPr>
        <w:t xml:space="preserve"> and was </w:t>
      </w:r>
      <w:r w:rsidRPr="0071081D">
        <w:rPr>
          <w:rFonts w:ascii="Times New Roman" w:hAnsi="Times New Roman" w:cs="Times New Roman"/>
          <w:b/>
          <w:sz w:val="24"/>
          <w:szCs w:val="24"/>
        </w:rPr>
        <w:t>CONSIDERED</w:t>
      </w:r>
      <w:r>
        <w:rPr>
          <w:rFonts w:ascii="Times New Roman" w:hAnsi="Times New Roman" w:cs="Times New Roman"/>
          <w:bCs/>
          <w:sz w:val="24"/>
          <w:szCs w:val="24"/>
        </w:rPr>
        <w:t xml:space="preserve">. </w:t>
      </w:r>
    </w:p>
    <w:p w14:paraId="18E1EE2D" w14:textId="77777777" w:rsidR="003E3141" w:rsidRPr="00CC1F5E" w:rsidRDefault="006A2415" w:rsidP="003E3141">
      <w:pPr>
        <w:ind w:firstLine="720"/>
        <w:rPr>
          <w:rFonts w:ascii="Times New Roman" w:hAnsi="Times New Roman" w:cs="Times New Roman"/>
          <w:sz w:val="24"/>
          <w:szCs w:val="24"/>
        </w:rPr>
      </w:pPr>
      <w:hyperlink r:id="rId8" w:history="1">
        <w:r w:rsidR="003E3141" w:rsidRPr="00CC1F5E">
          <w:rPr>
            <w:rStyle w:val="Hyperlink"/>
            <w:rFonts w:ascii="Times New Roman" w:hAnsi="Times New Roman" w:cs="Times New Roman"/>
            <w:sz w:val="24"/>
            <w:szCs w:val="24"/>
          </w:rPr>
          <w:t>H17 NTA briefing</w:t>
        </w:r>
      </w:hyperlink>
    </w:p>
    <w:p w14:paraId="5801E023" w14:textId="77777777" w:rsidR="003E3141" w:rsidRPr="00CC1F5E" w:rsidRDefault="003E3141" w:rsidP="003E3141">
      <w:pPr>
        <w:ind w:left="720"/>
        <w:rPr>
          <w:rFonts w:ascii="Times New Roman" w:hAnsi="Times New Roman" w:cs="Times New Roman"/>
          <w:bCs/>
          <w:sz w:val="24"/>
          <w:szCs w:val="24"/>
        </w:rPr>
      </w:pPr>
      <w:r w:rsidRPr="00CC1F5E">
        <w:rPr>
          <w:rFonts w:ascii="Times New Roman" w:hAnsi="Times New Roman" w:cs="Times New Roman"/>
          <w:bCs/>
          <w:sz w:val="24"/>
          <w:szCs w:val="24"/>
        </w:rPr>
        <w:t xml:space="preserve">It was proposed by Councillor A. Edge and seconded by Councillor S. Moynihan and </w:t>
      </w:r>
      <w:r w:rsidRPr="00CC1F5E">
        <w:rPr>
          <w:rFonts w:ascii="Times New Roman" w:hAnsi="Times New Roman" w:cs="Times New Roman"/>
          <w:b/>
          <w:sz w:val="24"/>
          <w:szCs w:val="24"/>
        </w:rPr>
        <w:t>AGREED</w:t>
      </w:r>
      <w:r w:rsidRPr="00CC1F5E">
        <w:rPr>
          <w:rFonts w:ascii="Times New Roman" w:hAnsi="Times New Roman" w:cs="Times New Roman"/>
          <w:bCs/>
          <w:sz w:val="24"/>
          <w:szCs w:val="24"/>
        </w:rPr>
        <w:t xml:space="preserve"> that the Members reduce their speaking time to 1 minute for this item. </w:t>
      </w:r>
    </w:p>
    <w:p w14:paraId="5B007568" w14:textId="77777777" w:rsidR="003E3141" w:rsidRPr="00CC1F5E" w:rsidRDefault="003E3141" w:rsidP="003E3141">
      <w:pPr>
        <w:ind w:left="720"/>
        <w:rPr>
          <w:rFonts w:ascii="Times New Roman" w:hAnsi="Times New Roman" w:cs="Times New Roman"/>
          <w:bCs/>
          <w:sz w:val="24"/>
          <w:szCs w:val="24"/>
        </w:rPr>
      </w:pPr>
      <w:r w:rsidRPr="00CC1F5E">
        <w:rPr>
          <w:rFonts w:ascii="Times New Roman" w:hAnsi="Times New Roman" w:cs="Times New Roman"/>
          <w:bCs/>
          <w:sz w:val="24"/>
          <w:szCs w:val="24"/>
        </w:rPr>
        <w:t>A discussion followed with contributions from Councillors</w:t>
      </w:r>
      <w:r>
        <w:rPr>
          <w:rFonts w:ascii="Times New Roman" w:hAnsi="Times New Roman" w:cs="Times New Roman"/>
          <w:bCs/>
          <w:sz w:val="24"/>
          <w:szCs w:val="24"/>
        </w:rPr>
        <w:t xml:space="preserve"> K. Mahon, M. Duff, L. O’Toole, E. Ó Broin, P. Gogarty, D. Ó Brádaigh, P. Kearns, J. Tuffy, Y. Collins, S. O’Hara, M. Johansson, L. Hagin Meade, E. O’Brien, C. O’Connor, W. Carey, C. Bailey, R. McMahon, G. O’Connell, S. Moynihan, E. Murphy, D. McManus, P. Holohan, F. Timmons, L. McCrave and A. Edge. </w:t>
      </w:r>
    </w:p>
    <w:p w14:paraId="3BA4F6B1" w14:textId="58791A23" w:rsidR="003E3141" w:rsidRPr="00CC1F5E" w:rsidRDefault="003E3141" w:rsidP="008567AC">
      <w:pPr>
        <w:spacing w:after="0" w:line="240" w:lineRule="auto"/>
        <w:ind w:left="720"/>
        <w:rPr>
          <w:rFonts w:ascii="Times New Roman" w:hAnsi="Times New Roman" w:cs="Times New Roman"/>
          <w:bCs/>
          <w:sz w:val="24"/>
          <w:szCs w:val="24"/>
        </w:rPr>
      </w:pPr>
      <w:r w:rsidRPr="00CC1F5E">
        <w:rPr>
          <w:rFonts w:ascii="Times New Roman" w:hAnsi="Times New Roman" w:cs="Times New Roman"/>
          <w:bCs/>
          <w:sz w:val="24"/>
          <w:szCs w:val="24"/>
        </w:rPr>
        <w:t>Ms</w:t>
      </w:r>
      <w:r w:rsidR="006239A4">
        <w:rPr>
          <w:rFonts w:ascii="Times New Roman" w:hAnsi="Times New Roman" w:cs="Times New Roman"/>
          <w:bCs/>
          <w:sz w:val="24"/>
          <w:szCs w:val="24"/>
        </w:rPr>
        <w:t>.</w:t>
      </w:r>
      <w:r w:rsidRPr="00CC1F5E">
        <w:rPr>
          <w:rFonts w:ascii="Times New Roman" w:hAnsi="Times New Roman" w:cs="Times New Roman"/>
          <w:bCs/>
          <w:sz w:val="24"/>
          <w:szCs w:val="24"/>
        </w:rPr>
        <w:t xml:space="preserve"> A. Gr</w:t>
      </w:r>
      <w:r w:rsidR="002B2735">
        <w:rPr>
          <w:rFonts w:ascii="Times New Roman" w:hAnsi="Times New Roman" w:cs="Times New Roman"/>
          <w:bCs/>
          <w:sz w:val="24"/>
          <w:szCs w:val="24"/>
        </w:rPr>
        <w:t>aham and Mr</w:t>
      </w:r>
      <w:r w:rsidR="006239A4">
        <w:rPr>
          <w:rFonts w:ascii="Times New Roman" w:hAnsi="Times New Roman" w:cs="Times New Roman"/>
          <w:bCs/>
          <w:sz w:val="24"/>
          <w:szCs w:val="24"/>
        </w:rPr>
        <w:t>.</w:t>
      </w:r>
      <w:r w:rsidR="002B2735">
        <w:rPr>
          <w:rFonts w:ascii="Times New Roman" w:hAnsi="Times New Roman" w:cs="Times New Roman"/>
          <w:bCs/>
          <w:sz w:val="24"/>
          <w:szCs w:val="24"/>
        </w:rPr>
        <w:t xml:space="preserve"> H. Creegan</w:t>
      </w:r>
      <w:r w:rsidRPr="00CC1F5E">
        <w:rPr>
          <w:rFonts w:ascii="Times New Roman" w:hAnsi="Times New Roman" w:cs="Times New Roman"/>
          <w:bCs/>
          <w:sz w:val="24"/>
          <w:szCs w:val="24"/>
        </w:rPr>
        <w:t xml:space="preserve"> responded to the </w:t>
      </w:r>
      <w:r>
        <w:rPr>
          <w:rFonts w:ascii="Times New Roman" w:hAnsi="Times New Roman" w:cs="Times New Roman"/>
          <w:bCs/>
          <w:sz w:val="24"/>
          <w:szCs w:val="24"/>
        </w:rPr>
        <w:t>M</w:t>
      </w:r>
      <w:r w:rsidRPr="00CC1F5E">
        <w:rPr>
          <w:rFonts w:ascii="Times New Roman" w:hAnsi="Times New Roman" w:cs="Times New Roman"/>
          <w:bCs/>
          <w:sz w:val="24"/>
          <w:szCs w:val="24"/>
        </w:rPr>
        <w:t>embers’ queries</w:t>
      </w:r>
      <w:r w:rsidRPr="00CC1F5E">
        <w:rPr>
          <w:rFonts w:ascii="Times New Roman" w:hAnsi="Times New Roman" w:cs="Times New Roman"/>
          <w:bCs/>
          <w:sz w:val="24"/>
          <w:szCs w:val="24"/>
        </w:rPr>
        <w:br/>
      </w:r>
      <w:r w:rsidRPr="00CC1F5E">
        <w:rPr>
          <w:rFonts w:ascii="Times New Roman" w:hAnsi="Times New Roman" w:cs="Times New Roman"/>
          <w:bCs/>
          <w:sz w:val="24"/>
          <w:szCs w:val="24"/>
        </w:rPr>
        <w:br/>
        <w:t xml:space="preserve">The </w:t>
      </w:r>
      <w:r w:rsidR="008D4D6C">
        <w:rPr>
          <w:rFonts w:ascii="Times New Roman" w:hAnsi="Times New Roman" w:cs="Times New Roman"/>
          <w:bCs/>
          <w:sz w:val="24"/>
          <w:szCs w:val="24"/>
        </w:rPr>
        <w:t>report</w:t>
      </w:r>
      <w:r w:rsidRPr="00CC1F5E">
        <w:rPr>
          <w:rFonts w:ascii="Times New Roman" w:hAnsi="Times New Roman" w:cs="Times New Roman"/>
          <w:bCs/>
          <w:sz w:val="24"/>
          <w:szCs w:val="24"/>
        </w:rPr>
        <w:t xml:space="preserve"> was </w:t>
      </w:r>
      <w:r w:rsidRPr="00CC1F5E">
        <w:rPr>
          <w:rFonts w:ascii="Times New Roman" w:hAnsi="Times New Roman" w:cs="Times New Roman"/>
          <w:b/>
          <w:sz w:val="24"/>
          <w:szCs w:val="24"/>
        </w:rPr>
        <w:t>NOTED.</w:t>
      </w:r>
    </w:p>
    <w:p w14:paraId="7D27FE28" w14:textId="77777777" w:rsidR="00746820" w:rsidRPr="00746820" w:rsidRDefault="00746820" w:rsidP="008567AC">
      <w:pPr>
        <w:spacing w:after="0" w:line="240" w:lineRule="auto"/>
        <w:rPr>
          <w:rFonts w:ascii="Times New Roman" w:hAnsi="Times New Roman" w:cs="Times New Roman"/>
          <w:sz w:val="24"/>
          <w:szCs w:val="24"/>
        </w:rPr>
      </w:pPr>
    </w:p>
    <w:p w14:paraId="29F33A3D" w14:textId="7994CF31" w:rsidR="00C6531C" w:rsidRPr="00CC1F5E" w:rsidRDefault="00170A76" w:rsidP="00C6531C">
      <w:pPr>
        <w:ind w:hanging="709"/>
        <w:rPr>
          <w:rFonts w:ascii="Times New Roman" w:hAnsi="Times New Roman" w:cs="Times New Roman"/>
          <w:b/>
          <w:sz w:val="24"/>
          <w:szCs w:val="24"/>
          <w:u w:val="single"/>
        </w:rPr>
      </w:pPr>
      <w:r w:rsidRPr="00CC1F5E">
        <w:rPr>
          <w:rFonts w:ascii="Times New Roman" w:hAnsi="Times New Roman" w:cs="Times New Roman"/>
          <w:b/>
          <w:sz w:val="24"/>
          <w:szCs w:val="24"/>
        </w:rPr>
        <w:t xml:space="preserve">H2/1023 </w:t>
      </w:r>
      <w:r w:rsidR="00C6531C" w:rsidRPr="00CC1F5E">
        <w:rPr>
          <w:rFonts w:ascii="Times New Roman" w:hAnsi="Times New Roman" w:cs="Times New Roman"/>
          <w:b/>
          <w:sz w:val="24"/>
          <w:szCs w:val="24"/>
        </w:rPr>
        <w:tab/>
      </w:r>
      <w:r w:rsidR="00C6531C" w:rsidRPr="00CC1F5E">
        <w:rPr>
          <w:rFonts w:ascii="Times New Roman" w:hAnsi="Times New Roman" w:cs="Times New Roman"/>
          <w:b/>
          <w:sz w:val="24"/>
          <w:szCs w:val="24"/>
          <w:u w:val="single"/>
        </w:rPr>
        <w:t>REPORTS OF AREA COMMITTEES - FOR NOTING</w:t>
      </w:r>
    </w:p>
    <w:p w14:paraId="7A75CE0D" w14:textId="6F614A66" w:rsidR="00307F23" w:rsidRPr="007438A1" w:rsidRDefault="00307F23" w:rsidP="00307F23">
      <w:pPr>
        <w:ind w:firstLine="720"/>
        <w:rPr>
          <w:rFonts w:ascii="Times New Roman" w:hAnsi="Times New Roman" w:cs="Times New Roman"/>
          <w:bCs/>
          <w:i/>
          <w:iCs/>
          <w:sz w:val="24"/>
          <w:szCs w:val="24"/>
        </w:rPr>
      </w:pPr>
      <w:r w:rsidRPr="007438A1">
        <w:rPr>
          <w:rFonts w:ascii="Times New Roman" w:hAnsi="Times New Roman" w:cs="Times New Roman"/>
          <w:bCs/>
          <w:i/>
          <w:iCs/>
          <w:sz w:val="24"/>
          <w:szCs w:val="24"/>
        </w:rPr>
        <w:t xml:space="preserve">It was </w:t>
      </w:r>
      <w:r w:rsidRPr="007438A1">
        <w:rPr>
          <w:rFonts w:ascii="Times New Roman" w:hAnsi="Times New Roman" w:cs="Times New Roman"/>
          <w:b/>
          <w:i/>
          <w:iCs/>
          <w:sz w:val="24"/>
          <w:szCs w:val="24"/>
        </w:rPr>
        <w:t>NOTED</w:t>
      </w:r>
      <w:r w:rsidRPr="007438A1">
        <w:rPr>
          <w:rFonts w:ascii="Times New Roman" w:hAnsi="Times New Roman" w:cs="Times New Roman"/>
          <w:bCs/>
          <w:i/>
          <w:iCs/>
          <w:sz w:val="24"/>
          <w:szCs w:val="24"/>
        </w:rPr>
        <w:t xml:space="preserve"> that there was </w:t>
      </w:r>
      <w:r w:rsidR="007438A1" w:rsidRPr="007438A1">
        <w:rPr>
          <w:rFonts w:ascii="Times New Roman" w:hAnsi="Times New Roman" w:cs="Times New Roman"/>
          <w:b/>
          <w:i/>
          <w:iCs/>
          <w:sz w:val="24"/>
          <w:szCs w:val="24"/>
        </w:rPr>
        <w:t>NO</w:t>
      </w:r>
      <w:r w:rsidRPr="007438A1">
        <w:rPr>
          <w:rFonts w:ascii="Times New Roman" w:hAnsi="Times New Roman" w:cs="Times New Roman"/>
          <w:bCs/>
          <w:i/>
          <w:iCs/>
          <w:sz w:val="24"/>
          <w:szCs w:val="24"/>
        </w:rPr>
        <w:t xml:space="preserve"> business under this item. </w:t>
      </w:r>
    </w:p>
    <w:p w14:paraId="71312C11" w14:textId="77777777" w:rsidR="00B9621A" w:rsidRPr="00CC1F5E"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a) Rathfarnham/Templeogue/</w:t>
      </w:r>
      <w:proofErr w:type="spellStart"/>
      <w:r w:rsidRPr="00CC1F5E">
        <w:rPr>
          <w:rFonts w:ascii="Times New Roman" w:hAnsi="Times New Roman" w:cs="Times New Roman"/>
          <w:b/>
          <w:sz w:val="24"/>
          <w:szCs w:val="24"/>
        </w:rPr>
        <w:t>Firhouse</w:t>
      </w:r>
      <w:proofErr w:type="spellEnd"/>
      <w:r w:rsidRPr="00CC1F5E">
        <w:rPr>
          <w:rFonts w:ascii="Times New Roman" w:hAnsi="Times New Roman" w:cs="Times New Roman"/>
          <w:b/>
          <w:sz w:val="24"/>
          <w:szCs w:val="24"/>
        </w:rPr>
        <w:t>/</w:t>
      </w:r>
      <w:proofErr w:type="spellStart"/>
      <w:r w:rsidRPr="00CC1F5E">
        <w:rPr>
          <w:rFonts w:ascii="Times New Roman" w:hAnsi="Times New Roman" w:cs="Times New Roman"/>
          <w:b/>
          <w:sz w:val="24"/>
          <w:szCs w:val="24"/>
        </w:rPr>
        <w:t>Bohernabreena</w:t>
      </w:r>
      <w:proofErr w:type="spellEnd"/>
      <w:r w:rsidRPr="00CC1F5E">
        <w:rPr>
          <w:rFonts w:ascii="Times New Roman" w:hAnsi="Times New Roman" w:cs="Times New Roman"/>
          <w:b/>
          <w:sz w:val="24"/>
          <w:szCs w:val="24"/>
        </w:rPr>
        <w:t xml:space="preserve"> Area Committee </w:t>
      </w:r>
    </w:p>
    <w:p w14:paraId="06747CFE"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00CF3B6" w14:textId="77777777" w:rsidR="006239A4" w:rsidRPr="00CC1F5E" w:rsidRDefault="006239A4" w:rsidP="006239A4">
      <w:pPr>
        <w:spacing w:after="0" w:line="240" w:lineRule="auto"/>
        <w:ind w:left="720"/>
        <w:rPr>
          <w:rFonts w:ascii="Times New Roman" w:hAnsi="Times New Roman" w:cs="Times New Roman"/>
          <w:sz w:val="24"/>
          <w:szCs w:val="24"/>
        </w:rPr>
      </w:pPr>
    </w:p>
    <w:p w14:paraId="3DEBD6A5"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(No Reports)</w:t>
      </w:r>
    </w:p>
    <w:p w14:paraId="7121F701" w14:textId="77777777" w:rsidR="006239A4" w:rsidRPr="00CC1F5E" w:rsidRDefault="006239A4" w:rsidP="006239A4">
      <w:pPr>
        <w:spacing w:after="0" w:line="240" w:lineRule="auto"/>
        <w:ind w:left="720"/>
        <w:rPr>
          <w:rFonts w:ascii="Times New Roman" w:hAnsi="Times New Roman" w:cs="Times New Roman"/>
          <w:sz w:val="24"/>
          <w:szCs w:val="24"/>
        </w:rPr>
      </w:pPr>
    </w:p>
    <w:p w14:paraId="1B963E87" w14:textId="77777777" w:rsidR="00B9621A" w:rsidRPr="00CC1F5E"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 xml:space="preserve">b) Clondalkin Area Committee </w:t>
      </w:r>
    </w:p>
    <w:p w14:paraId="6DE97890"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1AD53C6" w14:textId="77777777" w:rsidR="006239A4" w:rsidRPr="00CC1F5E" w:rsidRDefault="006239A4" w:rsidP="006239A4">
      <w:pPr>
        <w:spacing w:after="0" w:line="240" w:lineRule="auto"/>
        <w:ind w:left="720"/>
        <w:rPr>
          <w:rFonts w:ascii="Times New Roman" w:hAnsi="Times New Roman" w:cs="Times New Roman"/>
          <w:sz w:val="24"/>
          <w:szCs w:val="24"/>
        </w:rPr>
      </w:pPr>
    </w:p>
    <w:p w14:paraId="30C31D02"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(No Reports)</w:t>
      </w:r>
    </w:p>
    <w:p w14:paraId="748E9573" w14:textId="77777777" w:rsidR="006239A4" w:rsidRPr="00CC1F5E" w:rsidRDefault="006239A4" w:rsidP="006239A4">
      <w:pPr>
        <w:spacing w:after="0" w:line="240" w:lineRule="auto"/>
        <w:ind w:left="720"/>
        <w:rPr>
          <w:rFonts w:ascii="Times New Roman" w:hAnsi="Times New Roman" w:cs="Times New Roman"/>
          <w:sz w:val="24"/>
          <w:szCs w:val="24"/>
        </w:rPr>
      </w:pPr>
    </w:p>
    <w:p w14:paraId="483C9065" w14:textId="77777777" w:rsidR="00B9621A" w:rsidRPr="00CC1F5E"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 xml:space="preserve">c) Tallaght Area Committee </w:t>
      </w:r>
    </w:p>
    <w:p w14:paraId="567C5525"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5F20EC6" w14:textId="77777777" w:rsidR="006239A4" w:rsidRPr="00CC1F5E" w:rsidRDefault="006239A4" w:rsidP="006239A4">
      <w:pPr>
        <w:spacing w:after="0" w:line="240" w:lineRule="auto"/>
        <w:ind w:left="720"/>
        <w:rPr>
          <w:rFonts w:ascii="Times New Roman" w:hAnsi="Times New Roman" w:cs="Times New Roman"/>
          <w:sz w:val="24"/>
          <w:szCs w:val="24"/>
        </w:rPr>
      </w:pPr>
    </w:p>
    <w:p w14:paraId="7ADB6034"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(No Reports)</w:t>
      </w:r>
    </w:p>
    <w:p w14:paraId="7B280173" w14:textId="77777777" w:rsidR="006239A4" w:rsidRPr="00CC1F5E" w:rsidRDefault="006239A4" w:rsidP="006239A4">
      <w:pPr>
        <w:spacing w:after="0" w:line="240" w:lineRule="auto"/>
        <w:ind w:left="720"/>
        <w:rPr>
          <w:rFonts w:ascii="Times New Roman" w:hAnsi="Times New Roman" w:cs="Times New Roman"/>
          <w:sz w:val="24"/>
          <w:szCs w:val="24"/>
        </w:rPr>
      </w:pPr>
    </w:p>
    <w:p w14:paraId="4D069D15" w14:textId="77777777" w:rsidR="00B9621A" w:rsidRPr="00CC1F5E"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d)</w:t>
      </w:r>
      <w:r w:rsidRPr="00CC1F5E">
        <w:rPr>
          <w:rFonts w:ascii="Times New Roman" w:hAnsi="Times New Roman" w:cs="Times New Roman"/>
          <w:sz w:val="24"/>
          <w:szCs w:val="24"/>
        </w:rPr>
        <w:t xml:space="preserve"> </w:t>
      </w:r>
      <w:r w:rsidRPr="00CC1F5E">
        <w:rPr>
          <w:rFonts w:ascii="Times New Roman" w:hAnsi="Times New Roman" w:cs="Times New Roman"/>
          <w:b/>
          <w:sz w:val="24"/>
          <w:szCs w:val="24"/>
        </w:rPr>
        <w:t xml:space="preserve">Lucan/Palmerstown/North Clondalkin Area Committee </w:t>
      </w:r>
    </w:p>
    <w:p w14:paraId="11C50194" w14:textId="77777777" w:rsidR="00B9621A"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C29C619" w14:textId="77777777" w:rsidR="006239A4" w:rsidRPr="00CC1F5E" w:rsidRDefault="006239A4" w:rsidP="006239A4">
      <w:pPr>
        <w:spacing w:after="0" w:line="240" w:lineRule="auto"/>
        <w:ind w:left="720"/>
        <w:rPr>
          <w:rFonts w:ascii="Times New Roman" w:hAnsi="Times New Roman" w:cs="Times New Roman"/>
          <w:sz w:val="24"/>
          <w:szCs w:val="24"/>
        </w:rPr>
      </w:pPr>
    </w:p>
    <w:p w14:paraId="4DDA412A" w14:textId="77777777" w:rsidR="00B9621A" w:rsidRPr="00CC1F5E" w:rsidRDefault="00170A76" w:rsidP="006239A4">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(No Reports)</w:t>
      </w:r>
    </w:p>
    <w:p w14:paraId="4902BD27" w14:textId="77777777" w:rsidR="00B9621A" w:rsidRPr="00CC1F5E" w:rsidRDefault="00170A76" w:rsidP="006239A4">
      <w:pPr>
        <w:spacing w:after="0" w:line="240" w:lineRule="auto"/>
        <w:rPr>
          <w:rFonts w:ascii="Times New Roman" w:hAnsi="Times New Roman" w:cs="Times New Roman"/>
          <w:sz w:val="24"/>
          <w:szCs w:val="24"/>
        </w:rPr>
      </w:pPr>
      <w:r w:rsidRPr="00CC1F5E">
        <w:rPr>
          <w:rFonts w:ascii="Times New Roman" w:hAnsi="Times New Roman" w:cs="Times New Roman"/>
          <w:sz w:val="24"/>
          <w:szCs w:val="24"/>
        </w:rPr>
        <w:lastRenderedPageBreak/>
        <w:t> </w:t>
      </w:r>
    </w:p>
    <w:p w14:paraId="2D281552" w14:textId="120809AA" w:rsidR="00307F23" w:rsidRPr="00CC1F5E" w:rsidRDefault="00170A76" w:rsidP="00D42E55">
      <w:pPr>
        <w:spacing w:after="0" w:line="240" w:lineRule="auto"/>
        <w:ind w:left="709" w:hanging="1418"/>
        <w:rPr>
          <w:rFonts w:ascii="Times New Roman" w:hAnsi="Times New Roman" w:cs="Times New Roman"/>
          <w:b/>
          <w:sz w:val="24"/>
          <w:szCs w:val="24"/>
          <w:u w:val="single"/>
        </w:rPr>
      </w:pPr>
      <w:r w:rsidRPr="00CC1F5E">
        <w:rPr>
          <w:rFonts w:ascii="Times New Roman" w:hAnsi="Times New Roman" w:cs="Times New Roman"/>
          <w:b/>
          <w:sz w:val="24"/>
          <w:szCs w:val="24"/>
        </w:rPr>
        <w:t>H3</w:t>
      </w:r>
      <w:r w:rsidR="00D42E55">
        <w:rPr>
          <w:rFonts w:ascii="Times New Roman" w:hAnsi="Times New Roman" w:cs="Times New Roman"/>
          <w:b/>
          <w:sz w:val="24"/>
          <w:szCs w:val="24"/>
        </w:rPr>
        <w:t>a</w:t>
      </w:r>
      <w:r w:rsidRPr="00CC1F5E">
        <w:rPr>
          <w:rFonts w:ascii="Times New Roman" w:hAnsi="Times New Roman" w:cs="Times New Roman"/>
          <w:b/>
          <w:sz w:val="24"/>
          <w:szCs w:val="24"/>
        </w:rPr>
        <w:t xml:space="preserve">/1023 </w:t>
      </w:r>
      <w:r w:rsidR="00307F23" w:rsidRPr="00CC1F5E">
        <w:rPr>
          <w:rFonts w:ascii="Times New Roman" w:hAnsi="Times New Roman" w:cs="Times New Roman"/>
          <w:b/>
          <w:sz w:val="24"/>
          <w:szCs w:val="24"/>
        </w:rPr>
        <w:tab/>
      </w:r>
      <w:r w:rsidR="00307F23" w:rsidRPr="00CC1F5E">
        <w:rPr>
          <w:rFonts w:ascii="Times New Roman" w:hAnsi="Times New Roman" w:cs="Times New Roman"/>
          <w:b/>
          <w:sz w:val="24"/>
          <w:szCs w:val="24"/>
          <w:u w:val="single"/>
        </w:rPr>
        <w:t>STANDING COMMITTEES ORGANISATION, PROCEDURE &amp; FINANCE - FOR APPROVAL</w:t>
      </w:r>
    </w:p>
    <w:p w14:paraId="030B3BD1" w14:textId="42DB09E9" w:rsidR="009B6DDB" w:rsidRPr="009B6DDB" w:rsidRDefault="009B6DDB" w:rsidP="009B6DDB">
      <w:pPr>
        <w:spacing w:after="0" w:line="240" w:lineRule="auto"/>
        <w:ind w:left="709"/>
        <w:rPr>
          <w:rFonts w:ascii="Times New Roman" w:hAnsi="Times New Roman" w:cs="Times New Roman"/>
          <w:b/>
          <w:bCs/>
          <w:sz w:val="24"/>
          <w:szCs w:val="24"/>
        </w:rPr>
      </w:pPr>
      <w:r w:rsidRPr="009B6DDB">
        <w:rPr>
          <w:rFonts w:ascii="Times New Roman" w:hAnsi="Times New Roman" w:cs="Times New Roman"/>
          <w:bCs/>
          <w:sz w:val="24"/>
          <w:szCs w:val="24"/>
        </w:rPr>
        <w:t>The following report</w:t>
      </w:r>
      <w:r>
        <w:rPr>
          <w:rFonts w:ascii="Times New Roman" w:hAnsi="Times New Roman" w:cs="Times New Roman"/>
          <w:bCs/>
          <w:sz w:val="24"/>
          <w:szCs w:val="24"/>
        </w:rPr>
        <w:t>s</w:t>
      </w:r>
      <w:r w:rsidRPr="009B6DDB">
        <w:rPr>
          <w:rFonts w:ascii="Times New Roman" w:hAnsi="Times New Roman" w:cs="Times New Roman"/>
          <w:bCs/>
          <w:sz w:val="24"/>
          <w:szCs w:val="24"/>
        </w:rPr>
        <w:t xml:space="preserve"> by the Chief Executive, which had been circulated, w</w:t>
      </w:r>
      <w:r>
        <w:rPr>
          <w:rFonts w:ascii="Times New Roman" w:hAnsi="Times New Roman" w:cs="Times New Roman"/>
          <w:bCs/>
          <w:sz w:val="24"/>
          <w:szCs w:val="24"/>
        </w:rPr>
        <w:t>ere</w:t>
      </w:r>
      <w:r w:rsidRPr="009B6DDB">
        <w:rPr>
          <w:rFonts w:ascii="Times New Roman" w:hAnsi="Times New Roman" w:cs="Times New Roman"/>
          <w:bCs/>
          <w:sz w:val="24"/>
          <w:szCs w:val="24"/>
        </w:rPr>
        <w:t xml:space="preserve"> </w:t>
      </w:r>
      <w:r w:rsidRPr="009B6DDB">
        <w:rPr>
          <w:rFonts w:ascii="Times New Roman" w:hAnsi="Times New Roman" w:cs="Times New Roman"/>
          <w:b/>
          <w:bCs/>
          <w:sz w:val="24"/>
          <w:szCs w:val="24"/>
        </w:rPr>
        <w:t>CONSIDERED.</w:t>
      </w:r>
    </w:p>
    <w:p w14:paraId="61026A82" w14:textId="77777777" w:rsidR="009B6DDB" w:rsidRPr="009B6DDB" w:rsidRDefault="009B6DDB" w:rsidP="009B6DDB">
      <w:pPr>
        <w:spacing w:after="0" w:line="240" w:lineRule="auto"/>
        <w:ind w:left="709"/>
        <w:rPr>
          <w:rFonts w:ascii="Times New Roman" w:hAnsi="Times New Roman" w:cs="Times New Roman"/>
          <w:b/>
          <w:bCs/>
          <w:sz w:val="24"/>
          <w:szCs w:val="24"/>
        </w:rPr>
      </w:pPr>
    </w:p>
    <w:p w14:paraId="401CC4E5" w14:textId="77777777" w:rsidR="007E66D9" w:rsidRDefault="007E66D9" w:rsidP="007E66D9">
      <w:pPr>
        <w:spacing w:after="0" w:line="240" w:lineRule="auto"/>
        <w:ind w:left="709"/>
        <w:rPr>
          <w:rFonts w:ascii="Times New Roman" w:hAnsi="Times New Roman" w:cs="Times New Roman"/>
          <w:b/>
          <w:sz w:val="24"/>
          <w:szCs w:val="24"/>
        </w:rPr>
      </w:pPr>
    </w:p>
    <w:p w14:paraId="126FC27F" w14:textId="11388396" w:rsidR="00B9621A" w:rsidRPr="00CC1F5E" w:rsidRDefault="00170A76" w:rsidP="007E66D9">
      <w:pPr>
        <w:spacing w:after="0" w:line="240" w:lineRule="auto"/>
        <w:ind w:left="709"/>
        <w:rPr>
          <w:rFonts w:ascii="Times New Roman" w:hAnsi="Times New Roman" w:cs="Times New Roman"/>
          <w:sz w:val="24"/>
          <w:szCs w:val="24"/>
        </w:rPr>
      </w:pPr>
      <w:r w:rsidRPr="00CC1F5E">
        <w:rPr>
          <w:rFonts w:ascii="Times New Roman" w:hAnsi="Times New Roman" w:cs="Times New Roman"/>
          <w:b/>
          <w:sz w:val="24"/>
          <w:szCs w:val="24"/>
        </w:rPr>
        <w:t>REPLY:</w:t>
      </w:r>
    </w:p>
    <w:p w14:paraId="64853B88" w14:textId="77777777" w:rsidR="00B9621A" w:rsidRPr="00D42E55" w:rsidRDefault="00170A76" w:rsidP="007E66D9">
      <w:pPr>
        <w:spacing w:after="0" w:line="240" w:lineRule="auto"/>
        <w:ind w:left="709"/>
        <w:rPr>
          <w:rFonts w:ascii="Tahoma" w:hAnsi="Tahoma" w:cs="Tahoma"/>
          <w:sz w:val="20"/>
          <w:szCs w:val="20"/>
        </w:rPr>
      </w:pPr>
      <w:r w:rsidRPr="00D42E55">
        <w:rPr>
          <w:rFonts w:ascii="Tahoma" w:hAnsi="Tahoma" w:cs="Tahoma"/>
          <w:b/>
          <w:sz w:val="20"/>
          <w:szCs w:val="20"/>
        </w:rPr>
        <w:t>The following report when to the September OP&amp;F -</w:t>
      </w:r>
    </w:p>
    <w:p w14:paraId="6649AF7D" w14:textId="77777777" w:rsidR="00B9621A" w:rsidRPr="00D42E55" w:rsidRDefault="006A2415" w:rsidP="007E66D9">
      <w:pPr>
        <w:spacing w:after="0" w:line="240" w:lineRule="auto"/>
        <w:ind w:left="709"/>
        <w:rPr>
          <w:rFonts w:ascii="Tahoma" w:hAnsi="Tahoma" w:cs="Tahoma"/>
          <w:sz w:val="20"/>
          <w:szCs w:val="20"/>
        </w:rPr>
      </w:pPr>
      <w:hyperlink r:id="rId9" w:history="1">
        <w:r w:rsidR="00170A76" w:rsidRPr="00D42E55">
          <w:rPr>
            <w:rStyle w:val="Hyperlink"/>
            <w:rFonts w:ascii="Tahoma" w:hAnsi="Tahoma" w:cs="Tahoma"/>
            <w:b/>
            <w:sz w:val="20"/>
            <w:szCs w:val="20"/>
          </w:rPr>
          <w:t>Section 142 (5) of Local Government Act 2001</w:t>
        </w:r>
      </w:hyperlink>
      <w:r w:rsidR="00170A76" w:rsidRPr="00D42E55">
        <w:rPr>
          <w:rFonts w:ascii="Tahoma" w:hAnsi="Tahoma" w:cs="Tahoma"/>
          <w:sz w:val="20"/>
          <w:szCs w:val="20"/>
        </w:rPr>
        <w:t> provides for the authorization of Members’ attendance at conferences both home and abroad. </w:t>
      </w:r>
    </w:p>
    <w:p w14:paraId="33DE3B82" w14:textId="77777777" w:rsidR="00B9621A" w:rsidRPr="00D42E55" w:rsidRDefault="00170A76" w:rsidP="00DE545E">
      <w:pPr>
        <w:ind w:left="709"/>
        <w:rPr>
          <w:rFonts w:ascii="Tahoma" w:hAnsi="Tahoma" w:cs="Tahoma"/>
          <w:sz w:val="20"/>
          <w:szCs w:val="20"/>
        </w:rPr>
      </w:pPr>
      <w:r w:rsidRPr="00D42E55">
        <w:rPr>
          <w:rFonts w:ascii="Tahoma" w:hAnsi="Tahoma" w:cs="Tahoma"/>
          <w:b/>
          <w:sz w:val="20"/>
          <w:szCs w:val="20"/>
        </w:rPr>
        <w:t>Training Notified Since May 2023   </w:t>
      </w:r>
    </w:p>
    <w:tbl>
      <w:tblPr>
        <w:tblW w:w="4700" w:type="pct"/>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2"/>
        <w:gridCol w:w="2302"/>
        <w:gridCol w:w="1715"/>
        <w:gridCol w:w="1924"/>
      </w:tblGrid>
      <w:tr w:rsidR="00B9621A" w:rsidRPr="00D42E55" w14:paraId="2E4C36FE" w14:textId="77777777" w:rsidTr="00DE545E">
        <w:tc>
          <w:tcPr>
            <w:tcW w:w="2542" w:type="dxa"/>
            <w:vAlign w:val="center"/>
          </w:tcPr>
          <w:p w14:paraId="6F9DAFAF" w14:textId="77777777" w:rsidR="00B9621A" w:rsidRPr="00D42E55" w:rsidRDefault="00170A76">
            <w:pPr>
              <w:rPr>
                <w:rFonts w:ascii="Tahoma" w:hAnsi="Tahoma" w:cs="Tahoma"/>
                <w:sz w:val="20"/>
                <w:szCs w:val="20"/>
              </w:rPr>
            </w:pPr>
            <w:r w:rsidRPr="00D42E55">
              <w:rPr>
                <w:rFonts w:ascii="Tahoma" w:hAnsi="Tahoma" w:cs="Tahoma"/>
                <w:b/>
                <w:sz w:val="20"/>
                <w:szCs w:val="20"/>
              </w:rPr>
              <w:t>Name</w:t>
            </w:r>
          </w:p>
        </w:tc>
        <w:tc>
          <w:tcPr>
            <w:tcW w:w="2302" w:type="dxa"/>
            <w:vAlign w:val="center"/>
          </w:tcPr>
          <w:p w14:paraId="0F69B507" w14:textId="77777777" w:rsidR="00B9621A" w:rsidRPr="00D42E55" w:rsidRDefault="00170A76">
            <w:pPr>
              <w:rPr>
                <w:rFonts w:ascii="Tahoma" w:hAnsi="Tahoma" w:cs="Tahoma"/>
                <w:sz w:val="20"/>
                <w:szCs w:val="20"/>
              </w:rPr>
            </w:pPr>
            <w:r w:rsidRPr="00D42E55">
              <w:rPr>
                <w:rFonts w:ascii="Tahoma" w:hAnsi="Tahoma" w:cs="Tahoma"/>
                <w:b/>
                <w:sz w:val="20"/>
                <w:szCs w:val="20"/>
              </w:rPr>
              <w:t>Organisation</w:t>
            </w:r>
          </w:p>
        </w:tc>
        <w:tc>
          <w:tcPr>
            <w:tcW w:w="1715" w:type="dxa"/>
            <w:vAlign w:val="center"/>
          </w:tcPr>
          <w:p w14:paraId="6552891C" w14:textId="77777777" w:rsidR="00B9621A" w:rsidRPr="00D42E55" w:rsidRDefault="00170A76">
            <w:pPr>
              <w:rPr>
                <w:rFonts w:ascii="Tahoma" w:hAnsi="Tahoma" w:cs="Tahoma"/>
                <w:sz w:val="20"/>
                <w:szCs w:val="20"/>
              </w:rPr>
            </w:pPr>
            <w:r w:rsidRPr="00D42E55">
              <w:rPr>
                <w:rFonts w:ascii="Tahoma" w:hAnsi="Tahoma" w:cs="Tahoma"/>
                <w:b/>
                <w:sz w:val="20"/>
                <w:szCs w:val="20"/>
              </w:rPr>
              <w:t>Location</w:t>
            </w:r>
          </w:p>
        </w:tc>
        <w:tc>
          <w:tcPr>
            <w:tcW w:w="1924" w:type="dxa"/>
            <w:vAlign w:val="center"/>
          </w:tcPr>
          <w:p w14:paraId="2A62E086" w14:textId="77777777" w:rsidR="00B9621A" w:rsidRPr="00D42E55" w:rsidRDefault="00170A76">
            <w:pPr>
              <w:rPr>
                <w:rFonts w:ascii="Tahoma" w:hAnsi="Tahoma" w:cs="Tahoma"/>
                <w:sz w:val="20"/>
                <w:szCs w:val="20"/>
              </w:rPr>
            </w:pPr>
            <w:r w:rsidRPr="00D42E55">
              <w:rPr>
                <w:rFonts w:ascii="Tahoma" w:hAnsi="Tahoma" w:cs="Tahoma"/>
                <w:b/>
                <w:sz w:val="20"/>
                <w:szCs w:val="20"/>
              </w:rPr>
              <w:t>Date</w:t>
            </w:r>
          </w:p>
        </w:tc>
      </w:tr>
      <w:tr w:rsidR="00B9621A" w:rsidRPr="00D42E55" w14:paraId="19A80141" w14:textId="77777777" w:rsidTr="00DE545E">
        <w:tc>
          <w:tcPr>
            <w:tcW w:w="2542" w:type="dxa"/>
            <w:vAlign w:val="center"/>
          </w:tcPr>
          <w:p w14:paraId="3CE67E99" w14:textId="77777777" w:rsidR="00B9621A" w:rsidRPr="00D42E55" w:rsidRDefault="00170A76">
            <w:pPr>
              <w:rPr>
                <w:rFonts w:ascii="Tahoma" w:hAnsi="Tahoma" w:cs="Tahoma"/>
                <w:sz w:val="20"/>
                <w:szCs w:val="20"/>
              </w:rPr>
            </w:pPr>
            <w:r w:rsidRPr="00D42E55">
              <w:rPr>
                <w:rFonts w:ascii="Tahoma" w:hAnsi="Tahoma" w:cs="Tahoma"/>
                <w:sz w:val="20"/>
                <w:szCs w:val="20"/>
              </w:rPr>
              <w:t>AILG Module 4</w:t>
            </w:r>
          </w:p>
        </w:tc>
        <w:tc>
          <w:tcPr>
            <w:tcW w:w="2302" w:type="dxa"/>
            <w:vAlign w:val="center"/>
          </w:tcPr>
          <w:p w14:paraId="719382A1" w14:textId="77777777" w:rsidR="00B9621A" w:rsidRPr="00D42E55" w:rsidRDefault="00170A76">
            <w:pPr>
              <w:rPr>
                <w:rFonts w:ascii="Tahoma" w:hAnsi="Tahoma" w:cs="Tahoma"/>
                <w:sz w:val="20"/>
                <w:szCs w:val="20"/>
              </w:rPr>
            </w:pPr>
            <w:r w:rsidRPr="00D42E55">
              <w:rPr>
                <w:rFonts w:ascii="Tahoma" w:hAnsi="Tahoma" w:cs="Tahoma"/>
                <w:sz w:val="20"/>
                <w:szCs w:val="20"/>
              </w:rPr>
              <w:t>AILG</w:t>
            </w:r>
          </w:p>
        </w:tc>
        <w:tc>
          <w:tcPr>
            <w:tcW w:w="1715" w:type="dxa"/>
            <w:vAlign w:val="center"/>
          </w:tcPr>
          <w:p w14:paraId="43074C87" w14:textId="77777777" w:rsidR="00B9621A" w:rsidRPr="00D42E55" w:rsidRDefault="00170A76">
            <w:pPr>
              <w:rPr>
                <w:rFonts w:ascii="Tahoma" w:hAnsi="Tahoma" w:cs="Tahoma"/>
                <w:sz w:val="20"/>
                <w:szCs w:val="20"/>
              </w:rPr>
            </w:pPr>
            <w:r w:rsidRPr="00D42E55">
              <w:rPr>
                <w:rFonts w:ascii="Tahoma" w:hAnsi="Tahoma" w:cs="Tahoma"/>
                <w:sz w:val="20"/>
                <w:szCs w:val="20"/>
              </w:rPr>
              <w:t>The Radisson Blu Hotel &amp; Spa Cork (</w:t>
            </w:r>
            <w:proofErr w:type="spellStart"/>
            <w:r w:rsidRPr="00D42E55">
              <w:rPr>
                <w:rFonts w:ascii="Tahoma" w:hAnsi="Tahoma" w:cs="Tahoma"/>
                <w:sz w:val="20"/>
                <w:szCs w:val="20"/>
              </w:rPr>
              <w:t>LittleIsland</w:t>
            </w:r>
            <w:proofErr w:type="spellEnd"/>
            <w:r w:rsidRPr="00D42E55">
              <w:rPr>
                <w:rFonts w:ascii="Tahoma" w:hAnsi="Tahoma" w:cs="Tahoma"/>
                <w:sz w:val="20"/>
                <w:szCs w:val="20"/>
              </w:rPr>
              <w:t>) &amp; The Radisson Blu Hotel &amp; Spa Sligo</w:t>
            </w:r>
          </w:p>
        </w:tc>
        <w:tc>
          <w:tcPr>
            <w:tcW w:w="1924" w:type="dxa"/>
            <w:vAlign w:val="center"/>
          </w:tcPr>
          <w:p w14:paraId="0A0FC292" w14:textId="77777777" w:rsidR="00B9621A" w:rsidRPr="00D42E55" w:rsidRDefault="00170A76">
            <w:pPr>
              <w:rPr>
                <w:rFonts w:ascii="Tahoma" w:hAnsi="Tahoma" w:cs="Tahoma"/>
                <w:sz w:val="20"/>
                <w:szCs w:val="20"/>
              </w:rPr>
            </w:pPr>
            <w:r w:rsidRPr="00D42E55">
              <w:rPr>
                <w:rFonts w:ascii="Tahoma" w:hAnsi="Tahoma" w:cs="Tahoma"/>
                <w:sz w:val="20"/>
                <w:szCs w:val="20"/>
              </w:rPr>
              <w:t>20th July &amp; 22nd July</w:t>
            </w:r>
          </w:p>
        </w:tc>
      </w:tr>
      <w:tr w:rsidR="00B9621A" w:rsidRPr="00D42E55" w14:paraId="5B9E12C4" w14:textId="77777777" w:rsidTr="00DE545E">
        <w:tc>
          <w:tcPr>
            <w:tcW w:w="2542" w:type="dxa"/>
            <w:vAlign w:val="center"/>
          </w:tcPr>
          <w:p w14:paraId="5D44E684" w14:textId="77777777" w:rsidR="00B9621A" w:rsidRPr="00D42E55" w:rsidRDefault="00170A76">
            <w:pPr>
              <w:rPr>
                <w:rFonts w:ascii="Tahoma" w:hAnsi="Tahoma" w:cs="Tahoma"/>
                <w:sz w:val="20"/>
                <w:szCs w:val="20"/>
              </w:rPr>
            </w:pPr>
            <w:r w:rsidRPr="00D42E55">
              <w:rPr>
                <w:rFonts w:ascii="Tahoma" w:hAnsi="Tahoma" w:cs="Tahoma"/>
                <w:sz w:val="20"/>
                <w:szCs w:val="20"/>
              </w:rPr>
              <w:t>AILG Autumn Seminar</w:t>
            </w:r>
          </w:p>
        </w:tc>
        <w:tc>
          <w:tcPr>
            <w:tcW w:w="2302" w:type="dxa"/>
            <w:vAlign w:val="center"/>
          </w:tcPr>
          <w:p w14:paraId="374C2FDE" w14:textId="77777777" w:rsidR="00B9621A" w:rsidRPr="00D42E55" w:rsidRDefault="00170A76">
            <w:pPr>
              <w:rPr>
                <w:rFonts w:ascii="Tahoma" w:hAnsi="Tahoma" w:cs="Tahoma"/>
                <w:sz w:val="20"/>
                <w:szCs w:val="20"/>
              </w:rPr>
            </w:pPr>
            <w:r w:rsidRPr="00D42E55">
              <w:rPr>
                <w:rFonts w:ascii="Tahoma" w:hAnsi="Tahoma" w:cs="Tahoma"/>
                <w:sz w:val="20"/>
                <w:szCs w:val="20"/>
              </w:rPr>
              <w:t>AILG</w:t>
            </w:r>
          </w:p>
        </w:tc>
        <w:tc>
          <w:tcPr>
            <w:tcW w:w="1715" w:type="dxa"/>
            <w:vAlign w:val="center"/>
          </w:tcPr>
          <w:p w14:paraId="00D5304B" w14:textId="77777777" w:rsidR="00B9621A" w:rsidRPr="00D42E55" w:rsidRDefault="00170A76">
            <w:pPr>
              <w:rPr>
                <w:rFonts w:ascii="Tahoma" w:hAnsi="Tahoma" w:cs="Tahoma"/>
                <w:sz w:val="20"/>
                <w:szCs w:val="20"/>
              </w:rPr>
            </w:pPr>
            <w:r w:rsidRPr="00D42E55">
              <w:rPr>
                <w:rFonts w:ascii="Tahoma" w:hAnsi="Tahoma" w:cs="Tahoma"/>
                <w:sz w:val="20"/>
                <w:szCs w:val="20"/>
              </w:rPr>
              <w:t>Mullingar Park Hotel, Co.</w:t>
            </w:r>
            <w:r w:rsidRPr="00D42E55">
              <w:rPr>
                <w:rFonts w:ascii="Tahoma" w:hAnsi="Tahoma" w:cs="Tahoma"/>
                <w:sz w:val="20"/>
                <w:szCs w:val="20"/>
              </w:rPr>
              <w:br/>
              <w:t>Westmeath</w:t>
            </w:r>
          </w:p>
        </w:tc>
        <w:tc>
          <w:tcPr>
            <w:tcW w:w="1924" w:type="dxa"/>
            <w:vAlign w:val="center"/>
          </w:tcPr>
          <w:p w14:paraId="0DAA5C28" w14:textId="77777777" w:rsidR="00B9621A" w:rsidRPr="00D42E55" w:rsidRDefault="00170A76">
            <w:pPr>
              <w:rPr>
                <w:rFonts w:ascii="Tahoma" w:hAnsi="Tahoma" w:cs="Tahoma"/>
                <w:sz w:val="20"/>
                <w:szCs w:val="20"/>
              </w:rPr>
            </w:pPr>
            <w:r w:rsidRPr="00D42E55">
              <w:rPr>
                <w:rFonts w:ascii="Tahoma" w:hAnsi="Tahoma" w:cs="Tahoma"/>
                <w:sz w:val="20"/>
                <w:szCs w:val="20"/>
              </w:rPr>
              <w:t>13th - 14th September</w:t>
            </w:r>
          </w:p>
        </w:tc>
      </w:tr>
      <w:tr w:rsidR="00B9621A" w:rsidRPr="00D42E55" w14:paraId="0002FBEF" w14:textId="77777777" w:rsidTr="00DE545E">
        <w:tc>
          <w:tcPr>
            <w:tcW w:w="2542" w:type="dxa"/>
            <w:vAlign w:val="center"/>
          </w:tcPr>
          <w:p w14:paraId="5A42E34C" w14:textId="77777777" w:rsidR="00B9621A" w:rsidRPr="00D42E55" w:rsidRDefault="00170A76">
            <w:pPr>
              <w:rPr>
                <w:rFonts w:ascii="Tahoma" w:hAnsi="Tahoma" w:cs="Tahoma"/>
                <w:sz w:val="20"/>
                <w:szCs w:val="20"/>
              </w:rPr>
            </w:pPr>
            <w:r w:rsidRPr="00D42E55">
              <w:rPr>
                <w:rFonts w:ascii="Tahoma" w:hAnsi="Tahoma" w:cs="Tahoma"/>
                <w:sz w:val="20"/>
                <w:szCs w:val="20"/>
              </w:rPr>
              <w:t>ICSH National Housing Seminar</w:t>
            </w:r>
          </w:p>
        </w:tc>
        <w:tc>
          <w:tcPr>
            <w:tcW w:w="2302" w:type="dxa"/>
            <w:vAlign w:val="center"/>
          </w:tcPr>
          <w:p w14:paraId="5316C6F4" w14:textId="77777777" w:rsidR="00B9621A" w:rsidRPr="00D42E55" w:rsidRDefault="00170A76">
            <w:pPr>
              <w:rPr>
                <w:rFonts w:ascii="Tahoma" w:hAnsi="Tahoma" w:cs="Tahoma"/>
                <w:sz w:val="20"/>
                <w:szCs w:val="20"/>
              </w:rPr>
            </w:pPr>
            <w:r w:rsidRPr="00D42E55">
              <w:rPr>
                <w:rFonts w:ascii="Tahoma" w:hAnsi="Tahoma" w:cs="Tahoma"/>
                <w:sz w:val="20"/>
                <w:szCs w:val="20"/>
              </w:rPr>
              <w:t>ICSH</w:t>
            </w:r>
          </w:p>
        </w:tc>
        <w:tc>
          <w:tcPr>
            <w:tcW w:w="1715" w:type="dxa"/>
            <w:vAlign w:val="center"/>
          </w:tcPr>
          <w:p w14:paraId="2BDB7182" w14:textId="77777777" w:rsidR="00B9621A" w:rsidRPr="00D42E55" w:rsidRDefault="00170A76">
            <w:pPr>
              <w:rPr>
                <w:rFonts w:ascii="Tahoma" w:hAnsi="Tahoma" w:cs="Tahoma"/>
                <w:sz w:val="20"/>
                <w:szCs w:val="20"/>
              </w:rPr>
            </w:pPr>
            <w:r w:rsidRPr="00D42E55">
              <w:rPr>
                <w:rFonts w:ascii="Tahoma" w:hAnsi="Tahoma" w:cs="Tahoma"/>
                <w:sz w:val="20"/>
                <w:szCs w:val="20"/>
              </w:rPr>
              <w:t>Clayton Whites Hotel, Wexford</w:t>
            </w:r>
          </w:p>
        </w:tc>
        <w:tc>
          <w:tcPr>
            <w:tcW w:w="1924" w:type="dxa"/>
            <w:vAlign w:val="center"/>
          </w:tcPr>
          <w:p w14:paraId="1C9E4D2A" w14:textId="77777777" w:rsidR="00B9621A" w:rsidRPr="00D42E55" w:rsidRDefault="00170A76">
            <w:pPr>
              <w:rPr>
                <w:rFonts w:ascii="Tahoma" w:hAnsi="Tahoma" w:cs="Tahoma"/>
                <w:sz w:val="20"/>
                <w:szCs w:val="20"/>
              </w:rPr>
            </w:pPr>
            <w:r w:rsidRPr="00D42E55">
              <w:rPr>
                <w:rFonts w:ascii="Tahoma" w:hAnsi="Tahoma" w:cs="Tahoma"/>
                <w:sz w:val="20"/>
                <w:szCs w:val="20"/>
              </w:rPr>
              <w:t>18th - 19th October 2023</w:t>
            </w:r>
          </w:p>
        </w:tc>
      </w:tr>
    </w:tbl>
    <w:p w14:paraId="0D87B1BB" w14:textId="77777777" w:rsidR="00B9621A" w:rsidRPr="00D42E55" w:rsidRDefault="00170A76" w:rsidP="00DE545E">
      <w:pPr>
        <w:ind w:left="709"/>
        <w:rPr>
          <w:rFonts w:ascii="Tahoma" w:hAnsi="Tahoma" w:cs="Tahoma"/>
          <w:sz w:val="20"/>
          <w:szCs w:val="20"/>
        </w:rPr>
      </w:pPr>
      <w:r w:rsidRPr="00D42E55">
        <w:rPr>
          <w:rFonts w:ascii="Tahoma" w:hAnsi="Tahoma" w:cs="Tahoma"/>
          <w:b/>
          <w:sz w:val="20"/>
          <w:szCs w:val="20"/>
        </w:rPr>
        <w:t>Training Confirmed Attended Since May 2023</w:t>
      </w:r>
    </w:p>
    <w:tbl>
      <w:tblPr>
        <w:tblW w:w="9015"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06"/>
        <w:gridCol w:w="2026"/>
        <w:gridCol w:w="1530"/>
        <w:gridCol w:w="1514"/>
        <w:gridCol w:w="1739"/>
      </w:tblGrid>
      <w:tr w:rsidR="00B9621A" w:rsidRPr="00D42E55" w14:paraId="39D75A3B" w14:textId="77777777" w:rsidTr="00DE545E">
        <w:tc>
          <w:tcPr>
            <w:tcW w:w="2206" w:type="dxa"/>
            <w:vAlign w:val="center"/>
          </w:tcPr>
          <w:p w14:paraId="29BA055D" w14:textId="77777777" w:rsidR="00B9621A" w:rsidRPr="00D42E55" w:rsidRDefault="00170A76">
            <w:pPr>
              <w:rPr>
                <w:rFonts w:ascii="Tahoma" w:hAnsi="Tahoma" w:cs="Tahoma"/>
                <w:sz w:val="20"/>
                <w:szCs w:val="20"/>
              </w:rPr>
            </w:pPr>
            <w:r w:rsidRPr="00D42E55">
              <w:rPr>
                <w:rFonts w:ascii="Tahoma" w:hAnsi="Tahoma" w:cs="Tahoma"/>
                <w:b/>
                <w:sz w:val="20"/>
                <w:szCs w:val="20"/>
              </w:rPr>
              <w:t>Name</w:t>
            </w:r>
          </w:p>
        </w:tc>
        <w:tc>
          <w:tcPr>
            <w:tcW w:w="2026" w:type="dxa"/>
            <w:vAlign w:val="center"/>
          </w:tcPr>
          <w:p w14:paraId="606C8B73" w14:textId="77777777" w:rsidR="00B9621A" w:rsidRPr="00D42E55" w:rsidRDefault="00170A76">
            <w:pPr>
              <w:rPr>
                <w:rFonts w:ascii="Tahoma" w:hAnsi="Tahoma" w:cs="Tahoma"/>
                <w:sz w:val="20"/>
                <w:szCs w:val="20"/>
              </w:rPr>
            </w:pPr>
            <w:r w:rsidRPr="00D42E55">
              <w:rPr>
                <w:rFonts w:ascii="Tahoma" w:hAnsi="Tahoma" w:cs="Tahoma"/>
                <w:b/>
                <w:sz w:val="20"/>
                <w:szCs w:val="20"/>
              </w:rPr>
              <w:t>Organisation</w:t>
            </w:r>
          </w:p>
        </w:tc>
        <w:tc>
          <w:tcPr>
            <w:tcW w:w="0" w:type="auto"/>
            <w:vAlign w:val="center"/>
          </w:tcPr>
          <w:p w14:paraId="3F2EA7FC" w14:textId="77777777" w:rsidR="00B9621A" w:rsidRPr="00D42E55" w:rsidRDefault="00170A76">
            <w:pPr>
              <w:rPr>
                <w:rFonts w:ascii="Tahoma" w:hAnsi="Tahoma" w:cs="Tahoma"/>
                <w:sz w:val="20"/>
                <w:szCs w:val="20"/>
              </w:rPr>
            </w:pPr>
            <w:r w:rsidRPr="00D42E55">
              <w:rPr>
                <w:rFonts w:ascii="Tahoma" w:hAnsi="Tahoma" w:cs="Tahoma"/>
                <w:b/>
                <w:sz w:val="20"/>
                <w:szCs w:val="20"/>
              </w:rPr>
              <w:t>Location</w:t>
            </w:r>
          </w:p>
        </w:tc>
        <w:tc>
          <w:tcPr>
            <w:tcW w:w="0" w:type="auto"/>
            <w:vAlign w:val="center"/>
          </w:tcPr>
          <w:p w14:paraId="7BEF5199" w14:textId="77777777" w:rsidR="00B9621A" w:rsidRPr="00D42E55" w:rsidRDefault="00170A76">
            <w:pPr>
              <w:rPr>
                <w:rFonts w:ascii="Tahoma" w:hAnsi="Tahoma" w:cs="Tahoma"/>
                <w:sz w:val="20"/>
                <w:szCs w:val="20"/>
              </w:rPr>
            </w:pPr>
            <w:r w:rsidRPr="00D42E55">
              <w:rPr>
                <w:rFonts w:ascii="Tahoma" w:hAnsi="Tahoma" w:cs="Tahoma"/>
                <w:b/>
                <w:sz w:val="20"/>
                <w:szCs w:val="20"/>
              </w:rPr>
              <w:t>Date</w:t>
            </w:r>
          </w:p>
        </w:tc>
        <w:tc>
          <w:tcPr>
            <w:tcW w:w="0" w:type="auto"/>
            <w:vAlign w:val="center"/>
          </w:tcPr>
          <w:p w14:paraId="271A5FBB" w14:textId="77777777" w:rsidR="00B9621A" w:rsidRPr="00D42E55" w:rsidRDefault="00170A76">
            <w:pPr>
              <w:rPr>
                <w:rFonts w:ascii="Tahoma" w:hAnsi="Tahoma" w:cs="Tahoma"/>
                <w:sz w:val="20"/>
                <w:szCs w:val="20"/>
              </w:rPr>
            </w:pPr>
            <w:r w:rsidRPr="00D42E55">
              <w:rPr>
                <w:rFonts w:ascii="Tahoma" w:hAnsi="Tahoma" w:cs="Tahoma"/>
                <w:b/>
                <w:sz w:val="20"/>
                <w:szCs w:val="20"/>
              </w:rPr>
              <w:t>Councillors in Attendance</w:t>
            </w:r>
          </w:p>
        </w:tc>
      </w:tr>
      <w:tr w:rsidR="00B9621A" w:rsidRPr="00D42E55" w14:paraId="13DA75F5" w14:textId="77777777" w:rsidTr="00DE545E">
        <w:tc>
          <w:tcPr>
            <w:tcW w:w="2206" w:type="dxa"/>
            <w:vAlign w:val="center"/>
          </w:tcPr>
          <w:p w14:paraId="15AD6659" w14:textId="77777777" w:rsidR="00B9621A" w:rsidRPr="00D42E55" w:rsidRDefault="00170A76">
            <w:pPr>
              <w:rPr>
                <w:rFonts w:ascii="Tahoma" w:hAnsi="Tahoma" w:cs="Tahoma"/>
                <w:sz w:val="20"/>
                <w:szCs w:val="20"/>
              </w:rPr>
            </w:pPr>
            <w:r w:rsidRPr="00D42E55">
              <w:rPr>
                <w:rFonts w:ascii="Tahoma" w:hAnsi="Tahoma" w:cs="Tahoma"/>
                <w:sz w:val="20"/>
                <w:szCs w:val="20"/>
              </w:rPr>
              <w:t>AILG Module 3</w:t>
            </w:r>
          </w:p>
        </w:tc>
        <w:tc>
          <w:tcPr>
            <w:tcW w:w="2026" w:type="dxa"/>
            <w:vAlign w:val="center"/>
          </w:tcPr>
          <w:p w14:paraId="383C20CD" w14:textId="77777777" w:rsidR="00B9621A" w:rsidRPr="00D42E55" w:rsidRDefault="00170A76">
            <w:pPr>
              <w:rPr>
                <w:rFonts w:ascii="Tahoma" w:hAnsi="Tahoma" w:cs="Tahoma"/>
                <w:sz w:val="20"/>
                <w:szCs w:val="20"/>
              </w:rPr>
            </w:pPr>
            <w:r w:rsidRPr="00D42E55">
              <w:rPr>
                <w:rFonts w:ascii="Tahoma" w:hAnsi="Tahoma" w:cs="Tahoma"/>
                <w:sz w:val="20"/>
                <w:szCs w:val="20"/>
              </w:rPr>
              <w:t>AILG</w:t>
            </w:r>
          </w:p>
        </w:tc>
        <w:tc>
          <w:tcPr>
            <w:tcW w:w="1530" w:type="dxa"/>
            <w:vAlign w:val="center"/>
          </w:tcPr>
          <w:p w14:paraId="75C32259" w14:textId="77777777" w:rsidR="00B9621A" w:rsidRPr="00D42E55" w:rsidRDefault="00170A76">
            <w:pPr>
              <w:rPr>
                <w:rFonts w:ascii="Tahoma" w:hAnsi="Tahoma" w:cs="Tahoma"/>
                <w:sz w:val="20"/>
                <w:szCs w:val="20"/>
              </w:rPr>
            </w:pPr>
            <w:r w:rsidRPr="00D42E55">
              <w:rPr>
                <w:rFonts w:ascii="Tahoma" w:hAnsi="Tahoma" w:cs="Tahoma"/>
                <w:sz w:val="20"/>
                <w:szCs w:val="20"/>
              </w:rPr>
              <w:t>Mullingar Park Hotel, Co.</w:t>
            </w:r>
            <w:r w:rsidRPr="00D42E55">
              <w:rPr>
                <w:rFonts w:ascii="Tahoma" w:hAnsi="Tahoma" w:cs="Tahoma"/>
                <w:sz w:val="20"/>
                <w:szCs w:val="20"/>
              </w:rPr>
              <w:br/>
              <w:t>Westmeath</w:t>
            </w:r>
          </w:p>
        </w:tc>
        <w:tc>
          <w:tcPr>
            <w:tcW w:w="1514" w:type="dxa"/>
            <w:vAlign w:val="center"/>
          </w:tcPr>
          <w:p w14:paraId="5A09B448" w14:textId="77777777" w:rsidR="00B9621A" w:rsidRPr="00D42E55" w:rsidRDefault="00170A76">
            <w:pPr>
              <w:rPr>
                <w:rFonts w:ascii="Tahoma" w:hAnsi="Tahoma" w:cs="Tahoma"/>
                <w:sz w:val="20"/>
                <w:szCs w:val="20"/>
              </w:rPr>
            </w:pPr>
            <w:r w:rsidRPr="00D42E55">
              <w:rPr>
                <w:rFonts w:ascii="Tahoma" w:hAnsi="Tahoma" w:cs="Tahoma"/>
                <w:sz w:val="20"/>
                <w:szCs w:val="20"/>
              </w:rPr>
              <w:t>15th June</w:t>
            </w:r>
          </w:p>
        </w:tc>
        <w:tc>
          <w:tcPr>
            <w:tcW w:w="1739" w:type="dxa"/>
            <w:vAlign w:val="center"/>
          </w:tcPr>
          <w:p w14:paraId="4156030D" w14:textId="77777777" w:rsidR="00B9621A" w:rsidRPr="00D42E55" w:rsidRDefault="00170A76">
            <w:pPr>
              <w:rPr>
                <w:rFonts w:ascii="Tahoma" w:hAnsi="Tahoma" w:cs="Tahoma"/>
                <w:sz w:val="20"/>
                <w:szCs w:val="20"/>
              </w:rPr>
            </w:pPr>
            <w:r w:rsidRPr="00D42E55">
              <w:rPr>
                <w:rFonts w:ascii="Tahoma" w:hAnsi="Tahoma" w:cs="Tahoma"/>
                <w:sz w:val="20"/>
                <w:szCs w:val="20"/>
              </w:rPr>
              <w:t>Cllr L. Hagin Meade</w:t>
            </w:r>
          </w:p>
          <w:p w14:paraId="1BBFDBD9" w14:textId="77777777" w:rsidR="00B9621A" w:rsidRPr="00D42E55" w:rsidRDefault="00170A76">
            <w:pPr>
              <w:rPr>
                <w:rFonts w:ascii="Tahoma" w:hAnsi="Tahoma" w:cs="Tahoma"/>
                <w:sz w:val="20"/>
                <w:szCs w:val="20"/>
              </w:rPr>
            </w:pPr>
            <w:r w:rsidRPr="00D42E55">
              <w:rPr>
                <w:rFonts w:ascii="Tahoma" w:hAnsi="Tahoma" w:cs="Tahoma"/>
                <w:sz w:val="20"/>
                <w:szCs w:val="20"/>
              </w:rPr>
              <w:t>Cllr G. O'Connell</w:t>
            </w:r>
          </w:p>
          <w:p w14:paraId="2A61CA4E" w14:textId="77777777" w:rsidR="00B9621A" w:rsidRPr="00D42E55" w:rsidRDefault="00170A76">
            <w:pPr>
              <w:rPr>
                <w:rFonts w:ascii="Tahoma" w:hAnsi="Tahoma" w:cs="Tahoma"/>
                <w:sz w:val="20"/>
                <w:szCs w:val="20"/>
              </w:rPr>
            </w:pPr>
            <w:r w:rsidRPr="00D42E55">
              <w:rPr>
                <w:rFonts w:ascii="Tahoma" w:hAnsi="Tahoma" w:cs="Tahoma"/>
                <w:sz w:val="20"/>
                <w:szCs w:val="20"/>
              </w:rPr>
              <w:t>Cllr David McManus</w:t>
            </w:r>
          </w:p>
          <w:p w14:paraId="049AEE34" w14:textId="77777777" w:rsidR="00B9621A" w:rsidRPr="00D42E55" w:rsidRDefault="00170A76">
            <w:pPr>
              <w:rPr>
                <w:rFonts w:ascii="Tahoma" w:hAnsi="Tahoma" w:cs="Tahoma"/>
                <w:sz w:val="20"/>
                <w:szCs w:val="20"/>
              </w:rPr>
            </w:pPr>
            <w:r w:rsidRPr="00D42E55">
              <w:rPr>
                <w:rFonts w:ascii="Tahoma" w:hAnsi="Tahoma" w:cs="Tahoma"/>
                <w:sz w:val="20"/>
                <w:szCs w:val="20"/>
              </w:rPr>
              <w:t>Cllr S. O'Hara</w:t>
            </w:r>
          </w:p>
          <w:p w14:paraId="46B0E887" w14:textId="77777777" w:rsidR="00B9621A" w:rsidRPr="00D42E55" w:rsidRDefault="00170A76">
            <w:pPr>
              <w:rPr>
                <w:rFonts w:ascii="Tahoma" w:hAnsi="Tahoma" w:cs="Tahoma"/>
                <w:sz w:val="20"/>
                <w:szCs w:val="20"/>
              </w:rPr>
            </w:pPr>
            <w:r w:rsidRPr="00D42E55">
              <w:rPr>
                <w:rFonts w:ascii="Tahoma" w:hAnsi="Tahoma" w:cs="Tahoma"/>
                <w:sz w:val="20"/>
                <w:szCs w:val="20"/>
              </w:rPr>
              <w:t>Cllr B. Pereppadan</w:t>
            </w:r>
          </w:p>
          <w:p w14:paraId="0BD56042" w14:textId="77777777" w:rsidR="00B9621A" w:rsidRPr="00D42E55" w:rsidRDefault="00170A76">
            <w:pPr>
              <w:rPr>
                <w:rFonts w:ascii="Tahoma" w:hAnsi="Tahoma" w:cs="Tahoma"/>
                <w:sz w:val="20"/>
                <w:szCs w:val="20"/>
              </w:rPr>
            </w:pPr>
            <w:r w:rsidRPr="00D42E55">
              <w:rPr>
                <w:rFonts w:ascii="Tahoma" w:hAnsi="Tahoma" w:cs="Tahoma"/>
                <w:sz w:val="20"/>
                <w:szCs w:val="20"/>
              </w:rPr>
              <w:t> </w:t>
            </w:r>
          </w:p>
        </w:tc>
      </w:tr>
      <w:tr w:rsidR="00B9621A" w:rsidRPr="00D42E55" w14:paraId="39C36005" w14:textId="77777777" w:rsidTr="00DE545E">
        <w:tc>
          <w:tcPr>
            <w:tcW w:w="2206" w:type="dxa"/>
            <w:vAlign w:val="center"/>
          </w:tcPr>
          <w:p w14:paraId="3EEBF166" w14:textId="77777777" w:rsidR="00B9621A" w:rsidRPr="00D42E55" w:rsidRDefault="00170A76">
            <w:pPr>
              <w:rPr>
                <w:rFonts w:ascii="Tahoma" w:hAnsi="Tahoma" w:cs="Tahoma"/>
                <w:sz w:val="20"/>
                <w:szCs w:val="20"/>
              </w:rPr>
            </w:pPr>
            <w:r w:rsidRPr="00D42E55">
              <w:rPr>
                <w:rFonts w:ascii="Tahoma" w:hAnsi="Tahoma" w:cs="Tahoma"/>
                <w:sz w:val="20"/>
                <w:szCs w:val="20"/>
              </w:rPr>
              <w:t>AILG Module 4</w:t>
            </w:r>
          </w:p>
        </w:tc>
        <w:tc>
          <w:tcPr>
            <w:tcW w:w="2026" w:type="dxa"/>
            <w:vAlign w:val="center"/>
          </w:tcPr>
          <w:p w14:paraId="7C98B523" w14:textId="77777777" w:rsidR="00B9621A" w:rsidRPr="00D42E55" w:rsidRDefault="00170A76">
            <w:pPr>
              <w:rPr>
                <w:rFonts w:ascii="Tahoma" w:hAnsi="Tahoma" w:cs="Tahoma"/>
                <w:sz w:val="20"/>
                <w:szCs w:val="20"/>
              </w:rPr>
            </w:pPr>
            <w:r w:rsidRPr="00D42E55">
              <w:rPr>
                <w:rFonts w:ascii="Tahoma" w:hAnsi="Tahoma" w:cs="Tahoma"/>
                <w:sz w:val="20"/>
                <w:szCs w:val="20"/>
              </w:rPr>
              <w:t>AILG</w:t>
            </w:r>
          </w:p>
        </w:tc>
        <w:tc>
          <w:tcPr>
            <w:tcW w:w="1530" w:type="dxa"/>
            <w:vAlign w:val="center"/>
          </w:tcPr>
          <w:p w14:paraId="0969ECD0" w14:textId="77777777" w:rsidR="00B9621A" w:rsidRPr="00D42E55" w:rsidRDefault="00170A76">
            <w:pPr>
              <w:rPr>
                <w:rFonts w:ascii="Tahoma" w:hAnsi="Tahoma" w:cs="Tahoma"/>
                <w:sz w:val="20"/>
                <w:szCs w:val="20"/>
              </w:rPr>
            </w:pPr>
            <w:r w:rsidRPr="00D42E55">
              <w:rPr>
                <w:rFonts w:ascii="Tahoma" w:hAnsi="Tahoma" w:cs="Tahoma"/>
                <w:sz w:val="20"/>
                <w:szCs w:val="20"/>
              </w:rPr>
              <w:t>The Radisson Blu Hotel &amp; Spa Cork </w:t>
            </w:r>
          </w:p>
          <w:p w14:paraId="3FAEAD05" w14:textId="77777777" w:rsidR="00B9621A" w:rsidRPr="00D42E55" w:rsidRDefault="00170A76">
            <w:pPr>
              <w:rPr>
                <w:rFonts w:ascii="Tahoma" w:hAnsi="Tahoma" w:cs="Tahoma"/>
                <w:sz w:val="20"/>
                <w:szCs w:val="20"/>
              </w:rPr>
            </w:pPr>
            <w:r w:rsidRPr="00D42E55">
              <w:rPr>
                <w:rFonts w:ascii="Tahoma" w:hAnsi="Tahoma" w:cs="Tahoma"/>
                <w:sz w:val="20"/>
                <w:szCs w:val="20"/>
              </w:rPr>
              <w:t>The Radisson Blu Hotel &amp; Spa Sligo</w:t>
            </w:r>
          </w:p>
        </w:tc>
        <w:tc>
          <w:tcPr>
            <w:tcW w:w="1514" w:type="dxa"/>
            <w:vAlign w:val="center"/>
          </w:tcPr>
          <w:p w14:paraId="2B308145" w14:textId="77777777" w:rsidR="00B9621A" w:rsidRPr="00D42E55" w:rsidRDefault="00170A76">
            <w:pPr>
              <w:rPr>
                <w:rFonts w:ascii="Tahoma" w:hAnsi="Tahoma" w:cs="Tahoma"/>
                <w:sz w:val="20"/>
                <w:szCs w:val="20"/>
              </w:rPr>
            </w:pPr>
            <w:r w:rsidRPr="00D42E55">
              <w:rPr>
                <w:rFonts w:ascii="Tahoma" w:hAnsi="Tahoma" w:cs="Tahoma"/>
                <w:sz w:val="20"/>
                <w:szCs w:val="20"/>
              </w:rPr>
              <w:t>20th July</w:t>
            </w:r>
          </w:p>
          <w:p w14:paraId="7EDBEF7B" w14:textId="77777777" w:rsidR="00B9621A" w:rsidRPr="00D42E55" w:rsidRDefault="00170A76">
            <w:pPr>
              <w:rPr>
                <w:rFonts w:ascii="Tahoma" w:hAnsi="Tahoma" w:cs="Tahoma"/>
                <w:sz w:val="20"/>
                <w:szCs w:val="20"/>
              </w:rPr>
            </w:pPr>
            <w:r w:rsidRPr="00D42E55">
              <w:rPr>
                <w:rFonts w:ascii="Tahoma" w:hAnsi="Tahoma" w:cs="Tahoma"/>
                <w:sz w:val="20"/>
                <w:szCs w:val="20"/>
              </w:rPr>
              <w:t>22nd July</w:t>
            </w:r>
          </w:p>
        </w:tc>
        <w:tc>
          <w:tcPr>
            <w:tcW w:w="1739" w:type="dxa"/>
            <w:vAlign w:val="center"/>
          </w:tcPr>
          <w:p w14:paraId="567F4375" w14:textId="77777777" w:rsidR="00B9621A" w:rsidRPr="00D42E55" w:rsidRDefault="00170A76">
            <w:pPr>
              <w:rPr>
                <w:rFonts w:ascii="Tahoma" w:hAnsi="Tahoma" w:cs="Tahoma"/>
                <w:sz w:val="20"/>
                <w:szCs w:val="20"/>
              </w:rPr>
            </w:pPr>
            <w:r w:rsidRPr="00D42E55">
              <w:rPr>
                <w:rFonts w:ascii="Tahoma" w:hAnsi="Tahoma" w:cs="Tahoma"/>
                <w:sz w:val="20"/>
                <w:szCs w:val="20"/>
              </w:rPr>
              <w:t>Cllr K. Egan</w:t>
            </w:r>
          </w:p>
          <w:p w14:paraId="6B4BD06B" w14:textId="77777777" w:rsidR="00B9621A" w:rsidRPr="00D42E55" w:rsidRDefault="00170A76">
            <w:pPr>
              <w:rPr>
                <w:rFonts w:ascii="Tahoma" w:hAnsi="Tahoma" w:cs="Tahoma"/>
                <w:sz w:val="20"/>
                <w:szCs w:val="20"/>
              </w:rPr>
            </w:pPr>
            <w:r w:rsidRPr="00D42E55">
              <w:rPr>
                <w:rFonts w:ascii="Tahoma" w:hAnsi="Tahoma" w:cs="Tahoma"/>
                <w:sz w:val="20"/>
                <w:szCs w:val="20"/>
              </w:rPr>
              <w:t>Cllr S. O'Hara</w:t>
            </w:r>
          </w:p>
          <w:p w14:paraId="56878ECF" w14:textId="77777777" w:rsidR="00B9621A" w:rsidRPr="00D42E55" w:rsidRDefault="00170A76">
            <w:pPr>
              <w:rPr>
                <w:rFonts w:ascii="Tahoma" w:hAnsi="Tahoma" w:cs="Tahoma"/>
                <w:sz w:val="20"/>
                <w:szCs w:val="20"/>
              </w:rPr>
            </w:pPr>
            <w:r w:rsidRPr="00D42E55">
              <w:rPr>
                <w:rFonts w:ascii="Tahoma" w:hAnsi="Tahoma" w:cs="Tahoma"/>
                <w:sz w:val="20"/>
                <w:szCs w:val="20"/>
              </w:rPr>
              <w:t>Cllr B. Lawlor</w:t>
            </w:r>
          </w:p>
          <w:p w14:paraId="297E7172" w14:textId="77777777" w:rsidR="00B9621A" w:rsidRPr="00D42E55" w:rsidRDefault="00170A76">
            <w:pPr>
              <w:rPr>
                <w:rFonts w:ascii="Tahoma" w:hAnsi="Tahoma" w:cs="Tahoma"/>
                <w:sz w:val="20"/>
                <w:szCs w:val="20"/>
              </w:rPr>
            </w:pPr>
            <w:r w:rsidRPr="00D42E55">
              <w:rPr>
                <w:rFonts w:ascii="Tahoma" w:hAnsi="Tahoma" w:cs="Tahoma"/>
                <w:sz w:val="20"/>
                <w:szCs w:val="20"/>
              </w:rPr>
              <w:t>Cllr L. Hagin Meade</w:t>
            </w:r>
          </w:p>
          <w:p w14:paraId="72D2D882" w14:textId="77777777" w:rsidR="00B9621A" w:rsidRPr="00D42E55" w:rsidRDefault="00170A76">
            <w:pPr>
              <w:rPr>
                <w:rFonts w:ascii="Tahoma" w:hAnsi="Tahoma" w:cs="Tahoma"/>
                <w:sz w:val="20"/>
                <w:szCs w:val="20"/>
              </w:rPr>
            </w:pPr>
            <w:r w:rsidRPr="00D42E55">
              <w:rPr>
                <w:rFonts w:ascii="Tahoma" w:hAnsi="Tahoma" w:cs="Tahoma"/>
                <w:sz w:val="20"/>
                <w:szCs w:val="20"/>
              </w:rPr>
              <w:lastRenderedPageBreak/>
              <w:t>Cllr R. McMahon</w:t>
            </w:r>
          </w:p>
          <w:p w14:paraId="1DC8F8FA" w14:textId="77777777" w:rsidR="00B9621A" w:rsidRPr="00D42E55" w:rsidRDefault="00170A76">
            <w:pPr>
              <w:rPr>
                <w:rFonts w:ascii="Tahoma" w:hAnsi="Tahoma" w:cs="Tahoma"/>
                <w:sz w:val="20"/>
                <w:szCs w:val="20"/>
              </w:rPr>
            </w:pPr>
            <w:r w:rsidRPr="00D42E55">
              <w:rPr>
                <w:rFonts w:ascii="Tahoma" w:hAnsi="Tahoma" w:cs="Tahoma"/>
                <w:sz w:val="20"/>
                <w:szCs w:val="20"/>
              </w:rPr>
              <w:t>Cllr D. McManus</w:t>
            </w:r>
          </w:p>
          <w:p w14:paraId="42044B23" w14:textId="77777777" w:rsidR="00B9621A" w:rsidRPr="00D42E55" w:rsidRDefault="00170A76">
            <w:pPr>
              <w:rPr>
                <w:rFonts w:ascii="Tahoma" w:hAnsi="Tahoma" w:cs="Tahoma"/>
                <w:sz w:val="20"/>
                <w:szCs w:val="20"/>
              </w:rPr>
            </w:pPr>
            <w:r w:rsidRPr="00D42E55">
              <w:rPr>
                <w:rFonts w:ascii="Tahoma" w:hAnsi="Tahoma" w:cs="Tahoma"/>
                <w:sz w:val="20"/>
                <w:szCs w:val="20"/>
              </w:rPr>
              <w:t>Cllr G. O'Connell</w:t>
            </w:r>
          </w:p>
        </w:tc>
      </w:tr>
    </w:tbl>
    <w:p w14:paraId="174785A6"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lastRenderedPageBreak/>
        <w:t>Listed below are conferences which have been notified to South Dublin County Council and whose appropriateness has been vetted by the members’ working group in accordance with Circ. Letter 02/10.</w:t>
      </w:r>
    </w:p>
    <w:p w14:paraId="2DDEDF03" w14:textId="77777777" w:rsidR="00B9621A" w:rsidRPr="00D42E55" w:rsidRDefault="00170A76" w:rsidP="00DE545E">
      <w:pPr>
        <w:ind w:left="709"/>
        <w:rPr>
          <w:rFonts w:ascii="Tahoma" w:hAnsi="Tahoma" w:cs="Tahoma"/>
          <w:sz w:val="20"/>
          <w:szCs w:val="20"/>
        </w:rPr>
      </w:pPr>
      <w:r w:rsidRPr="00D42E55">
        <w:rPr>
          <w:rFonts w:ascii="Tahoma" w:hAnsi="Tahoma" w:cs="Tahoma"/>
          <w:b/>
          <w:sz w:val="20"/>
          <w:szCs w:val="20"/>
        </w:rPr>
        <w:t>Conferences Notified Since May 2023</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81"/>
        <w:gridCol w:w="2082"/>
        <w:gridCol w:w="879"/>
        <w:gridCol w:w="1678"/>
      </w:tblGrid>
      <w:tr w:rsidR="00B9621A" w:rsidRPr="00D42E55" w14:paraId="05E6825E" w14:textId="77777777" w:rsidTr="00DE545E">
        <w:tc>
          <w:tcPr>
            <w:tcW w:w="0" w:type="auto"/>
            <w:vAlign w:val="center"/>
          </w:tcPr>
          <w:p w14:paraId="5A1E4849" w14:textId="77777777" w:rsidR="00B9621A" w:rsidRPr="00D42E55" w:rsidRDefault="00170A76">
            <w:pPr>
              <w:rPr>
                <w:rFonts w:ascii="Tahoma" w:hAnsi="Tahoma" w:cs="Tahoma"/>
                <w:sz w:val="20"/>
                <w:szCs w:val="20"/>
              </w:rPr>
            </w:pPr>
            <w:r w:rsidRPr="00D42E55">
              <w:rPr>
                <w:rFonts w:ascii="Tahoma" w:hAnsi="Tahoma" w:cs="Tahoma"/>
                <w:b/>
                <w:sz w:val="20"/>
                <w:szCs w:val="20"/>
              </w:rPr>
              <w:t>Name</w:t>
            </w:r>
          </w:p>
        </w:tc>
        <w:tc>
          <w:tcPr>
            <w:tcW w:w="0" w:type="auto"/>
            <w:vAlign w:val="center"/>
          </w:tcPr>
          <w:p w14:paraId="56C7FC53" w14:textId="77777777" w:rsidR="00B9621A" w:rsidRPr="00D42E55" w:rsidRDefault="00170A76">
            <w:pPr>
              <w:rPr>
                <w:rFonts w:ascii="Tahoma" w:hAnsi="Tahoma" w:cs="Tahoma"/>
                <w:sz w:val="20"/>
                <w:szCs w:val="20"/>
              </w:rPr>
            </w:pPr>
            <w:r w:rsidRPr="00D42E55">
              <w:rPr>
                <w:rFonts w:ascii="Tahoma" w:hAnsi="Tahoma" w:cs="Tahoma"/>
                <w:b/>
                <w:sz w:val="20"/>
                <w:szCs w:val="20"/>
              </w:rPr>
              <w:t>Organisation</w:t>
            </w:r>
          </w:p>
        </w:tc>
        <w:tc>
          <w:tcPr>
            <w:tcW w:w="0" w:type="auto"/>
            <w:vAlign w:val="center"/>
          </w:tcPr>
          <w:p w14:paraId="5127D3E5" w14:textId="77777777" w:rsidR="00B9621A" w:rsidRPr="00D42E55" w:rsidRDefault="00170A76">
            <w:pPr>
              <w:rPr>
                <w:rFonts w:ascii="Tahoma" w:hAnsi="Tahoma" w:cs="Tahoma"/>
                <w:sz w:val="20"/>
                <w:szCs w:val="20"/>
              </w:rPr>
            </w:pPr>
            <w:r w:rsidRPr="00D42E55">
              <w:rPr>
                <w:rFonts w:ascii="Tahoma" w:hAnsi="Tahoma" w:cs="Tahoma"/>
                <w:b/>
                <w:sz w:val="20"/>
                <w:szCs w:val="20"/>
              </w:rPr>
              <w:t>Location</w:t>
            </w:r>
          </w:p>
        </w:tc>
        <w:tc>
          <w:tcPr>
            <w:tcW w:w="0" w:type="auto"/>
            <w:vAlign w:val="center"/>
          </w:tcPr>
          <w:p w14:paraId="7FF8C690" w14:textId="77777777" w:rsidR="00B9621A" w:rsidRPr="00D42E55" w:rsidRDefault="00170A76">
            <w:pPr>
              <w:rPr>
                <w:rFonts w:ascii="Tahoma" w:hAnsi="Tahoma" w:cs="Tahoma"/>
                <w:sz w:val="20"/>
                <w:szCs w:val="20"/>
              </w:rPr>
            </w:pPr>
            <w:r w:rsidRPr="00D42E55">
              <w:rPr>
                <w:rFonts w:ascii="Tahoma" w:hAnsi="Tahoma" w:cs="Tahoma"/>
                <w:b/>
                <w:sz w:val="20"/>
                <w:szCs w:val="20"/>
              </w:rPr>
              <w:t>Date</w:t>
            </w:r>
          </w:p>
        </w:tc>
      </w:tr>
      <w:tr w:rsidR="00B9621A" w:rsidRPr="00D42E55" w14:paraId="4B280AC3" w14:textId="77777777" w:rsidTr="00DE545E">
        <w:tc>
          <w:tcPr>
            <w:tcW w:w="0" w:type="auto"/>
            <w:vAlign w:val="center"/>
          </w:tcPr>
          <w:p w14:paraId="772413F5" w14:textId="77777777" w:rsidR="00B9621A" w:rsidRPr="00D42E55" w:rsidRDefault="00170A76">
            <w:pPr>
              <w:rPr>
                <w:rFonts w:ascii="Tahoma" w:hAnsi="Tahoma" w:cs="Tahoma"/>
                <w:sz w:val="20"/>
                <w:szCs w:val="20"/>
              </w:rPr>
            </w:pPr>
            <w:r w:rsidRPr="00D42E55">
              <w:rPr>
                <w:rFonts w:ascii="Tahoma" w:hAnsi="Tahoma" w:cs="Tahoma"/>
                <w:sz w:val="20"/>
                <w:szCs w:val="20"/>
              </w:rPr>
              <w:t>MacGill Summer School 2023</w:t>
            </w:r>
          </w:p>
        </w:tc>
        <w:tc>
          <w:tcPr>
            <w:tcW w:w="0" w:type="auto"/>
            <w:vAlign w:val="center"/>
          </w:tcPr>
          <w:p w14:paraId="3E1E869B" w14:textId="77777777" w:rsidR="00B9621A" w:rsidRPr="00D42E55" w:rsidRDefault="00170A76">
            <w:pPr>
              <w:rPr>
                <w:rFonts w:ascii="Tahoma" w:hAnsi="Tahoma" w:cs="Tahoma"/>
                <w:sz w:val="20"/>
                <w:szCs w:val="20"/>
              </w:rPr>
            </w:pPr>
            <w:r w:rsidRPr="00D42E55">
              <w:rPr>
                <w:rFonts w:ascii="Tahoma" w:hAnsi="Tahoma" w:cs="Tahoma"/>
                <w:sz w:val="20"/>
                <w:szCs w:val="20"/>
              </w:rPr>
              <w:t>MacGill Summer School</w:t>
            </w:r>
          </w:p>
        </w:tc>
        <w:tc>
          <w:tcPr>
            <w:tcW w:w="0" w:type="auto"/>
            <w:vAlign w:val="center"/>
          </w:tcPr>
          <w:p w14:paraId="341EB1AA" w14:textId="77777777" w:rsidR="00B9621A" w:rsidRPr="00D42E55" w:rsidRDefault="00170A76">
            <w:pPr>
              <w:rPr>
                <w:rFonts w:ascii="Tahoma" w:hAnsi="Tahoma" w:cs="Tahoma"/>
                <w:sz w:val="20"/>
                <w:szCs w:val="20"/>
              </w:rPr>
            </w:pPr>
            <w:r w:rsidRPr="00D42E55">
              <w:rPr>
                <w:rFonts w:ascii="Tahoma" w:hAnsi="Tahoma" w:cs="Tahoma"/>
                <w:sz w:val="20"/>
                <w:szCs w:val="20"/>
              </w:rPr>
              <w:t> Donegal</w:t>
            </w:r>
          </w:p>
        </w:tc>
        <w:tc>
          <w:tcPr>
            <w:tcW w:w="0" w:type="auto"/>
            <w:vAlign w:val="center"/>
          </w:tcPr>
          <w:p w14:paraId="189299EE" w14:textId="77777777" w:rsidR="00B9621A" w:rsidRPr="00D42E55" w:rsidRDefault="00170A76">
            <w:pPr>
              <w:rPr>
                <w:rFonts w:ascii="Tahoma" w:hAnsi="Tahoma" w:cs="Tahoma"/>
                <w:sz w:val="20"/>
                <w:szCs w:val="20"/>
              </w:rPr>
            </w:pPr>
            <w:r w:rsidRPr="00D42E55">
              <w:rPr>
                <w:rFonts w:ascii="Tahoma" w:hAnsi="Tahoma" w:cs="Tahoma"/>
                <w:sz w:val="20"/>
                <w:szCs w:val="20"/>
              </w:rPr>
              <w:t> 16/8/23 - 19/8/23</w:t>
            </w:r>
          </w:p>
        </w:tc>
      </w:tr>
    </w:tbl>
    <w:p w14:paraId="5A31C9BC" w14:textId="77777777" w:rsidR="00B9621A" w:rsidRPr="00D42E55" w:rsidRDefault="00170A76" w:rsidP="00DE545E">
      <w:pPr>
        <w:ind w:left="709"/>
        <w:rPr>
          <w:rFonts w:ascii="Tahoma" w:hAnsi="Tahoma" w:cs="Tahoma"/>
          <w:sz w:val="20"/>
          <w:szCs w:val="20"/>
        </w:rPr>
      </w:pPr>
      <w:r w:rsidRPr="00D42E55">
        <w:rPr>
          <w:rFonts w:ascii="Tahoma" w:hAnsi="Tahoma" w:cs="Tahoma"/>
          <w:b/>
          <w:sz w:val="20"/>
          <w:szCs w:val="20"/>
        </w:rPr>
        <w:t>Conferences Confirmed Attended Since May 2023</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gridCol w:w="2586"/>
      </w:tblGrid>
      <w:tr w:rsidR="00B9621A" w:rsidRPr="00D42E55" w14:paraId="7DA7F8A3" w14:textId="77777777" w:rsidTr="00DE545E">
        <w:tc>
          <w:tcPr>
            <w:tcW w:w="0" w:type="auto"/>
            <w:vAlign w:val="center"/>
          </w:tcPr>
          <w:p w14:paraId="4315048B" w14:textId="77777777" w:rsidR="00B9621A" w:rsidRPr="00D42E55" w:rsidRDefault="00170A76">
            <w:pPr>
              <w:rPr>
                <w:rFonts w:ascii="Tahoma" w:hAnsi="Tahoma" w:cs="Tahoma"/>
                <w:sz w:val="20"/>
                <w:szCs w:val="20"/>
              </w:rPr>
            </w:pPr>
            <w:r w:rsidRPr="00D42E55">
              <w:rPr>
                <w:rFonts w:ascii="Tahoma" w:hAnsi="Tahoma" w:cs="Tahoma"/>
                <w:b/>
                <w:sz w:val="20"/>
                <w:szCs w:val="20"/>
              </w:rPr>
              <w:t>Name</w:t>
            </w:r>
          </w:p>
        </w:tc>
        <w:tc>
          <w:tcPr>
            <w:tcW w:w="0" w:type="auto"/>
            <w:vAlign w:val="center"/>
          </w:tcPr>
          <w:p w14:paraId="185C1AC5" w14:textId="77777777" w:rsidR="00B9621A" w:rsidRPr="00D42E55" w:rsidRDefault="00170A76">
            <w:pPr>
              <w:rPr>
                <w:rFonts w:ascii="Tahoma" w:hAnsi="Tahoma" w:cs="Tahoma"/>
                <w:sz w:val="20"/>
                <w:szCs w:val="20"/>
              </w:rPr>
            </w:pPr>
            <w:r w:rsidRPr="00D42E55">
              <w:rPr>
                <w:rFonts w:ascii="Tahoma" w:hAnsi="Tahoma" w:cs="Tahoma"/>
                <w:b/>
                <w:sz w:val="20"/>
                <w:szCs w:val="20"/>
              </w:rPr>
              <w:t>Organisation</w:t>
            </w:r>
          </w:p>
        </w:tc>
        <w:tc>
          <w:tcPr>
            <w:tcW w:w="0" w:type="auto"/>
            <w:vAlign w:val="center"/>
          </w:tcPr>
          <w:p w14:paraId="207BBBFA" w14:textId="77777777" w:rsidR="00B9621A" w:rsidRPr="00D42E55" w:rsidRDefault="00170A76">
            <w:pPr>
              <w:rPr>
                <w:rFonts w:ascii="Tahoma" w:hAnsi="Tahoma" w:cs="Tahoma"/>
                <w:sz w:val="20"/>
                <w:szCs w:val="20"/>
              </w:rPr>
            </w:pPr>
            <w:r w:rsidRPr="00D42E55">
              <w:rPr>
                <w:rFonts w:ascii="Tahoma" w:hAnsi="Tahoma" w:cs="Tahoma"/>
                <w:b/>
                <w:sz w:val="20"/>
                <w:szCs w:val="20"/>
              </w:rPr>
              <w:t>Location</w:t>
            </w:r>
          </w:p>
        </w:tc>
        <w:tc>
          <w:tcPr>
            <w:tcW w:w="0" w:type="auto"/>
            <w:vAlign w:val="center"/>
          </w:tcPr>
          <w:p w14:paraId="45E73971" w14:textId="77777777" w:rsidR="00B9621A" w:rsidRPr="00D42E55" w:rsidRDefault="00170A76">
            <w:pPr>
              <w:rPr>
                <w:rFonts w:ascii="Tahoma" w:hAnsi="Tahoma" w:cs="Tahoma"/>
                <w:sz w:val="20"/>
                <w:szCs w:val="20"/>
              </w:rPr>
            </w:pPr>
            <w:r w:rsidRPr="00D42E55">
              <w:rPr>
                <w:rFonts w:ascii="Tahoma" w:hAnsi="Tahoma" w:cs="Tahoma"/>
                <w:b/>
                <w:sz w:val="20"/>
                <w:szCs w:val="20"/>
              </w:rPr>
              <w:t>Date</w:t>
            </w:r>
          </w:p>
        </w:tc>
        <w:tc>
          <w:tcPr>
            <w:tcW w:w="0" w:type="auto"/>
            <w:vAlign w:val="center"/>
          </w:tcPr>
          <w:p w14:paraId="529372CD" w14:textId="77777777" w:rsidR="00B9621A" w:rsidRPr="00D42E55" w:rsidRDefault="00170A76">
            <w:pPr>
              <w:rPr>
                <w:rFonts w:ascii="Tahoma" w:hAnsi="Tahoma" w:cs="Tahoma"/>
                <w:sz w:val="20"/>
                <w:szCs w:val="20"/>
              </w:rPr>
            </w:pPr>
            <w:r w:rsidRPr="00D42E55">
              <w:rPr>
                <w:rFonts w:ascii="Tahoma" w:hAnsi="Tahoma" w:cs="Tahoma"/>
                <w:b/>
                <w:sz w:val="20"/>
                <w:szCs w:val="20"/>
              </w:rPr>
              <w:t>Councillors in Attendance</w:t>
            </w:r>
          </w:p>
        </w:tc>
      </w:tr>
      <w:tr w:rsidR="00B9621A" w:rsidRPr="00D42E55" w14:paraId="3B73BBDC" w14:textId="77777777" w:rsidTr="00DE545E">
        <w:tc>
          <w:tcPr>
            <w:tcW w:w="0" w:type="auto"/>
            <w:vAlign w:val="center"/>
          </w:tcPr>
          <w:p w14:paraId="2FFA8113" w14:textId="77777777" w:rsidR="00B9621A" w:rsidRPr="00D42E55" w:rsidRDefault="00170A76">
            <w:pPr>
              <w:rPr>
                <w:rFonts w:ascii="Tahoma" w:hAnsi="Tahoma" w:cs="Tahoma"/>
                <w:sz w:val="20"/>
                <w:szCs w:val="20"/>
              </w:rPr>
            </w:pPr>
            <w:r w:rsidRPr="00D42E55">
              <w:rPr>
                <w:rFonts w:ascii="Tahoma" w:hAnsi="Tahoma" w:cs="Tahoma"/>
                <w:sz w:val="20"/>
                <w:szCs w:val="20"/>
              </w:rPr>
              <w:t>None</w:t>
            </w:r>
          </w:p>
        </w:tc>
        <w:tc>
          <w:tcPr>
            <w:tcW w:w="0" w:type="auto"/>
            <w:vAlign w:val="center"/>
          </w:tcPr>
          <w:p w14:paraId="3836731F"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0" w:type="auto"/>
            <w:vAlign w:val="center"/>
          </w:tcPr>
          <w:p w14:paraId="1BEB2F1A"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0" w:type="auto"/>
            <w:vAlign w:val="center"/>
          </w:tcPr>
          <w:p w14:paraId="287AACD2"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0" w:type="auto"/>
            <w:vAlign w:val="center"/>
          </w:tcPr>
          <w:p w14:paraId="0544CCDC" w14:textId="77777777" w:rsidR="00B9621A" w:rsidRPr="00D42E55" w:rsidRDefault="00170A76">
            <w:pPr>
              <w:rPr>
                <w:rFonts w:ascii="Tahoma" w:hAnsi="Tahoma" w:cs="Tahoma"/>
                <w:sz w:val="20"/>
                <w:szCs w:val="20"/>
              </w:rPr>
            </w:pPr>
            <w:r w:rsidRPr="00D42E55">
              <w:rPr>
                <w:rFonts w:ascii="Tahoma" w:hAnsi="Tahoma" w:cs="Tahoma"/>
                <w:sz w:val="20"/>
                <w:szCs w:val="20"/>
              </w:rPr>
              <w:t> </w:t>
            </w:r>
          </w:p>
        </w:tc>
      </w:tr>
    </w:tbl>
    <w:p w14:paraId="61FAB9A4" w14:textId="77777777" w:rsidR="00B9621A" w:rsidRPr="00D42E55" w:rsidRDefault="00170A76" w:rsidP="00DE545E">
      <w:pPr>
        <w:ind w:left="709"/>
        <w:rPr>
          <w:rFonts w:ascii="Tahoma" w:hAnsi="Tahoma" w:cs="Tahoma"/>
          <w:sz w:val="20"/>
          <w:szCs w:val="20"/>
        </w:rPr>
      </w:pPr>
      <w:r w:rsidRPr="00D42E55">
        <w:rPr>
          <w:rFonts w:ascii="Tahoma" w:hAnsi="Tahoma" w:cs="Tahoma"/>
          <w:b/>
          <w:sz w:val="20"/>
          <w:szCs w:val="20"/>
        </w:rPr>
        <w:t>Requirements on members in relation to attendance at conferences</w:t>
      </w:r>
      <w:r w:rsidRPr="00D42E55">
        <w:rPr>
          <w:rFonts w:ascii="Tahoma" w:hAnsi="Tahoma" w:cs="Tahoma"/>
          <w:sz w:val="20"/>
          <w:szCs w:val="20"/>
        </w:rPr>
        <w:br/>
        <w:t>(1) Having been authorised to attend an event under section 142, a councillor is required in all circumstances to –</w:t>
      </w:r>
    </w:p>
    <w:p w14:paraId="6AB0B6CC" w14:textId="77777777" w:rsidR="00B9621A" w:rsidRPr="00D42E55" w:rsidRDefault="00170A76" w:rsidP="00DE545E">
      <w:pPr>
        <w:numPr>
          <w:ilvl w:val="0"/>
          <w:numId w:val="1"/>
        </w:numPr>
        <w:spacing w:after="0"/>
        <w:ind w:left="1066" w:hanging="357"/>
        <w:rPr>
          <w:rFonts w:ascii="Tahoma" w:hAnsi="Tahoma" w:cs="Tahoma"/>
          <w:sz w:val="20"/>
          <w:szCs w:val="20"/>
        </w:rPr>
      </w:pPr>
      <w:r w:rsidRPr="00D42E55">
        <w:rPr>
          <w:rFonts w:ascii="Tahoma" w:hAnsi="Tahoma" w:cs="Tahoma"/>
          <w:sz w:val="20"/>
          <w:szCs w:val="20"/>
        </w:rPr>
        <w:t>a) attend that event and participate in the proceedings to the greatest extent possible, and</w:t>
      </w:r>
    </w:p>
    <w:p w14:paraId="1861915E" w14:textId="77777777" w:rsidR="00B9621A" w:rsidRPr="00D42E55" w:rsidRDefault="00170A76" w:rsidP="00DE545E">
      <w:pPr>
        <w:numPr>
          <w:ilvl w:val="0"/>
          <w:numId w:val="1"/>
        </w:numPr>
        <w:spacing w:after="0"/>
        <w:ind w:left="1066" w:hanging="357"/>
        <w:rPr>
          <w:rFonts w:ascii="Tahoma" w:hAnsi="Tahoma" w:cs="Tahoma"/>
          <w:sz w:val="20"/>
          <w:szCs w:val="20"/>
        </w:rPr>
      </w:pPr>
      <w:r w:rsidRPr="00D42E55">
        <w:rPr>
          <w:rFonts w:ascii="Tahoma" w:hAnsi="Tahoma" w:cs="Tahoma"/>
          <w:sz w:val="20"/>
          <w:szCs w:val="20"/>
        </w:rPr>
        <w:t xml:space="preserve">b) submit a written report within 15 days to the </w:t>
      </w:r>
      <w:proofErr w:type="spellStart"/>
      <w:r w:rsidRPr="00D42E55">
        <w:rPr>
          <w:rFonts w:ascii="Tahoma" w:hAnsi="Tahoma" w:cs="Tahoma"/>
          <w:sz w:val="20"/>
          <w:szCs w:val="20"/>
        </w:rPr>
        <w:t>Cathaoirleach</w:t>
      </w:r>
      <w:proofErr w:type="spellEnd"/>
      <w:r w:rsidRPr="00D42E55">
        <w:rPr>
          <w:rFonts w:ascii="Tahoma" w:hAnsi="Tahoma" w:cs="Tahoma"/>
          <w:sz w:val="20"/>
          <w:szCs w:val="20"/>
        </w:rPr>
        <w:t xml:space="preserve">, who shall submit the report to the next ordinary meeting of the council. The report must indicate the nature of the meeting and contain a summary of the proceedings. This report shall be made available free of charge on request to any member of the public; for this </w:t>
      </w:r>
      <w:proofErr w:type="gramStart"/>
      <w:r w:rsidRPr="00D42E55">
        <w:rPr>
          <w:rFonts w:ascii="Tahoma" w:hAnsi="Tahoma" w:cs="Tahoma"/>
          <w:sz w:val="20"/>
          <w:szCs w:val="20"/>
        </w:rPr>
        <w:t>purpose</w:t>
      </w:r>
      <w:proofErr w:type="gramEnd"/>
      <w:r w:rsidRPr="00D42E55">
        <w:rPr>
          <w:rFonts w:ascii="Tahoma" w:hAnsi="Tahoma" w:cs="Tahoma"/>
          <w:sz w:val="20"/>
          <w:szCs w:val="20"/>
        </w:rPr>
        <w:t xml:space="preserve"> it may be put on the local authority’s website. The requirements in relation to reports by attendees and making the report available to the public are in large part new requirements under section 142(5)(f) (as amended) and section 142(</w:t>
      </w:r>
      <w:proofErr w:type="gramStart"/>
      <w:r w:rsidRPr="00D42E55">
        <w:rPr>
          <w:rFonts w:ascii="Tahoma" w:hAnsi="Tahoma" w:cs="Tahoma"/>
          <w:sz w:val="20"/>
          <w:szCs w:val="20"/>
        </w:rPr>
        <w:t>5)(</w:t>
      </w:r>
      <w:proofErr w:type="gramEnd"/>
      <w:r w:rsidRPr="00D42E55">
        <w:rPr>
          <w:rFonts w:ascii="Tahoma" w:hAnsi="Tahoma" w:cs="Tahoma"/>
          <w:sz w:val="20"/>
          <w:szCs w:val="20"/>
        </w:rPr>
        <w:t>fa).</w:t>
      </w:r>
    </w:p>
    <w:p w14:paraId="72129425"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t>As authorisation under this section is a reserved function Members are required to pass the following resolution:</w:t>
      </w:r>
    </w:p>
    <w:p w14:paraId="4DCA36D8"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t>“In accordance with Section 142 (5) of the Local Government Act, 2001 attendance by Members at the Conferences / Seminars outlined in the report is hereby authorized."</w:t>
      </w:r>
    </w:p>
    <w:p w14:paraId="61A6C96B" w14:textId="77777777" w:rsidR="00B9621A" w:rsidRPr="00D42E55" w:rsidRDefault="00170A76" w:rsidP="00DE545E">
      <w:pPr>
        <w:ind w:left="709"/>
        <w:rPr>
          <w:rFonts w:ascii="Tahoma" w:hAnsi="Tahoma" w:cs="Tahoma"/>
          <w:b/>
          <w:sz w:val="20"/>
          <w:szCs w:val="20"/>
        </w:rPr>
      </w:pPr>
      <w:r w:rsidRPr="00D42E55">
        <w:rPr>
          <w:rFonts w:ascii="Tahoma" w:hAnsi="Tahoma" w:cs="Tahoma"/>
          <w:b/>
          <w:sz w:val="20"/>
          <w:szCs w:val="20"/>
        </w:rPr>
        <w:t>This is now before full Council for final approval.</w:t>
      </w:r>
    </w:p>
    <w:p w14:paraId="47A0311E" w14:textId="77777777" w:rsidR="00D42E55" w:rsidRPr="009B6DDB" w:rsidRDefault="00D42E55" w:rsidP="00D42E55">
      <w:pPr>
        <w:spacing w:after="0" w:line="240" w:lineRule="auto"/>
        <w:ind w:left="709"/>
        <w:rPr>
          <w:rFonts w:ascii="Times New Roman" w:hAnsi="Times New Roman" w:cs="Times New Roman"/>
          <w:bCs/>
          <w:sz w:val="24"/>
          <w:szCs w:val="24"/>
        </w:rPr>
      </w:pPr>
      <w:r w:rsidRPr="009B6DDB">
        <w:rPr>
          <w:rFonts w:ascii="Times New Roman" w:hAnsi="Times New Roman" w:cs="Times New Roman"/>
          <w:bCs/>
          <w:sz w:val="24"/>
          <w:szCs w:val="24"/>
        </w:rPr>
        <w:t>The reports were</w:t>
      </w:r>
      <w:r w:rsidRPr="009B6DDB">
        <w:rPr>
          <w:rFonts w:ascii="Times New Roman" w:hAnsi="Times New Roman" w:cs="Times New Roman"/>
          <w:b/>
          <w:bCs/>
          <w:sz w:val="24"/>
          <w:szCs w:val="24"/>
        </w:rPr>
        <w:t xml:space="preserve"> APPROVED </w:t>
      </w:r>
      <w:r w:rsidRPr="009B6DDB">
        <w:rPr>
          <w:rFonts w:ascii="Times New Roman" w:hAnsi="Times New Roman" w:cs="Times New Roman"/>
          <w:bCs/>
          <w:sz w:val="24"/>
          <w:szCs w:val="24"/>
        </w:rPr>
        <w:t>on the proposition of Councillor</w:t>
      </w:r>
      <w:r>
        <w:rPr>
          <w:rFonts w:ascii="Times New Roman" w:hAnsi="Times New Roman" w:cs="Times New Roman"/>
          <w:bCs/>
          <w:sz w:val="24"/>
          <w:szCs w:val="24"/>
        </w:rPr>
        <w:t xml:space="preserve"> A. Edge</w:t>
      </w:r>
      <w:r w:rsidRPr="009B6DDB">
        <w:rPr>
          <w:rFonts w:ascii="Times New Roman" w:hAnsi="Times New Roman" w:cs="Times New Roman"/>
          <w:bCs/>
          <w:sz w:val="24"/>
          <w:szCs w:val="24"/>
        </w:rPr>
        <w:t xml:space="preserve"> and seconded by </w:t>
      </w:r>
      <w:proofErr w:type="gramStart"/>
      <w:r w:rsidRPr="009B6DDB">
        <w:rPr>
          <w:rFonts w:ascii="Times New Roman" w:hAnsi="Times New Roman" w:cs="Times New Roman"/>
          <w:bCs/>
          <w:sz w:val="24"/>
          <w:szCs w:val="24"/>
        </w:rPr>
        <w:t xml:space="preserve">Councillor </w:t>
      </w:r>
      <w:r>
        <w:rPr>
          <w:rFonts w:ascii="Times New Roman" w:hAnsi="Times New Roman" w:cs="Times New Roman"/>
          <w:bCs/>
          <w:sz w:val="24"/>
          <w:szCs w:val="24"/>
        </w:rPr>
        <w:t xml:space="preserve"> </w:t>
      </w:r>
      <w:r w:rsidRPr="00CC1F5E">
        <w:rPr>
          <w:rFonts w:ascii="Times New Roman" w:hAnsi="Times New Roman" w:cs="Times New Roman"/>
          <w:bCs/>
          <w:sz w:val="24"/>
          <w:szCs w:val="24"/>
        </w:rPr>
        <w:t>D.</w:t>
      </w:r>
      <w:proofErr w:type="gramEnd"/>
      <w:r w:rsidRPr="00CC1F5E">
        <w:rPr>
          <w:rFonts w:ascii="Times New Roman" w:hAnsi="Times New Roman" w:cs="Times New Roman"/>
          <w:bCs/>
          <w:sz w:val="24"/>
          <w:szCs w:val="24"/>
        </w:rPr>
        <w:t xml:space="preserve"> Ó</w:t>
      </w:r>
      <w:r>
        <w:rPr>
          <w:rFonts w:ascii="Times New Roman" w:hAnsi="Times New Roman" w:cs="Times New Roman"/>
          <w:bCs/>
          <w:sz w:val="24"/>
          <w:szCs w:val="24"/>
        </w:rPr>
        <w:t xml:space="preserve"> </w:t>
      </w:r>
      <w:r w:rsidRPr="00CC1F5E">
        <w:rPr>
          <w:rFonts w:ascii="Times New Roman" w:hAnsi="Times New Roman" w:cs="Times New Roman"/>
          <w:bCs/>
          <w:sz w:val="24"/>
          <w:szCs w:val="24"/>
        </w:rPr>
        <w:t>Brádaigh</w:t>
      </w:r>
      <w:r>
        <w:rPr>
          <w:rFonts w:ascii="Times New Roman" w:hAnsi="Times New Roman" w:cs="Times New Roman"/>
          <w:bCs/>
          <w:sz w:val="24"/>
          <w:szCs w:val="24"/>
        </w:rPr>
        <w:t>.</w:t>
      </w:r>
    </w:p>
    <w:p w14:paraId="6A776D2B" w14:textId="77777777" w:rsidR="00D42E55" w:rsidRDefault="00D42E55" w:rsidP="00DE545E">
      <w:pPr>
        <w:ind w:left="709"/>
        <w:rPr>
          <w:rFonts w:ascii="Times New Roman" w:hAnsi="Times New Roman" w:cs="Times New Roman"/>
          <w:b/>
          <w:sz w:val="24"/>
          <w:szCs w:val="24"/>
        </w:rPr>
      </w:pPr>
    </w:p>
    <w:p w14:paraId="203922C8" w14:textId="288312DA" w:rsidR="00D42E55" w:rsidRPr="00CC1F5E" w:rsidRDefault="00D42E55" w:rsidP="00D42E55">
      <w:pPr>
        <w:spacing w:after="0" w:line="240" w:lineRule="auto"/>
        <w:ind w:left="709" w:hanging="1418"/>
        <w:rPr>
          <w:rFonts w:ascii="Times New Roman" w:hAnsi="Times New Roman" w:cs="Times New Roman"/>
          <w:b/>
          <w:sz w:val="24"/>
          <w:szCs w:val="24"/>
          <w:u w:val="single"/>
        </w:rPr>
      </w:pPr>
      <w:r w:rsidRPr="00CC1F5E">
        <w:rPr>
          <w:rFonts w:ascii="Times New Roman" w:hAnsi="Times New Roman" w:cs="Times New Roman"/>
          <w:b/>
          <w:sz w:val="24"/>
          <w:szCs w:val="24"/>
        </w:rPr>
        <w:t>H3</w:t>
      </w:r>
      <w:r>
        <w:rPr>
          <w:rFonts w:ascii="Times New Roman" w:hAnsi="Times New Roman" w:cs="Times New Roman"/>
          <w:b/>
          <w:sz w:val="24"/>
          <w:szCs w:val="24"/>
        </w:rPr>
        <w:t>b</w:t>
      </w:r>
      <w:r w:rsidRPr="00CC1F5E">
        <w:rPr>
          <w:rFonts w:ascii="Times New Roman" w:hAnsi="Times New Roman" w:cs="Times New Roman"/>
          <w:b/>
          <w:sz w:val="24"/>
          <w:szCs w:val="24"/>
        </w:rPr>
        <w:t xml:space="preserve">/1023 </w:t>
      </w:r>
      <w:r w:rsidRPr="00CC1F5E">
        <w:rPr>
          <w:rFonts w:ascii="Times New Roman" w:hAnsi="Times New Roman" w:cs="Times New Roman"/>
          <w:b/>
          <w:sz w:val="24"/>
          <w:szCs w:val="24"/>
        </w:rPr>
        <w:tab/>
      </w:r>
      <w:r w:rsidRPr="00CC1F5E">
        <w:rPr>
          <w:rFonts w:ascii="Times New Roman" w:hAnsi="Times New Roman" w:cs="Times New Roman"/>
          <w:b/>
          <w:sz w:val="24"/>
          <w:szCs w:val="24"/>
          <w:u w:val="single"/>
        </w:rPr>
        <w:t>STANDING COMMITTEES ORGANISATION, PROCEDURE &amp; FINANCE - FOR APPROVAL</w:t>
      </w:r>
    </w:p>
    <w:p w14:paraId="3BC27260" w14:textId="77777777" w:rsidR="00D42E55" w:rsidRPr="009B6DDB" w:rsidRDefault="00D42E55" w:rsidP="00D42E55">
      <w:pPr>
        <w:spacing w:after="0" w:line="240" w:lineRule="auto"/>
        <w:ind w:left="709"/>
        <w:rPr>
          <w:rFonts w:ascii="Times New Roman" w:hAnsi="Times New Roman" w:cs="Times New Roman"/>
          <w:b/>
          <w:bCs/>
          <w:sz w:val="24"/>
          <w:szCs w:val="24"/>
        </w:rPr>
      </w:pPr>
      <w:r w:rsidRPr="009B6DDB">
        <w:rPr>
          <w:rFonts w:ascii="Times New Roman" w:hAnsi="Times New Roman" w:cs="Times New Roman"/>
          <w:bCs/>
          <w:sz w:val="24"/>
          <w:szCs w:val="24"/>
        </w:rPr>
        <w:t>The following report</w:t>
      </w:r>
      <w:r>
        <w:rPr>
          <w:rFonts w:ascii="Times New Roman" w:hAnsi="Times New Roman" w:cs="Times New Roman"/>
          <w:bCs/>
          <w:sz w:val="24"/>
          <w:szCs w:val="24"/>
        </w:rPr>
        <w:t>s</w:t>
      </w:r>
      <w:r w:rsidRPr="009B6DDB">
        <w:rPr>
          <w:rFonts w:ascii="Times New Roman" w:hAnsi="Times New Roman" w:cs="Times New Roman"/>
          <w:bCs/>
          <w:sz w:val="24"/>
          <w:szCs w:val="24"/>
        </w:rPr>
        <w:t xml:space="preserve"> by the Chief Executive, which had been circulated, w</w:t>
      </w:r>
      <w:r>
        <w:rPr>
          <w:rFonts w:ascii="Times New Roman" w:hAnsi="Times New Roman" w:cs="Times New Roman"/>
          <w:bCs/>
          <w:sz w:val="24"/>
          <w:szCs w:val="24"/>
        </w:rPr>
        <w:t>ere</w:t>
      </w:r>
      <w:r w:rsidRPr="009B6DDB">
        <w:rPr>
          <w:rFonts w:ascii="Times New Roman" w:hAnsi="Times New Roman" w:cs="Times New Roman"/>
          <w:bCs/>
          <w:sz w:val="24"/>
          <w:szCs w:val="24"/>
        </w:rPr>
        <w:t xml:space="preserve"> </w:t>
      </w:r>
      <w:r w:rsidRPr="009B6DDB">
        <w:rPr>
          <w:rFonts w:ascii="Times New Roman" w:hAnsi="Times New Roman" w:cs="Times New Roman"/>
          <w:b/>
          <w:bCs/>
          <w:sz w:val="24"/>
          <w:szCs w:val="24"/>
        </w:rPr>
        <w:t>CONSIDERED.</w:t>
      </w:r>
    </w:p>
    <w:p w14:paraId="06910EBE" w14:textId="77777777" w:rsidR="00D42E55" w:rsidRDefault="00D42E55" w:rsidP="00DE545E">
      <w:pPr>
        <w:ind w:left="709"/>
        <w:rPr>
          <w:rFonts w:ascii="Times New Roman" w:hAnsi="Times New Roman" w:cs="Times New Roman"/>
          <w:b/>
          <w:sz w:val="24"/>
          <w:szCs w:val="24"/>
        </w:rPr>
      </w:pPr>
    </w:p>
    <w:p w14:paraId="06ACFEB6" w14:textId="2DAAA538" w:rsidR="00B9621A" w:rsidRPr="00D42E55" w:rsidRDefault="00170A76" w:rsidP="00DE545E">
      <w:pPr>
        <w:ind w:left="709"/>
        <w:rPr>
          <w:rFonts w:ascii="Tahoma" w:hAnsi="Tahoma" w:cs="Tahoma"/>
          <w:sz w:val="20"/>
          <w:szCs w:val="20"/>
        </w:rPr>
      </w:pPr>
      <w:r w:rsidRPr="00D42E55">
        <w:rPr>
          <w:rFonts w:ascii="Tahoma" w:hAnsi="Tahoma" w:cs="Tahoma"/>
          <w:b/>
          <w:sz w:val="20"/>
          <w:szCs w:val="20"/>
        </w:rPr>
        <w:t>The following report went to the September OP&amp;F -</w:t>
      </w:r>
    </w:p>
    <w:p w14:paraId="35B44045"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lastRenderedPageBreak/>
        <w:t xml:space="preserve">At the May 2023 OP&amp;F meeting it was agreed "that South Dublin County Council join the 'Building Europe with Local Councillors' project and a Nominee to be decided".  It was also proposed that the nominee should be confined to the role of The Mayor to cover the </w:t>
      </w:r>
      <w:proofErr w:type="gramStart"/>
      <w:r w:rsidRPr="00D42E55">
        <w:rPr>
          <w:rFonts w:ascii="Tahoma" w:hAnsi="Tahoma" w:cs="Tahoma"/>
          <w:sz w:val="20"/>
          <w:szCs w:val="20"/>
        </w:rPr>
        <w:t>two year</w:t>
      </w:r>
      <w:proofErr w:type="gramEnd"/>
      <w:r w:rsidRPr="00D42E55">
        <w:rPr>
          <w:rFonts w:ascii="Tahoma" w:hAnsi="Tahoma" w:cs="Tahoma"/>
          <w:sz w:val="20"/>
          <w:szCs w:val="20"/>
        </w:rPr>
        <w:t xml:space="preserve"> period of the project and allowing for 2024 Local Elections.  </w:t>
      </w:r>
    </w:p>
    <w:p w14:paraId="5F125ABA"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t>This is now before the Council for consideration.</w:t>
      </w:r>
    </w:p>
    <w:p w14:paraId="5E2F6C3B"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t>It must be noted that funds for Councillor's Conference Abroad were reallocated in Budget 2023.</w:t>
      </w:r>
    </w:p>
    <w:p w14:paraId="5C580B64" w14:textId="77777777" w:rsidR="00B9621A" w:rsidRPr="00D42E55" w:rsidRDefault="00170A76" w:rsidP="00DE545E">
      <w:pPr>
        <w:ind w:left="709"/>
        <w:rPr>
          <w:rFonts w:ascii="Tahoma" w:hAnsi="Tahoma" w:cs="Tahoma"/>
          <w:sz w:val="20"/>
          <w:szCs w:val="20"/>
        </w:rPr>
      </w:pPr>
      <w:r w:rsidRPr="00D42E55">
        <w:rPr>
          <w:rFonts w:ascii="Tahoma" w:hAnsi="Tahoma" w:cs="Tahoma"/>
          <w:sz w:val="20"/>
          <w:szCs w:val="20"/>
        </w:rPr>
        <w:t>This is now before Council for approval.</w:t>
      </w:r>
    </w:p>
    <w:p w14:paraId="38B9F41D" w14:textId="77777777" w:rsidR="00B9621A" w:rsidRDefault="00170A76" w:rsidP="00DE545E">
      <w:pPr>
        <w:ind w:left="709"/>
        <w:rPr>
          <w:rFonts w:ascii="Times New Roman" w:hAnsi="Times New Roman" w:cs="Times New Roman"/>
          <w:sz w:val="24"/>
          <w:szCs w:val="24"/>
        </w:rPr>
      </w:pPr>
      <w:r w:rsidRPr="00CC1F5E">
        <w:rPr>
          <w:rFonts w:ascii="Times New Roman" w:hAnsi="Times New Roman" w:cs="Times New Roman"/>
          <w:sz w:val="24"/>
          <w:szCs w:val="24"/>
        </w:rPr>
        <w:t>The Item was proposed by A. Edge and seconded by G. O’Connell and AGREED.</w:t>
      </w:r>
    </w:p>
    <w:p w14:paraId="65ED5A18" w14:textId="77777777" w:rsidR="00174D29" w:rsidRPr="009B6DDB" w:rsidRDefault="00174D29" w:rsidP="00174D29">
      <w:pPr>
        <w:spacing w:after="0" w:line="240" w:lineRule="auto"/>
        <w:ind w:left="709"/>
        <w:rPr>
          <w:rFonts w:ascii="Times New Roman" w:hAnsi="Times New Roman" w:cs="Times New Roman"/>
          <w:bCs/>
          <w:sz w:val="24"/>
          <w:szCs w:val="24"/>
        </w:rPr>
      </w:pPr>
      <w:r w:rsidRPr="009B6DDB">
        <w:rPr>
          <w:rFonts w:ascii="Times New Roman" w:hAnsi="Times New Roman" w:cs="Times New Roman"/>
          <w:bCs/>
          <w:sz w:val="24"/>
          <w:szCs w:val="24"/>
        </w:rPr>
        <w:t>The reports were</w:t>
      </w:r>
      <w:r w:rsidRPr="009B6DDB">
        <w:rPr>
          <w:rFonts w:ascii="Times New Roman" w:hAnsi="Times New Roman" w:cs="Times New Roman"/>
          <w:b/>
          <w:bCs/>
          <w:sz w:val="24"/>
          <w:szCs w:val="24"/>
        </w:rPr>
        <w:t xml:space="preserve"> APPROVED </w:t>
      </w:r>
      <w:r w:rsidRPr="009B6DDB">
        <w:rPr>
          <w:rFonts w:ascii="Times New Roman" w:hAnsi="Times New Roman" w:cs="Times New Roman"/>
          <w:bCs/>
          <w:sz w:val="24"/>
          <w:szCs w:val="24"/>
        </w:rPr>
        <w:t>on the proposition of Councillor</w:t>
      </w:r>
      <w:r>
        <w:rPr>
          <w:rFonts w:ascii="Times New Roman" w:hAnsi="Times New Roman" w:cs="Times New Roman"/>
          <w:bCs/>
          <w:sz w:val="24"/>
          <w:szCs w:val="24"/>
        </w:rPr>
        <w:t xml:space="preserve"> A. Edge</w:t>
      </w:r>
      <w:r w:rsidRPr="009B6DDB">
        <w:rPr>
          <w:rFonts w:ascii="Times New Roman" w:hAnsi="Times New Roman" w:cs="Times New Roman"/>
          <w:bCs/>
          <w:sz w:val="24"/>
          <w:szCs w:val="24"/>
        </w:rPr>
        <w:t xml:space="preserve"> and seconded by </w:t>
      </w:r>
      <w:proofErr w:type="gramStart"/>
      <w:r w:rsidRPr="009B6DDB">
        <w:rPr>
          <w:rFonts w:ascii="Times New Roman" w:hAnsi="Times New Roman" w:cs="Times New Roman"/>
          <w:bCs/>
          <w:sz w:val="24"/>
          <w:szCs w:val="24"/>
        </w:rPr>
        <w:t xml:space="preserve">Councillor </w:t>
      </w:r>
      <w:r>
        <w:rPr>
          <w:rFonts w:ascii="Times New Roman" w:hAnsi="Times New Roman" w:cs="Times New Roman"/>
          <w:bCs/>
          <w:sz w:val="24"/>
          <w:szCs w:val="24"/>
        </w:rPr>
        <w:t xml:space="preserve"> </w:t>
      </w:r>
      <w:r w:rsidRPr="00CC1F5E">
        <w:rPr>
          <w:rFonts w:ascii="Times New Roman" w:hAnsi="Times New Roman" w:cs="Times New Roman"/>
          <w:bCs/>
          <w:sz w:val="24"/>
          <w:szCs w:val="24"/>
        </w:rPr>
        <w:t>D.</w:t>
      </w:r>
      <w:proofErr w:type="gramEnd"/>
      <w:r w:rsidRPr="00CC1F5E">
        <w:rPr>
          <w:rFonts w:ascii="Times New Roman" w:hAnsi="Times New Roman" w:cs="Times New Roman"/>
          <w:bCs/>
          <w:sz w:val="24"/>
          <w:szCs w:val="24"/>
        </w:rPr>
        <w:t xml:space="preserve"> Ó</w:t>
      </w:r>
      <w:r>
        <w:rPr>
          <w:rFonts w:ascii="Times New Roman" w:hAnsi="Times New Roman" w:cs="Times New Roman"/>
          <w:bCs/>
          <w:sz w:val="24"/>
          <w:szCs w:val="24"/>
        </w:rPr>
        <w:t xml:space="preserve"> </w:t>
      </w:r>
      <w:r w:rsidRPr="00CC1F5E">
        <w:rPr>
          <w:rFonts w:ascii="Times New Roman" w:hAnsi="Times New Roman" w:cs="Times New Roman"/>
          <w:bCs/>
          <w:sz w:val="24"/>
          <w:szCs w:val="24"/>
        </w:rPr>
        <w:t>Brádaigh</w:t>
      </w:r>
      <w:r>
        <w:rPr>
          <w:rFonts w:ascii="Times New Roman" w:hAnsi="Times New Roman" w:cs="Times New Roman"/>
          <w:bCs/>
          <w:sz w:val="24"/>
          <w:szCs w:val="24"/>
        </w:rPr>
        <w:t>.</w:t>
      </w:r>
    </w:p>
    <w:p w14:paraId="0DAC6C07" w14:textId="77777777" w:rsidR="00453F9A" w:rsidRPr="00CC1F5E" w:rsidRDefault="00453F9A" w:rsidP="00DE545E">
      <w:pPr>
        <w:ind w:left="709"/>
        <w:rPr>
          <w:rFonts w:ascii="Times New Roman" w:hAnsi="Times New Roman" w:cs="Times New Roman"/>
          <w:sz w:val="24"/>
          <w:szCs w:val="24"/>
        </w:rPr>
      </w:pPr>
    </w:p>
    <w:p w14:paraId="6B000F56" w14:textId="6438E1A8" w:rsidR="00DE545E" w:rsidRPr="00CC1F5E" w:rsidRDefault="00170A76" w:rsidP="00DE545E">
      <w:pPr>
        <w:ind w:hanging="709"/>
        <w:rPr>
          <w:rFonts w:ascii="Times New Roman" w:hAnsi="Times New Roman" w:cs="Times New Roman"/>
          <w:sz w:val="24"/>
          <w:szCs w:val="24"/>
        </w:rPr>
      </w:pPr>
      <w:r w:rsidRPr="00CC1F5E">
        <w:rPr>
          <w:rFonts w:ascii="Times New Roman" w:hAnsi="Times New Roman" w:cs="Times New Roman"/>
          <w:b/>
          <w:sz w:val="24"/>
          <w:szCs w:val="24"/>
        </w:rPr>
        <w:t xml:space="preserve">H4/1023 </w:t>
      </w:r>
      <w:r w:rsidR="00DE545E" w:rsidRPr="00CC1F5E">
        <w:rPr>
          <w:rFonts w:ascii="Times New Roman" w:hAnsi="Times New Roman" w:cs="Times New Roman"/>
          <w:b/>
          <w:sz w:val="24"/>
          <w:szCs w:val="24"/>
        </w:rPr>
        <w:tab/>
      </w:r>
      <w:r w:rsidR="00DE545E" w:rsidRPr="00CC1F5E">
        <w:rPr>
          <w:rFonts w:ascii="Times New Roman" w:hAnsi="Times New Roman" w:cs="Times New Roman"/>
          <w:b/>
          <w:sz w:val="24"/>
          <w:szCs w:val="24"/>
          <w:u w:val="single"/>
        </w:rPr>
        <w:t>STRATEGIC POLICY COMMITTEES - FOR NOTING</w:t>
      </w:r>
    </w:p>
    <w:p w14:paraId="292B1733" w14:textId="7D70795C"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t xml:space="preserve">a) Arts, Culture, </w:t>
      </w:r>
      <w:proofErr w:type="spellStart"/>
      <w:r w:rsidRPr="00CC1F5E">
        <w:rPr>
          <w:rFonts w:ascii="Times New Roman" w:hAnsi="Times New Roman" w:cs="Times New Roman"/>
          <w:b/>
          <w:sz w:val="24"/>
          <w:szCs w:val="24"/>
        </w:rPr>
        <w:t>Gaeilge</w:t>
      </w:r>
      <w:proofErr w:type="spellEnd"/>
      <w:r w:rsidRPr="00CC1F5E">
        <w:rPr>
          <w:rFonts w:ascii="Times New Roman" w:hAnsi="Times New Roman" w:cs="Times New Roman"/>
          <w:b/>
          <w:sz w:val="24"/>
          <w:szCs w:val="24"/>
        </w:rPr>
        <w:t>, Heritage &amp; Libraries SPC</w:t>
      </w:r>
    </w:p>
    <w:p w14:paraId="05A044D5" w14:textId="136DA2BA" w:rsidR="00026EC0" w:rsidRPr="00026EC0" w:rsidRDefault="00CE7687" w:rsidP="00026EC0">
      <w:pPr>
        <w:ind w:left="709"/>
        <w:rPr>
          <w:b/>
          <w:bCs/>
        </w:rPr>
      </w:pPr>
      <w:r w:rsidRPr="00026EC0">
        <w:rPr>
          <w:b/>
          <w:bCs/>
        </w:rPr>
        <w:t xml:space="preserve">H4 (a) </w:t>
      </w:r>
      <w:proofErr w:type="spellStart"/>
      <w:r w:rsidRPr="00026EC0">
        <w:rPr>
          <w:b/>
          <w:bCs/>
        </w:rPr>
        <w:t>i</w:t>
      </w:r>
      <w:proofErr w:type="spellEnd"/>
      <w:r w:rsidRPr="00026EC0">
        <w:rPr>
          <w:b/>
          <w:bCs/>
        </w:rPr>
        <w:t>) Rep</w:t>
      </w:r>
      <w:r w:rsidRPr="00026EC0">
        <w:rPr>
          <w:b/>
          <w:bCs/>
        </w:rPr>
        <w:t>o</w:t>
      </w:r>
      <w:r w:rsidRPr="00026EC0">
        <w:rPr>
          <w:b/>
          <w:bCs/>
        </w:rPr>
        <w:t xml:space="preserve">rt of the Arts, Culture, </w:t>
      </w:r>
      <w:proofErr w:type="spellStart"/>
      <w:r w:rsidRPr="00026EC0">
        <w:rPr>
          <w:b/>
          <w:bCs/>
        </w:rPr>
        <w:t>Gaeilge</w:t>
      </w:r>
      <w:proofErr w:type="spellEnd"/>
      <w:r w:rsidRPr="00026EC0">
        <w:rPr>
          <w:b/>
          <w:bCs/>
        </w:rPr>
        <w:t xml:space="preserve">, </w:t>
      </w:r>
      <w:proofErr w:type="gramStart"/>
      <w:r w:rsidRPr="00026EC0">
        <w:rPr>
          <w:b/>
          <w:bCs/>
        </w:rPr>
        <w:t>Heritage  Libraries</w:t>
      </w:r>
      <w:proofErr w:type="gramEnd"/>
      <w:r w:rsidRPr="00026EC0">
        <w:rPr>
          <w:b/>
          <w:bCs/>
        </w:rPr>
        <w:t xml:space="preserve"> Meeting 6th September 2023</w:t>
      </w:r>
    </w:p>
    <w:p w14:paraId="270C317D"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b/>
          <w:bCs/>
          <w:kern w:val="0"/>
          <w:sz w:val="20"/>
          <w:szCs w:val="20"/>
          <w14:ligatures w14:val="none"/>
        </w:rPr>
        <w:t>In Attendance:</w:t>
      </w:r>
    </w:p>
    <w:p w14:paraId="19D34BC6"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Cllr T. Gillian (Chair), Cllr. Vicky Casserly, Cllr S. O’Hara, Cllr. P. Holohan, </w:t>
      </w:r>
      <w:bookmarkStart w:id="0" w:name="_Hlk146540198"/>
      <w:r w:rsidRPr="00026EC0">
        <w:rPr>
          <w:rFonts w:ascii="Tahoma" w:eastAsia="Times New Roman" w:hAnsi="Tahoma" w:cs="Tahoma"/>
          <w:kern w:val="0"/>
          <w:sz w:val="20"/>
          <w:szCs w:val="20"/>
          <w:lang w:eastAsia="en-US"/>
          <w14:ligatures w14:val="none"/>
        </w:rPr>
        <w:t>Cllr. Lillian</w:t>
      </w:r>
      <w:bookmarkEnd w:id="0"/>
      <w:r w:rsidRPr="00026EC0">
        <w:rPr>
          <w:rFonts w:ascii="Tahoma" w:eastAsia="Times New Roman" w:hAnsi="Tahoma" w:cs="Tahoma"/>
          <w:kern w:val="0"/>
          <w:sz w:val="20"/>
          <w:szCs w:val="20"/>
          <w:lang w:eastAsia="en-US"/>
          <w14:ligatures w14:val="none"/>
        </w:rPr>
        <w:t xml:space="preserve"> Guéret</w:t>
      </w:r>
      <w:r w:rsidRPr="00026EC0">
        <w:rPr>
          <w:rFonts w:ascii="Tahoma" w:eastAsia="Times New Roman" w:hAnsi="Tahoma" w:cs="Tahoma"/>
          <w:kern w:val="0"/>
          <w:sz w:val="20"/>
          <w:szCs w:val="20"/>
          <w14:ligatures w14:val="none"/>
        </w:rPr>
        <w:t>, Darragh Hennessy (PPN), Lynn Byrne (PPN)</w:t>
      </w:r>
    </w:p>
    <w:p w14:paraId="5A0EA9B8"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b/>
          <w:bCs/>
          <w:kern w:val="0"/>
          <w:sz w:val="20"/>
          <w:szCs w:val="20"/>
          <w14:ligatures w14:val="none"/>
        </w:rPr>
        <w:t>Apologies:</w:t>
      </w:r>
    </w:p>
    <w:p w14:paraId="7F91D9EC"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kern w:val="0"/>
          <w:sz w:val="20"/>
          <w:szCs w:val="20"/>
          <w:lang w:eastAsia="en-US"/>
          <w14:ligatures w14:val="none"/>
        </w:rPr>
        <w:t>Cllr. Carly Bailey</w:t>
      </w:r>
    </w:p>
    <w:p w14:paraId="19622A06"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b/>
          <w:bCs/>
          <w:kern w:val="0"/>
          <w:sz w:val="20"/>
          <w:szCs w:val="20"/>
          <w14:ligatures w14:val="none"/>
        </w:rPr>
        <w:t>Officials present:</w:t>
      </w:r>
    </w:p>
    <w:p w14:paraId="65F2E23F"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E. Leech A/Director HSCD; E. Clancy, A/SEO Community; Maria Nugent, Administrative Officer Community; Paula Swayne, A/Administrative Officer Community; Lucy Cush, Healthy South Dublin Co-</w:t>
      </w:r>
      <w:proofErr w:type="gramStart"/>
      <w:r w:rsidRPr="00026EC0">
        <w:rPr>
          <w:rFonts w:ascii="Tahoma" w:eastAsia="Times New Roman" w:hAnsi="Tahoma" w:cs="Tahoma"/>
          <w:kern w:val="0"/>
          <w:sz w:val="20"/>
          <w:szCs w:val="20"/>
          <w14:ligatures w14:val="none"/>
        </w:rPr>
        <w:t>ordinator;  Toss</w:t>
      </w:r>
      <w:proofErr w:type="gramEnd"/>
      <w:r w:rsidRPr="00026EC0">
        <w:rPr>
          <w:rFonts w:ascii="Tahoma" w:eastAsia="Times New Roman" w:hAnsi="Tahoma" w:cs="Tahoma"/>
          <w:kern w:val="0"/>
          <w:sz w:val="20"/>
          <w:szCs w:val="20"/>
          <w14:ligatures w14:val="none"/>
        </w:rPr>
        <w:t xml:space="preserve"> McDermott, Local Sports Coordinator; Paul McInerney, Senior Community Officer; Tricia Saab, A/Admin Officer; Fionnuala Keane, Senior Staff Officer</w:t>
      </w:r>
    </w:p>
    <w:p w14:paraId="31DE8253" w14:textId="77777777" w:rsidR="00026EC0" w:rsidRPr="00026EC0" w:rsidRDefault="00026EC0" w:rsidP="00026EC0">
      <w:pPr>
        <w:spacing w:before="100" w:beforeAutospacing="1" w:after="100" w:afterAutospacing="1" w:line="240" w:lineRule="auto"/>
        <w:ind w:left="709"/>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Chair, Cllr. Gilligan opened the meeting at 3pm.</w:t>
      </w:r>
    </w:p>
    <w:p w14:paraId="403A7229"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1: Minutes of Social &amp; Community SPC Meeting </w:t>
      </w:r>
    </w:p>
    <w:p w14:paraId="62444353"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The Minutes of the Social &amp; Community SPC Meeting of 16th of May </w:t>
      </w:r>
      <w:proofErr w:type="gramStart"/>
      <w:r w:rsidRPr="00026EC0">
        <w:rPr>
          <w:rFonts w:ascii="Tahoma" w:eastAsia="Times New Roman" w:hAnsi="Tahoma" w:cs="Tahoma"/>
          <w:kern w:val="0"/>
          <w:sz w:val="20"/>
          <w:szCs w:val="20"/>
          <w14:ligatures w14:val="none"/>
        </w:rPr>
        <w:t>2023  were</w:t>
      </w:r>
      <w:proofErr w:type="gramEnd"/>
      <w:r w:rsidRPr="00026EC0">
        <w:rPr>
          <w:rFonts w:ascii="Tahoma" w:eastAsia="Times New Roman" w:hAnsi="Tahoma" w:cs="Tahoma"/>
          <w:kern w:val="0"/>
          <w:sz w:val="20"/>
          <w:szCs w:val="20"/>
          <w14:ligatures w14:val="none"/>
        </w:rPr>
        <w:t xml:space="preserve"> AGREED.</w:t>
      </w:r>
    </w:p>
    <w:p w14:paraId="406D093F"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2  Matters</w:t>
      </w:r>
      <w:proofErr w:type="gramEnd"/>
      <w:r w:rsidRPr="00026EC0">
        <w:rPr>
          <w:rFonts w:ascii="Tahoma" w:eastAsia="Times New Roman" w:hAnsi="Tahoma" w:cs="Tahoma"/>
          <w:b/>
          <w:bCs/>
          <w:kern w:val="0"/>
          <w:sz w:val="20"/>
          <w:szCs w:val="20"/>
          <w14:ligatures w14:val="none"/>
        </w:rPr>
        <w:t xml:space="preserve"> Arising:</w:t>
      </w:r>
    </w:p>
    <w:p w14:paraId="32087B7F"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color w:val="000000"/>
          <w:kern w:val="0"/>
          <w:sz w:val="20"/>
          <w:szCs w:val="20"/>
          <w14:ligatures w14:val="none"/>
        </w:rPr>
        <w:t>There were no matters arising.</w:t>
      </w:r>
    </w:p>
    <w:p w14:paraId="0A76872A"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lang w:eastAsia="en-US"/>
          <w14:ligatures w14:val="none"/>
        </w:rPr>
      </w:pPr>
      <w:r w:rsidRPr="00026EC0">
        <w:rPr>
          <w:rFonts w:ascii="Tahoma" w:eastAsia="Times New Roman" w:hAnsi="Tahoma" w:cs="Tahoma"/>
          <w:kern w:val="0"/>
          <w:sz w:val="20"/>
          <w:szCs w:val="20"/>
          <w14:ligatures w14:val="none"/>
        </w:rPr>
        <w:t xml:space="preserve">Cllr. Gilligan welcomed new member </w:t>
      </w:r>
      <w:r w:rsidRPr="00026EC0">
        <w:rPr>
          <w:rFonts w:ascii="Tahoma" w:eastAsia="Times New Roman" w:hAnsi="Tahoma" w:cs="Tahoma"/>
          <w:kern w:val="0"/>
          <w:sz w:val="20"/>
          <w:szCs w:val="20"/>
          <w:lang w:eastAsia="en-US"/>
          <w14:ligatures w14:val="none"/>
        </w:rPr>
        <w:t>Cllr. Lillian Guéret to the SPC.</w:t>
      </w:r>
    </w:p>
    <w:p w14:paraId="002C0970"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lastRenderedPageBreak/>
        <w:t>Headed Item 3 –</w:t>
      </w:r>
      <w:r w:rsidRPr="00026EC0">
        <w:rPr>
          <w:rFonts w:ascii="Tahoma" w:eastAsia="Times New Roman" w:hAnsi="Tahoma" w:cs="Tahoma"/>
          <w:kern w:val="0"/>
          <w:sz w:val="20"/>
          <w:szCs w:val="20"/>
          <w14:ligatures w14:val="none"/>
        </w:rPr>
        <w:t xml:space="preserve"> </w:t>
      </w:r>
      <w:r w:rsidRPr="00026EC0">
        <w:rPr>
          <w:rFonts w:ascii="Tahoma" w:eastAsia="Times New Roman" w:hAnsi="Tahoma" w:cs="Tahoma"/>
          <w:b/>
          <w:bCs/>
          <w:kern w:val="0"/>
          <w:sz w:val="20"/>
          <w:szCs w:val="20"/>
          <w14:ligatures w14:val="none"/>
        </w:rPr>
        <w:t>Update on Capital Programme and Community Centres</w:t>
      </w:r>
    </w:p>
    <w:p w14:paraId="3472C37D"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P. McInerney gave an update on the Capital Programme including the Rathcoole Old Courthouse, </w:t>
      </w:r>
      <w:proofErr w:type="spellStart"/>
      <w:r w:rsidRPr="00026EC0">
        <w:rPr>
          <w:rFonts w:ascii="Tahoma" w:eastAsia="Times New Roman" w:hAnsi="Tahoma" w:cs="Tahoma"/>
          <w:kern w:val="0"/>
          <w:sz w:val="20"/>
          <w:szCs w:val="20"/>
          <w14:ligatures w14:val="none"/>
        </w:rPr>
        <w:t>Saggart</w:t>
      </w:r>
      <w:proofErr w:type="spellEnd"/>
      <w:r w:rsidRPr="00026EC0">
        <w:rPr>
          <w:rFonts w:ascii="Tahoma" w:eastAsia="Times New Roman" w:hAnsi="Tahoma" w:cs="Tahoma"/>
          <w:kern w:val="0"/>
          <w:sz w:val="20"/>
          <w:szCs w:val="20"/>
          <w14:ligatures w14:val="none"/>
        </w:rPr>
        <w:t xml:space="preserve"> Community </w:t>
      </w:r>
      <w:proofErr w:type="gramStart"/>
      <w:r w:rsidRPr="00026EC0">
        <w:rPr>
          <w:rFonts w:ascii="Tahoma" w:eastAsia="Times New Roman" w:hAnsi="Tahoma" w:cs="Tahoma"/>
          <w:kern w:val="0"/>
          <w:sz w:val="20"/>
          <w:szCs w:val="20"/>
          <w14:ligatures w14:val="none"/>
        </w:rPr>
        <w:t>Centre</w:t>
      </w:r>
      <w:proofErr w:type="gramEnd"/>
      <w:r w:rsidRPr="00026EC0">
        <w:rPr>
          <w:rFonts w:ascii="Tahoma" w:eastAsia="Times New Roman" w:hAnsi="Tahoma" w:cs="Tahoma"/>
          <w:kern w:val="0"/>
          <w:sz w:val="20"/>
          <w:szCs w:val="20"/>
          <w14:ligatures w14:val="none"/>
        </w:rPr>
        <w:t xml:space="preserve"> and </w:t>
      </w:r>
      <w:proofErr w:type="spellStart"/>
      <w:r w:rsidRPr="00026EC0">
        <w:rPr>
          <w:rFonts w:ascii="Tahoma" w:eastAsia="Times New Roman" w:hAnsi="Tahoma" w:cs="Tahoma"/>
          <w:kern w:val="0"/>
          <w:sz w:val="20"/>
          <w:szCs w:val="20"/>
          <w14:ligatures w14:val="none"/>
        </w:rPr>
        <w:t>Glenasmole</w:t>
      </w:r>
      <w:proofErr w:type="spellEnd"/>
      <w:r w:rsidRPr="00026EC0">
        <w:rPr>
          <w:rFonts w:ascii="Tahoma" w:eastAsia="Times New Roman" w:hAnsi="Tahoma" w:cs="Tahoma"/>
          <w:kern w:val="0"/>
          <w:sz w:val="20"/>
          <w:szCs w:val="20"/>
          <w14:ligatures w14:val="none"/>
        </w:rPr>
        <w:t xml:space="preserve"> Community Centre. He briefed the group on Orchard Lodge project and the anticipated timeframe for completion.</w:t>
      </w:r>
    </w:p>
    <w:p w14:paraId="31C255EC"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Cllr. O’Hara acknowledged all the work involved.</w:t>
      </w:r>
    </w:p>
    <w:p w14:paraId="076719DA"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report was noted.</w:t>
      </w:r>
    </w:p>
    <w:p w14:paraId="19576EE1"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4  LECP</w:t>
      </w:r>
      <w:proofErr w:type="gramEnd"/>
      <w:r w:rsidRPr="00026EC0">
        <w:rPr>
          <w:rFonts w:ascii="Tahoma" w:eastAsia="Times New Roman" w:hAnsi="Tahoma" w:cs="Tahoma"/>
          <w:b/>
          <w:bCs/>
          <w:kern w:val="0"/>
          <w:sz w:val="20"/>
          <w:szCs w:val="20"/>
          <w14:ligatures w14:val="none"/>
        </w:rPr>
        <w:t xml:space="preserve"> Progress Update</w:t>
      </w:r>
    </w:p>
    <w:p w14:paraId="4A45676F"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Maria Nugent delivered an update on the LECP Programme and the objectives and actions for the next 6 years.  The process is currently on stage 1 of 6.</w:t>
      </w:r>
    </w:p>
    <w:p w14:paraId="639DE1EB"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Cllr. Gilligan queried the Irish Speakers in SDCC area. E. Leech stated that initial census data indicated that the was a lower number of Irish speakers in South Dublin compared to the national average. </w:t>
      </w:r>
    </w:p>
    <w:p w14:paraId="3AF0D0FC"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Report was Noted.</w:t>
      </w:r>
    </w:p>
    <w:p w14:paraId="438E1A81"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5  Community</w:t>
      </w:r>
      <w:proofErr w:type="gramEnd"/>
      <w:r w:rsidRPr="00026EC0">
        <w:rPr>
          <w:rFonts w:ascii="Tahoma" w:eastAsia="Times New Roman" w:hAnsi="Tahoma" w:cs="Tahoma"/>
          <w:b/>
          <w:bCs/>
          <w:kern w:val="0"/>
          <w:sz w:val="20"/>
          <w:szCs w:val="20"/>
          <w14:ligatures w14:val="none"/>
        </w:rPr>
        <w:t xml:space="preserve"> Grants</w:t>
      </w:r>
    </w:p>
    <w:p w14:paraId="3D9BA13A"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E. Clancy presented an update on the Community Support Grant update.</w:t>
      </w:r>
    </w:p>
    <w:p w14:paraId="16850A29"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Report was Noted.</w:t>
      </w:r>
    </w:p>
    <w:p w14:paraId="08E38371"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6  Matters</w:t>
      </w:r>
      <w:proofErr w:type="gramEnd"/>
      <w:r w:rsidRPr="00026EC0">
        <w:rPr>
          <w:rFonts w:ascii="Tahoma" w:eastAsia="Times New Roman" w:hAnsi="Tahoma" w:cs="Tahoma"/>
          <w:b/>
          <w:bCs/>
          <w:kern w:val="0"/>
          <w:sz w:val="20"/>
          <w:szCs w:val="20"/>
          <w14:ligatures w14:val="none"/>
        </w:rPr>
        <w:t xml:space="preserve"> Arising: Community Services Day</w:t>
      </w:r>
    </w:p>
    <w:p w14:paraId="1B36308A"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Maria Nugent gave an update on the Community Services day and listed all the groups that were represented at the event.  A video of the highlights of the Day was shown to members.</w:t>
      </w:r>
    </w:p>
    <w:p w14:paraId="08F0D13D"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Cllr Gilligan asked if this Community Services Day would be an annual event and if it could be rolled out to other areas.  </w:t>
      </w:r>
    </w:p>
    <w:p w14:paraId="1997BFFE"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Cllr. Holohan acknowledged the success of the day and enquired if it could be carried out on other smaller estates with the involvement of the Community Garda. M. Nugent replied that communities can request and engage with Gardai and Fire Services. Cllr. Holohan can contact the individual service or make enquiries through the SPC.</w:t>
      </w:r>
    </w:p>
    <w:p w14:paraId="6DAD3AE7"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7  Integration</w:t>
      </w:r>
      <w:proofErr w:type="gramEnd"/>
      <w:r w:rsidRPr="00026EC0">
        <w:rPr>
          <w:rFonts w:ascii="Tahoma" w:eastAsia="Times New Roman" w:hAnsi="Tahoma" w:cs="Tahoma"/>
          <w:b/>
          <w:bCs/>
          <w:kern w:val="0"/>
          <w:sz w:val="20"/>
          <w:szCs w:val="20"/>
          <w14:ligatures w14:val="none"/>
        </w:rPr>
        <w:t xml:space="preserve"> Update</w:t>
      </w:r>
    </w:p>
    <w:p w14:paraId="29B9A2A3" w14:textId="77777777" w:rsidR="00026EC0" w:rsidRPr="00026EC0" w:rsidRDefault="00026EC0" w:rsidP="00026EC0">
      <w:pPr>
        <w:spacing w:before="100" w:beforeAutospacing="1" w:after="100" w:afterAutospacing="1" w:line="240" w:lineRule="auto"/>
        <w:ind w:left="709"/>
        <w:jc w:val="both"/>
        <w:rPr>
          <w:rFonts w:ascii="Tahoma" w:eastAsiaTheme="minorHAnsi" w:hAnsi="Tahoma" w:cs="Tahoma"/>
          <w:sz w:val="20"/>
          <w:szCs w:val="20"/>
          <w:lang w:eastAsia="en-US"/>
        </w:rPr>
      </w:pPr>
      <w:r w:rsidRPr="00026EC0">
        <w:rPr>
          <w:rFonts w:ascii="Tahoma" w:eastAsiaTheme="minorHAnsi" w:hAnsi="Tahoma" w:cs="Tahoma"/>
          <w:sz w:val="20"/>
          <w:szCs w:val="20"/>
          <w:lang w:eastAsia="en-US"/>
        </w:rPr>
        <w:t>Paula Swayne presented the Connect the Dots Research Report.</w:t>
      </w:r>
    </w:p>
    <w:p w14:paraId="51A0FE49"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A discussion followed on Direct Provision Centres in South Dublin.</w:t>
      </w:r>
    </w:p>
    <w:p w14:paraId="284823C4"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Cllr. Gilligan asked if there was there a timeframe for the scheme?</w:t>
      </w:r>
    </w:p>
    <w:p w14:paraId="7290E998"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Paula Swayne explained that research was completed, and a timeline set for end of Sept / October to finalise the draft report.</w:t>
      </w:r>
    </w:p>
    <w:p w14:paraId="3C5E72CA"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lastRenderedPageBreak/>
        <w:t>Cllr. Gilligan queried how many members are expected on the Integration Team. Paula Swayne outlined the proposed staffing structure.</w:t>
      </w:r>
    </w:p>
    <w:p w14:paraId="0E6691EB"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Cllr. Holohan asked the question about the differences between the current situation and previous direct provision.  </w:t>
      </w:r>
    </w:p>
    <w:p w14:paraId="0FF89261"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E. Leech explained that the Local Authority have no direct role in relation to accommodation provision at City West Centre.</w:t>
      </w:r>
    </w:p>
    <w:p w14:paraId="4E145AF2"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color w:val="006633"/>
          <w:kern w:val="0"/>
          <w:sz w:val="20"/>
          <w:szCs w:val="20"/>
          <w14:ligatures w14:val="none"/>
        </w:rPr>
        <w:br/>
      </w: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8  Sports</w:t>
      </w:r>
      <w:proofErr w:type="gramEnd"/>
      <w:r w:rsidRPr="00026EC0">
        <w:rPr>
          <w:rFonts w:ascii="Tahoma" w:eastAsia="Times New Roman" w:hAnsi="Tahoma" w:cs="Tahoma"/>
          <w:b/>
          <w:bCs/>
          <w:kern w:val="0"/>
          <w:sz w:val="20"/>
          <w:szCs w:val="20"/>
          <w14:ligatures w14:val="none"/>
        </w:rPr>
        <w:t xml:space="preserve"> Services Report</w:t>
      </w:r>
    </w:p>
    <w:p w14:paraId="7DF1C93B"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Toss McDermott presented Local Sports Service Report and gave an update on the new sports Box Equipment being rolled out to Parks in the County. There is currently a pilot in two parks: </w:t>
      </w:r>
      <w:proofErr w:type="spellStart"/>
      <w:r w:rsidRPr="00026EC0">
        <w:rPr>
          <w:rFonts w:ascii="Tahoma" w:eastAsia="Times New Roman" w:hAnsi="Tahoma" w:cs="Tahoma"/>
          <w:kern w:val="0"/>
          <w:sz w:val="20"/>
          <w:szCs w:val="20"/>
          <w14:ligatures w14:val="none"/>
        </w:rPr>
        <w:t>Cherryfield</w:t>
      </w:r>
      <w:proofErr w:type="spellEnd"/>
      <w:r w:rsidRPr="00026EC0">
        <w:rPr>
          <w:rFonts w:ascii="Tahoma" w:eastAsia="Times New Roman" w:hAnsi="Tahoma" w:cs="Tahoma"/>
          <w:kern w:val="0"/>
          <w:sz w:val="20"/>
          <w:szCs w:val="20"/>
          <w14:ligatures w14:val="none"/>
        </w:rPr>
        <w:t xml:space="preserve"> Park and Dodder Valley Park.</w:t>
      </w:r>
    </w:p>
    <w:p w14:paraId="3FC1DC09"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Cllr </w:t>
      </w:r>
      <w:r w:rsidRPr="00026EC0">
        <w:rPr>
          <w:rFonts w:ascii="Tahoma" w:eastAsia="Times New Roman" w:hAnsi="Tahoma" w:cs="Tahoma"/>
          <w:kern w:val="0"/>
          <w:sz w:val="20"/>
          <w:szCs w:val="20"/>
          <w:lang w:eastAsia="en-US"/>
          <w14:ligatures w14:val="none"/>
        </w:rPr>
        <w:t>Guéret</w:t>
      </w:r>
      <w:r w:rsidRPr="00026EC0" w:rsidDel="00292544">
        <w:rPr>
          <w:rFonts w:ascii="Tahoma" w:eastAsia="Times New Roman" w:hAnsi="Tahoma" w:cs="Tahoma"/>
          <w:kern w:val="0"/>
          <w:sz w:val="20"/>
          <w:szCs w:val="20"/>
          <w14:ligatures w14:val="none"/>
        </w:rPr>
        <w:t xml:space="preserve"> </w:t>
      </w:r>
      <w:r w:rsidRPr="00026EC0">
        <w:rPr>
          <w:rFonts w:ascii="Tahoma" w:eastAsia="Times New Roman" w:hAnsi="Tahoma" w:cs="Tahoma"/>
          <w:kern w:val="0"/>
          <w:sz w:val="20"/>
          <w:szCs w:val="20"/>
          <w14:ligatures w14:val="none"/>
        </w:rPr>
        <w:t>referred to the initiative and how it would be beneficial to communities and facilities.</w:t>
      </w:r>
    </w:p>
    <w:p w14:paraId="0B232C00"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Lynne Bryne queried the identification required and it was noted </w:t>
      </w:r>
      <w:proofErr w:type="gramStart"/>
      <w:r w:rsidRPr="00026EC0">
        <w:rPr>
          <w:rFonts w:ascii="Tahoma" w:eastAsia="Times New Roman" w:hAnsi="Tahoma" w:cs="Tahoma"/>
          <w:kern w:val="0"/>
          <w:sz w:val="20"/>
          <w:szCs w:val="20"/>
          <w14:ligatures w14:val="none"/>
        </w:rPr>
        <w:t>that  the</w:t>
      </w:r>
      <w:proofErr w:type="gramEnd"/>
      <w:r w:rsidRPr="00026EC0">
        <w:rPr>
          <w:rFonts w:ascii="Tahoma" w:eastAsia="Times New Roman" w:hAnsi="Tahoma" w:cs="Tahoma"/>
          <w:kern w:val="0"/>
          <w:sz w:val="20"/>
          <w:szCs w:val="20"/>
          <w14:ligatures w14:val="none"/>
        </w:rPr>
        <w:t xml:space="preserve"> National ID card is acceptable. T. McDermott would clarify if under 18’s could avail of the scheme.</w:t>
      </w:r>
    </w:p>
    <w:p w14:paraId="5F5BB099"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Cllrs. O’Hara and Holohan enquired if other locations are being considered. T McDermott responded to the queries</w:t>
      </w:r>
      <w:proofErr w:type="gramStart"/>
      <w:r w:rsidRPr="00026EC0">
        <w:rPr>
          <w:rFonts w:ascii="Tahoma" w:eastAsia="Times New Roman" w:hAnsi="Tahoma" w:cs="Tahoma"/>
          <w:kern w:val="0"/>
          <w:sz w:val="20"/>
          <w:szCs w:val="20"/>
          <w14:ligatures w14:val="none"/>
        </w:rPr>
        <w:t>. .</w:t>
      </w:r>
      <w:proofErr w:type="gramEnd"/>
    </w:p>
    <w:p w14:paraId="5B92CB0D"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Report was noted.</w:t>
      </w:r>
    </w:p>
    <w:p w14:paraId="29849A06"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 xml:space="preserve">Headed Item </w:t>
      </w:r>
      <w:proofErr w:type="gramStart"/>
      <w:r w:rsidRPr="00026EC0">
        <w:rPr>
          <w:rFonts w:ascii="Tahoma" w:eastAsia="Times New Roman" w:hAnsi="Tahoma" w:cs="Tahoma"/>
          <w:b/>
          <w:bCs/>
          <w:kern w:val="0"/>
          <w:sz w:val="20"/>
          <w:szCs w:val="20"/>
          <w14:ligatures w14:val="none"/>
        </w:rPr>
        <w:t>9  Health</w:t>
      </w:r>
      <w:proofErr w:type="gramEnd"/>
      <w:r w:rsidRPr="00026EC0">
        <w:rPr>
          <w:rFonts w:ascii="Tahoma" w:eastAsia="Times New Roman" w:hAnsi="Tahoma" w:cs="Tahoma"/>
          <w:b/>
          <w:bCs/>
          <w:kern w:val="0"/>
          <w:sz w:val="20"/>
          <w:szCs w:val="20"/>
          <w14:ligatures w14:val="none"/>
        </w:rPr>
        <w:t xml:space="preserve"> and Wellbeing</w:t>
      </w:r>
    </w:p>
    <w:p w14:paraId="5F15AC06"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Lucy Cush presented the Health and Wellbeing Programme and gave an update on Men/Women/Sister Sheds.</w:t>
      </w:r>
    </w:p>
    <w:p w14:paraId="5D7545D5"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The Report was noted.</w:t>
      </w:r>
    </w:p>
    <w:p w14:paraId="7704EC8B"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026EC0">
        <w:rPr>
          <w:rFonts w:ascii="Tahoma" w:eastAsia="Times New Roman" w:hAnsi="Tahoma" w:cs="Tahoma"/>
          <w:b/>
          <w:bCs/>
          <w:kern w:val="0"/>
          <w:sz w:val="20"/>
          <w:szCs w:val="20"/>
          <w14:ligatures w14:val="none"/>
        </w:rPr>
        <w:t>Headed Item 10 Any Other Business</w:t>
      </w:r>
    </w:p>
    <w:p w14:paraId="12F38D7B"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The date of the next meeting is set for Wednesday </w:t>
      </w:r>
      <w:proofErr w:type="gramStart"/>
      <w:r w:rsidRPr="00026EC0">
        <w:rPr>
          <w:rFonts w:ascii="Tahoma" w:eastAsia="Times New Roman" w:hAnsi="Tahoma" w:cs="Tahoma"/>
          <w:kern w:val="0"/>
          <w:sz w:val="20"/>
          <w:szCs w:val="20"/>
          <w14:ligatures w14:val="none"/>
        </w:rPr>
        <w:t>22</w:t>
      </w:r>
      <w:r w:rsidRPr="00026EC0">
        <w:rPr>
          <w:rFonts w:ascii="Tahoma" w:eastAsia="Times New Roman" w:hAnsi="Tahoma" w:cs="Tahoma"/>
          <w:kern w:val="0"/>
          <w:sz w:val="20"/>
          <w:szCs w:val="20"/>
          <w:vertAlign w:val="superscript"/>
          <w14:ligatures w14:val="none"/>
        </w:rPr>
        <w:t>st</w:t>
      </w:r>
      <w:proofErr w:type="gramEnd"/>
      <w:r w:rsidRPr="00026EC0">
        <w:rPr>
          <w:rFonts w:ascii="Tahoma" w:eastAsia="Times New Roman" w:hAnsi="Tahoma" w:cs="Tahoma"/>
          <w:kern w:val="0"/>
          <w:sz w:val="20"/>
          <w:szCs w:val="20"/>
          <w14:ligatures w14:val="none"/>
        </w:rPr>
        <w:t xml:space="preserve"> November at 3pm.</w:t>
      </w:r>
    </w:p>
    <w:p w14:paraId="24875A43" w14:textId="77777777" w:rsidR="00026EC0" w:rsidRPr="00026EC0" w:rsidRDefault="00026EC0" w:rsidP="00026EC0">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026EC0">
        <w:rPr>
          <w:rFonts w:ascii="Tahoma" w:eastAsia="Times New Roman" w:hAnsi="Tahoma" w:cs="Tahoma"/>
          <w:kern w:val="0"/>
          <w:sz w:val="20"/>
          <w:szCs w:val="20"/>
          <w14:ligatures w14:val="none"/>
        </w:rPr>
        <w:t xml:space="preserve">Meeting concluded at 4.30pm </w:t>
      </w:r>
      <w:proofErr w:type="gramStart"/>
      <w:r w:rsidRPr="00026EC0">
        <w:rPr>
          <w:rFonts w:ascii="Tahoma" w:eastAsia="Times New Roman" w:hAnsi="Tahoma" w:cs="Tahoma"/>
          <w:kern w:val="0"/>
          <w:sz w:val="20"/>
          <w:szCs w:val="20"/>
          <w14:ligatures w14:val="none"/>
        </w:rPr>
        <w:t>pm</w:t>
      </w:r>
      <w:proofErr w:type="gramEnd"/>
    </w:p>
    <w:p w14:paraId="1308AB6C" w14:textId="77777777" w:rsidR="00026EC0" w:rsidRDefault="00026EC0" w:rsidP="00DE545E">
      <w:pPr>
        <w:ind w:left="709"/>
        <w:rPr>
          <w:rStyle w:val="Hyperlink"/>
          <w:rFonts w:ascii="Times New Roman" w:hAnsi="Times New Roman" w:cs="Times New Roman"/>
          <w:sz w:val="24"/>
          <w:szCs w:val="24"/>
        </w:rPr>
      </w:pPr>
    </w:p>
    <w:p w14:paraId="6AC0E853" w14:textId="58D465E7" w:rsidR="00B9621A" w:rsidRPr="00026EC0" w:rsidRDefault="00CE7687" w:rsidP="00026EC0">
      <w:pPr>
        <w:ind w:left="709"/>
        <w:rPr>
          <w:b/>
          <w:bCs/>
        </w:rPr>
      </w:pPr>
      <w:r w:rsidRPr="00CC1F5E">
        <w:rPr>
          <w:rFonts w:ascii="Times New Roman" w:hAnsi="Times New Roman" w:cs="Times New Roman"/>
          <w:sz w:val="24"/>
          <w:szCs w:val="24"/>
        </w:rPr>
        <w:br/>
      </w:r>
      <w:r w:rsidRPr="00026EC0">
        <w:rPr>
          <w:b/>
          <w:bCs/>
        </w:rPr>
        <w:t>H4 (a) ii) Minutes of t</w:t>
      </w:r>
      <w:r w:rsidRPr="00026EC0">
        <w:rPr>
          <w:b/>
          <w:bCs/>
        </w:rPr>
        <w:t>h</w:t>
      </w:r>
      <w:r w:rsidRPr="00026EC0">
        <w:rPr>
          <w:b/>
          <w:bCs/>
        </w:rPr>
        <w:t xml:space="preserve">e Arts, Culture, </w:t>
      </w:r>
      <w:proofErr w:type="spellStart"/>
      <w:r w:rsidRPr="00026EC0">
        <w:rPr>
          <w:b/>
          <w:bCs/>
        </w:rPr>
        <w:t>Gaeilge</w:t>
      </w:r>
      <w:proofErr w:type="spellEnd"/>
      <w:r w:rsidRPr="00026EC0">
        <w:rPr>
          <w:b/>
          <w:bCs/>
        </w:rPr>
        <w:t xml:space="preserve">, </w:t>
      </w:r>
      <w:proofErr w:type="gramStart"/>
      <w:r w:rsidRPr="00026EC0">
        <w:rPr>
          <w:b/>
          <w:bCs/>
        </w:rPr>
        <w:t>Heritage  Libraries</w:t>
      </w:r>
      <w:proofErr w:type="gramEnd"/>
      <w:r w:rsidRPr="00026EC0">
        <w:rPr>
          <w:b/>
          <w:bCs/>
        </w:rPr>
        <w:t xml:space="preserve"> SPC Meeting 3rd May 2023</w:t>
      </w:r>
    </w:p>
    <w:p w14:paraId="30BE77F3" w14:textId="77777777" w:rsidR="00026EC0" w:rsidRDefault="00026EC0" w:rsidP="00DE545E">
      <w:pPr>
        <w:ind w:left="709"/>
        <w:rPr>
          <w:rStyle w:val="Hyperlink"/>
          <w:rFonts w:ascii="Times New Roman" w:hAnsi="Times New Roman" w:cs="Times New Roman"/>
          <w:sz w:val="24"/>
          <w:szCs w:val="24"/>
        </w:rPr>
      </w:pPr>
    </w:p>
    <w:p w14:paraId="6E102033"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r w:rsidRPr="00026EC0">
        <w:rPr>
          <w:rFonts w:ascii="Tahoma" w:eastAsia="Times New Roman" w:hAnsi="Tahoma" w:cs="Tahoma"/>
          <w:b/>
          <w:bCs/>
          <w:kern w:val="0"/>
          <w:sz w:val="20"/>
          <w:szCs w:val="20"/>
          <w:lang w:val="en-US" w:eastAsia="en-US"/>
          <w14:ligatures w14:val="none"/>
        </w:rPr>
        <w:t>Attended:</w:t>
      </w:r>
    </w:p>
    <w:p w14:paraId="7BB02FE5"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p>
    <w:tbl>
      <w:tblPr>
        <w:tblW w:w="4996" w:type="pct"/>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191"/>
      </w:tblGrid>
      <w:tr w:rsidR="00026EC0" w:rsidRPr="00026EC0" w14:paraId="39DBDCA5" w14:textId="77777777" w:rsidTr="00026EC0">
        <w:trPr>
          <w:trHeight w:val="255"/>
        </w:trPr>
        <w:tc>
          <w:tcPr>
            <w:tcW w:w="2119" w:type="pct"/>
            <w:tcBorders>
              <w:top w:val="single" w:sz="4" w:space="0" w:color="auto"/>
              <w:left w:val="single" w:sz="4" w:space="0" w:color="auto"/>
              <w:bottom w:val="single" w:sz="4" w:space="0" w:color="auto"/>
              <w:right w:val="single" w:sz="4" w:space="0" w:color="auto"/>
            </w:tcBorders>
            <w:noWrap/>
            <w:vAlign w:val="bottom"/>
            <w:hideMark/>
          </w:tcPr>
          <w:p w14:paraId="312A6FA2" w14:textId="77777777" w:rsidR="00026EC0" w:rsidRPr="00026EC0" w:rsidRDefault="00026EC0" w:rsidP="00026EC0">
            <w:pPr>
              <w:spacing w:after="0" w:line="240" w:lineRule="auto"/>
              <w:rPr>
                <w:rFonts w:ascii="Tahoma" w:eastAsia="Times New Roman" w:hAnsi="Tahoma" w:cs="Tahoma"/>
                <w:b/>
                <w:bCs/>
                <w:color w:val="000000"/>
                <w:kern w:val="0"/>
                <w:sz w:val="20"/>
                <w:szCs w:val="20"/>
                <w:lang w:val="en-US" w:eastAsia="en-US"/>
                <w14:ligatures w14:val="none"/>
              </w:rPr>
            </w:pPr>
            <w:r w:rsidRPr="00026EC0">
              <w:rPr>
                <w:rFonts w:ascii="Tahoma" w:eastAsia="Times New Roman" w:hAnsi="Tahoma" w:cs="Tahoma"/>
                <w:b/>
                <w:bCs/>
                <w:color w:val="000000"/>
                <w:kern w:val="0"/>
                <w:sz w:val="20"/>
                <w:szCs w:val="20"/>
                <w:lang w:val="en-US" w:eastAsia="en-US"/>
                <w14:ligatures w14:val="none"/>
              </w:rPr>
              <w:t>Members</w:t>
            </w:r>
          </w:p>
        </w:tc>
        <w:tc>
          <w:tcPr>
            <w:tcW w:w="2881" w:type="pct"/>
            <w:tcBorders>
              <w:top w:val="single" w:sz="4" w:space="0" w:color="auto"/>
              <w:left w:val="single" w:sz="4" w:space="0" w:color="auto"/>
              <w:bottom w:val="single" w:sz="4" w:space="0" w:color="auto"/>
              <w:right w:val="single" w:sz="4" w:space="0" w:color="auto"/>
            </w:tcBorders>
          </w:tcPr>
          <w:p w14:paraId="4409750A" w14:textId="77777777" w:rsidR="00026EC0" w:rsidRPr="00026EC0" w:rsidRDefault="00026EC0" w:rsidP="00026EC0">
            <w:pPr>
              <w:spacing w:after="0" w:line="240" w:lineRule="auto"/>
              <w:rPr>
                <w:rFonts w:ascii="Tahoma" w:eastAsia="Times New Roman" w:hAnsi="Tahoma" w:cs="Tahoma"/>
                <w:b/>
                <w:bCs/>
                <w:color w:val="000000"/>
                <w:kern w:val="0"/>
                <w:sz w:val="20"/>
                <w:szCs w:val="20"/>
                <w:lang w:val="en-US" w:eastAsia="en-US"/>
                <w14:ligatures w14:val="none"/>
              </w:rPr>
            </w:pPr>
            <w:r w:rsidRPr="00026EC0">
              <w:rPr>
                <w:rFonts w:ascii="Tahoma" w:eastAsia="Times New Roman" w:hAnsi="Tahoma" w:cs="Tahoma"/>
                <w:b/>
                <w:bCs/>
                <w:color w:val="000000"/>
                <w:kern w:val="0"/>
                <w:sz w:val="20"/>
                <w:szCs w:val="20"/>
                <w:lang w:val="en-US" w:eastAsia="en-US"/>
                <w14:ligatures w14:val="none"/>
              </w:rPr>
              <w:t>Sectoral Members</w:t>
            </w:r>
          </w:p>
        </w:tc>
      </w:tr>
      <w:tr w:rsidR="00026EC0" w:rsidRPr="00026EC0" w14:paraId="57871DD8" w14:textId="77777777" w:rsidTr="00026EC0">
        <w:trPr>
          <w:trHeight w:val="363"/>
        </w:trPr>
        <w:tc>
          <w:tcPr>
            <w:tcW w:w="2119" w:type="pct"/>
            <w:tcBorders>
              <w:top w:val="single" w:sz="4" w:space="0" w:color="auto"/>
              <w:left w:val="single" w:sz="4" w:space="0" w:color="auto"/>
              <w:bottom w:val="single" w:sz="4" w:space="0" w:color="auto"/>
              <w:right w:val="single" w:sz="4" w:space="0" w:color="auto"/>
            </w:tcBorders>
            <w:noWrap/>
            <w:vAlign w:val="bottom"/>
            <w:hideMark/>
          </w:tcPr>
          <w:p w14:paraId="42AC81E1"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color w:val="000000"/>
                <w:kern w:val="0"/>
                <w:sz w:val="20"/>
                <w:szCs w:val="20"/>
                <w:lang w:val="en-US" w:eastAsia="en-US"/>
                <w14:ligatures w14:val="none"/>
              </w:rPr>
              <w:t>Cllr. Alan Edge (Chair)</w:t>
            </w:r>
          </w:p>
        </w:tc>
        <w:tc>
          <w:tcPr>
            <w:tcW w:w="2881" w:type="pct"/>
            <w:tcBorders>
              <w:top w:val="single" w:sz="4" w:space="0" w:color="auto"/>
              <w:left w:val="single" w:sz="4" w:space="0" w:color="auto"/>
              <w:bottom w:val="single" w:sz="4" w:space="0" w:color="auto"/>
              <w:right w:val="single" w:sz="4" w:space="0" w:color="auto"/>
            </w:tcBorders>
          </w:tcPr>
          <w:p w14:paraId="6EFF69B4"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color w:val="000000"/>
                <w:kern w:val="0"/>
                <w:sz w:val="20"/>
                <w:szCs w:val="20"/>
                <w:lang w:val="en-US" w:eastAsia="en-US"/>
                <w14:ligatures w14:val="none"/>
              </w:rPr>
              <w:t>Ms. Elaine Vince O'Hara</w:t>
            </w:r>
          </w:p>
        </w:tc>
      </w:tr>
      <w:tr w:rsidR="00026EC0" w:rsidRPr="00026EC0" w14:paraId="404ADC6F" w14:textId="77777777" w:rsidTr="00026EC0">
        <w:trPr>
          <w:trHeight w:val="255"/>
        </w:trPr>
        <w:tc>
          <w:tcPr>
            <w:tcW w:w="2119" w:type="pct"/>
            <w:tcBorders>
              <w:top w:val="single" w:sz="4" w:space="0" w:color="auto"/>
              <w:left w:val="single" w:sz="4" w:space="0" w:color="auto"/>
              <w:bottom w:val="single" w:sz="4" w:space="0" w:color="auto"/>
              <w:right w:val="single" w:sz="4" w:space="0" w:color="auto"/>
            </w:tcBorders>
            <w:noWrap/>
            <w:vAlign w:val="bottom"/>
          </w:tcPr>
          <w:p w14:paraId="7590C041"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lastRenderedPageBreak/>
              <w:t>Cllr. Mick Duff</w:t>
            </w:r>
          </w:p>
        </w:tc>
        <w:tc>
          <w:tcPr>
            <w:tcW w:w="2881" w:type="pct"/>
            <w:tcBorders>
              <w:top w:val="single" w:sz="4" w:space="0" w:color="auto"/>
              <w:left w:val="single" w:sz="4" w:space="0" w:color="auto"/>
              <w:bottom w:val="single" w:sz="4" w:space="0" w:color="auto"/>
              <w:right w:val="single" w:sz="4" w:space="0" w:color="auto"/>
            </w:tcBorders>
          </w:tcPr>
          <w:p w14:paraId="4D2C872E" w14:textId="77777777" w:rsidR="00026EC0" w:rsidRPr="00026EC0" w:rsidRDefault="00026EC0" w:rsidP="00026EC0">
            <w:pPr>
              <w:spacing w:after="0" w:line="240" w:lineRule="auto"/>
              <w:jc w:val="both"/>
              <w:rPr>
                <w:rFonts w:ascii="Tahoma" w:eastAsia="Times New Roman" w:hAnsi="Tahoma" w:cs="Tahoma"/>
                <w:b/>
                <w:bCs/>
                <w:color w:val="000000"/>
                <w:kern w:val="0"/>
                <w:sz w:val="20"/>
                <w:szCs w:val="20"/>
                <w:lang w:val="en-US" w:eastAsia="en-US"/>
                <w14:ligatures w14:val="none"/>
              </w:rPr>
            </w:pPr>
            <w:r w:rsidRPr="00026EC0">
              <w:rPr>
                <w:rFonts w:ascii="Tahoma" w:eastAsia="Times New Roman" w:hAnsi="Tahoma" w:cs="Tahoma"/>
                <w:b/>
                <w:bCs/>
                <w:color w:val="000000"/>
                <w:kern w:val="0"/>
                <w:sz w:val="20"/>
                <w:szCs w:val="20"/>
                <w:lang w:val="en-US" w:eastAsia="en-US"/>
                <w14:ligatures w14:val="none"/>
              </w:rPr>
              <w:t xml:space="preserve">External </w:t>
            </w:r>
          </w:p>
        </w:tc>
      </w:tr>
      <w:tr w:rsidR="00026EC0" w:rsidRPr="00026EC0" w14:paraId="7F6F4673" w14:textId="77777777" w:rsidTr="00026EC0">
        <w:trPr>
          <w:trHeight w:val="255"/>
        </w:trPr>
        <w:tc>
          <w:tcPr>
            <w:tcW w:w="2119" w:type="pct"/>
            <w:tcBorders>
              <w:top w:val="single" w:sz="4" w:space="0" w:color="auto"/>
              <w:left w:val="single" w:sz="4" w:space="0" w:color="auto"/>
              <w:bottom w:val="single" w:sz="4" w:space="0" w:color="auto"/>
              <w:right w:val="single" w:sz="4" w:space="0" w:color="auto"/>
            </w:tcBorders>
            <w:noWrap/>
            <w:vAlign w:val="bottom"/>
          </w:tcPr>
          <w:p w14:paraId="12F7574F"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Cllr. Teresa Costello</w:t>
            </w:r>
          </w:p>
        </w:tc>
        <w:tc>
          <w:tcPr>
            <w:tcW w:w="2881" w:type="pct"/>
            <w:tcBorders>
              <w:top w:val="single" w:sz="4" w:space="0" w:color="auto"/>
              <w:left w:val="single" w:sz="4" w:space="0" w:color="auto"/>
              <w:bottom w:val="single" w:sz="4" w:space="0" w:color="auto"/>
              <w:right w:val="single" w:sz="4" w:space="0" w:color="auto"/>
            </w:tcBorders>
          </w:tcPr>
          <w:p w14:paraId="35DD2207" w14:textId="77777777" w:rsidR="00026EC0" w:rsidRPr="00026EC0" w:rsidRDefault="00026EC0" w:rsidP="00026EC0">
            <w:pPr>
              <w:tabs>
                <w:tab w:val="left" w:pos="1213"/>
              </w:tabs>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color w:val="000000"/>
                <w:kern w:val="0"/>
                <w:sz w:val="20"/>
                <w:szCs w:val="20"/>
                <w:lang w:val="en-US" w:eastAsia="en-US"/>
                <w14:ligatures w14:val="none"/>
              </w:rPr>
              <w:t>Mr. Donal Shiels, Artistic Director, The Civic Theatre</w:t>
            </w:r>
          </w:p>
        </w:tc>
      </w:tr>
      <w:tr w:rsidR="00026EC0" w:rsidRPr="00026EC0" w14:paraId="71944DE2" w14:textId="77777777" w:rsidTr="00026EC0">
        <w:trPr>
          <w:trHeight w:val="255"/>
        </w:trPr>
        <w:tc>
          <w:tcPr>
            <w:tcW w:w="2119" w:type="pct"/>
            <w:tcBorders>
              <w:top w:val="single" w:sz="4" w:space="0" w:color="auto"/>
              <w:left w:val="single" w:sz="4" w:space="0" w:color="auto"/>
              <w:bottom w:val="single" w:sz="4" w:space="0" w:color="auto"/>
              <w:right w:val="single" w:sz="4" w:space="0" w:color="auto"/>
            </w:tcBorders>
            <w:noWrap/>
            <w:vAlign w:val="bottom"/>
          </w:tcPr>
          <w:p w14:paraId="6AEE96CC"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r w:rsidRPr="00026EC0">
              <w:rPr>
                <w:rFonts w:ascii="Tahoma" w:eastAsia="Times New Roman" w:hAnsi="Tahoma" w:cs="Tahoma"/>
                <w:color w:val="000000"/>
                <w:kern w:val="0"/>
                <w:sz w:val="20"/>
                <w:szCs w:val="20"/>
                <w:lang w:val="en-US" w:eastAsia="en-US"/>
                <w14:ligatures w14:val="none"/>
              </w:rPr>
              <w:t>Cllr. Mark Lynch</w:t>
            </w:r>
          </w:p>
        </w:tc>
        <w:tc>
          <w:tcPr>
            <w:tcW w:w="2881" w:type="pct"/>
            <w:tcBorders>
              <w:top w:val="single" w:sz="4" w:space="0" w:color="auto"/>
              <w:left w:val="single" w:sz="4" w:space="0" w:color="auto"/>
              <w:bottom w:val="single" w:sz="4" w:space="0" w:color="auto"/>
              <w:right w:val="single" w:sz="4" w:space="0" w:color="auto"/>
            </w:tcBorders>
          </w:tcPr>
          <w:p w14:paraId="5E1BF509" w14:textId="77777777" w:rsidR="00026EC0" w:rsidRPr="00026EC0" w:rsidRDefault="00026EC0" w:rsidP="00026EC0">
            <w:pPr>
              <w:spacing w:after="0" w:line="240" w:lineRule="auto"/>
              <w:rPr>
                <w:rFonts w:ascii="Tahoma" w:eastAsia="Times New Roman" w:hAnsi="Tahoma" w:cs="Tahoma"/>
                <w:color w:val="000000"/>
                <w:kern w:val="0"/>
                <w:sz w:val="20"/>
                <w:szCs w:val="20"/>
                <w:lang w:val="en-US" w:eastAsia="en-US"/>
                <w14:ligatures w14:val="none"/>
              </w:rPr>
            </w:pPr>
          </w:p>
        </w:tc>
      </w:tr>
    </w:tbl>
    <w:p w14:paraId="617CBB5B"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p>
    <w:p w14:paraId="092C6D66" w14:textId="77777777" w:rsidR="00026EC0" w:rsidRPr="00026EC0" w:rsidRDefault="00026EC0" w:rsidP="00026EC0">
      <w:pPr>
        <w:spacing w:after="0" w:line="240" w:lineRule="auto"/>
        <w:ind w:left="993"/>
        <w:rPr>
          <w:rFonts w:ascii="Tahoma" w:eastAsia="Times New Roman" w:hAnsi="Tahoma" w:cs="Tahoma"/>
          <w:kern w:val="0"/>
          <w:sz w:val="20"/>
          <w:szCs w:val="20"/>
          <w:lang w:val="en-US" w:eastAsia="en-US"/>
          <w14:ligatures w14:val="none"/>
        </w:rPr>
      </w:pPr>
      <w:r w:rsidRPr="00026EC0">
        <w:rPr>
          <w:rFonts w:ascii="Tahoma" w:eastAsia="Times New Roman" w:hAnsi="Tahoma" w:cs="Tahoma"/>
          <w:b/>
          <w:bCs/>
          <w:color w:val="000000"/>
          <w:kern w:val="0"/>
          <w:sz w:val="20"/>
          <w:szCs w:val="20"/>
          <w:lang w:val="en-US" w:eastAsia="en-US"/>
          <w14:ligatures w14:val="none"/>
        </w:rPr>
        <w:t>Apologies</w:t>
      </w:r>
    </w:p>
    <w:p w14:paraId="086DA5A5" w14:textId="77777777" w:rsidR="00026EC0" w:rsidRPr="00026EC0" w:rsidRDefault="00026EC0" w:rsidP="00026EC0">
      <w:pPr>
        <w:spacing w:after="0" w:line="240" w:lineRule="auto"/>
        <w:ind w:left="993"/>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 xml:space="preserve">Cllr. Kenneth Egan, </w:t>
      </w:r>
      <w:r w:rsidRPr="00026EC0">
        <w:rPr>
          <w:rFonts w:ascii="Tahoma" w:eastAsia="Times New Roman" w:hAnsi="Tahoma" w:cs="Tahoma"/>
          <w:color w:val="000000"/>
          <w:kern w:val="0"/>
          <w:sz w:val="20"/>
          <w:szCs w:val="20"/>
          <w:lang w:val="en-US" w:eastAsia="en-US"/>
          <w14:ligatures w14:val="none"/>
        </w:rPr>
        <w:t xml:space="preserve">Cllr. Alan Hayes, </w:t>
      </w:r>
      <w:r w:rsidRPr="00026EC0">
        <w:rPr>
          <w:rFonts w:ascii="Tahoma" w:eastAsia="Times New Roman" w:hAnsi="Tahoma" w:cs="Tahoma"/>
          <w:kern w:val="0"/>
          <w:sz w:val="20"/>
          <w:szCs w:val="20"/>
          <w:lang w:val="en-US" w:eastAsia="en-US"/>
          <w14:ligatures w14:val="none"/>
        </w:rPr>
        <w:t>Ms. Freda Manweiler</w:t>
      </w:r>
    </w:p>
    <w:p w14:paraId="71785845"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p>
    <w:p w14:paraId="30DF4B26"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r w:rsidRPr="00026EC0">
        <w:rPr>
          <w:rFonts w:ascii="Tahoma" w:eastAsia="Times New Roman" w:hAnsi="Tahoma" w:cs="Tahoma"/>
          <w:b/>
          <w:bCs/>
          <w:kern w:val="0"/>
          <w:sz w:val="20"/>
          <w:szCs w:val="20"/>
          <w:lang w:val="en-US" w:eastAsia="en-US"/>
          <w14:ligatures w14:val="none"/>
        </w:rPr>
        <w:t>Officials Present</w:t>
      </w:r>
    </w:p>
    <w:p w14:paraId="0152C2DB"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Mr. Jason Frehill, Director of Services</w:t>
      </w:r>
    </w:p>
    <w:p w14:paraId="5F09FB10"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Lorna Maxwell, Director of Services</w:t>
      </w:r>
    </w:p>
    <w:p w14:paraId="1CF174CD"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Mr. Paul Fusco, County Librarian</w:t>
      </w:r>
    </w:p>
    <w:p w14:paraId="761A8F32"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Orla Scannell, Arts Officer</w:t>
      </w:r>
    </w:p>
    <w:p w14:paraId="73F4703D"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Geraldine O Meara, Senior Executive librarian</w:t>
      </w:r>
    </w:p>
    <w:p w14:paraId="0382D6C4"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Rosena Hand, Senior Executive librarian</w:t>
      </w:r>
    </w:p>
    <w:p w14:paraId="4D75C165"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Meabh Butler, Assistant Arts Officer</w:t>
      </w:r>
    </w:p>
    <w:p w14:paraId="39890F44"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Mr. Declan Healy, Communications Manager</w:t>
      </w:r>
    </w:p>
    <w:p w14:paraId="5A1B79CB"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p>
    <w:p w14:paraId="6B1C55A2" w14:textId="77777777" w:rsidR="00026EC0" w:rsidRPr="00026EC0" w:rsidRDefault="00026EC0" w:rsidP="00026EC0">
      <w:pPr>
        <w:spacing w:after="0" w:line="240" w:lineRule="auto"/>
        <w:ind w:left="709" w:firstLine="284"/>
        <w:rPr>
          <w:rFonts w:ascii="Tahoma" w:eastAsia="Times New Roman" w:hAnsi="Tahoma" w:cs="Tahoma"/>
          <w:b/>
          <w:bCs/>
          <w:kern w:val="0"/>
          <w:sz w:val="20"/>
          <w:szCs w:val="20"/>
          <w:lang w:val="en-US" w:eastAsia="en-US"/>
          <w14:ligatures w14:val="none"/>
        </w:rPr>
      </w:pPr>
      <w:r w:rsidRPr="00026EC0">
        <w:rPr>
          <w:rFonts w:ascii="Tahoma" w:eastAsia="Times New Roman" w:hAnsi="Tahoma" w:cs="Tahoma"/>
          <w:b/>
          <w:bCs/>
          <w:kern w:val="0"/>
          <w:sz w:val="20"/>
          <w:szCs w:val="20"/>
          <w:lang w:val="en-US" w:eastAsia="en-US"/>
          <w14:ligatures w14:val="none"/>
        </w:rPr>
        <w:t>Minute-taker:</w:t>
      </w:r>
    </w:p>
    <w:p w14:paraId="390E0F7A" w14:textId="77777777" w:rsidR="00026EC0" w:rsidRPr="00026EC0" w:rsidRDefault="00026EC0" w:rsidP="00026EC0">
      <w:pPr>
        <w:spacing w:after="0" w:line="240" w:lineRule="auto"/>
        <w:ind w:left="709" w:firstLine="284"/>
        <w:rPr>
          <w:rFonts w:ascii="Tahoma" w:eastAsia="Times New Roman" w:hAnsi="Tahoma" w:cs="Tahoma"/>
          <w:kern w:val="0"/>
          <w:sz w:val="20"/>
          <w:szCs w:val="20"/>
          <w:lang w:val="en-US" w:eastAsia="en-US"/>
          <w14:ligatures w14:val="none"/>
        </w:rPr>
      </w:pPr>
      <w:r w:rsidRPr="00026EC0">
        <w:rPr>
          <w:rFonts w:ascii="Tahoma" w:eastAsia="Times New Roman" w:hAnsi="Tahoma" w:cs="Tahoma"/>
          <w:kern w:val="0"/>
          <w:sz w:val="20"/>
          <w:szCs w:val="20"/>
          <w:lang w:val="en-US" w:eastAsia="en-US"/>
          <w14:ligatures w14:val="none"/>
        </w:rPr>
        <w:t>Ms. Cliona Graham</w:t>
      </w:r>
    </w:p>
    <w:p w14:paraId="6B749D40" w14:textId="77777777" w:rsidR="00026EC0" w:rsidRPr="00026EC0" w:rsidRDefault="00026EC0" w:rsidP="00026EC0">
      <w:pPr>
        <w:spacing w:after="0" w:line="240" w:lineRule="auto"/>
        <w:ind w:left="993"/>
        <w:rPr>
          <w:rFonts w:ascii="Tahoma" w:eastAsia="Times New Roman" w:hAnsi="Tahoma" w:cs="Tahoma"/>
          <w:b/>
          <w:bCs/>
          <w:kern w:val="0"/>
          <w:sz w:val="20"/>
          <w:szCs w:val="20"/>
          <w:lang w:val="en-US" w:eastAsia="en-US"/>
          <w14:ligatures w14:val="none"/>
        </w:rPr>
      </w:pPr>
    </w:p>
    <w:p w14:paraId="73C18999" w14:textId="77777777" w:rsidR="00026EC0" w:rsidRPr="00026EC0" w:rsidRDefault="00026EC0" w:rsidP="00026EC0">
      <w:pPr>
        <w:spacing w:after="0" w:line="240" w:lineRule="auto"/>
        <w:ind w:left="993"/>
        <w:rPr>
          <w:rFonts w:ascii="Tahoma" w:eastAsia="Times New Roman" w:hAnsi="Tahoma" w:cs="Tahoma"/>
          <w:b/>
          <w:color w:val="000000"/>
          <w:kern w:val="0"/>
          <w:sz w:val="20"/>
          <w:szCs w:val="20"/>
          <w:lang w:val="en-US" w:eastAsia="en-US"/>
          <w14:ligatures w14:val="none"/>
        </w:rPr>
      </w:pPr>
      <w:r w:rsidRPr="00026EC0">
        <w:rPr>
          <w:rFonts w:ascii="Tahoma" w:eastAsia="Times New Roman" w:hAnsi="Tahoma" w:cs="Tahoma"/>
          <w:b/>
          <w:color w:val="000000"/>
          <w:kern w:val="0"/>
          <w:sz w:val="20"/>
          <w:szCs w:val="20"/>
          <w:lang w:val="en-US" w:eastAsia="en-US"/>
          <w14:ligatures w14:val="none"/>
        </w:rPr>
        <w:t>The meeting was Chaired by Cllr. Alan Edge.</w:t>
      </w:r>
    </w:p>
    <w:p w14:paraId="62C89B68" w14:textId="77777777" w:rsidR="00026EC0" w:rsidRPr="00026EC0" w:rsidRDefault="00026EC0" w:rsidP="00026EC0">
      <w:pPr>
        <w:spacing w:after="0" w:line="240" w:lineRule="auto"/>
        <w:ind w:left="993"/>
        <w:rPr>
          <w:rFonts w:ascii="Tahoma" w:eastAsia="Times New Roman" w:hAnsi="Tahoma" w:cs="Tahoma"/>
          <w:bCs/>
          <w:kern w:val="0"/>
          <w:sz w:val="20"/>
          <w:szCs w:val="20"/>
          <w:lang w:val="en-US" w:eastAsia="en-US"/>
          <w14:ligatures w14:val="none"/>
        </w:rPr>
      </w:pPr>
    </w:p>
    <w:p w14:paraId="44FEC31E" w14:textId="77777777" w:rsidR="00026EC0" w:rsidRPr="00026EC0" w:rsidRDefault="00026EC0" w:rsidP="00026EC0">
      <w:pPr>
        <w:spacing w:after="0" w:line="240" w:lineRule="auto"/>
        <w:ind w:left="993"/>
        <w:rPr>
          <w:rFonts w:ascii="Tahoma" w:eastAsia="Times New Roman" w:hAnsi="Tahoma" w:cs="Tahoma"/>
          <w:bCs/>
          <w:kern w:val="0"/>
          <w:sz w:val="20"/>
          <w:szCs w:val="20"/>
          <w:lang w:val="en-US" w:eastAsia="en-US"/>
          <w14:ligatures w14:val="none"/>
        </w:rPr>
      </w:pPr>
      <w:r w:rsidRPr="00026EC0">
        <w:rPr>
          <w:rFonts w:ascii="Tahoma" w:eastAsia="Times New Roman" w:hAnsi="Tahoma" w:cs="Tahoma"/>
          <w:bCs/>
          <w:kern w:val="0"/>
          <w:sz w:val="20"/>
          <w:szCs w:val="20"/>
          <w:lang w:val="en-US" w:eastAsia="en-US"/>
          <w14:ligatures w14:val="none"/>
        </w:rPr>
        <w:t>Chair Cllr. Alan Edge opened the meeting at 17.34 and welcomed everyone including Cllr. Mark Lynch.</w:t>
      </w:r>
    </w:p>
    <w:p w14:paraId="7C9023AC" w14:textId="6109E60A" w:rsidR="00026EC0" w:rsidRPr="00026EC0" w:rsidRDefault="00026EC0" w:rsidP="00026EC0">
      <w:pPr>
        <w:spacing w:after="0" w:line="240" w:lineRule="auto"/>
        <w:ind w:left="993"/>
        <w:rPr>
          <w:rFonts w:ascii="Tahoma" w:eastAsia="Calibri" w:hAnsi="Tahoma" w:cs="Tahoma"/>
          <w:b/>
          <w:kern w:val="0"/>
          <w:sz w:val="20"/>
          <w:szCs w:val="20"/>
          <w:u w:val="single"/>
          <w14:ligatures w14:val="none"/>
        </w:rPr>
      </w:pPr>
    </w:p>
    <w:tbl>
      <w:tblPr>
        <w:tblStyle w:val="TableGrid2"/>
        <w:tblW w:w="9016" w:type="dxa"/>
        <w:tblInd w:w="993" w:type="dxa"/>
        <w:tblLook w:val="04A0" w:firstRow="1" w:lastRow="0" w:firstColumn="1" w:lastColumn="0" w:noHBand="0" w:noVBand="1"/>
      </w:tblPr>
      <w:tblGrid>
        <w:gridCol w:w="9016"/>
      </w:tblGrid>
      <w:tr w:rsidR="00026EC0" w:rsidRPr="00026EC0" w14:paraId="7C592F3D" w14:textId="77777777" w:rsidTr="00026EC0">
        <w:tc>
          <w:tcPr>
            <w:tcW w:w="9016" w:type="dxa"/>
          </w:tcPr>
          <w:p w14:paraId="40B56C27" w14:textId="77777777" w:rsidR="00026EC0" w:rsidRPr="00026EC0" w:rsidRDefault="00026EC0" w:rsidP="00026EC0">
            <w:pPr>
              <w:spacing w:before="300" w:line="390" w:lineRule="exact"/>
              <w:rPr>
                <w:rFonts w:ascii="Tahoma" w:eastAsia="Times New Roman" w:hAnsi="Tahoma" w:cs="Tahoma"/>
                <w:bCs/>
                <w:sz w:val="20"/>
                <w:szCs w:val="20"/>
              </w:rPr>
            </w:pPr>
            <w:r w:rsidRPr="00026EC0">
              <w:rPr>
                <w:rFonts w:ascii="Tahoma" w:eastAsia="Calibri" w:hAnsi="Tahoma" w:cs="Tahoma"/>
                <w:b/>
                <w:sz w:val="20"/>
                <w:szCs w:val="20"/>
                <w:u w:val="single"/>
              </w:rPr>
              <w:t>Headed Item 1: Confirmation of Minutes</w:t>
            </w:r>
          </w:p>
          <w:p w14:paraId="0B02F8F3" w14:textId="77777777" w:rsidR="00026EC0" w:rsidRPr="00026EC0" w:rsidRDefault="00026EC0" w:rsidP="00026EC0">
            <w:pPr>
              <w:spacing w:before="300" w:line="276" w:lineRule="auto"/>
              <w:rPr>
                <w:rFonts w:ascii="Tahoma" w:eastAsia="Times New Roman" w:hAnsi="Tahoma" w:cs="Tahoma"/>
                <w:bCs/>
                <w:sz w:val="20"/>
                <w:szCs w:val="20"/>
              </w:rPr>
            </w:pPr>
            <w:r w:rsidRPr="00026EC0">
              <w:rPr>
                <w:rFonts w:ascii="Tahoma" w:eastAsia="Times New Roman" w:hAnsi="Tahoma" w:cs="Tahoma"/>
                <w:bCs/>
                <w:sz w:val="20"/>
                <w:szCs w:val="20"/>
              </w:rPr>
              <w:t xml:space="preserve">The </w:t>
            </w:r>
            <w:hyperlink r:id="rId10" w:history="1">
              <w:r w:rsidRPr="00026EC0">
                <w:rPr>
                  <w:rFonts w:ascii="Tahoma" w:eastAsia="Times New Roman" w:hAnsi="Tahoma" w:cs="Tahoma"/>
                  <w:bCs/>
                  <w:color w:val="0000FF"/>
                  <w:sz w:val="20"/>
                  <w:szCs w:val="20"/>
                  <w:u w:val="single"/>
                </w:rPr>
                <w:t>minutes</w:t>
              </w:r>
            </w:hyperlink>
            <w:r w:rsidRPr="00026EC0">
              <w:rPr>
                <w:rFonts w:ascii="Tahoma" w:eastAsia="Times New Roman" w:hAnsi="Tahoma" w:cs="Tahoma"/>
                <w:bCs/>
                <w:sz w:val="20"/>
                <w:szCs w:val="20"/>
              </w:rPr>
              <w:t xml:space="preserve"> of Arts, Culture, </w:t>
            </w:r>
            <w:proofErr w:type="spellStart"/>
            <w:r w:rsidRPr="00026EC0">
              <w:rPr>
                <w:rFonts w:ascii="Tahoma" w:eastAsia="Times New Roman" w:hAnsi="Tahoma" w:cs="Tahoma"/>
                <w:bCs/>
                <w:sz w:val="20"/>
                <w:szCs w:val="20"/>
              </w:rPr>
              <w:t>Gaeilge</w:t>
            </w:r>
            <w:proofErr w:type="spellEnd"/>
            <w:r w:rsidRPr="00026EC0">
              <w:rPr>
                <w:rFonts w:ascii="Tahoma" w:eastAsia="Times New Roman" w:hAnsi="Tahoma" w:cs="Tahoma"/>
                <w:bCs/>
                <w:sz w:val="20"/>
                <w:szCs w:val="20"/>
              </w:rPr>
              <w:t>, Heritage &amp; Libraries SPC meeting held on 1</w:t>
            </w:r>
            <w:r w:rsidRPr="00026EC0">
              <w:rPr>
                <w:rFonts w:ascii="Tahoma" w:eastAsia="Times New Roman" w:hAnsi="Tahoma" w:cs="Tahoma"/>
                <w:bCs/>
                <w:sz w:val="20"/>
                <w:szCs w:val="20"/>
                <w:vertAlign w:val="superscript"/>
              </w:rPr>
              <w:t>st</w:t>
            </w:r>
            <w:r w:rsidRPr="00026EC0">
              <w:rPr>
                <w:rFonts w:ascii="Tahoma" w:eastAsia="Times New Roman" w:hAnsi="Tahoma" w:cs="Tahoma"/>
                <w:bCs/>
                <w:sz w:val="20"/>
                <w:szCs w:val="20"/>
              </w:rPr>
              <w:t xml:space="preserve"> February 2023 were proposed by Cllr. Mick Duff and seconded by Cllr. Alan </w:t>
            </w:r>
            <w:proofErr w:type="gramStart"/>
            <w:r w:rsidRPr="00026EC0">
              <w:rPr>
                <w:rFonts w:ascii="Tahoma" w:eastAsia="Times New Roman" w:hAnsi="Tahoma" w:cs="Tahoma"/>
                <w:bCs/>
                <w:sz w:val="20"/>
                <w:szCs w:val="20"/>
              </w:rPr>
              <w:t>Edge .</w:t>
            </w:r>
            <w:proofErr w:type="gramEnd"/>
          </w:p>
          <w:p w14:paraId="0C154185" w14:textId="77777777" w:rsidR="00026EC0" w:rsidRPr="00026EC0" w:rsidRDefault="00026EC0" w:rsidP="00026EC0">
            <w:pPr>
              <w:spacing w:before="300"/>
              <w:rPr>
                <w:rFonts w:ascii="Tahoma" w:eastAsia="Times New Roman" w:hAnsi="Tahoma" w:cs="Tahoma"/>
                <w:b/>
                <w:sz w:val="20"/>
                <w:szCs w:val="20"/>
              </w:rPr>
            </w:pPr>
            <w:r w:rsidRPr="00026EC0">
              <w:rPr>
                <w:rFonts w:ascii="Tahoma" w:eastAsia="Times New Roman" w:hAnsi="Tahoma" w:cs="Tahoma"/>
                <w:b/>
                <w:sz w:val="20"/>
                <w:szCs w:val="20"/>
              </w:rPr>
              <w:t>Agreed.</w:t>
            </w:r>
          </w:p>
          <w:p w14:paraId="267F4A7C" w14:textId="77777777" w:rsidR="00026EC0" w:rsidRPr="00026EC0" w:rsidRDefault="00026EC0" w:rsidP="00026EC0">
            <w:pPr>
              <w:rPr>
                <w:rFonts w:ascii="Tahoma" w:eastAsia="Calibri" w:hAnsi="Tahoma" w:cs="Tahoma"/>
                <w:b/>
                <w:sz w:val="20"/>
                <w:szCs w:val="20"/>
                <w:u w:val="single"/>
              </w:rPr>
            </w:pPr>
          </w:p>
        </w:tc>
      </w:tr>
      <w:tr w:rsidR="00026EC0" w:rsidRPr="00026EC0" w14:paraId="09DAC021" w14:textId="77777777" w:rsidTr="00026EC0">
        <w:tc>
          <w:tcPr>
            <w:tcW w:w="9016" w:type="dxa"/>
          </w:tcPr>
          <w:p w14:paraId="04764035" w14:textId="77777777" w:rsidR="00026EC0" w:rsidRPr="00026EC0" w:rsidRDefault="00026EC0" w:rsidP="00026EC0">
            <w:pPr>
              <w:spacing w:before="300" w:line="390" w:lineRule="exact"/>
              <w:rPr>
                <w:rFonts w:ascii="Tahoma" w:eastAsia="Calibri" w:hAnsi="Tahoma" w:cs="Tahoma"/>
                <w:b/>
                <w:sz w:val="20"/>
                <w:szCs w:val="20"/>
                <w:u w:val="single"/>
              </w:rPr>
            </w:pPr>
            <w:r w:rsidRPr="00026EC0">
              <w:rPr>
                <w:rFonts w:ascii="Tahoma" w:eastAsia="Calibri" w:hAnsi="Tahoma" w:cs="Tahoma"/>
                <w:b/>
                <w:sz w:val="20"/>
                <w:szCs w:val="20"/>
                <w:u w:val="single"/>
              </w:rPr>
              <w:t>Headed Item 2: Civic Theatre – Introducing Artistic Director Donal Shiels</w:t>
            </w:r>
          </w:p>
          <w:p w14:paraId="4789ED45" w14:textId="77777777" w:rsidR="00026EC0" w:rsidRPr="00026EC0" w:rsidRDefault="00026EC0" w:rsidP="00026EC0">
            <w:pPr>
              <w:rPr>
                <w:rFonts w:ascii="Tahoma" w:eastAsia="Calibri" w:hAnsi="Tahoma" w:cs="Tahoma"/>
                <w:b/>
                <w:sz w:val="20"/>
                <w:szCs w:val="20"/>
                <w:u w:val="single"/>
              </w:rPr>
            </w:pPr>
          </w:p>
          <w:p w14:paraId="11605CDE" w14:textId="77777777" w:rsidR="00026EC0" w:rsidRPr="00026EC0" w:rsidRDefault="00026EC0" w:rsidP="00026EC0">
            <w:pPr>
              <w:spacing w:line="276" w:lineRule="auto"/>
              <w:rPr>
                <w:rFonts w:ascii="Tahoma" w:eastAsia="Times New Roman" w:hAnsi="Tahoma" w:cs="Tahoma"/>
                <w:color w:val="000000"/>
                <w:sz w:val="20"/>
                <w:szCs w:val="20"/>
                <w:lang w:val="en-US"/>
              </w:rPr>
            </w:pPr>
            <w:r w:rsidRPr="00026EC0">
              <w:rPr>
                <w:rFonts w:ascii="Tahoma" w:eastAsia="Times New Roman" w:hAnsi="Tahoma" w:cs="Tahoma"/>
                <w:color w:val="000000"/>
                <w:sz w:val="20"/>
                <w:szCs w:val="20"/>
                <w:lang w:val="en-US"/>
              </w:rPr>
              <w:t xml:space="preserve">Cllr. </w:t>
            </w:r>
            <w:proofErr w:type="gramStart"/>
            <w:r w:rsidRPr="00026EC0">
              <w:rPr>
                <w:rFonts w:ascii="Tahoma" w:eastAsia="Times New Roman" w:hAnsi="Tahoma" w:cs="Tahoma"/>
                <w:color w:val="000000"/>
                <w:sz w:val="20"/>
                <w:szCs w:val="20"/>
                <w:lang w:val="en-US"/>
              </w:rPr>
              <w:t>Alan Edge,</w:t>
            </w:r>
            <w:proofErr w:type="gramEnd"/>
            <w:r w:rsidRPr="00026EC0">
              <w:rPr>
                <w:rFonts w:ascii="Tahoma" w:eastAsia="Times New Roman" w:hAnsi="Tahoma" w:cs="Tahoma"/>
                <w:color w:val="000000"/>
                <w:sz w:val="20"/>
                <w:szCs w:val="20"/>
                <w:lang w:val="en-US"/>
              </w:rPr>
              <w:t xml:space="preserve"> welcomed Mr. Donal Sheils who has been Artistic director of the Civic Theatre for the past seven months. Donal Sheils spoke with enthusiasm about his role </w:t>
            </w:r>
            <w:proofErr w:type="gramStart"/>
            <w:r w:rsidRPr="00026EC0">
              <w:rPr>
                <w:rFonts w:ascii="Tahoma" w:eastAsia="Times New Roman" w:hAnsi="Tahoma" w:cs="Tahoma"/>
                <w:color w:val="000000"/>
                <w:sz w:val="20"/>
                <w:szCs w:val="20"/>
                <w:lang w:val="en-US"/>
              </w:rPr>
              <w:t>and  the</w:t>
            </w:r>
            <w:proofErr w:type="gramEnd"/>
            <w:r w:rsidRPr="00026EC0">
              <w:rPr>
                <w:rFonts w:ascii="Tahoma" w:eastAsia="Times New Roman" w:hAnsi="Tahoma" w:cs="Tahoma"/>
                <w:color w:val="000000"/>
                <w:sz w:val="20"/>
                <w:szCs w:val="20"/>
                <w:lang w:val="en-US"/>
              </w:rPr>
              <w:t xml:space="preserve"> myriad of opportunities available for promoting increased community engagement across all ages, through multiple artistic disciplines and genres and by using multiple spaces with increased collaboration with Libraries, the Arts,  Rua Red and Tallaght Community Theatre. </w:t>
            </w:r>
          </w:p>
          <w:p w14:paraId="38D75A3C" w14:textId="77777777" w:rsidR="00026EC0" w:rsidRPr="00026EC0" w:rsidRDefault="00026EC0" w:rsidP="00026EC0">
            <w:pPr>
              <w:spacing w:line="276" w:lineRule="auto"/>
              <w:rPr>
                <w:rFonts w:ascii="Tahoma" w:eastAsia="Times New Roman" w:hAnsi="Tahoma" w:cs="Tahoma"/>
                <w:color w:val="000000"/>
                <w:sz w:val="20"/>
                <w:szCs w:val="20"/>
                <w:lang w:val="en-US"/>
              </w:rPr>
            </w:pPr>
            <w:r w:rsidRPr="00026EC0">
              <w:rPr>
                <w:rFonts w:ascii="Tahoma" w:eastAsia="Times New Roman" w:hAnsi="Tahoma" w:cs="Tahoma"/>
                <w:color w:val="000000"/>
                <w:sz w:val="20"/>
                <w:szCs w:val="20"/>
                <w:lang w:val="en-US"/>
              </w:rPr>
              <w:t xml:space="preserve">Reflecting on the current year’s successes to date, Donal expects this year’s attendance will exceed last year’s total of over forty thousand at the Civic’s performances and artistic functions. </w:t>
            </w:r>
          </w:p>
          <w:p w14:paraId="38AD825E" w14:textId="77777777" w:rsidR="00026EC0" w:rsidRPr="00026EC0" w:rsidRDefault="00026EC0" w:rsidP="00026EC0">
            <w:pPr>
              <w:spacing w:line="276" w:lineRule="auto"/>
              <w:rPr>
                <w:rFonts w:ascii="Tahoma" w:eastAsia="Times New Roman" w:hAnsi="Tahoma" w:cs="Tahoma"/>
                <w:color w:val="000000"/>
                <w:sz w:val="20"/>
                <w:szCs w:val="20"/>
                <w:lang w:val="en-US"/>
              </w:rPr>
            </w:pPr>
            <w:r w:rsidRPr="00026EC0">
              <w:rPr>
                <w:rFonts w:ascii="Tahoma" w:eastAsia="Times New Roman" w:hAnsi="Tahoma" w:cs="Tahoma"/>
                <w:color w:val="000000"/>
                <w:sz w:val="20"/>
                <w:szCs w:val="20"/>
                <w:lang w:val="en-US"/>
              </w:rPr>
              <w:t xml:space="preserve">Looking to capture new audiences, in March, the Civic hosted a very successful, </w:t>
            </w:r>
            <w:proofErr w:type="gramStart"/>
            <w:r w:rsidRPr="00026EC0">
              <w:rPr>
                <w:rFonts w:ascii="Tahoma" w:eastAsia="Times New Roman" w:hAnsi="Tahoma" w:cs="Tahoma"/>
                <w:color w:val="000000"/>
                <w:sz w:val="20"/>
                <w:szCs w:val="20"/>
                <w:lang w:val="en-US"/>
              </w:rPr>
              <w:t>innovative</w:t>
            </w:r>
            <w:proofErr w:type="gramEnd"/>
            <w:r w:rsidRPr="00026EC0">
              <w:rPr>
                <w:rFonts w:ascii="Tahoma" w:eastAsia="Times New Roman" w:hAnsi="Tahoma" w:cs="Tahoma"/>
                <w:color w:val="000000"/>
                <w:sz w:val="20"/>
                <w:szCs w:val="20"/>
                <w:lang w:val="en-US"/>
              </w:rPr>
              <w:t xml:space="preserve"> and experimental stage show called PL AI – a performance piece where an artificial intelligence generated script was instantly created from audience prompts and then acted by three actors. This novel event was free, open to all ages and drew considerable media attention.</w:t>
            </w:r>
          </w:p>
          <w:p w14:paraId="736F306E" w14:textId="77777777" w:rsidR="00026EC0" w:rsidRPr="00026EC0" w:rsidRDefault="00026EC0" w:rsidP="00026EC0">
            <w:pPr>
              <w:spacing w:line="276" w:lineRule="auto"/>
              <w:rPr>
                <w:rFonts w:ascii="Tahoma" w:eastAsia="Times New Roman" w:hAnsi="Tahoma" w:cs="Tahoma"/>
                <w:color w:val="000000"/>
                <w:sz w:val="20"/>
                <w:szCs w:val="20"/>
                <w:lang w:val="en-US"/>
              </w:rPr>
            </w:pPr>
            <w:r w:rsidRPr="00026EC0">
              <w:rPr>
                <w:rFonts w:ascii="Tahoma" w:eastAsia="Times New Roman" w:hAnsi="Tahoma" w:cs="Tahoma"/>
                <w:color w:val="000000"/>
                <w:sz w:val="20"/>
                <w:szCs w:val="20"/>
                <w:lang w:val="en-US"/>
              </w:rPr>
              <w:t xml:space="preserve">The Scratch mini festival for children is currently running and The Civic Theatre is looking forward to hosting three </w:t>
            </w:r>
            <w:proofErr w:type="gramStart"/>
            <w:r w:rsidRPr="00026EC0">
              <w:rPr>
                <w:rFonts w:ascii="Tahoma" w:eastAsia="Times New Roman" w:hAnsi="Tahoma" w:cs="Tahoma"/>
                <w:color w:val="000000"/>
                <w:sz w:val="20"/>
                <w:szCs w:val="20"/>
                <w:lang w:val="en-US"/>
              </w:rPr>
              <w:t>preview</w:t>
            </w:r>
            <w:proofErr w:type="gramEnd"/>
            <w:r w:rsidRPr="00026EC0">
              <w:rPr>
                <w:rFonts w:ascii="Tahoma" w:eastAsia="Times New Roman" w:hAnsi="Tahoma" w:cs="Tahoma"/>
                <w:color w:val="000000"/>
                <w:sz w:val="20"/>
                <w:szCs w:val="20"/>
                <w:lang w:val="en-US"/>
              </w:rPr>
              <w:t xml:space="preserve"> Edinburgh Fringe festival performances before they head to Scotland. </w:t>
            </w:r>
            <w:r w:rsidRPr="00026EC0">
              <w:rPr>
                <w:rFonts w:ascii="Tahoma" w:eastAsia="Times New Roman" w:hAnsi="Tahoma" w:cs="Tahoma"/>
                <w:color w:val="000000"/>
                <w:sz w:val="20"/>
                <w:szCs w:val="20"/>
                <w:lang w:val="en-US"/>
              </w:rPr>
              <w:lastRenderedPageBreak/>
              <w:t xml:space="preserve">Donal spoke about their commitment to providing opportunities for local artists across multiple disciplines and making Art more accessible across all demographics.  To that end, Donal spoke of their plans to move more events into the community to help break down barriers and increase visibility. A new Dance Company in Residence – Honey and </w:t>
            </w:r>
            <w:proofErr w:type="gramStart"/>
            <w:r w:rsidRPr="00026EC0">
              <w:rPr>
                <w:rFonts w:ascii="Tahoma" w:eastAsia="Times New Roman" w:hAnsi="Tahoma" w:cs="Tahoma"/>
                <w:color w:val="000000"/>
                <w:sz w:val="20"/>
                <w:szCs w:val="20"/>
                <w:lang w:val="en-US"/>
              </w:rPr>
              <w:t>Lemon  -</w:t>
            </w:r>
            <w:proofErr w:type="gramEnd"/>
            <w:r w:rsidRPr="00026EC0">
              <w:rPr>
                <w:rFonts w:ascii="Tahoma" w:eastAsia="Times New Roman" w:hAnsi="Tahoma" w:cs="Tahoma"/>
                <w:color w:val="000000"/>
                <w:sz w:val="20"/>
                <w:szCs w:val="20"/>
                <w:lang w:val="en-US"/>
              </w:rPr>
              <w:t xml:space="preserve"> will provide a focus on dance and be available for outreach  &amp; community events. Promotion of diverse musical genres will also include a focus on Classical music and Opera. Donal noted Comedy events ongoing popularity and the importance of the local amenities, such as parking, </w:t>
            </w:r>
            <w:proofErr w:type="gramStart"/>
            <w:r w:rsidRPr="00026EC0">
              <w:rPr>
                <w:rFonts w:ascii="Tahoma" w:eastAsia="Times New Roman" w:hAnsi="Tahoma" w:cs="Tahoma"/>
                <w:color w:val="000000"/>
                <w:sz w:val="20"/>
                <w:szCs w:val="20"/>
                <w:lang w:val="en-US"/>
              </w:rPr>
              <w:t>transport</w:t>
            </w:r>
            <w:proofErr w:type="gramEnd"/>
            <w:r w:rsidRPr="00026EC0">
              <w:rPr>
                <w:rFonts w:ascii="Tahoma" w:eastAsia="Times New Roman" w:hAnsi="Tahoma" w:cs="Tahoma"/>
                <w:color w:val="000000"/>
                <w:sz w:val="20"/>
                <w:szCs w:val="20"/>
                <w:lang w:val="en-US"/>
              </w:rPr>
              <w:t xml:space="preserve"> and food outlets in encouraging repeat attendances. Looking forward to a very busy and diverse line up of events including the Comedy Circus, Victor – Kid V rapper, Performing Arts summer school and the Redline Festival, Donal re-iterated that The Civic is keen to explore opportunities through technology such as V.R. and to forge ongoing links and dialog with </w:t>
            </w:r>
            <w:proofErr w:type="spellStart"/>
            <w:r w:rsidRPr="00026EC0">
              <w:rPr>
                <w:rFonts w:ascii="Tahoma" w:eastAsia="Times New Roman" w:hAnsi="Tahoma" w:cs="Tahoma"/>
                <w:color w:val="000000"/>
                <w:sz w:val="20"/>
                <w:szCs w:val="20"/>
                <w:lang w:val="en-US"/>
              </w:rPr>
              <w:t>organisations</w:t>
            </w:r>
            <w:proofErr w:type="spellEnd"/>
            <w:r w:rsidRPr="00026EC0">
              <w:rPr>
                <w:rFonts w:ascii="Tahoma" w:eastAsia="Times New Roman" w:hAnsi="Tahoma" w:cs="Tahoma"/>
                <w:color w:val="000000"/>
                <w:sz w:val="20"/>
                <w:szCs w:val="20"/>
                <w:lang w:val="en-US"/>
              </w:rPr>
              <w:t xml:space="preserve"> such as Tallaght University. With audiences returning, Donal acknowledged the challenge of keeping audiences engaged and reinforced The Civic’s continuing focus on maintaining community links, pursuing new </w:t>
            </w:r>
            <w:proofErr w:type="gramStart"/>
            <w:r w:rsidRPr="00026EC0">
              <w:rPr>
                <w:rFonts w:ascii="Tahoma" w:eastAsia="Times New Roman" w:hAnsi="Tahoma" w:cs="Tahoma"/>
                <w:color w:val="000000"/>
                <w:sz w:val="20"/>
                <w:szCs w:val="20"/>
                <w:lang w:val="en-US"/>
              </w:rPr>
              <w:t>audiences</w:t>
            </w:r>
            <w:proofErr w:type="gramEnd"/>
            <w:r w:rsidRPr="00026EC0">
              <w:rPr>
                <w:rFonts w:ascii="Tahoma" w:eastAsia="Times New Roman" w:hAnsi="Tahoma" w:cs="Tahoma"/>
                <w:color w:val="000000"/>
                <w:sz w:val="20"/>
                <w:szCs w:val="20"/>
                <w:lang w:val="en-US"/>
              </w:rPr>
              <w:t xml:space="preserve"> and reaching out to new communities such as Adamstown. The Civic is also looking forward to the newly developed County Hall square and the collaborative opportunities that will bring. </w:t>
            </w:r>
          </w:p>
          <w:p w14:paraId="0BA1D577" w14:textId="77777777" w:rsidR="00026EC0" w:rsidRPr="00026EC0" w:rsidRDefault="00026EC0" w:rsidP="00026EC0">
            <w:pPr>
              <w:spacing w:line="276" w:lineRule="auto"/>
              <w:rPr>
                <w:rFonts w:ascii="Tahoma" w:eastAsia="Times New Roman" w:hAnsi="Tahoma" w:cs="Tahoma"/>
                <w:color w:val="000000"/>
                <w:sz w:val="20"/>
                <w:szCs w:val="20"/>
                <w:lang w:val="en-US"/>
              </w:rPr>
            </w:pPr>
            <w:r w:rsidRPr="00026EC0">
              <w:rPr>
                <w:rFonts w:ascii="Tahoma" w:eastAsia="Times New Roman" w:hAnsi="Tahoma" w:cs="Tahoma"/>
                <w:color w:val="000000"/>
                <w:sz w:val="20"/>
                <w:szCs w:val="20"/>
                <w:lang w:val="en-US"/>
              </w:rPr>
              <w:t xml:space="preserve">Looking </w:t>
            </w:r>
            <w:proofErr w:type="gramStart"/>
            <w:r w:rsidRPr="00026EC0">
              <w:rPr>
                <w:rFonts w:ascii="Tahoma" w:eastAsia="Times New Roman" w:hAnsi="Tahoma" w:cs="Tahoma"/>
                <w:color w:val="000000"/>
                <w:sz w:val="20"/>
                <w:szCs w:val="20"/>
                <w:lang w:val="en-US"/>
              </w:rPr>
              <w:t>to</w:t>
            </w:r>
            <w:proofErr w:type="gramEnd"/>
            <w:r w:rsidRPr="00026EC0">
              <w:rPr>
                <w:rFonts w:ascii="Tahoma" w:eastAsia="Times New Roman" w:hAnsi="Tahoma" w:cs="Tahoma"/>
                <w:color w:val="000000"/>
                <w:sz w:val="20"/>
                <w:szCs w:val="20"/>
                <w:lang w:val="en-US"/>
              </w:rPr>
              <w:t xml:space="preserve"> the Civic Theatre itself, Donal noted that staff in the Civic, although benefiting from a remote working policy continue to attend primarily in person.  Changes to The Civic Theatre’s board are ongoing with an expectation that a full new board will be in place by year end and a </w:t>
            </w:r>
            <w:proofErr w:type="gramStart"/>
            <w:r w:rsidRPr="00026EC0">
              <w:rPr>
                <w:rFonts w:ascii="Tahoma" w:eastAsia="Times New Roman" w:hAnsi="Tahoma" w:cs="Tahoma"/>
                <w:color w:val="000000"/>
                <w:sz w:val="20"/>
                <w:szCs w:val="20"/>
                <w:lang w:val="en-US"/>
              </w:rPr>
              <w:t>three year</w:t>
            </w:r>
            <w:proofErr w:type="gramEnd"/>
            <w:r w:rsidRPr="00026EC0">
              <w:rPr>
                <w:rFonts w:ascii="Tahoma" w:eastAsia="Times New Roman" w:hAnsi="Tahoma" w:cs="Tahoma"/>
                <w:color w:val="000000"/>
                <w:sz w:val="20"/>
                <w:szCs w:val="20"/>
                <w:lang w:val="en-US"/>
              </w:rPr>
              <w:t xml:space="preserve"> Art’s Council business plan is being developed.</w:t>
            </w:r>
          </w:p>
          <w:p w14:paraId="5A86E01D" w14:textId="77777777" w:rsidR="00026EC0" w:rsidRPr="00026EC0" w:rsidRDefault="00026EC0" w:rsidP="00026EC0">
            <w:pPr>
              <w:spacing w:line="276" w:lineRule="auto"/>
              <w:rPr>
                <w:rFonts w:ascii="Tahoma" w:eastAsia="Times New Roman" w:hAnsi="Tahoma" w:cs="Tahoma"/>
                <w:color w:val="000000"/>
                <w:sz w:val="20"/>
                <w:szCs w:val="20"/>
                <w:lang w:val="en-US"/>
              </w:rPr>
            </w:pPr>
          </w:p>
          <w:p w14:paraId="0350A6FC" w14:textId="77777777" w:rsidR="00026EC0" w:rsidRPr="00026EC0" w:rsidRDefault="00026EC0" w:rsidP="00026EC0">
            <w:pPr>
              <w:spacing w:line="276" w:lineRule="auto"/>
              <w:jc w:val="both"/>
              <w:rPr>
                <w:rFonts w:ascii="Tahoma" w:eastAsia="Calibri" w:hAnsi="Tahoma" w:cs="Tahoma"/>
                <w:bCs/>
                <w:sz w:val="20"/>
                <w:szCs w:val="20"/>
              </w:rPr>
            </w:pPr>
            <w:r w:rsidRPr="00026EC0">
              <w:rPr>
                <w:rFonts w:ascii="Tahoma" w:eastAsia="Calibri" w:hAnsi="Tahoma" w:cs="Tahoma"/>
                <w:bCs/>
                <w:sz w:val="20"/>
                <w:szCs w:val="20"/>
              </w:rPr>
              <w:t xml:space="preserve">Chair Cllr. Alan Edge thanked Donal for the amazing work being done, acknowledged The Civic’s happy working environment, welcomed the opportunities created for local artists and was excited about extending its reach through Music, </w:t>
            </w:r>
            <w:proofErr w:type="gramStart"/>
            <w:r w:rsidRPr="00026EC0">
              <w:rPr>
                <w:rFonts w:ascii="Tahoma" w:eastAsia="Calibri" w:hAnsi="Tahoma" w:cs="Tahoma"/>
                <w:bCs/>
                <w:sz w:val="20"/>
                <w:szCs w:val="20"/>
              </w:rPr>
              <w:t>technology</w:t>
            </w:r>
            <w:proofErr w:type="gramEnd"/>
            <w:r w:rsidRPr="00026EC0">
              <w:rPr>
                <w:rFonts w:ascii="Tahoma" w:eastAsia="Calibri" w:hAnsi="Tahoma" w:cs="Tahoma"/>
                <w:bCs/>
                <w:sz w:val="20"/>
                <w:szCs w:val="20"/>
              </w:rPr>
              <w:t xml:space="preserve"> and the new Dance Group in Residence.</w:t>
            </w:r>
          </w:p>
          <w:p w14:paraId="4822BAFB" w14:textId="77777777" w:rsidR="00026EC0" w:rsidRPr="00026EC0" w:rsidRDefault="00026EC0" w:rsidP="00026EC0">
            <w:pPr>
              <w:spacing w:line="276" w:lineRule="auto"/>
              <w:jc w:val="both"/>
              <w:rPr>
                <w:rFonts w:ascii="Tahoma" w:eastAsia="Calibri" w:hAnsi="Tahoma" w:cs="Tahoma"/>
                <w:bCs/>
                <w:sz w:val="20"/>
                <w:szCs w:val="20"/>
              </w:rPr>
            </w:pPr>
            <w:r w:rsidRPr="00026EC0">
              <w:rPr>
                <w:rFonts w:ascii="Tahoma" w:eastAsia="Calibri" w:hAnsi="Tahoma" w:cs="Tahoma"/>
                <w:bCs/>
                <w:sz w:val="20"/>
                <w:szCs w:val="20"/>
              </w:rPr>
              <w:t xml:space="preserve">Cllr. Mick Duff and Mr. Jason Frehill also congratulated Donal’s enthusiasm and vibrancy and wished him well with the upcoming programmes and looked forward to outdoor space performances and opportunities brought about through improved links with Rua Red, Libraries, </w:t>
            </w:r>
            <w:proofErr w:type="gramStart"/>
            <w:r w:rsidRPr="00026EC0">
              <w:rPr>
                <w:rFonts w:ascii="Tahoma" w:eastAsia="Calibri" w:hAnsi="Tahoma" w:cs="Tahoma"/>
                <w:bCs/>
                <w:sz w:val="20"/>
                <w:szCs w:val="20"/>
              </w:rPr>
              <w:t>Arts</w:t>
            </w:r>
            <w:proofErr w:type="gramEnd"/>
            <w:r w:rsidRPr="00026EC0">
              <w:rPr>
                <w:rFonts w:ascii="Tahoma" w:eastAsia="Calibri" w:hAnsi="Tahoma" w:cs="Tahoma"/>
                <w:bCs/>
                <w:sz w:val="20"/>
                <w:szCs w:val="20"/>
              </w:rPr>
              <w:t xml:space="preserve"> and ongoing links with Tallaght community Theatre. </w:t>
            </w:r>
          </w:p>
          <w:p w14:paraId="776C1A2E" w14:textId="77777777" w:rsidR="00026EC0" w:rsidRPr="00026EC0" w:rsidRDefault="00026EC0" w:rsidP="00026EC0">
            <w:pPr>
              <w:spacing w:line="276" w:lineRule="auto"/>
              <w:jc w:val="both"/>
              <w:rPr>
                <w:rFonts w:ascii="Tahoma" w:eastAsia="Calibri" w:hAnsi="Tahoma" w:cs="Tahoma"/>
                <w:bCs/>
                <w:sz w:val="20"/>
                <w:szCs w:val="20"/>
              </w:rPr>
            </w:pPr>
            <w:r w:rsidRPr="00026EC0">
              <w:rPr>
                <w:rFonts w:ascii="Tahoma" w:eastAsia="Calibri" w:hAnsi="Tahoma" w:cs="Tahoma"/>
                <w:bCs/>
                <w:sz w:val="20"/>
                <w:szCs w:val="20"/>
              </w:rPr>
              <w:t xml:space="preserve">Mr. Donal Sheils responded to questions raised, re-affirmed that he welcomed feedback and input to </w:t>
            </w:r>
            <w:proofErr w:type="gramStart"/>
            <w:r w:rsidRPr="00026EC0">
              <w:rPr>
                <w:rFonts w:ascii="Tahoma" w:eastAsia="Calibri" w:hAnsi="Tahoma" w:cs="Tahoma"/>
                <w:bCs/>
                <w:sz w:val="20"/>
                <w:szCs w:val="20"/>
              </w:rPr>
              <w:t>future plans</w:t>
            </w:r>
            <w:proofErr w:type="gramEnd"/>
            <w:r w:rsidRPr="00026EC0">
              <w:rPr>
                <w:rFonts w:ascii="Tahoma" w:eastAsia="Calibri" w:hAnsi="Tahoma" w:cs="Tahoma"/>
                <w:bCs/>
                <w:sz w:val="20"/>
                <w:szCs w:val="20"/>
              </w:rPr>
              <w:t xml:space="preserve"> and stated that he felt there was scope to examine collaborations and opportunities around the new County Square space, Halloween festival, a possible future music festival and the use of food and the medium of dance and music to break down barriers.</w:t>
            </w:r>
          </w:p>
          <w:p w14:paraId="0935563E" w14:textId="77777777" w:rsidR="00026EC0" w:rsidRPr="00026EC0" w:rsidRDefault="00026EC0" w:rsidP="00026EC0">
            <w:pPr>
              <w:jc w:val="both"/>
              <w:rPr>
                <w:rFonts w:ascii="Tahoma" w:eastAsia="Times New Roman" w:hAnsi="Tahoma" w:cs="Tahoma"/>
                <w:sz w:val="20"/>
                <w:szCs w:val="20"/>
                <w:lang w:val="en-GB"/>
              </w:rPr>
            </w:pPr>
          </w:p>
          <w:p w14:paraId="5E3A41FE" w14:textId="77777777" w:rsidR="00026EC0" w:rsidRPr="00026EC0" w:rsidRDefault="00026EC0" w:rsidP="00026EC0">
            <w:pPr>
              <w:jc w:val="both"/>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The report was </w:t>
            </w:r>
            <w:r w:rsidRPr="00026EC0">
              <w:rPr>
                <w:rFonts w:ascii="Tahoma" w:eastAsia="Times New Roman" w:hAnsi="Tahoma" w:cs="Tahoma"/>
                <w:b/>
                <w:bCs/>
                <w:sz w:val="20"/>
                <w:szCs w:val="20"/>
                <w:lang w:val="en-GB"/>
              </w:rPr>
              <w:t>Noted</w:t>
            </w:r>
            <w:r w:rsidRPr="00026EC0">
              <w:rPr>
                <w:rFonts w:ascii="Tahoma" w:eastAsia="Times New Roman" w:hAnsi="Tahoma" w:cs="Tahoma"/>
                <w:sz w:val="20"/>
                <w:szCs w:val="20"/>
                <w:lang w:val="en-GB"/>
              </w:rPr>
              <w:t>.</w:t>
            </w:r>
          </w:p>
          <w:p w14:paraId="7C029353" w14:textId="77777777" w:rsidR="00026EC0" w:rsidRPr="00026EC0" w:rsidRDefault="00026EC0" w:rsidP="00026EC0">
            <w:pPr>
              <w:rPr>
                <w:rFonts w:ascii="Tahoma" w:eastAsia="Calibri" w:hAnsi="Tahoma" w:cs="Tahoma"/>
                <w:b/>
                <w:sz w:val="20"/>
                <w:szCs w:val="20"/>
                <w:u w:val="single"/>
              </w:rPr>
            </w:pPr>
          </w:p>
        </w:tc>
      </w:tr>
      <w:tr w:rsidR="00026EC0" w:rsidRPr="00026EC0" w14:paraId="2233CE88" w14:textId="77777777" w:rsidTr="00026EC0">
        <w:tc>
          <w:tcPr>
            <w:tcW w:w="9016" w:type="dxa"/>
          </w:tcPr>
          <w:p w14:paraId="280977E6" w14:textId="77777777" w:rsidR="00026EC0" w:rsidRPr="00026EC0" w:rsidRDefault="00026EC0" w:rsidP="00026EC0">
            <w:pPr>
              <w:spacing w:before="300" w:line="390" w:lineRule="exact"/>
              <w:rPr>
                <w:rFonts w:ascii="Tahoma" w:eastAsia="Times New Roman" w:hAnsi="Tahoma" w:cs="Tahoma"/>
                <w:sz w:val="20"/>
                <w:szCs w:val="20"/>
              </w:rPr>
            </w:pPr>
            <w:r w:rsidRPr="00026EC0">
              <w:rPr>
                <w:rFonts w:ascii="Tahoma" w:eastAsia="Calibri" w:hAnsi="Tahoma" w:cs="Tahoma"/>
                <w:b/>
                <w:sz w:val="20"/>
                <w:szCs w:val="20"/>
                <w:u w:val="single"/>
              </w:rPr>
              <w:lastRenderedPageBreak/>
              <w:t xml:space="preserve">Headed Item 3: Arts Office – </w:t>
            </w:r>
            <w:proofErr w:type="spellStart"/>
            <w:r w:rsidRPr="00026EC0">
              <w:rPr>
                <w:rFonts w:ascii="Tahoma" w:eastAsia="Calibri" w:hAnsi="Tahoma" w:cs="Tahoma"/>
                <w:b/>
                <w:sz w:val="20"/>
                <w:szCs w:val="20"/>
                <w:u w:val="single"/>
              </w:rPr>
              <w:t>Cruinniú</w:t>
            </w:r>
            <w:proofErr w:type="spellEnd"/>
            <w:r w:rsidRPr="00026EC0">
              <w:rPr>
                <w:rFonts w:ascii="Tahoma" w:eastAsia="Calibri" w:hAnsi="Tahoma" w:cs="Tahoma"/>
                <w:b/>
                <w:sz w:val="20"/>
                <w:szCs w:val="20"/>
                <w:u w:val="single"/>
              </w:rPr>
              <w:t xml:space="preserve"> </w:t>
            </w:r>
            <w:proofErr w:type="spellStart"/>
            <w:r w:rsidRPr="00026EC0">
              <w:rPr>
                <w:rFonts w:ascii="Tahoma" w:eastAsia="Calibri" w:hAnsi="Tahoma" w:cs="Tahoma"/>
                <w:b/>
                <w:sz w:val="20"/>
                <w:szCs w:val="20"/>
                <w:u w:val="single"/>
              </w:rPr>
              <w:t>na</w:t>
            </w:r>
            <w:proofErr w:type="spellEnd"/>
            <w:r w:rsidRPr="00026EC0">
              <w:rPr>
                <w:rFonts w:ascii="Tahoma" w:eastAsia="Calibri" w:hAnsi="Tahoma" w:cs="Tahoma"/>
                <w:b/>
                <w:sz w:val="20"/>
                <w:szCs w:val="20"/>
                <w:u w:val="single"/>
              </w:rPr>
              <w:t xml:space="preserve"> </w:t>
            </w:r>
            <w:proofErr w:type="spellStart"/>
            <w:r w:rsidRPr="00026EC0">
              <w:rPr>
                <w:rFonts w:ascii="Tahoma" w:eastAsia="Calibri" w:hAnsi="Tahoma" w:cs="Tahoma"/>
                <w:b/>
                <w:sz w:val="20"/>
                <w:szCs w:val="20"/>
                <w:u w:val="single"/>
              </w:rPr>
              <w:t>nÓg</w:t>
            </w:r>
            <w:proofErr w:type="spellEnd"/>
            <w:r w:rsidRPr="00026EC0">
              <w:rPr>
                <w:rFonts w:ascii="Tahoma" w:eastAsia="Calibri" w:hAnsi="Tahoma" w:cs="Tahoma"/>
                <w:b/>
                <w:sz w:val="20"/>
                <w:szCs w:val="20"/>
                <w:u w:val="single"/>
              </w:rPr>
              <w:t xml:space="preserve"> programme </w:t>
            </w:r>
            <w:proofErr w:type="gramStart"/>
            <w:r w:rsidRPr="00026EC0">
              <w:rPr>
                <w:rFonts w:ascii="Tahoma" w:eastAsia="Calibri" w:hAnsi="Tahoma" w:cs="Tahoma"/>
                <w:b/>
                <w:sz w:val="20"/>
                <w:szCs w:val="20"/>
                <w:u w:val="single"/>
              </w:rPr>
              <w:t>2023</w:t>
            </w:r>
            <w:proofErr w:type="gramEnd"/>
          </w:p>
          <w:p w14:paraId="0E497817" w14:textId="77777777" w:rsidR="00026EC0" w:rsidRPr="00026EC0" w:rsidRDefault="00026EC0" w:rsidP="00026EC0">
            <w:pPr>
              <w:spacing w:line="276" w:lineRule="auto"/>
              <w:jc w:val="both"/>
              <w:rPr>
                <w:rFonts w:ascii="Tahoma" w:eastAsia="Times New Roman" w:hAnsi="Tahoma" w:cs="Tahoma"/>
                <w:sz w:val="20"/>
                <w:szCs w:val="20"/>
                <w:lang w:val="en-GB"/>
              </w:rPr>
            </w:pPr>
          </w:p>
          <w:p w14:paraId="3390D369" w14:textId="77777777" w:rsidR="00026EC0" w:rsidRPr="00026EC0" w:rsidRDefault="00026EC0" w:rsidP="00026EC0">
            <w:pPr>
              <w:spacing w:line="276" w:lineRule="auto"/>
              <w:contextualSpacing/>
              <w:jc w:val="both"/>
              <w:rPr>
                <w:rFonts w:ascii="Tahoma" w:eastAsia="Calibri" w:hAnsi="Tahoma" w:cs="Tahoma"/>
                <w:bCs/>
                <w:sz w:val="20"/>
                <w:szCs w:val="20"/>
              </w:rPr>
            </w:pPr>
            <w:r w:rsidRPr="00026EC0">
              <w:rPr>
                <w:rFonts w:ascii="Tahoma" w:eastAsia="Times New Roman" w:hAnsi="Tahoma" w:cs="Tahoma"/>
                <w:sz w:val="20"/>
                <w:szCs w:val="20"/>
                <w:lang w:val="en-GB"/>
              </w:rPr>
              <w:t xml:space="preserve">Ms. Meabh Butler, Assistant Arts Officer, presented a report on </w:t>
            </w:r>
            <w:hyperlink r:id="rId11" w:history="1">
              <w:proofErr w:type="spellStart"/>
              <w:r w:rsidRPr="00026EC0">
                <w:rPr>
                  <w:rFonts w:ascii="Tahoma" w:eastAsia="Times New Roman" w:hAnsi="Tahoma" w:cs="Tahoma"/>
                  <w:sz w:val="20"/>
                  <w:szCs w:val="20"/>
                  <w:lang w:val="en-GB"/>
                </w:rPr>
                <w:t>Cruinniú</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na</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nÓg</w:t>
              </w:r>
              <w:proofErr w:type="spellEnd"/>
              <w:r w:rsidRPr="00026EC0">
                <w:rPr>
                  <w:rFonts w:ascii="Tahoma" w:eastAsia="Times New Roman" w:hAnsi="Tahoma" w:cs="Tahoma"/>
                  <w:sz w:val="20"/>
                  <w:szCs w:val="20"/>
                  <w:lang w:val="en-GB"/>
                </w:rPr>
                <w:t> </w:t>
              </w:r>
            </w:hyperlink>
            <w:r w:rsidRPr="00026EC0">
              <w:rPr>
                <w:rFonts w:ascii="Tahoma" w:eastAsia="Times New Roman" w:hAnsi="Tahoma" w:cs="Tahoma"/>
                <w:sz w:val="20"/>
                <w:szCs w:val="20"/>
                <w:lang w:val="en-GB"/>
              </w:rPr>
              <w:t xml:space="preserve"> which empowers children and young people to develop their creative expression by providing opportunities for them to participate in free creative activities in their local area. It’s Ireland’s national day for ‘doing’, ‘making’ and ‘creating’ and funding is provided by Creative Ireland and this year is the first time that Northern Ireland takes part. This year </w:t>
            </w:r>
            <w:proofErr w:type="spellStart"/>
            <w:r w:rsidRPr="00026EC0">
              <w:rPr>
                <w:rFonts w:ascii="Tahoma" w:eastAsia="Times New Roman" w:hAnsi="Tahoma" w:cs="Tahoma"/>
                <w:sz w:val="20"/>
                <w:szCs w:val="20"/>
                <w:lang w:val="en-GB"/>
              </w:rPr>
              <w:t>Cruinniú</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na</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nÓg</w:t>
            </w:r>
            <w:proofErr w:type="spellEnd"/>
            <w:r w:rsidRPr="00026EC0">
              <w:rPr>
                <w:rFonts w:ascii="Tahoma" w:eastAsia="Times New Roman" w:hAnsi="Tahoma" w:cs="Tahoma"/>
                <w:sz w:val="20"/>
                <w:szCs w:val="20"/>
                <w:lang w:val="en-GB"/>
              </w:rPr>
              <w:t xml:space="preserve"> will take place on Saturday 10th June across the country. The SDCC Arts office ran an open call for projects in February of this year and received 28 applications from individuals and organisations throughout South Dublin. The open call was for any and all creative activities, performances, readings, workshops, interactive installations, etc to take place either on the </w:t>
            </w:r>
            <w:proofErr w:type="gramStart"/>
            <w:r w:rsidRPr="00026EC0">
              <w:rPr>
                <w:rFonts w:ascii="Tahoma" w:eastAsia="Times New Roman" w:hAnsi="Tahoma" w:cs="Tahoma"/>
                <w:sz w:val="20"/>
                <w:szCs w:val="20"/>
                <w:lang w:val="en-GB"/>
              </w:rPr>
              <w:t>10th</w:t>
            </w:r>
            <w:proofErr w:type="gramEnd"/>
            <w:r w:rsidRPr="00026EC0">
              <w:rPr>
                <w:rFonts w:ascii="Tahoma" w:eastAsia="Times New Roman" w:hAnsi="Tahoma" w:cs="Tahoma"/>
                <w:sz w:val="20"/>
                <w:szCs w:val="20"/>
                <w:lang w:val="en-GB"/>
              </w:rPr>
              <w:t xml:space="preserve"> June and shoulder dates. 18 Projects across short- and long-term categories in Adamstown, Lucan, Clondalkin, </w:t>
            </w:r>
            <w:proofErr w:type="spellStart"/>
            <w:r w:rsidRPr="00026EC0">
              <w:rPr>
                <w:rFonts w:ascii="Tahoma" w:eastAsia="Times New Roman" w:hAnsi="Tahoma" w:cs="Tahoma"/>
                <w:sz w:val="20"/>
                <w:szCs w:val="20"/>
                <w:lang w:val="en-GB"/>
              </w:rPr>
              <w:t>Perrystown</w:t>
            </w:r>
            <w:proofErr w:type="spellEnd"/>
            <w:r w:rsidRPr="00026EC0">
              <w:rPr>
                <w:rFonts w:ascii="Tahoma" w:eastAsia="Times New Roman" w:hAnsi="Tahoma" w:cs="Tahoma"/>
                <w:sz w:val="20"/>
                <w:szCs w:val="20"/>
                <w:lang w:val="en-GB"/>
              </w:rPr>
              <w:t xml:space="preserve">, Tallaght and Greenhills were chosen by a </w:t>
            </w:r>
            <w:r w:rsidRPr="00026EC0">
              <w:rPr>
                <w:rFonts w:ascii="Tahoma" w:eastAsia="Times New Roman" w:hAnsi="Tahoma" w:cs="Tahoma"/>
                <w:sz w:val="20"/>
                <w:szCs w:val="20"/>
                <w:lang w:val="en-GB"/>
              </w:rPr>
              <w:lastRenderedPageBreak/>
              <w:t xml:space="preserve">selection panel that consisted of a </w:t>
            </w:r>
            <w:proofErr w:type="gramStart"/>
            <w:r w:rsidRPr="00026EC0">
              <w:rPr>
                <w:rFonts w:ascii="Tahoma" w:eastAsia="Times New Roman" w:hAnsi="Tahoma" w:cs="Tahoma"/>
                <w:sz w:val="20"/>
                <w:szCs w:val="20"/>
                <w:lang w:val="en-GB"/>
              </w:rPr>
              <w:t>9 year old</w:t>
            </w:r>
            <w:proofErr w:type="gramEnd"/>
            <w:r w:rsidRPr="00026EC0">
              <w:rPr>
                <w:rFonts w:ascii="Tahoma" w:eastAsia="Times New Roman" w:hAnsi="Tahoma" w:cs="Tahoma"/>
                <w:sz w:val="20"/>
                <w:szCs w:val="20"/>
                <w:lang w:val="en-GB"/>
              </w:rPr>
              <w:t xml:space="preserve"> and an external arts advisor from outside of the county and activities awarded include theatre, music, visual arts and circus. Building on last year Meabh discussed closed interactive</w:t>
            </w:r>
            <w:r w:rsidRPr="00026EC0">
              <w:rPr>
                <w:rFonts w:ascii="Tahoma" w:eastAsia="Calibri" w:hAnsi="Tahoma" w:cs="Tahoma"/>
                <w:bCs/>
                <w:sz w:val="20"/>
                <w:szCs w:val="20"/>
              </w:rPr>
              <w:t xml:space="preserve"> </w:t>
            </w:r>
            <w:r w:rsidRPr="00026EC0">
              <w:rPr>
                <w:rFonts w:ascii="Tahoma" w:eastAsia="Times New Roman" w:hAnsi="Tahoma" w:cs="Tahoma"/>
                <w:sz w:val="20"/>
                <w:szCs w:val="20"/>
                <w:lang w:val="en-GB"/>
              </w:rPr>
              <w:t>workshop events for children attending Tallaght children’s Hospital called ‘Umbra – shadow of light’.  Also included were Freshly Ground Theatre who present ‘</w:t>
            </w:r>
            <w:proofErr w:type="spellStart"/>
            <w:r w:rsidRPr="00026EC0">
              <w:rPr>
                <w:rFonts w:ascii="Tahoma" w:eastAsia="Times New Roman" w:hAnsi="Tahoma" w:cs="Tahoma"/>
                <w:sz w:val="20"/>
                <w:szCs w:val="20"/>
                <w:lang w:val="en-GB"/>
              </w:rPr>
              <w:t>Sióg</w:t>
            </w:r>
            <w:proofErr w:type="spellEnd"/>
            <w:r w:rsidRPr="00026EC0">
              <w:rPr>
                <w:rFonts w:ascii="Tahoma" w:eastAsia="Times New Roman" w:hAnsi="Tahoma" w:cs="Tahoma"/>
                <w:sz w:val="20"/>
                <w:szCs w:val="20"/>
                <w:lang w:val="en-GB"/>
              </w:rPr>
              <w:t xml:space="preserve">’ where fairy folklore and the environment will be explored through creative making sessions and ‘Creative Circus with Fadi </w:t>
            </w:r>
            <w:proofErr w:type="spellStart"/>
            <w:r w:rsidRPr="00026EC0">
              <w:rPr>
                <w:rFonts w:ascii="Tahoma" w:eastAsia="Times New Roman" w:hAnsi="Tahoma" w:cs="Tahoma"/>
                <w:sz w:val="20"/>
                <w:szCs w:val="20"/>
                <w:lang w:val="en-GB"/>
              </w:rPr>
              <w:t>Zmorrod</w:t>
            </w:r>
            <w:proofErr w:type="spellEnd"/>
            <w:r w:rsidRPr="00026EC0">
              <w:rPr>
                <w:rFonts w:ascii="Tahoma" w:eastAsia="Times New Roman" w:hAnsi="Tahoma" w:cs="Tahoma"/>
                <w:sz w:val="20"/>
                <w:szCs w:val="20"/>
                <w:lang w:val="en-GB"/>
              </w:rPr>
              <w:t xml:space="preserve">’ where creative circus workshops aim to foster diversity through dance, </w:t>
            </w:r>
            <w:proofErr w:type="gramStart"/>
            <w:r w:rsidRPr="00026EC0">
              <w:rPr>
                <w:rFonts w:ascii="Tahoma" w:eastAsia="Times New Roman" w:hAnsi="Tahoma" w:cs="Tahoma"/>
                <w:sz w:val="20"/>
                <w:szCs w:val="20"/>
                <w:lang w:val="en-GB"/>
              </w:rPr>
              <w:t>movement</w:t>
            </w:r>
            <w:proofErr w:type="gramEnd"/>
            <w:r w:rsidRPr="00026EC0">
              <w:rPr>
                <w:rFonts w:ascii="Tahoma" w:eastAsia="Times New Roman" w:hAnsi="Tahoma" w:cs="Tahoma"/>
                <w:sz w:val="20"/>
                <w:szCs w:val="20"/>
                <w:lang w:val="en-GB"/>
              </w:rPr>
              <w:t xml:space="preserve"> and creative activities. ‘Belonging’ for children and young people who have recently arrived in Ireland, together with local artists, will create panels of symbols and words representing themselves which will be shown in Rua Red on </w:t>
            </w:r>
            <w:proofErr w:type="spellStart"/>
            <w:r w:rsidRPr="00026EC0">
              <w:rPr>
                <w:rFonts w:ascii="Tahoma" w:eastAsia="Times New Roman" w:hAnsi="Tahoma" w:cs="Tahoma"/>
                <w:sz w:val="20"/>
                <w:szCs w:val="20"/>
                <w:lang w:val="en-GB"/>
              </w:rPr>
              <w:t>Cruinniú</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na</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nÓg</w:t>
            </w:r>
            <w:proofErr w:type="spellEnd"/>
            <w:r w:rsidRPr="00026EC0">
              <w:rPr>
                <w:rFonts w:ascii="Tahoma" w:eastAsia="Times New Roman" w:hAnsi="Tahoma" w:cs="Tahoma"/>
                <w:sz w:val="20"/>
                <w:szCs w:val="20"/>
                <w:lang w:val="en-GB"/>
              </w:rPr>
              <w:t xml:space="preserve">. ‘Meabh noted that public announcements regarding the full final itinerary will be made on May 18th and that ‘Song Tales’ a musical extravaganza, wand making and storytelling creative workshops will form part of Lucan’s </w:t>
            </w:r>
            <w:proofErr w:type="spellStart"/>
            <w:r w:rsidRPr="00026EC0">
              <w:rPr>
                <w:rFonts w:ascii="Tahoma" w:eastAsia="Times New Roman" w:hAnsi="Tahoma" w:cs="Tahoma"/>
                <w:sz w:val="20"/>
                <w:szCs w:val="20"/>
                <w:lang w:val="en-GB"/>
              </w:rPr>
              <w:t>Ruaille</w:t>
            </w:r>
            <w:proofErr w:type="spellEnd"/>
            <w:r w:rsidRPr="00026EC0">
              <w:rPr>
                <w:rFonts w:ascii="Tahoma" w:eastAsia="Times New Roman" w:hAnsi="Tahoma" w:cs="Tahoma"/>
                <w:sz w:val="20"/>
                <w:szCs w:val="20"/>
                <w:lang w:val="en-GB"/>
              </w:rPr>
              <w:t xml:space="preserve"> </w:t>
            </w:r>
            <w:proofErr w:type="spellStart"/>
            <w:r w:rsidRPr="00026EC0">
              <w:rPr>
                <w:rFonts w:ascii="Tahoma" w:eastAsia="Times New Roman" w:hAnsi="Tahoma" w:cs="Tahoma"/>
                <w:sz w:val="20"/>
                <w:szCs w:val="20"/>
                <w:lang w:val="en-GB"/>
              </w:rPr>
              <w:t>Buaille</w:t>
            </w:r>
            <w:proofErr w:type="spellEnd"/>
            <w:r w:rsidRPr="00026EC0">
              <w:rPr>
                <w:rFonts w:ascii="Tahoma" w:eastAsia="Times New Roman" w:hAnsi="Tahoma" w:cs="Tahoma"/>
                <w:sz w:val="20"/>
                <w:szCs w:val="20"/>
                <w:lang w:val="en-GB"/>
              </w:rPr>
              <w:t xml:space="preserve"> Music festival which will extend to Adamstown this year.</w:t>
            </w:r>
          </w:p>
          <w:p w14:paraId="560B40CE" w14:textId="77777777" w:rsidR="00026EC0" w:rsidRPr="00026EC0" w:rsidRDefault="00026EC0" w:rsidP="00026EC0">
            <w:pPr>
              <w:spacing w:line="276" w:lineRule="auto"/>
              <w:contextualSpacing/>
              <w:jc w:val="both"/>
              <w:rPr>
                <w:rFonts w:ascii="Tahoma" w:eastAsia="Times New Roman" w:hAnsi="Tahoma" w:cs="Tahoma"/>
                <w:sz w:val="20"/>
                <w:szCs w:val="20"/>
                <w:lang w:val="en-GB"/>
              </w:rPr>
            </w:pPr>
          </w:p>
          <w:p w14:paraId="08C1FAA0"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Following the presentation, Cllr. A. Edge, Cllr. Mick Duff, Cllr. Mark Lynch and Ms. </w:t>
            </w:r>
            <w:r w:rsidRPr="00026EC0">
              <w:rPr>
                <w:rFonts w:ascii="Tahoma" w:eastAsia="Times New Roman" w:hAnsi="Tahoma" w:cs="Tahoma"/>
                <w:color w:val="000000"/>
                <w:sz w:val="20"/>
                <w:szCs w:val="20"/>
                <w:lang w:val="en-US"/>
              </w:rPr>
              <w:t xml:space="preserve">Elaine Vince O'Hara </w:t>
            </w:r>
            <w:r w:rsidRPr="00026EC0">
              <w:rPr>
                <w:rFonts w:ascii="Tahoma" w:eastAsia="Times New Roman" w:hAnsi="Tahoma" w:cs="Tahoma"/>
                <w:sz w:val="20"/>
                <w:szCs w:val="20"/>
                <w:lang w:val="en-GB"/>
              </w:rPr>
              <w:t xml:space="preserve">thanked Meabh and congratulated the exciting range of diverse projects across the community and County and the inclusion of children in the selection process. Meabh responded to questions. </w:t>
            </w:r>
          </w:p>
          <w:p w14:paraId="14B89329" w14:textId="77777777" w:rsidR="00026EC0" w:rsidRPr="00026EC0" w:rsidRDefault="00026EC0" w:rsidP="00026EC0">
            <w:pPr>
              <w:jc w:val="both"/>
              <w:rPr>
                <w:rFonts w:ascii="Tahoma" w:eastAsia="Times New Roman" w:hAnsi="Tahoma" w:cs="Tahoma"/>
                <w:sz w:val="20"/>
                <w:szCs w:val="20"/>
                <w:lang w:val="en-GB"/>
              </w:rPr>
            </w:pPr>
          </w:p>
          <w:p w14:paraId="07F246DE" w14:textId="77777777" w:rsidR="00026EC0" w:rsidRPr="00026EC0" w:rsidRDefault="00026EC0" w:rsidP="00026EC0">
            <w:pPr>
              <w:contextualSpacing/>
              <w:jc w:val="both"/>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The report was </w:t>
            </w:r>
            <w:r w:rsidRPr="00026EC0">
              <w:rPr>
                <w:rFonts w:ascii="Tahoma" w:eastAsia="Times New Roman" w:hAnsi="Tahoma" w:cs="Tahoma"/>
                <w:b/>
                <w:bCs/>
                <w:sz w:val="20"/>
                <w:szCs w:val="20"/>
                <w:lang w:val="en-GB"/>
              </w:rPr>
              <w:t>Noted</w:t>
            </w:r>
            <w:r w:rsidRPr="00026EC0">
              <w:rPr>
                <w:rFonts w:ascii="Tahoma" w:eastAsia="Times New Roman" w:hAnsi="Tahoma" w:cs="Tahoma"/>
                <w:sz w:val="20"/>
                <w:szCs w:val="20"/>
                <w:lang w:val="en-GB"/>
              </w:rPr>
              <w:t>.</w:t>
            </w:r>
          </w:p>
          <w:p w14:paraId="74956440" w14:textId="77777777" w:rsidR="00026EC0" w:rsidRPr="00026EC0" w:rsidRDefault="00026EC0" w:rsidP="00026EC0">
            <w:pPr>
              <w:spacing w:before="300" w:line="390" w:lineRule="exact"/>
              <w:rPr>
                <w:rFonts w:ascii="Tahoma" w:eastAsia="Calibri" w:hAnsi="Tahoma" w:cs="Tahoma"/>
                <w:b/>
                <w:sz w:val="20"/>
                <w:szCs w:val="20"/>
                <w:u w:val="single"/>
              </w:rPr>
            </w:pPr>
          </w:p>
        </w:tc>
      </w:tr>
      <w:tr w:rsidR="00026EC0" w:rsidRPr="00026EC0" w14:paraId="403E21A0" w14:textId="77777777" w:rsidTr="00026EC0">
        <w:tc>
          <w:tcPr>
            <w:tcW w:w="9016" w:type="dxa"/>
          </w:tcPr>
          <w:p w14:paraId="388704CF" w14:textId="77777777" w:rsidR="00026EC0" w:rsidRPr="00026EC0" w:rsidRDefault="00026EC0" w:rsidP="00026EC0">
            <w:pPr>
              <w:spacing w:before="300" w:line="390" w:lineRule="exact"/>
              <w:rPr>
                <w:rFonts w:ascii="Tahoma" w:eastAsia="Times New Roman" w:hAnsi="Tahoma" w:cs="Tahoma"/>
                <w:sz w:val="20"/>
                <w:szCs w:val="20"/>
              </w:rPr>
            </w:pPr>
            <w:bookmarkStart w:id="1" w:name="_Hlk135073187"/>
            <w:bookmarkStart w:id="2" w:name="_Hlk135121979"/>
            <w:r w:rsidRPr="00026EC0">
              <w:rPr>
                <w:rFonts w:ascii="Tahoma" w:eastAsia="Calibri" w:hAnsi="Tahoma" w:cs="Tahoma"/>
                <w:b/>
                <w:sz w:val="20"/>
                <w:szCs w:val="20"/>
                <w:u w:val="single"/>
              </w:rPr>
              <w:lastRenderedPageBreak/>
              <w:t>Item 4: Our Library, Our Future – SDL Champions</w:t>
            </w:r>
          </w:p>
          <w:p w14:paraId="2ED04507" w14:textId="77777777" w:rsidR="00026EC0" w:rsidRPr="00026EC0" w:rsidRDefault="00026EC0" w:rsidP="00026EC0">
            <w:pPr>
              <w:numPr>
                <w:ilvl w:val="0"/>
                <w:numId w:val="22"/>
              </w:numPr>
              <w:spacing w:before="300"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Ms. Rosena Hand, Senior Executive librarian, presented a report on her new champion role  in </w:t>
            </w:r>
            <w:hyperlink r:id="rId12" w:history="1">
              <w:r w:rsidRPr="00026EC0">
                <w:rPr>
                  <w:rFonts w:ascii="Tahoma" w:eastAsia="Times New Roman" w:hAnsi="Tahoma" w:cs="Tahoma"/>
                  <w:color w:val="0000FF"/>
                  <w:sz w:val="20"/>
                  <w:szCs w:val="20"/>
                  <w:u w:val="single"/>
                  <w:lang w:val="en-GB"/>
                </w:rPr>
                <w:t>Equality, Diversity &amp; Inclusion</w:t>
              </w:r>
            </w:hyperlink>
            <w:r w:rsidRPr="00026EC0">
              <w:rPr>
                <w:rFonts w:ascii="Tahoma" w:eastAsia="Times New Roman" w:hAnsi="Tahoma" w:cs="Tahoma"/>
                <w:sz w:val="20"/>
                <w:szCs w:val="20"/>
                <w:lang w:val="en-GB"/>
              </w:rPr>
              <w:t xml:space="preserve"> (EDI) within South Dublin Libraries (SDL) which overlaps with Geraldine O Meara’s champion role for Innovation &amp; Creativity.  Rosena addressed the five areas of Workforce Diversity, Physical Accessibility, Celebrating Neurodiversity, reaching out to Marginalised communities and Plans going forward. SDL’s staffing level of </w:t>
            </w:r>
            <w:proofErr w:type="gramStart"/>
            <w:r w:rsidRPr="00026EC0">
              <w:rPr>
                <w:rFonts w:ascii="Tahoma" w:eastAsia="Times New Roman" w:hAnsi="Tahoma" w:cs="Tahoma"/>
                <w:sz w:val="20"/>
                <w:szCs w:val="20"/>
                <w:lang w:val="en-GB"/>
              </w:rPr>
              <w:t>110,  breaks</w:t>
            </w:r>
            <w:proofErr w:type="gramEnd"/>
            <w:r w:rsidRPr="00026EC0">
              <w:rPr>
                <w:rFonts w:ascii="Tahoma" w:eastAsia="Times New Roman" w:hAnsi="Tahoma" w:cs="Tahoma"/>
                <w:sz w:val="20"/>
                <w:szCs w:val="20"/>
                <w:lang w:val="en-GB"/>
              </w:rPr>
              <w:t xml:space="preserve"> down as 95% white Irish, 83% over 40, 64% female and with English, Irish, Polish, Greek, Spanish and </w:t>
            </w:r>
            <w:proofErr w:type="spellStart"/>
            <w:r w:rsidRPr="00026EC0">
              <w:rPr>
                <w:rFonts w:ascii="Tahoma" w:eastAsia="Times New Roman" w:hAnsi="Tahoma" w:cs="Tahoma"/>
                <w:sz w:val="20"/>
                <w:szCs w:val="20"/>
                <w:lang w:val="en-GB"/>
              </w:rPr>
              <w:t>Afrikans</w:t>
            </w:r>
            <w:proofErr w:type="spellEnd"/>
            <w:r w:rsidRPr="00026EC0">
              <w:rPr>
                <w:rFonts w:ascii="Tahoma" w:eastAsia="Times New Roman" w:hAnsi="Tahoma" w:cs="Tahoma"/>
                <w:sz w:val="20"/>
                <w:szCs w:val="20"/>
                <w:lang w:val="en-GB"/>
              </w:rPr>
              <w:t xml:space="preserve"> spoken. Rosena noted that under-representations and disparities can be examined in more detail when the breakdown of the 2022 census figures are available. Rosena examined SDCC resources including Social Inclusion Officer, Access &amp; Equality Officer, disability advisory &amp; Consultative officer and an active LGBTQ+ staff network. She listed existing policies and procedures which aim to ensure diversity, inclusion and equality within the workplace and asked How do we encourage a more diverse workforce into SDL? Rosena spoke about SDL compliance with regulations for physical accessibility into SDL service point for wheelchair users. She outlined the measures taken to improve access for users with visual impairment, including staff awareness training &amp; branch audits by </w:t>
            </w:r>
            <w:proofErr w:type="gramStart"/>
            <w:r w:rsidRPr="00026EC0">
              <w:rPr>
                <w:rFonts w:ascii="Tahoma" w:eastAsia="Times New Roman" w:hAnsi="Tahoma" w:cs="Tahoma"/>
                <w:sz w:val="20"/>
                <w:szCs w:val="20"/>
                <w:lang w:val="en-GB"/>
              </w:rPr>
              <w:t>NCBI,  collaboration</w:t>
            </w:r>
            <w:proofErr w:type="gramEnd"/>
            <w:r w:rsidRPr="00026EC0">
              <w:rPr>
                <w:rFonts w:ascii="Tahoma" w:eastAsia="Times New Roman" w:hAnsi="Tahoma" w:cs="Tahoma"/>
                <w:sz w:val="20"/>
                <w:szCs w:val="20"/>
                <w:lang w:val="en-GB"/>
              </w:rPr>
              <w:t xml:space="preserve"> with NCBI in an expanding collection of Braille books and the Pilot of ‘The Fact Factory’ magazine. Rosena addressed the commitment of SDL to improving access for neurodiverse patrons which includes ongoing staff training, adapted physical environments, specialist equipment, sensory tools, accessible garden areas, adapted collections, specialised neuro diverse programming and events, ongoing collaborations with specialist organisations and finally outreach events. SDL </w:t>
            </w:r>
            <w:r w:rsidRPr="00026EC0">
              <w:rPr>
                <w:rFonts w:ascii="Tahoma" w:eastAsia="Times New Roman" w:hAnsi="Tahoma" w:cs="Tahoma"/>
                <w:sz w:val="20"/>
                <w:szCs w:val="20"/>
                <w:lang w:val="en-GB"/>
              </w:rPr>
              <w:lastRenderedPageBreak/>
              <w:t xml:space="preserve">have an extensive range of assistive technology including </w:t>
            </w:r>
            <w:proofErr w:type="spellStart"/>
            <w:r w:rsidRPr="00026EC0">
              <w:rPr>
                <w:rFonts w:ascii="Tahoma" w:eastAsia="Times New Roman" w:hAnsi="Tahoma" w:cs="Tahoma"/>
                <w:sz w:val="20"/>
                <w:szCs w:val="20"/>
                <w:lang w:val="en-GB"/>
              </w:rPr>
              <w:t>Tovertafel</w:t>
            </w:r>
            <w:proofErr w:type="spellEnd"/>
            <w:r w:rsidRPr="00026EC0">
              <w:rPr>
                <w:rFonts w:ascii="Tahoma" w:eastAsia="Times New Roman" w:hAnsi="Tahoma" w:cs="Tahoma"/>
                <w:sz w:val="20"/>
                <w:szCs w:val="20"/>
                <w:lang w:val="en-GB"/>
              </w:rPr>
              <w:t xml:space="preserve"> tables </w:t>
            </w:r>
            <w:proofErr w:type="gramStart"/>
            <w:r w:rsidRPr="00026EC0">
              <w:rPr>
                <w:rFonts w:ascii="Tahoma" w:eastAsia="Times New Roman" w:hAnsi="Tahoma" w:cs="Tahoma"/>
                <w:sz w:val="20"/>
                <w:szCs w:val="20"/>
                <w:lang w:val="en-GB"/>
              </w:rPr>
              <w:t>( Neurodiverse</w:t>
            </w:r>
            <w:proofErr w:type="gramEnd"/>
            <w:r w:rsidRPr="00026EC0">
              <w:rPr>
                <w:rFonts w:ascii="Tahoma" w:eastAsia="Times New Roman" w:hAnsi="Tahoma" w:cs="Tahoma"/>
                <w:sz w:val="20"/>
                <w:szCs w:val="20"/>
                <w:lang w:val="en-GB"/>
              </w:rPr>
              <w:t xml:space="preserve">/dementia), TTRS programme (assisting with Dyslexia &amp; Dyspraxia), Tilt &amp; Touch Table (learning &amp;Sensory needs), C-pen scanners (reading &amp; understanding)and Acorn tablets targeted to be Age Friendly. Looking ahead Rosena discussed planned rebranding of TTT (Toys Technology Training) to ‘Neuro Diverse South’, possible additional sensory equipment including a ‘Sensory Cubbie’, expansion of SDL neuro-diverse </w:t>
            </w:r>
            <w:proofErr w:type="spellStart"/>
            <w:r w:rsidRPr="00026EC0">
              <w:rPr>
                <w:rFonts w:ascii="Tahoma" w:eastAsia="Times New Roman" w:hAnsi="Tahoma" w:cs="Tahoma"/>
                <w:sz w:val="20"/>
                <w:szCs w:val="20"/>
                <w:lang w:val="en-GB"/>
              </w:rPr>
              <w:t>childrens</w:t>
            </w:r>
            <w:proofErr w:type="spellEnd"/>
            <w:r w:rsidRPr="00026EC0">
              <w:rPr>
                <w:rFonts w:ascii="Tahoma" w:eastAsia="Times New Roman" w:hAnsi="Tahoma" w:cs="Tahoma"/>
                <w:sz w:val="20"/>
                <w:szCs w:val="20"/>
                <w:lang w:val="en-GB"/>
              </w:rPr>
              <w:t xml:space="preserve"> collections and support collections for adults. Rosena discussed outreach and services to support marginalised communities including non-nationals and the travelling community.  Rosena outlined SDL plans, using the Champion roles to build on current resources, adapted space, staff training, collections, collaborations, programming </w:t>
            </w:r>
            <w:proofErr w:type="gramStart"/>
            <w:r w:rsidRPr="00026EC0">
              <w:rPr>
                <w:rFonts w:ascii="Tahoma" w:eastAsia="Times New Roman" w:hAnsi="Tahoma" w:cs="Tahoma"/>
                <w:sz w:val="20"/>
                <w:szCs w:val="20"/>
                <w:lang w:val="en-GB"/>
              </w:rPr>
              <w:t>and  community</w:t>
            </w:r>
            <w:proofErr w:type="gramEnd"/>
            <w:r w:rsidRPr="00026EC0">
              <w:rPr>
                <w:rFonts w:ascii="Tahoma" w:eastAsia="Times New Roman" w:hAnsi="Tahoma" w:cs="Tahoma"/>
                <w:sz w:val="20"/>
                <w:szCs w:val="20"/>
                <w:lang w:val="en-GB"/>
              </w:rPr>
              <w:t xml:space="preserve"> outreach to further the aim of embedding EDI in SDL services.</w:t>
            </w:r>
          </w:p>
          <w:p w14:paraId="06F4F07E" w14:textId="77777777" w:rsidR="00026EC0" w:rsidRPr="00026EC0" w:rsidRDefault="00026EC0" w:rsidP="00026EC0">
            <w:pPr>
              <w:spacing w:before="300" w:line="390" w:lineRule="exact"/>
              <w:rPr>
                <w:rFonts w:ascii="Tahoma" w:eastAsia="Times New Roman" w:hAnsi="Tahoma" w:cs="Tahoma"/>
                <w:sz w:val="20"/>
                <w:szCs w:val="20"/>
                <w:lang w:val="en-GB"/>
              </w:rPr>
            </w:pPr>
            <w:r w:rsidRPr="00026EC0">
              <w:rPr>
                <w:rFonts w:ascii="Tahoma" w:eastAsia="Times New Roman" w:hAnsi="Tahoma" w:cs="Tahoma"/>
                <w:sz w:val="20"/>
                <w:szCs w:val="20"/>
                <w:lang w:val="en-GB"/>
              </w:rPr>
              <w:t>Cllr. Alan Edge thanked Rosena for a very engaging presentation and suggested holding questions and contributions until after the next presentation.</w:t>
            </w:r>
          </w:p>
          <w:p w14:paraId="7DBAC82B" w14:textId="77777777" w:rsidR="00026EC0" w:rsidRPr="00026EC0" w:rsidRDefault="00026EC0" w:rsidP="00026EC0">
            <w:pPr>
              <w:spacing w:before="300" w:line="390" w:lineRule="exact"/>
              <w:rPr>
                <w:rFonts w:ascii="Tahoma" w:eastAsia="Times New Roman" w:hAnsi="Tahoma" w:cs="Tahoma"/>
                <w:sz w:val="20"/>
                <w:szCs w:val="20"/>
                <w:lang w:val="en-GB"/>
              </w:rPr>
            </w:pPr>
          </w:p>
          <w:p w14:paraId="019E14E2" w14:textId="77777777" w:rsidR="00026EC0" w:rsidRPr="00026EC0" w:rsidRDefault="00026EC0" w:rsidP="00026EC0">
            <w:pPr>
              <w:numPr>
                <w:ilvl w:val="0"/>
                <w:numId w:val="22"/>
              </w:numPr>
              <w:spacing w:line="276" w:lineRule="auto"/>
              <w:contextualSpacing/>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Ms. Geraldine O Meara, Senior Executive librarian, presented a report on the </w:t>
            </w:r>
            <w:hyperlink r:id="rId13" w:history="1">
              <w:r w:rsidRPr="00026EC0">
                <w:rPr>
                  <w:rFonts w:ascii="Tahoma" w:eastAsia="Times New Roman" w:hAnsi="Tahoma" w:cs="Tahoma"/>
                  <w:color w:val="0000FF"/>
                  <w:sz w:val="20"/>
                  <w:szCs w:val="20"/>
                  <w:u w:val="single"/>
                  <w:lang w:val="en-GB"/>
                </w:rPr>
                <w:t>Innovation &amp; Creativity</w:t>
              </w:r>
            </w:hyperlink>
            <w:r w:rsidRPr="00026EC0">
              <w:rPr>
                <w:rFonts w:ascii="Tahoma" w:eastAsia="Times New Roman" w:hAnsi="Tahoma" w:cs="Tahoma"/>
                <w:sz w:val="20"/>
                <w:szCs w:val="20"/>
                <w:lang w:val="en-GB"/>
              </w:rPr>
              <w:t xml:space="preserve"> champion role, it’s aims,  objectives and place within the Libraries Development Plan . Geraldine explained that Innovation has been deemed a critical requirement for all Public Service Organisations to progress the development and delivery of services both today and for tomorrow. SDCC has presented its Innovation Strategy 2022-2024. The strategy aims to harness the power of innovation to deliver world class public services in South Dublin. For libraries, Innovation is about delivering today and shaping </w:t>
            </w:r>
            <w:proofErr w:type="gramStart"/>
            <w:r w:rsidRPr="00026EC0">
              <w:rPr>
                <w:rFonts w:ascii="Tahoma" w:eastAsia="Times New Roman" w:hAnsi="Tahoma" w:cs="Tahoma"/>
                <w:sz w:val="20"/>
                <w:szCs w:val="20"/>
                <w:lang w:val="en-GB"/>
              </w:rPr>
              <w:t>tomorrow</w:t>
            </w:r>
            <w:proofErr w:type="gramEnd"/>
            <w:r w:rsidRPr="00026EC0">
              <w:rPr>
                <w:rFonts w:ascii="Tahoma" w:eastAsia="Times New Roman" w:hAnsi="Tahoma" w:cs="Tahoma"/>
                <w:sz w:val="20"/>
                <w:szCs w:val="20"/>
                <w:lang w:val="en-GB"/>
              </w:rPr>
              <w:t xml:space="preserve"> and they now aim to foster a culture of Innovation, to develop processes and practices in this area, to encourage the development and use of technology to deliver high quality services and support collaborations and partnerships between the library and both local and national organisations. Geraldine noted that to </w:t>
            </w:r>
            <w:r w:rsidRPr="00026EC0">
              <w:rPr>
                <w:rFonts w:ascii="Tahoma" w:eastAsia="Times New Roman" w:hAnsi="Tahoma" w:cs="Tahoma"/>
                <w:b/>
                <w:bCs/>
                <w:sz w:val="20"/>
                <w:szCs w:val="20"/>
                <w:lang w:val="en-GB"/>
              </w:rPr>
              <w:t>foster a culture of innovation</w:t>
            </w:r>
            <w:r w:rsidRPr="00026EC0">
              <w:rPr>
                <w:rFonts w:ascii="Tahoma" w:eastAsia="Times New Roman" w:hAnsi="Tahoma" w:cs="Tahoma"/>
                <w:sz w:val="20"/>
                <w:szCs w:val="20"/>
                <w:lang w:val="en-GB"/>
              </w:rPr>
              <w:t xml:space="preserve"> we need to lead with vision, empower staff and challenge the norm. Libraries will offer staff opportunities to develop and upskill. This in turn will equip them with the tools to innovate. Library staff recently attended Maynooth University to meet with students completing an innovation </w:t>
            </w:r>
            <w:proofErr w:type="gramStart"/>
            <w:r w:rsidRPr="00026EC0">
              <w:rPr>
                <w:rFonts w:ascii="Tahoma" w:eastAsia="Times New Roman" w:hAnsi="Tahoma" w:cs="Tahoma"/>
                <w:sz w:val="20"/>
                <w:szCs w:val="20"/>
                <w:lang w:val="en-GB"/>
              </w:rPr>
              <w:t>Masters</w:t>
            </w:r>
            <w:proofErr w:type="gramEnd"/>
            <w:r w:rsidRPr="00026EC0">
              <w:rPr>
                <w:rFonts w:ascii="Tahoma" w:eastAsia="Times New Roman" w:hAnsi="Tahoma" w:cs="Tahoma"/>
                <w:sz w:val="20"/>
                <w:szCs w:val="20"/>
                <w:lang w:val="en-GB"/>
              </w:rPr>
              <w:t xml:space="preserve"> Class. Before meeting the students had been given an overview of SDL and the challenges facing the library service. They were tasked with looking at our Library Development Plan from a Design Innovation viewpoint and then presented their ideas for the future of the library service to some of our library staff. The staff hugely enjoyed the session and feedback was positive. They were given the opportunity to go outside the library environment, to engage with non-users and think about libraries and our services are delivered from another perspective. As a result of this trip to Maynooth an Innovation library working group has been created. </w:t>
            </w:r>
          </w:p>
          <w:p w14:paraId="2893CDF0" w14:textId="77777777" w:rsidR="00026EC0" w:rsidRPr="00026EC0" w:rsidRDefault="00026EC0" w:rsidP="00026EC0">
            <w:pPr>
              <w:spacing w:line="276" w:lineRule="auto"/>
              <w:ind w:left="1080"/>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Geraldine gave examples of how the innovation approach was successfully applied through pilot projects, including the extended opening hours of Palmerstown Library Hub and the Neurodiversity </w:t>
            </w:r>
            <w:proofErr w:type="gramStart"/>
            <w:r w:rsidRPr="00026EC0">
              <w:rPr>
                <w:rFonts w:ascii="Tahoma" w:eastAsia="Times New Roman" w:hAnsi="Tahoma" w:cs="Tahoma"/>
                <w:sz w:val="20"/>
                <w:szCs w:val="20"/>
                <w:lang w:val="en-GB"/>
              </w:rPr>
              <w:t>Programme</w:t>
            </w:r>
            <w:proofErr w:type="gramEnd"/>
            <w:r w:rsidRPr="00026EC0">
              <w:rPr>
                <w:rFonts w:ascii="Tahoma" w:eastAsia="Times New Roman" w:hAnsi="Tahoma" w:cs="Tahoma"/>
                <w:sz w:val="20"/>
                <w:szCs w:val="20"/>
                <w:lang w:val="en-GB"/>
              </w:rPr>
              <w:t xml:space="preserve"> and said </w:t>
            </w:r>
            <w:r w:rsidRPr="00026EC0">
              <w:rPr>
                <w:rFonts w:ascii="Tahoma" w:eastAsia="Times New Roman" w:hAnsi="Tahoma" w:cs="Tahoma"/>
                <w:b/>
                <w:bCs/>
                <w:sz w:val="20"/>
                <w:szCs w:val="20"/>
                <w:lang w:val="en-GB"/>
              </w:rPr>
              <w:t>pilot projects</w:t>
            </w:r>
            <w:r w:rsidRPr="00026EC0">
              <w:rPr>
                <w:rFonts w:ascii="Tahoma" w:eastAsia="Times New Roman" w:hAnsi="Tahoma" w:cs="Tahoma"/>
                <w:sz w:val="20"/>
                <w:szCs w:val="20"/>
                <w:lang w:val="en-GB"/>
              </w:rPr>
              <w:t xml:space="preserve"> will continue to be used as a tool in delivering innovative services. </w:t>
            </w:r>
          </w:p>
          <w:p w14:paraId="49502DA1" w14:textId="77777777" w:rsidR="00026EC0" w:rsidRPr="00026EC0" w:rsidRDefault="00026EC0" w:rsidP="00026EC0">
            <w:pPr>
              <w:spacing w:line="276" w:lineRule="auto"/>
              <w:ind w:left="1080"/>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South Dublin Libraries also recognises the potential for </w:t>
            </w:r>
            <w:r w:rsidRPr="00026EC0">
              <w:rPr>
                <w:rFonts w:ascii="Tahoma" w:eastAsia="Times New Roman" w:hAnsi="Tahoma" w:cs="Tahoma"/>
                <w:b/>
                <w:bCs/>
                <w:sz w:val="20"/>
                <w:szCs w:val="20"/>
                <w:lang w:val="en-GB"/>
              </w:rPr>
              <w:t>collaborations and partnerships</w:t>
            </w:r>
            <w:r w:rsidRPr="00026EC0">
              <w:rPr>
                <w:rFonts w:ascii="Tahoma" w:eastAsia="Times New Roman" w:hAnsi="Tahoma" w:cs="Tahoma"/>
                <w:sz w:val="20"/>
                <w:szCs w:val="20"/>
                <w:lang w:val="en-GB"/>
              </w:rPr>
              <w:t xml:space="preserve"> as a source of innovation and creativity. The Think Big Space </w:t>
            </w:r>
            <w:r w:rsidRPr="00026EC0">
              <w:rPr>
                <w:rFonts w:ascii="Tahoma" w:eastAsia="Times New Roman" w:hAnsi="Tahoma" w:cs="Tahoma"/>
                <w:sz w:val="20"/>
                <w:szCs w:val="20"/>
                <w:lang w:val="en-GB"/>
              </w:rPr>
              <w:lastRenderedPageBreak/>
              <w:t xml:space="preserve">partnership with AWS was highlighted and video clip shown of STEAM in action in the space. Think Big Space won an excellence in local government award last year in the innovation category. This shows us that working in partnership across sectors and organisations can scale up innovation.  </w:t>
            </w:r>
          </w:p>
          <w:p w14:paraId="23F35CBC" w14:textId="77777777" w:rsidR="00026EC0" w:rsidRPr="00026EC0" w:rsidRDefault="00026EC0" w:rsidP="00026EC0">
            <w:pPr>
              <w:spacing w:line="276" w:lineRule="auto"/>
              <w:ind w:left="1080"/>
              <w:rPr>
                <w:rFonts w:ascii="Tahoma" w:eastAsia="Times New Roman" w:hAnsi="Tahoma" w:cs="Tahoma"/>
                <w:sz w:val="20"/>
                <w:szCs w:val="20"/>
                <w:lang w:val="en-GB"/>
              </w:rPr>
            </w:pPr>
            <w:proofErr w:type="gramStart"/>
            <w:r w:rsidRPr="00026EC0">
              <w:rPr>
                <w:rFonts w:ascii="Tahoma" w:eastAsia="Times New Roman" w:hAnsi="Tahoma" w:cs="Tahoma"/>
                <w:sz w:val="20"/>
                <w:szCs w:val="20"/>
                <w:lang w:val="en-GB"/>
              </w:rPr>
              <w:t>In order to</w:t>
            </w:r>
            <w:proofErr w:type="gramEnd"/>
            <w:r w:rsidRPr="00026EC0">
              <w:rPr>
                <w:rFonts w:ascii="Tahoma" w:eastAsia="Times New Roman" w:hAnsi="Tahoma" w:cs="Tahoma"/>
                <w:sz w:val="20"/>
                <w:szCs w:val="20"/>
                <w:lang w:val="en-GB"/>
              </w:rPr>
              <w:t xml:space="preserve"> continue to foster innovation, support and encouragement for new ideas and experimentation will be provided. Staff training and skillsets will be captured on a skills </w:t>
            </w:r>
            <w:proofErr w:type="gramStart"/>
            <w:r w:rsidRPr="00026EC0">
              <w:rPr>
                <w:rFonts w:ascii="Tahoma" w:eastAsia="Times New Roman" w:hAnsi="Tahoma" w:cs="Tahoma"/>
                <w:sz w:val="20"/>
                <w:szCs w:val="20"/>
                <w:lang w:val="en-GB"/>
              </w:rPr>
              <w:t>database</w:t>
            </w:r>
            <w:proofErr w:type="gramEnd"/>
            <w:r w:rsidRPr="00026EC0">
              <w:rPr>
                <w:rFonts w:ascii="Tahoma" w:eastAsia="Times New Roman" w:hAnsi="Tahoma" w:cs="Tahoma"/>
                <w:sz w:val="20"/>
                <w:szCs w:val="20"/>
                <w:lang w:val="en-GB"/>
              </w:rPr>
              <w:t xml:space="preserve"> and we will regularly assess and evaluate the library’s culture of innovation. </w:t>
            </w:r>
          </w:p>
          <w:p w14:paraId="4A394EFF" w14:textId="77777777" w:rsidR="00026EC0" w:rsidRPr="00026EC0" w:rsidRDefault="00026EC0" w:rsidP="00026EC0">
            <w:pPr>
              <w:spacing w:line="276" w:lineRule="auto"/>
              <w:rPr>
                <w:rFonts w:ascii="Tahoma" w:eastAsia="Times New Roman" w:hAnsi="Tahoma" w:cs="Tahoma"/>
                <w:sz w:val="20"/>
                <w:szCs w:val="20"/>
                <w:lang w:val="en-GB"/>
              </w:rPr>
            </w:pPr>
          </w:p>
          <w:p w14:paraId="1398570B"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Geraldine and Rosena gave a Demonstration of innovative assistive technology that is now available in South Dublin Libraries, to all those in attendance. Technology and equipment shown included the </w:t>
            </w:r>
            <w:proofErr w:type="spellStart"/>
            <w:r w:rsidRPr="00026EC0">
              <w:rPr>
                <w:rFonts w:ascii="Tahoma" w:eastAsia="Times New Roman" w:hAnsi="Tahoma" w:cs="Tahoma"/>
                <w:sz w:val="20"/>
                <w:szCs w:val="20"/>
                <w:lang w:val="en-GB"/>
              </w:rPr>
              <w:t>Tovertafel</w:t>
            </w:r>
            <w:proofErr w:type="spellEnd"/>
            <w:r w:rsidRPr="00026EC0">
              <w:rPr>
                <w:rFonts w:ascii="Tahoma" w:eastAsia="Times New Roman" w:hAnsi="Tahoma" w:cs="Tahoma"/>
                <w:sz w:val="20"/>
                <w:szCs w:val="20"/>
                <w:lang w:val="en-GB"/>
              </w:rPr>
              <w:t xml:space="preserve"> “magic table”, C Reader Pens, Fact Factory Magazine for those with reading difficulties and Sensory boxes. </w:t>
            </w:r>
          </w:p>
          <w:p w14:paraId="565002A2" w14:textId="77777777" w:rsidR="00026EC0" w:rsidRPr="00026EC0" w:rsidRDefault="00026EC0" w:rsidP="00026EC0">
            <w:pPr>
              <w:spacing w:line="276" w:lineRule="auto"/>
              <w:rPr>
                <w:rFonts w:ascii="Tahoma" w:eastAsia="Times New Roman" w:hAnsi="Tahoma" w:cs="Tahoma"/>
                <w:sz w:val="20"/>
                <w:szCs w:val="20"/>
                <w:lang w:val="en-GB"/>
              </w:rPr>
            </w:pPr>
          </w:p>
          <w:p w14:paraId="5681DF2F"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Cllr. </w:t>
            </w:r>
            <w:proofErr w:type="gramStart"/>
            <w:r w:rsidRPr="00026EC0">
              <w:rPr>
                <w:rFonts w:ascii="Tahoma" w:eastAsia="Times New Roman" w:hAnsi="Tahoma" w:cs="Tahoma"/>
                <w:sz w:val="20"/>
                <w:szCs w:val="20"/>
                <w:lang w:val="en-GB"/>
              </w:rPr>
              <w:t>Alan Edge,</w:t>
            </w:r>
            <w:proofErr w:type="gramEnd"/>
            <w:r w:rsidRPr="00026EC0">
              <w:rPr>
                <w:rFonts w:ascii="Tahoma" w:eastAsia="Times New Roman" w:hAnsi="Tahoma" w:cs="Tahoma"/>
                <w:sz w:val="20"/>
                <w:szCs w:val="20"/>
                <w:lang w:val="en-GB"/>
              </w:rPr>
              <w:t xml:space="preserve"> thanked Rosena and Geraldine for their amazing, informative, fun and inspirational presentations and stated that Libraries were at the forefront in pushing innovation, diversity and equality.</w:t>
            </w:r>
          </w:p>
          <w:p w14:paraId="4F5C0236" w14:textId="77777777" w:rsidR="00026EC0" w:rsidRPr="00026EC0" w:rsidRDefault="00026EC0" w:rsidP="00026EC0">
            <w:pPr>
              <w:spacing w:line="276" w:lineRule="auto"/>
              <w:rPr>
                <w:rFonts w:ascii="Tahoma" w:eastAsia="Times New Roman" w:hAnsi="Tahoma" w:cs="Tahoma"/>
                <w:sz w:val="20"/>
                <w:szCs w:val="20"/>
                <w:lang w:val="en-GB"/>
              </w:rPr>
            </w:pPr>
          </w:p>
          <w:p w14:paraId="17CDC04A"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Cllr. Mick Duff, Cllr. Mark Lynch and Ms. Elaine Vince O Hara congratulated both and expressed their appreciation of the excellent learning supports available through libraries which promote inclusion through such fun mediums.</w:t>
            </w:r>
          </w:p>
          <w:p w14:paraId="4B569539" w14:textId="77777777" w:rsidR="00026EC0" w:rsidRPr="00026EC0" w:rsidRDefault="00026EC0" w:rsidP="00026EC0">
            <w:pPr>
              <w:spacing w:line="276" w:lineRule="auto"/>
              <w:rPr>
                <w:rFonts w:ascii="Tahoma" w:eastAsia="Times New Roman" w:hAnsi="Tahoma" w:cs="Tahoma"/>
                <w:sz w:val="20"/>
                <w:szCs w:val="20"/>
                <w:lang w:val="en-GB"/>
              </w:rPr>
            </w:pPr>
          </w:p>
          <w:p w14:paraId="53A78A57"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 xml:space="preserve">Mr. Paul Fusco thanked Rosena and Geraldine for their interactive presentations, for the enthusiasm of the </w:t>
            </w:r>
            <w:proofErr w:type="gramStart"/>
            <w:r w:rsidRPr="00026EC0">
              <w:rPr>
                <w:rFonts w:ascii="Tahoma" w:eastAsia="Times New Roman" w:hAnsi="Tahoma" w:cs="Tahoma"/>
                <w:sz w:val="20"/>
                <w:szCs w:val="20"/>
                <w:lang w:val="en-GB"/>
              </w:rPr>
              <w:t>Libraries</w:t>
            </w:r>
            <w:proofErr w:type="gramEnd"/>
            <w:r w:rsidRPr="00026EC0">
              <w:rPr>
                <w:rFonts w:ascii="Tahoma" w:eastAsia="Times New Roman" w:hAnsi="Tahoma" w:cs="Tahoma"/>
                <w:sz w:val="20"/>
                <w:szCs w:val="20"/>
                <w:lang w:val="en-GB"/>
              </w:rPr>
              <w:t xml:space="preserve"> management team in adopting the new Champion roles and expressed his wish for other role champions to present at the September SPC when it will be possible to report back on the work done to date.</w:t>
            </w:r>
          </w:p>
          <w:p w14:paraId="5D731541" w14:textId="77777777" w:rsidR="00026EC0" w:rsidRPr="00026EC0" w:rsidRDefault="00026EC0" w:rsidP="00026EC0">
            <w:pPr>
              <w:spacing w:line="276" w:lineRule="auto"/>
              <w:rPr>
                <w:rFonts w:ascii="Tahoma" w:eastAsia="Times New Roman" w:hAnsi="Tahoma" w:cs="Tahoma"/>
                <w:sz w:val="20"/>
                <w:szCs w:val="20"/>
                <w:lang w:val="en-GB"/>
              </w:rPr>
            </w:pPr>
          </w:p>
          <w:p w14:paraId="23033CCD" w14:textId="77777777" w:rsidR="00026EC0" w:rsidRPr="00026EC0" w:rsidRDefault="00026EC0" w:rsidP="00026EC0">
            <w:pPr>
              <w:spacing w:line="276" w:lineRule="auto"/>
              <w:rPr>
                <w:rFonts w:ascii="Tahoma" w:eastAsia="Times New Roman" w:hAnsi="Tahoma" w:cs="Tahoma"/>
                <w:sz w:val="20"/>
                <w:szCs w:val="20"/>
                <w:lang w:val="en-GB"/>
              </w:rPr>
            </w:pPr>
            <w:r w:rsidRPr="00026EC0">
              <w:rPr>
                <w:rFonts w:ascii="Tahoma" w:eastAsia="Times New Roman" w:hAnsi="Tahoma" w:cs="Tahoma"/>
                <w:sz w:val="20"/>
                <w:szCs w:val="20"/>
                <w:lang w:val="en-GB"/>
              </w:rPr>
              <w:t>Mr. Jason Frehill said the work being done by Libraries was inspirational and that the entire team was pushing the boundaries of innovation the nature and scale of which was of national significance.</w:t>
            </w:r>
          </w:p>
          <w:p w14:paraId="4E404450" w14:textId="77777777" w:rsidR="00026EC0" w:rsidRPr="00026EC0" w:rsidRDefault="00026EC0" w:rsidP="00026EC0">
            <w:pPr>
              <w:spacing w:line="276" w:lineRule="auto"/>
              <w:rPr>
                <w:rFonts w:ascii="Tahoma" w:eastAsia="Times New Roman" w:hAnsi="Tahoma" w:cs="Tahoma"/>
                <w:sz w:val="20"/>
                <w:szCs w:val="20"/>
                <w:lang w:val="en-GB"/>
              </w:rPr>
            </w:pPr>
          </w:p>
          <w:bookmarkEnd w:id="1"/>
          <w:p w14:paraId="1289819D" w14:textId="77777777" w:rsidR="00026EC0" w:rsidRPr="00026EC0" w:rsidRDefault="00026EC0" w:rsidP="00026EC0">
            <w:pPr>
              <w:spacing w:line="288" w:lineRule="auto"/>
              <w:contextualSpacing/>
              <w:rPr>
                <w:rFonts w:ascii="Tahoma" w:eastAsia="Times New Roman" w:hAnsi="Tahoma" w:cs="Tahoma"/>
                <w:b/>
                <w:sz w:val="20"/>
                <w:szCs w:val="20"/>
                <w:u w:val="single"/>
              </w:rPr>
            </w:pPr>
            <w:r w:rsidRPr="00026EC0">
              <w:rPr>
                <w:rFonts w:ascii="Tahoma" w:eastAsia="Times New Roman" w:hAnsi="Tahoma" w:cs="Tahoma"/>
                <w:color w:val="000000"/>
                <w:sz w:val="20"/>
                <w:szCs w:val="20"/>
                <w:lang w:val="en-US"/>
              </w:rPr>
              <w:t xml:space="preserve">The reports were </w:t>
            </w:r>
            <w:r w:rsidRPr="00026EC0">
              <w:rPr>
                <w:rFonts w:ascii="Tahoma" w:eastAsia="Times New Roman" w:hAnsi="Tahoma" w:cs="Tahoma"/>
                <w:b/>
                <w:bCs/>
                <w:color w:val="000000"/>
                <w:sz w:val="20"/>
                <w:szCs w:val="20"/>
                <w:lang w:val="en-US"/>
              </w:rPr>
              <w:t>Noted</w:t>
            </w:r>
            <w:r w:rsidRPr="00026EC0">
              <w:rPr>
                <w:rFonts w:ascii="Tahoma" w:eastAsia="Times New Roman" w:hAnsi="Tahoma" w:cs="Tahoma"/>
                <w:color w:val="000000"/>
                <w:sz w:val="20"/>
                <w:szCs w:val="20"/>
                <w:lang w:val="en-US"/>
              </w:rPr>
              <w:t>.</w:t>
            </w:r>
            <w:bookmarkEnd w:id="2"/>
          </w:p>
        </w:tc>
      </w:tr>
      <w:tr w:rsidR="00026EC0" w:rsidRPr="00026EC0" w14:paraId="06A8641F" w14:textId="77777777" w:rsidTr="00026EC0">
        <w:tc>
          <w:tcPr>
            <w:tcW w:w="9016" w:type="dxa"/>
          </w:tcPr>
          <w:p w14:paraId="2A9CDCCE" w14:textId="77777777" w:rsidR="00026EC0" w:rsidRPr="00026EC0" w:rsidRDefault="00026EC0" w:rsidP="00026EC0">
            <w:pPr>
              <w:spacing w:before="300" w:line="390" w:lineRule="exact"/>
              <w:rPr>
                <w:rFonts w:ascii="Tahoma" w:eastAsia="Calibri" w:hAnsi="Tahoma" w:cs="Tahoma"/>
                <w:b/>
                <w:sz w:val="20"/>
                <w:szCs w:val="20"/>
                <w:u w:val="single"/>
              </w:rPr>
            </w:pPr>
            <w:r w:rsidRPr="00026EC0">
              <w:rPr>
                <w:rFonts w:ascii="Tahoma" w:eastAsia="Calibri" w:hAnsi="Tahoma" w:cs="Tahoma"/>
                <w:b/>
                <w:sz w:val="20"/>
                <w:szCs w:val="20"/>
                <w:u w:val="single"/>
              </w:rPr>
              <w:lastRenderedPageBreak/>
              <w:t>Headed Item 5: Corporate Communications – Irish Language Act Update</w:t>
            </w:r>
          </w:p>
          <w:p w14:paraId="5ECF90F8"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 xml:space="preserve">Ms. Lorna Maxwell, Director of Services, introduced herself and Mr. Declan Healy, Communications Manager, and their role in the implementation of the Irish Language Act and promotion of Irish within the Council and County. Declan presented </w:t>
            </w:r>
            <w:hyperlink r:id="rId14" w:history="1">
              <w:r w:rsidRPr="00026EC0">
                <w:rPr>
                  <w:rFonts w:ascii="Tahoma" w:eastAsia="Calibri" w:hAnsi="Tahoma" w:cs="Tahoma"/>
                  <w:bCs/>
                  <w:color w:val="0000FF"/>
                  <w:sz w:val="20"/>
                  <w:szCs w:val="20"/>
                  <w:u w:val="single"/>
                </w:rPr>
                <w:t>an update</w:t>
              </w:r>
            </w:hyperlink>
            <w:r w:rsidRPr="00026EC0">
              <w:rPr>
                <w:rFonts w:ascii="Tahoma" w:eastAsia="Calibri" w:hAnsi="Tahoma" w:cs="Tahoma"/>
                <w:bCs/>
                <w:sz w:val="20"/>
                <w:szCs w:val="20"/>
              </w:rPr>
              <w:t xml:space="preserve"> on the Irish Language Requirements as set out in the Irish Language Act 2003, whose main objective is to promote the use of Irish Language for official purposes in the state.  South Dublin County Council (SDCC) has an Irish Language Scheme (ILS) in place till December 2023, which outlines, through a comprehensive list of services, what services SDCC will offer through Irish, through English and Bilingually. Declan outlined the specific requirements under the Act and also the Official Languages (Amendment) Act, </w:t>
            </w:r>
            <w:r w:rsidRPr="00026EC0">
              <w:rPr>
                <w:rFonts w:ascii="Tahoma" w:eastAsia="Calibri" w:hAnsi="Tahoma" w:cs="Tahoma"/>
                <w:bCs/>
                <w:sz w:val="20"/>
                <w:szCs w:val="20"/>
              </w:rPr>
              <w:lastRenderedPageBreak/>
              <w:t xml:space="preserve">2021 enacted in December 2021 and enforced in January 2023 and discussed how that will </w:t>
            </w:r>
            <w:proofErr w:type="spellStart"/>
            <w:proofErr w:type="gramStart"/>
            <w:r w:rsidRPr="00026EC0">
              <w:rPr>
                <w:rFonts w:ascii="Tahoma" w:eastAsia="Calibri" w:hAnsi="Tahoma" w:cs="Tahoma"/>
                <w:bCs/>
                <w:sz w:val="20"/>
                <w:szCs w:val="20"/>
              </w:rPr>
              <w:t>effect</w:t>
            </w:r>
            <w:proofErr w:type="spellEnd"/>
            <w:proofErr w:type="gramEnd"/>
            <w:r w:rsidRPr="00026EC0">
              <w:rPr>
                <w:rFonts w:ascii="Tahoma" w:eastAsia="Calibri" w:hAnsi="Tahoma" w:cs="Tahoma"/>
                <w:bCs/>
                <w:sz w:val="20"/>
                <w:szCs w:val="20"/>
              </w:rPr>
              <w:t xml:space="preserve"> service delivery.</w:t>
            </w:r>
          </w:p>
          <w:p w14:paraId="5BF95488"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 xml:space="preserve">Under The Amendment Act, which strengthens the language rights of Irish speakers, there is a new statutory obligation, for public bodies in relation to advertising, general communications and commercial communications which engage with the public. SDCC will comply with the requirements of 20% of all advertising/communications done in Irish, 5% of advertising budget outlay on Irish Language specific channels, self-auditing and an annual submission to An </w:t>
            </w:r>
            <w:proofErr w:type="spellStart"/>
            <w:proofErr w:type="gramStart"/>
            <w:r w:rsidRPr="00026EC0">
              <w:rPr>
                <w:rFonts w:ascii="Tahoma" w:eastAsia="Calibri" w:hAnsi="Tahoma" w:cs="Tahoma"/>
                <w:b/>
                <w:sz w:val="20"/>
                <w:szCs w:val="20"/>
              </w:rPr>
              <w:t>Coimisinéir</w:t>
            </w:r>
            <w:proofErr w:type="spellEnd"/>
            <w:r w:rsidRPr="00026EC0">
              <w:rPr>
                <w:rFonts w:ascii="Tahoma" w:eastAsia="Calibri" w:hAnsi="Tahoma" w:cs="Tahoma"/>
                <w:b/>
                <w:sz w:val="20"/>
                <w:szCs w:val="20"/>
              </w:rPr>
              <w:t> </w:t>
            </w:r>
            <w:r w:rsidRPr="00026EC0">
              <w:rPr>
                <w:rFonts w:ascii="Tahoma" w:eastAsia="Calibri" w:hAnsi="Tahoma" w:cs="Tahoma"/>
                <w:bCs/>
                <w:sz w:val="20"/>
                <w:szCs w:val="20"/>
              </w:rPr>
              <w:t xml:space="preserve"> </w:t>
            </w:r>
            <w:proofErr w:type="spellStart"/>
            <w:r w:rsidRPr="00026EC0">
              <w:rPr>
                <w:rFonts w:ascii="Tahoma" w:eastAsia="Calibri" w:hAnsi="Tahoma" w:cs="Tahoma"/>
                <w:b/>
                <w:sz w:val="20"/>
                <w:szCs w:val="20"/>
              </w:rPr>
              <w:t>Teanga</w:t>
            </w:r>
            <w:proofErr w:type="spellEnd"/>
            <w:proofErr w:type="gramEnd"/>
            <w:r w:rsidRPr="00026EC0">
              <w:rPr>
                <w:rFonts w:ascii="Tahoma" w:eastAsia="Calibri" w:hAnsi="Tahoma" w:cs="Tahoma"/>
                <w:b/>
                <w:sz w:val="20"/>
                <w:szCs w:val="20"/>
              </w:rPr>
              <w:t xml:space="preserve">. </w:t>
            </w:r>
            <w:r w:rsidRPr="00026EC0">
              <w:rPr>
                <w:rFonts w:ascii="Tahoma" w:eastAsia="Calibri" w:hAnsi="Tahoma" w:cs="Tahoma"/>
                <w:bCs/>
                <w:sz w:val="20"/>
                <w:szCs w:val="20"/>
              </w:rPr>
              <w:t>To assist with meeting these requirements and to raise awareness, SDCC will engage an Irish Language Officer who will also assist with in-house translation services. Certain Departments must ensure that communications are done in both languages and self-audit this. Professional translation services will be required for official documents. Demand for Irish Language services will increase so more Irish Language speakers will be required. Staff training, service delivery and budget for translation services will be impacted.</w:t>
            </w:r>
          </w:p>
          <w:p w14:paraId="072CC877" w14:textId="77777777" w:rsidR="00026EC0" w:rsidRPr="00026EC0" w:rsidRDefault="00026EC0" w:rsidP="00026EC0">
            <w:pPr>
              <w:jc w:val="both"/>
              <w:rPr>
                <w:rFonts w:ascii="Tahoma" w:eastAsia="Times New Roman" w:hAnsi="Tahoma" w:cs="Tahoma"/>
                <w:sz w:val="20"/>
                <w:szCs w:val="20"/>
                <w:lang w:val="en-GB"/>
              </w:rPr>
            </w:pPr>
          </w:p>
          <w:p w14:paraId="5C1335A6"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 xml:space="preserve">Cllr. Alan Edge thanked Declan for his presentation and invited questions from the members. </w:t>
            </w:r>
          </w:p>
          <w:p w14:paraId="67FE18E3"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 xml:space="preserve">Cllr. Mick Duff welcomed the return of an Irish Language Officer and would like to see in-house training which Councillors could also benefit from. Ms. Lorna Maxwell confirmed that libraries currently provide Irish Language courses and would encourage staff to attend. </w:t>
            </w:r>
          </w:p>
          <w:p w14:paraId="1A0DB8C6"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 xml:space="preserve">Cllr. Alan Edge congratulated the work done to date and how proactive SDCC are being with supporting the implementation of the Act, acknowledged the additional time and resources required and enquired about the demand for reports provided in Irish. </w:t>
            </w:r>
          </w:p>
          <w:p w14:paraId="1B764485"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Ms. Lorna Maxwell and Mr. Declan Healy responded to questions raised, confirmed current demand was small for Irish Language reports and acknowledged the need to balance the use of public means to effectively support Irish Language speakers and the requirements of the implementation of the updated Irish Language Act.</w:t>
            </w:r>
          </w:p>
          <w:p w14:paraId="232F6BD3"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The report was No</w:t>
            </w:r>
            <w:r w:rsidRPr="00026EC0">
              <w:rPr>
                <w:rFonts w:ascii="Tahoma" w:eastAsia="Calibri" w:hAnsi="Tahoma" w:cs="Tahoma"/>
                <w:b/>
                <w:sz w:val="20"/>
                <w:szCs w:val="20"/>
              </w:rPr>
              <w:t>ted</w:t>
            </w:r>
            <w:r w:rsidRPr="00026EC0">
              <w:rPr>
                <w:rFonts w:ascii="Tahoma" w:eastAsia="Calibri" w:hAnsi="Tahoma" w:cs="Tahoma"/>
                <w:bCs/>
                <w:sz w:val="20"/>
                <w:szCs w:val="20"/>
              </w:rPr>
              <w:t>.</w:t>
            </w:r>
          </w:p>
          <w:p w14:paraId="6D483865" w14:textId="77777777" w:rsidR="00026EC0" w:rsidRPr="00026EC0" w:rsidRDefault="00026EC0" w:rsidP="00026EC0">
            <w:pPr>
              <w:spacing w:before="300" w:line="390" w:lineRule="exact"/>
              <w:rPr>
                <w:rFonts w:ascii="Tahoma" w:eastAsia="Calibri" w:hAnsi="Tahoma" w:cs="Tahoma"/>
                <w:b/>
                <w:sz w:val="20"/>
                <w:szCs w:val="20"/>
                <w:u w:val="single"/>
              </w:rPr>
            </w:pPr>
          </w:p>
        </w:tc>
      </w:tr>
      <w:tr w:rsidR="00026EC0" w:rsidRPr="00026EC0" w14:paraId="2ADC2C90" w14:textId="77777777" w:rsidTr="00026EC0">
        <w:tc>
          <w:tcPr>
            <w:tcW w:w="9016" w:type="dxa"/>
          </w:tcPr>
          <w:p w14:paraId="05159C42" w14:textId="77777777" w:rsidR="00026EC0" w:rsidRPr="00026EC0" w:rsidRDefault="00026EC0" w:rsidP="00026EC0">
            <w:pPr>
              <w:spacing w:before="300" w:line="390" w:lineRule="exact"/>
              <w:rPr>
                <w:rFonts w:ascii="Tahoma" w:eastAsia="Times New Roman" w:hAnsi="Tahoma" w:cs="Tahoma"/>
                <w:sz w:val="20"/>
                <w:szCs w:val="20"/>
              </w:rPr>
            </w:pPr>
            <w:r w:rsidRPr="00026EC0">
              <w:rPr>
                <w:rFonts w:ascii="Tahoma" w:eastAsia="Calibri" w:hAnsi="Tahoma" w:cs="Tahoma"/>
                <w:b/>
                <w:sz w:val="20"/>
                <w:szCs w:val="20"/>
                <w:u w:val="single"/>
              </w:rPr>
              <w:lastRenderedPageBreak/>
              <w:t xml:space="preserve">Headed Item </w:t>
            </w:r>
            <w:proofErr w:type="gramStart"/>
            <w:r w:rsidRPr="00026EC0">
              <w:rPr>
                <w:rFonts w:ascii="Tahoma" w:eastAsia="Calibri" w:hAnsi="Tahoma" w:cs="Tahoma"/>
                <w:b/>
                <w:sz w:val="20"/>
                <w:szCs w:val="20"/>
                <w:u w:val="single"/>
              </w:rPr>
              <w:t>6 :</w:t>
            </w:r>
            <w:proofErr w:type="gramEnd"/>
            <w:r w:rsidRPr="00026EC0">
              <w:rPr>
                <w:rFonts w:ascii="Tahoma" w:eastAsia="Calibri" w:hAnsi="Tahoma" w:cs="Tahoma"/>
                <w:b/>
                <w:sz w:val="20"/>
                <w:szCs w:val="20"/>
                <w:u w:val="single"/>
              </w:rPr>
              <w:t xml:space="preserve"> Action Items</w:t>
            </w:r>
          </w:p>
          <w:p w14:paraId="29183CC9" w14:textId="77777777" w:rsidR="00026EC0" w:rsidRPr="00026EC0" w:rsidRDefault="00026EC0" w:rsidP="00026EC0">
            <w:pPr>
              <w:spacing w:line="288" w:lineRule="auto"/>
              <w:contextualSpacing/>
              <w:rPr>
                <w:rFonts w:ascii="Tahoma" w:eastAsia="Times New Roman" w:hAnsi="Tahoma" w:cs="Tahoma"/>
                <w:sz w:val="20"/>
                <w:szCs w:val="20"/>
                <w:lang w:val="en-GB"/>
              </w:rPr>
            </w:pPr>
          </w:p>
          <w:p w14:paraId="21E0B653" w14:textId="77777777" w:rsidR="00026EC0" w:rsidRPr="00026EC0" w:rsidRDefault="00026EC0" w:rsidP="00026EC0">
            <w:pPr>
              <w:spacing w:line="288" w:lineRule="auto"/>
              <w:contextualSpacing/>
              <w:rPr>
                <w:rFonts w:ascii="Tahoma" w:eastAsia="Times New Roman" w:hAnsi="Tahoma" w:cs="Tahoma"/>
                <w:sz w:val="20"/>
                <w:szCs w:val="20"/>
                <w:lang w:val="en-GB"/>
              </w:rPr>
            </w:pPr>
            <w:r w:rsidRPr="00026EC0">
              <w:rPr>
                <w:rFonts w:ascii="Tahoma" w:eastAsia="Times New Roman" w:hAnsi="Tahoma" w:cs="Tahoma"/>
                <w:sz w:val="20"/>
                <w:szCs w:val="20"/>
                <w:lang w:val="en-GB"/>
              </w:rPr>
              <w:t>Chair Cllr. Alan Edge invited contributions for Action Items.</w:t>
            </w:r>
          </w:p>
          <w:p w14:paraId="44BF56AF" w14:textId="77777777" w:rsidR="00026EC0" w:rsidRPr="00026EC0" w:rsidRDefault="00026EC0" w:rsidP="00026EC0">
            <w:pPr>
              <w:spacing w:line="288" w:lineRule="auto"/>
              <w:contextualSpacing/>
              <w:rPr>
                <w:rFonts w:ascii="Tahoma" w:eastAsia="Times New Roman" w:hAnsi="Tahoma" w:cs="Tahoma"/>
                <w:color w:val="000000"/>
                <w:sz w:val="20"/>
                <w:szCs w:val="20"/>
                <w:lang w:val="en-US"/>
              </w:rPr>
            </w:pPr>
          </w:p>
          <w:p w14:paraId="7B6D4AD1" w14:textId="77777777" w:rsidR="00026EC0" w:rsidRPr="00026EC0" w:rsidRDefault="00026EC0" w:rsidP="00026EC0">
            <w:pPr>
              <w:spacing w:line="288" w:lineRule="auto"/>
              <w:contextualSpacing/>
              <w:rPr>
                <w:rFonts w:ascii="Tahoma" w:eastAsia="Times New Roman" w:hAnsi="Tahoma" w:cs="Tahoma"/>
                <w:b/>
                <w:sz w:val="20"/>
                <w:szCs w:val="20"/>
                <w:u w:val="single"/>
              </w:rPr>
            </w:pPr>
            <w:r w:rsidRPr="00026EC0">
              <w:rPr>
                <w:rFonts w:ascii="Tahoma" w:eastAsia="Times New Roman" w:hAnsi="Tahoma" w:cs="Tahoma"/>
                <w:color w:val="000000"/>
                <w:sz w:val="20"/>
                <w:szCs w:val="20"/>
                <w:lang w:val="en-US"/>
              </w:rPr>
              <w:t>No items were raised.</w:t>
            </w:r>
          </w:p>
        </w:tc>
      </w:tr>
      <w:tr w:rsidR="00026EC0" w:rsidRPr="00026EC0" w14:paraId="2870A5AF" w14:textId="77777777" w:rsidTr="00026EC0">
        <w:tc>
          <w:tcPr>
            <w:tcW w:w="9016" w:type="dxa"/>
          </w:tcPr>
          <w:p w14:paraId="5BA654DF" w14:textId="77777777" w:rsidR="00026EC0" w:rsidRPr="00026EC0" w:rsidRDefault="00026EC0" w:rsidP="00026EC0">
            <w:pPr>
              <w:spacing w:before="300" w:line="390" w:lineRule="exact"/>
              <w:rPr>
                <w:rFonts w:ascii="Tahoma" w:eastAsia="Calibri" w:hAnsi="Tahoma" w:cs="Tahoma"/>
                <w:b/>
                <w:sz w:val="20"/>
                <w:szCs w:val="20"/>
                <w:u w:val="single"/>
              </w:rPr>
            </w:pPr>
            <w:r w:rsidRPr="00026EC0">
              <w:rPr>
                <w:rFonts w:ascii="Tahoma" w:eastAsia="Calibri" w:hAnsi="Tahoma" w:cs="Tahoma"/>
                <w:b/>
                <w:sz w:val="20"/>
                <w:szCs w:val="20"/>
                <w:u w:val="single"/>
              </w:rPr>
              <w:lastRenderedPageBreak/>
              <w:t>Headed Item 7: Any Other Business</w:t>
            </w:r>
          </w:p>
          <w:p w14:paraId="1712D092"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Chair Cllr. Alan Edge invited contributions for Any Other Business.</w:t>
            </w:r>
          </w:p>
          <w:p w14:paraId="47D8378C"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No items were raised.</w:t>
            </w:r>
          </w:p>
          <w:p w14:paraId="4CD7CCC7" w14:textId="77777777" w:rsidR="00026EC0" w:rsidRPr="00026EC0" w:rsidRDefault="00026EC0" w:rsidP="00026EC0">
            <w:pPr>
              <w:spacing w:before="300" w:line="390" w:lineRule="exact"/>
              <w:rPr>
                <w:rFonts w:ascii="Tahoma" w:eastAsia="Calibri" w:hAnsi="Tahoma" w:cs="Tahoma"/>
                <w:bCs/>
                <w:sz w:val="20"/>
                <w:szCs w:val="20"/>
              </w:rPr>
            </w:pPr>
            <w:r w:rsidRPr="00026EC0">
              <w:rPr>
                <w:rFonts w:ascii="Tahoma" w:eastAsia="Calibri" w:hAnsi="Tahoma" w:cs="Tahoma"/>
                <w:bCs/>
                <w:sz w:val="20"/>
                <w:szCs w:val="20"/>
              </w:rPr>
              <w:t>Chair Cllr. Alan Edge thanked members for their attendance.</w:t>
            </w:r>
          </w:p>
          <w:p w14:paraId="0DD7BCBF" w14:textId="77777777" w:rsidR="00026EC0" w:rsidRPr="00026EC0" w:rsidRDefault="00026EC0" w:rsidP="00026EC0">
            <w:pPr>
              <w:spacing w:before="300" w:line="390" w:lineRule="exact"/>
              <w:rPr>
                <w:rFonts w:ascii="Tahoma" w:eastAsia="Calibri" w:hAnsi="Tahoma" w:cs="Tahoma"/>
                <w:b/>
                <w:sz w:val="20"/>
                <w:szCs w:val="20"/>
                <w:u w:val="single"/>
              </w:rPr>
            </w:pPr>
            <w:r w:rsidRPr="00026EC0">
              <w:rPr>
                <w:rFonts w:ascii="Tahoma" w:eastAsia="Times New Roman" w:hAnsi="Tahoma" w:cs="Tahoma"/>
                <w:b/>
                <w:bCs/>
                <w:sz w:val="20"/>
                <w:szCs w:val="20"/>
                <w:lang w:val="en-GB"/>
              </w:rPr>
              <w:t>The meeting concluded at</w:t>
            </w:r>
            <w:r w:rsidRPr="00026EC0">
              <w:rPr>
                <w:rFonts w:ascii="Tahoma" w:eastAsia="Calibri" w:hAnsi="Tahoma" w:cs="Tahoma"/>
                <w:b/>
                <w:bCs/>
                <w:sz w:val="20"/>
                <w:szCs w:val="20"/>
              </w:rPr>
              <w:t xml:space="preserve"> 19:10</w:t>
            </w:r>
          </w:p>
        </w:tc>
      </w:tr>
    </w:tbl>
    <w:p w14:paraId="0490EA31" w14:textId="77777777" w:rsidR="00026EC0" w:rsidRPr="00026EC0" w:rsidRDefault="00026EC0" w:rsidP="00026EC0">
      <w:pPr>
        <w:spacing w:after="0" w:line="240" w:lineRule="auto"/>
        <w:ind w:left="993"/>
        <w:rPr>
          <w:rFonts w:ascii="Tahoma" w:eastAsia="Times New Roman" w:hAnsi="Tahoma" w:cs="Tahoma"/>
          <w:kern w:val="0"/>
          <w:sz w:val="20"/>
          <w:szCs w:val="20"/>
          <w:lang w:val="en-US" w:eastAsia="en-US"/>
          <w14:ligatures w14:val="none"/>
        </w:rPr>
      </w:pPr>
    </w:p>
    <w:p w14:paraId="79138C74" w14:textId="77777777" w:rsidR="00026EC0" w:rsidRDefault="00026EC0" w:rsidP="00DE545E">
      <w:pPr>
        <w:ind w:left="709"/>
        <w:rPr>
          <w:rStyle w:val="Hyperlink"/>
          <w:rFonts w:ascii="Times New Roman" w:hAnsi="Times New Roman" w:cs="Times New Roman"/>
          <w:sz w:val="24"/>
          <w:szCs w:val="24"/>
        </w:rPr>
      </w:pPr>
    </w:p>
    <w:p w14:paraId="61424AF3" w14:textId="77777777" w:rsidR="00D42E55" w:rsidRDefault="00D42E55" w:rsidP="00DE545E">
      <w:pPr>
        <w:ind w:left="709"/>
        <w:rPr>
          <w:rStyle w:val="Hyperlink"/>
          <w:rFonts w:ascii="Times New Roman" w:hAnsi="Times New Roman" w:cs="Times New Roman"/>
          <w:sz w:val="24"/>
          <w:szCs w:val="24"/>
        </w:rPr>
      </w:pPr>
    </w:p>
    <w:p w14:paraId="527A7F04" w14:textId="40678DC0" w:rsidR="00D42E55" w:rsidRDefault="00D42E55">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059D96B7" w14:textId="77777777"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lastRenderedPageBreak/>
        <w:t>b) Environment, Water, Climate Change &amp; Biodiversity SPC</w:t>
      </w:r>
    </w:p>
    <w:p w14:paraId="1CA84491" w14:textId="3C8D7D67" w:rsidR="00794F62" w:rsidRPr="00794F62" w:rsidRDefault="00CE7687" w:rsidP="00DE545E">
      <w:pPr>
        <w:ind w:left="709"/>
        <w:rPr>
          <w:rStyle w:val="Hyperlink"/>
          <w:rFonts w:ascii="Times New Roman" w:hAnsi="Times New Roman" w:cs="Times New Roman"/>
          <w:b/>
          <w:bCs/>
          <w:sz w:val="24"/>
          <w:szCs w:val="24"/>
        </w:rPr>
      </w:pPr>
      <w:r w:rsidRPr="00794F62">
        <w:rPr>
          <w:rFonts w:ascii="Times New Roman" w:hAnsi="Times New Roman" w:cs="Times New Roman"/>
          <w:b/>
          <w:bCs/>
          <w:sz w:val="24"/>
          <w:szCs w:val="24"/>
        </w:rPr>
        <w:t>H4 (b) (</w:t>
      </w:r>
      <w:proofErr w:type="spellStart"/>
      <w:r w:rsidRPr="00794F62">
        <w:rPr>
          <w:rFonts w:ascii="Times New Roman" w:hAnsi="Times New Roman" w:cs="Times New Roman"/>
          <w:b/>
          <w:bCs/>
          <w:sz w:val="24"/>
          <w:szCs w:val="24"/>
        </w:rPr>
        <w:t>i</w:t>
      </w:r>
      <w:proofErr w:type="spellEnd"/>
      <w:r w:rsidRPr="00794F62">
        <w:rPr>
          <w:rFonts w:ascii="Times New Roman" w:hAnsi="Times New Roman" w:cs="Times New Roman"/>
          <w:b/>
          <w:bCs/>
          <w:sz w:val="24"/>
          <w:szCs w:val="24"/>
        </w:rPr>
        <w:t>) E</w:t>
      </w:r>
      <w:r w:rsidRPr="00794F62">
        <w:rPr>
          <w:rFonts w:ascii="Times New Roman" w:hAnsi="Times New Roman" w:cs="Times New Roman"/>
          <w:b/>
          <w:bCs/>
          <w:sz w:val="24"/>
          <w:szCs w:val="24"/>
        </w:rPr>
        <w:t>n</w:t>
      </w:r>
      <w:r w:rsidRPr="00794F62">
        <w:rPr>
          <w:rFonts w:ascii="Times New Roman" w:hAnsi="Times New Roman" w:cs="Times New Roman"/>
          <w:b/>
          <w:bCs/>
          <w:sz w:val="24"/>
          <w:szCs w:val="24"/>
        </w:rPr>
        <w:t xml:space="preserve">vironment, Water, Climate </w:t>
      </w:r>
      <w:proofErr w:type="gramStart"/>
      <w:r w:rsidRPr="00794F62">
        <w:rPr>
          <w:rFonts w:ascii="Times New Roman" w:hAnsi="Times New Roman" w:cs="Times New Roman"/>
          <w:b/>
          <w:bCs/>
          <w:sz w:val="24"/>
          <w:szCs w:val="24"/>
        </w:rPr>
        <w:t>Change  Biodiversity</w:t>
      </w:r>
      <w:proofErr w:type="gramEnd"/>
      <w:r w:rsidRPr="00794F62">
        <w:rPr>
          <w:rFonts w:ascii="Times New Roman" w:hAnsi="Times New Roman" w:cs="Times New Roman"/>
          <w:b/>
          <w:bCs/>
          <w:sz w:val="24"/>
          <w:szCs w:val="24"/>
        </w:rPr>
        <w:t xml:space="preserve"> SPC Report of September Meeting 5th Sept 2023</w:t>
      </w:r>
    </w:p>
    <w:p w14:paraId="57A479AC" w14:textId="77777777" w:rsidR="00794F62" w:rsidRPr="00794F62" w:rsidRDefault="00794F62" w:rsidP="00794F62">
      <w:pPr>
        <w:spacing w:after="0" w:line="240" w:lineRule="auto"/>
        <w:ind w:left="-284" w:firstLine="993"/>
        <w:rPr>
          <w:rFonts w:ascii="Calibri" w:eastAsia="Times New Roman" w:hAnsi="Calibri" w:cs="Calibri"/>
          <w:b/>
          <w:kern w:val="0"/>
          <w:sz w:val="24"/>
          <w:szCs w:val="24"/>
          <w:lang w:eastAsia="en-US"/>
          <w14:ligatures w14:val="none"/>
        </w:rPr>
      </w:pPr>
      <w:r w:rsidRPr="00794F62">
        <w:rPr>
          <w:rFonts w:ascii="Calibri" w:eastAsia="Times New Roman" w:hAnsi="Calibri" w:cs="Calibri"/>
          <w:b/>
          <w:kern w:val="0"/>
          <w:sz w:val="24"/>
          <w:szCs w:val="24"/>
          <w:lang w:eastAsia="en-US"/>
          <w14:ligatures w14:val="none"/>
        </w:rPr>
        <w:t>In attendance:</w:t>
      </w:r>
    </w:p>
    <w:p w14:paraId="5BDCA73B" w14:textId="77777777" w:rsidR="00794F62" w:rsidRPr="00794F62" w:rsidRDefault="00794F62" w:rsidP="00794F62">
      <w:pPr>
        <w:spacing w:after="0" w:line="240" w:lineRule="auto"/>
        <w:rPr>
          <w:rFonts w:ascii="Calibri" w:eastAsia="Times New Roman" w:hAnsi="Calibri" w:cs="Calibri"/>
          <w:b/>
          <w:kern w:val="0"/>
          <w:sz w:val="24"/>
          <w:szCs w:val="24"/>
          <w:u w:val="single"/>
          <w:lang w:eastAsia="en-US"/>
          <w14:ligatures w14:val="none"/>
        </w:rPr>
      </w:pPr>
    </w:p>
    <w:p w14:paraId="3B0863EA" w14:textId="13DB597E" w:rsidR="00794F62" w:rsidRPr="00794F62" w:rsidRDefault="00794F62" w:rsidP="00794F62">
      <w:pPr>
        <w:spacing w:after="0" w:line="240" w:lineRule="auto"/>
        <w:ind w:firstLine="709"/>
        <w:rPr>
          <w:rFonts w:ascii="Calibri" w:eastAsia="Times New Roman" w:hAnsi="Calibri" w:cs="Calibri"/>
          <w:b/>
          <w:kern w:val="0"/>
          <w:sz w:val="24"/>
          <w:szCs w:val="24"/>
          <w:lang w:eastAsia="en-US"/>
          <w14:ligatures w14:val="none"/>
        </w:rPr>
      </w:pPr>
      <w:r w:rsidRPr="00794F62">
        <w:rPr>
          <w:rFonts w:ascii="Calibri" w:eastAsia="Times New Roman" w:hAnsi="Calibri" w:cs="Calibri"/>
          <w:b/>
          <w:kern w:val="0"/>
          <w:sz w:val="24"/>
          <w:szCs w:val="24"/>
          <w:u w:val="single"/>
          <w:lang w:eastAsia="en-US"/>
          <w14:ligatures w14:val="none"/>
        </w:rPr>
        <w:t>Elected Members</w:t>
      </w:r>
      <w:r w:rsidRPr="00794F62">
        <w:rPr>
          <w:rFonts w:ascii="Calibri" w:eastAsia="Times New Roman" w:hAnsi="Calibri" w:cs="Calibri"/>
          <w:b/>
          <w:kern w:val="0"/>
          <w:sz w:val="24"/>
          <w:szCs w:val="24"/>
          <w:lang w:eastAsia="en-US"/>
          <w14:ligatures w14:val="none"/>
        </w:rPr>
        <w:tab/>
      </w:r>
      <w:r w:rsidRPr="00794F62">
        <w:rPr>
          <w:rFonts w:ascii="Calibri" w:eastAsia="Times New Roman" w:hAnsi="Calibri" w:cs="Calibri"/>
          <w:b/>
          <w:kern w:val="0"/>
          <w:sz w:val="24"/>
          <w:szCs w:val="24"/>
          <w:lang w:eastAsia="en-US"/>
          <w14:ligatures w14:val="none"/>
        </w:rPr>
        <w:tab/>
      </w:r>
      <w:r w:rsidRPr="00794F62">
        <w:rPr>
          <w:rFonts w:ascii="Calibri" w:eastAsia="Times New Roman" w:hAnsi="Calibri" w:cs="Calibri"/>
          <w:b/>
          <w:kern w:val="0"/>
          <w:sz w:val="24"/>
          <w:szCs w:val="24"/>
          <w:lang w:eastAsia="en-US"/>
          <w14:ligatures w14:val="none"/>
        </w:rPr>
        <w:tab/>
      </w:r>
      <w:r w:rsidRPr="00794F62">
        <w:rPr>
          <w:rFonts w:ascii="Calibri" w:eastAsia="Times New Roman" w:hAnsi="Calibri" w:cs="Calibri"/>
          <w:b/>
          <w:kern w:val="0"/>
          <w:sz w:val="24"/>
          <w:szCs w:val="24"/>
          <w:lang w:eastAsia="en-US"/>
          <w14:ligatures w14:val="none"/>
        </w:rPr>
        <w:tab/>
      </w:r>
      <w:r w:rsidRPr="00794F62">
        <w:rPr>
          <w:rFonts w:ascii="Calibri" w:eastAsia="Times New Roman" w:hAnsi="Calibri" w:cs="Calibri"/>
          <w:b/>
          <w:kern w:val="0"/>
          <w:sz w:val="24"/>
          <w:szCs w:val="24"/>
          <w:lang w:eastAsia="en-US"/>
          <w14:ligatures w14:val="none"/>
        </w:rPr>
        <w:tab/>
      </w:r>
      <w:r w:rsidRPr="00794F62">
        <w:rPr>
          <w:rFonts w:ascii="Calibri" w:eastAsia="Times New Roman" w:hAnsi="Calibri" w:cs="Calibri"/>
          <w:b/>
          <w:kern w:val="0"/>
          <w:sz w:val="24"/>
          <w:szCs w:val="24"/>
          <w:u w:val="single"/>
          <w:lang w:eastAsia="en-US"/>
          <w14:ligatures w14:val="none"/>
        </w:rPr>
        <w:t>Sectoral Members</w:t>
      </w:r>
    </w:p>
    <w:p w14:paraId="4BEDEDE9" w14:textId="6104EB99"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Councillor David McManus (Chair)</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t>Ms. Deirdre Mooney (Teams)</w:t>
      </w:r>
    </w:p>
    <w:p w14:paraId="01CCDEB0"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bCs/>
          <w:kern w:val="0"/>
          <w:sz w:val="24"/>
          <w:szCs w:val="24"/>
          <w:lang w:eastAsia="en-US"/>
          <w14:ligatures w14:val="none"/>
        </w:rPr>
        <w:t xml:space="preserve">Councillor Alan Edge </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p>
    <w:p w14:paraId="2B87ADA7"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 xml:space="preserve">Councillor Madeleine </w:t>
      </w:r>
      <w:bookmarkStart w:id="3" w:name="_Hlk86864402"/>
      <w:r w:rsidRPr="00794F62">
        <w:rPr>
          <w:rFonts w:ascii="Calibri" w:eastAsia="Times New Roman" w:hAnsi="Calibri" w:cs="Calibri"/>
          <w:kern w:val="0"/>
          <w:sz w:val="24"/>
          <w:szCs w:val="24"/>
          <w:lang w:eastAsia="en-US"/>
          <w14:ligatures w14:val="none"/>
        </w:rPr>
        <w:t>Johansson</w:t>
      </w:r>
      <w:bookmarkEnd w:id="3"/>
      <w:r w:rsidRPr="00794F62">
        <w:rPr>
          <w:rFonts w:ascii="Calibri" w:eastAsia="Times New Roman" w:hAnsi="Calibri" w:cs="Calibri"/>
          <w:kern w:val="0"/>
          <w:sz w:val="24"/>
          <w:szCs w:val="24"/>
          <w:lang w:eastAsia="en-US"/>
          <w14:ligatures w14:val="none"/>
        </w:rPr>
        <w:t xml:space="preserve"> </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p>
    <w:p w14:paraId="0F1D9D7D"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Councillor Emma Murphy (Teams)</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p>
    <w:p w14:paraId="7E2F8944"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00B1F323"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p>
    <w:p w14:paraId="45C93BE3" w14:textId="14CF2899" w:rsidR="00794F62" w:rsidRPr="00794F62" w:rsidRDefault="00794F62" w:rsidP="00794F62">
      <w:pPr>
        <w:spacing w:after="0" w:line="240" w:lineRule="auto"/>
        <w:ind w:firstLine="709"/>
        <w:rPr>
          <w:rFonts w:ascii="Calibri" w:eastAsia="Times New Roman" w:hAnsi="Calibri" w:cs="Calibri"/>
          <w:b/>
          <w:kern w:val="0"/>
          <w:sz w:val="24"/>
          <w:szCs w:val="24"/>
          <w:u w:val="single"/>
          <w:lang w:eastAsia="en-US"/>
          <w14:ligatures w14:val="none"/>
        </w:rPr>
      </w:pPr>
      <w:r w:rsidRPr="00794F62">
        <w:rPr>
          <w:rFonts w:ascii="Calibri" w:eastAsia="Times New Roman" w:hAnsi="Calibri" w:cs="Calibri"/>
          <w:b/>
          <w:kern w:val="0"/>
          <w:sz w:val="24"/>
          <w:szCs w:val="24"/>
          <w:u w:val="single"/>
          <w:lang w:eastAsia="en-US"/>
          <w14:ligatures w14:val="none"/>
        </w:rPr>
        <w:t>Officials</w:t>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Cs/>
          <w:kern w:val="0"/>
          <w:sz w:val="24"/>
          <w:szCs w:val="24"/>
          <w:lang w:eastAsia="en-US"/>
          <w14:ligatures w14:val="none"/>
        </w:rPr>
        <w:tab/>
      </w:r>
      <w:r w:rsidRPr="00794F62">
        <w:rPr>
          <w:rFonts w:ascii="Calibri" w:eastAsia="Times New Roman" w:hAnsi="Calibri" w:cs="Calibri"/>
          <w:b/>
          <w:kern w:val="0"/>
          <w:sz w:val="24"/>
          <w:szCs w:val="24"/>
          <w:u w:val="single"/>
          <w:lang w:eastAsia="en-US"/>
          <w14:ligatures w14:val="none"/>
        </w:rPr>
        <w:t>Apologies</w:t>
      </w:r>
    </w:p>
    <w:p w14:paraId="540B59D1" w14:textId="6FEB1E4D"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Teresa Walsh, Director of Services</w:t>
      </w:r>
      <w:r w:rsidRPr="00794F62">
        <w:rPr>
          <w:rFonts w:ascii="Calibri" w:eastAsia="Times New Roman" w:hAnsi="Calibri" w:cs="Calibri"/>
          <w:kern w:val="0"/>
          <w:sz w:val="24"/>
          <w:szCs w:val="24"/>
          <w:lang w:eastAsia="en-US"/>
          <w14:ligatures w14:val="none"/>
        </w:rPr>
        <w:tab/>
        <w:t xml:space="preserve">                         </w:t>
      </w:r>
      <w:r w:rsidRPr="00794F62">
        <w:rPr>
          <w:rFonts w:ascii="Calibri" w:eastAsia="Times New Roman" w:hAnsi="Calibri" w:cs="Calibri"/>
          <w:kern w:val="0"/>
          <w:sz w:val="24"/>
          <w:szCs w:val="24"/>
          <w:lang w:eastAsia="en-US"/>
          <w14:ligatures w14:val="none"/>
        </w:rPr>
        <w:t xml:space="preserve"> </w:t>
      </w:r>
      <w:r w:rsidRPr="00794F62">
        <w:rPr>
          <w:rFonts w:ascii="Calibri" w:eastAsia="Times New Roman" w:hAnsi="Calibri" w:cs="Calibri"/>
          <w:kern w:val="0"/>
          <w:sz w:val="24"/>
          <w:szCs w:val="24"/>
          <w:lang w:eastAsia="en-US"/>
          <w14:ligatures w14:val="none"/>
        </w:rPr>
        <w:t xml:space="preserve"> Mr. Donie Anderson</w:t>
      </w:r>
    </w:p>
    <w:p w14:paraId="528190E0" w14:textId="29F66397" w:rsidR="00794F62" w:rsidRPr="00794F62" w:rsidRDefault="00794F62" w:rsidP="00794F62">
      <w:pPr>
        <w:spacing w:after="0" w:line="240" w:lineRule="auto"/>
        <w:ind w:firstLine="709"/>
        <w:rPr>
          <w:rFonts w:ascii="Calibri" w:eastAsia="Times New Roman" w:hAnsi="Calibri" w:cs="Calibri"/>
          <w:b/>
          <w:kern w:val="0"/>
          <w:sz w:val="24"/>
          <w:szCs w:val="24"/>
          <w:u w:val="single"/>
          <w:lang w:eastAsia="en-US"/>
          <w14:ligatures w14:val="none"/>
        </w:rPr>
      </w:pPr>
      <w:r w:rsidRPr="00794F62">
        <w:rPr>
          <w:rFonts w:ascii="Calibri" w:eastAsia="Times New Roman" w:hAnsi="Calibri" w:cs="Calibri"/>
          <w:kern w:val="0"/>
          <w:sz w:val="24"/>
          <w:szCs w:val="24"/>
          <w:lang w:eastAsia="en-US"/>
          <w14:ligatures w14:val="none"/>
        </w:rPr>
        <w:t>Sharon Conroy, Senior Executive Officer</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t xml:space="preserve">Mr. John </w:t>
      </w:r>
      <w:proofErr w:type="spellStart"/>
      <w:r w:rsidRPr="00794F62">
        <w:rPr>
          <w:rFonts w:ascii="Calibri" w:eastAsia="Times New Roman" w:hAnsi="Calibri" w:cs="Calibri"/>
          <w:kern w:val="0"/>
          <w:sz w:val="24"/>
          <w:szCs w:val="24"/>
          <w:lang w:eastAsia="en-US"/>
          <w14:ligatures w14:val="none"/>
        </w:rPr>
        <w:t>Kiberd</w:t>
      </w:r>
      <w:proofErr w:type="spellEnd"/>
      <w:r w:rsidRPr="00794F62">
        <w:rPr>
          <w:rFonts w:ascii="Calibri" w:eastAsia="Times New Roman" w:hAnsi="Calibri" w:cs="Calibri"/>
          <w:kern w:val="0"/>
          <w:sz w:val="24"/>
          <w:szCs w:val="24"/>
          <w:lang w:eastAsia="en-US"/>
          <w14:ligatures w14:val="none"/>
        </w:rPr>
        <w:t xml:space="preserve"> </w:t>
      </w:r>
    </w:p>
    <w:p w14:paraId="4F9FB512" w14:textId="6C5755D2"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Leo Magee, SE EWCC</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t>Councillor Francis Timmons</w:t>
      </w:r>
    </w:p>
    <w:p w14:paraId="3CF24942" w14:textId="6D843B71"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Juliene Helbert, SE EWCC</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t xml:space="preserve">Councillor Liam Sinclair </w:t>
      </w:r>
    </w:p>
    <w:p w14:paraId="35F13B06" w14:textId="04E95C75"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Richard Fitzpatrick, EESO EWCC (Teams)</w:t>
      </w:r>
      <w:r w:rsidRPr="00794F62">
        <w:rPr>
          <w:rFonts w:ascii="Calibri" w:eastAsia="Times New Roman" w:hAnsi="Calibri" w:cs="Calibri"/>
          <w:kern w:val="0"/>
          <w:sz w:val="24"/>
          <w:szCs w:val="24"/>
          <w:lang w:eastAsia="en-US"/>
          <w14:ligatures w14:val="none"/>
        </w:rPr>
        <w:tab/>
      </w:r>
      <w:r w:rsidRPr="00794F62">
        <w:rPr>
          <w:rFonts w:ascii="Calibri" w:eastAsia="Times New Roman" w:hAnsi="Calibri" w:cs="Calibri"/>
          <w:kern w:val="0"/>
          <w:sz w:val="24"/>
          <w:szCs w:val="24"/>
          <w:lang w:eastAsia="en-US"/>
          <w14:ligatures w14:val="none"/>
        </w:rPr>
        <w:tab/>
        <w:t>Councillor Dermot Richardson</w:t>
      </w:r>
    </w:p>
    <w:p w14:paraId="02722B0D"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Ian Jackson T/LGG EWCC (Teams)</w:t>
      </w:r>
    </w:p>
    <w:p w14:paraId="70EA4B57"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Michael Heffernan, SEE EWCC</w:t>
      </w:r>
    </w:p>
    <w:p w14:paraId="67593C98"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 xml:space="preserve">Maria Nugent, A/AO HSCD </w:t>
      </w:r>
    </w:p>
    <w:p w14:paraId="65768B07" w14:textId="77777777" w:rsidR="00794F62" w:rsidRPr="00794F62" w:rsidRDefault="00794F62" w:rsidP="00794F62">
      <w:pPr>
        <w:spacing w:after="0" w:line="240" w:lineRule="auto"/>
        <w:rPr>
          <w:rFonts w:ascii="Calibri" w:eastAsia="Times New Roman" w:hAnsi="Calibri" w:cs="Calibri"/>
          <w:b/>
          <w:kern w:val="0"/>
          <w:sz w:val="24"/>
          <w:szCs w:val="24"/>
          <w:u w:val="single"/>
          <w:lang w:eastAsia="en-US"/>
          <w14:ligatures w14:val="none"/>
        </w:rPr>
      </w:pPr>
    </w:p>
    <w:p w14:paraId="0FC07665" w14:textId="77777777" w:rsidR="00794F62" w:rsidRPr="00794F62" w:rsidRDefault="00794F62" w:rsidP="00794F62">
      <w:pPr>
        <w:spacing w:after="0" w:line="240" w:lineRule="auto"/>
        <w:rPr>
          <w:rFonts w:ascii="Calibri" w:eastAsia="Times New Roman" w:hAnsi="Calibri" w:cs="Calibri"/>
          <w:bCs/>
          <w:kern w:val="0"/>
          <w:sz w:val="24"/>
          <w:szCs w:val="24"/>
          <w:lang w:eastAsia="en-US"/>
          <w14:ligatures w14:val="none"/>
        </w:rPr>
      </w:pPr>
    </w:p>
    <w:p w14:paraId="658AB4EA"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r w:rsidRPr="00794F62">
        <w:rPr>
          <w:rFonts w:ascii="Calibri" w:eastAsia="Times New Roman" w:hAnsi="Calibri" w:cs="Calibri"/>
          <w:bCs/>
          <w:kern w:val="0"/>
          <w:sz w:val="24"/>
          <w:szCs w:val="24"/>
          <w:lang w:eastAsia="en-US"/>
          <w14:ligatures w14:val="none"/>
        </w:rPr>
        <w:t>Councillor McManus (Chair) welcomed those in attendance in the Council Chamber and on Microsoft Teams. Cllr. McManus paid tribute and thanked previous SPC member Councillor Guss O’Connell and welcomed new SPC member Councillor Alan Edge.</w:t>
      </w:r>
    </w:p>
    <w:p w14:paraId="154B6601"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p>
    <w:p w14:paraId="0894E48C" w14:textId="77777777" w:rsidR="00794F62" w:rsidRPr="00794F62" w:rsidRDefault="00794F62" w:rsidP="00794F62">
      <w:pPr>
        <w:spacing w:after="0" w:line="240" w:lineRule="auto"/>
        <w:ind w:left="709"/>
        <w:rPr>
          <w:rFonts w:ascii="Calibri" w:eastAsia="Times New Roman" w:hAnsi="Calibri" w:cs="Calibri"/>
          <w:b/>
          <w:kern w:val="0"/>
          <w:sz w:val="24"/>
          <w:szCs w:val="24"/>
          <w:u w:val="single"/>
          <w:lang w:eastAsia="en-US"/>
          <w14:ligatures w14:val="none"/>
        </w:rPr>
      </w:pPr>
      <w:r w:rsidRPr="00794F62">
        <w:rPr>
          <w:rFonts w:ascii="Calibri" w:eastAsia="Times New Roman" w:hAnsi="Calibri" w:cs="Calibri"/>
          <w:b/>
          <w:kern w:val="0"/>
          <w:sz w:val="24"/>
          <w:szCs w:val="24"/>
          <w:u w:val="single"/>
          <w:lang w:eastAsia="en-US"/>
          <w14:ligatures w14:val="none"/>
        </w:rPr>
        <w:t>Item 1: Minutes of Environment SPC meeting held on 2</w:t>
      </w:r>
      <w:r w:rsidRPr="00794F62">
        <w:rPr>
          <w:rFonts w:ascii="Calibri" w:eastAsia="Times New Roman" w:hAnsi="Calibri" w:cs="Calibri"/>
          <w:b/>
          <w:kern w:val="0"/>
          <w:sz w:val="24"/>
          <w:szCs w:val="24"/>
          <w:u w:val="single"/>
          <w:vertAlign w:val="superscript"/>
          <w:lang w:eastAsia="en-US"/>
          <w14:ligatures w14:val="none"/>
        </w:rPr>
        <w:t>nd</w:t>
      </w:r>
      <w:r w:rsidRPr="00794F62">
        <w:rPr>
          <w:rFonts w:ascii="Calibri" w:eastAsia="Times New Roman" w:hAnsi="Calibri" w:cs="Calibri"/>
          <w:b/>
          <w:kern w:val="0"/>
          <w:sz w:val="24"/>
          <w:szCs w:val="24"/>
          <w:u w:val="single"/>
          <w:lang w:eastAsia="en-US"/>
          <w14:ligatures w14:val="none"/>
        </w:rPr>
        <w:t xml:space="preserve"> May 2023 </w:t>
      </w:r>
    </w:p>
    <w:p w14:paraId="53107A78"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p>
    <w:p w14:paraId="3A371C7E" w14:textId="6C9E881C" w:rsidR="00794F62" w:rsidRPr="00794F62" w:rsidRDefault="00794F62" w:rsidP="00794F62">
      <w:pPr>
        <w:spacing w:after="0" w:line="240" w:lineRule="auto"/>
        <w:ind w:left="709"/>
        <w:rPr>
          <w:rFonts w:ascii="Calibri" w:eastAsia="Times New Roman" w:hAnsi="Calibri" w:cs="Calibri"/>
          <w:bCs/>
          <w:kern w:val="0"/>
          <w:sz w:val="24"/>
          <w:szCs w:val="24"/>
          <w:u w:val="single"/>
          <w:lang w:eastAsia="en-US"/>
          <w14:ligatures w14:val="none"/>
        </w:rPr>
      </w:pPr>
      <w:r w:rsidRPr="00794F62">
        <w:rPr>
          <w:rFonts w:ascii="Calibri" w:eastAsia="Times New Roman" w:hAnsi="Calibri" w:cs="Calibri"/>
          <w:bCs/>
          <w:kern w:val="0"/>
          <w:sz w:val="24"/>
          <w:szCs w:val="24"/>
          <w:lang w:eastAsia="en-US"/>
          <w14:ligatures w14:val="none"/>
        </w:rPr>
        <w:t>Th</w:t>
      </w:r>
      <w:r w:rsidRPr="00794F62">
        <w:rPr>
          <w:rFonts w:ascii="Tahoma" w:eastAsia="Times New Roman" w:hAnsi="Tahoma" w:cs="Tahoma"/>
          <w:bCs/>
          <w:kern w:val="0"/>
          <w:sz w:val="20"/>
          <w:szCs w:val="20"/>
          <w:lang w:eastAsia="en-US"/>
          <w14:ligatures w14:val="none"/>
        </w:rPr>
        <w:t xml:space="preserve">e </w:t>
      </w:r>
      <w:r w:rsidRPr="00794F62">
        <w:rPr>
          <w:rFonts w:ascii="Tahoma" w:eastAsiaTheme="minorHAnsi" w:hAnsi="Tahoma" w:cs="Tahoma"/>
          <w:kern w:val="0"/>
          <w:sz w:val="20"/>
          <w:szCs w:val="20"/>
          <w:u w:val="single"/>
          <w:lang w:eastAsia="en-US"/>
          <w14:ligatures w14:val="none"/>
        </w:rPr>
        <w:t>minutes</w:t>
      </w:r>
      <w:r w:rsidRPr="00794F62">
        <w:rPr>
          <w:rFonts w:ascii="Tahoma" w:eastAsiaTheme="minorHAnsi" w:hAnsi="Tahoma" w:cs="Tahoma"/>
          <w:kern w:val="0"/>
          <w:sz w:val="20"/>
          <w:szCs w:val="20"/>
          <w:lang w:eastAsia="en-US"/>
          <w14:ligatures w14:val="none"/>
        </w:rPr>
        <w:t xml:space="preserve"> </w:t>
      </w:r>
      <w:r w:rsidRPr="00794F62">
        <w:rPr>
          <w:rFonts w:ascii="Tahoma" w:eastAsia="Times New Roman" w:hAnsi="Tahoma" w:cs="Tahoma"/>
          <w:bCs/>
          <w:kern w:val="0"/>
          <w:sz w:val="20"/>
          <w:szCs w:val="20"/>
          <w:lang w:eastAsia="en-US"/>
          <w14:ligatures w14:val="none"/>
        </w:rPr>
        <w:t>of the Environment SPC meeting, held on 2</w:t>
      </w:r>
      <w:r w:rsidRPr="00794F62">
        <w:rPr>
          <w:rFonts w:ascii="Tahoma" w:eastAsia="Times New Roman" w:hAnsi="Tahoma" w:cs="Tahoma"/>
          <w:bCs/>
          <w:kern w:val="0"/>
          <w:sz w:val="20"/>
          <w:szCs w:val="20"/>
          <w:vertAlign w:val="superscript"/>
          <w:lang w:eastAsia="en-US"/>
          <w14:ligatures w14:val="none"/>
        </w:rPr>
        <w:t>nd</w:t>
      </w:r>
      <w:r w:rsidRPr="00794F62">
        <w:rPr>
          <w:rFonts w:ascii="Tahoma" w:eastAsia="Times New Roman" w:hAnsi="Tahoma" w:cs="Tahoma"/>
          <w:bCs/>
          <w:kern w:val="0"/>
          <w:sz w:val="20"/>
          <w:szCs w:val="20"/>
          <w:lang w:eastAsia="en-US"/>
          <w14:ligatures w14:val="none"/>
        </w:rPr>
        <w:t xml:space="preserve"> May 2023 were proposed by the Chair, Councillor </w:t>
      </w:r>
      <w:r w:rsidRPr="00794F62">
        <w:rPr>
          <w:rFonts w:ascii="Calibri" w:eastAsia="Times New Roman" w:hAnsi="Calibri" w:cs="Calibri"/>
          <w:bCs/>
          <w:kern w:val="0"/>
          <w:sz w:val="24"/>
          <w:szCs w:val="24"/>
          <w:lang w:eastAsia="en-US"/>
          <w14:ligatures w14:val="none"/>
        </w:rPr>
        <w:t>McManus, seconded by Councillor Murphy and agreed.</w:t>
      </w:r>
    </w:p>
    <w:p w14:paraId="6F4CF1E0"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6306FB3D" w14:textId="77777777" w:rsidR="00794F62" w:rsidRPr="00794F62" w:rsidRDefault="00794F62" w:rsidP="00794F62">
      <w:pPr>
        <w:spacing w:after="0" w:line="240" w:lineRule="auto"/>
        <w:rPr>
          <w:rFonts w:ascii="Calibri" w:eastAsia="Times New Roman" w:hAnsi="Calibri" w:cs="Calibri"/>
          <w:b/>
          <w:kern w:val="0"/>
          <w:sz w:val="24"/>
          <w:szCs w:val="24"/>
          <w:u w:val="single"/>
          <w:lang w:eastAsia="en-US"/>
          <w14:ligatures w14:val="none"/>
        </w:rPr>
      </w:pPr>
    </w:p>
    <w:p w14:paraId="1DE13565" w14:textId="77777777" w:rsidR="00794F62" w:rsidRPr="00794F62" w:rsidRDefault="00794F62" w:rsidP="00794F62">
      <w:pPr>
        <w:spacing w:after="0" w:line="240" w:lineRule="auto"/>
        <w:ind w:left="709"/>
        <w:rPr>
          <w:rFonts w:ascii="Calibri" w:eastAsia="Times New Roman" w:hAnsi="Calibri" w:cs="Calibri"/>
          <w:b/>
          <w:kern w:val="0"/>
          <w:sz w:val="24"/>
          <w:szCs w:val="24"/>
          <w:u w:val="single"/>
          <w:lang w:eastAsia="en-US"/>
          <w14:ligatures w14:val="none"/>
        </w:rPr>
      </w:pPr>
      <w:r w:rsidRPr="00794F62">
        <w:rPr>
          <w:rFonts w:ascii="Calibri" w:eastAsia="Times New Roman" w:hAnsi="Calibri" w:cs="Calibri"/>
          <w:b/>
          <w:kern w:val="0"/>
          <w:sz w:val="24"/>
          <w:szCs w:val="24"/>
          <w:u w:val="single"/>
          <w:lang w:eastAsia="en-US"/>
          <w14:ligatures w14:val="none"/>
        </w:rPr>
        <w:t>Item 2: Local, Economic and Community Plan Update</w:t>
      </w:r>
    </w:p>
    <w:p w14:paraId="63CA1C2F" w14:textId="456B4BDE"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r w:rsidRPr="00794F62">
        <w:rPr>
          <w:rFonts w:ascii="Calibri" w:eastAsia="Times New Roman" w:hAnsi="Calibri" w:cs="Calibri"/>
          <w:bCs/>
          <w:kern w:val="0"/>
          <w:sz w:val="24"/>
          <w:szCs w:val="24"/>
          <w:lang w:eastAsia="en-US"/>
          <w14:ligatures w14:val="none"/>
        </w:rPr>
        <w:t xml:space="preserve">Maria Nugent, Acting Administrative Officer, presented an </w:t>
      </w:r>
      <w:r w:rsidRPr="00794F62">
        <w:rPr>
          <w:rFonts w:ascii="Calibri" w:eastAsia="Times New Roman" w:hAnsi="Calibri" w:cs="Calibri"/>
          <w:bCs/>
          <w:kern w:val="0"/>
          <w:sz w:val="24"/>
          <w:szCs w:val="24"/>
          <w:u w:val="single"/>
          <w:lang w:eastAsia="en-US"/>
          <w14:ligatures w14:val="none"/>
        </w:rPr>
        <w:t>update</w:t>
      </w:r>
      <w:r w:rsidRPr="00794F62">
        <w:rPr>
          <w:rFonts w:ascii="Calibri" w:eastAsia="Times New Roman" w:hAnsi="Calibri" w:cs="Calibri"/>
          <w:bCs/>
          <w:kern w:val="0"/>
          <w:sz w:val="24"/>
          <w:szCs w:val="24"/>
          <w:lang w:eastAsia="en-US"/>
          <w14:ligatures w14:val="none"/>
        </w:rPr>
        <w:t xml:space="preserve"> on the 2023-2028 LECP. </w:t>
      </w:r>
    </w:p>
    <w:p w14:paraId="5BA835A0"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p>
    <w:p w14:paraId="5F1E334F"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r w:rsidRPr="00794F62">
        <w:rPr>
          <w:rFonts w:ascii="Calibri" w:eastAsia="Times New Roman" w:hAnsi="Calibri" w:cs="Calibri"/>
          <w:bCs/>
          <w:kern w:val="0"/>
          <w:sz w:val="24"/>
          <w:szCs w:val="24"/>
          <w:lang w:eastAsia="en-US"/>
          <w14:ligatures w14:val="none"/>
        </w:rPr>
        <w:t xml:space="preserve">Councillor Edge raised questions in relation to the health and safety aspects of the plan and whether it was focused purely on public safety. </w:t>
      </w:r>
    </w:p>
    <w:p w14:paraId="24A34507"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p>
    <w:p w14:paraId="269BE387" w14:textId="77777777" w:rsidR="00794F62" w:rsidRPr="00794F62" w:rsidRDefault="00794F62" w:rsidP="00794F62">
      <w:pPr>
        <w:spacing w:after="0" w:line="240" w:lineRule="auto"/>
        <w:ind w:left="709"/>
        <w:rPr>
          <w:rFonts w:ascii="Calibri" w:eastAsia="Times New Roman" w:hAnsi="Calibri" w:cs="Calibri"/>
          <w:bCs/>
          <w:kern w:val="0"/>
          <w:sz w:val="24"/>
          <w:szCs w:val="24"/>
          <w:lang w:eastAsia="en-US"/>
          <w14:ligatures w14:val="none"/>
        </w:rPr>
      </w:pPr>
      <w:r w:rsidRPr="00794F62">
        <w:rPr>
          <w:rFonts w:ascii="Calibri" w:eastAsia="Times New Roman" w:hAnsi="Calibri" w:cs="Calibri"/>
          <w:bCs/>
          <w:kern w:val="0"/>
          <w:sz w:val="24"/>
          <w:szCs w:val="24"/>
          <w:lang w:eastAsia="en-US"/>
          <w14:ligatures w14:val="none"/>
        </w:rPr>
        <w:t xml:space="preserve">The manager responded to </w:t>
      </w:r>
      <w:proofErr w:type="gramStart"/>
      <w:r w:rsidRPr="00794F62">
        <w:rPr>
          <w:rFonts w:ascii="Calibri" w:eastAsia="Times New Roman" w:hAnsi="Calibri" w:cs="Calibri"/>
          <w:bCs/>
          <w:kern w:val="0"/>
          <w:sz w:val="24"/>
          <w:szCs w:val="24"/>
          <w:lang w:eastAsia="en-US"/>
          <w14:ligatures w14:val="none"/>
        </w:rPr>
        <w:t>all of</w:t>
      </w:r>
      <w:proofErr w:type="gramEnd"/>
      <w:r w:rsidRPr="00794F62">
        <w:rPr>
          <w:rFonts w:ascii="Calibri" w:eastAsia="Times New Roman" w:hAnsi="Calibri" w:cs="Calibri"/>
          <w:bCs/>
          <w:kern w:val="0"/>
          <w:sz w:val="24"/>
          <w:szCs w:val="24"/>
          <w:lang w:eastAsia="en-US"/>
          <w14:ligatures w14:val="none"/>
        </w:rPr>
        <w:t xml:space="preserve"> the queries.</w:t>
      </w:r>
    </w:p>
    <w:p w14:paraId="45747E8B" w14:textId="77777777" w:rsidR="00794F62" w:rsidRPr="00794F62" w:rsidRDefault="00794F62" w:rsidP="00794F62">
      <w:pPr>
        <w:spacing w:line="288" w:lineRule="auto"/>
        <w:ind w:left="709"/>
        <w:contextualSpacing/>
        <w:rPr>
          <w:rFonts w:ascii="Calibri" w:eastAsia="Times New Roman" w:hAnsi="Calibri" w:cs="Calibri"/>
          <w:kern w:val="0"/>
          <w:sz w:val="24"/>
          <w:szCs w:val="24"/>
          <w14:ligatures w14:val="none"/>
        </w:rPr>
      </w:pPr>
    </w:p>
    <w:p w14:paraId="212785CC" w14:textId="77777777" w:rsidR="00794F62" w:rsidRPr="00794F62" w:rsidRDefault="00794F62" w:rsidP="00794F62">
      <w:pPr>
        <w:spacing w:line="288" w:lineRule="auto"/>
        <w:ind w:left="709"/>
        <w:contextualSpacing/>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lastRenderedPageBreak/>
        <w:t xml:space="preserve">The Report was </w:t>
      </w:r>
      <w:r w:rsidRPr="00794F62">
        <w:rPr>
          <w:rFonts w:ascii="Calibri" w:eastAsia="Times New Roman" w:hAnsi="Calibri" w:cs="Calibri"/>
          <w:b/>
          <w:bCs/>
          <w:kern w:val="0"/>
          <w:sz w:val="24"/>
          <w:szCs w:val="24"/>
          <w14:ligatures w14:val="none"/>
        </w:rPr>
        <w:t>NOTED.</w:t>
      </w:r>
    </w:p>
    <w:p w14:paraId="04449AC9"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56F2C2EC" w14:textId="77777777" w:rsidR="00794F62" w:rsidRPr="00794F62" w:rsidRDefault="00794F62" w:rsidP="00794F62">
      <w:pPr>
        <w:spacing w:after="0" w:line="240" w:lineRule="auto"/>
        <w:ind w:left="709"/>
        <w:rPr>
          <w:rFonts w:ascii="Calibri" w:eastAsia="Times New Roman" w:hAnsi="Calibri" w:cs="Calibri"/>
          <w:b/>
          <w:bCs/>
          <w:kern w:val="0"/>
          <w:sz w:val="24"/>
          <w:szCs w:val="24"/>
          <w:u w:val="single"/>
          <w:lang w:eastAsia="en-US"/>
          <w14:ligatures w14:val="none"/>
        </w:rPr>
      </w:pPr>
      <w:r w:rsidRPr="00794F62">
        <w:rPr>
          <w:rFonts w:ascii="Calibri" w:eastAsia="Times New Roman" w:hAnsi="Calibri" w:cs="Calibri"/>
          <w:b/>
          <w:bCs/>
          <w:kern w:val="0"/>
          <w:sz w:val="24"/>
          <w:szCs w:val="24"/>
          <w:u w:val="single"/>
          <w:lang w:eastAsia="en-US"/>
          <w14:ligatures w14:val="none"/>
        </w:rPr>
        <w:t>Item 3: Climate Action Plan 2024-2029 Update</w:t>
      </w:r>
    </w:p>
    <w:p w14:paraId="3A2CB086"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5F7CE7E2" w14:textId="7B07DC2C"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 xml:space="preserve">Juliene Helbert, Senior Engineer, presented an </w:t>
      </w:r>
      <w:r w:rsidRPr="00794F62">
        <w:rPr>
          <w:rFonts w:ascii="Calibri" w:eastAsia="Times New Roman" w:hAnsi="Calibri" w:cs="Calibri"/>
          <w:kern w:val="0"/>
          <w:sz w:val="24"/>
          <w:szCs w:val="24"/>
          <w:u w:val="single"/>
          <w14:ligatures w14:val="none"/>
        </w:rPr>
        <w:t>update</w:t>
      </w:r>
      <w:r w:rsidRPr="00794F62">
        <w:rPr>
          <w:rFonts w:ascii="Calibri" w:eastAsia="Times New Roman" w:hAnsi="Calibri" w:cs="Calibri"/>
          <w:kern w:val="0"/>
          <w:sz w:val="24"/>
          <w:szCs w:val="24"/>
          <w14:ligatures w14:val="none"/>
        </w:rPr>
        <w:t xml:space="preserve"> on the 2023 actions to date. Ms Helbert then outlined the work programme for 2024 to 2029 and indicated that the draft 2024-2029 plan is in its final stages, with public consultation to be completed by 31</w:t>
      </w:r>
      <w:r w:rsidRPr="00794F62">
        <w:rPr>
          <w:rFonts w:ascii="Calibri" w:eastAsia="Times New Roman" w:hAnsi="Calibri" w:cs="Calibri"/>
          <w:kern w:val="0"/>
          <w:sz w:val="24"/>
          <w:szCs w:val="24"/>
          <w:vertAlign w:val="superscript"/>
          <w14:ligatures w14:val="none"/>
        </w:rPr>
        <w:t>st</w:t>
      </w:r>
      <w:r w:rsidRPr="00794F62">
        <w:rPr>
          <w:rFonts w:ascii="Calibri" w:eastAsia="Times New Roman" w:hAnsi="Calibri" w:cs="Calibri"/>
          <w:kern w:val="0"/>
          <w:sz w:val="24"/>
          <w:szCs w:val="24"/>
          <w14:ligatures w14:val="none"/>
        </w:rPr>
        <w:t xml:space="preserve"> October 2023. The final plan would be sought to be adopted by February 2024.</w:t>
      </w:r>
    </w:p>
    <w:p w14:paraId="55D8B5D2"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75C428A1"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Councillor Johansson raised queries in relation to ongoing funding for energy retrofits for council houses as well as anti-litter campaigns for schools.</w:t>
      </w:r>
    </w:p>
    <w:p w14:paraId="0157A58C"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1A76A57B"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Councillor Edge raised the issue of public transport in rural areas.</w:t>
      </w:r>
    </w:p>
    <w:p w14:paraId="54B72D4F"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12521BF0"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Councillor McManus queried if the issues surrounding public lighting and the ESB had been resolved.</w:t>
      </w:r>
    </w:p>
    <w:p w14:paraId="73067517"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59C6E851"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 xml:space="preserve">The manager responded to </w:t>
      </w:r>
      <w:proofErr w:type="gramStart"/>
      <w:r w:rsidRPr="00794F62">
        <w:rPr>
          <w:rFonts w:ascii="Calibri" w:eastAsia="Times New Roman" w:hAnsi="Calibri" w:cs="Calibri"/>
          <w:kern w:val="0"/>
          <w:sz w:val="24"/>
          <w:szCs w:val="24"/>
          <w14:ligatures w14:val="none"/>
        </w:rPr>
        <w:t>all of</w:t>
      </w:r>
      <w:proofErr w:type="gramEnd"/>
      <w:r w:rsidRPr="00794F62">
        <w:rPr>
          <w:rFonts w:ascii="Calibri" w:eastAsia="Times New Roman" w:hAnsi="Calibri" w:cs="Calibri"/>
          <w:kern w:val="0"/>
          <w:sz w:val="24"/>
          <w:szCs w:val="24"/>
          <w14:ligatures w14:val="none"/>
        </w:rPr>
        <w:t xml:space="preserve"> the queries.  </w:t>
      </w:r>
      <w:r w:rsidRPr="00794F62">
        <w:rPr>
          <w:rFonts w:ascii="Calibri" w:eastAsia="Times New Roman" w:hAnsi="Calibri" w:cs="Calibri"/>
          <w:kern w:val="0"/>
          <w:sz w:val="24"/>
          <w:szCs w:val="24"/>
          <w14:ligatures w14:val="none"/>
        </w:rPr>
        <w:tab/>
      </w:r>
    </w:p>
    <w:p w14:paraId="3ECB5A18" w14:textId="77777777" w:rsidR="00794F62" w:rsidRPr="00794F62" w:rsidRDefault="00794F62" w:rsidP="00794F62">
      <w:pPr>
        <w:spacing w:line="288" w:lineRule="auto"/>
        <w:ind w:left="709"/>
        <w:contextualSpacing/>
        <w:rPr>
          <w:rFonts w:ascii="Calibri" w:eastAsia="Times New Roman" w:hAnsi="Calibri" w:cs="Calibri"/>
          <w:kern w:val="0"/>
          <w:sz w:val="24"/>
          <w:szCs w:val="24"/>
          <w14:ligatures w14:val="none"/>
        </w:rPr>
      </w:pPr>
    </w:p>
    <w:p w14:paraId="1A4C2F6D" w14:textId="77777777" w:rsidR="00794F62" w:rsidRPr="00794F62" w:rsidRDefault="00794F62" w:rsidP="00794F62">
      <w:pPr>
        <w:spacing w:line="288" w:lineRule="auto"/>
        <w:ind w:left="709"/>
        <w:contextualSpacing/>
        <w:rPr>
          <w:rFonts w:ascii="Calibri" w:eastAsia="Times New Roman" w:hAnsi="Calibri" w:cs="Calibri"/>
          <w:b/>
          <w:bCs/>
          <w:kern w:val="0"/>
          <w:sz w:val="24"/>
          <w:szCs w:val="24"/>
          <w14:ligatures w14:val="none"/>
        </w:rPr>
      </w:pPr>
      <w:r w:rsidRPr="00794F62">
        <w:rPr>
          <w:rFonts w:ascii="Calibri" w:eastAsia="Times New Roman" w:hAnsi="Calibri" w:cs="Calibri"/>
          <w:kern w:val="0"/>
          <w:sz w:val="24"/>
          <w:szCs w:val="24"/>
          <w14:ligatures w14:val="none"/>
        </w:rPr>
        <w:t xml:space="preserve">The Report was </w:t>
      </w:r>
      <w:proofErr w:type="gramStart"/>
      <w:r w:rsidRPr="00794F62">
        <w:rPr>
          <w:rFonts w:ascii="Calibri" w:eastAsia="Times New Roman" w:hAnsi="Calibri" w:cs="Calibri"/>
          <w:b/>
          <w:bCs/>
          <w:kern w:val="0"/>
          <w:sz w:val="24"/>
          <w:szCs w:val="24"/>
          <w14:ligatures w14:val="none"/>
        </w:rPr>
        <w:t>NOTED</w:t>
      </w:r>
      <w:proofErr w:type="gramEnd"/>
    </w:p>
    <w:p w14:paraId="77C420DE" w14:textId="77777777" w:rsidR="00794F62" w:rsidRPr="00794F62" w:rsidRDefault="00794F62" w:rsidP="00794F62">
      <w:pPr>
        <w:spacing w:line="288" w:lineRule="auto"/>
        <w:contextualSpacing/>
        <w:rPr>
          <w:rFonts w:ascii="Calibri" w:eastAsia="Times New Roman" w:hAnsi="Calibri" w:cs="Calibri"/>
          <w:kern w:val="0"/>
          <w:sz w:val="24"/>
          <w:szCs w:val="24"/>
          <w14:ligatures w14:val="none"/>
        </w:rPr>
      </w:pPr>
    </w:p>
    <w:p w14:paraId="3A2DCE4C"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b/>
          <w:bCs/>
          <w:kern w:val="0"/>
          <w:sz w:val="24"/>
          <w:szCs w:val="24"/>
          <w:u w:val="single"/>
          <w:lang w:eastAsia="en-US"/>
          <w14:ligatures w14:val="none"/>
        </w:rPr>
        <w:t>Item 4: Dublin Urban Rivers LIFE Project</w:t>
      </w:r>
    </w:p>
    <w:p w14:paraId="0A5017F3"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3DB36CB1" w14:textId="08BB7680" w:rsidR="00794F62" w:rsidRPr="00794F62" w:rsidRDefault="00794F62" w:rsidP="00794F62">
      <w:pPr>
        <w:spacing w:after="0" w:line="240" w:lineRule="auto"/>
        <w:ind w:left="709"/>
        <w:rPr>
          <w:rFonts w:ascii="Calibri" w:eastAsia="Times New Roman" w:hAnsi="Calibri" w:cs="Calibri"/>
          <w:kern w:val="0"/>
          <w:sz w:val="24"/>
          <w:szCs w:val="24"/>
          <w14:ligatures w14:val="none"/>
        </w:rPr>
      </w:pPr>
      <w:bookmarkStart w:id="4" w:name="_Hlk144896718"/>
      <w:r w:rsidRPr="00794F62">
        <w:rPr>
          <w:rFonts w:ascii="Calibri" w:eastAsia="Times New Roman" w:hAnsi="Calibri" w:cs="Calibri"/>
          <w:kern w:val="0"/>
          <w:sz w:val="24"/>
          <w:szCs w:val="24"/>
          <w14:ligatures w14:val="none"/>
        </w:rPr>
        <w:t xml:space="preserve">Richard Fitzpatrick, Executive Environmental Scientific Officer presented an </w:t>
      </w:r>
      <w:r w:rsidRPr="00794F62">
        <w:rPr>
          <w:rFonts w:ascii="Calibri" w:eastAsia="Times New Roman" w:hAnsi="Calibri" w:cs="Calibri"/>
          <w:kern w:val="0"/>
          <w:sz w:val="24"/>
          <w:szCs w:val="24"/>
          <w:u w:val="single"/>
          <w14:ligatures w14:val="none"/>
        </w:rPr>
        <w:t>update</w:t>
      </w:r>
      <w:r w:rsidRPr="00794F62">
        <w:rPr>
          <w:rFonts w:ascii="Calibri" w:eastAsia="Times New Roman" w:hAnsi="Calibri" w:cs="Calibri"/>
          <w:kern w:val="0"/>
          <w:sz w:val="24"/>
          <w:szCs w:val="24"/>
          <w14:ligatures w14:val="none"/>
        </w:rPr>
        <w:t xml:space="preserve"> on the DURL Project.</w:t>
      </w:r>
    </w:p>
    <w:bookmarkEnd w:id="4"/>
    <w:p w14:paraId="275D8A9C"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4A9B4103"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Councillor Edge noted the photographs within the presentation gave him a much clearer understanding of misconnections.</w:t>
      </w:r>
    </w:p>
    <w:p w14:paraId="4119EEB9"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p>
    <w:p w14:paraId="1AE818DC" w14:textId="77777777"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 xml:space="preserve">Councillor Johansson acknowledged the improvement to </w:t>
      </w:r>
      <w:proofErr w:type="spellStart"/>
      <w:r w:rsidRPr="00794F62">
        <w:rPr>
          <w:rFonts w:ascii="Calibri" w:eastAsia="Times New Roman" w:hAnsi="Calibri" w:cs="Calibri"/>
          <w:kern w:val="0"/>
          <w:sz w:val="24"/>
          <w:szCs w:val="24"/>
          <w14:ligatures w14:val="none"/>
        </w:rPr>
        <w:t>Griffeen</w:t>
      </w:r>
      <w:proofErr w:type="spellEnd"/>
      <w:r w:rsidRPr="00794F62">
        <w:rPr>
          <w:rFonts w:ascii="Calibri" w:eastAsia="Times New Roman" w:hAnsi="Calibri" w:cs="Calibri"/>
          <w:kern w:val="0"/>
          <w:sz w:val="24"/>
          <w:szCs w:val="24"/>
          <w14:ligatures w14:val="none"/>
        </w:rPr>
        <w:t xml:space="preserve"> Valley park since the introduction of the wetland and urged those in attendance to visit it themselves.</w:t>
      </w:r>
    </w:p>
    <w:p w14:paraId="550E67BE"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p>
    <w:p w14:paraId="24AECA3A" w14:textId="77777777" w:rsidR="00794F62" w:rsidRPr="00794F62" w:rsidRDefault="00794F62" w:rsidP="00794F62">
      <w:pPr>
        <w:spacing w:line="288" w:lineRule="auto"/>
        <w:ind w:left="709"/>
        <w:contextualSpacing/>
        <w:rPr>
          <w:rFonts w:ascii="Calibri" w:eastAsia="Times New Roman" w:hAnsi="Calibri" w:cs="Calibri"/>
          <w:b/>
          <w:bCs/>
          <w:kern w:val="0"/>
          <w:sz w:val="24"/>
          <w:szCs w:val="24"/>
          <w14:ligatures w14:val="none"/>
        </w:rPr>
      </w:pPr>
      <w:r w:rsidRPr="00794F62">
        <w:rPr>
          <w:rFonts w:ascii="Calibri" w:eastAsia="Times New Roman" w:hAnsi="Calibri" w:cs="Calibri"/>
          <w:kern w:val="0"/>
          <w:sz w:val="24"/>
          <w:szCs w:val="24"/>
          <w14:ligatures w14:val="none"/>
        </w:rPr>
        <w:t xml:space="preserve">The Report was </w:t>
      </w:r>
      <w:proofErr w:type="gramStart"/>
      <w:r w:rsidRPr="00794F62">
        <w:rPr>
          <w:rFonts w:ascii="Calibri" w:eastAsia="Times New Roman" w:hAnsi="Calibri" w:cs="Calibri"/>
          <w:b/>
          <w:bCs/>
          <w:kern w:val="0"/>
          <w:sz w:val="24"/>
          <w:szCs w:val="24"/>
          <w14:ligatures w14:val="none"/>
        </w:rPr>
        <w:t>NOTED</w:t>
      </w:r>
      <w:proofErr w:type="gramEnd"/>
    </w:p>
    <w:p w14:paraId="0B424A60" w14:textId="2703118F" w:rsidR="00794F62" w:rsidRPr="00794F62" w:rsidRDefault="00794F62" w:rsidP="00794F62">
      <w:pPr>
        <w:spacing w:before="100" w:beforeAutospacing="1" w:after="100" w:afterAutospacing="1" w:line="240" w:lineRule="auto"/>
        <w:ind w:firstLine="709"/>
        <w:rPr>
          <w:rFonts w:ascii="Verdana" w:eastAsia="Times New Roman" w:hAnsi="Verdana" w:cs="Times New Roman"/>
          <w:kern w:val="0"/>
          <w:sz w:val="23"/>
          <w:szCs w:val="23"/>
          <w14:ligatures w14:val="none"/>
        </w:rPr>
      </w:pPr>
      <w:r w:rsidRPr="00794F62">
        <w:rPr>
          <w:rFonts w:ascii="Calibri" w:eastAsia="Times New Roman" w:hAnsi="Calibri" w:cs="Calibri"/>
          <w:b/>
          <w:bCs/>
          <w:kern w:val="0"/>
          <w:sz w:val="24"/>
          <w:szCs w:val="24"/>
          <w:u w:val="single"/>
          <w14:ligatures w14:val="none"/>
        </w:rPr>
        <w:t xml:space="preserve">Item 5: </w:t>
      </w:r>
      <w:r w:rsidRPr="00794F62">
        <w:rPr>
          <w:rFonts w:eastAsia="Times New Roman" w:cstheme="minorHAnsi"/>
          <w:b/>
          <w:bCs/>
          <w:kern w:val="0"/>
          <w:sz w:val="24"/>
          <w:szCs w:val="24"/>
          <w:u w:val="single"/>
          <w14:ligatures w14:val="none"/>
        </w:rPr>
        <w:t>River Basin Management Plan 2022 – 2027 Implementation</w:t>
      </w:r>
    </w:p>
    <w:p w14:paraId="092C0B03" w14:textId="7BAC95FD" w:rsidR="00794F62" w:rsidRPr="00794F62" w:rsidRDefault="00794F62" w:rsidP="00794F62">
      <w:pPr>
        <w:spacing w:after="0" w:line="240" w:lineRule="auto"/>
        <w:ind w:left="709"/>
        <w:rPr>
          <w:rFonts w:ascii="Calibri" w:eastAsia="Times New Roman" w:hAnsi="Calibri" w:cs="Calibri"/>
          <w:kern w:val="0"/>
          <w:sz w:val="24"/>
          <w:szCs w:val="24"/>
          <w14:ligatures w14:val="none"/>
        </w:rPr>
      </w:pPr>
      <w:r w:rsidRPr="00794F62">
        <w:rPr>
          <w:rFonts w:ascii="Calibri" w:eastAsia="Times New Roman" w:hAnsi="Calibri" w:cs="Calibri"/>
          <w:kern w:val="0"/>
          <w:sz w:val="24"/>
          <w:szCs w:val="24"/>
          <w14:ligatures w14:val="none"/>
        </w:rPr>
        <w:t xml:space="preserve">Richard Fitzpatrick, Executive Environmental Scientific Officer presented an </w:t>
      </w:r>
      <w:r w:rsidRPr="00794F62">
        <w:rPr>
          <w:rFonts w:ascii="Calibri" w:eastAsia="Times New Roman" w:hAnsi="Calibri" w:cs="Calibri"/>
          <w:kern w:val="0"/>
          <w:sz w:val="24"/>
          <w:szCs w:val="24"/>
          <w:u w:val="single"/>
          <w14:ligatures w14:val="none"/>
        </w:rPr>
        <w:t>update</w:t>
      </w:r>
      <w:r w:rsidRPr="00794F62">
        <w:rPr>
          <w:rFonts w:ascii="Calibri" w:eastAsia="Times New Roman" w:hAnsi="Calibri" w:cs="Calibri"/>
          <w:kern w:val="0"/>
          <w:sz w:val="24"/>
          <w:szCs w:val="24"/>
          <w14:ligatures w14:val="none"/>
        </w:rPr>
        <w:t xml:space="preserve"> on the implementation of the 2022 – 2027 River Basin Management Plan.</w:t>
      </w:r>
    </w:p>
    <w:p w14:paraId="79AF2629"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4F57FC50" w14:textId="77777777" w:rsidR="00794F62" w:rsidRPr="00794F62" w:rsidRDefault="00794F62" w:rsidP="00794F62">
      <w:pPr>
        <w:spacing w:line="288" w:lineRule="auto"/>
        <w:ind w:firstLine="709"/>
        <w:contextualSpacing/>
        <w:rPr>
          <w:rFonts w:ascii="Calibri" w:eastAsia="Times New Roman" w:hAnsi="Calibri" w:cs="Calibri"/>
          <w:b/>
          <w:bCs/>
          <w:kern w:val="0"/>
          <w:sz w:val="24"/>
          <w:szCs w:val="24"/>
          <w14:ligatures w14:val="none"/>
        </w:rPr>
      </w:pPr>
      <w:r w:rsidRPr="00794F62">
        <w:rPr>
          <w:rFonts w:ascii="Calibri" w:eastAsia="Times New Roman" w:hAnsi="Calibri" w:cs="Calibri"/>
          <w:kern w:val="0"/>
          <w:sz w:val="24"/>
          <w:szCs w:val="24"/>
          <w14:ligatures w14:val="none"/>
        </w:rPr>
        <w:t xml:space="preserve">The Report was </w:t>
      </w:r>
      <w:r w:rsidRPr="00794F62">
        <w:rPr>
          <w:rFonts w:ascii="Calibri" w:eastAsia="Times New Roman" w:hAnsi="Calibri" w:cs="Calibri"/>
          <w:b/>
          <w:bCs/>
          <w:kern w:val="0"/>
          <w:sz w:val="24"/>
          <w:szCs w:val="24"/>
          <w14:ligatures w14:val="none"/>
        </w:rPr>
        <w:t>NOTED.</w:t>
      </w:r>
    </w:p>
    <w:p w14:paraId="7D7767FE"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68DD80CB" w14:textId="77777777" w:rsidR="00794F62" w:rsidRPr="00794F62" w:rsidRDefault="00794F62" w:rsidP="00794F62">
      <w:pPr>
        <w:spacing w:after="0" w:line="240" w:lineRule="auto"/>
        <w:ind w:firstLine="709"/>
        <w:rPr>
          <w:rFonts w:ascii="Calibri" w:eastAsia="Times New Roman" w:hAnsi="Calibri" w:cs="Calibri"/>
          <w:b/>
          <w:bCs/>
          <w:kern w:val="0"/>
          <w:sz w:val="24"/>
          <w:szCs w:val="24"/>
          <w:u w:val="single"/>
          <w:lang w:eastAsia="en-US"/>
          <w14:ligatures w14:val="none"/>
        </w:rPr>
      </w:pPr>
      <w:r w:rsidRPr="00794F62">
        <w:rPr>
          <w:rFonts w:ascii="Calibri" w:eastAsia="Times New Roman" w:hAnsi="Calibri" w:cs="Calibri"/>
          <w:b/>
          <w:bCs/>
          <w:kern w:val="0"/>
          <w:sz w:val="24"/>
          <w:szCs w:val="24"/>
          <w:u w:val="single"/>
          <w:lang w:eastAsia="en-US"/>
          <w14:ligatures w14:val="none"/>
        </w:rPr>
        <w:t>Item 6: Waste Enforcement Update</w:t>
      </w:r>
    </w:p>
    <w:p w14:paraId="14A2DFF6" w14:textId="77777777" w:rsidR="00794F62" w:rsidRPr="00794F62" w:rsidRDefault="00794F62" w:rsidP="00794F62">
      <w:pPr>
        <w:spacing w:after="0" w:line="240" w:lineRule="auto"/>
        <w:rPr>
          <w:rFonts w:ascii="Calibri" w:eastAsia="Times New Roman" w:hAnsi="Calibri" w:cs="Calibri"/>
          <w:b/>
          <w:bCs/>
          <w:kern w:val="0"/>
          <w:sz w:val="24"/>
          <w:szCs w:val="24"/>
          <w:u w:val="single"/>
          <w:lang w:eastAsia="en-US"/>
          <w14:ligatures w14:val="none"/>
        </w:rPr>
      </w:pPr>
    </w:p>
    <w:p w14:paraId="4776AFA4" w14:textId="4048237D"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lastRenderedPageBreak/>
        <w:t xml:space="preserve">Michael Heffernan, Senior Executive Engineer presented a </w:t>
      </w:r>
      <w:r w:rsidRPr="00794F62">
        <w:rPr>
          <w:rFonts w:ascii="Calibri" w:eastAsia="Times New Roman" w:hAnsi="Calibri" w:cs="Calibri"/>
          <w:kern w:val="0"/>
          <w:sz w:val="24"/>
          <w:szCs w:val="24"/>
          <w:u w:val="single"/>
          <w:lang w:eastAsia="en-US"/>
          <w14:ligatures w14:val="none"/>
        </w:rPr>
        <w:t>report</w:t>
      </w:r>
      <w:r w:rsidRPr="00794F62">
        <w:rPr>
          <w:rFonts w:ascii="Calibri" w:eastAsia="Times New Roman" w:hAnsi="Calibri" w:cs="Calibri"/>
          <w:kern w:val="0"/>
          <w:sz w:val="24"/>
          <w:szCs w:val="24"/>
          <w:lang w:eastAsia="en-US"/>
          <w14:ligatures w14:val="none"/>
        </w:rPr>
        <w:t xml:space="preserve"> on the works currently being carried out by the Waste Enforcement Section.</w:t>
      </w:r>
    </w:p>
    <w:p w14:paraId="2F3D0729"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53488EE7"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Councillor Edge acknowledged works being carried out and noted the works with PURE for special mention. Queries were raised in relation to the LGMA’s code of practices for use of CCTV and drones for enforcement purposes.</w:t>
      </w:r>
    </w:p>
    <w:p w14:paraId="219F1A0C" w14:textId="77777777" w:rsidR="00794F62" w:rsidRPr="00794F62" w:rsidRDefault="00794F62" w:rsidP="00794F62">
      <w:pPr>
        <w:spacing w:after="0" w:line="240" w:lineRule="auto"/>
        <w:rPr>
          <w:rFonts w:ascii="Calibri" w:eastAsia="Times New Roman" w:hAnsi="Calibri" w:cs="Calibri"/>
          <w:b/>
          <w:bCs/>
          <w:kern w:val="0"/>
          <w:sz w:val="24"/>
          <w:szCs w:val="24"/>
          <w:u w:val="single"/>
          <w:lang w:eastAsia="en-US"/>
          <w14:ligatures w14:val="none"/>
        </w:rPr>
      </w:pPr>
    </w:p>
    <w:p w14:paraId="6FB707F0"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The manager answered all questions/queries.</w:t>
      </w:r>
    </w:p>
    <w:p w14:paraId="5BB86A43"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4CD171B8" w14:textId="77777777" w:rsidR="00794F62" w:rsidRPr="00794F62" w:rsidRDefault="00794F62" w:rsidP="00794F62">
      <w:pPr>
        <w:spacing w:line="288" w:lineRule="auto"/>
        <w:ind w:firstLine="709"/>
        <w:contextualSpacing/>
        <w:rPr>
          <w:rFonts w:ascii="Calibri" w:eastAsia="Times New Roman" w:hAnsi="Calibri" w:cs="Calibri"/>
          <w:b/>
          <w:bCs/>
          <w:kern w:val="0"/>
          <w:sz w:val="24"/>
          <w:szCs w:val="24"/>
          <w14:ligatures w14:val="none"/>
        </w:rPr>
      </w:pPr>
      <w:r w:rsidRPr="00794F62">
        <w:rPr>
          <w:rFonts w:ascii="Calibri" w:eastAsia="Times New Roman" w:hAnsi="Calibri" w:cs="Calibri"/>
          <w:kern w:val="0"/>
          <w:sz w:val="24"/>
          <w:szCs w:val="24"/>
          <w14:ligatures w14:val="none"/>
        </w:rPr>
        <w:t xml:space="preserve">The Report was </w:t>
      </w:r>
      <w:r w:rsidRPr="00794F62">
        <w:rPr>
          <w:rFonts w:ascii="Calibri" w:eastAsia="Times New Roman" w:hAnsi="Calibri" w:cs="Calibri"/>
          <w:b/>
          <w:bCs/>
          <w:kern w:val="0"/>
          <w:sz w:val="24"/>
          <w:szCs w:val="24"/>
          <w14:ligatures w14:val="none"/>
        </w:rPr>
        <w:t>NOTED.</w:t>
      </w:r>
    </w:p>
    <w:p w14:paraId="1A047078" w14:textId="77777777" w:rsidR="00794F62" w:rsidRPr="00794F62" w:rsidRDefault="00794F62" w:rsidP="00794F62">
      <w:pPr>
        <w:spacing w:after="0" w:line="240" w:lineRule="auto"/>
        <w:rPr>
          <w:rFonts w:ascii="Calibri" w:eastAsia="Times New Roman" w:hAnsi="Calibri" w:cs="Calibri"/>
          <w:b/>
          <w:bCs/>
          <w:kern w:val="0"/>
          <w:sz w:val="24"/>
          <w:szCs w:val="24"/>
          <w:u w:val="single"/>
          <w:lang w:eastAsia="en-US"/>
          <w14:ligatures w14:val="none"/>
        </w:rPr>
      </w:pPr>
    </w:p>
    <w:p w14:paraId="375B7027" w14:textId="77777777" w:rsidR="00794F62" w:rsidRPr="00794F62" w:rsidRDefault="00794F62" w:rsidP="00794F62">
      <w:pPr>
        <w:spacing w:after="0" w:line="240" w:lineRule="auto"/>
        <w:rPr>
          <w:rFonts w:ascii="Calibri" w:eastAsia="Times New Roman" w:hAnsi="Calibri" w:cs="Calibri"/>
          <w:b/>
          <w:bCs/>
          <w:kern w:val="0"/>
          <w:sz w:val="24"/>
          <w:szCs w:val="24"/>
          <w:u w:val="single"/>
          <w:lang w:eastAsia="en-US"/>
          <w14:ligatures w14:val="none"/>
        </w:rPr>
      </w:pPr>
    </w:p>
    <w:p w14:paraId="49EA69B9" w14:textId="77777777" w:rsidR="00794F62" w:rsidRPr="00794F62" w:rsidRDefault="00794F62" w:rsidP="00794F62">
      <w:pPr>
        <w:spacing w:after="0" w:line="240" w:lineRule="auto"/>
        <w:ind w:left="709"/>
        <w:rPr>
          <w:rFonts w:ascii="Calibri" w:eastAsia="Times New Roman" w:hAnsi="Calibri" w:cs="Calibri"/>
          <w:b/>
          <w:bCs/>
          <w:kern w:val="0"/>
          <w:sz w:val="24"/>
          <w:szCs w:val="24"/>
          <w:u w:val="single"/>
          <w:lang w:eastAsia="en-US"/>
          <w14:ligatures w14:val="none"/>
        </w:rPr>
      </w:pPr>
      <w:r w:rsidRPr="00794F62">
        <w:rPr>
          <w:rFonts w:ascii="Calibri" w:eastAsia="Times New Roman" w:hAnsi="Calibri" w:cs="Calibri"/>
          <w:b/>
          <w:bCs/>
          <w:kern w:val="0"/>
          <w:sz w:val="24"/>
          <w:szCs w:val="24"/>
          <w:u w:val="single"/>
          <w:lang w:eastAsia="en-US"/>
          <w14:ligatures w14:val="none"/>
        </w:rPr>
        <w:t>Item 7: A.O.B.</w:t>
      </w:r>
    </w:p>
    <w:p w14:paraId="40E6CB14" w14:textId="77777777" w:rsidR="00794F62" w:rsidRPr="00794F62" w:rsidRDefault="00794F62" w:rsidP="00794F62">
      <w:pPr>
        <w:spacing w:after="0" w:line="240" w:lineRule="auto"/>
        <w:ind w:left="709"/>
        <w:rPr>
          <w:rFonts w:ascii="Calibri" w:eastAsia="Times New Roman" w:hAnsi="Calibri" w:cs="Calibri"/>
          <w:b/>
          <w:bCs/>
          <w:kern w:val="0"/>
          <w:sz w:val="24"/>
          <w:szCs w:val="24"/>
          <w:u w:val="single"/>
          <w:lang w:eastAsia="en-US"/>
          <w14:ligatures w14:val="none"/>
        </w:rPr>
      </w:pPr>
    </w:p>
    <w:p w14:paraId="7109952E"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 xml:space="preserve">Sharon Conroy, Senior Executive Officer, informed those in attendance that a meeting would be arranged with the members who had indicated they wished to be part of a subgroup to look at the Circular Economy. Now that members have changed again, she asked for another member to volunteer to attend along with Councillors Johansson and Timmons. This group would meet in advance of the November SPC. A decision will be made thereafter should there be a requirement for a subgroup or not. </w:t>
      </w:r>
    </w:p>
    <w:p w14:paraId="17ACFA87"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p>
    <w:p w14:paraId="6213C769" w14:textId="77777777" w:rsidR="00794F62" w:rsidRPr="00794F62" w:rsidRDefault="00794F62" w:rsidP="00794F62">
      <w:pPr>
        <w:spacing w:after="0" w:line="240" w:lineRule="auto"/>
        <w:ind w:left="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Teresa Walsh, Director of Services, informed those in attendance as a matter of information, that as and from tomorrow, 6</w:t>
      </w:r>
      <w:r w:rsidRPr="00794F62">
        <w:rPr>
          <w:rFonts w:ascii="Calibri" w:eastAsia="Times New Roman" w:hAnsi="Calibri" w:cs="Calibri"/>
          <w:kern w:val="0"/>
          <w:sz w:val="24"/>
          <w:szCs w:val="24"/>
          <w:vertAlign w:val="superscript"/>
          <w:lang w:eastAsia="en-US"/>
          <w14:ligatures w14:val="none"/>
        </w:rPr>
        <w:t>th</w:t>
      </w:r>
      <w:r w:rsidRPr="00794F62">
        <w:rPr>
          <w:rFonts w:ascii="Calibri" w:eastAsia="Times New Roman" w:hAnsi="Calibri" w:cs="Calibri"/>
          <w:kern w:val="0"/>
          <w:sz w:val="24"/>
          <w:szCs w:val="24"/>
          <w:lang w:eastAsia="en-US"/>
          <w14:ligatures w14:val="none"/>
        </w:rPr>
        <w:t xml:space="preserve"> September 2023 that effective control of water services in South Dublin County will be transferred to </w:t>
      </w:r>
      <w:proofErr w:type="spellStart"/>
      <w:r w:rsidRPr="00794F62">
        <w:rPr>
          <w:rFonts w:ascii="Calibri" w:eastAsia="Times New Roman" w:hAnsi="Calibri" w:cs="Calibri"/>
          <w:kern w:val="0"/>
          <w:sz w:val="24"/>
          <w:szCs w:val="24"/>
          <w:lang w:eastAsia="en-US"/>
          <w14:ligatures w14:val="none"/>
        </w:rPr>
        <w:t>Uisce</w:t>
      </w:r>
      <w:proofErr w:type="spellEnd"/>
      <w:r w:rsidRPr="00794F62">
        <w:rPr>
          <w:rFonts w:ascii="Calibri" w:eastAsia="Times New Roman" w:hAnsi="Calibri" w:cs="Calibri"/>
          <w:kern w:val="0"/>
          <w:sz w:val="24"/>
          <w:szCs w:val="24"/>
          <w:lang w:eastAsia="en-US"/>
          <w14:ligatures w14:val="none"/>
        </w:rPr>
        <w:t xml:space="preserve"> </w:t>
      </w:r>
      <w:proofErr w:type="spellStart"/>
      <w:r w:rsidRPr="00794F62">
        <w:rPr>
          <w:rFonts w:ascii="Calibri" w:eastAsia="Times New Roman" w:hAnsi="Calibri" w:cs="Calibri"/>
          <w:kern w:val="0"/>
          <w:sz w:val="24"/>
          <w:szCs w:val="24"/>
          <w:lang w:eastAsia="en-US"/>
          <w14:ligatures w14:val="none"/>
        </w:rPr>
        <w:t>Éireann</w:t>
      </w:r>
      <w:proofErr w:type="spellEnd"/>
      <w:r w:rsidRPr="00794F62">
        <w:rPr>
          <w:rFonts w:ascii="Calibri" w:eastAsia="Times New Roman" w:hAnsi="Calibri" w:cs="Calibri"/>
          <w:kern w:val="0"/>
          <w:sz w:val="24"/>
          <w:szCs w:val="24"/>
          <w:lang w:eastAsia="en-US"/>
          <w14:ligatures w14:val="none"/>
        </w:rPr>
        <w:t>.</w:t>
      </w:r>
    </w:p>
    <w:p w14:paraId="2BD5F418"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4A01F43E" w14:textId="77777777" w:rsidR="00794F62" w:rsidRPr="00794F62" w:rsidRDefault="00794F62" w:rsidP="00794F62">
      <w:pPr>
        <w:spacing w:after="0" w:line="240" w:lineRule="auto"/>
        <w:rPr>
          <w:rFonts w:ascii="Calibri" w:eastAsia="Times New Roman" w:hAnsi="Calibri" w:cs="Calibri"/>
          <w:kern w:val="0"/>
          <w:sz w:val="24"/>
          <w:szCs w:val="24"/>
          <w:lang w:eastAsia="en-US"/>
          <w14:ligatures w14:val="none"/>
        </w:rPr>
      </w:pPr>
    </w:p>
    <w:p w14:paraId="4803B8DA" w14:textId="77777777" w:rsidR="00794F62" w:rsidRPr="00794F62" w:rsidRDefault="00794F62" w:rsidP="00794F62">
      <w:pPr>
        <w:spacing w:after="0" w:line="240" w:lineRule="auto"/>
        <w:ind w:firstLine="709"/>
        <w:rPr>
          <w:rFonts w:ascii="Calibri" w:eastAsia="Times New Roman" w:hAnsi="Calibri" w:cs="Calibri"/>
          <w:kern w:val="0"/>
          <w:sz w:val="24"/>
          <w:szCs w:val="24"/>
          <w:lang w:eastAsia="en-US"/>
          <w14:ligatures w14:val="none"/>
        </w:rPr>
      </w:pPr>
      <w:r w:rsidRPr="00794F62">
        <w:rPr>
          <w:rFonts w:ascii="Calibri" w:eastAsia="Times New Roman" w:hAnsi="Calibri" w:cs="Calibri"/>
          <w:kern w:val="0"/>
          <w:sz w:val="24"/>
          <w:szCs w:val="24"/>
          <w:lang w:eastAsia="en-US"/>
          <w14:ligatures w14:val="none"/>
        </w:rPr>
        <w:t xml:space="preserve">The Chair, Cllr McManus concluded the meeting at 6:46pm. </w:t>
      </w:r>
    </w:p>
    <w:p w14:paraId="0AE93072" w14:textId="77777777" w:rsidR="00794F62" w:rsidRDefault="00794F62" w:rsidP="00DE545E">
      <w:pPr>
        <w:ind w:left="709"/>
        <w:rPr>
          <w:rStyle w:val="Hyperlink"/>
          <w:rFonts w:ascii="Times New Roman" w:hAnsi="Times New Roman" w:cs="Times New Roman"/>
          <w:sz w:val="24"/>
          <w:szCs w:val="24"/>
        </w:rPr>
      </w:pPr>
    </w:p>
    <w:p w14:paraId="18714257" w14:textId="729DC4E5" w:rsidR="00B9621A" w:rsidRPr="00794F62" w:rsidRDefault="00CE7687" w:rsidP="00DE545E">
      <w:pPr>
        <w:ind w:left="709"/>
        <w:rPr>
          <w:rStyle w:val="Hyperlink"/>
          <w:rFonts w:ascii="Tahoma" w:hAnsi="Tahoma" w:cs="Tahoma"/>
          <w:b/>
          <w:bCs/>
          <w:sz w:val="20"/>
          <w:szCs w:val="20"/>
        </w:rPr>
      </w:pPr>
      <w:r w:rsidRPr="00CC1F5E">
        <w:rPr>
          <w:rFonts w:ascii="Times New Roman" w:hAnsi="Times New Roman" w:cs="Times New Roman"/>
          <w:sz w:val="24"/>
          <w:szCs w:val="24"/>
        </w:rPr>
        <w:br/>
      </w:r>
      <w:r w:rsidRPr="00794F62">
        <w:rPr>
          <w:rFonts w:ascii="Tahoma" w:hAnsi="Tahoma" w:cs="Tahoma"/>
          <w:b/>
          <w:bCs/>
          <w:sz w:val="20"/>
          <w:szCs w:val="20"/>
        </w:rPr>
        <w:t>H4 (b) (ii) Minutes of E</w:t>
      </w:r>
      <w:r w:rsidRPr="00794F62">
        <w:rPr>
          <w:rFonts w:ascii="Tahoma" w:hAnsi="Tahoma" w:cs="Tahoma"/>
          <w:b/>
          <w:bCs/>
          <w:sz w:val="20"/>
          <w:szCs w:val="20"/>
        </w:rPr>
        <w:t>n</w:t>
      </w:r>
      <w:r w:rsidRPr="00794F62">
        <w:rPr>
          <w:rFonts w:ascii="Tahoma" w:hAnsi="Tahoma" w:cs="Tahoma"/>
          <w:b/>
          <w:bCs/>
          <w:sz w:val="20"/>
          <w:szCs w:val="20"/>
        </w:rPr>
        <w:t>v</w:t>
      </w:r>
      <w:r w:rsidRPr="00794F62">
        <w:rPr>
          <w:rFonts w:ascii="Tahoma" w:hAnsi="Tahoma" w:cs="Tahoma"/>
          <w:b/>
          <w:bCs/>
          <w:sz w:val="20"/>
          <w:szCs w:val="20"/>
        </w:rPr>
        <w:t xml:space="preserve">ironment, Water, Climate </w:t>
      </w:r>
      <w:proofErr w:type="gramStart"/>
      <w:r w:rsidRPr="00794F62">
        <w:rPr>
          <w:rFonts w:ascii="Tahoma" w:hAnsi="Tahoma" w:cs="Tahoma"/>
          <w:b/>
          <w:bCs/>
          <w:sz w:val="20"/>
          <w:szCs w:val="20"/>
        </w:rPr>
        <w:t>Change  Biodiversity</w:t>
      </w:r>
      <w:proofErr w:type="gramEnd"/>
      <w:r w:rsidRPr="00794F62">
        <w:rPr>
          <w:rFonts w:ascii="Tahoma" w:hAnsi="Tahoma" w:cs="Tahoma"/>
          <w:b/>
          <w:bCs/>
          <w:sz w:val="20"/>
          <w:szCs w:val="20"/>
        </w:rPr>
        <w:t xml:space="preserve"> SPC  Meeting 2nd May 2023</w:t>
      </w:r>
    </w:p>
    <w:p w14:paraId="0E02914F" w14:textId="77777777" w:rsidR="00794F62" w:rsidRPr="00794F62" w:rsidRDefault="00794F62" w:rsidP="00794F62">
      <w:pPr>
        <w:widowControl w:val="0"/>
        <w:autoSpaceDE w:val="0"/>
        <w:autoSpaceDN w:val="0"/>
        <w:spacing w:before="52" w:after="0" w:line="240" w:lineRule="auto"/>
        <w:ind w:left="400" w:firstLine="283"/>
        <w:rPr>
          <w:rFonts w:ascii="Tahoma" w:eastAsia="Calibri" w:hAnsi="Tahoma" w:cs="Tahoma"/>
          <w:b/>
          <w:kern w:val="0"/>
          <w:sz w:val="20"/>
          <w:szCs w:val="20"/>
          <w:lang w:val="en-US" w:eastAsia="en-US"/>
          <w14:ligatures w14:val="none"/>
        </w:rPr>
      </w:pPr>
      <w:r w:rsidRPr="00794F62">
        <w:rPr>
          <w:rFonts w:ascii="Tahoma" w:eastAsia="Calibri" w:hAnsi="Tahoma" w:cs="Tahoma"/>
          <w:b/>
          <w:kern w:val="0"/>
          <w:sz w:val="20"/>
          <w:szCs w:val="20"/>
          <w:lang w:val="en-US" w:eastAsia="en-US"/>
          <w14:ligatures w14:val="none"/>
        </w:rPr>
        <w:t>In</w:t>
      </w:r>
      <w:r w:rsidRPr="00794F62">
        <w:rPr>
          <w:rFonts w:ascii="Tahoma" w:eastAsia="Calibri" w:hAnsi="Tahoma" w:cs="Tahoma"/>
          <w:b/>
          <w:spacing w:val="-1"/>
          <w:kern w:val="0"/>
          <w:sz w:val="20"/>
          <w:szCs w:val="20"/>
          <w:lang w:val="en-US" w:eastAsia="en-US"/>
          <w14:ligatures w14:val="none"/>
        </w:rPr>
        <w:t xml:space="preserve"> </w:t>
      </w:r>
      <w:r w:rsidRPr="00794F62">
        <w:rPr>
          <w:rFonts w:ascii="Tahoma" w:eastAsia="Calibri" w:hAnsi="Tahoma" w:cs="Tahoma"/>
          <w:b/>
          <w:spacing w:val="-2"/>
          <w:kern w:val="0"/>
          <w:sz w:val="20"/>
          <w:szCs w:val="20"/>
          <w:lang w:val="en-US" w:eastAsia="en-US"/>
          <w14:ligatures w14:val="none"/>
        </w:rPr>
        <w:t>attendance:</w:t>
      </w:r>
    </w:p>
    <w:p w14:paraId="138D2F9C" w14:textId="77777777" w:rsidR="00794F62" w:rsidRPr="00794F62" w:rsidRDefault="00794F62" w:rsidP="00794F62">
      <w:pPr>
        <w:widowControl w:val="0"/>
        <w:autoSpaceDE w:val="0"/>
        <w:autoSpaceDN w:val="0"/>
        <w:spacing w:after="0" w:line="240" w:lineRule="auto"/>
        <w:ind w:left="283"/>
        <w:rPr>
          <w:rFonts w:ascii="Tahoma" w:eastAsia="Calibri" w:hAnsi="Tahoma" w:cs="Tahoma"/>
          <w:b/>
          <w:kern w:val="0"/>
          <w:sz w:val="20"/>
          <w:szCs w:val="20"/>
          <w:lang w:val="en-US" w:eastAsia="en-US"/>
          <w14:ligatures w14:val="none"/>
        </w:rPr>
      </w:pPr>
    </w:p>
    <w:p w14:paraId="2A683815" w14:textId="77777777" w:rsidR="00794F62" w:rsidRPr="00794F62" w:rsidRDefault="00794F62" w:rsidP="00794F62">
      <w:pPr>
        <w:widowControl w:val="0"/>
        <w:tabs>
          <w:tab w:val="left" w:pos="6161"/>
        </w:tabs>
        <w:autoSpaceDE w:val="0"/>
        <w:autoSpaceDN w:val="0"/>
        <w:spacing w:after="0" w:line="240" w:lineRule="auto"/>
        <w:ind w:left="683"/>
        <w:rPr>
          <w:rFonts w:ascii="Tahoma" w:eastAsia="Calibri" w:hAnsi="Tahoma" w:cs="Tahoma"/>
          <w:b/>
          <w:kern w:val="0"/>
          <w:sz w:val="20"/>
          <w:szCs w:val="20"/>
          <w:lang w:val="en-US" w:eastAsia="en-US"/>
          <w14:ligatures w14:val="none"/>
        </w:rPr>
      </w:pPr>
      <w:r w:rsidRPr="00794F62">
        <w:rPr>
          <w:rFonts w:ascii="Tahoma" w:eastAsia="Calibri" w:hAnsi="Tahoma" w:cs="Tahoma"/>
          <w:b/>
          <w:kern w:val="0"/>
          <w:sz w:val="20"/>
          <w:szCs w:val="20"/>
          <w:u w:val="single"/>
          <w:lang w:val="en-US" w:eastAsia="en-US"/>
          <w14:ligatures w14:val="none"/>
        </w:rPr>
        <w:t>Elected</w:t>
      </w:r>
      <w:r w:rsidRPr="00794F62">
        <w:rPr>
          <w:rFonts w:ascii="Tahoma" w:eastAsia="Calibri" w:hAnsi="Tahoma" w:cs="Tahoma"/>
          <w:b/>
          <w:spacing w:val="1"/>
          <w:kern w:val="0"/>
          <w:sz w:val="20"/>
          <w:szCs w:val="20"/>
          <w:u w:val="single"/>
          <w:lang w:val="en-US" w:eastAsia="en-US"/>
          <w14:ligatures w14:val="none"/>
        </w:rPr>
        <w:t xml:space="preserve"> </w:t>
      </w:r>
      <w:r w:rsidRPr="00794F62">
        <w:rPr>
          <w:rFonts w:ascii="Tahoma" w:eastAsia="Calibri" w:hAnsi="Tahoma" w:cs="Tahoma"/>
          <w:b/>
          <w:spacing w:val="-2"/>
          <w:kern w:val="0"/>
          <w:sz w:val="20"/>
          <w:szCs w:val="20"/>
          <w:u w:val="single"/>
          <w:lang w:val="en-US" w:eastAsia="en-US"/>
          <w14:ligatures w14:val="none"/>
        </w:rPr>
        <w:t>Members</w:t>
      </w:r>
      <w:r w:rsidRPr="00794F62">
        <w:rPr>
          <w:rFonts w:ascii="Tahoma" w:eastAsia="Calibri" w:hAnsi="Tahoma" w:cs="Tahoma"/>
          <w:b/>
          <w:kern w:val="0"/>
          <w:sz w:val="20"/>
          <w:szCs w:val="20"/>
          <w:lang w:val="en-US" w:eastAsia="en-US"/>
          <w14:ligatures w14:val="none"/>
        </w:rPr>
        <w:tab/>
      </w:r>
      <w:r w:rsidRPr="00794F62">
        <w:rPr>
          <w:rFonts w:ascii="Tahoma" w:eastAsia="Calibri" w:hAnsi="Tahoma" w:cs="Tahoma"/>
          <w:b/>
          <w:kern w:val="0"/>
          <w:sz w:val="20"/>
          <w:szCs w:val="20"/>
          <w:u w:val="single"/>
          <w:lang w:val="en-US" w:eastAsia="en-US"/>
          <w14:ligatures w14:val="none"/>
        </w:rPr>
        <w:t>Sectoral</w:t>
      </w:r>
      <w:r w:rsidRPr="00794F62">
        <w:rPr>
          <w:rFonts w:ascii="Tahoma" w:eastAsia="Calibri" w:hAnsi="Tahoma" w:cs="Tahoma"/>
          <w:b/>
          <w:spacing w:val="-2"/>
          <w:kern w:val="0"/>
          <w:sz w:val="20"/>
          <w:szCs w:val="20"/>
          <w:u w:val="single"/>
          <w:lang w:val="en-US" w:eastAsia="en-US"/>
          <w14:ligatures w14:val="none"/>
        </w:rPr>
        <w:t xml:space="preserve"> Members</w:t>
      </w:r>
    </w:p>
    <w:p w14:paraId="7B3C513F" w14:textId="77777777" w:rsidR="00794F62" w:rsidRPr="00794F62" w:rsidRDefault="00794F62" w:rsidP="00794F62">
      <w:pPr>
        <w:widowControl w:val="0"/>
        <w:tabs>
          <w:tab w:val="left" w:pos="6161"/>
        </w:tabs>
        <w:autoSpaceDE w:val="0"/>
        <w:autoSpaceDN w:val="0"/>
        <w:spacing w:after="0" w:line="240" w:lineRule="auto"/>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Councillor</w:t>
      </w:r>
      <w:r w:rsidRPr="00794F62">
        <w:rPr>
          <w:rFonts w:ascii="Tahoma" w:eastAsia="Calibri" w:hAnsi="Tahoma" w:cs="Tahoma"/>
          <w:spacing w:val="-7"/>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David</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McManus</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(Chair)</w:t>
      </w:r>
      <w:r w:rsidRPr="00794F62">
        <w:rPr>
          <w:rFonts w:ascii="Tahoma" w:eastAsia="Calibri" w:hAnsi="Tahoma" w:cs="Tahoma"/>
          <w:kern w:val="0"/>
          <w:sz w:val="20"/>
          <w:szCs w:val="20"/>
          <w:lang w:val="en-US" w:eastAsia="en-US"/>
          <w14:ligatures w14:val="none"/>
        </w:rPr>
        <w:tab/>
        <w:t>Mr.</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John</w:t>
      </w:r>
      <w:r w:rsidRPr="00794F62">
        <w:rPr>
          <w:rFonts w:ascii="Tahoma" w:eastAsia="Calibri" w:hAnsi="Tahoma" w:cs="Tahoma"/>
          <w:spacing w:val="-2"/>
          <w:kern w:val="0"/>
          <w:sz w:val="20"/>
          <w:szCs w:val="20"/>
          <w:lang w:val="en-US" w:eastAsia="en-US"/>
          <w14:ligatures w14:val="none"/>
        </w:rPr>
        <w:t xml:space="preserve"> </w:t>
      </w:r>
      <w:proofErr w:type="spellStart"/>
      <w:r w:rsidRPr="00794F62">
        <w:rPr>
          <w:rFonts w:ascii="Tahoma" w:eastAsia="Calibri" w:hAnsi="Tahoma" w:cs="Tahoma"/>
          <w:kern w:val="0"/>
          <w:sz w:val="20"/>
          <w:szCs w:val="20"/>
          <w:lang w:val="en-US" w:eastAsia="en-US"/>
          <w14:ligatures w14:val="none"/>
        </w:rPr>
        <w:t>Kiberd</w:t>
      </w:r>
      <w:proofErr w:type="spellEnd"/>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(Teams)</w:t>
      </w:r>
    </w:p>
    <w:p w14:paraId="5405D300" w14:textId="77777777" w:rsidR="00794F62" w:rsidRPr="00794F62" w:rsidRDefault="00794F62" w:rsidP="00794F62">
      <w:pPr>
        <w:widowControl w:val="0"/>
        <w:tabs>
          <w:tab w:val="left" w:pos="6161"/>
        </w:tabs>
        <w:autoSpaceDE w:val="0"/>
        <w:autoSpaceDN w:val="0"/>
        <w:spacing w:before="2" w:after="0" w:line="240" w:lineRule="auto"/>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Councillor</w:t>
      </w:r>
      <w:r w:rsidRPr="00794F62">
        <w:rPr>
          <w:rFonts w:ascii="Tahoma" w:eastAsia="Calibri" w:hAnsi="Tahoma" w:cs="Tahoma"/>
          <w:spacing w:val="-8"/>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Madeleine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Johansson</w:t>
      </w:r>
      <w:r w:rsidRPr="00794F62">
        <w:rPr>
          <w:rFonts w:ascii="Tahoma" w:eastAsia="Calibri" w:hAnsi="Tahoma" w:cs="Tahoma"/>
          <w:kern w:val="0"/>
          <w:sz w:val="20"/>
          <w:szCs w:val="20"/>
          <w:lang w:val="en-US" w:eastAsia="en-US"/>
          <w14:ligatures w14:val="none"/>
        </w:rPr>
        <w:tab/>
        <w:t>Ms.</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Deirdre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Mooney</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(Teams)</w:t>
      </w:r>
    </w:p>
    <w:p w14:paraId="7E7C7D3D" w14:textId="77777777" w:rsidR="00794F62" w:rsidRPr="00794F62" w:rsidRDefault="00794F62" w:rsidP="00794F62">
      <w:pPr>
        <w:widowControl w:val="0"/>
        <w:tabs>
          <w:tab w:val="left" w:pos="6161"/>
        </w:tabs>
        <w:autoSpaceDE w:val="0"/>
        <w:autoSpaceDN w:val="0"/>
        <w:spacing w:after="0" w:line="240" w:lineRule="auto"/>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Councillor</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Emma</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Murphy</w:t>
      </w:r>
      <w:r w:rsidRPr="00794F62">
        <w:rPr>
          <w:rFonts w:ascii="Tahoma" w:eastAsia="Calibri" w:hAnsi="Tahoma" w:cs="Tahoma"/>
          <w:kern w:val="0"/>
          <w:sz w:val="20"/>
          <w:szCs w:val="20"/>
          <w:lang w:val="en-US" w:eastAsia="en-US"/>
          <w14:ligatures w14:val="none"/>
        </w:rPr>
        <w:tab/>
        <w:t>Mr.</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Donie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Anderson</w:t>
      </w:r>
    </w:p>
    <w:p w14:paraId="08DD8FFD" w14:textId="77777777" w:rsidR="00794F62" w:rsidRPr="00794F62" w:rsidRDefault="00794F62" w:rsidP="00794F62">
      <w:pPr>
        <w:widowControl w:val="0"/>
        <w:autoSpaceDE w:val="0"/>
        <w:autoSpaceDN w:val="0"/>
        <w:spacing w:after="0" w:line="240" w:lineRule="auto"/>
        <w:ind w:left="683" w:right="5446"/>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Councillor</w:t>
      </w:r>
      <w:r w:rsidRPr="00794F62">
        <w:rPr>
          <w:rFonts w:ascii="Tahoma" w:eastAsia="Calibri" w:hAnsi="Tahoma" w:cs="Tahoma"/>
          <w:spacing w:val="-1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Guss</w:t>
      </w:r>
      <w:r w:rsidRPr="00794F62">
        <w:rPr>
          <w:rFonts w:ascii="Tahoma" w:eastAsia="Calibri" w:hAnsi="Tahoma" w:cs="Tahoma"/>
          <w:spacing w:val="-1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O’Connell</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(Teams) Councillor Francis Timmons Councillor Liam Sinclair (Teams)</w:t>
      </w:r>
    </w:p>
    <w:p w14:paraId="36E99615" w14:textId="77777777" w:rsidR="00794F62" w:rsidRPr="00794F62" w:rsidRDefault="00794F62" w:rsidP="00794F62">
      <w:pPr>
        <w:widowControl w:val="0"/>
        <w:autoSpaceDE w:val="0"/>
        <w:autoSpaceDN w:val="0"/>
        <w:spacing w:before="11" w:after="0" w:line="240" w:lineRule="auto"/>
        <w:ind w:left="283"/>
        <w:rPr>
          <w:rFonts w:ascii="Tahoma" w:eastAsia="Calibri" w:hAnsi="Tahoma" w:cs="Tahoma"/>
          <w:kern w:val="0"/>
          <w:sz w:val="20"/>
          <w:szCs w:val="20"/>
          <w:lang w:val="en-US" w:eastAsia="en-US"/>
          <w14:ligatures w14:val="none"/>
        </w:rPr>
      </w:pPr>
    </w:p>
    <w:p w14:paraId="3A2F6DCF" w14:textId="77777777" w:rsidR="00794F62" w:rsidRPr="00794F62" w:rsidRDefault="00794F62" w:rsidP="00794F62">
      <w:pPr>
        <w:widowControl w:val="0"/>
        <w:tabs>
          <w:tab w:val="left" w:pos="6161"/>
        </w:tabs>
        <w:autoSpaceDE w:val="0"/>
        <w:autoSpaceDN w:val="0"/>
        <w:spacing w:after="0" w:line="240" w:lineRule="auto"/>
        <w:ind w:left="683"/>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spacing w:val="-2"/>
          <w:kern w:val="0"/>
          <w:sz w:val="20"/>
          <w:szCs w:val="20"/>
          <w:u w:val="single" w:color="000000"/>
          <w:lang w:val="en-US" w:eastAsia="en-US"/>
          <w14:ligatures w14:val="none"/>
        </w:rPr>
        <w:t>Officials</w:t>
      </w:r>
      <w:r w:rsidRPr="00794F62">
        <w:rPr>
          <w:rFonts w:ascii="Tahoma" w:eastAsia="Calibri" w:hAnsi="Tahoma" w:cs="Tahoma"/>
          <w:b/>
          <w:bCs/>
          <w:kern w:val="0"/>
          <w:sz w:val="20"/>
          <w:szCs w:val="20"/>
          <w:u w:color="000000"/>
          <w:lang w:val="en-US" w:eastAsia="en-US"/>
          <w14:ligatures w14:val="none"/>
        </w:rPr>
        <w:tab/>
      </w:r>
      <w:r w:rsidRPr="00794F62">
        <w:rPr>
          <w:rFonts w:ascii="Tahoma" w:eastAsia="Calibri" w:hAnsi="Tahoma" w:cs="Tahoma"/>
          <w:b/>
          <w:bCs/>
          <w:spacing w:val="-2"/>
          <w:kern w:val="0"/>
          <w:sz w:val="20"/>
          <w:szCs w:val="20"/>
          <w:u w:val="single" w:color="000000"/>
          <w:lang w:val="en-US" w:eastAsia="en-US"/>
          <w14:ligatures w14:val="none"/>
        </w:rPr>
        <w:t>Apologies</w:t>
      </w:r>
    </w:p>
    <w:p w14:paraId="4894714B" w14:textId="77777777" w:rsidR="00794F62" w:rsidRPr="00794F62" w:rsidRDefault="00794F62" w:rsidP="00794F62">
      <w:pPr>
        <w:widowControl w:val="0"/>
        <w:tabs>
          <w:tab w:val="left" w:pos="6120"/>
        </w:tabs>
        <w:autoSpaceDE w:val="0"/>
        <w:autoSpaceDN w:val="0"/>
        <w:spacing w:after="0" w:line="240" w:lineRule="auto"/>
        <w:ind w:left="683" w:right="44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Teresa Walsh, Director of Services</w:t>
      </w:r>
      <w:r w:rsidRPr="00794F62">
        <w:rPr>
          <w:rFonts w:ascii="Tahoma" w:eastAsia="Calibri" w:hAnsi="Tahoma" w:cs="Tahoma"/>
          <w:kern w:val="0"/>
          <w:sz w:val="20"/>
          <w:szCs w:val="20"/>
          <w:lang w:val="en-US" w:eastAsia="en-US"/>
          <w14:ligatures w14:val="none"/>
        </w:rPr>
        <w:tab/>
        <w:t>Councillor</w:t>
      </w:r>
      <w:r w:rsidRPr="00794F62">
        <w:rPr>
          <w:rFonts w:ascii="Tahoma" w:eastAsia="Calibri" w:hAnsi="Tahoma" w:cs="Tahoma"/>
          <w:spacing w:val="-1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Dermot</w:t>
      </w:r>
      <w:r w:rsidRPr="00794F62">
        <w:rPr>
          <w:rFonts w:ascii="Tahoma" w:eastAsia="Calibri" w:hAnsi="Tahoma" w:cs="Tahoma"/>
          <w:spacing w:val="-1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Richardson Sharon Conroy, Senior Executive Officer</w:t>
      </w:r>
    </w:p>
    <w:p w14:paraId="01CB34F3" w14:textId="77777777" w:rsidR="00794F62" w:rsidRPr="00794F62" w:rsidRDefault="00794F62" w:rsidP="00794F62">
      <w:pPr>
        <w:widowControl w:val="0"/>
        <w:autoSpaceDE w:val="0"/>
        <w:autoSpaceDN w:val="0"/>
        <w:spacing w:after="0" w:line="293" w:lineRule="exact"/>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lastRenderedPageBreak/>
        <w:t>Leo</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Magee,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SE</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spacing w:val="-4"/>
          <w:kern w:val="0"/>
          <w:sz w:val="20"/>
          <w:szCs w:val="20"/>
          <w:lang w:val="en-US" w:eastAsia="en-US"/>
          <w14:ligatures w14:val="none"/>
        </w:rPr>
        <w:t>EWCC</w:t>
      </w:r>
    </w:p>
    <w:p w14:paraId="6BBAF490" w14:textId="77777777" w:rsidR="00794F62" w:rsidRPr="00794F62" w:rsidRDefault="00794F62" w:rsidP="00794F62">
      <w:pPr>
        <w:widowControl w:val="0"/>
        <w:autoSpaceDE w:val="0"/>
        <w:autoSpaceDN w:val="0"/>
        <w:spacing w:after="0" w:line="240" w:lineRule="auto"/>
        <w:ind w:left="683" w:right="5446"/>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Fionnghuala</w:t>
      </w:r>
      <w:r w:rsidRPr="00794F62">
        <w:rPr>
          <w:rFonts w:ascii="Tahoma" w:eastAsia="Calibri" w:hAnsi="Tahoma" w:cs="Tahoma"/>
          <w:spacing w:val="-10"/>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Ryan,</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CC</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&amp;EAO</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(Teams) Colum Fagan, SEE EWCC</w:t>
      </w:r>
    </w:p>
    <w:p w14:paraId="7E45318C" w14:textId="77777777" w:rsidR="00794F62" w:rsidRPr="00794F62" w:rsidRDefault="00794F62" w:rsidP="00794F62">
      <w:pPr>
        <w:widowControl w:val="0"/>
        <w:autoSpaceDE w:val="0"/>
        <w:autoSpaceDN w:val="0"/>
        <w:spacing w:after="0" w:line="240" w:lineRule="auto"/>
        <w:rPr>
          <w:rFonts w:ascii="Tahoma" w:eastAsia="Calibri" w:hAnsi="Tahoma" w:cs="Tahoma"/>
          <w:kern w:val="0"/>
          <w:sz w:val="20"/>
          <w:szCs w:val="20"/>
          <w:lang w:val="en-US" w:eastAsia="en-US"/>
          <w14:ligatures w14:val="none"/>
        </w:rPr>
      </w:pPr>
    </w:p>
    <w:p w14:paraId="3F8AB4BB" w14:textId="77777777" w:rsidR="00794F62" w:rsidRPr="00794F62" w:rsidRDefault="00794F62" w:rsidP="00794F62">
      <w:pPr>
        <w:widowControl w:val="0"/>
        <w:autoSpaceDE w:val="0"/>
        <w:autoSpaceDN w:val="0"/>
        <w:spacing w:after="0" w:line="240" w:lineRule="auto"/>
        <w:rPr>
          <w:rFonts w:ascii="Tahoma" w:eastAsia="Calibri" w:hAnsi="Tahoma" w:cs="Tahoma"/>
          <w:kern w:val="0"/>
          <w:sz w:val="20"/>
          <w:szCs w:val="20"/>
          <w:lang w:val="en-US" w:eastAsia="en-US"/>
          <w14:ligatures w14:val="none"/>
        </w:rPr>
      </w:pPr>
    </w:p>
    <w:p w14:paraId="474440ED" w14:textId="77777777" w:rsidR="00794F62" w:rsidRPr="00794F62" w:rsidRDefault="00794F62" w:rsidP="00794F62">
      <w:pPr>
        <w:widowControl w:val="0"/>
        <w:autoSpaceDE w:val="0"/>
        <w:autoSpaceDN w:val="0"/>
        <w:spacing w:after="0" w:line="240" w:lineRule="auto"/>
        <w:ind w:left="683" w:right="307"/>
        <w:jc w:val="both"/>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Councillor David McManus (Chair) welcomed those in attendance in the Council Chamber and</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Microsoft</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Teams</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and</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special</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welcome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to</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Liam</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Sinclair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becoming</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member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 the Environment SPC.</w:t>
      </w:r>
    </w:p>
    <w:p w14:paraId="207B9985" w14:textId="77777777" w:rsidR="00794F62" w:rsidRPr="00794F62" w:rsidRDefault="00794F62" w:rsidP="00794F62">
      <w:pPr>
        <w:widowControl w:val="0"/>
        <w:autoSpaceDE w:val="0"/>
        <w:autoSpaceDN w:val="0"/>
        <w:spacing w:before="2" w:after="0" w:line="240" w:lineRule="auto"/>
        <w:rPr>
          <w:rFonts w:ascii="Tahoma" w:eastAsia="Calibri" w:hAnsi="Tahoma" w:cs="Tahoma"/>
          <w:kern w:val="0"/>
          <w:sz w:val="20"/>
          <w:szCs w:val="20"/>
          <w:lang w:val="en-US" w:eastAsia="en-US"/>
          <w14:ligatures w14:val="none"/>
        </w:rPr>
      </w:pPr>
    </w:p>
    <w:p w14:paraId="40BD397D" w14:textId="124C1D32" w:rsidR="00794F62" w:rsidRPr="00794F62" w:rsidRDefault="00794F62" w:rsidP="00794F62">
      <w:pPr>
        <w:widowControl w:val="0"/>
        <w:autoSpaceDE w:val="0"/>
        <w:autoSpaceDN w:val="0"/>
        <w:spacing w:after="0" w:line="240" w:lineRule="auto"/>
        <w:ind w:left="683"/>
        <w:jc w:val="both"/>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color="000000"/>
          <w:lang w:val="en-US" w:eastAsia="en-US"/>
          <w14:ligatures w14:val="none"/>
        </w:rPr>
        <w:t>Item</w:t>
      </w:r>
      <w:r w:rsidRPr="00794F62">
        <w:rPr>
          <w:rFonts w:ascii="Tahoma" w:eastAsia="Calibri" w:hAnsi="Tahoma" w:cs="Tahoma"/>
          <w:b/>
          <w:bCs/>
          <w:spacing w:val="-3"/>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1: Minutes</w:t>
      </w:r>
      <w:r w:rsidRPr="00794F62">
        <w:rPr>
          <w:rFonts w:ascii="Tahoma" w:eastAsia="Calibri" w:hAnsi="Tahoma" w:cs="Tahoma"/>
          <w:b/>
          <w:bCs/>
          <w:spacing w:val="-4"/>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of</w:t>
      </w:r>
      <w:r w:rsidRPr="00794F62">
        <w:rPr>
          <w:rFonts w:ascii="Tahoma" w:eastAsia="Calibri" w:hAnsi="Tahoma" w:cs="Tahoma"/>
          <w:b/>
          <w:bCs/>
          <w:spacing w:val="-3"/>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Environment</w:t>
      </w:r>
      <w:r w:rsidRPr="00794F62">
        <w:rPr>
          <w:rFonts w:ascii="Tahoma" w:eastAsia="Calibri" w:hAnsi="Tahoma" w:cs="Tahoma"/>
          <w:b/>
          <w:bCs/>
          <w:spacing w:val="-1"/>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SPC</w:t>
      </w:r>
      <w:r w:rsidRPr="00794F62">
        <w:rPr>
          <w:rFonts w:ascii="Tahoma" w:eastAsia="Calibri" w:hAnsi="Tahoma" w:cs="Tahoma"/>
          <w:b/>
          <w:bCs/>
          <w:spacing w:val="-2"/>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meeting</w:t>
      </w:r>
      <w:r w:rsidRPr="00794F62">
        <w:rPr>
          <w:rFonts w:ascii="Tahoma" w:eastAsia="Calibri" w:hAnsi="Tahoma" w:cs="Tahoma"/>
          <w:b/>
          <w:bCs/>
          <w:spacing w:val="-3"/>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held</w:t>
      </w:r>
      <w:r w:rsidRPr="00794F62">
        <w:rPr>
          <w:rFonts w:ascii="Tahoma" w:eastAsia="Calibri" w:hAnsi="Tahoma" w:cs="Tahoma"/>
          <w:b/>
          <w:bCs/>
          <w:spacing w:val="-1"/>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on</w:t>
      </w:r>
      <w:r w:rsidRPr="00794F62">
        <w:rPr>
          <w:rFonts w:ascii="Tahoma" w:eastAsia="Calibri" w:hAnsi="Tahoma" w:cs="Tahoma"/>
          <w:b/>
          <w:bCs/>
          <w:spacing w:val="3"/>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7</w:t>
      </w:r>
      <w:r w:rsidRPr="00794F62">
        <w:rPr>
          <w:rFonts w:ascii="Tahoma" w:eastAsia="Calibri" w:hAnsi="Tahoma" w:cs="Tahoma"/>
          <w:b/>
          <w:bCs/>
          <w:kern w:val="0"/>
          <w:sz w:val="20"/>
          <w:szCs w:val="20"/>
          <w:u w:color="000000"/>
          <w:vertAlign w:val="superscript"/>
          <w:lang w:val="en-US" w:eastAsia="en-US"/>
          <w14:ligatures w14:val="none"/>
        </w:rPr>
        <w:t>th</w:t>
      </w:r>
      <w:r w:rsidRPr="00794F62">
        <w:rPr>
          <w:rFonts w:ascii="Tahoma" w:eastAsia="Calibri" w:hAnsi="Tahoma" w:cs="Tahoma"/>
          <w:b/>
          <w:bCs/>
          <w:spacing w:val="-4"/>
          <w:kern w:val="0"/>
          <w:sz w:val="20"/>
          <w:szCs w:val="20"/>
          <w:u w:color="000000"/>
          <w:lang w:val="en-US" w:eastAsia="en-US"/>
          <w14:ligatures w14:val="none"/>
        </w:rPr>
        <w:t xml:space="preserve"> </w:t>
      </w:r>
      <w:r w:rsidRPr="00794F62">
        <w:rPr>
          <w:rFonts w:ascii="Tahoma" w:eastAsia="Calibri" w:hAnsi="Tahoma" w:cs="Tahoma"/>
          <w:b/>
          <w:bCs/>
          <w:kern w:val="0"/>
          <w:sz w:val="20"/>
          <w:szCs w:val="20"/>
          <w:u w:color="000000"/>
          <w:lang w:val="en-US" w:eastAsia="en-US"/>
          <w14:ligatures w14:val="none"/>
        </w:rPr>
        <w:t>February</w:t>
      </w:r>
      <w:r w:rsidRPr="00794F62">
        <w:rPr>
          <w:rFonts w:ascii="Tahoma" w:eastAsia="Calibri" w:hAnsi="Tahoma" w:cs="Tahoma"/>
          <w:b/>
          <w:bCs/>
          <w:spacing w:val="-3"/>
          <w:kern w:val="0"/>
          <w:sz w:val="20"/>
          <w:szCs w:val="20"/>
          <w:u w:color="000000"/>
          <w:lang w:val="en-US" w:eastAsia="en-US"/>
          <w14:ligatures w14:val="none"/>
        </w:rPr>
        <w:t xml:space="preserve"> </w:t>
      </w:r>
      <w:r w:rsidRPr="00794F62">
        <w:rPr>
          <w:rFonts w:ascii="Tahoma" w:eastAsia="Calibri" w:hAnsi="Tahoma" w:cs="Tahoma"/>
          <w:b/>
          <w:bCs/>
          <w:spacing w:val="-4"/>
          <w:kern w:val="0"/>
          <w:sz w:val="20"/>
          <w:szCs w:val="20"/>
          <w:u w:color="000000"/>
          <w:lang w:val="en-US" w:eastAsia="en-US"/>
          <w14:ligatures w14:val="none"/>
        </w:rPr>
        <w:t>2023</w:t>
      </w:r>
    </w:p>
    <w:p w14:paraId="365356C3" w14:textId="50E6880E" w:rsidR="00794F62" w:rsidRPr="00794F62" w:rsidRDefault="00794F62" w:rsidP="00794F62">
      <w:pPr>
        <w:widowControl w:val="0"/>
        <w:autoSpaceDE w:val="0"/>
        <w:autoSpaceDN w:val="0"/>
        <w:spacing w:before="1" w:after="0" w:line="240" w:lineRule="auto"/>
        <w:ind w:left="283"/>
        <w:rPr>
          <w:rFonts w:ascii="Tahoma" w:eastAsia="Calibri" w:hAnsi="Tahoma" w:cs="Tahoma"/>
          <w:b/>
          <w:kern w:val="0"/>
          <w:sz w:val="20"/>
          <w:szCs w:val="20"/>
          <w:lang w:val="en-US" w:eastAsia="en-US"/>
          <w14:ligatures w14:val="none"/>
        </w:rPr>
      </w:pPr>
    </w:p>
    <w:p w14:paraId="36345553" w14:textId="5C0705AF" w:rsidR="00794F62" w:rsidRPr="00794F62" w:rsidRDefault="00794F62" w:rsidP="00794F62">
      <w:pPr>
        <w:widowControl w:val="0"/>
        <w:autoSpaceDE w:val="0"/>
        <w:autoSpaceDN w:val="0"/>
        <w:spacing w:before="72" w:after="0" w:line="240" w:lineRule="auto"/>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2"/>
          <w:kern w:val="0"/>
          <w:sz w:val="20"/>
          <w:szCs w:val="20"/>
          <w:lang w:val="en-US" w:eastAsia="en-US"/>
          <w14:ligatures w14:val="none"/>
        </w:rPr>
        <w:t xml:space="preserve"> </w:t>
      </w:r>
      <w:hyperlink r:id="rId15">
        <w:r w:rsidRPr="00794F62">
          <w:rPr>
            <w:rFonts w:ascii="Tahoma" w:eastAsia="Calibri" w:hAnsi="Tahoma" w:cs="Tahoma"/>
            <w:color w:val="0000FF"/>
            <w:kern w:val="0"/>
            <w:sz w:val="20"/>
            <w:szCs w:val="20"/>
            <w:u w:color="0000FF"/>
            <w:lang w:val="en-US" w:eastAsia="en-US"/>
            <w14:ligatures w14:val="none"/>
          </w:rPr>
          <w:t>minutes</w:t>
        </w:r>
      </w:hyperlink>
      <w:r w:rsidRPr="00794F62">
        <w:rPr>
          <w:rFonts w:ascii="Tahoma" w:eastAsia="Calibri" w:hAnsi="Tahoma" w:cs="Tahoma"/>
          <w:color w:val="0000FF"/>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Environment</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SPC</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meeting</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held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on</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7</w:t>
      </w:r>
      <w:r w:rsidRPr="00794F62">
        <w:rPr>
          <w:rFonts w:ascii="Tahoma" w:eastAsia="Calibri" w:hAnsi="Tahoma" w:cs="Tahoma"/>
          <w:kern w:val="0"/>
          <w:sz w:val="20"/>
          <w:szCs w:val="20"/>
          <w:vertAlign w:val="superscript"/>
          <w:lang w:val="en-US" w:eastAsia="en-US"/>
          <w14:ligatures w14:val="none"/>
        </w:rPr>
        <w:t>th</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February</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2023</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were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proposed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by Councillor David McManus, seconded by Councillor Gus O’Connell, and agreed.</w:t>
      </w:r>
    </w:p>
    <w:p w14:paraId="10BA2CDE" w14:textId="77777777" w:rsidR="00794F62" w:rsidRPr="00794F62" w:rsidRDefault="00794F62" w:rsidP="00794F62">
      <w:pPr>
        <w:widowControl w:val="0"/>
        <w:autoSpaceDE w:val="0"/>
        <w:autoSpaceDN w:val="0"/>
        <w:spacing w:before="11" w:after="0" w:line="240" w:lineRule="auto"/>
        <w:rPr>
          <w:rFonts w:ascii="Tahoma" w:eastAsia="Calibri" w:hAnsi="Tahoma" w:cs="Tahoma"/>
          <w:kern w:val="0"/>
          <w:sz w:val="20"/>
          <w:szCs w:val="20"/>
          <w:lang w:val="en-US" w:eastAsia="en-US"/>
          <w14:ligatures w14:val="none"/>
        </w:rPr>
      </w:pPr>
    </w:p>
    <w:p w14:paraId="515800B6" w14:textId="77777777" w:rsidR="00794F62" w:rsidRPr="00794F62" w:rsidRDefault="00794F62" w:rsidP="00794F62">
      <w:pPr>
        <w:widowControl w:val="0"/>
        <w:autoSpaceDE w:val="0"/>
        <w:autoSpaceDN w:val="0"/>
        <w:spacing w:after="0" w:line="240" w:lineRule="auto"/>
        <w:ind w:left="683"/>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val="single" w:color="000000"/>
          <w:lang w:val="en-US" w:eastAsia="en-US"/>
          <w14:ligatures w14:val="none"/>
        </w:rPr>
        <w:t>Item</w:t>
      </w:r>
      <w:r w:rsidRPr="00794F62">
        <w:rPr>
          <w:rFonts w:ascii="Tahoma" w:eastAsia="Calibri" w:hAnsi="Tahoma" w:cs="Tahoma"/>
          <w:b/>
          <w:bCs/>
          <w:spacing w:val="-4"/>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2:</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New</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Waste</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Management</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Action</w:t>
      </w:r>
      <w:r w:rsidRPr="00794F62">
        <w:rPr>
          <w:rFonts w:ascii="Tahoma" w:eastAsia="Calibri" w:hAnsi="Tahoma" w:cs="Tahoma"/>
          <w:b/>
          <w:bCs/>
          <w:spacing w:val="-4"/>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Plan</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for</w:t>
      </w:r>
      <w:r w:rsidRPr="00794F62">
        <w:rPr>
          <w:rFonts w:ascii="Tahoma" w:eastAsia="Calibri" w:hAnsi="Tahoma" w:cs="Tahoma"/>
          <w:b/>
          <w:bCs/>
          <w:spacing w:val="-4"/>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a</w:t>
      </w:r>
      <w:r w:rsidRPr="00794F62">
        <w:rPr>
          <w:rFonts w:ascii="Tahoma" w:eastAsia="Calibri" w:hAnsi="Tahoma" w:cs="Tahoma"/>
          <w:b/>
          <w:bCs/>
          <w:spacing w:val="-4"/>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Circular Economy/Regional</w:t>
      </w:r>
      <w:r w:rsidRPr="00794F62">
        <w:rPr>
          <w:rFonts w:ascii="Tahoma" w:eastAsia="Calibri" w:hAnsi="Tahoma" w:cs="Tahoma"/>
          <w:b/>
          <w:bCs/>
          <w:spacing w:val="-4"/>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Waste</w:t>
      </w:r>
      <w:r w:rsidRPr="00794F62">
        <w:rPr>
          <w:rFonts w:ascii="Tahoma" w:eastAsia="Calibri" w:hAnsi="Tahoma" w:cs="Tahoma"/>
          <w:b/>
          <w:bCs/>
          <w:kern w:val="0"/>
          <w:sz w:val="20"/>
          <w:szCs w:val="20"/>
          <w:u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Management Office Report</w:t>
      </w:r>
    </w:p>
    <w:p w14:paraId="453457A1" w14:textId="77777777" w:rsidR="00794F62" w:rsidRPr="00794F62" w:rsidRDefault="00794F62" w:rsidP="00794F62">
      <w:pPr>
        <w:widowControl w:val="0"/>
        <w:autoSpaceDE w:val="0"/>
        <w:autoSpaceDN w:val="0"/>
        <w:spacing w:before="41" w:after="0" w:line="254" w:lineRule="auto"/>
        <w:ind w:left="683"/>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Hugh Coughlan, Regional Co-</w:t>
      </w:r>
      <w:proofErr w:type="spellStart"/>
      <w:r w:rsidRPr="00794F62">
        <w:rPr>
          <w:rFonts w:ascii="Tahoma" w:eastAsia="Calibri" w:hAnsi="Tahoma" w:cs="Tahoma"/>
          <w:kern w:val="0"/>
          <w:sz w:val="20"/>
          <w:szCs w:val="20"/>
          <w:lang w:val="en-US" w:eastAsia="en-US"/>
          <w14:ligatures w14:val="none"/>
        </w:rPr>
        <w:t>ordinator</w:t>
      </w:r>
      <w:proofErr w:type="spellEnd"/>
      <w:r w:rsidRPr="00794F62">
        <w:rPr>
          <w:rFonts w:ascii="Tahoma" w:eastAsia="Calibri" w:hAnsi="Tahoma" w:cs="Tahoma"/>
          <w:kern w:val="0"/>
          <w:sz w:val="20"/>
          <w:szCs w:val="20"/>
          <w:lang w:val="en-US" w:eastAsia="en-US"/>
          <w14:ligatures w14:val="none"/>
        </w:rPr>
        <w:t>, Eastern-Midlands Region Waste Management Planning</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Office,</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presented a</w:t>
      </w:r>
      <w:r w:rsidRPr="00794F62">
        <w:rPr>
          <w:rFonts w:ascii="Tahoma" w:eastAsia="Calibri" w:hAnsi="Tahoma" w:cs="Tahoma"/>
          <w:spacing w:val="-5"/>
          <w:kern w:val="0"/>
          <w:sz w:val="20"/>
          <w:szCs w:val="20"/>
          <w:lang w:val="en-US" w:eastAsia="en-US"/>
          <w14:ligatures w14:val="none"/>
        </w:rPr>
        <w:t xml:space="preserve"> </w:t>
      </w:r>
      <w:hyperlink r:id="rId16">
        <w:r w:rsidRPr="00794F62">
          <w:rPr>
            <w:rFonts w:ascii="Tahoma" w:eastAsia="Calibri" w:hAnsi="Tahoma" w:cs="Tahoma"/>
            <w:color w:val="0000FF"/>
            <w:kern w:val="0"/>
            <w:sz w:val="20"/>
            <w:szCs w:val="20"/>
            <w:u w:val="single" w:color="0000FF"/>
            <w:lang w:val="en-US" w:eastAsia="en-US"/>
            <w14:ligatures w14:val="none"/>
          </w:rPr>
          <w:t>report</w:t>
        </w:r>
      </w:hyperlink>
      <w:r w:rsidRPr="00794F62">
        <w:rPr>
          <w:rFonts w:ascii="Tahoma" w:eastAsia="Calibri" w:hAnsi="Tahoma" w:cs="Tahoma"/>
          <w:color w:val="0000FF"/>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new</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Waste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Management</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Plan</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for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Circular Economy to the committee.</w:t>
      </w:r>
    </w:p>
    <w:p w14:paraId="0412A24B" w14:textId="77777777" w:rsidR="00794F62" w:rsidRPr="00794F62" w:rsidRDefault="00794F62" w:rsidP="00794F62">
      <w:pPr>
        <w:widowControl w:val="0"/>
        <w:autoSpaceDE w:val="0"/>
        <w:autoSpaceDN w:val="0"/>
        <w:spacing w:before="165" w:after="0" w:line="288" w:lineRule="auto"/>
        <w:ind w:left="683" w:right="125"/>
        <w:jc w:val="both"/>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Madeleine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Johansson raised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questions</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in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relation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to</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plastic</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packaging,</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impact</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 xml:space="preserve">the </w:t>
      </w:r>
      <w:proofErr w:type="spellStart"/>
      <w:r w:rsidRPr="00794F62">
        <w:rPr>
          <w:rFonts w:ascii="Tahoma" w:eastAsia="Calibri" w:hAnsi="Tahoma" w:cs="Tahoma"/>
          <w:kern w:val="0"/>
          <w:sz w:val="20"/>
          <w:szCs w:val="20"/>
          <w:lang w:val="en-US" w:eastAsia="en-US"/>
          <w14:ligatures w14:val="none"/>
        </w:rPr>
        <w:t>privatisation</w:t>
      </w:r>
      <w:proofErr w:type="spellEnd"/>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waste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industry</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number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 repair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sites</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suggested</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in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new</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plan.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Hugh Coughlan responded to all queries.</w:t>
      </w:r>
    </w:p>
    <w:p w14:paraId="59E8D2D0" w14:textId="77777777" w:rsidR="00794F62" w:rsidRPr="00794F62" w:rsidRDefault="00794F62" w:rsidP="00794F62">
      <w:pPr>
        <w:widowControl w:val="0"/>
        <w:autoSpaceDE w:val="0"/>
        <w:autoSpaceDN w:val="0"/>
        <w:spacing w:before="10" w:after="0" w:line="240" w:lineRule="auto"/>
        <w:ind w:left="283"/>
        <w:rPr>
          <w:rFonts w:ascii="Tahoma" w:eastAsia="Calibri" w:hAnsi="Tahoma" w:cs="Tahoma"/>
          <w:kern w:val="0"/>
          <w:sz w:val="20"/>
          <w:szCs w:val="20"/>
          <w:lang w:val="en-US" w:eastAsia="en-US"/>
          <w14:ligatures w14:val="none"/>
        </w:rPr>
      </w:pPr>
    </w:p>
    <w:p w14:paraId="53EC5EE9" w14:textId="77777777" w:rsidR="00794F62" w:rsidRPr="00794F62" w:rsidRDefault="00794F62" w:rsidP="00794F62">
      <w:pPr>
        <w:widowControl w:val="0"/>
        <w:autoSpaceDE w:val="0"/>
        <w:autoSpaceDN w:val="0"/>
        <w:spacing w:after="0" w:line="240" w:lineRule="auto"/>
        <w:ind w:left="683"/>
        <w:jc w:val="both"/>
        <w:rPr>
          <w:rFonts w:ascii="Tahoma" w:eastAsia="Calibri" w:hAnsi="Tahoma" w:cs="Tahoma"/>
          <w:b/>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Report</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 xml:space="preserve">was </w:t>
      </w:r>
      <w:proofErr w:type="gramStart"/>
      <w:r w:rsidRPr="00794F62">
        <w:rPr>
          <w:rFonts w:ascii="Tahoma" w:eastAsia="Calibri" w:hAnsi="Tahoma" w:cs="Tahoma"/>
          <w:b/>
          <w:spacing w:val="-4"/>
          <w:kern w:val="0"/>
          <w:sz w:val="20"/>
          <w:szCs w:val="20"/>
          <w:lang w:val="en-US" w:eastAsia="en-US"/>
          <w14:ligatures w14:val="none"/>
        </w:rPr>
        <w:t>NOTED</w:t>
      </w:r>
      <w:proofErr w:type="gramEnd"/>
    </w:p>
    <w:p w14:paraId="2E01F952" w14:textId="77777777" w:rsidR="00794F62" w:rsidRPr="00794F62" w:rsidRDefault="00794F62" w:rsidP="00794F62">
      <w:pPr>
        <w:widowControl w:val="0"/>
        <w:autoSpaceDE w:val="0"/>
        <w:autoSpaceDN w:val="0"/>
        <w:spacing w:before="12" w:after="0" w:line="240" w:lineRule="auto"/>
        <w:rPr>
          <w:rFonts w:ascii="Tahoma" w:eastAsia="Calibri" w:hAnsi="Tahoma" w:cs="Tahoma"/>
          <w:b/>
          <w:kern w:val="0"/>
          <w:sz w:val="20"/>
          <w:szCs w:val="20"/>
          <w:lang w:val="en-US" w:eastAsia="en-US"/>
          <w14:ligatures w14:val="none"/>
        </w:rPr>
      </w:pPr>
    </w:p>
    <w:p w14:paraId="1CC68F1D" w14:textId="77777777" w:rsidR="00794F62" w:rsidRPr="00794F62" w:rsidRDefault="00794F62" w:rsidP="00794F62">
      <w:pPr>
        <w:widowControl w:val="0"/>
        <w:autoSpaceDE w:val="0"/>
        <w:autoSpaceDN w:val="0"/>
        <w:spacing w:after="0" w:line="240" w:lineRule="auto"/>
        <w:ind w:left="400" w:firstLine="283"/>
        <w:jc w:val="both"/>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val="single" w:color="000000"/>
          <w:lang w:val="en-US" w:eastAsia="en-US"/>
          <w14:ligatures w14:val="none"/>
        </w:rPr>
        <w:t>Item</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3:</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Community</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Recycling</w:t>
      </w:r>
      <w:r w:rsidRPr="00794F62">
        <w:rPr>
          <w:rFonts w:ascii="Tahoma" w:eastAsia="Calibri" w:hAnsi="Tahoma" w:cs="Tahoma"/>
          <w:b/>
          <w:bCs/>
          <w:spacing w:val="-2"/>
          <w:kern w:val="0"/>
          <w:sz w:val="20"/>
          <w:szCs w:val="20"/>
          <w:u w:val="single" w:color="000000"/>
          <w:lang w:val="en-US" w:eastAsia="en-US"/>
          <w14:ligatures w14:val="none"/>
        </w:rPr>
        <w:t xml:space="preserve"> Strategy</w:t>
      </w:r>
    </w:p>
    <w:p w14:paraId="086D1A97" w14:textId="77777777" w:rsidR="00794F62" w:rsidRPr="00794F62" w:rsidRDefault="00794F62" w:rsidP="00794F62">
      <w:pPr>
        <w:widowControl w:val="0"/>
        <w:autoSpaceDE w:val="0"/>
        <w:autoSpaceDN w:val="0"/>
        <w:spacing w:after="0" w:line="240" w:lineRule="auto"/>
        <w:ind w:left="683"/>
        <w:jc w:val="both"/>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Colum</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Fagan,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Senior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Executive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Engineer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presented</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1"/>
          <w:kern w:val="0"/>
          <w:sz w:val="20"/>
          <w:szCs w:val="20"/>
          <w:lang w:val="en-US" w:eastAsia="en-US"/>
          <w14:ligatures w14:val="none"/>
        </w:rPr>
        <w:t xml:space="preserve"> </w:t>
      </w:r>
      <w:hyperlink r:id="rId17">
        <w:r w:rsidRPr="00794F62">
          <w:rPr>
            <w:rFonts w:ascii="Tahoma" w:eastAsia="Calibri" w:hAnsi="Tahoma" w:cs="Tahoma"/>
            <w:color w:val="0000FF"/>
            <w:kern w:val="0"/>
            <w:sz w:val="20"/>
            <w:szCs w:val="20"/>
            <w:u w:val="single" w:color="0000FF"/>
            <w:lang w:val="en-US" w:eastAsia="en-US"/>
            <w14:ligatures w14:val="none"/>
          </w:rPr>
          <w:t>Strategy</w:t>
        </w:r>
      </w:hyperlink>
      <w:r w:rsidRPr="00794F62">
        <w:rPr>
          <w:rFonts w:ascii="Tahoma" w:eastAsia="Calibri" w:hAnsi="Tahoma" w:cs="Tahoma"/>
          <w:color w:val="0000FF"/>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to</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committee.</w:t>
      </w:r>
    </w:p>
    <w:p w14:paraId="5CA1B82B" w14:textId="77777777" w:rsidR="00794F62" w:rsidRPr="00794F62" w:rsidRDefault="00794F62" w:rsidP="00794F62">
      <w:pPr>
        <w:widowControl w:val="0"/>
        <w:autoSpaceDE w:val="0"/>
        <w:autoSpaceDN w:val="0"/>
        <w:spacing w:before="9" w:after="0" w:line="240" w:lineRule="auto"/>
        <w:ind w:left="283"/>
        <w:rPr>
          <w:rFonts w:ascii="Tahoma" w:eastAsia="Calibri" w:hAnsi="Tahoma" w:cs="Tahoma"/>
          <w:kern w:val="0"/>
          <w:sz w:val="20"/>
          <w:szCs w:val="20"/>
          <w:lang w:val="en-US" w:eastAsia="en-US"/>
          <w14:ligatures w14:val="none"/>
        </w:rPr>
      </w:pPr>
    </w:p>
    <w:p w14:paraId="432334FE" w14:textId="77777777" w:rsidR="00794F62" w:rsidRPr="00794F62" w:rsidRDefault="00794F62" w:rsidP="00794F62">
      <w:pPr>
        <w:widowControl w:val="0"/>
        <w:autoSpaceDE w:val="0"/>
        <w:autoSpaceDN w:val="0"/>
        <w:spacing w:before="51" w:after="0" w:line="240" w:lineRule="auto"/>
        <w:ind w:left="683" w:right="148"/>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Francis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Timmons,</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Madeleine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Johansson,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Gus</w:t>
      </w:r>
      <w:r w:rsidRPr="00794F62">
        <w:rPr>
          <w:rFonts w:ascii="Tahoma" w:eastAsia="Calibri" w:hAnsi="Tahoma" w:cs="Tahoma"/>
          <w:spacing w:val="-3"/>
          <w:kern w:val="0"/>
          <w:sz w:val="20"/>
          <w:szCs w:val="20"/>
          <w:lang w:val="en-US" w:eastAsia="en-US"/>
          <w14:ligatures w14:val="none"/>
        </w:rPr>
        <w:t xml:space="preserve"> </w:t>
      </w:r>
      <w:proofErr w:type="gramStart"/>
      <w:r w:rsidRPr="00794F62">
        <w:rPr>
          <w:rFonts w:ascii="Tahoma" w:eastAsia="Calibri" w:hAnsi="Tahoma" w:cs="Tahoma"/>
          <w:kern w:val="0"/>
          <w:sz w:val="20"/>
          <w:szCs w:val="20"/>
          <w:lang w:val="en-US" w:eastAsia="en-US"/>
          <w14:ligatures w14:val="none"/>
        </w:rPr>
        <w:t>O’Connell</w:t>
      </w:r>
      <w:proofErr w:type="gramEnd"/>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and</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Sectoral</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Member Donie Anderson asked about increasing the number of bottle banks, suggested some possible new locations and queried payment of fines.</w:t>
      </w:r>
    </w:p>
    <w:p w14:paraId="38B4D947" w14:textId="3D5BBA86" w:rsidR="00794F62" w:rsidRPr="00794F62" w:rsidRDefault="006A2415" w:rsidP="006A2415">
      <w:pPr>
        <w:widowControl w:val="0"/>
        <w:tabs>
          <w:tab w:val="left" w:pos="5308"/>
        </w:tabs>
        <w:autoSpaceDE w:val="0"/>
        <w:autoSpaceDN w:val="0"/>
        <w:spacing w:before="12" w:after="0" w:line="240" w:lineRule="auto"/>
        <w:ind w:left="283"/>
        <w:rPr>
          <w:rFonts w:ascii="Tahoma" w:eastAsia="Calibri" w:hAnsi="Tahoma" w:cs="Tahoma"/>
          <w:kern w:val="0"/>
          <w:sz w:val="20"/>
          <w:szCs w:val="20"/>
          <w:lang w:val="en-US" w:eastAsia="en-US"/>
          <w14:ligatures w14:val="none"/>
        </w:rPr>
      </w:pPr>
      <w:r>
        <w:rPr>
          <w:rFonts w:ascii="Tahoma" w:eastAsia="Calibri" w:hAnsi="Tahoma" w:cs="Tahoma"/>
          <w:kern w:val="0"/>
          <w:sz w:val="20"/>
          <w:szCs w:val="20"/>
          <w:lang w:val="en-US" w:eastAsia="en-US"/>
          <w14:ligatures w14:val="none"/>
        </w:rPr>
        <w:tab/>
      </w:r>
    </w:p>
    <w:p w14:paraId="0D004CF1" w14:textId="77777777" w:rsidR="00794F62" w:rsidRPr="00794F62" w:rsidRDefault="00794F62" w:rsidP="00794F62">
      <w:pPr>
        <w:widowControl w:val="0"/>
        <w:autoSpaceDE w:val="0"/>
        <w:autoSpaceDN w:val="0"/>
        <w:spacing w:after="0" w:line="528" w:lineRule="auto"/>
        <w:ind w:left="683" w:right="4389"/>
        <w:rPr>
          <w:rFonts w:ascii="Tahoma" w:eastAsia="Calibri" w:hAnsi="Tahoma" w:cs="Tahoma"/>
          <w:b/>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manager</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responded</w:t>
      </w:r>
      <w:r w:rsidRPr="00794F62">
        <w:rPr>
          <w:rFonts w:ascii="Tahoma" w:eastAsia="Calibri" w:hAnsi="Tahoma" w:cs="Tahoma"/>
          <w:spacing w:val="-7"/>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to</w:t>
      </w:r>
      <w:r w:rsidRPr="00794F62">
        <w:rPr>
          <w:rFonts w:ascii="Tahoma" w:eastAsia="Calibri" w:hAnsi="Tahoma" w:cs="Tahoma"/>
          <w:spacing w:val="-2"/>
          <w:kern w:val="0"/>
          <w:sz w:val="20"/>
          <w:szCs w:val="20"/>
          <w:lang w:val="en-US" w:eastAsia="en-US"/>
          <w14:ligatures w14:val="none"/>
        </w:rPr>
        <w:t xml:space="preserve"> </w:t>
      </w:r>
      <w:proofErr w:type="gramStart"/>
      <w:r w:rsidRPr="00794F62">
        <w:rPr>
          <w:rFonts w:ascii="Tahoma" w:eastAsia="Calibri" w:hAnsi="Tahoma" w:cs="Tahoma"/>
          <w:kern w:val="0"/>
          <w:sz w:val="20"/>
          <w:szCs w:val="20"/>
          <w:lang w:val="en-US" w:eastAsia="en-US"/>
          <w14:ligatures w14:val="none"/>
        </w:rPr>
        <w:t>all</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w:t>
      </w:r>
      <w:proofErr w:type="gramEnd"/>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 xml:space="preserve">queries. The Report was </w:t>
      </w:r>
      <w:proofErr w:type="gramStart"/>
      <w:r w:rsidRPr="00794F62">
        <w:rPr>
          <w:rFonts w:ascii="Tahoma" w:eastAsia="Calibri" w:hAnsi="Tahoma" w:cs="Tahoma"/>
          <w:b/>
          <w:kern w:val="0"/>
          <w:sz w:val="20"/>
          <w:szCs w:val="20"/>
          <w:lang w:val="en-US" w:eastAsia="en-US"/>
          <w14:ligatures w14:val="none"/>
        </w:rPr>
        <w:t>NOTED</w:t>
      </w:r>
      <w:proofErr w:type="gramEnd"/>
    </w:p>
    <w:p w14:paraId="5F946C5A" w14:textId="77777777" w:rsidR="00794F62" w:rsidRPr="00794F62" w:rsidRDefault="00794F62" w:rsidP="00794F62">
      <w:pPr>
        <w:widowControl w:val="0"/>
        <w:autoSpaceDE w:val="0"/>
        <w:autoSpaceDN w:val="0"/>
        <w:spacing w:before="60" w:after="0" w:line="240" w:lineRule="auto"/>
        <w:ind w:left="400" w:firstLine="283"/>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val="single" w:color="000000"/>
          <w:lang w:val="en-US" w:eastAsia="en-US"/>
          <w14:ligatures w14:val="none"/>
        </w:rPr>
        <w:t>Item</w:t>
      </w:r>
      <w:r w:rsidRPr="00794F62">
        <w:rPr>
          <w:rFonts w:ascii="Tahoma" w:eastAsia="Calibri" w:hAnsi="Tahoma" w:cs="Tahoma"/>
          <w:b/>
          <w:bCs/>
          <w:spacing w:val="-6"/>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4:</w:t>
      </w:r>
      <w:r w:rsidRPr="00794F62">
        <w:rPr>
          <w:rFonts w:ascii="Tahoma" w:eastAsia="Calibri" w:hAnsi="Tahoma" w:cs="Tahoma"/>
          <w:b/>
          <w:bCs/>
          <w:spacing w:val="-1"/>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Local</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Authority</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EV</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Charging</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Strategy</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spacing w:val="-2"/>
          <w:kern w:val="0"/>
          <w:sz w:val="20"/>
          <w:szCs w:val="20"/>
          <w:u w:val="single" w:color="000000"/>
          <w:lang w:val="en-US" w:eastAsia="en-US"/>
          <w14:ligatures w14:val="none"/>
        </w:rPr>
        <w:t>Update</w:t>
      </w:r>
    </w:p>
    <w:p w14:paraId="5C0D9861" w14:textId="77777777" w:rsidR="00794F62" w:rsidRPr="00794F62" w:rsidRDefault="00794F62" w:rsidP="00794F62">
      <w:pPr>
        <w:widowControl w:val="0"/>
        <w:autoSpaceDE w:val="0"/>
        <w:autoSpaceDN w:val="0"/>
        <w:spacing w:after="0" w:line="240" w:lineRule="auto"/>
        <w:ind w:left="675"/>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Teresa</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Walsh,</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Director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Services</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presented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update</w:t>
      </w:r>
      <w:r w:rsidRPr="00794F62">
        <w:rPr>
          <w:rFonts w:ascii="Tahoma" w:eastAsia="Calibri" w:hAnsi="Tahoma" w:cs="Tahoma"/>
          <w:spacing w:val="-1"/>
          <w:kern w:val="0"/>
          <w:sz w:val="20"/>
          <w:szCs w:val="20"/>
          <w:lang w:val="en-US" w:eastAsia="en-US"/>
          <w14:ligatures w14:val="none"/>
        </w:rPr>
        <w:t xml:space="preserve"> </w:t>
      </w:r>
      <w:hyperlink r:id="rId18">
        <w:r w:rsidRPr="00794F62">
          <w:rPr>
            <w:rFonts w:ascii="Tahoma" w:eastAsia="Calibri" w:hAnsi="Tahoma" w:cs="Tahoma"/>
            <w:color w:val="0000FF"/>
            <w:kern w:val="0"/>
            <w:sz w:val="20"/>
            <w:szCs w:val="20"/>
            <w:u w:val="single" w:color="0000FF"/>
            <w:lang w:val="en-US" w:eastAsia="en-US"/>
            <w14:ligatures w14:val="none"/>
          </w:rPr>
          <w:t>report</w:t>
        </w:r>
      </w:hyperlink>
      <w:r w:rsidRPr="00794F62">
        <w:rPr>
          <w:rFonts w:ascii="Tahoma" w:eastAsia="Calibri" w:hAnsi="Tahoma" w:cs="Tahoma"/>
          <w:color w:val="0000FF"/>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Local</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Authority</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EV Charging Strategy.</w:t>
      </w:r>
    </w:p>
    <w:p w14:paraId="109B995B" w14:textId="77777777" w:rsidR="00794F62" w:rsidRPr="00794F62" w:rsidRDefault="00794F62" w:rsidP="00794F62">
      <w:pPr>
        <w:widowControl w:val="0"/>
        <w:autoSpaceDE w:val="0"/>
        <w:autoSpaceDN w:val="0"/>
        <w:spacing w:before="11" w:after="0" w:line="240" w:lineRule="auto"/>
        <w:ind w:left="275"/>
        <w:rPr>
          <w:rFonts w:ascii="Tahoma" w:eastAsia="Calibri" w:hAnsi="Tahoma" w:cs="Tahoma"/>
          <w:kern w:val="0"/>
          <w:sz w:val="20"/>
          <w:szCs w:val="20"/>
          <w:lang w:val="en-US" w:eastAsia="en-US"/>
          <w14:ligatures w14:val="none"/>
        </w:rPr>
      </w:pPr>
    </w:p>
    <w:p w14:paraId="3C5702EA" w14:textId="77777777" w:rsidR="00794F62" w:rsidRPr="00794F62" w:rsidRDefault="00794F62" w:rsidP="00794F62">
      <w:pPr>
        <w:widowControl w:val="0"/>
        <w:autoSpaceDE w:val="0"/>
        <w:autoSpaceDN w:val="0"/>
        <w:spacing w:after="0" w:line="240" w:lineRule="auto"/>
        <w:ind w:left="675" w:right="148"/>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Gus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O’Connell</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asked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about</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charging</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electric</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bikes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at</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charging</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hubs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and</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if</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surcharge will be put in place.</w:t>
      </w:r>
    </w:p>
    <w:p w14:paraId="71179017" w14:textId="77777777" w:rsidR="00794F62" w:rsidRPr="00794F62" w:rsidRDefault="00794F62" w:rsidP="00794F62">
      <w:pPr>
        <w:widowControl w:val="0"/>
        <w:autoSpaceDE w:val="0"/>
        <w:autoSpaceDN w:val="0"/>
        <w:spacing w:after="0" w:line="240" w:lineRule="auto"/>
        <w:ind w:left="275"/>
        <w:rPr>
          <w:rFonts w:ascii="Tahoma" w:eastAsia="Calibri" w:hAnsi="Tahoma" w:cs="Tahoma"/>
          <w:kern w:val="0"/>
          <w:sz w:val="20"/>
          <w:szCs w:val="20"/>
          <w:lang w:val="en-US" w:eastAsia="en-US"/>
          <w14:ligatures w14:val="none"/>
        </w:rPr>
      </w:pPr>
    </w:p>
    <w:p w14:paraId="2FFFAE54" w14:textId="77777777" w:rsidR="00794F62" w:rsidRPr="00794F62" w:rsidRDefault="00794F62" w:rsidP="00794F62">
      <w:pPr>
        <w:widowControl w:val="0"/>
        <w:autoSpaceDE w:val="0"/>
        <w:autoSpaceDN w:val="0"/>
        <w:spacing w:after="0" w:line="240" w:lineRule="auto"/>
        <w:ind w:left="275"/>
        <w:rPr>
          <w:rFonts w:ascii="Tahoma" w:eastAsia="Calibri" w:hAnsi="Tahoma" w:cs="Tahoma"/>
          <w:kern w:val="0"/>
          <w:sz w:val="20"/>
          <w:szCs w:val="20"/>
          <w:lang w:val="en-US" w:eastAsia="en-US"/>
          <w14:ligatures w14:val="none"/>
        </w:rPr>
      </w:pPr>
    </w:p>
    <w:p w14:paraId="7ECF9C9C" w14:textId="77777777" w:rsidR="00794F62" w:rsidRPr="00794F62" w:rsidRDefault="00794F62" w:rsidP="00794F62">
      <w:pPr>
        <w:widowControl w:val="0"/>
        <w:autoSpaceDE w:val="0"/>
        <w:autoSpaceDN w:val="0"/>
        <w:spacing w:after="0" w:line="240" w:lineRule="auto"/>
        <w:ind w:left="675"/>
        <w:rPr>
          <w:rFonts w:ascii="Tahoma" w:eastAsia="Calibri" w:hAnsi="Tahoma" w:cs="Tahoma"/>
          <w:b/>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Report</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 xml:space="preserve">was </w:t>
      </w:r>
      <w:proofErr w:type="gramStart"/>
      <w:r w:rsidRPr="00794F62">
        <w:rPr>
          <w:rFonts w:ascii="Tahoma" w:eastAsia="Calibri" w:hAnsi="Tahoma" w:cs="Tahoma"/>
          <w:b/>
          <w:spacing w:val="-4"/>
          <w:kern w:val="0"/>
          <w:sz w:val="20"/>
          <w:szCs w:val="20"/>
          <w:lang w:val="en-US" w:eastAsia="en-US"/>
          <w14:ligatures w14:val="none"/>
        </w:rPr>
        <w:t>NOTED</w:t>
      </w:r>
      <w:proofErr w:type="gramEnd"/>
    </w:p>
    <w:p w14:paraId="7DB8138A" w14:textId="77777777" w:rsidR="00794F62" w:rsidRPr="00794F62" w:rsidRDefault="00794F62" w:rsidP="00794F62">
      <w:pPr>
        <w:widowControl w:val="0"/>
        <w:autoSpaceDE w:val="0"/>
        <w:autoSpaceDN w:val="0"/>
        <w:spacing w:after="0" w:line="240" w:lineRule="auto"/>
        <w:rPr>
          <w:rFonts w:ascii="Tahoma" w:eastAsia="Calibri" w:hAnsi="Tahoma" w:cs="Tahoma"/>
          <w:b/>
          <w:kern w:val="0"/>
          <w:sz w:val="20"/>
          <w:szCs w:val="20"/>
          <w:lang w:val="en-US" w:eastAsia="en-US"/>
          <w14:ligatures w14:val="none"/>
        </w:rPr>
      </w:pPr>
    </w:p>
    <w:p w14:paraId="19D2938A" w14:textId="77777777" w:rsidR="00794F62" w:rsidRPr="00794F62" w:rsidRDefault="00794F62" w:rsidP="00794F62">
      <w:pPr>
        <w:widowControl w:val="0"/>
        <w:autoSpaceDE w:val="0"/>
        <w:autoSpaceDN w:val="0"/>
        <w:spacing w:before="11" w:after="0" w:line="240" w:lineRule="auto"/>
        <w:rPr>
          <w:rFonts w:ascii="Tahoma" w:eastAsia="Calibri" w:hAnsi="Tahoma" w:cs="Tahoma"/>
          <w:b/>
          <w:kern w:val="0"/>
          <w:sz w:val="20"/>
          <w:szCs w:val="20"/>
          <w:lang w:val="en-US" w:eastAsia="en-US"/>
          <w14:ligatures w14:val="none"/>
        </w:rPr>
      </w:pPr>
    </w:p>
    <w:p w14:paraId="3E72D918" w14:textId="77777777" w:rsidR="00794F62" w:rsidRPr="00794F62" w:rsidRDefault="00794F62" w:rsidP="00794F62">
      <w:pPr>
        <w:widowControl w:val="0"/>
        <w:autoSpaceDE w:val="0"/>
        <w:autoSpaceDN w:val="0"/>
        <w:spacing w:after="0" w:line="240" w:lineRule="auto"/>
        <w:ind w:left="400" w:firstLine="275"/>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val="single" w:color="000000"/>
          <w:lang w:val="en-US" w:eastAsia="en-US"/>
          <w14:ligatures w14:val="none"/>
        </w:rPr>
        <w:t>Item</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5:</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Climate</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Change</w:t>
      </w:r>
      <w:r w:rsidRPr="00794F62">
        <w:rPr>
          <w:rFonts w:ascii="Tahoma" w:eastAsia="Calibri" w:hAnsi="Tahoma" w:cs="Tahoma"/>
          <w:b/>
          <w:bCs/>
          <w:spacing w:val="-5"/>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Plan 2024-2029</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progress</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spacing w:val="-2"/>
          <w:kern w:val="0"/>
          <w:sz w:val="20"/>
          <w:szCs w:val="20"/>
          <w:u w:val="single" w:color="000000"/>
          <w:lang w:val="en-US" w:eastAsia="en-US"/>
          <w14:ligatures w14:val="none"/>
        </w:rPr>
        <w:t>update</w:t>
      </w:r>
    </w:p>
    <w:p w14:paraId="56FF3DE4" w14:textId="77777777" w:rsidR="00794F62" w:rsidRPr="00794F62" w:rsidRDefault="00794F62" w:rsidP="00794F62">
      <w:pPr>
        <w:widowControl w:val="0"/>
        <w:autoSpaceDE w:val="0"/>
        <w:autoSpaceDN w:val="0"/>
        <w:spacing w:before="7" w:after="0" w:line="240" w:lineRule="auto"/>
        <w:rPr>
          <w:rFonts w:ascii="Tahoma" w:eastAsia="Calibri" w:hAnsi="Tahoma" w:cs="Tahoma"/>
          <w:b/>
          <w:kern w:val="0"/>
          <w:sz w:val="20"/>
          <w:szCs w:val="20"/>
          <w:lang w:val="en-US" w:eastAsia="en-US"/>
          <w14:ligatures w14:val="none"/>
        </w:rPr>
      </w:pPr>
    </w:p>
    <w:p w14:paraId="18F63B4F" w14:textId="77777777" w:rsidR="00794F62" w:rsidRPr="00794F62" w:rsidRDefault="00794F62" w:rsidP="00794F62">
      <w:pPr>
        <w:widowControl w:val="0"/>
        <w:autoSpaceDE w:val="0"/>
        <w:autoSpaceDN w:val="0"/>
        <w:spacing w:before="52" w:after="0" w:line="240" w:lineRule="auto"/>
        <w:ind w:left="675" w:right="148"/>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Fionnghuala</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Ryan,</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Climate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Change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&amp;</w:t>
      </w:r>
      <w:r w:rsidRPr="00794F62">
        <w:rPr>
          <w:rFonts w:ascii="Tahoma" w:eastAsia="Calibri" w:hAnsi="Tahoma" w:cs="Tahoma"/>
          <w:spacing w:val="-6"/>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Environmental</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Awareness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Officer</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presented</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w:t>
      </w:r>
      <w:hyperlink r:id="rId19">
        <w:r w:rsidRPr="00794F62">
          <w:rPr>
            <w:rFonts w:ascii="Tahoma" w:eastAsia="Calibri" w:hAnsi="Tahoma" w:cs="Tahoma"/>
            <w:color w:val="0000FF"/>
            <w:spacing w:val="-3"/>
            <w:kern w:val="0"/>
            <w:sz w:val="20"/>
            <w:szCs w:val="20"/>
            <w:u w:val="single" w:color="0000FF"/>
            <w:lang w:val="en-US" w:eastAsia="en-US"/>
            <w14:ligatures w14:val="none"/>
          </w:rPr>
          <w:t xml:space="preserve"> </w:t>
        </w:r>
        <w:r w:rsidRPr="00794F62">
          <w:rPr>
            <w:rFonts w:ascii="Tahoma" w:eastAsia="Calibri" w:hAnsi="Tahoma" w:cs="Tahoma"/>
            <w:color w:val="0000FF"/>
            <w:kern w:val="0"/>
            <w:sz w:val="20"/>
            <w:szCs w:val="20"/>
            <w:u w:val="single" w:color="0000FF"/>
            <w:lang w:val="en-US" w:eastAsia="en-US"/>
            <w14:ligatures w14:val="none"/>
          </w:rPr>
          <w:t>report</w:t>
        </w:r>
      </w:hyperlink>
      <w:r w:rsidRPr="00794F62">
        <w:rPr>
          <w:rFonts w:ascii="Tahoma" w:eastAsia="Calibri" w:hAnsi="Tahoma" w:cs="Tahoma"/>
          <w:color w:val="0000FF"/>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lastRenderedPageBreak/>
        <w:t>on Climate Change Plan 2024 – 2029.</w:t>
      </w:r>
    </w:p>
    <w:p w14:paraId="394DF342" w14:textId="77777777" w:rsidR="00794F62" w:rsidRPr="00794F62" w:rsidRDefault="00794F62" w:rsidP="00794F62">
      <w:pPr>
        <w:widowControl w:val="0"/>
        <w:autoSpaceDE w:val="0"/>
        <w:autoSpaceDN w:val="0"/>
        <w:spacing w:before="1" w:after="0" w:line="240" w:lineRule="auto"/>
        <w:ind w:left="275"/>
        <w:rPr>
          <w:rFonts w:ascii="Tahoma" w:eastAsia="Calibri" w:hAnsi="Tahoma" w:cs="Tahoma"/>
          <w:kern w:val="0"/>
          <w:sz w:val="20"/>
          <w:szCs w:val="20"/>
          <w:lang w:val="en-US" w:eastAsia="en-US"/>
          <w14:ligatures w14:val="none"/>
        </w:rPr>
      </w:pPr>
    </w:p>
    <w:p w14:paraId="7E79EF3C" w14:textId="77777777" w:rsidR="00794F62" w:rsidRPr="00794F62" w:rsidRDefault="00794F62" w:rsidP="00794F62">
      <w:pPr>
        <w:widowControl w:val="0"/>
        <w:autoSpaceDE w:val="0"/>
        <w:autoSpaceDN w:val="0"/>
        <w:spacing w:before="1" w:after="0" w:line="480" w:lineRule="auto"/>
        <w:ind w:left="675" w:right="4389"/>
        <w:rPr>
          <w:rFonts w:ascii="Tahoma" w:eastAsia="Calibri" w:hAnsi="Tahoma" w:cs="Tahoma"/>
          <w:b/>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manager</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answered</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all</w:t>
      </w:r>
      <w:r w:rsidRPr="00794F62">
        <w:rPr>
          <w:rFonts w:ascii="Tahoma" w:eastAsia="Calibri" w:hAnsi="Tahoma" w:cs="Tahoma"/>
          <w:spacing w:val="-9"/>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 xml:space="preserve">questions/queries. The Report was </w:t>
      </w:r>
      <w:proofErr w:type="gramStart"/>
      <w:r w:rsidRPr="00794F62">
        <w:rPr>
          <w:rFonts w:ascii="Tahoma" w:eastAsia="Calibri" w:hAnsi="Tahoma" w:cs="Tahoma"/>
          <w:b/>
          <w:kern w:val="0"/>
          <w:sz w:val="20"/>
          <w:szCs w:val="20"/>
          <w:lang w:val="en-US" w:eastAsia="en-US"/>
          <w14:ligatures w14:val="none"/>
        </w:rPr>
        <w:t>NOTED</w:t>
      </w:r>
      <w:proofErr w:type="gramEnd"/>
    </w:p>
    <w:p w14:paraId="26DBBCD8" w14:textId="77777777" w:rsidR="00794F62" w:rsidRPr="00794F62" w:rsidRDefault="00794F62" w:rsidP="00794F62">
      <w:pPr>
        <w:widowControl w:val="0"/>
        <w:autoSpaceDE w:val="0"/>
        <w:autoSpaceDN w:val="0"/>
        <w:spacing w:before="7" w:after="0" w:line="240" w:lineRule="auto"/>
        <w:rPr>
          <w:rFonts w:ascii="Tahoma" w:eastAsia="Calibri" w:hAnsi="Tahoma" w:cs="Tahoma"/>
          <w:b/>
          <w:kern w:val="0"/>
          <w:sz w:val="20"/>
          <w:szCs w:val="20"/>
          <w:lang w:val="en-US" w:eastAsia="en-US"/>
          <w14:ligatures w14:val="none"/>
        </w:rPr>
      </w:pPr>
    </w:p>
    <w:p w14:paraId="56E8819C" w14:textId="77777777" w:rsidR="00794F62" w:rsidRPr="00794F62" w:rsidRDefault="00794F62" w:rsidP="00794F62">
      <w:pPr>
        <w:widowControl w:val="0"/>
        <w:autoSpaceDE w:val="0"/>
        <w:autoSpaceDN w:val="0"/>
        <w:spacing w:after="0" w:line="240" w:lineRule="auto"/>
        <w:ind w:left="675"/>
        <w:outlineLvl w:val="0"/>
        <w:rPr>
          <w:rFonts w:ascii="Tahoma" w:eastAsia="Calibri" w:hAnsi="Tahoma" w:cs="Tahoma"/>
          <w:b/>
          <w:bCs/>
          <w:kern w:val="0"/>
          <w:sz w:val="20"/>
          <w:szCs w:val="20"/>
          <w:u w:color="000000"/>
          <w:lang w:val="en-US" w:eastAsia="en-US"/>
          <w14:ligatures w14:val="none"/>
        </w:rPr>
      </w:pPr>
      <w:r w:rsidRPr="00794F62">
        <w:rPr>
          <w:rFonts w:ascii="Tahoma" w:eastAsia="Calibri" w:hAnsi="Tahoma" w:cs="Tahoma"/>
          <w:b/>
          <w:bCs/>
          <w:kern w:val="0"/>
          <w:sz w:val="20"/>
          <w:szCs w:val="20"/>
          <w:u w:val="single" w:color="000000"/>
          <w:lang w:val="en-US" w:eastAsia="en-US"/>
          <w14:ligatures w14:val="none"/>
        </w:rPr>
        <w:t>Item</w:t>
      </w:r>
      <w:r w:rsidRPr="00794F62">
        <w:rPr>
          <w:rFonts w:ascii="Tahoma" w:eastAsia="Calibri" w:hAnsi="Tahoma" w:cs="Tahoma"/>
          <w:b/>
          <w:bCs/>
          <w:spacing w:val="-1"/>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6:</w:t>
      </w:r>
      <w:r w:rsidRPr="00794F62">
        <w:rPr>
          <w:rFonts w:ascii="Tahoma" w:eastAsia="Calibri" w:hAnsi="Tahoma" w:cs="Tahoma"/>
          <w:b/>
          <w:bCs/>
          <w:spacing w:val="-2"/>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Any</w:t>
      </w:r>
      <w:r w:rsidRPr="00794F62">
        <w:rPr>
          <w:rFonts w:ascii="Tahoma" w:eastAsia="Calibri" w:hAnsi="Tahoma" w:cs="Tahoma"/>
          <w:b/>
          <w:bCs/>
          <w:spacing w:val="-3"/>
          <w:kern w:val="0"/>
          <w:sz w:val="20"/>
          <w:szCs w:val="20"/>
          <w:u w:val="single" w:color="000000"/>
          <w:lang w:val="en-US" w:eastAsia="en-US"/>
          <w14:ligatures w14:val="none"/>
        </w:rPr>
        <w:t xml:space="preserve"> </w:t>
      </w:r>
      <w:r w:rsidRPr="00794F62">
        <w:rPr>
          <w:rFonts w:ascii="Tahoma" w:eastAsia="Calibri" w:hAnsi="Tahoma" w:cs="Tahoma"/>
          <w:b/>
          <w:bCs/>
          <w:kern w:val="0"/>
          <w:sz w:val="20"/>
          <w:szCs w:val="20"/>
          <w:u w:val="single" w:color="000000"/>
          <w:lang w:val="en-US" w:eastAsia="en-US"/>
          <w14:ligatures w14:val="none"/>
        </w:rPr>
        <w:t>Other</w:t>
      </w:r>
      <w:r w:rsidRPr="00794F62">
        <w:rPr>
          <w:rFonts w:ascii="Tahoma" w:eastAsia="Calibri" w:hAnsi="Tahoma" w:cs="Tahoma"/>
          <w:b/>
          <w:bCs/>
          <w:spacing w:val="-1"/>
          <w:kern w:val="0"/>
          <w:sz w:val="20"/>
          <w:szCs w:val="20"/>
          <w:u w:val="single" w:color="000000"/>
          <w:lang w:val="en-US" w:eastAsia="en-US"/>
          <w14:ligatures w14:val="none"/>
        </w:rPr>
        <w:t xml:space="preserve"> </w:t>
      </w:r>
      <w:r w:rsidRPr="00794F62">
        <w:rPr>
          <w:rFonts w:ascii="Tahoma" w:eastAsia="Calibri" w:hAnsi="Tahoma" w:cs="Tahoma"/>
          <w:b/>
          <w:bCs/>
          <w:spacing w:val="-2"/>
          <w:kern w:val="0"/>
          <w:sz w:val="20"/>
          <w:szCs w:val="20"/>
          <w:u w:val="single" w:color="000000"/>
          <w:lang w:val="en-US" w:eastAsia="en-US"/>
          <w14:ligatures w14:val="none"/>
        </w:rPr>
        <w:t>Business</w:t>
      </w:r>
    </w:p>
    <w:p w14:paraId="30C12107" w14:textId="77777777" w:rsidR="00794F62" w:rsidRPr="00794F62" w:rsidRDefault="00794F62" w:rsidP="00794F62">
      <w:pPr>
        <w:widowControl w:val="0"/>
        <w:autoSpaceDE w:val="0"/>
        <w:autoSpaceDN w:val="0"/>
        <w:spacing w:after="0" w:line="240" w:lineRule="auto"/>
        <w:ind w:left="675"/>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Francis</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Timmons</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enquired</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about</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Circular</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Economy</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Sub-</w:t>
      </w:r>
      <w:r w:rsidRPr="00794F62">
        <w:rPr>
          <w:rFonts w:ascii="Tahoma" w:eastAsia="Calibri" w:hAnsi="Tahoma" w:cs="Tahoma"/>
          <w:spacing w:val="-2"/>
          <w:kern w:val="0"/>
          <w:sz w:val="20"/>
          <w:szCs w:val="20"/>
          <w:lang w:val="en-US" w:eastAsia="en-US"/>
          <w14:ligatures w14:val="none"/>
        </w:rPr>
        <w:t>Committee</w:t>
      </w:r>
    </w:p>
    <w:p w14:paraId="6AF3C2D5" w14:textId="77777777" w:rsidR="00794F62" w:rsidRDefault="00794F62" w:rsidP="00794F62">
      <w:pPr>
        <w:widowControl w:val="0"/>
        <w:autoSpaceDE w:val="0"/>
        <w:autoSpaceDN w:val="0"/>
        <w:spacing w:after="0" w:line="240" w:lineRule="auto"/>
        <w:rPr>
          <w:rFonts w:ascii="Tahoma" w:eastAsia="Calibri" w:hAnsi="Tahoma" w:cs="Tahoma"/>
          <w:kern w:val="0"/>
          <w:sz w:val="20"/>
          <w:szCs w:val="20"/>
          <w:lang w:val="en-US" w:eastAsia="en-US"/>
          <w14:ligatures w14:val="none"/>
        </w:rPr>
      </w:pPr>
    </w:p>
    <w:p w14:paraId="4F284296" w14:textId="77777777" w:rsidR="006A2415" w:rsidRPr="006A2415" w:rsidRDefault="006A2415" w:rsidP="006A2415">
      <w:pPr>
        <w:rPr>
          <w:rFonts w:ascii="Tahoma" w:eastAsia="Calibri" w:hAnsi="Tahoma" w:cs="Tahoma"/>
          <w:sz w:val="20"/>
          <w:szCs w:val="20"/>
          <w:lang w:val="en-US" w:eastAsia="en-US"/>
        </w:rPr>
      </w:pPr>
    </w:p>
    <w:p w14:paraId="557D24DD" w14:textId="77777777" w:rsidR="006A2415" w:rsidRPr="006A2415" w:rsidRDefault="006A2415" w:rsidP="006A2415">
      <w:pPr>
        <w:rPr>
          <w:rFonts w:ascii="Tahoma" w:eastAsia="Calibri" w:hAnsi="Tahoma" w:cs="Tahoma"/>
          <w:sz w:val="20"/>
          <w:szCs w:val="20"/>
          <w:lang w:val="en-US" w:eastAsia="en-US"/>
        </w:rPr>
      </w:pPr>
    </w:p>
    <w:p w14:paraId="3043ECF0" w14:textId="77777777" w:rsidR="006A2415" w:rsidRPr="006A2415" w:rsidRDefault="006A2415" w:rsidP="006A2415">
      <w:pPr>
        <w:rPr>
          <w:rFonts w:ascii="Tahoma" w:eastAsia="Calibri" w:hAnsi="Tahoma" w:cs="Tahoma"/>
          <w:sz w:val="20"/>
          <w:szCs w:val="20"/>
          <w:lang w:val="en-US" w:eastAsia="en-US"/>
        </w:rPr>
      </w:pPr>
    </w:p>
    <w:p w14:paraId="5A31EDC6" w14:textId="77777777" w:rsidR="006A2415" w:rsidRPr="006A2415" w:rsidRDefault="006A2415" w:rsidP="006A2415">
      <w:pPr>
        <w:rPr>
          <w:rFonts w:ascii="Tahoma" w:eastAsia="Calibri" w:hAnsi="Tahoma" w:cs="Tahoma"/>
          <w:sz w:val="20"/>
          <w:szCs w:val="20"/>
          <w:lang w:val="en-US" w:eastAsia="en-US"/>
        </w:rPr>
      </w:pPr>
    </w:p>
    <w:p w14:paraId="4A5E538A" w14:textId="77777777" w:rsidR="006A2415" w:rsidRPr="006A2415" w:rsidRDefault="006A2415" w:rsidP="006A2415">
      <w:pPr>
        <w:rPr>
          <w:rFonts w:ascii="Tahoma" w:eastAsia="Calibri" w:hAnsi="Tahoma" w:cs="Tahoma"/>
          <w:sz w:val="20"/>
          <w:szCs w:val="20"/>
          <w:lang w:val="en-US" w:eastAsia="en-US"/>
        </w:rPr>
      </w:pPr>
    </w:p>
    <w:p w14:paraId="645BBCA7" w14:textId="77777777" w:rsidR="006A2415" w:rsidRDefault="006A2415" w:rsidP="006A2415">
      <w:pPr>
        <w:rPr>
          <w:rFonts w:ascii="Tahoma" w:eastAsia="Calibri" w:hAnsi="Tahoma" w:cs="Tahoma"/>
          <w:kern w:val="0"/>
          <w:sz w:val="20"/>
          <w:szCs w:val="20"/>
          <w:lang w:val="en-US" w:eastAsia="en-US"/>
          <w14:ligatures w14:val="none"/>
        </w:rPr>
      </w:pPr>
    </w:p>
    <w:p w14:paraId="6542375D" w14:textId="5F2AA7CC" w:rsidR="006A2415" w:rsidRDefault="006A2415" w:rsidP="006A2415">
      <w:pPr>
        <w:tabs>
          <w:tab w:val="left" w:pos="4186"/>
        </w:tabs>
        <w:rPr>
          <w:rFonts w:ascii="Tahoma" w:eastAsia="Calibri" w:hAnsi="Tahoma" w:cs="Tahoma"/>
          <w:kern w:val="0"/>
          <w:sz w:val="20"/>
          <w:szCs w:val="20"/>
          <w:lang w:val="en-US" w:eastAsia="en-US"/>
          <w14:ligatures w14:val="none"/>
        </w:rPr>
      </w:pPr>
      <w:r>
        <w:rPr>
          <w:rFonts w:ascii="Tahoma" w:eastAsia="Calibri" w:hAnsi="Tahoma" w:cs="Tahoma"/>
          <w:kern w:val="0"/>
          <w:sz w:val="20"/>
          <w:szCs w:val="20"/>
          <w:lang w:val="en-US" w:eastAsia="en-US"/>
          <w14:ligatures w14:val="none"/>
        </w:rPr>
        <w:tab/>
      </w:r>
    </w:p>
    <w:p w14:paraId="7A7741D7" w14:textId="02742929" w:rsidR="00794F62" w:rsidRPr="00794F62" w:rsidRDefault="006A2415" w:rsidP="006A2415">
      <w:pPr>
        <w:tabs>
          <w:tab w:val="left" w:pos="4186"/>
        </w:tabs>
        <w:rPr>
          <w:rFonts w:ascii="Tahoma" w:eastAsia="Calibri" w:hAnsi="Tahoma" w:cs="Tahoma"/>
          <w:kern w:val="0"/>
          <w:sz w:val="20"/>
          <w:szCs w:val="20"/>
          <w:lang w:val="en-US" w:eastAsia="en-US"/>
          <w14:ligatures w14:val="none"/>
        </w:rPr>
      </w:pPr>
      <w:r>
        <w:rPr>
          <w:rFonts w:ascii="Tahoma" w:eastAsia="Calibri" w:hAnsi="Tahoma" w:cs="Tahoma"/>
          <w:sz w:val="20"/>
          <w:szCs w:val="20"/>
          <w:lang w:val="en-US" w:eastAsia="en-US"/>
        </w:rPr>
        <w:tab/>
      </w:r>
      <w:r w:rsidR="00794F62" w:rsidRPr="00794F62">
        <w:rPr>
          <w:rFonts w:ascii="Tahoma" w:eastAsia="Calibri" w:hAnsi="Tahoma" w:cs="Tahoma"/>
          <w:kern w:val="0"/>
          <w:sz w:val="20"/>
          <w:szCs w:val="20"/>
          <w:lang w:val="en-US" w:eastAsia="en-US"/>
          <w14:ligatures w14:val="none"/>
        </w:rPr>
        <w:t>Cllr</w:t>
      </w:r>
      <w:r w:rsidR="00794F62" w:rsidRPr="00794F62">
        <w:rPr>
          <w:rFonts w:ascii="Tahoma" w:eastAsia="Calibri" w:hAnsi="Tahoma" w:cs="Tahoma"/>
          <w:spacing w:val="-2"/>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O’Connell</w:t>
      </w:r>
      <w:r w:rsidR="00794F62" w:rsidRPr="00794F62">
        <w:rPr>
          <w:rFonts w:ascii="Tahoma" w:eastAsia="Calibri" w:hAnsi="Tahoma" w:cs="Tahoma"/>
          <w:spacing w:val="-4"/>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enquired</w:t>
      </w:r>
      <w:r w:rsidR="00794F62" w:rsidRPr="00794F62">
        <w:rPr>
          <w:rFonts w:ascii="Tahoma" w:eastAsia="Calibri" w:hAnsi="Tahoma" w:cs="Tahoma"/>
          <w:spacing w:val="-3"/>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about</w:t>
      </w:r>
      <w:r w:rsidR="00794F62" w:rsidRPr="00794F62">
        <w:rPr>
          <w:rFonts w:ascii="Tahoma" w:eastAsia="Calibri" w:hAnsi="Tahoma" w:cs="Tahoma"/>
          <w:spacing w:val="-2"/>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a</w:t>
      </w:r>
      <w:r w:rsidR="00794F62" w:rsidRPr="00794F62">
        <w:rPr>
          <w:rFonts w:ascii="Tahoma" w:eastAsia="Calibri" w:hAnsi="Tahoma" w:cs="Tahoma"/>
          <w:spacing w:val="-4"/>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dead</w:t>
      </w:r>
      <w:r w:rsidR="00794F62" w:rsidRPr="00794F62">
        <w:rPr>
          <w:rFonts w:ascii="Tahoma" w:eastAsia="Calibri" w:hAnsi="Tahoma" w:cs="Tahoma"/>
          <w:spacing w:val="-3"/>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horse in</w:t>
      </w:r>
      <w:r w:rsidR="00794F62" w:rsidRPr="00794F62">
        <w:rPr>
          <w:rFonts w:ascii="Tahoma" w:eastAsia="Calibri" w:hAnsi="Tahoma" w:cs="Tahoma"/>
          <w:spacing w:val="-2"/>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Clondalkin.</w:t>
      </w:r>
      <w:r w:rsidR="00794F62" w:rsidRPr="00794F62">
        <w:rPr>
          <w:rFonts w:ascii="Tahoma" w:eastAsia="Calibri" w:hAnsi="Tahoma" w:cs="Tahoma"/>
          <w:spacing w:val="-3"/>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Cllr</w:t>
      </w:r>
      <w:r w:rsidR="00794F62" w:rsidRPr="00794F62">
        <w:rPr>
          <w:rFonts w:ascii="Tahoma" w:eastAsia="Calibri" w:hAnsi="Tahoma" w:cs="Tahoma"/>
          <w:spacing w:val="-4"/>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Emma</w:t>
      </w:r>
      <w:r w:rsidR="00794F62" w:rsidRPr="00794F62">
        <w:rPr>
          <w:rFonts w:ascii="Tahoma" w:eastAsia="Calibri" w:hAnsi="Tahoma" w:cs="Tahoma"/>
          <w:spacing w:val="-4"/>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Murphy</w:t>
      </w:r>
      <w:r w:rsidR="00794F62" w:rsidRPr="00794F62">
        <w:rPr>
          <w:rFonts w:ascii="Tahoma" w:eastAsia="Calibri" w:hAnsi="Tahoma" w:cs="Tahoma"/>
          <w:spacing w:val="-2"/>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confirmed</w:t>
      </w:r>
      <w:r w:rsidR="00794F62" w:rsidRPr="00794F62">
        <w:rPr>
          <w:rFonts w:ascii="Tahoma" w:eastAsia="Calibri" w:hAnsi="Tahoma" w:cs="Tahoma"/>
          <w:spacing w:val="-3"/>
          <w:kern w:val="0"/>
          <w:sz w:val="20"/>
          <w:szCs w:val="20"/>
          <w:lang w:val="en-US" w:eastAsia="en-US"/>
          <w14:ligatures w14:val="none"/>
        </w:rPr>
        <w:t xml:space="preserve"> </w:t>
      </w:r>
      <w:r w:rsidR="00794F62" w:rsidRPr="00794F62">
        <w:rPr>
          <w:rFonts w:ascii="Tahoma" w:eastAsia="Calibri" w:hAnsi="Tahoma" w:cs="Tahoma"/>
          <w:kern w:val="0"/>
          <w:sz w:val="20"/>
          <w:szCs w:val="20"/>
          <w:lang w:val="en-US" w:eastAsia="en-US"/>
          <w14:ligatures w14:val="none"/>
        </w:rPr>
        <w:t>that the horse had been removed.</w:t>
      </w:r>
    </w:p>
    <w:p w14:paraId="4C25D2E9" w14:textId="77777777" w:rsidR="00794F62" w:rsidRPr="00794F62" w:rsidRDefault="00794F62" w:rsidP="00794F62">
      <w:pPr>
        <w:widowControl w:val="0"/>
        <w:autoSpaceDE w:val="0"/>
        <w:autoSpaceDN w:val="0"/>
        <w:spacing w:after="0" w:line="240" w:lineRule="auto"/>
        <w:ind w:left="275"/>
        <w:rPr>
          <w:rFonts w:ascii="Tahoma" w:eastAsia="Calibri" w:hAnsi="Tahoma" w:cs="Tahoma"/>
          <w:kern w:val="0"/>
          <w:sz w:val="20"/>
          <w:szCs w:val="20"/>
          <w:lang w:val="en-US" w:eastAsia="en-US"/>
          <w14:ligatures w14:val="none"/>
        </w:rPr>
      </w:pPr>
    </w:p>
    <w:p w14:paraId="62190D95" w14:textId="77777777" w:rsidR="00794F62" w:rsidRPr="00794F62" w:rsidRDefault="00794F62" w:rsidP="00794F62">
      <w:pPr>
        <w:widowControl w:val="0"/>
        <w:autoSpaceDE w:val="0"/>
        <w:autoSpaceDN w:val="0"/>
        <w:spacing w:before="12" w:after="0" w:line="240" w:lineRule="auto"/>
        <w:ind w:left="275"/>
        <w:rPr>
          <w:rFonts w:ascii="Tahoma" w:eastAsia="Calibri" w:hAnsi="Tahoma" w:cs="Tahoma"/>
          <w:kern w:val="0"/>
          <w:sz w:val="20"/>
          <w:szCs w:val="20"/>
          <w:lang w:val="en-US" w:eastAsia="en-US"/>
          <w14:ligatures w14:val="none"/>
        </w:rPr>
      </w:pPr>
    </w:p>
    <w:p w14:paraId="762AFE45" w14:textId="77777777" w:rsidR="00794F62" w:rsidRPr="00794F62" w:rsidRDefault="00794F62" w:rsidP="00794F62">
      <w:pPr>
        <w:widowControl w:val="0"/>
        <w:autoSpaceDE w:val="0"/>
        <w:autoSpaceDN w:val="0"/>
        <w:spacing w:after="0" w:line="240" w:lineRule="auto"/>
        <w:ind w:left="675"/>
        <w:rPr>
          <w:rFonts w:ascii="Tahoma" w:eastAsia="Calibri" w:hAnsi="Tahoma" w:cs="Tahoma"/>
          <w:kern w:val="0"/>
          <w:sz w:val="20"/>
          <w:szCs w:val="20"/>
          <w:lang w:val="en-US" w:eastAsia="en-US"/>
          <w14:ligatures w14:val="none"/>
        </w:rPr>
      </w:pP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Chair,</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Cllr</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D.</w:t>
      </w:r>
      <w:r w:rsidRPr="00794F62">
        <w:rPr>
          <w:rFonts w:ascii="Tahoma" w:eastAsia="Calibri" w:hAnsi="Tahoma" w:cs="Tahoma"/>
          <w:spacing w:val="-5"/>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McManus</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concluded</w:t>
      </w:r>
      <w:r w:rsidRPr="00794F62">
        <w:rPr>
          <w:rFonts w:ascii="Tahoma" w:eastAsia="Calibri" w:hAnsi="Tahoma" w:cs="Tahoma"/>
          <w:spacing w:val="-1"/>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the</w:t>
      </w:r>
      <w:r w:rsidRPr="00794F62">
        <w:rPr>
          <w:rFonts w:ascii="Tahoma" w:eastAsia="Calibri" w:hAnsi="Tahoma" w:cs="Tahoma"/>
          <w:spacing w:val="-4"/>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meeting</w:t>
      </w:r>
      <w:r w:rsidRPr="00794F62">
        <w:rPr>
          <w:rFonts w:ascii="Tahoma" w:eastAsia="Calibri" w:hAnsi="Tahoma" w:cs="Tahoma"/>
          <w:spacing w:val="2"/>
          <w:kern w:val="0"/>
          <w:sz w:val="20"/>
          <w:szCs w:val="20"/>
          <w:lang w:val="en-US" w:eastAsia="en-US"/>
          <w14:ligatures w14:val="none"/>
        </w:rPr>
        <w:t xml:space="preserve"> </w:t>
      </w:r>
      <w:r w:rsidRPr="00794F62">
        <w:rPr>
          <w:rFonts w:ascii="Tahoma" w:eastAsia="Calibri" w:hAnsi="Tahoma" w:cs="Tahoma"/>
          <w:kern w:val="0"/>
          <w:sz w:val="20"/>
          <w:szCs w:val="20"/>
          <w:lang w:val="en-US" w:eastAsia="en-US"/>
          <w14:ligatures w14:val="none"/>
        </w:rPr>
        <w:t>at</w:t>
      </w:r>
      <w:r w:rsidRPr="00794F62">
        <w:rPr>
          <w:rFonts w:ascii="Tahoma" w:eastAsia="Calibri" w:hAnsi="Tahoma" w:cs="Tahoma"/>
          <w:spacing w:val="-3"/>
          <w:kern w:val="0"/>
          <w:sz w:val="20"/>
          <w:szCs w:val="20"/>
          <w:lang w:val="en-US" w:eastAsia="en-US"/>
          <w14:ligatures w14:val="none"/>
        </w:rPr>
        <w:t xml:space="preserve"> </w:t>
      </w:r>
      <w:r w:rsidRPr="00794F62">
        <w:rPr>
          <w:rFonts w:ascii="Tahoma" w:eastAsia="Calibri" w:hAnsi="Tahoma" w:cs="Tahoma"/>
          <w:spacing w:val="-2"/>
          <w:kern w:val="0"/>
          <w:sz w:val="20"/>
          <w:szCs w:val="20"/>
          <w:lang w:val="en-US" w:eastAsia="en-US"/>
          <w14:ligatures w14:val="none"/>
        </w:rPr>
        <w:t>6.50pm.</w:t>
      </w:r>
    </w:p>
    <w:p w14:paraId="5D49837C" w14:textId="77777777" w:rsidR="00794F62" w:rsidRPr="00CC1F5E" w:rsidRDefault="00794F62" w:rsidP="00DE545E">
      <w:pPr>
        <w:ind w:left="709"/>
        <w:rPr>
          <w:rFonts w:ascii="Times New Roman" w:hAnsi="Times New Roman" w:cs="Times New Roman"/>
          <w:sz w:val="24"/>
          <w:szCs w:val="24"/>
        </w:rPr>
      </w:pPr>
    </w:p>
    <w:p w14:paraId="4C0AB150" w14:textId="77777777"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t>c) Economic, Enterprise &amp; Tourism SPC</w:t>
      </w:r>
    </w:p>
    <w:p w14:paraId="2181BECC" w14:textId="22BC5B99" w:rsidR="00F350AE" w:rsidRPr="00F350AE" w:rsidRDefault="00CE7687" w:rsidP="00F350AE">
      <w:pPr>
        <w:ind w:firstLine="709"/>
        <w:rPr>
          <w:rFonts w:ascii="Tahoma" w:hAnsi="Tahoma" w:cs="Tahoma"/>
          <w:b/>
          <w:bCs/>
          <w:sz w:val="20"/>
          <w:szCs w:val="20"/>
        </w:rPr>
      </w:pPr>
      <w:r w:rsidRPr="00F350AE">
        <w:rPr>
          <w:rFonts w:ascii="Tahoma" w:hAnsi="Tahoma" w:cs="Tahoma"/>
          <w:b/>
          <w:bCs/>
          <w:sz w:val="20"/>
          <w:szCs w:val="20"/>
        </w:rPr>
        <w:t>H4 (c) (</w:t>
      </w:r>
      <w:proofErr w:type="spellStart"/>
      <w:r w:rsidRPr="00F350AE">
        <w:rPr>
          <w:rFonts w:ascii="Tahoma" w:hAnsi="Tahoma" w:cs="Tahoma"/>
          <w:b/>
          <w:bCs/>
          <w:sz w:val="20"/>
          <w:szCs w:val="20"/>
        </w:rPr>
        <w:t>i</w:t>
      </w:r>
      <w:proofErr w:type="spellEnd"/>
      <w:r w:rsidRPr="00F350AE">
        <w:rPr>
          <w:rFonts w:ascii="Tahoma" w:hAnsi="Tahoma" w:cs="Tahoma"/>
          <w:b/>
          <w:bCs/>
          <w:sz w:val="20"/>
          <w:szCs w:val="20"/>
        </w:rPr>
        <w:t xml:space="preserve">) Report of meeting held on 13th </w:t>
      </w:r>
      <w:proofErr w:type="gramStart"/>
      <w:r w:rsidRPr="00F350AE">
        <w:rPr>
          <w:rFonts w:ascii="Tahoma" w:hAnsi="Tahoma" w:cs="Tahoma"/>
          <w:b/>
          <w:bCs/>
          <w:sz w:val="20"/>
          <w:szCs w:val="20"/>
        </w:rPr>
        <w:t>S</w:t>
      </w:r>
      <w:r w:rsidRPr="00F350AE">
        <w:rPr>
          <w:rFonts w:ascii="Tahoma" w:hAnsi="Tahoma" w:cs="Tahoma"/>
          <w:b/>
          <w:bCs/>
          <w:sz w:val="20"/>
          <w:szCs w:val="20"/>
        </w:rPr>
        <w:t>e</w:t>
      </w:r>
      <w:r w:rsidRPr="00F350AE">
        <w:rPr>
          <w:rFonts w:ascii="Tahoma" w:hAnsi="Tahoma" w:cs="Tahoma"/>
          <w:b/>
          <w:bCs/>
          <w:sz w:val="20"/>
          <w:szCs w:val="20"/>
        </w:rPr>
        <w:t>ptember,</w:t>
      </w:r>
      <w:proofErr w:type="gramEnd"/>
      <w:r w:rsidRPr="00F350AE">
        <w:rPr>
          <w:rFonts w:ascii="Tahoma" w:hAnsi="Tahoma" w:cs="Tahoma"/>
          <w:b/>
          <w:bCs/>
          <w:sz w:val="20"/>
          <w:szCs w:val="20"/>
        </w:rPr>
        <w:t xml:space="preserve"> 2023</w:t>
      </w:r>
    </w:p>
    <w:p w14:paraId="5B33EF6E" w14:textId="77777777" w:rsidR="00F350AE" w:rsidRPr="00F350AE" w:rsidRDefault="00F350AE" w:rsidP="00F350AE">
      <w:pPr>
        <w:rPr>
          <w:rFonts w:ascii="Tahoma" w:hAnsi="Tahoma" w:cs="Tahoma"/>
          <w:kern w:val="0"/>
          <w:sz w:val="20"/>
          <w:szCs w:val="20"/>
          <w14:ligatures w14:val="none"/>
        </w:rPr>
      </w:pPr>
    </w:p>
    <w:tbl>
      <w:tblPr>
        <w:tblW w:w="14488" w:type="dxa"/>
        <w:tblInd w:w="604" w:type="dxa"/>
        <w:tblLayout w:type="fixed"/>
        <w:tblLook w:val="0000" w:firstRow="0" w:lastRow="0" w:firstColumn="0" w:lastColumn="0" w:noHBand="0" w:noVBand="0"/>
      </w:tblPr>
      <w:tblGrid>
        <w:gridCol w:w="3658"/>
        <w:gridCol w:w="5865"/>
        <w:gridCol w:w="4965"/>
      </w:tblGrid>
      <w:tr w:rsidR="00F350AE" w:rsidRPr="00F350AE" w14:paraId="7384F4B4"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72752E6B"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F350AE">
              <w:rPr>
                <w:rFonts w:ascii="Tahoma" w:eastAsiaTheme="minorHAnsi" w:hAnsi="Tahoma" w:cs="Tahoma"/>
                <w:b/>
                <w:bCs/>
                <w:color w:val="000000"/>
                <w:kern w:val="0"/>
                <w:sz w:val="20"/>
                <w:szCs w:val="20"/>
                <w:lang w:eastAsia="en-US"/>
                <w14:ligatures w14:val="none"/>
              </w:rPr>
              <w:t>Members</w:t>
            </w:r>
          </w:p>
        </w:tc>
        <w:tc>
          <w:tcPr>
            <w:tcW w:w="5865" w:type="dxa"/>
            <w:tcBorders>
              <w:top w:val="single" w:sz="6" w:space="0" w:color="808080"/>
              <w:left w:val="single" w:sz="6" w:space="0" w:color="808080"/>
              <w:bottom w:val="single" w:sz="6" w:space="0" w:color="808080"/>
              <w:right w:val="single" w:sz="6" w:space="0" w:color="808080"/>
            </w:tcBorders>
          </w:tcPr>
          <w:p w14:paraId="1482A873"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F350AE">
              <w:rPr>
                <w:rFonts w:ascii="Tahoma" w:eastAsiaTheme="minorHAnsi" w:hAnsi="Tahoma" w:cs="Tahoma"/>
                <w:b/>
                <w:bCs/>
                <w:color w:val="000000"/>
                <w:kern w:val="0"/>
                <w:sz w:val="20"/>
                <w:szCs w:val="20"/>
                <w:lang w:eastAsia="en-US"/>
                <w14:ligatures w14:val="none"/>
              </w:rPr>
              <w:t>Council Officials</w:t>
            </w:r>
          </w:p>
        </w:tc>
      </w:tr>
      <w:tr w:rsidR="00F350AE" w:rsidRPr="00F350AE" w14:paraId="5F6130F9"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EAC8EAE"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hAnsi="Tahoma" w:cs="Tahoma"/>
                <w:kern w:val="0"/>
                <w:sz w:val="20"/>
                <w:szCs w:val="20"/>
                <w14:ligatures w14:val="none"/>
              </w:rPr>
              <w:t>Cllr. Pamela Kearns [Acting Chair]</w:t>
            </w:r>
          </w:p>
        </w:tc>
        <w:tc>
          <w:tcPr>
            <w:tcW w:w="5865" w:type="dxa"/>
            <w:tcBorders>
              <w:top w:val="single" w:sz="6" w:space="0" w:color="808080"/>
              <w:left w:val="single" w:sz="6" w:space="0" w:color="808080"/>
              <w:bottom w:val="single" w:sz="6" w:space="0" w:color="808080"/>
              <w:right w:val="single" w:sz="6" w:space="0" w:color="808080"/>
            </w:tcBorders>
          </w:tcPr>
          <w:p w14:paraId="4CEA9BA0"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Jason Frehill - Director of Service</w:t>
            </w:r>
          </w:p>
        </w:tc>
      </w:tr>
      <w:tr w:rsidR="00F350AE" w:rsidRPr="00F350AE" w14:paraId="6D908D5A"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2EA0B738"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hAnsi="Tahoma" w:cs="Tahoma"/>
                <w:kern w:val="0"/>
                <w:sz w:val="20"/>
                <w:szCs w:val="20"/>
                <w14:ligatures w14:val="none"/>
              </w:rPr>
              <w:t>Cllr. Liona O’Toole</w:t>
            </w:r>
          </w:p>
        </w:tc>
        <w:tc>
          <w:tcPr>
            <w:tcW w:w="5865" w:type="dxa"/>
            <w:tcBorders>
              <w:top w:val="single" w:sz="6" w:space="0" w:color="808080"/>
              <w:left w:val="single" w:sz="6" w:space="0" w:color="808080"/>
              <w:bottom w:val="single" w:sz="6" w:space="0" w:color="808080"/>
              <w:right w:val="single" w:sz="6" w:space="0" w:color="808080"/>
            </w:tcBorders>
          </w:tcPr>
          <w:p w14:paraId="66A1B55C"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Laura Leonard- Senior Executive Officer</w:t>
            </w:r>
          </w:p>
          <w:p w14:paraId="64B77857"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Tom Rooney -Head of Enterprise</w:t>
            </w:r>
          </w:p>
        </w:tc>
      </w:tr>
      <w:tr w:rsidR="00F350AE" w:rsidRPr="00F350AE" w14:paraId="05A8752A"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5D8B972D"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Lynn McCrave</w:t>
            </w:r>
          </w:p>
        </w:tc>
        <w:tc>
          <w:tcPr>
            <w:tcW w:w="5865" w:type="dxa"/>
            <w:tcBorders>
              <w:top w:val="single" w:sz="6" w:space="0" w:color="808080"/>
              <w:left w:val="single" w:sz="6" w:space="0" w:color="808080"/>
              <w:bottom w:val="single" w:sz="6" w:space="0" w:color="808080"/>
              <w:right w:val="single" w:sz="6" w:space="0" w:color="808080"/>
            </w:tcBorders>
          </w:tcPr>
          <w:p w14:paraId="4F337F53"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Ralph McGarry-Administrative Officer</w:t>
            </w:r>
          </w:p>
        </w:tc>
      </w:tr>
      <w:tr w:rsidR="00F350AE" w:rsidRPr="00F350AE" w14:paraId="2C75F2AA"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2AA36FDA"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Louise Dunne</w:t>
            </w:r>
          </w:p>
        </w:tc>
        <w:tc>
          <w:tcPr>
            <w:tcW w:w="5865" w:type="dxa"/>
            <w:tcBorders>
              <w:top w:val="single" w:sz="6" w:space="0" w:color="808080"/>
              <w:left w:val="single" w:sz="6" w:space="0" w:color="808080"/>
              <w:bottom w:val="single" w:sz="6" w:space="0" w:color="808080"/>
              <w:right w:val="single" w:sz="6" w:space="0" w:color="808080"/>
            </w:tcBorders>
          </w:tcPr>
          <w:p w14:paraId="5B06BC62"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Maria Nugent – Administrative Officer</w:t>
            </w:r>
          </w:p>
        </w:tc>
      </w:tr>
      <w:tr w:rsidR="00F350AE" w:rsidRPr="00F350AE" w14:paraId="019FDDE4"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3EB2F49"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3081E0F5"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Allyson Rooney - Senior Staff Officer</w:t>
            </w:r>
          </w:p>
        </w:tc>
      </w:tr>
      <w:tr w:rsidR="00F350AE" w:rsidRPr="00F350AE" w14:paraId="0994AAC6" w14:textId="77777777" w:rsidTr="00F350AE">
        <w:trPr>
          <w:trHeight w:val="290"/>
        </w:trPr>
        <w:tc>
          <w:tcPr>
            <w:tcW w:w="3658" w:type="dxa"/>
            <w:tcBorders>
              <w:top w:val="single" w:sz="6" w:space="0" w:color="808080"/>
              <w:left w:val="single" w:sz="6" w:space="0" w:color="808080"/>
              <w:bottom w:val="single" w:sz="6" w:space="0" w:color="808080"/>
              <w:right w:val="single" w:sz="6" w:space="0" w:color="808080"/>
            </w:tcBorders>
          </w:tcPr>
          <w:p w14:paraId="6D1020DC"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1EC97822"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Dylan Rock -Clerical Officer</w:t>
            </w:r>
          </w:p>
        </w:tc>
        <w:tc>
          <w:tcPr>
            <w:tcW w:w="4965" w:type="dxa"/>
          </w:tcPr>
          <w:p w14:paraId="3212780F" w14:textId="77777777" w:rsidR="00F350AE" w:rsidRPr="00F350AE" w:rsidRDefault="00F350AE" w:rsidP="00F350AE">
            <w:pPr>
              <w:rPr>
                <w:rFonts w:ascii="Tahoma" w:hAnsi="Tahoma" w:cs="Tahoma"/>
                <w:kern w:val="0"/>
                <w:sz w:val="20"/>
                <w:szCs w:val="20"/>
                <w14:ligatures w14:val="none"/>
              </w:rPr>
            </w:pPr>
          </w:p>
        </w:tc>
      </w:tr>
      <w:tr w:rsidR="00F350AE" w:rsidRPr="00F350AE" w14:paraId="43A4A102" w14:textId="77777777" w:rsidTr="00F350AE">
        <w:trPr>
          <w:trHeight w:val="280"/>
        </w:trPr>
        <w:tc>
          <w:tcPr>
            <w:tcW w:w="3658" w:type="dxa"/>
            <w:tcBorders>
              <w:top w:val="single" w:sz="6" w:space="0" w:color="808080"/>
              <w:left w:val="single" w:sz="6" w:space="0" w:color="808080"/>
              <w:bottom w:val="single" w:sz="6" w:space="0" w:color="808080"/>
              <w:right w:val="single" w:sz="6" w:space="0" w:color="808080"/>
            </w:tcBorders>
          </w:tcPr>
          <w:p w14:paraId="276820CF"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60BF657C"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c>
          <w:tcPr>
            <w:tcW w:w="4965" w:type="dxa"/>
          </w:tcPr>
          <w:p w14:paraId="29A54068" w14:textId="77777777" w:rsidR="00F350AE" w:rsidRPr="00F350AE" w:rsidRDefault="00F350AE" w:rsidP="00F350AE">
            <w:pPr>
              <w:rPr>
                <w:rFonts w:ascii="Tahoma" w:hAnsi="Tahoma" w:cs="Tahoma"/>
                <w:color w:val="262626" w:themeColor="text1" w:themeTint="D9"/>
                <w:kern w:val="0"/>
                <w:sz w:val="20"/>
                <w:szCs w:val="20"/>
                <w14:ligatures w14:val="none"/>
              </w:rPr>
            </w:pPr>
          </w:p>
        </w:tc>
      </w:tr>
      <w:tr w:rsidR="00F350AE" w:rsidRPr="00F350AE" w14:paraId="3B4C9B8E" w14:textId="77777777" w:rsidTr="00F350AE">
        <w:trPr>
          <w:trHeight w:val="280"/>
        </w:trPr>
        <w:tc>
          <w:tcPr>
            <w:tcW w:w="3658" w:type="dxa"/>
            <w:tcBorders>
              <w:top w:val="single" w:sz="6" w:space="0" w:color="808080"/>
              <w:left w:val="single" w:sz="6" w:space="0" w:color="808080"/>
              <w:bottom w:val="single" w:sz="6" w:space="0" w:color="808080"/>
              <w:right w:val="single" w:sz="6" w:space="0" w:color="808080"/>
            </w:tcBorders>
          </w:tcPr>
          <w:p w14:paraId="1DC1B1A8"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2AC92B09"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c>
          <w:tcPr>
            <w:tcW w:w="4965" w:type="dxa"/>
          </w:tcPr>
          <w:p w14:paraId="0284CA2C" w14:textId="77777777" w:rsidR="00F350AE" w:rsidRPr="00F350AE" w:rsidRDefault="00F350AE" w:rsidP="00F350AE">
            <w:pPr>
              <w:rPr>
                <w:rFonts w:ascii="Tahoma" w:hAnsi="Tahoma" w:cs="Tahoma"/>
                <w:color w:val="262626" w:themeColor="text1" w:themeTint="D9"/>
                <w:kern w:val="0"/>
                <w:sz w:val="20"/>
                <w:szCs w:val="20"/>
                <w14:ligatures w14:val="none"/>
              </w:rPr>
            </w:pPr>
          </w:p>
        </w:tc>
      </w:tr>
    </w:tbl>
    <w:p w14:paraId="04F85874" w14:textId="77777777" w:rsidR="00F350AE" w:rsidRPr="00F350AE" w:rsidRDefault="00F350AE" w:rsidP="00F350AE">
      <w:pPr>
        <w:ind w:left="642"/>
        <w:rPr>
          <w:rFonts w:ascii="Tahoma" w:hAnsi="Tahoma" w:cs="Tahoma"/>
          <w:color w:val="262626" w:themeColor="text1" w:themeTint="D9"/>
          <w:kern w:val="0"/>
          <w:sz w:val="20"/>
          <w:szCs w:val="20"/>
          <w14:ligatures w14:val="none"/>
        </w:rPr>
      </w:pPr>
    </w:p>
    <w:tbl>
      <w:tblPr>
        <w:tblW w:w="9523" w:type="dxa"/>
        <w:tblInd w:w="604" w:type="dxa"/>
        <w:tblLayout w:type="fixed"/>
        <w:tblLook w:val="0000" w:firstRow="0" w:lastRow="0" w:firstColumn="0" w:lastColumn="0" w:noHBand="0" w:noVBand="0"/>
      </w:tblPr>
      <w:tblGrid>
        <w:gridCol w:w="3658"/>
        <w:gridCol w:w="5865"/>
      </w:tblGrid>
      <w:tr w:rsidR="00F350AE" w:rsidRPr="00F350AE" w14:paraId="6BC05146"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466617A8"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F350AE">
              <w:rPr>
                <w:rFonts w:ascii="Tahoma" w:eastAsiaTheme="minorHAnsi" w:hAnsi="Tahoma" w:cs="Tahoma"/>
                <w:b/>
                <w:bCs/>
                <w:color w:val="262626" w:themeColor="text1" w:themeTint="D9"/>
                <w:kern w:val="0"/>
                <w:sz w:val="20"/>
                <w:szCs w:val="20"/>
                <w:lang w:eastAsia="en-US"/>
                <w14:ligatures w14:val="none"/>
              </w:rPr>
              <w:t>Outside Members</w:t>
            </w:r>
          </w:p>
        </w:tc>
        <w:tc>
          <w:tcPr>
            <w:tcW w:w="5865" w:type="dxa"/>
            <w:tcBorders>
              <w:top w:val="single" w:sz="6" w:space="0" w:color="808080"/>
              <w:left w:val="nil"/>
              <w:bottom w:val="single" w:sz="6" w:space="0" w:color="808080"/>
              <w:right w:val="single" w:sz="6" w:space="0" w:color="808080"/>
            </w:tcBorders>
          </w:tcPr>
          <w:p w14:paraId="55A666BD"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40C75D7C"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4BFAEADB"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Mr. Michael Noonan, PPN Representative</w:t>
            </w:r>
          </w:p>
        </w:tc>
        <w:tc>
          <w:tcPr>
            <w:tcW w:w="5865" w:type="dxa"/>
            <w:tcBorders>
              <w:top w:val="single" w:sz="6" w:space="0" w:color="808080"/>
              <w:left w:val="nil"/>
              <w:bottom w:val="single" w:sz="6" w:space="0" w:color="808080"/>
              <w:right w:val="single" w:sz="6" w:space="0" w:color="808080"/>
            </w:tcBorders>
          </w:tcPr>
          <w:p w14:paraId="7410BA48"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bl>
    <w:p w14:paraId="3B5A254E" w14:textId="77777777" w:rsidR="00F350AE" w:rsidRPr="00F350AE" w:rsidRDefault="00F350AE" w:rsidP="00F350AE">
      <w:pPr>
        <w:ind w:left="642"/>
        <w:rPr>
          <w:rFonts w:ascii="Tahoma" w:hAnsi="Tahoma" w:cs="Tahoma"/>
          <w:color w:val="262626" w:themeColor="text1" w:themeTint="D9"/>
          <w:kern w:val="0"/>
          <w:sz w:val="20"/>
          <w:szCs w:val="20"/>
          <w14:ligatures w14:val="none"/>
        </w:rPr>
      </w:pPr>
    </w:p>
    <w:tbl>
      <w:tblPr>
        <w:tblW w:w="9523" w:type="dxa"/>
        <w:tblInd w:w="604" w:type="dxa"/>
        <w:tblLayout w:type="fixed"/>
        <w:tblLook w:val="0000" w:firstRow="0" w:lastRow="0" w:firstColumn="0" w:lastColumn="0" w:noHBand="0" w:noVBand="0"/>
      </w:tblPr>
      <w:tblGrid>
        <w:gridCol w:w="3658"/>
        <w:gridCol w:w="5865"/>
      </w:tblGrid>
      <w:tr w:rsidR="00F350AE" w:rsidRPr="00F350AE" w14:paraId="7CC4F8BF"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0C55F137"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F350AE">
              <w:rPr>
                <w:rFonts w:ascii="Tahoma" w:eastAsiaTheme="minorHAnsi" w:hAnsi="Tahoma" w:cs="Tahoma"/>
                <w:b/>
                <w:bCs/>
                <w:color w:val="262626" w:themeColor="text1" w:themeTint="D9"/>
                <w:kern w:val="0"/>
                <w:sz w:val="20"/>
                <w:szCs w:val="20"/>
                <w:lang w:eastAsia="en-US"/>
                <w14:ligatures w14:val="none"/>
              </w:rPr>
              <w:t>Guest</w:t>
            </w:r>
          </w:p>
        </w:tc>
        <w:tc>
          <w:tcPr>
            <w:tcW w:w="5865" w:type="dxa"/>
            <w:tcBorders>
              <w:top w:val="single" w:sz="6" w:space="0" w:color="808080"/>
              <w:left w:val="nil"/>
              <w:bottom w:val="single" w:sz="6" w:space="0" w:color="808080"/>
              <w:right w:val="single" w:sz="6" w:space="0" w:color="808080"/>
            </w:tcBorders>
          </w:tcPr>
          <w:p w14:paraId="58137038"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75E2A6FA"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2B87A083"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 xml:space="preserve">Mr. Marc Coleman, Consultant, </w:t>
            </w:r>
            <w:r w:rsidRPr="00F350AE">
              <w:rPr>
                <w:rFonts w:ascii="Tahoma" w:hAnsi="Tahoma" w:cs="Tahoma"/>
                <w:kern w:val="0"/>
                <w:sz w:val="20"/>
                <w:szCs w:val="20"/>
                <w14:ligatures w14:val="none"/>
              </w:rPr>
              <w:t>Octavian Advisory Consultancy Ltd.</w:t>
            </w:r>
          </w:p>
        </w:tc>
        <w:tc>
          <w:tcPr>
            <w:tcW w:w="5865" w:type="dxa"/>
            <w:tcBorders>
              <w:top w:val="single" w:sz="6" w:space="0" w:color="808080"/>
              <w:left w:val="nil"/>
              <w:bottom w:val="single" w:sz="6" w:space="0" w:color="808080"/>
              <w:right w:val="single" w:sz="6" w:space="0" w:color="808080"/>
            </w:tcBorders>
          </w:tcPr>
          <w:p w14:paraId="0D259570"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601107DA"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132CB4FE"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F350AE">
              <w:rPr>
                <w:rFonts w:ascii="Tahoma" w:eastAsiaTheme="minorHAnsi" w:hAnsi="Tahoma" w:cs="Tahoma"/>
                <w:b/>
                <w:bCs/>
                <w:color w:val="262626" w:themeColor="text1" w:themeTint="D9"/>
                <w:kern w:val="0"/>
                <w:sz w:val="20"/>
                <w:szCs w:val="20"/>
                <w:lang w:eastAsia="en-US"/>
                <w14:ligatures w14:val="none"/>
              </w:rPr>
              <w:t>Apologies</w:t>
            </w:r>
          </w:p>
        </w:tc>
        <w:tc>
          <w:tcPr>
            <w:tcW w:w="5865" w:type="dxa"/>
            <w:tcBorders>
              <w:top w:val="single" w:sz="6" w:space="0" w:color="808080"/>
              <w:left w:val="nil"/>
              <w:bottom w:val="single" w:sz="6" w:space="0" w:color="808080"/>
              <w:right w:val="single" w:sz="6" w:space="0" w:color="808080"/>
            </w:tcBorders>
          </w:tcPr>
          <w:p w14:paraId="3528249A"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41EDAAB4"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08672338"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Jack Mc Donnell</w:t>
            </w:r>
          </w:p>
          <w:p w14:paraId="77BED9D5"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Sherri Brennan</w:t>
            </w:r>
          </w:p>
          <w:p w14:paraId="6FB7ACF3"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Cllr. Cathal King</w:t>
            </w:r>
          </w:p>
          <w:p w14:paraId="7472C7C2"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Cllr. Ronan McMahon</w:t>
            </w:r>
          </w:p>
          <w:p w14:paraId="72664374"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Cllr. Leah Whelan</w:t>
            </w:r>
          </w:p>
        </w:tc>
        <w:tc>
          <w:tcPr>
            <w:tcW w:w="5865" w:type="dxa"/>
            <w:tcBorders>
              <w:top w:val="single" w:sz="6" w:space="0" w:color="808080"/>
              <w:left w:val="nil"/>
              <w:bottom w:val="single" w:sz="6" w:space="0" w:color="808080"/>
              <w:right w:val="single" w:sz="6" w:space="0" w:color="808080"/>
            </w:tcBorders>
          </w:tcPr>
          <w:p w14:paraId="58369B38"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bl>
    <w:p w14:paraId="5B4E2568"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In the absence of the Chairperson, Cllr C. King, the Members present nominated Cllr P. Kearns to take the chair for the meeting.</w:t>
      </w:r>
    </w:p>
    <w:p w14:paraId="5FFDF29A"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1: </w:t>
      </w:r>
      <w:r w:rsidRPr="00F350AE">
        <w:rPr>
          <w:rFonts w:ascii="Tahoma" w:eastAsia="Times New Roman" w:hAnsi="Tahoma" w:cs="Tahoma"/>
          <w:b/>
          <w:color w:val="262626" w:themeColor="text1" w:themeTint="D9"/>
          <w:kern w:val="0"/>
          <w:sz w:val="20"/>
          <w:szCs w:val="20"/>
          <w:lang w:val="en-GB" w:eastAsia="en-GB"/>
          <w14:ligatures w14:val="none"/>
        </w:rPr>
        <w:t>Confirmation of Minutes</w:t>
      </w:r>
    </w:p>
    <w:p w14:paraId="2C50E666" w14:textId="77777777" w:rsidR="00F350AE" w:rsidRPr="00F350AE" w:rsidRDefault="00F350AE" w:rsidP="00F350AE">
      <w:pPr>
        <w:ind w:left="642"/>
        <w:jc w:val="both"/>
        <w:outlineLvl w:val="0"/>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Minutes of EETD SPC held on 10</w:t>
      </w:r>
      <w:r w:rsidRPr="00F350AE">
        <w:rPr>
          <w:rFonts w:ascii="Tahoma" w:hAnsi="Tahoma" w:cs="Tahoma"/>
          <w:color w:val="262626" w:themeColor="text1" w:themeTint="D9"/>
          <w:kern w:val="0"/>
          <w:sz w:val="20"/>
          <w:szCs w:val="20"/>
          <w:vertAlign w:val="superscript"/>
          <w14:ligatures w14:val="none"/>
        </w:rPr>
        <w:t>th</w:t>
      </w:r>
      <w:r w:rsidRPr="00F350AE">
        <w:rPr>
          <w:rFonts w:ascii="Tahoma" w:hAnsi="Tahoma" w:cs="Tahoma"/>
          <w:color w:val="262626" w:themeColor="text1" w:themeTint="D9"/>
          <w:kern w:val="0"/>
          <w:sz w:val="20"/>
          <w:szCs w:val="20"/>
          <w14:ligatures w14:val="none"/>
        </w:rPr>
        <w:t xml:space="preserve"> May 2023 were </w:t>
      </w:r>
      <w:r w:rsidRPr="00F350AE">
        <w:rPr>
          <w:rFonts w:ascii="Tahoma" w:hAnsi="Tahoma" w:cs="Tahoma"/>
          <w:b/>
          <w:bCs/>
          <w:color w:val="262626" w:themeColor="text1" w:themeTint="D9"/>
          <w:kern w:val="0"/>
          <w:sz w:val="20"/>
          <w:szCs w:val="20"/>
          <w14:ligatures w14:val="none"/>
        </w:rPr>
        <w:t>Proposed</w:t>
      </w:r>
      <w:r w:rsidRPr="00F350AE">
        <w:rPr>
          <w:rFonts w:ascii="Tahoma" w:hAnsi="Tahoma" w:cs="Tahoma"/>
          <w:color w:val="262626" w:themeColor="text1" w:themeTint="D9"/>
          <w:kern w:val="0"/>
          <w:sz w:val="20"/>
          <w:szCs w:val="20"/>
          <w14:ligatures w14:val="none"/>
        </w:rPr>
        <w:t xml:space="preserve"> by Cllr. P. Kearns, seconded by Cllr. L.  Dunne and </w:t>
      </w:r>
      <w:proofErr w:type="gramStart"/>
      <w:r w:rsidRPr="00F350AE">
        <w:rPr>
          <w:rFonts w:ascii="Tahoma" w:hAnsi="Tahoma" w:cs="Tahoma"/>
          <w:b/>
          <w:bCs/>
          <w:color w:val="262626" w:themeColor="text1" w:themeTint="D9"/>
          <w:kern w:val="0"/>
          <w:sz w:val="20"/>
          <w:szCs w:val="20"/>
          <w14:ligatures w14:val="none"/>
        </w:rPr>
        <w:t>Agreed</w:t>
      </w:r>
      <w:proofErr w:type="gramEnd"/>
      <w:r w:rsidRPr="00F350AE">
        <w:rPr>
          <w:rFonts w:ascii="Tahoma" w:hAnsi="Tahoma" w:cs="Tahoma"/>
          <w:color w:val="262626" w:themeColor="text1" w:themeTint="D9"/>
          <w:kern w:val="0"/>
          <w:sz w:val="20"/>
          <w:szCs w:val="20"/>
          <w14:ligatures w14:val="none"/>
        </w:rPr>
        <w:t>.</w:t>
      </w:r>
    </w:p>
    <w:p w14:paraId="36A39279" w14:textId="77777777" w:rsidR="00F350AE" w:rsidRPr="00F350AE" w:rsidRDefault="00F350AE" w:rsidP="00F350AE">
      <w:pPr>
        <w:ind w:left="642"/>
        <w:rPr>
          <w:rFonts w:ascii="Tahoma" w:eastAsia="Times New Roman" w:hAnsi="Tahoma" w:cs="Tahoma"/>
          <w:b/>
          <w:bCs/>
          <w:color w:val="262626" w:themeColor="text1" w:themeTint="D9"/>
          <w:kern w:val="0"/>
          <w:sz w:val="20"/>
          <w:szCs w:val="20"/>
          <w:lang w:val="en-GB" w:eastAsia="en-GB"/>
          <w14:ligatures w14:val="none"/>
        </w:rPr>
      </w:pPr>
    </w:p>
    <w:p w14:paraId="3C37075F" w14:textId="77777777" w:rsidR="00F350AE" w:rsidRPr="00F350AE" w:rsidRDefault="00F350AE" w:rsidP="00F350AE">
      <w:pPr>
        <w:ind w:left="642"/>
        <w:rPr>
          <w:rFonts w:ascii="Tahoma" w:hAnsi="Tahoma" w:cs="Tahoma"/>
          <w:b/>
          <w:bCs/>
          <w:kern w:val="0"/>
          <w:sz w:val="20"/>
          <w:szCs w:val="20"/>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2: </w:t>
      </w:r>
      <w:r w:rsidRPr="00F350AE">
        <w:rPr>
          <w:rFonts w:ascii="Tahoma" w:hAnsi="Tahoma" w:cs="Tahoma"/>
          <w:b/>
          <w:bCs/>
          <w:color w:val="262626" w:themeColor="text1" w:themeTint="D9"/>
          <w:kern w:val="0"/>
          <w:sz w:val="20"/>
          <w:szCs w:val="20"/>
          <w14:ligatures w14:val="none"/>
        </w:rPr>
        <w:t xml:space="preserve"> </w:t>
      </w:r>
      <w:r w:rsidRPr="00F350AE">
        <w:rPr>
          <w:rFonts w:ascii="Tahoma" w:hAnsi="Tahoma" w:cs="Tahoma"/>
          <w:b/>
          <w:bCs/>
          <w:kern w:val="0"/>
          <w:sz w:val="20"/>
          <w:szCs w:val="20"/>
          <w14:ligatures w14:val="none"/>
        </w:rPr>
        <w:t xml:space="preserve">Draft Local, Economic and Community Plan </w:t>
      </w:r>
    </w:p>
    <w:p w14:paraId="26229211" w14:textId="77777777" w:rsidR="00F350AE" w:rsidRPr="00F350AE" w:rsidRDefault="00F350AE" w:rsidP="00F350AE">
      <w:pPr>
        <w:ind w:left="642"/>
        <w:rPr>
          <w:rFonts w:ascii="Tahoma" w:hAnsi="Tahoma" w:cs="Tahoma"/>
          <w:b/>
          <w:bCs/>
          <w:kern w:val="0"/>
          <w:sz w:val="20"/>
          <w:szCs w:val="20"/>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H</w:t>
      </w:r>
      <w:proofErr w:type="spellStart"/>
      <w:r w:rsidRPr="00F350AE">
        <w:rPr>
          <w:rFonts w:ascii="Tahoma" w:hAnsi="Tahoma" w:cs="Tahoma"/>
          <w:b/>
          <w:bCs/>
          <w:color w:val="262626" w:themeColor="text1" w:themeTint="D9"/>
          <w:kern w:val="0"/>
          <w:sz w:val="20"/>
          <w:szCs w:val="20"/>
          <w14:ligatures w14:val="none"/>
        </w:rPr>
        <w:t>eaded</w:t>
      </w:r>
      <w:proofErr w:type="spellEnd"/>
      <w:r w:rsidRPr="00F350AE">
        <w:rPr>
          <w:rFonts w:ascii="Tahoma" w:hAnsi="Tahoma" w:cs="Tahoma"/>
          <w:b/>
          <w:bCs/>
          <w:color w:val="262626" w:themeColor="text1" w:themeTint="D9"/>
          <w:kern w:val="0"/>
          <w:sz w:val="20"/>
          <w:szCs w:val="20"/>
          <w14:ligatures w14:val="none"/>
        </w:rPr>
        <w:t xml:space="preserve"> Item 3: </w:t>
      </w:r>
      <w:r w:rsidRPr="00F350AE">
        <w:rPr>
          <w:rFonts w:ascii="Tahoma" w:hAnsi="Tahoma" w:cs="Tahoma"/>
          <w:b/>
          <w:bCs/>
          <w:kern w:val="0"/>
          <w:sz w:val="20"/>
          <w:szCs w:val="20"/>
          <w14:ligatures w14:val="none"/>
        </w:rPr>
        <w:t xml:space="preserve">LECP - High Level Goals  </w:t>
      </w:r>
    </w:p>
    <w:p w14:paraId="174A65C1" w14:textId="77777777" w:rsidR="00F350AE" w:rsidRPr="00F350AE" w:rsidRDefault="00F350AE" w:rsidP="00F350AE">
      <w:pPr>
        <w:ind w:left="642"/>
        <w:rPr>
          <w:rFonts w:ascii="Tahoma" w:hAnsi="Tahoma" w:cs="Tahoma"/>
          <w:b/>
          <w:bCs/>
          <w:color w:val="262626" w:themeColor="text1" w:themeTint="D9"/>
          <w:kern w:val="0"/>
          <w:sz w:val="20"/>
          <w:szCs w:val="20"/>
          <w14:ligatures w14:val="none"/>
        </w:rPr>
      </w:pPr>
      <w:r w:rsidRPr="00F350AE">
        <w:rPr>
          <w:rFonts w:ascii="Tahoma" w:hAnsi="Tahoma" w:cs="Tahoma"/>
          <w:b/>
          <w:bCs/>
          <w:kern w:val="0"/>
          <w:sz w:val="20"/>
          <w:szCs w:val="20"/>
          <w14:ligatures w14:val="none"/>
        </w:rPr>
        <w:t>These items were taken together.</w:t>
      </w:r>
    </w:p>
    <w:p w14:paraId="1C2E4CD8"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Mr. Marc Coleman was introduced by Jason Frehill, Director of Services. He provided a detailed presentation updating members of the committee on the progress of development of the new Local Economic &amp; Community Plan under the following </w:t>
      </w:r>
      <w:proofErr w:type="gramStart"/>
      <w:r w:rsidRPr="00F350AE">
        <w:rPr>
          <w:rFonts w:ascii="Tahoma" w:eastAsia="Times New Roman" w:hAnsi="Tahoma" w:cs="Tahoma"/>
          <w:color w:val="262626" w:themeColor="text1" w:themeTint="D9"/>
          <w:kern w:val="0"/>
          <w:sz w:val="20"/>
          <w:szCs w:val="20"/>
          <w:lang w:val="en-GB" w:eastAsia="en-GB"/>
          <w14:ligatures w14:val="none"/>
        </w:rPr>
        <w:t>areas:-</w:t>
      </w:r>
      <w:proofErr w:type="gramEnd"/>
    </w:p>
    <w:p w14:paraId="3746C8FF" w14:textId="77777777" w:rsidR="00F350AE" w:rsidRPr="00F350AE" w:rsidRDefault="00F350AE" w:rsidP="00F350AE">
      <w:pPr>
        <w:numPr>
          <w:ilvl w:val="0"/>
          <w:numId w:val="23"/>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High Level Goals</w:t>
      </w:r>
    </w:p>
    <w:p w14:paraId="31999FE7" w14:textId="77777777" w:rsidR="00F350AE" w:rsidRPr="00F350AE" w:rsidRDefault="00F350AE" w:rsidP="00F350AE">
      <w:pPr>
        <w:numPr>
          <w:ilvl w:val="0"/>
          <w:numId w:val="23"/>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Socio Economic Statement </w:t>
      </w:r>
    </w:p>
    <w:p w14:paraId="6D981C69"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p>
    <w:p w14:paraId="7F86CA86"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Following the presentation, Chair Cllr. P. Kearns invited questions from members.</w:t>
      </w:r>
    </w:p>
    <w:p w14:paraId="7114638C"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Questions were raised by Cllr. Dunne, Cllr. O’Toole and Cllr. Kearns.</w:t>
      </w:r>
    </w:p>
    <w:p w14:paraId="363BEF37"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Marc Coleman and Jason Frehill responded to questions raised and were thanked by the Chair for the presentation.</w:t>
      </w:r>
    </w:p>
    <w:p w14:paraId="3454E67A"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The Report was Noted and The </w:t>
      </w:r>
      <w:proofErr w:type="gramStart"/>
      <w:r w:rsidRPr="00F350AE">
        <w:rPr>
          <w:rFonts w:ascii="Tahoma" w:eastAsia="Times New Roman" w:hAnsi="Tahoma" w:cs="Tahoma"/>
          <w:b/>
          <w:bCs/>
          <w:color w:val="262626" w:themeColor="text1" w:themeTint="D9"/>
          <w:kern w:val="0"/>
          <w:sz w:val="20"/>
          <w:szCs w:val="20"/>
          <w:lang w:val="en-GB" w:eastAsia="en-GB"/>
          <w14:ligatures w14:val="none"/>
        </w:rPr>
        <w:t>High Level</w:t>
      </w:r>
      <w:proofErr w:type="gramEnd"/>
      <w:r w:rsidRPr="00F350AE">
        <w:rPr>
          <w:rFonts w:ascii="Tahoma" w:eastAsia="Times New Roman" w:hAnsi="Tahoma" w:cs="Tahoma"/>
          <w:b/>
          <w:bCs/>
          <w:color w:val="262626" w:themeColor="text1" w:themeTint="D9"/>
          <w:kern w:val="0"/>
          <w:sz w:val="20"/>
          <w:szCs w:val="20"/>
          <w:lang w:val="en-GB" w:eastAsia="en-GB"/>
          <w14:ligatures w14:val="none"/>
        </w:rPr>
        <w:t xml:space="preserve"> Goals were Agreed by members.</w:t>
      </w:r>
    </w:p>
    <w:p w14:paraId="381A9376"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p>
    <w:p w14:paraId="6E97F818"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p>
    <w:p w14:paraId="5715B5F1" w14:textId="77777777" w:rsidR="00F350AE" w:rsidRPr="00F350AE" w:rsidRDefault="00F350AE" w:rsidP="00F350AE">
      <w:pPr>
        <w:ind w:left="642"/>
        <w:rPr>
          <w:rFonts w:ascii="Tahoma" w:hAnsi="Tahoma" w:cs="Tahoma"/>
          <w:b/>
          <w:bCs/>
          <w:kern w:val="0"/>
          <w:sz w:val="20"/>
          <w:szCs w:val="20"/>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4: </w:t>
      </w:r>
      <w:r w:rsidRPr="00F350AE">
        <w:rPr>
          <w:rFonts w:ascii="Tahoma" w:hAnsi="Tahoma" w:cs="Tahoma"/>
          <w:b/>
          <w:bCs/>
          <w:kern w:val="0"/>
          <w:sz w:val="20"/>
          <w:szCs w:val="20"/>
          <w14:ligatures w14:val="none"/>
        </w:rPr>
        <w:t xml:space="preserve">Projects </w:t>
      </w:r>
      <w:proofErr w:type="gramStart"/>
      <w:r w:rsidRPr="00F350AE">
        <w:rPr>
          <w:rFonts w:ascii="Tahoma" w:hAnsi="Tahoma" w:cs="Tahoma"/>
          <w:b/>
          <w:bCs/>
          <w:kern w:val="0"/>
          <w:sz w:val="20"/>
          <w:szCs w:val="20"/>
          <w14:ligatures w14:val="none"/>
        </w:rPr>
        <w:t>updates</w:t>
      </w:r>
      <w:proofErr w:type="gramEnd"/>
    </w:p>
    <w:p w14:paraId="76F1B6E3" w14:textId="77777777" w:rsidR="00F350AE" w:rsidRPr="00F350AE" w:rsidRDefault="00F350AE" w:rsidP="00F350AE">
      <w:pPr>
        <w:numPr>
          <w:ilvl w:val="1"/>
          <w:numId w:val="24"/>
        </w:numPr>
        <w:ind w:left="208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Castle Courtyard &amp; Stables, Rathfarnham</w:t>
      </w:r>
    </w:p>
    <w:p w14:paraId="32022896" w14:textId="77777777" w:rsidR="00F350AE" w:rsidRPr="00F350AE" w:rsidRDefault="00F350AE" w:rsidP="00F350AE">
      <w:pPr>
        <w:numPr>
          <w:ilvl w:val="1"/>
          <w:numId w:val="24"/>
        </w:numPr>
        <w:ind w:left="208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Dublin Mountains Visitor Centre</w:t>
      </w:r>
    </w:p>
    <w:p w14:paraId="17DBE1BB" w14:textId="77777777" w:rsidR="00F350AE" w:rsidRPr="00F350AE" w:rsidRDefault="00F350AE" w:rsidP="00F350AE">
      <w:pPr>
        <w:numPr>
          <w:ilvl w:val="1"/>
          <w:numId w:val="24"/>
        </w:numPr>
        <w:ind w:left="208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Innovation Centre -Work IQ</w:t>
      </w:r>
    </w:p>
    <w:p w14:paraId="696F713D" w14:textId="77777777" w:rsidR="00F350AE" w:rsidRPr="00F350AE" w:rsidRDefault="00F350AE" w:rsidP="00F350AE">
      <w:pPr>
        <w:numPr>
          <w:ilvl w:val="1"/>
          <w:numId w:val="24"/>
        </w:numPr>
        <w:ind w:left="208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12</w:t>
      </w:r>
      <w:r w:rsidRPr="00F350AE">
        <w:rPr>
          <w:rFonts w:ascii="Tahoma" w:eastAsia="Times New Roman" w:hAnsi="Tahoma" w:cs="Tahoma"/>
          <w:b/>
          <w:bCs/>
          <w:kern w:val="0"/>
          <w:sz w:val="20"/>
          <w:szCs w:val="20"/>
          <w:vertAlign w:val="superscript"/>
          <w:lang w:val="en-GB" w:eastAsia="en-GB"/>
          <w14:ligatures w14:val="none"/>
        </w:rPr>
        <w:t>th</w:t>
      </w:r>
      <w:r w:rsidRPr="00F350AE">
        <w:rPr>
          <w:rFonts w:ascii="Tahoma" w:eastAsia="Times New Roman" w:hAnsi="Tahoma" w:cs="Tahoma"/>
          <w:b/>
          <w:bCs/>
          <w:kern w:val="0"/>
          <w:sz w:val="20"/>
          <w:szCs w:val="20"/>
          <w:lang w:val="en-GB" w:eastAsia="en-GB"/>
          <w14:ligatures w14:val="none"/>
        </w:rPr>
        <w:t xml:space="preserve"> Lock Masterplan</w:t>
      </w:r>
    </w:p>
    <w:p w14:paraId="735814BD" w14:textId="77777777" w:rsidR="00F350AE" w:rsidRPr="00F350AE" w:rsidRDefault="00F350AE" w:rsidP="00F350AE">
      <w:pPr>
        <w:ind w:left="642"/>
        <w:rPr>
          <w:rFonts w:ascii="Tahoma" w:hAnsi="Tahoma" w:cs="Tahoma"/>
          <w:b/>
          <w:bCs/>
          <w:kern w:val="0"/>
          <w:sz w:val="20"/>
          <w:szCs w:val="20"/>
          <w14:ligatures w14:val="none"/>
        </w:rPr>
      </w:pPr>
    </w:p>
    <w:p w14:paraId="15207FDD" w14:textId="77777777" w:rsidR="00F350AE" w:rsidRPr="00F350AE" w:rsidRDefault="00F350AE" w:rsidP="00F350AE">
      <w:pPr>
        <w:numPr>
          <w:ilvl w:val="0"/>
          <w:numId w:val="25"/>
        </w:numPr>
        <w:spacing w:after="0" w:line="240" w:lineRule="auto"/>
        <w:ind w:left="136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Castle Courtyard and Stables, Rathfarnham</w:t>
      </w:r>
    </w:p>
    <w:p w14:paraId="1AD5F5AA" w14:textId="77777777" w:rsidR="00F350AE" w:rsidRPr="00F350AE" w:rsidRDefault="00F350AE" w:rsidP="00F350AE">
      <w:pPr>
        <w:numPr>
          <w:ilvl w:val="0"/>
          <w:numId w:val="25"/>
        </w:numPr>
        <w:spacing w:after="0" w:line="240" w:lineRule="auto"/>
        <w:ind w:left="1362"/>
        <w:contextualSpacing/>
        <w:rPr>
          <w:rFonts w:ascii="Tahoma" w:eastAsia="Times New Roman" w:hAnsi="Tahoma" w:cs="Tahoma"/>
          <w:b/>
          <w:bCs/>
          <w:kern w:val="0"/>
          <w:sz w:val="20"/>
          <w:szCs w:val="20"/>
          <w:lang w:val="en-GB" w:eastAsia="en-GB"/>
          <w14:ligatures w14:val="none"/>
        </w:rPr>
      </w:pPr>
      <w:bookmarkStart w:id="5" w:name="_Hlk146883807"/>
      <w:r w:rsidRPr="00F350AE">
        <w:rPr>
          <w:rFonts w:ascii="Tahoma" w:eastAsia="Times New Roman" w:hAnsi="Tahoma" w:cs="Tahoma"/>
          <w:b/>
          <w:bCs/>
          <w:kern w:val="0"/>
          <w:sz w:val="20"/>
          <w:szCs w:val="20"/>
          <w:lang w:val="en-GB" w:eastAsia="en-GB"/>
          <w14:ligatures w14:val="none"/>
        </w:rPr>
        <w:t>Dublin Mountains Visitor Centre</w:t>
      </w:r>
    </w:p>
    <w:bookmarkEnd w:id="5"/>
    <w:p w14:paraId="1D3E2CF6" w14:textId="77777777" w:rsidR="00F350AE" w:rsidRPr="00F350AE" w:rsidRDefault="00F350AE" w:rsidP="00F350AE">
      <w:pPr>
        <w:ind w:left="642"/>
        <w:rPr>
          <w:rFonts w:ascii="Tahoma" w:hAnsi="Tahoma" w:cs="Tahoma"/>
          <w:b/>
          <w:bCs/>
          <w:kern w:val="0"/>
          <w:sz w:val="20"/>
          <w:szCs w:val="20"/>
          <w14:ligatures w14:val="none"/>
        </w:rPr>
      </w:pPr>
    </w:p>
    <w:p w14:paraId="754FA7AA" w14:textId="77777777" w:rsidR="00F350AE" w:rsidRPr="00F350AE" w:rsidRDefault="00F350AE" w:rsidP="00F350AE">
      <w:pPr>
        <w:ind w:left="642"/>
        <w:rPr>
          <w:rFonts w:ascii="Tahoma" w:hAnsi="Tahoma" w:cs="Tahoma"/>
          <w:kern w:val="0"/>
          <w:sz w:val="20"/>
          <w:szCs w:val="20"/>
          <w14:ligatures w14:val="none"/>
        </w:rPr>
      </w:pPr>
      <w:r w:rsidRPr="00F350AE">
        <w:rPr>
          <w:rFonts w:ascii="Tahoma" w:hAnsi="Tahoma" w:cs="Tahoma"/>
          <w:kern w:val="0"/>
          <w:sz w:val="20"/>
          <w:szCs w:val="20"/>
          <w14:ligatures w14:val="none"/>
        </w:rPr>
        <w:t xml:space="preserve">Ralph McGarry, A.O. provided a presentation outlining the progress of the two projects above to the committee. Both are progressing </w:t>
      </w:r>
      <w:proofErr w:type="gramStart"/>
      <w:r w:rsidRPr="00F350AE">
        <w:rPr>
          <w:rFonts w:ascii="Tahoma" w:hAnsi="Tahoma" w:cs="Tahoma"/>
          <w:kern w:val="0"/>
          <w:sz w:val="20"/>
          <w:szCs w:val="20"/>
          <w14:ligatures w14:val="none"/>
        </w:rPr>
        <w:t>well</w:t>
      </w:r>
      <w:proofErr w:type="gramEnd"/>
      <w:r w:rsidRPr="00F350AE">
        <w:rPr>
          <w:rFonts w:ascii="Tahoma" w:hAnsi="Tahoma" w:cs="Tahoma"/>
          <w:kern w:val="0"/>
          <w:sz w:val="20"/>
          <w:szCs w:val="20"/>
          <w14:ligatures w14:val="none"/>
        </w:rPr>
        <w:t xml:space="preserve"> and the committee were brought fully up to date on all matters.</w:t>
      </w:r>
    </w:p>
    <w:p w14:paraId="0BE01DD8"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14:ligatures w14:val="none"/>
        </w:rPr>
        <w:t xml:space="preserve">Questions and contributions were put by </w:t>
      </w:r>
      <w:r w:rsidRPr="00F350AE">
        <w:rPr>
          <w:rFonts w:ascii="Tahoma" w:eastAsia="Times New Roman" w:hAnsi="Tahoma" w:cs="Tahoma"/>
          <w:color w:val="262626" w:themeColor="text1" w:themeTint="D9"/>
          <w:kern w:val="0"/>
          <w:sz w:val="20"/>
          <w:szCs w:val="20"/>
          <w:lang w:val="en-GB" w:eastAsia="en-GB"/>
          <w14:ligatures w14:val="none"/>
        </w:rPr>
        <w:t>Cllr McCrave &amp; Cllr. Kearns.</w:t>
      </w:r>
    </w:p>
    <w:p w14:paraId="2FE5AF54"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Ralph McGarry responded to all matters raised.</w:t>
      </w:r>
    </w:p>
    <w:p w14:paraId="1983E469" w14:textId="77777777" w:rsidR="00F350AE" w:rsidRPr="00F350AE" w:rsidRDefault="00F350AE" w:rsidP="00F350AE">
      <w:pPr>
        <w:numPr>
          <w:ilvl w:val="0"/>
          <w:numId w:val="25"/>
        </w:numPr>
        <w:spacing w:after="0" w:line="240" w:lineRule="auto"/>
        <w:ind w:left="136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Dublin Mountains Visitor Centre</w:t>
      </w:r>
    </w:p>
    <w:p w14:paraId="73DE6124" w14:textId="77777777" w:rsidR="00F350AE" w:rsidRPr="00F350AE" w:rsidRDefault="00F350AE" w:rsidP="00F350AE">
      <w:pPr>
        <w:spacing w:before="100" w:beforeAutospacing="1" w:after="100" w:afterAutospacing="1"/>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Jason Frehill, DOS provided a presentation to members on the progress of the Innovation Centre, Work IQ. The centre is scheduled for completion in the coming months with handover early in New Year.</w:t>
      </w:r>
    </w:p>
    <w:p w14:paraId="3541897B" w14:textId="77777777" w:rsidR="00F350AE" w:rsidRPr="00F350AE" w:rsidRDefault="00F350AE" w:rsidP="00F350AE">
      <w:pPr>
        <w:ind w:left="642"/>
        <w:rPr>
          <w:rFonts w:ascii="Tahoma" w:hAnsi="Tahoma" w:cs="Tahoma"/>
          <w:kern w:val="0"/>
          <w:sz w:val="20"/>
          <w:szCs w:val="20"/>
          <w14:ligatures w14:val="none"/>
        </w:rPr>
      </w:pPr>
      <w:bookmarkStart w:id="6" w:name="_Hlk146884231"/>
      <w:r w:rsidRPr="00F350AE">
        <w:rPr>
          <w:rFonts w:ascii="Tahoma" w:eastAsia="Times New Roman" w:hAnsi="Tahoma" w:cs="Tahoma"/>
          <w:color w:val="262626" w:themeColor="text1" w:themeTint="D9"/>
          <w:kern w:val="0"/>
          <w:sz w:val="20"/>
          <w:szCs w:val="20"/>
          <w:lang w:val="en-GB" w:eastAsia="en-GB"/>
          <w14:ligatures w14:val="none"/>
        </w:rPr>
        <w:t>F</w:t>
      </w:r>
      <w:proofErr w:type="spellStart"/>
      <w:r w:rsidRPr="00F350AE">
        <w:rPr>
          <w:rFonts w:ascii="Tahoma" w:eastAsia="Times New Roman" w:hAnsi="Tahoma" w:cs="Tahoma"/>
          <w:color w:val="262626" w:themeColor="text1" w:themeTint="D9"/>
          <w:kern w:val="0"/>
          <w:sz w:val="20"/>
          <w:szCs w:val="20"/>
          <w14:ligatures w14:val="none"/>
        </w:rPr>
        <w:t>ollowing</w:t>
      </w:r>
      <w:proofErr w:type="spellEnd"/>
      <w:r w:rsidRPr="00F350AE">
        <w:rPr>
          <w:rFonts w:ascii="Tahoma" w:eastAsia="Times New Roman" w:hAnsi="Tahoma" w:cs="Tahoma"/>
          <w:color w:val="262626" w:themeColor="text1" w:themeTint="D9"/>
          <w:kern w:val="0"/>
          <w:sz w:val="20"/>
          <w:szCs w:val="20"/>
          <w14:ligatures w14:val="none"/>
        </w:rPr>
        <w:t xml:space="preserve"> the presentation, Chair P. Kearns invited questions. </w:t>
      </w:r>
    </w:p>
    <w:p w14:paraId="2E4400A3"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14:ligatures w14:val="none"/>
        </w:rPr>
        <w:t xml:space="preserve">Questions and contributions were put by </w:t>
      </w:r>
      <w:r w:rsidRPr="00F350AE">
        <w:rPr>
          <w:rFonts w:ascii="Tahoma" w:eastAsia="Times New Roman" w:hAnsi="Tahoma" w:cs="Tahoma"/>
          <w:color w:val="262626" w:themeColor="text1" w:themeTint="D9"/>
          <w:kern w:val="0"/>
          <w:sz w:val="20"/>
          <w:szCs w:val="20"/>
          <w:lang w:val="en-GB" w:eastAsia="en-GB"/>
          <w14:ligatures w14:val="none"/>
        </w:rPr>
        <w:t>Cllr McCrave &amp; Cllr. Kearns.</w:t>
      </w:r>
    </w:p>
    <w:bookmarkEnd w:id="6"/>
    <w:p w14:paraId="01D9359A"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Jason Frehill responded to all matters raised.</w:t>
      </w:r>
    </w:p>
    <w:p w14:paraId="04E9F3E5" w14:textId="77777777" w:rsidR="00F350AE" w:rsidRPr="00F350AE" w:rsidRDefault="00F350AE" w:rsidP="00F350AE">
      <w:pPr>
        <w:spacing w:after="0" w:line="240" w:lineRule="auto"/>
        <w:ind w:left="1362"/>
        <w:contextualSpacing/>
        <w:rPr>
          <w:rFonts w:ascii="Tahoma" w:eastAsia="Times New Roman" w:hAnsi="Tahoma" w:cs="Tahoma"/>
          <w:b/>
          <w:bCs/>
          <w:kern w:val="0"/>
          <w:sz w:val="20"/>
          <w:szCs w:val="20"/>
          <w:lang w:val="en-GB" w:eastAsia="en-GB"/>
          <w14:ligatures w14:val="none"/>
        </w:rPr>
      </w:pPr>
    </w:p>
    <w:p w14:paraId="1E3E4C59" w14:textId="77777777" w:rsidR="00F350AE" w:rsidRPr="00F350AE" w:rsidRDefault="00F350AE" w:rsidP="00F350AE">
      <w:pPr>
        <w:numPr>
          <w:ilvl w:val="0"/>
          <w:numId w:val="25"/>
        </w:numPr>
        <w:spacing w:after="0" w:line="240" w:lineRule="auto"/>
        <w:ind w:left="1362"/>
        <w:contextualSpacing/>
        <w:rPr>
          <w:rFonts w:ascii="Tahoma" w:eastAsia="Times New Roman" w:hAnsi="Tahoma" w:cs="Tahoma"/>
          <w:b/>
          <w:bCs/>
          <w:kern w:val="0"/>
          <w:sz w:val="20"/>
          <w:szCs w:val="20"/>
          <w:lang w:val="en-GB" w:eastAsia="en-GB"/>
          <w14:ligatures w14:val="none"/>
        </w:rPr>
      </w:pPr>
      <w:r w:rsidRPr="00F350AE">
        <w:rPr>
          <w:rFonts w:ascii="Tahoma" w:eastAsia="Times New Roman" w:hAnsi="Tahoma" w:cs="Tahoma"/>
          <w:b/>
          <w:bCs/>
          <w:kern w:val="0"/>
          <w:sz w:val="20"/>
          <w:szCs w:val="20"/>
          <w:lang w:val="en-GB" w:eastAsia="en-GB"/>
          <w14:ligatures w14:val="none"/>
        </w:rPr>
        <w:t xml:space="preserve">12th Lock Masterplan </w:t>
      </w:r>
    </w:p>
    <w:p w14:paraId="5703A69F"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14:ligatures w14:val="none"/>
        </w:rPr>
        <w:t>Laura Leonard, S.E.O. presented to the members an update on progress of the 12</w:t>
      </w:r>
      <w:r w:rsidRPr="00F350AE">
        <w:rPr>
          <w:rFonts w:ascii="Tahoma" w:eastAsia="Times New Roman" w:hAnsi="Tahoma" w:cs="Tahoma"/>
          <w:color w:val="262626" w:themeColor="text1" w:themeTint="D9"/>
          <w:kern w:val="0"/>
          <w:sz w:val="20"/>
          <w:szCs w:val="20"/>
          <w:vertAlign w:val="superscript"/>
          <w14:ligatures w14:val="none"/>
        </w:rPr>
        <w:t>th</w:t>
      </w:r>
      <w:r w:rsidRPr="00F350AE">
        <w:rPr>
          <w:rFonts w:ascii="Tahoma" w:eastAsia="Times New Roman" w:hAnsi="Tahoma" w:cs="Tahoma"/>
          <w:color w:val="262626" w:themeColor="text1" w:themeTint="D9"/>
          <w:kern w:val="0"/>
          <w:sz w:val="20"/>
          <w:szCs w:val="20"/>
          <w14:ligatures w14:val="none"/>
        </w:rPr>
        <w:t xml:space="preserve"> Lock Masterplan and the next steps intended to advance the plan.</w:t>
      </w:r>
    </w:p>
    <w:p w14:paraId="421C0A79" w14:textId="77777777" w:rsidR="00F350AE" w:rsidRPr="00F350AE" w:rsidRDefault="00F350AE" w:rsidP="00F350AE">
      <w:pPr>
        <w:ind w:left="642"/>
        <w:rPr>
          <w:rFonts w:ascii="Tahoma" w:hAnsi="Tahoma" w:cs="Tahoma"/>
          <w:kern w:val="0"/>
          <w:sz w:val="20"/>
          <w:szCs w:val="20"/>
          <w14:ligatures w14:val="none"/>
        </w:rPr>
      </w:pPr>
      <w:r w:rsidRPr="00F350AE">
        <w:rPr>
          <w:rFonts w:ascii="Tahoma" w:eastAsia="Times New Roman" w:hAnsi="Tahoma" w:cs="Tahoma"/>
          <w:color w:val="262626" w:themeColor="text1" w:themeTint="D9"/>
          <w:kern w:val="0"/>
          <w:sz w:val="20"/>
          <w:szCs w:val="20"/>
          <w:lang w:val="en-GB" w:eastAsia="en-GB"/>
          <w14:ligatures w14:val="none"/>
        </w:rPr>
        <w:t>F</w:t>
      </w:r>
      <w:proofErr w:type="spellStart"/>
      <w:r w:rsidRPr="00F350AE">
        <w:rPr>
          <w:rFonts w:ascii="Tahoma" w:eastAsia="Times New Roman" w:hAnsi="Tahoma" w:cs="Tahoma"/>
          <w:color w:val="262626" w:themeColor="text1" w:themeTint="D9"/>
          <w:kern w:val="0"/>
          <w:sz w:val="20"/>
          <w:szCs w:val="20"/>
          <w14:ligatures w14:val="none"/>
        </w:rPr>
        <w:t>ollowing</w:t>
      </w:r>
      <w:proofErr w:type="spellEnd"/>
      <w:r w:rsidRPr="00F350AE">
        <w:rPr>
          <w:rFonts w:ascii="Tahoma" w:eastAsia="Times New Roman" w:hAnsi="Tahoma" w:cs="Tahoma"/>
          <w:color w:val="262626" w:themeColor="text1" w:themeTint="D9"/>
          <w:kern w:val="0"/>
          <w:sz w:val="20"/>
          <w:szCs w:val="20"/>
          <w14:ligatures w14:val="none"/>
        </w:rPr>
        <w:t xml:space="preserve"> the presentation, Chair P. Kearns invited questions. </w:t>
      </w:r>
    </w:p>
    <w:p w14:paraId="48CAAAE9"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14:ligatures w14:val="none"/>
        </w:rPr>
        <w:t xml:space="preserve">Questions and contributions were put by </w:t>
      </w:r>
      <w:r w:rsidRPr="00F350AE">
        <w:rPr>
          <w:rFonts w:ascii="Tahoma" w:eastAsia="Times New Roman" w:hAnsi="Tahoma" w:cs="Tahoma"/>
          <w:color w:val="262626" w:themeColor="text1" w:themeTint="D9"/>
          <w:kern w:val="0"/>
          <w:sz w:val="20"/>
          <w:szCs w:val="20"/>
          <w:lang w:val="en-GB" w:eastAsia="en-GB"/>
          <w14:ligatures w14:val="none"/>
        </w:rPr>
        <w:t>Cllr O’Toole &amp; Cllr. Kearns.</w:t>
      </w:r>
    </w:p>
    <w:p w14:paraId="220B7627"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The Chair expressed her thanks for </w:t>
      </w:r>
      <w:proofErr w:type="gramStart"/>
      <w:r w:rsidRPr="00F350AE">
        <w:rPr>
          <w:rFonts w:ascii="Tahoma" w:eastAsia="Times New Roman" w:hAnsi="Tahoma" w:cs="Tahoma"/>
          <w:color w:val="262626" w:themeColor="text1" w:themeTint="D9"/>
          <w:kern w:val="0"/>
          <w:sz w:val="20"/>
          <w:szCs w:val="20"/>
          <w:lang w:val="en-GB" w:eastAsia="en-GB"/>
          <w14:ligatures w14:val="none"/>
        </w:rPr>
        <w:t>all of</w:t>
      </w:r>
      <w:proofErr w:type="gramEnd"/>
      <w:r w:rsidRPr="00F350AE">
        <w:rPr>
          <w:rFonts w:ascii="Tahoma" w:eastAsia="Times New Roman" w:hAnsi="Tahoma" w:cs="Tahoma"/>
          <w:color w:val="262626" w:themeColor="text1" w:themeTint="D9"/>
          <w:kern w:val="0"/>
          <w:sz w:val="20"/>
          <w:szCs w:val="20"/>
          <w:lang w:val="en-GB" w:eastAsia="en-GB"/>
          <w14:ligatures w14:val="none"/>
        </w:rPr>
        <w:t xml:space="preserve"> the presentations provided to members.</w:t>
      </w:r>
    </w:p>
    <w:p w14:paraId="2CC070EA"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Reports as presented were Noted.</w:t>
      </w:r>
    </w:p>
    <w:p w14:paraId="6DB88411"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5:  A.O.B. </w:t>
      </w:r>
    </w:p>
    <w:p w14:paraId="5AAF6FD1" w14:textId="77777777" w:rsidR="00F350AE" w:rsidRPr="00F350AE" w:rsidRDefault="00F350AE" w:rsidP="00F350AE">
      <w:pPr>
        <w:spacing w:before="100" w:beforeAutospacing="1" w:after="100" w:afterAutospacing="1"/>
        <w:ind w:left="642"/>
        <w:jc w:val="both"/>
        <w:rPr>
          <w:rFonts w:ascii="Tahoma" w:eastAsia="Times New Roman"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14:ligatures w14:val="none"/>
        </w:rPr>
        <w:t>Jason Frehill responded to the questions raised.</w:t>
      </w:r>
    </w:p>
    <w:p w14:paraId="176197A5"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meeting ended at 7.00 p.m.</w:t>
      </w:r>
    </w:p>
    <w:p w14:paraId="16034BF1" w14:textId="77777777" w:rsidR="00F350AE" w:rsidRPr="00F350AE" w:rsidRDefault="00F350AE" w:rsidP="00F350AE">
      <w:pPr>
        <w:spacing w:before="100" w:beforeAutospacing="1" w:after="100" w:afterAutospacing="1" w:line="240" w:lineRule="auto"/>
        <w:ind w:left="642"/>
        <w:jc w:val="both"/>
        <w:rPr>
          <w:rFonts w:ascii="Tahoma"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lang w:val="en-GB" w:eastAsia="en-GB"/>
          <w14:ligatures w14:val="none"/>
        </w:rPr>
        <w:t>Cllr. P. Kearns concluded the meeting.</w:t>
      </w:r>
    </w:p>
    <w:p w14:paraId="44D25666" w14:textId="77777777" w:rsidR="00F350AE" w:rsidRDefault="00F350AE" w:rsidP="00F350AE">
      <w:pPr>
        <w:ind w:left="769"/>
        <w:rPr>
          <w:rStyle w:val="Hyperlink"/>
          <w:rFonts w:ascii="Times New Roman" w:hAnsi="Times New Roman" w:cs="Times New Roman"/>
          <w:sz w:val="24"/>
          <w:szCs w:val="24"/>
        </w:rPr>
      </w:pPr>
    </w:p>
    <w:p w14:paraId="15C61766" w14:textId="03AABDCD" w:rsidR="00B9621A" w:rsidRPr="00F350AE" w:rsidRDefault="00CE7687" w:rsidP="00F350AE">
      <w:pPr>
        <w:ind w:firstLine="642"/>
        <w:rPr>
          <w:rStyle w:val="Hyperlink"/>
          <w:rFonts w:ascii="Times New Roman" w:hAnsi="Times New Roman" w:cs="Times New Roman"/>
          <w:b/>
          <w:bCs/>
          <w:sz w:val="24"/>
          <w:szCs w:val="24"/>
        </w:rPr>
      </w:pPr>
      <w:r w:rsidRPr="00F350AE">
        <w:rPr>
          <w:rFonts w:ascii="Times New Roman" w:hAnsi="Times New Roman" w:cs="Times New Roman"/>
          <w:b/>
          <w:bCs/>
          <w:sz w:val="24"/>
          <w:szCs w:val="24"/>
        </w:rPr>
        <w:t xml:space="preserve">H4 (c) (ii) Minutes of the EETD meeting held </w:t>
      </w:r>
      <w:r w:rsidRPr="00F350AE">
        <w:rPr>
          <w:rFonts w:ascii="Times New Roman" w:hAnsi="Times New Roman" w:cs="Times New Roman"/>
          <w:b/>
          <w:bCs/>
          <w:sz w:val="24"/>
          <w:szCs w:val="24"/>
        </w:rPr>
        <w:t>o</w:t>
      </w:r>
      <w:r w:rsidRPr="00F350AE">
        <w:rPr>
          <w:rFonts w:ascii="Times New Roman" w:hAnsi="Times New Roman" w:cs="Times New Roman"/>
          <w:b/>
          <w:bCs/>
          <w:sz w:val="24"/>
          <w:szCs w:val="24"/>
        </w:rPr>
        <w:t xml:space="preserve">n 10th </w:t>
      </w:r>
      <w:proofErr w:type="gramStart"/>
      <w:r w:rsidRPr="00F350AE">
        <w:rPr>
          <w:rFonts w:ascii="Times New Roman" w:hAnsi="Times New Roman" w:cs="Times New Roman"/>
          <w:b/>
          <w:bCs/>
          <w:sz w:val="24"/>
          <w:szCs w:val="24"/>
        </w:rPr>
        <w:t>May</w:t>
      </w:r>
      <w:proofErr w:type="gramEnd"/>
    </w:p>
    <w:tbl>
      <w:tblPr>
        <w:tblW w:w="14488" w:type="dxa"/>
        <w:tblInd w:w="604" w:type="dxa"/>
        <w:tblLayout w:type="fixed"/>
        <w:tblLook w:val="0000" w:firstRow="0" w:lastRow="0" w:firstColumn="0" w:lastColumn="0" w:noHBand="0" w:noVBand="0"/>
      </w:tblPr>
      <w:tblGrid>
        <w:gridCol w:w="3658"/>
        <w:gridCol w:w="5865"/>
        <w:gridCol w:w="4965"/>
      </w:tblGrid>
      <w:tr w:rsidR="00F350AE" w:rsidRPr="00F350AE" w14:paraId="57D8E641"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769D21C"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F350AE">
              <w:rPr>
                <w:rFonts w:ascii="Tahoma" w:eastAsiaTheme="minorHAnsi" w:hAnsi="Tahoma" w:cs="Tahoma"/>
                <w:b/>
                <w:bCs/>
                <w:color w:val="000000"/>
                <w:kern w:val="0"/>
                <w:sz w:val="20"/>
                <w:szCs w:val="20"/>
                <w:lang w:eastAsia="en-US"/>
                <w14:ligatures w14:val="none"/>
              </w:rPr>
              <w:t>Members</w:t>
            </w:r>
          </w:p>
        </w:tc>
        <w:tc>
          <w:tcPr>
            <w:tcW w:w="5865" w:type="dxa"/>
            <w:tcBorders>
              <w:top w:val="single" w:sz="6" w:space="0" w:color="808080"/>
              <w:left w:val="single" w:sz="6" w:space="0" w:color="808080"/>
              <w:bottom w:val="single" w:sz="6" w:space="0" w:color="808080"/>
              <w:right w:val="single" w:sz="6" w:space="0" w:color="808080"/>
            </w:tcBorders>
          </w:tcPr>
          <w:p w14:paraId="41AE53FD"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F350AE">
              <w:rPr>
                <w:rFonts w:ascii="Tahoma" w:eastAsiaTheme="minorHAnsi" w:hAnsi="Tahoma" w:cs="Tahoma"/>
                <w:b/>
                <w:bCs/>
                <w:color w:val="000000"/>
                <w:kern w:val="0"/>
                <w:sz w:val="20"/>
                <w:szCs w:val="20"/>
                <w:lang w:eastAsia="en-US"/>
                <w14:ligatures w14:val="none"/>
              </w:rPr>
              <w:t>Council Officials</w:t>
            </w:r>
          </w:p>
        </w:tc>
      </w:tr>
      <w:tr w:rsidR="00F350AE" w:rsidRPr="00F350AE" w14:paraId="3B2D052F"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3706212F"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hAnsi="Tahoma" w:cs="Tahoma"/>
                <w:kern w:val="0"/>
                <w:sz w:val="20"/>
                <w:szCs w:val="20"/>
                <w14:ligatures w14:val="none"/>
              </w:rPr>
              <w:lastRenderedPageBreak/>
              <w:t>Cllr. Liona O’Toole</w:t>
            </w:r>
          </w:p>
        </w:tc>
        <w:tc>
          <w:tcPr>
            <w:tcW w:w="5865" w:type="dxa"/>
            <w:tcBorders>
              <w:top w:val="single" w:sz="6" w:space="0" w:color="808080"/>
              <w:left w:val="single" w:sz="6" w:space="0" w:color="808080"/>
              <w:bottom w:val="single" w:sz="6" w:space="0" w:color="808080"/>
              <w:right w:val="single" w:sz="6" w:space="0" w:color="808080"/>
            </w:tcBorders>
          </w:tcPr>
          <w:p w14:paraId="0133CC30"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Jason Frehill - Director of Service</w:t>
            </w:r>
          </w:p>
        </w:tc>
      </w:tr>
      <w:tr w:rsidR="00F350AE" w:rsidRPr="00F350AE" w14:paraId="1D58B7F2"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92CBB4F"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Cathal King (Chair)</w:t>
            </w:r>
          </w:p>
        </w:tc>
        <w:tc>
          <w:tcPr>
            <w:tcW w:w="5865" w:type="dxa"/>
            <w:tcBorders>
              <w:top w:val="single" w:sz="6" w:space="0" w:color="808080"/>
              <w:left w:val="single" w:sz="6" w:space="0" w:color="808080"/>
              <w:bottom w:val="single" w:sz="6" w:space="0" w:color="808080"/>
              <w:right w:val="single" w:sz="6" w:space="0" w:color="808080"/>
            </w:tcBorders>
          </w:tcPr>
          <w:p w14:paraId="541AA5D5"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Des English – Administrative Officer</w:t>
            </w:r>
          </w:p>
        </w:tc>
      </w:tr>
      <w:tr w:rsidR="00F350AE" w:rsidRPr="00F350AE" w14:paraId="5347BF5B"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6F95710A"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Pamela Kearns</w:t>
            </w:r>
          </w:p>
        </w:tc>
        <w:tc>
          <w:tcPr>
            <w:tcW w:w="5865" w:type="dxa"/>
            <w:tcBorders>
              <w:top w:val="single" w:sz="6" w:space="0" w:color="808080"/>
              <w:left w:val="single" w:sz="6" w:space="0" w:color="808080"/>
              <w:bottom w:val="single" w:sz="6" w:space="0" w:color="808080"/>
              <w:right w:val="single" w:sz="6" w:space="0" w:color="808080"/>
            </w:tcBorders>
          </w:tcPr>
          <w:p w14:paraId="531E7A54"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Ralph McGarry-Administrative Officer</w:t>
            </w:r>
          </w:p>
        </w:tc>
      </w:tr>
      <w:tr w:rsidR="00F350AE" w:rsidRPr="00F350AE" w14:paraId="777F9744"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0284F3E8"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Leah Whelan</w:t>
            </w:r>
          </w:p>
        </w:tc>
        <w:tc>
          <w:tcPr>
            <w:tcW w:w="5865" w:type="dxa"/>
            <w:tcBorders>
              <w:top w:val="single" w:sz="6" w:space="0" w:color="808080"/>
              <w:left w:val="single" w:sz="6" w:space="0" w:color="808080"/>
              <w:bottom w:val="single" w:sz="6" w:space="0" w:color="808080"/>
              <w:right w:val="single" w:sz="6" w:space="0" w:color="808080"/>
            </w:tcBorders>
          </w:tcPr>
          <w:p w14:paraId="418DC9B2"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Sandra Hickey-Administrative Officer</w:t>
            </w:r>
          </w:p>
        </w:tc>
      </w:tr>
      <w:tr w:rsidR="00F350AE" w:rsidRPr="00F350AE" w14:paraId="1C3EA935" w14:textId="77777777" w:rsidTr="00F350A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74DB083B"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Louise Dunne</w:t>
            </w:r>
          </w:p>
        </w:tc>
        <w:tc>
          <w:tcPr>
            <w:tcW w:w="5865" w:type="dxa"/>
            <w:tcBorders>
              <w:top w:val="single" w:sz="6" w:space="0" w:color="808080"/>
              <w:left w:val="single" w:sz="6" w:space="0" w:color="808080"/>
              <w:bottom w:val="single" w:sz="6" w:space="0" w:color="808080"/>
              <w:right w:val="single" w:sz="6" w:space="0" w:color="808080"/>
            </w:tcBorders>
          </w:tcPr>
          <w:p w14:paraId="11D7BB71"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Allyson Rooney - Senior Staff Officer</w:t>
            </w:r>
          </w:p>
        </w:tc>
      </w:tr>
      <w:tr w:rsidR="00F350AE" w:rsidRPr="00F350AE" w14:paraId="26E04784" w14:textId="77777777" w:rsidTr="00F350AE">
        <w:trPr>
          <w:trHeight w:val="290"/>
        </w:trPr>
        <w:tc>
          <w:tcPr>
            <w:tcW w:w="3658" w:type="dxa"/>
            <w:tcBorders>
              <w:top w:val="single" w:sz="6" w:space="0" w:color="808080"/>
              <w:left w:val="single" w:sz="6" w:space="0" w:color="808080"/>
              <w:bottom w:val="single" w:sz="6" w:space="0" w:color="808080"/>
              <w:right w:val="single" w:sz="6" w:space="0" w:color="808080"/>
            </w:tcBorders>
          </w:tcPr>
          <w:p w14:paraId="2AEE10D9"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Cllr. Ronan McMahon</w:t>
            </w:r>
          </w:p>
        </w:tc>
        <w:tc>
          <w:tcPr>
            <w:tcW w:w="5865" w:type="dxa"/>
            <w:tcBorders>
              <w:top w:val="single" w:sz="6" w:space="0" w:color="808080"/>
              <w:left w:val="single" w:sz="6" w:space="0" w:color="808080"/>
              <w:bottom w:val="single" w:sz="6" w:space="0" w:color="808080"/>
              <w:right w:val="single" w:sz="6" w:space="0" w:color="808080"/>
            </w:tcBorders>
          </w:tcPr>
          <w:p w14:paraId="0A093053" w14:textId="77777777" w:rsidR="00F350AE" w:rsidRPr="00F350AE" w:rsidRDefault="00F350AE" w:rsidP="00F350A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F350AE">
              <w:rPr>
                <w:rFonts w:ascii="Tahoma" w:eastAsiaTheme="minorHAnsi" w:hAnsi="Tahoma" w:cs="Tahoma"/>
                <w:color w:val="000000"/>
                <w:kern w:val="0"/>
                <w:sz w:val="20"/>
                <w:szCs w:val="20"/>
                <w:lang w:eastAsia="en-US"/>
                <w14:ligatures w14:val="none"/>
              </w:rPr>
              <w:t>Dylan Rock -Clerical Officer</w:t>
            </w:r>
          </w:p>
        </w:tc>
        <w:tc>
          <w:tcPr>
            <w:tcW w:w="4965" w:type="dxa"/>
          </w:tcPr>
          <w:p w14:paraId="1D8F8B50" w14:textId="77777777" w:rsidR="00F350AE" w:rsidRPr="00F350AE" w:rsidRDefault="00F350AE" w:rsidP="00F350AE">
            <w:pPr>
              <w:rPr>
                <w:rFonts w:ascii="Tahoma" w:hAnsi="Tahoma" w:cs="Tahoma"/>
                <w:kern w:val="0"/>
                <w:sz w:val="20"/>
                <w:szCs w:val="20"/>
                <w14:ligatures w14:val="none"/>
              </w:rPr>
            </w:pPr>
          </w:p>
        </w:tc>
      </w:tr>
      <w:tr w:rsidR="00F350AE" w:rsidRPr="00F350AE" w14:paraId="7FC8DA70" w14:textId="77777777" w:rsidTr="00F350AE">
        <w:trPr>
          <w:trHeight w:val="280"/>
        </w:trPr>
        <w:tc>
          <w:tcPr>
            <w:tcW w:w="3658" w:type="dxa"/>
            <w:tcBorders>
              <w:top w:val="single" w:sz="6" w:space="0" w:color="808080"/>
              <w:left w:val="single" w:sz="6" w:space="0" w:color="808080"/>
              <w:bottom w:val="single" w:sz="6" w:space="0" w:color="808080"/>
              <w:right w:val="single" w:sz="6" w:space="0" w:color="808080"/>
            </w:tcBorders>
          </w:tcPr>
          <w:p w14:paraId="0524696D"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Cllr. Ed O’Brien</w:t>
            </w:r>
          </w:p>
        </w:tc>
        <w:tc>
          <w:tcPr>
            <w:tcW w:w="5865" w:type="dxa"/>
            <w:tcBorders>
              <w:top w:val="single" w:sz="6" w:space="0" w:color="808080"/>
              <w:left w:val="single" w:sz="6" w:space="0" w:color="808080"/>
              <w:bottom w:val="single" w:sz="6" w:space="0" w:color="808080"/>
              <w:right w:val="single" w:sz="6" w:space="0" w:color="808080"/>
            </w:tcBorders>
          </w:tcPr>
          <w:p w14:paraId="60ED1F3C"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Laura Leonard Senior Executive Officer</w:t>
            </w:r>
          </w:p>
        </w:tc>
        <w:tc>
          <w:tcPr>
            <w:tcW w:w="4965" w:type="dxa"/>
          </w:tcPr>
          <w:p w14:paraId="03D43A2F" w14:textId="77777777" w:rsidR="00F350AE" w:rsidRPr="00F350AE" w:rsidRDefault="00F350AE" w:rsidP="00F350AE">
            <w:pPr>
              <w:rPr>
                <w:rFonts w:ascii="Tahoma" w:hAnsi="Tahoma" w:cs="Tahoma"/>
                <w:color w:val="262626" w:themeColor="text1" w:themeTint="D9"/>
                <w:kern w:val="0"/>
                <w:sz w:val="20"/>
                <w:szCs w:val="20"/>
                <w14:ligatures w14:val="none"/>
              </w:rPr>
            </w:pPr>
          </w:p>
        </w:tc>
      </w:tr>
      <w:tr w:rsidR="00F350AE" w:rsidRPr="00F350AE" w14:paraId="16CB2D4D" w14:textId="77777777" w:rsidTr="00F350AE">
        <w:trPr>
          <w:trHeight w:val="280"/>
        </w:trPr>
        <w:tc>
          <w:tcPr>
            <w:tcW w:w="3658" w:type="dxa"/>
            <w:tcBorders>
              <w:top w:val="single" w:sz="6" w:space="0" w:color="808080"/>
              <w:left w:val="single" w:sz="6" w:space="0" w:color="808080"/>
              <w:bottom w:val="single" w:sz="6" w:space="0" w:color="808080"/>
              <w:right w:val="single" w:sz="6" w:space="0" w:color="808080"/>
            </w:tcBorders>
          </w:tcPr>
          <w:p w14:paraId="5770F1D3"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22F9FE4D"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c>
          <w:tcPr>
            <w:tcW w:w="4965" w:type="dxa"/>
          </w:tcPr>
          <w:p w14:paraId="6B9D90DC" w14:textId="77777777" w:rsidR="00F350AE" w:rsidRPr="00F350AE" w:rsidRDefault="00F350AE" w:rsidP="00F350AE">
            <w:pPr>
              <w:rPr>
                <w:rFonts w:ascii="Tahoma" w:hAnsi="Tahoma" w:cs="Tahoma"/>
                <w:color w:val="262626" w:themeColor="text1" w:themeTint="D9"/>
                <w:kern w:val="0"/>
                <w:sz w:val="20"/>
                <w:szCs w:val="20"/>
                <w14:ligatures w14:val="none"/>
              </w:rPr>
            </w:pPr>
          </w:p>
        </w:tc>
      </w:tr>
    </w:tbl>
    <w:p w14:paraId="0B95B3AD" w14:textId="77777777" w:rsidR="00F350AE" w:rsidRPr="00F350AE" w:rsidRDefault="00F350AE" w:rsidP="00F350AE">
      <w:pPr>
        <w:ind w:left="642"/>
        <w:rPr>
          <w:rFonts w:ascii="Tahoma" w:hAnsi="Tahoma" w:cs="Tahoma"/>
          <w:color w:val="262626" w:themeColor="text1" w:themeTint="D9"/>
          <w:kern w:val="0"/>
          <w:sz w:val="20"/>
          <w:szCs w:val="20"/>
          <w14:ligatures w14:val="none"/>
        </w:rPr>
      </w:pPr>
    </w:p>
    <w:tbl>
      <w:tblPr>
        <w:tblW w:w="9523" w:type="dxa"/>
        <w:tblInd w:w="604" w:type="dxa"/>
        <w:tblLayout w:type="fixed"/>
        <w:tblLook w:val="0000" w:firstRow="0" w:lastRow="0" w:firstColumn="0" w:lastColumn="0" w:noHBand="0" w:noVBand="0"/>
      </w:tblPr>
      <w:tblGrid>
        <w:gridCol w:w="3658"/>
        <w:gridCol w:w="5865"/>
      </w:tblGrid>
      <w:tr w:rsidR="00F350AE" w:rsidRPr="00F350AE" w14:paraId="58AE32ED"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091A9904"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F350AE">
              <w:rPr>
                <w:rFonts w:ascii="Tahoma" w:eastAsiaTheme="minorHAnsi" w:hAnsi="Tahoma" w:cs="Tahoma"/>
                <w:b/>
                <w:bCs/>
                <w:color w:val="262626" w:themeColor="text1" w:themeTint="D9"/>
                <w:kern w:val="0"/>
                <w:sz w:val="20"/>
                <w:szCs w:val="20"/>
                <w:lang w:eastAsia="en-US"/>
                <w14:ligatures w14:val="none"/>
              </w:rPr>
              <w:t>Guest</w:t>
            </w:r>
          </w:p>
        </w:tc>
        <w:tc>
          <w:tcPr>
            <w:tcW w:w="5865" w:type="dxa"/>
            <w:tcBorders>
              <w:top w:val="single" w:sz="6" w:space="0" w:color="808080"/>
              <w:left w:val="nil"/>
              <w:bottom w:val="single" w:sz="6" w:space="0" w:color="808080"/>
              <w:right w:val="single" w:sz="6" w:space="0" w:color="808080"/>
            </w:tcBorders>
          </w:tcPr>
          <w:p w14:paraId="5C6CE586"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2707E5B7"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2DE4817F"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F350AE">
              <w:rPr>
                <w:rFonts w:ascii="Tahoma" w:eastAsiaTheme="minorHAnsi" w:hAnsi="Tahoma" w:cs="Tahoma"/>
                <w:color w:val="262626" w:themeColor="text1" w:themeTint="D9"/>
                <w:kern w:val="0"/>
                <w:sz w:val="20"/>
                <w:szCs w:val="20"/>
                <w:lang w:eastAsia="en-US"/>
                <w14:ligatures w14:val="none"/>
              </w:rPr>
              <w:t>Mr. Peter Byrne, Chief Executive, South Dublin Chamber.</w:t>
            </w:r>
          </w:p>
        </w:tc>
        <w:tc>
          <w:tcPr>
            <w:tcW w:w="5865" w:type="dxa"/>
            <w:tcBorders>
              <w:top w:val="single" w:sz="6" w:space="0" w:color="808080"/>
              <w:left w:val="nil"/>
              <w:bottom w:val="single" w:sz="6" w:space="0" w:color="808080"/>
              <w:right w:val="single" w:sz="6" w:space="0" w:color="808080"/>
            </w:tcBorders>
          </w:tcPr>
          <w:p w14:paraId="32489EFC"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bl>
    <w:p w14:paraId="750471D9" w14:textId="77777777" w:rsidR="00F350AE" w:rsidRPr="00F350AE" w:rsidRDefault="00F350AE" w:rsidP="00F350AE">
      <w:pPr>
        <w:ind w:left="642"/>
        <w:rPr>
          <w:rFonts w:ascii="Tahoma" w:hAnsi="Tahoma" w:cs="Tahoma"/>
          <w:color w:val="262626" w:themeColor="text1" w:themeTint="D9"/>
          <w:kern w:val="0"/>
          <w:sz w:val="20"/>
          <w:szCs w:val="20"/>
          <w14:ligatures w14:val="none"/>
        </w:rPr>
      </w:pPr>
    </w:p>
    <w:tbl>
      <w:tblPr>
        <w:tblW w:w="9523" w:type="dxa"/>
        <w:tblInd w:w="604" w:type="dxa"/>
        <w:tblLayout w:type="fixed"/>
        <w:tblLook w:val="0000" w:firstRow="0" w:lastRow="0" w:firstColumn="0" w:lastColumn="0" w:noHBand="0" w:noVBand="0"/>
      </w:tblPr>
      <w:tblGrid>
        <w:gridCol w:w="3658"/>
        <w:gridCol w:w="5865"/>
      </w:tblGrid>
      <w:tr w:rsidR="00F350AE" w:rsidRPr="00F350AE" w14:paraId="5C51A145"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46907FE7"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F350AE">
              <w:rPr>
                <w:rFonts w:ascii="Tahoma" w:eastAsiaTheme="minorHAnsi" w:hAnsi="Tahoma" w:cs="Tahoma"/>
                <w:b/>
                <w:bCs/>
                <w:color w:val="262626" w:themeColor="text1" w:themeTint="D9"/>
                <w:kern w:val="0"/>
                <w:sz w:val="20"/>
                <w:szCs w:val="20"/>
                <w:lang w:eastAsia="en-US"/>
                <w14:ligatures w14:val="none"/>
              </w:rPr>
              <w:t>Apologies</w:t>
            </w:r>
          </w:p>
        </w:tc>
        <w:tc>
          <w:tcPr>
            <w:tcW w:w="5865" w:type="dxa"/>
            <w:tcBorders>
              <w:top w:val="single" w:sz="6" w:space="0" w:color="808080"/>
              <w:left w:val="nil"/>
              <w:bottom w:val="single" w:sz="6" w:space="0" w:color="808080"/>
              <w:right w:val="single" w:sz="6" w:space="0" w:color="808080"/>
            </w:tcBorders>
          </w:tcPr>
          <w:p w14:paraId="30879450" w14:textId="77777777" w:rsidR="00F350AE" w:rsidRPr="00F350AE" w:rsidRDefault="00F350AE" w:rsidP="00F350A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F350AE" w:rsidRPr="00F350AE" w14:paraId="3CA037E8"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42A4B699"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Jack Mc Donnell</w:t>
            </w:r>
          </w:p>
          <w:p w14:paraId="43FDDFF4"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Sherri Brennan</w:t>
            </w:r>
          </w:p>
          <w:p w14:paraId="7D855B58"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Cllr. L McCrave</w:t>
            </w:r>
          </w:p>
        </w:tc>
        <w:tc>
          <w:tcPr>
            <w:tcW w:w="5865" w:type="dxa"/>
            <w:tcBorders>
              <w:top w:val="single" w:sz="6" w:space="0" w:color="808080"/>
              <w:left w:val="nil"/>
              <w:bottom w:val="single" w:sz="6" w:space="0" w:color="808080"/>
              <w:right w:val="single" w:sz="6" w:space="0" w:color="808080"/>
            </w:tcBorders>
          </w:tcPr>
          <w:p w14:paraId="000E38A8"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r w:rsidR="00F350AE" w:rsidRPr="00F350AE" w14:paraId="44428CFB"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698DA5EF" w14:textId="77777777" w:rsidR="00F350AE" w:rsidRPr="00F350AE" w:rsidRDefault="00F350AE" w:rsidP="00F350AE">
            <w:pPr>
              <w:autoSpaceDE w:val="0"/>
              <w:autoSpaceDN w:val="0"/>
              <w:adjustRightInd w:val="0"/>
              <w:spacing w:after="0" w:line="240" w:lineRule="auto"/>
              <w:rPr>
                <w:rFonts w:ascii="Tahoma" w:hAnsi="Tahoma" w:cs="Tahoma"/>
                <w:b/>
                <w:bCs/>
                <w:color w:val="262626" w:themeColor="text1" w:themeTint="D9"/>
                <w:kern w:val="0"/>
                <w:sz w:val="20"/>
                <w:szCs w:val="20"/>
                <w14:ligatures w14:val="none"/>
              </w:rPr>
            </w:pPr>
            <w:r w:rsidRPr="00F350AE">
              <w:rPr>
                <w:rFonts w:ascii="Tahoma" w:hAnsi="Tahoma" w:cs="Tahoma"/>
                <w:b/>
                <w:bCs/>
                <w:color w:val="262626" w:themeColor="text1" w:themeTint="D9"/>
                <w:kern w:val="0"/>
                <w:sz w:val="20"/>
                <w:szCs w:val="20"/>
                <w14:ligatures w14:val="none"/>
              </w:rPr>
              <w:t>Could Not Attend</w:t>
            </w:r>
          </w:p>
        </w:tc>
        <w:tc>
          <w:tcPr>
            <w:tcW w:w="5865" w:type="dxa"/>
            <w:tcBorders>
              <w:top w:val="single" w:sz="6" w:space="0" w:color="808080"/>
              <w:left w:val="nil"/>
              <w:bottom w:val="single" w:sz="6" w:space="0" w:color="808080"/>
              <w:right w:val="single" w:sz="6" w:space="0" w:color="808080"/>
            </w:tcBorders>
          </w:tcPr>
          <w:p w14:paraId="7A23A374"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r w:rsidR="00F350AE" w:rsidRPr="00F350AE" w14:paraId="732C1CA4" w14:textId="77777777" w:rsidTr="00F350AE">
        <w:trPr>
          <w:trHeight w:val="290"/>
        </w:trPr>
        <w:tc>
          <w:tcPr>
            <w:tcW w:w="3658" w:type="dxa"/>
            <w:tcBorders>
              <w:top w:val="single" w:sz="6" w:space="0" w:color="808080"/>
              <w:left w:val="single" w:sz="6" w:space="0" w:color="808080"/>
              <w:bottom w:val="single" w:sz="6" w:space="0" w:color="808080"/>
              <w:right w:val="nil"/>
            </w:tcBorders>
          </w:tcPr>
          <w:p w14:paraId="48274C21" w14:textId="77777777" w:rsidR="00F350AE" w:rsidRPr="00F350AE" w:rsidRDefault="00F350AE" w:rsidP="00F350A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Michael Noonan</w:t>
            </w:r>
          </w:p>
        </w:tc>
        <w:tc>
          <w:tcPr>
            <w:tcW w:w="5865" w:type="dxa"/>
            <w:tcBorders>
              <w:top w:val="single" w:sz="6" w:space="0" w:color="808080"/>
              <w:left w:val="nil"/>
              <w:bottom w:val="single" w:sz="6" w:space="0" w:color="808080"/>
              <w:right w:val="single" w:sz="6" w:space="0" w:color="808080"/>
            </w:tcBorders>
          </w:tcPr>
          <w:p w14:paraId="26A06AC0" w14:textId="77777777" w:rsidR="00F350AE" w:rsidRPr="00F350AE" w:rsidRDefault="00F350AE" w:rsidP="00F350A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bl>
    <w:p w14:paraId="59CAD591"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1: </w:t>
      </w:r>
      <w:r w:rsidRPr="00F350AE">
        <w:rPr>
          <w:rFonts w:ascii="Tahoma" w:eastAsia="Times New Roman" w:hAnsi="Tahoma" w:cs="Tahoma"/>
          <w:b/>
          <w:color w:val="262626" w:themeColor="text1" w:themeTint="D9"/>
          <w:kern w:val="0"/>
          <w:sz w:val="20"/>
          <w:szCs w:val="20"/>
          <w:lang w:val="en-GB" w:eastAsia="en-GB"/>
          <w14:ligatures w14:val="none"/>
        </w:rPr>
        <w:t>Confirmation of Minutes</w:t>
      </w:r>
    </w:p>
    <w:p w14:paraId="556FFBCF" w14:textId="77777777" w:rsidR="00F350AE" w:rsidRPr="00F350AE" w:rsidRDefault="00F350AE" w:rsidP="00F350AE">
      <w:pPr>
        <w:ind w:left="642"/>
        <w:jc w:val="both"/>
        <w:outlineLvl w:val="0"/>
        <w:rPr>
          <w:rFonts w:ascii="Tahoma" w:hAnsi="Tahoma" w:cs="Tahoma"/>
          <w:color w:val="262626" w:themeColor="text1" w:themeTint="D9"/>
          <w:kern w:val="0"/>
          <w:sz w:val="20"/>
          <w:szCs w:val="20"/>
          <w14:ligatures w14:val="none"/>
        </w:rPr>
      </w:pPr>
      <w:r w:rsidRPr="00F350AE">
        <w:rPr>
          <w:rFonts w:ascii="Tahoma" w:hAnsi="Tahoma" w:cs="Tahoma"/>
          <w:color w:val="262626" w:themeColor="text1" w:themeTint="D9"/>
          <w:kern w:val="0"/>
          <w:sz w:val="20"/>
          <w:szCs w:val="20"/>
          <w14:ligatures w14:val="none"/>
        </w:rPr>
        <w:t>Minutes of EETD SPC held on 8</w:t>
      </w:r>
      <w:r w:rsidRPr="00F350AE">
        <w:rPr>
          <w:rFonts w:ascii="Tahoma" w:hAnsi="Tahoma" w:cs="Tahoma"/>
          <w:color w:val="262626" w:themeColor="text1" w:themeTint="D9"/>
          <w:kern w:val="0"/>
          <w:sz w:val="20"/>
          <w:szCs w:val="20"/>
          <w:vertAlign w:val="superscript"/>
          <w14:ligatures w14:val="none"/>
        </w:rPr>
        <w:t>th</w:t>
      </w:r>
      <w:r w:rsidRPr="00F350AE">
        <w:rPr>
          <w:rFonts w:ascii="Tahoma" w:hAnsi="Tahoma" w:cs="Tahoma"/>
          <w:color w:val="262626" w:themeColor="text1" w:themeTint="D9"/>
          <w:kern w:val="0"/>
          <w:sz w:val="20"/>
          <w:szCs w:val="20"/>
          <w14:ligatures w14:val="none"/>
        </w:rPr>
        <w:t xml:space="preserve"> February 2023 were </w:t>
      </w:r>
      <w:r w:rsidRPr="00F350AE">
        <w:rPr>
          <w:rFonts w:ascii="Tahoma" w:hAnsi="Tahoma" w:cs="Tahoma"/>
          <w:b/>
          <w:bCs/>
          <w:color w:val="262626" w:themeColor="text1" w:themeTint="D9"/>
          <w:kern w:val="0"/>
          <w:sz w:val="20"/>
          <w:szCs w:val="20"/>
          <w14:ligatures w14:val="none"/>
        </w:rPr>
        <w:t>Proposed</w:t>
      </w:r>
      <w:r w:rsidRPr="00F350AE">
        <w:rPr>
          <w:rFonts w:ascii="Tahoma" w:hAnsi="Tahoma" w:cs="Tahoma"/>
          <w:color w:val="262626" w:themeColor="text1" w:themeTint="D9"/>
          <w:kern w:val="0"/>
          <w:sz w:val="20"/>
          <w:szCs w:val="20"/>
          <w14:ligatures w14:val="none"/>
        </w:rPr>
        <w:t xml:space="preserve"> by Cllr. C. King seconded by Cllr. P. Kearns and </w:t>
      </w:r>
      <w:r w:rsidRPr="00F350AE">
        <w:rPr>
          <w:rFonts w:ascii="Tahoma" w:hAnsi="Tahoma" w:cs="Tahoma"/>
          <w:b/>
          <w:bCs/>
          <w:color w:val="262626" w:themeColor="text1" w:themeTint="D9"/>
          <w:kern w:val="0"/>
          <w:sz w:val="20"/>
          <w:szCs w:val="20"/>
          <w14:ligatures w14:val="none"/>
        </w:rPr>
        <w:t>Agreed</w:t>
      </w:r>
      <w:r w:rsidRPr="00F350AE">
        <w:rPr>
          <w:rFonts w:ascii="Tahoma" w:hAnsi="Tahoma" w:cs="Tahoma"/>
          <w:color w:val="262626" w:themeColor="text1" w:themeTint="D9"/>
          <w:kern w:val="0"/>
          <w:sz w:val="20"/>
          <w:szCs w:val="20"/>
          <w14:ligatures w14:val="none"/>
        </w:rPr>
        <w:t>.</w:t>
      </w:r>
    </w:p>
    <w:p w14:paraId="441C0FC3" w14:textId="77777777" w:rsidR="00F350AE" w:rsidRPr="00F350AE" w:rsidRDefault="00F350AE" w:rsidP="00F350AE">
      <w:pPr>
        <w:ind w:left="642"/>
        <w:rPr>
          <w:rFonts w:ascii="Tahoma" w:hAnsi="Tahoma" w:cs="Tahoma"/>
          <w:color w:val="262626" w:themeColor="text1" w:themeTint="D9"/>
          <w:kern w:val="0"/>
          <w:sz w:val="20"/>
          <w:szCs w:val="20"/>
          <w14:ligatures w14:val="none"/>
        </w:rPr>
      </w:pPr>
    </w:p>
    <w:p w14:paraId="03958456" w14:textId="77777777" w:rsidR="00F350AE" w:rsidRPr="00F350AE" w:rsidRDefault="00F350AE" w:rsidP="00F350AE">
      <w:pPr>
        <w:ind w:left="642"/>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Headed Item 2:</w:t>
      </w:r>
    </w:p>
    <w:p w14:paraId="1A027837" w14:textId="77777777" w:rsidR="00F350AE" w:rsidRPr="00F350AE" w:rsidRDefault="00F350AE" w:rsidP="00F350AE">
      <w:pPr>
        <w:numPr>
          <w:ilvl w:val="0"/>
          <w:numId w:val="26"/>
        </w:numPr>
        <w:spacing w:after="0" w:line="240" w:lineRule="auto"/>
        <w:ind w:left="1722"/>
        <w:contextualSpacing/>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 South Dublin Chamber</w:t>
      </w:r>
    </w:p>
    <w:p w14:paraId="6BCA8675" w14:textId="77777777" w:rsidR="00F350AE" w:rsidRPr="00F350AE" w:rsidRDefault="00F350AE" w:rsidP="00F350AE">
      <w:pPr>
        <w:spacing w:after="0" w:line="240" w:lineRule="auto"/>
        <w:ind w:left="1722"/>
        <w:contextualSpacing/>
        <w:rPr>
          <w:rFonts w:ascii="Tahoma" w:eastAsia="Times New Roman" w:hAnsi="Tahoma" w:cs="Tahoma"/>
          <w:b/>
          <w:bCs/>
          <w:color w:val="262626" w:themeColor="text1" w:themeTint="D9"/>
          <w:kern w:val="0"/>
          <w:sz w:val="20"/>
          <w:szCs w:val="20"/>
          <w:lang w:val="en-GB" w:eastAsia="en-GB"/>
          <w14:ligatures w14:val="none"/>
        </w:rPr>
      </w:pPr>
      <w:bookmarkStart w:id="7" w:name="_Hlk128740135"/>
    </w:p>
    <w:p w14:paraId="53952459"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proofErr w:type="gramStart"/>
      <w:r w:rsidRPr="00F350AE">
        <w:rPr>
          <w:rFonts w:ascii="Tahoma" w:eastAsia="Times New Roman" w:hAnsi="Tahoma" w:cs="Tahoma"/>
          <w:color w:val="262626" w:themeColor="text1" w:themeTint="D9"/>
          <w:kern w:val="0"/>
          <w:sz w:val="20"/>
          <w:szCs w:val="20"/>
          <w:lang w:val="en-GB" w:eastAsia="en-GB"/>
          <w14:ligatures w14:val="none"/>
        </w:rPr>
        <w:t>Mr. Peter Dunne,</w:t>
      </w:r>
      <w:proofErr w:type="gramEnd"/>
      <w:r w:rsidRPr="00F350AE">
        <w:rPr>
          <w:rFonts w:ascii="Tahoma" w:eastAsia="Times New Roman" w:hAnsi="Tahoma" w:cs="Tahoma"/>
          <w:color w:val="262626" w:themeColor="text1" w:themeTint="D9"/>
          <w:kern w:val="0"/>
          <w:sz w:val="20"/>
          <w:szCs w:val="20"/>
          <w:lang w:val="en-GB" w:eastAsia="en-GB"/>
          <w14:ligatures w14:val="none"/>
        </w:rPr>
        <w:t xml:space="preserve"> presented the report comprising updates to the Chamber on the </w:t>
      </w:r>
      <w:bookmarkEnd w:id="7"/>
      <w:r w:rsidRPr="00F350AE">
        <w:rPr>
          <w:rFonts w:ascii="Tahoma" w:eastAsia="Times New Roman" w:hAnsi="Tahoma" w:cs="Tahoma"/>
          <w:color w:val="262626" w:themeColor="text1" w:themeTint="D9"/>
          <w:kern w:val="0"/>
          <w:sz w:val="20"/>
          <w:szCs w:val="20"/>
          <w:lang w:val="en-GB" w:eastAsia="en-GB"/>
          <w14:ligatures w14:val="none"/>
        </w:rPr>
        <w:t>work of the South Dublin Chamber of Commerce. The report included detail on: -</w:t>
      </w:r>
    </w:p>
    <w:p w14:paraId="1BA04F43" w14:textId="77777777" w:rsidR="00F350AE" w:rsidRPr="00F350AE" w:rsidRDefault="00F350AE" w:rsidP="00F350AE">
      <w:pPr>
        <w:numPr>
          <w:ilvl w:val="0"/>
          <w:numId w:val="27"/>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Core mission of the Chamber</w:t>
      </w:r>
    </w:p>
    <w:p w14:paraId="700D8A83" w14:textId="77777777" w:rsidR="00F350AE" w:rsidRPr="00F350AE" w:rsidRDefault="00F350AE" w:rsidP="00F350AE">
      <w:pPr>
        <w:numPr>
          <w:ilvl w:val="0"/>
          <w:numId w:val="27"/>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Awareness of South Dublin as a location</w:t>
      </w:r>
    </w:p>
    <w:p w14:paraId="5287C73D" w14:textId="77777777" w:rsidR="00F350AE" w:rsidRPr="00F350AE" w:rsidRDefault="00F350AE" w:rsidP="00F350AE">
      <w:pPr>
        <w:numPr>
          <w:ilvl w:val="0"/>
          <w:numId w:val="27"/>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Working in partnership with stakeholders</w:t>
      </w:r>
    </w:p>
    <w:p w14:paraId="3DF34E8B" w14:textId="77777777" w:rsidR="00F350AE" w:rsidRPr="00F350AE" w:rsidRDefault="00F350AE" w:rsidP="00F350AE">
      <w:pPr>
        <w:numPr>
          <w:ilvl w:val="0"/>
          <w:numId w:val="27"/>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Challenges</w:t>
      </w:r>
    </w:p>
    <w:p w14:paraId="3A190D1A"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p>
    <w:p w14:paraId="6E1879C8"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Following the presentation, Chair Cllr. C. King invited questions. </w:t>
      </w:r>
    </w:p>
    <w:p w14:paraId="3C04D79B"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Questions were raised by </w:t>
      </w:r>
      <w:proofErr w:type="spellStart"/>
      <w:proofErr w:type="gramStart"/>
      <w:r w:rsidRPr="00F350AE">
        <w:rPr>
          <w:rFonts w:ascii="Tahoma" w:eastAsia="Times New Roman" w:hAnsi="Tahoma" w:cs="Tahoma"/>
          <w:color w:val="262626" w:themeColor="text1" w:themeTint="D9"/>
          <w:kern w:val="0"/>
          <w:sz w:val="20"/>
          <w:szCs w:val="20"/>
          <w:lang w:val="en-GB" w:eastAsia="en-GB"/>
          <w14:ligatures w14:val="none"/>
        </w:rPr>
        <w:t>Cllr.Dunne</w:t>
      </w:r>
      <w:proofErr w:type="spellEnd"/>
      <w:r w:rsidRPr="00F350AE">
        <w:rPr>
          <w:rFonts w:ascii="Tahoma" w:eastAsia="Times New Roman" w:hAnsi="Tahoma" w:cs="Tahoma"/>
          <w:color w:val="262626" w:themeColor="text1" w:themeTint="D9"/>
          <w:kern w:val="0"/>
          <w:sz w:val="20"/>
          <w:szCs w:val="20"/>
          <w:lang w:val="en-GB" w:eastAsia="en-GB"/>
          <w14:ligatures w14:val="none"/>
        </w:rPr>
        <w:t xml:space="preserve"> ,</w:t>
      </w:r>
      <w:proofErr w:type="gramEnd"/>
      <w:r w:rsidRPr="00F350AE">
        <w:rPr>
          <w:rFonts w:ascii="Tahoma" w:eastAsia="Times New Roman" w:hAnsi="Tahoma" w:cs="Tahoma"/>
          <w:color w:val="262626" w:themeColor="text1" w:themeTint="D9"/>
          <w:kern w:val="0"/>
          <w:sz w:val="20"/>
          <w:szCs w:val="20"/>
          <w:lang w:val="en-GB" w:eastAsia="en-GB"/>
          <w14:ligatures w14:val="none"/>
        </w:rPr>
        <w:t xml:space="preserve"> Cllr. Kearns, Cllr. O Toole, Cllr. Whelan, Cllr. Cathal King and Cllr. Mc Mahon.</w:t>
      </w:r>
    </w:p>
    <w:p w14:paraId="20D02928"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p>
    <w:p w14:paraId="6CC7A0D2" w14:textId="77777777" w:rsidR="00F350AE" w:rsidRPr="00F350AE" w:rsidRDefault="00F350AE" w:rsidP="00F350AE">
      <w:pPr>
        <w:ind w:left="642"/>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Report was Noted.</w:t>
      </w:r>
    </w:p>
    <w:p w14:paraId="41718875"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3: Heritage Centre </w:t>
      </w:r>
    </w:p>
    <w:p w14:paraId="3B8CC732"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lastRenderedPageBreak/>
        <w:t xml:space="preserve">Mr. Ralph McGarry, Administrative Officer, presented a report updating members of the committee on the progress of construction of the Heritage centre under these </w:t>
      </w:r>
      <w:proofErr w:type="gramStart"/>
      <w:r w:rsidRPr="00F350AE">
        <w:rPr>
          <w:rFonts w:ascii="Tahoma" w:eastAsia="Times New Roman" w:hAnsi="Tahoma" w:cs="Tahoma"/>
          <w:color w:val="262626" w:themeColor="text1" w:themeTint="D9"/>
          <w:kern w:val="0"/>
          <w:sz w:val="20"/>
          <w:szCs w:val="20"/>
          <w:lang w:val="en-GB" w:eastAsia="en-GB"/>
          <w14:ligatures w14:val="none"/>
        </w:rPr>
        <w:t>areas:-</w:t>
      </w:r>
      <w:proofErr w:type="gramEnd"/>
    </w:p>
    <w:p w14:paraId="22C2A913" w14:textId="77777777" w:rsidR="00F350AE" w:rsidRPr="00F350AE" w:rsidRDefault="00F350AE" w:rsidP="00F350AE">
      <w:pPr>
        <w:numPr>
          <w:ilvl w:val="0"/>
          <w:numId w:val="23"/>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Outline plans and scope of work</w:t>
      </w:r>
    </w:p>
    <w:p w14:paraId="20DD0490" w14:textId="77777777" w:rsidR="00F350AE" w:rsidRPr="00F350AE" w:rsidRDefault="00F350AE" w:rsidP="00F350AE">
      <w:pPr>
        <w:numPr>
          <w:ilvl w:val="0"/>
          <w:numId w:val="23"/>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Interpretive Heritage Storyline</w:t>
      </w:r>
    </w:p>
    <w:p w14:paraId="5A04C6CD" w14:textId="77777777" w:rsidR="00F350AE" w:rsidRPr="00F350AE" w:rsidRDefault="00F350AE" w:rsidP="00F350AE">
      <w:pPr>
        <w:numPr>
          <w:ilvl w:val="0"/>
          <w:numId w:val="23"/>
        </w:numPr>
        <w:spacing w:after="0" w:line="240" w:lineRule="auto"/>
        <w:ind w:left="1362"/>
        <w:contextualSpacing/>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Indicative Project Timelines</w:t>
      </w:r>
    </w:p>
    <w:p w14:paraId="044B930C"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p>
    <w:p w14:paraId="6254EE67"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Following the presentation, Chair Cllr. C. King invited questions. </w:t>
      </w:r>
    </w:p>
    <w:p w14:paraId="6F4AC459" w14:textId="77777777" w:rsidR="00F350AE" w:rsidRPr="00F350AE" w:rsidRDefault="00F350AE" w:rsidP="00F350AE">
      <w:pPr>
        <w:spacing w:line="240" w:lineRule="auto"/>
        <w:ind w:left="642"/>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Questions were raised by Cllr. McMahon, Cllr. K. King and Cllr. Kearns.</w:t>
      </w:r>
    </w:p>
    <w:p w14:paraId="225B8FDB"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Ralph McGarry responded to questions raised and was thanked by the chair for the presentation.</w:t>
      </w:r>
    </w:p>
    <w:p w14:paraId="2DAA9269"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Report was Noted.</w:t>
      </w:r>
    </w:p>
    <w:p w14:paraId="03BF956C"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Headed Item 4: Innovation Centre</w:t>
      </w:r>
    </w:p>
    <w:p w14:paraId="67D40A74"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Mr Jason Frehill, Director of Services, presented the report comprising updates to the Committee on the Innovation Centre as </w:t>
      </w:r>
      <w:proofErr w:type="gramStart"/>
      <w:r w:rsidRPr="00F350AE">
        <w:rPr>
          <w:rFonts w:ascii="Tahoma" w:eastAsia="Times New Roman" w:hAnsi="Tahoma" w:cs="Tahoma"/>
          <w:color w:val="262626" w:themeColor="text1" w:themeTint="D9"/>
          <w:kern w:val="0"/>
          <w:sz w:val="20"/>
          <w:szCs w:val="20"/>
          <w:lang w:val="en-GB" w:eastAsia="en-GB"/>
          <w14:ligatures w14:val="none"/>
        </w:rPr>
        <w:t>follows:-</w:t>
      </w:r>
      <w:proofErr w:type="gramEnd"/>
    </w:p>
    <w:p w14:paraId="4CA1E326"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lang w:val="en-GB" w:eastAsia="en-GB"/>
          <w14:ligatures w14:val="none"/>
        </w:rPr>
      </w:pPr>
    </w:p>
    <w:p w14:paraId="79940EEE" w14:textId="77777777" w:rsidR="00F350AE" w:rsidRPr="00F350AE" w:rsidRDefault="00F350AE" w:rsidP="00F350AE">
      <w:pPr>
        <w:numPr>
          <w:ilvl w:val="0"/>
          <w:numId w:val="28"/>
        </w:numPr>
        <w:spacing w:before="100" w:beforeAutospacing="1" w:after="100" w:afterAutospacing="1" w:line="240" w:lineRule="auto"/>
        <w:ind w:left="1362"/>
        <w:contextualSpacing/>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Work IQ Website and mobilisation plan</w:t>
      </w:r>
    </w:p>
    <w:p w14:paraId="400DB067" w14:textId="77777777" w:rsidR="00F350AE" w:rsidRPr="00F350AE" w:rsidRDefault="00F350AE" w:rsidP="00F350AE">
      <w:pPr>
        <w:numPr>
          <w:ilvl w:val="0"/>
          <w:numId w:val="28"/>
        </w:numPr>
        <w:spacing w:before="100" w:beforeAutospacing="1" w:after="100" w:afterAutospacing="1" w:line="240" w:lineRule="auto"/>
        <w:ind w:left="1362"/>
        <w:contextualSpacing/>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Tallaght Innovation Quarter</w:t>
      </w:r>
    </w:p>
    <w:p w14:paraId="683547A4" w14:textId="77777777" w:rsidR="00F350AE" w:rsidRPr="00F350AE" w:rsidRDefault="00F350AE" w:rsidP="00F350AE">
      <w:pPr>
        <w:numPr>
          <w:ilvl w:val="0"/>
          <w:numId w:val="28"/>
        </w:numPr>
        <w:spacing w:before="100" w:beforeAutospacing="1" w:after="100" w:afterAutospacing="1" w:line="240" w:lineRule="auto"/>
        <w:ind w:left="1362"/>
        <w:contextualSpacing/>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Operations Partner – Oxford Innovation</w:t>
      </w:r>
    </w:p>
    <w:p w14:paraId="5F0A51D1" w14:textId="77777777" w:rsidR="00F350AE" w:rsidRPr="00F350AE" w:rsidRDefault="00F350AE" w:rsidP="00F350AE">
      <w:pPr>
        <w:numPr>
          <w:ilvl w:val="0"/>
          <w:numId w:val="28"/>
        </w:numPr>
        <w:spacing w:before="100" w:beforeAutospacing="1" w:after="100" w:afterAutospacing="1" w:line="240" w:lineRule="auto"/>
        <w:ind w:left="1362"/>
        <w:contextualSpacing/>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Construction Progress and Completion timeline (with video shown)</w:t>
      </w:r>
    </w:p>
    <w:p w14:paraId="29F1A6B4"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lang w:val="en-GB" w:eastAsia="en-GB"/>
          <w14:ligatures w14:val="none"/>
        </w:rPr>
        <w:t>F</w:t>
      </w:r>
      <w:proofErr w:type="spellStart"/>
      <w:r w:rsidRPr="00F350AE">
        <w:rPr>
          <w:rFonts w:ascii="Tahoma" w:eastAsia="Times New Roman" w:hAnsi="Tahoma" w:cs="Tahoma"/>
          <w:color w:val="262626" w:themeColor="text1" w:themeTint="D9"/>
          <w:kern w:val="0"/>
          <w:sz w:val="20"/>
          <w:szCs w:val="20"/>
          <w14:ligatures w14:val="none"/>
        </w:rPr>
        <w:t>ollowing</w:t>
      </w:r>
      <w:proofErr w:type="spellEnd"/>
      <w:r w:rsidRPr="00F350AE">
        <w:rPr>
          <w:rFonts w:ascii="Tahoma" w:eastAsia="Times New Roman" w:hAnsi="Tahoma" w:cs="Tahoma"/>
          <w:color w:val="262626" w:themeColor="text1" w:themeTint="D9"/>
          <w:kern w:val="0"/>
          <w:sz w:val="20"/>
          <w:szCs w:val="20"/>
          <w14:ligatures w14:val="none"/>
        </w:rPr>
        <w:t xml:space="preserve"> the presentation, Chair Cllr. C. King invited questions. </w:t>
      </w:r>
    </w:p>
    <w:p w14:paraId="369510D2"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14:ligatures w14:val="none"/>
        </w:rPr>
        <w:t xml:space="preserve">Questions and contributions were raised by </w:t>
      </w:r>
      <w:r w:rsidRPr="00F350AE">
        <w:rPr>
          <w:rFonts w:ascii="Tahoma" w:eastAsia="Times New Roman" w:hAnsi="Tahoma" w:cs="Tahoma"/>
          <w:color w:val="262626" w:themeColor="text1" w:themeTint="D9"/>
          <w:kern w:val="0"/>
          <w:sz w:val="20"/>
          <w:szCs w:val="20"/>
          <w:lang w:val="en-GB" w:eastAsia="en-GB"/>
          <w14:ligatures w14:val="none"/>
        </w:rPr>
        <w:t xml:space="preserve">Cllr. O Brien, Cllr. Dunne, Cllr. C. King and Cllr. O’ Toole.    </w:t>
      </w:r>
    </w:p>
    <w:p w14:paraId="0FB3226E" w14:textId="77777777" w:rsidR="00F350AE" w:rsidRPr="00F350AE" w:rsidRDefault="00F350AE" w:rsidP="00F350AE">
      <w:pPr>
        <w:spacing w:before="100" w:beforeAutospacing="1" w:after="100" w:afterAutospacing="1"/>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Mr. Jason Frehill and Ms. Sandra Hickey, Administrative Officer, responded to the questions raised.  The Chair expressed his thanks for the presentation.</w:t>
      </w:r>
    </w:p>
    <w:p w14:paraId="663C9D24" w14:textId="77777777" w:rsidR="00F350AE" w:rsidRPr="00F350AE" w:rsidRDefault="00F350AE" w:rsidP="00F350AE">
      <w:pPr>
        <w:spacing w:after="0" w:line="240" w:lineRule="auto"/>
        <w:ind w:left="642"/>
        <w:jc w:val="both"/>
        <w:outlineLvl w:val="0"/>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Report was Noted.</w:t>
      </w:r>
    </w:p>
    <w:p w14:paraId="3E655D59"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 xml:space="preserve">Headed Item 5:  A.O.B. </w:t>
      </w:r>
    </w:p>
    <w:p w14:paraId="51BAEF0E"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Cllr. Liona O’Toole raised the issue of the repatriation of the remains of Patrick Sarsfield. </w:t>
      </w:r>
    </w:p>
    <w:p w14:paraId="0B71D01E" w14:textId="77777777" w:rsidR="00F350AE" w:rsidRPr="00F350AE" w:rsidRDefault="00F350AE" w:rsidP="00F350AE">
      <w:pPr>
        <w:spacing w:before="100" w:beforeAutospacing="1" w:after="100" w:afterAutospacing="1" w:line="276" w:lineRule="auto"/>
        <w:ind w:left="642"/>
        <w:jc w:val="both"/>
        <w:rPr>
          <w:rFonts w:ascii="Tahoma" w:eastAsia="Times New Roman" w:hAnsi="Tahoma" w:cs="Tahoma"/>
          <w:color w:val="262626" w:themeColor="text1" w:themeTint="D9"/>
          <w:kern w:val="0"/>
          <w:sz w:val="20"/>
          <w:szCs w:val="20"/>
          <w:lang w:val="en-GB" w:eastAsia="en-GB"/>
          <w14:ligatures w14:val="none"/>
        </w:rPr>
      </w:pPr>
      <w:r w:rsidRPr="00F350AE">
        <w:rPr>
          <w:rFonts w:ascii="Tahoma" w:eastAsia="Times New Roman" w:hAnsi="Tahoma" w:cs="Tahoma"/>
          <w:color w:val="262626" w:themeColor="text1" w:themeTint="D9"/>
          <w:kern w:val="0"/>
          <w:sz w:val="20"/>
          <w:szCs w:val="20"/>
          <w:lang w:val="en-GB" w:eastAsia="en-GB"/>
          <w14:ligatures w14:val="none"/>
        </w:rPr>
        <w:t xml:space="preserve">Questions and contributions were raised by Cllr. Dunne, Cllr. Kearns, Cllr. O’ Brien, Cllr. C. King and Cllr. O’ Toole.   </w:t>
      </w:r>
    </w:p>
    <w:p w14:paraId="2849D52F" w14:textId="77777777" w:rsidR="00F350AE" w:rsidRPr="00F350AE" w:rsidRDefault="00F350AE" w:rsidP="00F350AE">
      <w:pPr>
        <w:spacing w:before="100" w:beforeAutospacing="1" w:after="100" w:afterAutospacing="1"/>
        <w:ind w:left="642"/>
        <w:jc w:val="both"/>
        <w:rPr>
          <w:rFonts w:ascii="Tahoma" w:eastAsia="Times New Roman"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14:ligatures w14:val="none"/>
        </w:rPr>
        <w:t>Jason Frehill responded to the questions raised.</w:t>
      </w:r>
    </w:p>
    <w:p w14:paraId="33842E16" w14:textId="77777777" w:rsidR="00F350AE" w:rsidRPr="00F350AE" w:rsidRDefault="00F350AE" w:rsidP="00F350AE">
      <w:pPr>
        <w:spacing w:before="100" w:beforeAutospacing="1" w:after="100" w:afterAutospacing="1" w:line="240" w:lineRule="auto"/>
        <w:ind w:left="642"/>
        <w:jc w:val="both"/>
        <w:rPr>
          <w:rFonts w:ascii="Tahoma" w:eastAsia="Times New Roman" w:hAnsi="Tahoma" w:cs="Tahoma"/>
          <w:b/>
          <w:bCs/>
          <w:color w:val="262626" w:themeColor="text1" w:themeTint="D9"/>
          <w:kern w:val="0"/>
          <w:sz w:val="20"/>
          <w:szCs w:val="20"/>
          <w:lang w:val="en-GB" w:eastAsia="en-GB"/>
          <w14:ligatures w14:val="none"/>
        </w:rPr>
      </w:pPr>
      <w:r w:rsidRPr="00F350AE">
        <w:rPr>
          <w:rFonts w:ascii="Tahoma" w:eastAsia="Times New Roman" w:hAnsi="Tahoma" w:cs="Tahoma"/>
          <w:b/>
          <w:bCs/>
          <w:color w:val="262626" w:themeColor="text1" w:themeTint="D9"/>
          <w:kern w:val="0"/>
          <w:sz w:val="20"/>
          <w:szCs w:val="20"/>
          <w:lang w:val="en-GB" w:eastAsia="en-GB"/>
          <w14:ligatures w14:val="none"/>
        </w:rPr>
        <w:t>The meeting ended at 7.45 p.m.</w:t>
      </w:r>
    </w:p>
    <w:p w14:paraId="70E8DCCD" w14:textId="77777777" w:rsidR="00F350AE" w:rsidRPr="00F350AE" w:rsidRDefault="00F350AE" w:rsidP="00F350AE">
      <w:pPr>
        <w:spacing w:before="100" w:beforeAutospacing="1" w:after="100" w:afterAutospacing="1" w:line="240" w:lineRule="auto"/>
        <w:ind w:left="642"/>
        <w:jc w:val="both"/>
        <w:rPr>
          <w:rFonts w:ascii="Tahoma" w:hAnsi="Tahoma" w:cs="Tahoma"/>
          <w:color w:val="262626" w:themeColor="text1" w:themeTint="D9"/>
          <w:kern w:val="0"/>
          <w:sz w:val="20"/>
          <w:szCs w:val="20"/>
          <w14:ligatures w14:val="none"/>
        </w:rPr>
      </w:pPr>
      <w:r w:rsidRPr="00F350AE">
        <w:rPr>
          <w:rFonts w:ascii="Tahoma" w:eastAsia="Times New Roman" w:hAnsi="Tahoma" w:cs="Tahoma"/>
          <w:color w:val="262626" w:themeColor="text1" w:themeTint="D9"/>
          <w:kern w:val="0"/>
          <w:sz w:val="20"/>
          <w:szCs w:val="20"/>
          <w:lang w:val="en-GB" w:eastAsia="en-GB"/>
          <w14:ligatures w14:val="none"/>
        </w:rPr>
        <w:t>Cllr. C. King concluded the meeting.</w:t>
      </w:r>
    </w:p>
    <w:p w14:paraId="0411612F" w14:textId="77777777" w:rsidR="00D42E55" w:rsidRDefault="00D42E55" w:rsidP="00CE7687">
      <w:pPr>
        <w:ind w:left="709" w:firstLine="60"/>
        <w:rPr>
          <w:rStyle w:val="Hyperlink"/>
          <w:rFonts w:ascii="Times New Roman" w:hAnsi="Times New Roman" w:cs="Times New Roman"/>
          <w:sz w:val="24"/>
          <w:szCs w:val="24"/>
        </w:rPr>
      </w:pPr>
    </w:p>
    <w:p w14:paraId="439C0F37" w14:textId="55008CD7" w:rsidR="00D42E55" w:rsidRDefault="00D42E55">
      <w:pPr>
        <w:rPr>
          <w:rStyle w:val="Hyperlink"/>
          <w:rFonts w:ascii="Times New Roman" w:hAnsi="Times New Roman" w:cs="Times New Roman"/>
          <w:sz w:val="24"/>
          <w:szCs w:val="24"/>
        </w:rPr>
      </w:pPr>
      <w:r>
        <w:rPr>
          <w:rStyle w:val="Hyperlink"/>
          <w:rFonts w:ascii="Times New Roman" w:hAnsi="Times New Roman" w:cs="Times New Roman"/>
          <w:sz w:val="24"/>
          <w:szCs w:val="24"/>
        </w:rPr>
        <w:lastRenderedPageBreak/>
        <w:br w:type="page"/>
      </w:r>
    </w:p>
    <w:p w14:paraId="6B7C726D" w14:textId="77777777"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lastRenderedPageBreak/>
        <w:t>d) Housing SPC</w:t>
      </w:r>
    </w:p>
    <w:p w14:paraId="203EBFA7" w14:textId="0F4866FC" w:rsidR="00B9621A" w:rsidRPr="00D42E55" w:rsidRDefault="00170A76" w:rsidP="00DE545E">
      <w:pPr>
        <w:ind w:left="709"/>
        <w:rPr>
          <w:rFonts w:ascii="Times New Roman" w:hAnsi="Times New Roman" w:cs="Times New Roman"/>
          <w:b/>
          <w:bCs/>
          <w:sz w:val="24"/>
          <w:szCs w:val="24"/>
        </w:rPr>
      </w:pPr>
      <w:r w:rsidRPr="00D42E55">
        <w:rPr>
          <w:rFonts w:ascii="Times New Roman" w:hAnsi="Times New Roman" w:cs="Times New Roman"/>
          <w:b/>
          <w:bCs/>
          <w:sz w:val="24"/>
          <w:szCs w:val="24"/>
        </w:rPr>
        <w:t>(</w:t>
      </w:r>
      <w:proofErr w:type="spellStart"/>
      <w:r w:rsidRPr="00D42E55">
        <w:rPr>
          <w:rFonts w:ascii="Times New Roman" w:hAnsi="Times New Roman" w:cs="Times New Roman"/>
          <w:b/>
          <w:bCs/>
          <w:sz w:val="24"/>
          <w:szCs w:val="24"/>
        </w:rPr>
        <w:t>i</w:t>
      </w:r>
      <w:proofErr w:type="spellEnd"/>
      <w:r w:rsidRPr="00D42E55">
        <w:rPr>
          <w:rFonts w:ascii="Times New Roman" w:hAnsi="Times New Roman" w:cs="Times New Roman"/>
          <w:b/>
          <w:bCs/>
          <w:sz w:val="24"/>
          <w:szCs w:val="24"/>
        </w:rPr>
        <w:t>) - Report of </w:t>
      </w:r>
      <w:r w:rsidR="00CE7687" w:rsidRPr="00D42E55">
        <w:rPr>
          <w:rFonts w:ascii="Times New Roman" w:hAnsi="Times New Roman" w:cs="Times New Roman"/>
          <w:b/>
          <w:bCs/>
          <w:sz w:val="24"/>
          <w:szCs w:val="24"/>
        </w:rPr>
        <w:t xml:space="preserve">Housing SPC </w:t>
      </w:r>
      <w:r w:rsidRPr="00D42E55">
        <w:rPr>
          <w:rFonts w:ascii="Times New Roman" w:hAnsi="Times New Roman" w:cs="Times New Roman"/>
          <w:b/>
          <w:bCs/>
          <w:sz w:val="24"/>
          <w:szCs w:val="24"/>
        </w:rPr>
        <w:t>Meeting - 14th September 2023</w:t>
      </w:r>
    </w:p>
    <w:p w14:paraId="32301E82" w14:textId="77777777" w:rsidR="00CE7687" w:rsidRPr="00CC1F5E" w:rsidRDefault="00CE7687" w:rsidP="00CE7687">
      <w:pPr>
        <w:ind w:left="709"/>
        <w:rPr>
          <w:rFonts w:ascii="Times New Roman" w:hAnsi="Times New Roman" w:cs="Times New Roman"/>
          <w:sz w:val="24"/>
          <w:szCs w:val="24"/>
        </w:rPr>
      </w:pPr>
      <w:r w:rsidRPr="00CC1F5E">
        <w:rPr>
          <w:rFonts w:ascii="Times New Roman" w:hAnsi="Times New Roman" w:cs="Times New Roman"/>
          <w:b/>
          <w:sz w:val="24"/>
          <w:szCs w:val="24"/>
        </w:rPr>
        <w:t>In Attendance</w:t>
      </w:r>
      <w:r w:rsidRPr="00CC1F5E">
        <w:rPr>
          <w:rFonts w:ascii="Times New Roman" w:hAnsi="Times New Roman" w:cs="Times New Roman"/>
          <w:sz w:val="24"/>
          <w:szCs w:val="24"/>
        </w:rPr>
        <w:t>: Cllr. C O’Connor (Chair), Cllr. W. Carey, Cllr. K Mahon, Cllr. B. Lawlor, Cllr. L. Donaghy, Cllr. B. Lawlor, Cllr. S. Moynihan, G. Stockil (PPN) S. Harty (PPN) and B. Tyrell-Collard (ICTU).</w:t>
      </w:r>
    </w:p>
    <w:p w14:paraId="7B0F282E" w14:textId="77777777" w:rsidR="00CE7687" w:rsidRPr="00CC1F5E" w:rsidRDefault="00CE7687" w:rsidP="00CE7687">
      <w:pPr>
        <w:ind w:left="709"/>
        <w:rPr>
          <w:rFonts w:ascii="Times New Roman" w:hAnsi="Times New Roman" w:cs="Times New Roman"/>
          <w:sz w:val="24"/>
          <w:szCs w:val="24"/>
        </w:rPr>
      </w:pPr>
      <w:r w:rsidRPr="00CC1F5E">
        <w:rPr>
          <w:rFonts w:ascii="Times New Roman" w:hAnsi="Times New Roman" w:cs="Times New Roman"/>
          <w:b/>
          <w:sz w:val="24"/>
          <w:szCs w:val="24"/>
        </w:rPr>
        <w:t>Apologies:</w:t>
      </w:r>
      <w:r w:rsidRPr="00CC1F5E">
        <w:rPr>
          <w:rFonts w:ascii="Times New Roman" w:hAnsi="Times New Roman" w:cs="Times New Roman"/>
          <w:sz w:val="24"/>
          <w:szCs w:val="24"/>
        </w:rPr>
        <w:t xml:space="preserve"> Cllr. J Tuffy, Brenda Pierce, SEO</w:t>
      </w:r>
    </w:p>
    <w:p w14:paraId="0F856D71" w14:textId="77777777" w:rsidR="00CE7687" w:rsidRPr="00CC1F5E" w:rsidRDefault="00CE7687" w:rsidP="00CE7687">
      <w:pPr>
        <w:ind w:left="709"/>
        <w:rPr>
          <w:rFonts w:ascii="Times New Roman" w:hAnsi="Times New Roman" w:cs="Times New Roman"/>
          <w:sz w:val="24"/>
          <w:szCs w:val="24"/>
        </w:rPr>
      </w:pPr>
      <w:r w:rsidRPr="00CC1F5E">
        <w:rPr>
          <w:rFonts w:ascii="Times New Roman" w:hAnsi="Times New Roman" w:cs="Times New Roman"/>
          <w:b/>
          <w:sz w:val="24"/>
          <w:szCs w:val="24"/>
        </w:rPr>
        <w:t xml:space="preserve">Officials Present:  </w:t>
      </w:r>
      <w:r w:rsidRPr="00CC1F5E">
        <w:rPr>
          <w:rFonts w:ascii="Times New Roman" w:hAnsi="Times New Roman" w:cs="Times New Roman"/>
          <w:sz w:val="24"/>
          <w:szCs w:val="24"/>
        </w:rPr>
        <w:t>E. Leech (A/Director of Services), F, Hendley (A/SEO), Mary Connell (A/SEO), P. Saab, (A/Administrative Officer), F. Keane (Senior Staff Officer), Damien McNulty (Senior Executive Engineer)</w:t>
      </w:r>
    </w:p>
    <w:p w14:paraId="0CC43DED"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Chair, Cllr. O’Connor opened the meeting at 5.30pm.</w:t>
      </w:r>
    </w:p>
    <w:p w14:paraId="5F887793"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Lawlor asked to speak before the meeting commenced.  He stated that due to the ongoing issues with FORSA Union, he would not be participating in the meeting in support of the Union and South Dublin County Council staff.  E. Leech explained to the members in attendance that staff were not precluded by the current industrial action to assist/work at the meeting. Cllr. Lawlor left the meeting. Cllrs Carey and Mahon both stated that they also wished to record their support for staff.</w:t>
      </w:r>
    </w:p>
    <w:p w14:paraId="11603160"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Agenda Item No 1.       Minutes of Previous Meeting</w:t>
      </w:r>
    </w:p>
    <w:p w14:paraId="3252E3BA"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minutes of the previous meeting held on 15 May 2023 were proposed by Cllr. O’Connor and seconded by Cllr Carey.</w:t>
      </w:r>
    </w:p>
    <w:p w14:paraId="30F724B9"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 xml:space="preserve">Agenda Item No 2.       Matters Arising </w:t>
      </w:r>
    </w:p>
    <w:p w14:paraId="144891F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G. Stockil referred to the Minutes regarding fire station response times. He requested the response times proposed by Dublin Fire Brigade be examined and noted in the minutes. E Leech stated that the matter of Fire Station response times is not under the remit of the SPC.  E. Leech agreed to seek clarification from Dublin Fire Brigade on some of the queries raised.</w:t>
      </w:r>
    </w:p>
    <w:p w14:paraId="3F158D5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Mahon stated that this matter should be raised in the proper forum and that any suggestion that Cllr’s and the committee do not take this matter is incorrect.</w:t>
      </w:r>
    </w:p>
    <w:p w14:paraId="38DD5605"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 xml:space="preserve">Agenda Item No 3.       Planned Maintenance / EERP </w:t>
      </w:r>
    </w:p>
    <w:p w14:paraId="1E39D5DC"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D. McNulty delivered a report on Planned Maintenance, Energy Retrofit, Windows and Doors Programme and the Mac Uilliam and </w:t>
      </w:r>
      <w:proofErr w:type="spellStart"/>
      <w:r w:rsidRPr="00F350AE">
        <w:rPr>
          <w:rFonts w:ascii="Tahoma" w:hAnsi="Tahoma" w:cs="Tahoma"/>
          <w:sz w:val="20"/>
          <w:szCs w:val="20"/>
        </w:rPr>
        <w:t>Balgaddy</w:t>
      </w:r>
      <w:proofErr w:type="spellEnd"/>
      <w:r w:rsidRPr="00F350AE">
        <w:rPr>
          <w:rFonts w:ascii="Tahoma" w:hAnsi="Tahoma" w:cs="Tahoma"/>
          <w:sz w:val="20"/>
          <w:szCs w:val="20"/>
        </w:rPr>
        <w:t xml:space="preserve"> Clean up.</w:t>
      </w:r>
    </w:p>
    <w:p w14:paraId="2BCE1CC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Carey acknowledged the work that was conducted and raised maintenance issues in some properties. He queried the Property Condition Survey presented to the Housing Department and asked for an update. D. McNulty stated that the Surveys are scheduled for every 4 – 5 years.</w:t>
      </w:r>
    </w:p>
    <w:p w14:paraId="1D33FA68"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Re: the Windows and Doors Programme, Cllr Carey queried if the tenants could contact the Council on a specific number to check their status on the programme.</w:t>
      </w:r>
    </w:p>
    <w:p w14:paraId="6E1A2D03"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Donaghy asked if the Property Condition Survey Programme was open ended and general information on the surveys. D. McNulty explained that the standard is for 180 items to be checked in each property. </w:t>
      </w:r>
    </w:p>
    <w:p w14:paraId="7D3DC5F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lastRenderedPageBreak/>
        <w:t>Cllr Moynihan acknowledged the significant Windows and Doors Programme and queried what other planned maintenance programmes are scheduled and what is the plan for the backlog?</w:t>
      </w:r>
    </w:p>
    <w:p w14:paraId="45E1B5DB"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D McNulty responded that upgrade works are planned on all council properties, not just relets. Planned maintenance is the key to maintaining standard of properties, rather than just response maintenance.</w:t>
      </w:r>
    </w:p>
    <w:p w14:paraId="7F0A73E3"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report was noted.</w:t>
      </w:r>
    </w:p>
    <w:p w14:paraId="4F0CC9CB" w14:textId="57442F8B" w:rsidR="00CE7687" w:rsidRPr="00F350AE" w:rsidRDefault="00CE7687" w:rsidP="00CE7687">
      <w:pPr>
        <w:ind w:left="709"/>
        <w:rPr>
          <w:rFonts w:ascii="Tahoma" w:hAnsi="Tahoma" w:cs="Tahoma"/>
          <w:sz w:val="20"/>
          <w:szCs w:val="20"/>
        </w:rPr>
      </w:pPr>
      <w:r w:rsidRPr="00F350AE">
        <w:rPr>
          <w:rFonts w:ascii="Tahoma" w:hAnsi="Tahoma" w:cs="Tahoma"/>
          <w:b/>
          <w:sz w:val="20"/>
          <w:szCs w:val="20"/>
        </w:rPr>
        <w:t>Agenda Item No 4.       Housing Delivery Report (</w:t>
      </w:r>
      <w:r w:rsidR="007F5E50" w:rsidRPr="00F350AE">
        <w:rPr>
          <w:rFonts w:ascii="Tahoma" w:hAnsi="Tahoma" w:cs="Tahoma"/>
          <w:b/>
          <w:sz w:val="20"/>
          <w:szCs w:val="20"/>
        </w:rPr>
        <w:t>pre-recorded</w:t>
      </w:r>
      <w:r w:rsidRPr="00F350AE">
        <w:rPr>
          <w:rFonts w:ascii="Tahoma" w:hAnsi="Tahoma" w:cs="Tahoma"/>
          <w:b/>
          <w:sz w:val="20"/>
          <w:szCs w:val="20"/>
        </w:rPr>
        <w:t xml:space="preserve">) </w:t>
      </w:r>
    </w:p>
    <w:p w14:paraId="38A6542D"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report was presented to the Group. </w:t>
      </w:r>
    </w:p>
    <w:p w14:paraId="5FF81D9C"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An update was given on the Housing for All Pipeline 2023 and an overview of 2023 Leasing. The </w:t>
      </w:r>
      <w:proofErr w:type="spellStart"/>
      <w:r w:rsidRPr="00F350AE">
        <w:rPr>
          <w:rFonts w:ascii="Tahoma" w:hAnsi="Tahoma" w:cs="Tahoma"/>
          <w:sz w:val="20"/>
          <w:szCs w:val="20"/>
        </w:rPr>
        <w:t>Homeville</w:t>
      </w:r>
      <w:proofErr w:type="spellEnd"/>
      <w:r w:rsidRPr="00F350AE">
        <w:rPr>
          <w:rFonts w:ascii="Tahoma" w:hAnsi="Tahoma" w:cs="Tahoma"/>
          <w:sz w:val="20"/>
          <w:szCs w:val="20"/>
        </w:rPr>
        <w:t xml:space="preserve"> site in Knocklyon has received approval to proceed.</w:t>
      </w:r>
    </w:p>
    <w:p w14:paraId="4C94CCA7"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Cllr Carey had a query on the </w:t>
      </w:r>
      <w:proofErr w:type="spellStart"/>
      <w:r w:rsidRPr="00F350AE">
        <w:rPr>
          <w:rFonts w:ascii="Tahoma" w:hAnsi="Tahoma" w:cs="Tahoma"/>
          <w:sz w:val="20"/>
          <w:szCs w:val="20"/>
        </w:rPr>
        <w:t>Sallymills</w:t>
      </w:r>
      <w:proofErr w:type="spellEnd"/>
      <w:r w:rsidRPr="00F350AE">
        <w:rPr>
          <w:rFonts w:ascii="Tahoma" w:hAnsi="Tahoma" w:cs="Tahoma"/>
          <w:sz w:val="20"/>
          <w:szCs w:val="20"/>
        </w:rPr>
        <w:t xml:space="preserve"> development and requested an update.  E. Leech responded that units should be ready for allocation in October of this year. She also agreed to clarify the number of nominations (for allocations) forwarded to </w:t>
      </w:r>
      <w:proofErr w:type="spellStart"/>
      <w:r w:rsidRPr="00F350AE">
        <w:rPr>
          <w:rFonts w:ascii="Tahoma" w:hAnsi="Tahoma" w:cs="Tahoma"/>
          <w:sz w:val="20"/>
          <w:szCs w:val="20"/>
        </w:rPr>
        <w:t>Cluid</w:t>
      </w:r>
      <w:proofErr w:type="spellEnd"/>
      <w:r w:rsidRPr="00F350AE">
        <w:rPr>
          <w:rFonts w:ascii="Tahoma" w:hAnsi="Tahoma" w:cs="Tahoma"/>
          <w:sz w:val="20"/>
          <w:szCs w:val="20"/>
        </w:rPr>
        <w:t xml:space="preserve"> in relation to the development to date.  </w:t>
      </w:r>
    </w:p>
    <w:p w14:paraId="037BFA7D"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Moynihan asked about the delays in the development at St Marks. E. Leech responded that there were some issues with landscaping and utility connections but that it should be ready for allocation in Q4 of this year.</w:t>
      </w:r>
    </w:p>
    <w:p w14:paraId="46453C64"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Cllr Moynihan requested an update on Old Lucan Road and </w:t>
      </w:r>
      <w:proofErr w:type="spellStart"/>
      <w:r w:rsidRPr="00F350AE">
        <w:rPr>
          <w:rFonts w:ascii="Tahoma" w:hAnsi="Tahoma" w:cs="Tahoma"/>
          <w:sz w:val="20"/>
          <w:szCs w:val="20"/>
        </w:rPr>
        <w:t>Balgaddy</w:t>
      </w:r>
      <w:proofErr w:type="spellEnd"/>
      <w:r w:rsidRPr="00F350AE">
        <w:rPr>
          <w:rFonts w:ascii="Tahoma" w:hAnsi="Tahoma" w:cs="Tahoma"/>
          <w:sz w:val="20"/>
          <w:szCs w:val="20"/>
        </w:rPr>
        <w:t xml:space="preserve"> Units. This is to be given at the next SPC meeting.</w:t>
      </w:r>
    </w:p>
    <w:p w14:paraId="692A9DE5"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 xml:space="preserve">Agenda Item No 5.       Allocations Report  </w:t>
      </w:r>
    </w:p>
    <w:p w14:paraId="22F844AB"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Allocations Report was presented by F. Hendley. There were queries and contributions from Cllr. Moynihan and Cllr. Carey regarding ‘Time on List’, ‘Exits from Homeless Accommodation’ and ‘Refusals’. Gerry Stockil queried the reason for increase in 4 bed demand.</w:t>
      </w:r>
    </w:p>
    <w:p w14:paraId="296F0BD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F Hendley responded to the queries and E. Leech gave an update on Age Friendly Units. </w:t>
      </w:r>
    </w:p>
    <w:p w14:paraId="242722E2"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Agenda Item No 6. Items for Noting</w:t>
      </w:r>
    </w:p>
    <w:p w14:paraId="0C720CC6"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 xml:space="preserve">Tenant in Situ </w:t>
      </w:r>
    </w:p>
    <w:p w14:paraId="0E60C526"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There were queries from </w:t>
      </w:r>
      <w:proofErr w:type="gramStart"/>
      <w:r w:rsidRPr="00F350AE">
        <w:rPr>
          <w:rFonts w:ascii="Tahoma" w:hAnsi="Tahoma" w:cs="Tahoma"/>
          <w:sz w:val="20"/>
          <w:szCs w:val="20"/>
        </w:rPr>
        <w:t>Cllr  Carey</w:t>
      </w:r>
      <w:proofErr w:type="gramEnd"/>
      <w:r w:rsidRPr="00F350AE">
        <w:rPr>
          <w:rFonts w:ascii="Tahoma" w:hAnsi="Tahoma" w:cs="Tahoma"/>
          <w:sz w:val="20"/>
          <w:szCs w:val="20"/>
        </w:rPr>
        <w:t xml:space="preserve"> and Cllr Mahon regarding the Tenant in Situ Scheme and if enough staff resources have been allocated to deal with the volume of queries. E. Leech responded and agreed to circulate contact details for the section.</w:t>
      </w:r>
    </w:p>
    <w:p w14:paraId="317805A4"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Affordable Housing</w:t>
      </w:r>
    </w:p>
    <w:p w14:paraId="647D3F50"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Cllr Carey referenced the Affordable Housing Report and the 29 units in </w:t>
      </w:r>
      <w:proofErr w:type="spellStart"/>
      <w:r w:rsidRPr="00F350AE">
        <w:rPr>
          <w:rFonts w:ascii="Tahoma" w:hAnsi="Tahoma" w:cs="Tahoma"/>
          <w:sz w:val="20"/>
          <w:szCs w:val="20"/>
        </w:rPr>
        <w:t>Kilcarbery</w:t>
      </w:r>
      <w:proofErr w:type="spellEnd"/>
      <w:r w:rsidRPr="00F350AE">
        <w:rPr>
          <w:rFonts w:ascii="Tahoma" w:hAnsi="Tahoma" w:cs="Tahoma"/>
          <w:sz w:val="20"/>
          <w:szCs w:val="20"/>
        </w:rPr>
        <w:t>.  E. Leech responded detailing some delays with applicants not being mortgage ready. Going forward, applicants will be advised to have their mortgage approval in principle in place.</w:t>
      </w:r>
    </w:p>
    <w:p w14:paraId="33F2DEFE"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Relets</w:t>
      </w:r>
    </w:p>
    <w:p w14:paraId="07618494"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 xml:space="preserve">Cllr. Moynihan welcomed the Re-let Report and queried turnaround times.  E. Leech responded that the re-let process involves both the re-let and allocation teams. Some </w:t>
      </w:r>
      <w:r w:rsidRPr="00F350AE">
        <w:rPr>
          <w:rFonts w:ascii="Tahoma" w:hAnsi="Tahoma" w:cs="Tahoma"/>
          <w:sz w:val="20"/>
          <w:szCs w:val="20"/>
        </w:rPr>
        <w:lastRenderedPageBreak/>
        <w:t>properties would be deemed ‘hard to let’ and this can impact the average turnaround times of the re-let process.</w:t>
      </w:r>
    </w:p>
    <w:p w14:paraId="4327CE20"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Housing Disability Steering Group</w:t>
      </w:r>
    </w:p>
    <w:p w14:paraId="691B697B"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 Housing Disability Steering Group report was discussed.  A workshop was held on 13 September with the committee and members of the Dept.  It was agreed that a copy of the Disability Report should be circulated to Cllrs. and SPC Members.</w:t>
      </w:r>
    </w:p>
    <w:p w14:paraId="5BAA74F0"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Caravan Loans</w:t>
      </w:r>
    </w:p>
    <w:p w14:paraId="3555128D"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Caravan Loans Scheme was discussed.  6 caravans allocated by the DHLGH under the 2023 programme.</w:t>
      </w:r>
    </w:p>
    <w:p w14:paraId="1BB56C43"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UDRF Call 3</w:t>
      </w:r>
    </w:p>
    <w:p w14:paraId="1A07134B"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URDF Funding – €6m allocated to SDCC.</w:t>
      </w:r>
    </w:p>
    <w:p w14:paraId="1C7BECA1"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Cllr Mahon queried the minimum works required to bring houses up to standard and a list of what areas are proposed. Cllr Carey expressed concerns about the limits. E Leech responded to the queries.</w:t>
      </w:r>
    </w:p>
    <w:p w14:paraId="5931A1CC"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New Housing Customer Centre</w:t>
      </w:r>
    </w:p>
    <w:p w14:paraId="6018E99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Housing Customer Centre: E Leech invited all Cllrs and Committee members to visit the new Housing Centre.</w:t>
      </w:r>
    </w:p>
    <w:p w14:paraId="36C762C9" w14:textId="77777777" w:rsidR="00CE7687" w:rsidRPr="00F350AE" w:rsidRDefault="00CE7687" w:rsidP="00CE7687">
      <w:pPr>
        <w:ind w:left="709"/>
        <w:rPr>
          <w:rFonts w:ascii="Tahoma" w:hAnsi="Tahoma" w:cs="Tahoma"/>
          <w:sz w:val="20"/>
          <w:szCs w:val="20"/>
        </w:rPr>
      </w:pPr>
      <w:r w:rsidRPr="00F350AE">
        <w:rPr>
          <w:rFonts w:ascii="Tahoma" w:hAnsi="Tahoma" w:cs="Tahoma"/>
          <w:b/>
          <w:sz w:val="20"/>
          <w:szCs w:val="20"/>
        </w:rPr>
        <w:t xml:space="preserve">Agenda Item No 7.    Any Other Business </w:t>
      </w:r>
    </w:p>
    <w:p w14:paraId="1A2593AF" w14:textId="77777777" w:rsidR="00CE7687" w:rsidRPr="00F350AE" w:rsidRDefault="00CE7687" w:rsidP="00CE7687">
      <w:pPr>
        <w:ind w:left="709"/>
        <w:rPr>
          <w:rFonts w:ascii="Tahoma" w:hAnsi="Tahoma" w:cs="Tahoma"/>
          <w:sz w:val="20"/>
          <w:szCs w:val="20"/>
        </w:rPr>
      </w:pPr>
      <w:r w:rsidRPr="00F350AE">
        <w:rPr>
          <w:rFonts w:ascii="Tahoma" w:hAnsi="Tahoma" w:cs="Tahoma"/>
          <w:sz w:val="20"/>
          <w:szCs w:val="20"/>
        </w:rPr>
        <w:t>There was no other business and the meeting concluded at 7p.m. The next Housing SPC meeting will be held on Wednesday 22</w:t>
      </w:r>
      <w:r w:rsidRPr="00F350AE">
        <w:rPr>
          <w:rFonts w:ascii="Tahoma" w:hAnsi="Tahoma" w:cs="Tahoma"/>
          <w:sz w:val="20"/>
          <w:szCs w:val="20"/>
          <w:vertAlign w:val="superscript"/>
        </w:rPr>
        <w:t xml:space="preserve">nd </w:t>
      </w:r>
      <w:r w:rsidRPr="00F350AE">
        <w:rPr>
          <w:rFonts w:ascii="Tahoma" w:hAnsi="Tahoma" w:cs="Tahoma"/>
          <w:sz w:val="20"/>
          <w:szCs w:val="20"/>
        </w:rPr>
        <w:t>of November.</w:t>
      </w:r>
    </w:p>
    <w:p w14:paraId="20835E34" w14:textId="77777777" w:rsidR="00D42E55" w:rsidRDefault="00D42E55" w:rsidP="00CE7687">
      <w:pPr>
        <w:ind w:left="709"/>
        <w:rPr>
          <w:rFonts w:ascii="Times New Roman" w:hAnsi="Times New Roman" w:cs="Times New Roman"/>
          <w:sz w:val="24"/>
          <w:szCs w:val="24"/>
        </w:rPr>
      </w:pPr>
    </w:p>
    <w:p w14:paraId="391C89EC" w14:textId="48400776" w:rsidR="00B9621A" w:rsidRDefault="006A2415" w:rsidP="00DE545E">
      <w:pPr>
        <w:ind w:left="709"/>
        <w:rPr>
          <w:rStyle w:val="Hyperlink"/>
          <w:rFonts w:ascii="Times New Roman" w:hAnsi="Times New Roman" w:cs="Times New Roman"/>
          <w:sz w:val="24"/>
          <w:szCs w:val="24"/>
        </w:rPr>
      </w:pPr>
      <w:hyperlink r:id="rId20" w:history="1">
        <w:r w:rsidR="00CE7687" w:rsidRPr="00CC1F5E">
          <w:rPr>
            <w:rStyle w:val="Hyperlink"/>
            <w:rFonts w:ascii="Times New Roman" w:hAnsi="Times New Roman" w:cs="Times New Roman"/>
            <w:sz w:val="24"/>
            <w:szCs w:val="24"/>
          </w:rPr>
          <w:t xml:space="preserve">H4 (d) (ii) Minutes of Housing </w:t>
        </w:r>
        <w:r w:rsidR="00CE7687" w:rsidRPr="00CC1F5E">
          <w:rPr>
            <w:rStyle w:val="Hyperlink"/>
            <w:rFonts w:ascii="Times New Roman" w:hAnsi="Times New Roman" w:cs="Times New Roman"/>
            <w:sz w:val="24"/>
            <w:szCs w:val="24"/>
          </w:rPr>
          <w:t>S</w:t>
        </w:r>
        <w:r w:rsidR="00CE7687" w:rsidRPr="00CC1F5E">
          <w:rPr>
            <w:rStyle w:val="Hyperlink"/>
            <w:rFonts w:ascii="Times New Roman" w:hAnsi="Times New Roman" w:cs="Times New Roman"/>
            <w:sz w:val="24"/>
            <w:szCs w:val="24"/>
          </w:rPr>
          <w:t>PC held on 30th May, 2023</w:t>
        </w:r>
      </w:hyperlink>
    </w:p>
    <w:p w14:paraId="72328A4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Minutes of South Dublin County Council Housing SPC Meeting held at 5.30 p.m. on Thursday 30 May 2023 at 5.30pm (Hybrid Meeting)</w:t>
      </w:r>
      <w:r w:rsidRPr="00F350AE">
        <w:rPr>
          <w:rFonts w:ascii="Tahoma" w:eastAsia="Times New Roman" w:hAnsi="Tahoma" w:cs="Tahoma"/>
          <w:color w:val="000000"/>
          <w:kern w:val="0"/>
          <w:sz w:val="20"/>
          <w:szCs w:val="20"/>
          <w14:ligatures w14:val="none"/>
        </w:rPr>
        <w:t> </w:t>
      </w:r>
    </w:p>
    <w:p w14:paraId="17EF45B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In attendance:</w:t>
      </w:r>
      <w:r w:rsidRPr="00F350AE">
        <w:rPr>
          <w:rFonts w:ascii="Tahoma" w:eastAsia="Times New Roman" w:hAnsi="Tahoma" w:cs="Tahoma"/>
          <w:color w:val="000000"/>
          <w:kern w:val="0"/>
          <w:sz w:val="20"/>
          <w:szCs w:val="20"/>
          <w14:ligatures w14:val="none"/>
        </w:rPr>
        <w:t> </w:t>
      </w:r>
    </w:p>
    <w:p w14:paraId="515276C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C O’Connor (Chair), Cllr. W. Carey, Cllr. K Mahon, Cllr. J Tuffy, Cllr. B. Lawlor, Cllr. L. Donaghy, Cllr. B. Lawlor, Cllr. S. Moynihan, B. Tyrell-Collard (ICTU), G. Stockil (PPN), </w:t>
      </w:r>
    </w:p>
    <w:p w14:paraId="63A4002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Others Present - Guest Speaker: </w:t>
      </w:r>
      <w:r w:rsidRPr="00F350AE">
        <w:rPr>
          <w:rFonts w:ascii="Tahoma" w:eastAsia="Times New Roman" w:hAnsi="Tahoma" w:cs="Tahoma"/>
          <w:color w:val="000000"/>
          <w:kern w:val="0"/>
          <w:sz w:val="20"/>
          <w:szCs w:val="20"/>
          <w14:ligatures w14:val="none"/>
        </w:rPr>
        <w:t> </w:t>
      </w:r>
    </w:p>
    <w:p w14:paraId="25A6605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Greg O’Dwyer, Assistant Chief Fire Officer, Dublin City Council</w:t>
      </w:r>
    </w:p>
    <w:p w14:paraId="7ACA955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Officials Present:</w:t>
      </w:r>
      <w:r w:rsidRPr="00F350AE">
        <w:rPr>
          <w:rFonts w:ascii="Tahoma" w:eastAsia="Times New Roman" w:hAnsi="Tahoma" w:cs="Tahoma"/>
          <w:color w:val="000000"/>
          <w:kern w:val="0"/>
          <w:sz w:val="20"/>
          <w:szCs w:val="20"/>
          <w14:ligatures w14:val="none"/>
        </w:rPr>
        <w:t> </w:t>
      </w:r>
    </w:p>
    <w:p w14:paraId="48D0ED9F"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E. Leech (A/Director of Services), B. Pierce (Senior Executive Officer), F. Hendley (A/Senior Executive Officer), M. Connell (A/Senior Executive Officer), P. Saab, (A/Admin Officer), F. Keane (Senior Staff Officer) and M. Farrell (Clerical Officer)</w:t>
      </w:r>
    </w:p>
    <w:p w14:paraId="1238C8B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Apologies:</w:t>
      </w:r>
    </w:p>
    <w:p w14:paraId="27784FFF"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lastRenderedPageBreak/>
        <w:t>There were no apologies.  </w:t>
      </w:r>
    </w:p>
    <w:p w14:paraId="4DA1C2B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51B8324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Chairperson, Cllr. C O’Connor opened the meeting at 5.30pm </w:t>
      </w:r>
    </w:p>
    <w:p w14:paraId="226DF6C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Following the resignation of Sharon Harty PPN from the Housing SPC, Cllr. O Connor gave thanks for her valuable contributions to the committee.  He requested that a letter of </w:t>
      </w:r>
      <w:proofErr w:type="gramStart"/>
      <w:r w:rsidRPr="00F350AE">
        <w:rPr>
          <w:rFonts w:ascii="Tahoma" w:eastAsia="Times New Roman" w:hAnsi="Tahoma" w:cs="Tahoma"/>
          <w:color w:val="000000"/>
          <w:kern w:val="0"/>
          <w:sz w:val="20"/>
          <w:szCs w:val="20"/>
          <w14:ligatures w14:val="none"/>
        </w:rPr>
        <w:t>thanks  be</w:t>
      </w:r>
      <w:proofErr w:type="gramEnd"/>
      <w:r w:rsidRPr="00F350AE">
        <w:rPr>
          <w:rFonts w:ascii="Tahoma" w:eastAsia="Times New Roman" w:hAnsi="Tahoma" w:cs="Tahoma"/>
          <w:color w:val="000000"/>
          <w:kern w:val="0"/>
          <w:sz w:val="20"/>
          <w:szCs w:val="20"/>
          <w14:ligatures w14:val="none"/>
        </w:rPr>
        <w:t xml:space="preserve"> issued.  </w:t>
      </w:r>
    </w:p>
    <w:p w14:paraId="6FA03AF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O’Connor introduced all the new staff attending the SPC for the first time.  – E. Leech (Appointed acting Director of Service in Housing and Community Department), F. Hendley (Acting SEO), Mary Connell (Acting SEO). The Director noted that all elected members were circulated with a list of areas of responsibility for senior staff within the HSCD Directorate and that this would be circulated to the Housing SPC Members. </w:t>
      </w:r>
    </w:p>
    <w:p w14:paraId="7102919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O Connor wished C. Ward in his new role as Deputy Chief executive.  </w:t>
      </w:r>
    </w:p>
    <w:p w14:paraId="0A98E7F7"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1 - Minutes of Previous Meeting</w:t>
      </w:r>
      <w:r w:rsidRPr="00F350AE">
        <w:rPr>
          <w:rFonts w:ascii="Tahoma" w:eastAsia="Times New Roman" w:hAnsi="Tahoma" w:cs="Tahoma"/>
          <w:color w:val="000000"/>
          <w:kern w:val="0"/>
          <w:sz w:val="20"/>
          <w:szCs w:val="20"/>
          <w14:ligatures w14:val="none"/>
        </w:rPr>
        <w:t> </w:t>
      </w:r>
    </w:p>
    <w:p w14:paraId="27079D90"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Proposed by Cllr. Mahon and seconded by Cllr. Carey  </w:t>
      </w:r>
    </w:p>
    <w:p w14:paraId="6A3464F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minutes of the previous meeting of the committee, held on 16th February 2023, were noted, and agreed. </w:t>
      </w:r>
    </w:p>
    <w:p w14:paraId="7711644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2 - Matters arising.</w:t>
      </w:r>
      <w:r w:rsidRPr="00F350AE">
        <w:rPr>
          <w:rFonts w:ascii="Tahoma" w:eastAsia="Times New Roman" w:hAnsi="Tahoma" w:cs="Tahoma"/>
          <w:color w:val="000000"/>
          <w:kern w:val="0"/>
          <w:sz w:val="20"/>
          <w:szCs w:val="20"/>
          <w14:ligatures w14:val="none"/>
        </w:rPr>
        <w:t> </w:t>
      </w:r>
    </w:p>
    <w:p w14:paraId="71406210"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Carey had requested at a previous meeting that the Allocation report would include a CBL profile. E. Leech stated that the Integrated Housing System team are continuing to work on this initiative.  </w:t>
      </w:r>
    </w:p>
    <w:p w14:paraId="4DFEE63D"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3 - Housing Delivery </w:t>
      </w:r>
      <w:r w:rsidRPr="00F350AE">
        <w:rPr>
          <w:rFonts w:ascii="Tahoma" w:eastAsia="Times New Roman" w:hAnsi="Tahoma" w:cs="Tahoma"/>
          <w:color w:val="000000"/>
          <w:kern w:val="0"/>
          <w:sz w:val="20"/>
          <w:szCs w:val="20"/>
          <w14:ligatures w14:val="none"/>
        </w:rPr>
        <w:t>  </w:t>
      </w:r>
    </w:p>
    <w:p w14:paraId="46D397B0" w14:textId="77777777" w:rsidR="00F350AE" w:rsidRPr="00F350AE" w:rsidRDefault="00F350AE" w:rsidP="00F350AE">
      <w:pPr>
        <w:numPr>
          <w:ilvl w:val="0"/>
          <w:numId w:val="29"/>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Pierce delivered a report on Housing Delivery. She outlined the expected delivery times for the various projects including </w:t>
      </w:r>
      <w:proofErr w:type="spellStart"/>
      <w:r w:rsidRPr="00F350AE">
        <w:rPr>
          <w:rFonts w:ascii="Tahoma" w:eastAsia="Times New Roman" w:hAnsi="Tahoma" w:cs="Tahoma"/>
          <w:color w:val="000000"/>
          <w:kern w:val="0"/>
          <w:sz w:val="20"/>
          <w:szCs w:val="20"/>
          <w14:ligatures w14:val="none"/>
        </w:rPr>
        <w:t>Homeville</w:t>
      </w:r>
      <w:proofErr w:type="spellEnd"/>
      <w:r w:rsidRPr="00F350AE">
        <w:rPr>
          <w:rFonts w:ascii="Tahoma" w:eastAsia="Times New Roman" w:hAnsi="Tahoma" w:cs="Tahoma"/>
          <w:color w:val="000000"/>
          <w:kern w:val="0"/>
          <w:sz w:val="20"/>
          <w:szCs w:val="20"/>
          <w14:ligatures w14:val="none"/>
        </w:rPr>
        <w:t xml:space="preserve"> and Lindisfarne where delivery is now expected in 2024. </w:t>
      </w:r>
    </w:p>
    <w:p w14:paraId="3E6F197F"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Revised planning permission was proposed on the site on the Old </w:t>
      </w:r>
      <w:proofErr w:type="spellStart"/>
      <w:r w:rsidRPr="00F350AE">
        <w:rPr>
          <w:rFonts w:ascii="Tahoma" w:eastAsia="Times New Roman" w:hAnsi="Tahoma" w:cs="Tahoma"/>
          <w:color w:val="000000"/>
          <w:kern w:val="0"/>
          <w:sz w:val="20"/>
          <w:szCs w:val="20"/>
          <w14:ligatures w14:val="none"/>
        </w:rPr>
        <w:t>Nangor</w:t>
      </w:r>
      <w:proofErr w:type="spellEnd"/>
      <w:r w:rsidRPr="00F350AE">
        <w:rPr>
          <w:rFonts w:ascii="Tahoma" w:eastAsia="Times New Roman" w:hAnsi="Tahoma" w:cs="Tahoma"/>
          <w:color w:val="000000"/>
          <w:kern w:val="0"/>
          <w:sz w:val="20"/>
          <w:szCs w:val="20"/>
          <w14:ligatures w14:val="none"/>
        </w:rPr>
        <w:t xml:space="preserve"> Road, with an extension granted until 28</w:t>
      </w:r>
      <w:r w:rsidRPr="00F350AE">
        <w:rPr>
          <w:rFonts w:ascii="Tahoma" w:eastAsia="Times New Roman" w:hAnsi="Tahoma" w:cs="Tahoma"/>
          <w:color w:val="000000"/>
          <w:kern w:val="0"/>
          <w:sz w:val="20"/>
          <w:szCs w:val="20"/>
          <w:vertAlign w:val="superscript"/>
          <w14:ligatures w14:val="none"/>
        </w:rPr>
        <w:t>th</w:t>
      </w:r>
      <w:r w:rsidRPr="00F350AE">
        <w:rPr>
          <w:rFonts w:ascii="Tahoma" w:eastAsia="Times New Roman" w:hAnsi="Tahoma" w:cs="Tahoma"/>
          <w:color w:val="000000"/>
          <w:kern w:val="0"/>
          <w:sz w:val="20"/>
          <w:szCs w:val="20"/>
          <w14:ligatures w14:val="none"/>
        </w:rPr>
        <w:t> September for additional information.  </w:t>
      </w:r>
    </w:p>
    <w:p w14:paraId="4731FFD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In relation to Long Term Leasing, the target was 90 units with 39 achieved to date in 2023.</w:t>
      </w:r>
    </w:p>
    <w:p w14:paraId="642FD73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was a query from Cllr. Tuffy in relation to funding for renovation of newly acquired second hand houses to which Ms. Pierce responded to confirm that any re-let works are carried out and included in the main claim for Acquisitions from the DHLGH.  </w:t>
      </w:r>
    </w:p>
    <w:p w14:paraId="1A60D84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Cllr. Lawlor expressed his concerns about the continued delay in the delivery of houses at the </w:t>
      </w:r>
      <w:proofErr w:type="spellStart"/>
      <w:r w:rsidRPr="00F350AE">
        <w:rPr>
          <w:rFonts w:ascii="Tahoma" w:eastAsia="Times New Roman" w:hAnsi="Tahoma" w:cs="Tahoma"/>
          <w:color w:val="000000"/>
          <w:kern w:val="0"/>
          <w:sz w:val="20"/>
          <w:szCs w:val="20"/>
          <w14:ligatures w14:val="none"/>
        </w:rPr>
        <w:t>Homeville</w:t>
      </w:r>
      <w:proofErr w:type="spellEnd"/>
      <w:r w:rsidRPr="00F350AE">
        <w:rPr>
          <w:rFonts w:ascii="Tahoma" w:eastAsia="Times New Roman" w:hAnsi="Tahoma" w:cs="Tahoma"/>
          <w:color w:val="000000"/>
          <w:kern w:val="0"/>
          <w:sz w:val="20"/>
          <w:szCs w:val="20"/>
          <w14:ligatures w14:val="none"/>
        </w:rPr>
        <w:t xml:space="preserve"> site. Ms. Pierce responded to confirm the tender process is completed and Architects department are reviewing the tenders with a view to </w:t>
      </w:r>
      <w:proofErr w:type="gramStart"/>
      <w:r w:rsidRPr="00F350AE">
        <w:rPr>
          <w:rFonts w:ascii="Tahoma" w:eastAsia="Times New Roman" w:hAnsi="Tahoma" w:cs="Tahoma"/>
          <w:color w:val="000000"/>
          <w:kern w:val="0"/>
          <w:sz w:val="20"/>
          <w:szCs w:val="20"/>
          <w14:ligatures w14:val="none"/>
        </w:rPr>
        <w:t>work  re</w:t>
      </w:r>
      <w:proofErr w:type="gramEnd"/>
      <w:r w:rsidRPr="00F350AE">
        <w:rPr>
          <w:rFonts w:ascii="Tahoma" w:eastAsia="Times New Roman" w:hAnsi="Tahoma" w:cs="Tahoma"/>
          <w:color w:val="000000"/>
          <w:kern w:val="0"/>
          <w:sz w:val="20"/>
          <w:szCs w:val="20"/>
          <w14:ligatures w14:val="none"/>
        </w:rPr>
        <w:t>-commencing on site in 2023.</w:t>
      </w:r>
    </w:p>
    <w:p w14:paraId="1055566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lastRenderedPageBreak/>
        <w:t xml:space="preserve">Cllr. Carey enquired queried the number of houses proposed on the Alpine Heights. Ms. Pierce agreed to confirm the number of units and update the report as necessary. She also agreed to circulate a screen shot of the Old </w:t>
      </w:r>
      <w:proofErr w:type="spellStart"/>
      <w:r w:rsidRPr="00F350AE">
        <w:rPr>
          <w:rFonts w:ascii="Tahoma" w:eastAsia="Times New Roman" w:hAnsi="Tahoma" w:cs="Tahoma"/>
          <w:color w:val="000000"/>
          <w:kern w:val="0"/>
          <w:sz w:val="20"/>
          <w:szCs w:val="20"/>
          <w14:ligatures w14:val="none"/>
        </w:rPr>
        <w:t>Nangor</w:t>
      </w:r>
      <w:proofErr w:type="spellEnd"/>
      <w:r w:rsidRPr="00F350AE">
        <w:rPr>
          <w:rFonts w:ascii="Tahoma" w:eastAsia="Times New Roman" w:hAnsi="Tahoma" w:cs="Tahoma"/>
          <w:color w:val="000000"/>
          <w:kern w:val="0"/>
          <w:sz w:val="20"/>
          <w:szCs w:val="20"/>
          <w14:ligatures w14:val="none"/>
        </w:rPr>
        <w:t xml:space="preserve"> Road site for his perusal.  </w:t>
      </w:r>
    </w:p>
    <w:p w14:paraId="34E0CC5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Cllr. Mahon had a query on the Affordable Housing in </w:t>
      </w:r>
      <w:proofErr w:type="spellStart"/>
      <w:r w:rsidRPr="00F350AE">
        <w:rPr>
          <w:rFonts w:ascii="Tahoma" w:eastAsia="Times New Roman" w:hAnsi="Tahoma" w:cs="Tahoma"/>
          <w:color w:val="000000"/>
          <w:kern w:val="0"/>
          <w:sz w:val="20"/>
          <w:szCs w:val="20"/>
          <w14:ligatures w14:val="none"/>
        </w:rPr>
        <w:t>Kilcarbery</w:t>
      </w:r>
      <w:proofErr w:type="spellEnd"/>
      <w:r w:rsidRPr="00F350AE">
        <w:rPr>
          <w:rFonts w:ascii="Tahoma" w:eastAsia="Times New Roman" w:hAnsi="Tahoma" w:cs="Tahoma"/>
          <w:color w:val="000000"/>
          <w:kern w:val="0"/>
          <w:sz w:val="20"/>
          <w:szCs w:val="20"/>
          <w14:ligatures w14:val="none"/>
        </w:rPr>
        <w:t xml:space="preserve"> and he was informed that there is a full report available in Items for Noting on the agenda. </w:t>
      </w:r>
    </w:p>
    <w:p w14:paraId="2F0C096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report was noted. </w:t>
      </w:r>
    </w:p>
    <w:p w14:paraId="7BD1D8E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p>
    <w:p w14:paraId="3C7A4AD7"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4 - Rightsizing </w:t>
      </w:r>
      <w:r w:rsidRPr="00F350AE">
        <w:rPr>
          <w:rFonts w:ascii="Tahoma" w:eastAsia="Times New Roman" w:hAnsi="Tahoma" w:cs="Tahoma"/>
          <w:color w:val="000000"/>
          <w:kern w:val="0"/>
          <w:sz w:val="20"/>
          <w:szCs w:val="20"/>
          <w14:ligatures w14:val="none"/>
        </w:rPr>
        <w:t> </w:t>
      </w:r>
    </w:p>
    <w:p w14:paraId="3A95F3F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E. Leech delivered the presentation on Rightsizing. She referenced that that Age Friendly Officer (P. Swayne) consulted with the South Dublin Older Person’s Council on the scheme.</w:t>
      </w:r>
    </w:p>
    <w:p w14:paraId="25BC5C9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presentation referenced the frequently asked questions around right sizing and the draft of the rightsizing guide was reviewed. Once this is agreed, it will go to design/print and will also be available to view on the website.  The Council are also working on a dedicated Age Friendly Housing webpage.</w:t>
      </w:r>
    </w:p>
    <w:p w14:paraId="4638BFE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There were queries from Cllr Carey in relation to the criteria for those applying and from Cllr Mahon in relation to the location of the schemes.  E Leech responded that the scheme is only open to residents of South Dublin County. She also noted that in relation to Cllr Mahon’s query, the tenants will pay the Council/AHB a differential rent once a contribution from the sale of their house is paid. Current developments are strategic located with good access to public transport, hospitals, </w:t>
      </w:r>
      <w:proofErr w:type="gramStart"/>
      <w:r w:rsidRPr="00F350AE">
        <w:rPr>
          <w:rFonts w:ascii="Tahoma" w:eastAsia="Times New Roman" w:hAnsi="Tahoma" w:cs="Tahoma"/>
          <w:color w:val="000000"/>
          <w:kern w:val="0"/>
          <w:sz w:val="20"/>
          <w:szCs w:val="20"/>
          <w14:ligatures w14:val="none"/>
        </w:rPr>
        <w:t>retail</w:t>
      </w:r>
      <w:proofErr w:type="gramEnd"/>
      <w:r w:rsidRPr="00F350AE">
        <w:rPr>
          <w:rFonts w:ascii="Tahoma" w:eastAsia="Times New Roman" w:hAnsi="Tahoma" w:cs="Tahoma"/>
          <w:color w:val="000000"/>
          <w:kern w:val="0"/>
          <w:sz w:val="20"/>
          <w:szCs w:val="20"/>
          <w14:ligatures w14:val="none"/>
        </w:rPr>
        <w:t xml:space="preserve"> and community facilities. However, Ms Leech will confirm if any right sizing units are available in large scale developments such as Killinarden. </w:t>
      </w:r>
    </w:p>
    <w:p w14:paraId="0A260F5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7126D54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5 - Allocations Report </w:t>
      </w:r>
      <w:r w:rsidRPr="00F350AE">
        <w:rPr>
          <w:rFonts w:ascii="Tahoma" w:eastAsia="Times New Roman" w:hAnsi="Tahoma" w:cs="Tahoma"/>
          <w:color w:val="000000"/>
          <w:kern w:val="0"/>
          <w:sz w:val="20"/>
          <w:szCs w:val="20"/>
          <w14:ligatures w14:val="none"/>
        </w:rPr>
        <w:t> </w:t>
      </w:r>
    </w:p>
    <w:p w14:paraId="79D0840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Allocations Report was circulated and pre-recorded for the meeting.  </w:t>
      </w:r>
    </w:p>
    <w:p w14:paraId="4F667B07"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queries and contributions from Cllr. Tuffy in relation to allocations for Ukrainian migrants, from Cllr. Carey in relation to length of time between and allocation of houses and tenancies starting and from Cllr Mahon in relation to allocation of RAS tenants.  </w:t>
      </w:r>
    </w:p>
    <w:p w14:paraId="298A9E1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F Hendley and E Leech responded to the queries.  Ms Hendley asked Cllr. Tuffy to contact her in relation the specific cases.  Regarding the time lapse between allocation of properties and families moving in, it was noted that this could be due to </w:t>
      </w:r>
      <w:proofErr w:type="gramStart"/>
      <w:r w:rsidRPr="00F350AE">
        <w:rPr>
          <w:rFonts w:ascii="Tahoma" w:eastAsia="Times New Roman" w:hAnsi="Tahoma" w:cs="Tahoma"/>
          <w:color w:val="000000"/>
          <w:kern w:val="0"/>
          <w:sz w:val="20"/>
          <w:szCs w:val="20"/>
          <w14:ligatures w14:val="none"/>
        </w:rPr>
        <w:t>a number of</w:t>
      </w:r>
      <w:proofErr w:type="gramEnd"/>
      <w:r w:rsidRPr="00F350AE">
        <w:rPr>
          <w:rFonts w:ascii="Tahoma" w:eastAsia="Times New Roman" w:hAnsi="Tahoma" w:cs="Tahoma"/>
          <w:color w:val="000000"/>
          <w:kern w:val="0"/>
          <w:sz w:val="20"/>
          <w:szCs w:val="20"/>
          <w14:ligatures w14:val="none"/>
        </w:rPr>
        <w:t xml:space="preserve"> reasons including Garda Vetting or the extent of the re-let works involved.  </w:t>
      </w:r>
    </w:p>
    <w:p w14:paraId="45DF134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Ms. Pierce responded to </w:t>
      </w:r>
      <w:proofErr w:type="gramStart"/>
      <w:r w:rsidRPr="00F350AE">
        <w:rPr>
          <w:rFonts w:ascii="Tahoma" w:eastAsia="Times New Roman" w:hAnsi="Tahoma" w:cs="Tahoma"/>
          <w:color w:val="000000"/>
          <w:kern w:val="0"/>
          <w:sz w:val="20"/>
          <w:szCs w:val="20"/>
          <w14:ligatures w14:val="none"/>
        </w:rPr>
        <w:t>Cllr .Mahon</w:t>
      </w:r>
      <w:proofErr w:type="gramEnd"/>
      <w:r w:rsidRPr="00F350AE">
        <w:rPr>
          <w:rFonts w:ascii="Tahoma" w:eastAsia="Times New Roman" w:hAnsi="Tahoma" w:cs="Tahoma"/>
          <w:color w:val="000000"/>
          <w:kern w:val="0"/>
          <w:sz w:val="20"/>
          <w:szCs w:val="20"/>
          <w14:ligatures w14:val="none"/>
        </w:rPr>
        <w:t xml:space="preserve"> in relation to the NTQ’s received for RAS tenants and that the section is continuing to work on requests as received.  </w:t>
      </w:r>
    </w:p>
    <w:p w14:paraId="19F32C2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report was noted.  </w:t>
      </w:r>
    </w:p>
    <w:p w14:paraId="20F10E0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6 - Private Housing and Older Persons Grants </w:t>
      </w:r>
      <w:r w:rsidRPr="00F350AE">
        <w:rPr>
          <w:rFonts w:ascii="Tahoma" w:eastAsia="Times New Roman" w:hAnsi="Tahoma" w:cs="Tahoma"/>
          <w:color w:val="000000"/>
          <w:kern w:val="0"/>
          <w:sz w:val="20"/>
          <w:szCs w:val="20"/>
          <w14:ligatures w14:val="none"/>
        </w:rPr>
        <w:t> </w:t>
      </w:r>
    </w:p>
    <w:p w14:paraId="5AB4488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lastRenderedPageBreak/>
        <w:t>F Hendley delivered a report on Private Grants available Housing Adaptation Grant (HAG)/ Mobility Aid Grant (MAG) and Housing Adaptation Grant (HOP).  </w:t>
      </w:r>
    </w:p>
    <w:p w14:paraId="514E89E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section is working on a new platform to enable applicants for apply for grants online and provide the best possible service to our citizens. The process has been tested by the Age Council and feedback given has been considered.  E Leech confirmed that this offering of online applications, would be in addition to the option of traditional paper copies. It would </w:t>
      </w:r>
      <w:r w:rsidRPr="00F350AE">
        <w:rPr>
          <w:rFonts w:ascii="Tahoma" w:eastAsia="Times New Roman" w:hAnsi="Tahoma" w:cs="Tahoma"/>
          <w:color w:val="000000"/>
          <w:kern w:val="0"/>
          <w:sz w:val="20"/>
          <w:szCs w:val="20"/>
          <w:u w:val="single"/>
          <w14:ligatures w14:val="none"/>
        </w:rPr>
        <w:t>not</w:t>
      </w:r>
      <w:r w:rsidRPr="00F350AE">
        <w:rPr>
          <w:rFonts w:ascii="Tahoma" w:eastAsia="Times New Roman" w:hAnsi="Tahoma" w:cs="Tahoma"/>
          <w:color w:val="000000"/>
          <w:kern w:val="0"/>
          <w:sz w:val="20"/>
          <w:szCs w:val="20"/>
          <w14:ligatures w14:val="none"/>
        </w:rPr>
        <w:t> be replacing the paper/hard-copy applications. </w:t>
      </w:r>
    </w:p>
    <w:p w14:paraId="4D0C50B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queries and contributions from Cllrs Lawlor, Carey, Donaghy and Mahon. Ms Leech and Ms Hendley responded to the queries.   </w:t>
      </w:r>
    </w:p>
    <w:p w14:paraId="6C82078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report was noted: </w:t>
      </w:r>
    </w:p>
    <w:p w14:paraId="5367879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45CA1CC0"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7- Items for Noting</w:t>
      </w:r>
    </w:p>
    <w:p w14:paraId="75BDCA9D"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E Leech referenced the Items for noting and there were queries from Cllr Moynihan, Cllr </w:t>
      </w:r>
      <w:proofErr w:type="gramStart"/>
      <w:r w:rsidRPr="00F350AE">
        <w:rPr>
          <w:rFonts w:ascii="Tahoma" w:eastAsia="Times New Roman" w:hAnsi="Tahoma" w:cs="Tahoma"/>
          <w:color w:val="000000"/>
          <w:kern w:val="0"/>
          <w:sz w:val="20"/>
          <w:szCs w:val="20"/>
          <w14:ligatures w14:val="none"/>
        </w:rPr>
        <w:t>Carey</w:t>
      </w:r>
      <w:proofErr w:type="gramEnd"/>
      <w:r w:rsidRPr="00F350AE">
        <w:rPr>
          <w:rFonts w:ascii="Tahoma" w:eastAsia="Times New Roman" w:hAnsi="Tahoma" w:cs="Tahoma"/>
          <w:color w:val="000000"/>
          <w:kern w:val="0"/>
          <w:sz w:val="20"/>
          <w:szCs w:val="20"/>
          <w14:ligatures w14:val="none"/>
        </w:rPr>
        <w:t xml:space="preserve"> and Cllr Mahon.  </w:t>
      </w:r>
    </w:p>
    <w:p w14:paraId="0D12D336" w14:textId="77777777" w:rsidR="00F350AE" w:rsidRPr="00F350AE" w:rsidRDefault="00F350AE" w:rsidP="00F350AE">
      <w:pPr>
        <w:numPr>
          <w:ilvl w:val="0"/>
          <w:numId w:val="30"/>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Leech responded to the various queries. In response to Cllr. Moynihan’s query on vacant home, she said there are two vacant homes officers now in situ. The team are currently carrying out a survey of vacant homes in the County in conjunction with the DHLGH. </w:t>
      </w:r>
    </w:p>
    <w:p w14:paraId="263D80E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In response to Cllr. Care’s query, Mr Leech noted that under-occupied properties are usually 3/ 4 bed properties where there are bedrooms being underutilised, i.e., 2 persons living in a </w:t>
      </w:r>
      <w:proofErr w:type="gramStart"/>
      <w:r w:rsidRPr="00F350AE">
        <w:rPr>
          <w:rFonts w:ascii="Tahoma" w:eastAsia="Times New Roman" w:hAnsi="Tahoma" w:cs="Tahoma"/>
          <w:color w:val="000000"/>
          <w:kern w:val="0"/>
          <w:sz w:val="20"/>
          <w:szCs w:val="20"/>
          <w14:ligatures w14:val="none"/>
        </w:rPr>
        <w:t>3 bedroom</w:t>
      </w:r>
      <w:proofErr w:type="gramEnd"/>
      <w:r w:rsidRPr="00F350AE">
        <w:rPr>
          <w:rFonts w:ascii="Tahoma" w:eastAsia="Times New Roman" w:hAnsi="Tahoma" w:cs="Tahoma"/>
          <w:color w:val="000000"/>
          <w:kern w:val="0"/>
          <w:sz w:val="20"/>
          <w:szCs w:val="20"/>
          <w14:ligatures w14:val="none"/>
        </w:rPr>
        <w:t xml:space="preserve"> property.</w:t>
      </w:r>
    </w:p>
    <w:p w14:paraId="2087FAC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In response to Cllr. Mahon’s query on the incremental tenant purchase, Ms Leech advised that all applicants for the tenant purchase scheme must undergo a retrospective rent review as applicants must have a clear rent account.  The 10-year tenancy rule is now in place for the purchase of a property. </w:t>
      </w:r>
    </w:p>
    <w:p w14:paraId="1BACC01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p>
    <w:p w14:paraId="4D513E37"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Items No 8 - Requested by Members</w:t>
      </w:r>
      <w:r w:rsidRPr="00F350AE">
        <w:rPr>
          <w:rFonts w:ascii="Tahoma" w:eastAsia="Times New Roman" w:hAnsi="Tahoma" w:cs="Tahoma"/>
          <w:color w:val="000000"/>
          <w:kern w:val="0"/>
          <w:sz w:val="20"/>
          <w:szCs w:val="20"/>
          <w14:ligatures w14:val="none"/>
        </w:rPr>
        <w:t> </w:t>
      </w:r>
    </w:p>
    <w:p w14:paraId="40CCAF5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076FF4B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Employment of trades persons by contractor on housing projects.</w:t>
      </w:r>
      <w:r w:rsidRPr="00F350AE">
        <w:rPr>
          <w:rFonts w:ascii="Tahoma" w:eastAsia="Times New Roman" w:hAnsi="Tahoma" w:cs="Tahoma"/>
          <w:color w:val="000000"/>
          <w:kern w:val="0"/>
          <w:sz w:val="20"/>
          <w:szCs w:val="20"/>
          <w14:ligatures w14:val="none"/>
        </w:rPr>
        <w:t> </w:t>
      </w:r>
    </w:p>
    <w:p w14:paraId="6D0B4B2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contributions from Cllrs Tuffy, Carey and Mahon and the report was noted.  </w:t>
      </w:r>
    </w:p>
    <w:p w14:paraId="654FB02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Fire Safety</w:t>
      </w:r>
    </w:p>
    <w:p w14:paraId="3D2581A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62EB304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Cllr. O Connor introduced Assistant Chief Fire Officer O’ Dwyer who addressed questions raised by G Stockil, PPN Member. The questions were in relation to response times by the Fire Brigade to incidents in the county, issues relating to Dry Risers, and other aerial appliances used to </w:t>
      </w:r>
      <w:r w:rsidRPr="00F350AE">
        <w:rPr>
          <w:rFonts w:ascii="Tahoma" w:eastAsia="Times New Roman" w:hAnsi="Tahoma" w:cs="Tahoma"/>
          <w:color w:val="000000"/>
          <w:kern w:val="0"/>
          <w:sz w:val="20"/>
          <w:szCs w:val="20"/>
          <w14:ligatures w14:val="none"/>
        </w:rPr>
        <w:lastRenderedPageBreak/>
        <w:t>fight fires and then questions on the Dublin Fire Brigade Fire and Emergency Operations Plan and Public Consultation.  </w:t>
      </w:r>
    </w:p>
    <w:p w14:paraId="73A789AD"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Mr. O’ Dwyer responded to each query at length and noted that of the 11 occasions aerial equipment was requested in the county in 2023, it was only used at 3 incidents with the response times being between 15-20 minutes. The </w:t>
      </w:r>
      <w:proofErr w:type="gramStart"/>
      <w:r w:rsidRPr="00F350AE">
        <w:rPr>
          <w:rFonts w:ascii="Tahoma" w:eastAsia="Times New Roman" w:hAnsi="Tahoma" w:cs="Tahoma"/>
          <w:color w:val="000000"/>
          <w:kern w:val="0"/>
          <w:sz w:val="20"/>
          <w:szCs w:val="20"/>
          <w14:ligatures w14:val="none"/>
        </w:rPr>
        <w:t>national  standard</w:t>
      </w:r>
      <w:proofErr w:type="gramEnd"/>
      <w:r w:rsidRPr="00F350AE">
        <w:rPr>
          <w:rFonts w:ascii="Tahoma" w:eastAsia="Times New Roman" w:hAnsi="Tahoma" w:cs="Tahoma"/>
          <w:color w:val="000000"/>
          <w:kern w:val="0"/>
          <w:sz w:val="20"/>
          <w:szCs w:val="20"/>
          <w14:ligatures w14:val="none"/>
        </w:rPr>
        <w:t xml:space="preserve"> is 15 minutes 75% of the time. The comparable response times for normal fire appliances is the first appliance in 8 minutes and second within 10 minutes.  He also noted there are several new appliances ordered under the program for 2023.   </w:t>
      </w:r>
    </w:p>
    <w:p w14:paraId="7D599E0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In relation to availability of Dry Risers and related matters, he noted that an assessment is carried out at each incident, and it is the officer in charge who would make the call as to what appropriate equipment is used. In relation the DFB – Fire Emergency Operations Plan, he clarified the differences between a major incident and a major emergency. </w:t>
      </w:r>
    </w:p>
    <w:p w14:paraId="7210F0E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Mr. O’ Dwyer also updated the committee on the work of the Organisational Intelligence Unit, the use of GEO Building Intel systems and Water Mapping in the Dublin Region. </w:t>
      </w:r>
    </w:p>
    <w:p w14:paraId="0EF7815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Chair thanked Mr O’ Dwyer for his comments. </w:t>
      </w:r>
    </w:p>
    <w:p w14:paraId="482A17A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contributions from G. Stockil (PPN), Cllr. W Carey and Cllr K Mahon who thanked the Assistant Chief Fire Officer for his comments and raised some matters in relation to the reported response times; adequate water pressure for equipment and recruitment of new staff in the service to deal with incidents as they arise.  </w:t>
      </w:r>
    </w:p>
    <w:p w14:paraId="11DA908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Assistant Chief Fire Officer responded to the queries.   </w:t>
      </w:r>
    </w:p>
    <w:p w14:paraId="08E8491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O’Connor thanked the Assistant Chief Fire Officer, and the report was noted.  </w:t>
      </w:r>
    </w:p>
    <w:p w14:paraId="5249B9D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Agenda Item No 9 - Any Other Business</w:t>
      </w:r>
      <w:r w:rsidRPr="00F350AE">
        <w:rPr>
          <w:rFonts w:ascii="Tahoma" w:eastAsia="Times New Roman" w:hAnsi="Tahoma" w:cs="Tahoma"/>
          <w:color w:val="000000"/>
          <w:kern w:val="0"/>
          <w:sz w:val="20"/>
          <w:szCs w:val="20"/>
          <w14:ligatures w14:val="none"/>
        </w:rPr>
        <w:t> </w:t>
      </w:r>
    </w:p>
    <w:p w14:paraId="716B8B47"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date of the next meeting is set for Thursday 14th September and the November date is Wednesday 22 November. The original November date was changed as it clashed with a budget meeting. </w:t>
      </w:r>
    </w:p>
    <w:p w14:paraId="45CB0DA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meeting concluded at 7.00pm </w:t>
      </w:r>
    </w:p>
    <w:p w14:paraId="07C6772E" w14:textId="77777777" w:rsidR="00D42E55" w:rsidRDefault="00D42E55" w:rsidP="00DE545E">
      <w:pPr>
        <w:ind w:left="709"/>
        <w:rPr>
          <w:rStyle w:val="Hyperlink"/>
          <w:rFonts w:ascii="Times New Roman" w:hAnsi="Times New Roman" w:cs="Times New Roman"/>
          <w:sz w:val="24"/>
          <w:szCs w:val="24"/>
        </w:rPr>
      </w:pPr>
    </w:p>
    <w:p w14:paraId="4453BFE5" w14:textId="4149A00C" w:rsidR="00D42E55" w:rsidRDefault="00D42E55">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16E3EC18" w14:textId="77777777"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lastRenderedPageBreak/>
        <w:t>e) Social, Community &amp; Equality SPC</w:t>
      </w:r>
    </w:p>
    <w:p w14:paraId="0B6B9A07" w14:textId="77777777" w:rsidR="00F350AE" w:rsidRDefault="006A2415" w:rsidP="00DE545E">
      <w:pPr>
        <w:ind w:left="709"/>
        <w:rPr>
          <w:rStyle w:val="Hyperlink"/>
          <w:rFonts w:ascii="Times New Roman" w:hAnsi="Times New Roman" w:cs="Times New Roman"/>
          <w:sz w:val="24"/>
          <w:szCs w:val="24"/>
        </w:rPr>
      </w:pPr>
      <w:hyperlink r:id="rId21" w:history="1">
        <w:r w:rsidR="00CE7687" w:rsidRPr="00CC1F5E">
          <w:rPr>
            <w:rStyle w:val="Hyperlink"/>
            <w:rFonts w:ascii="Times New Roman" w:hAnsi="Times New Roman" w:cs="Times New Roman"/>
            <w:sz w:val="24"/>
            <w:szCs w:val="24"/>
          </w:rPr>
          <w:t>H4 (e) (</w:t>
        </w:r>
        <w:proofErr w:type="spellStart"/>
        <w:r w:rsidR="00CE7687" w:rsidRPr="00CC1F5E">
          <w:rPr>
            <w:rStyle w:val="Hyperlink"/>
            <w:rFonts w:ascii="Times New Roman" w:hAnsi="Times New Roman" w:cs="Times New Roman"/>
            <w:sz w:val="24"/>
            <w:szCs w:val="24"/>
          </w:rPr>
          <w:t>i</w:t>
        </w:r>
        <w:proofErr w:type="spellEnd"/>
        <w:r w:rsidR="00CE7687" w:rsidRPr="00CC1F5E">
          <w:rPr>
            <w:rStyle w:val="Hyperlink"/>
            <w:rFonts w:ascii="Times New Roman" w:hAnsi="Times New Roman" w:cs="Times New Roman"/>
            <w:sz w:val="24"/>
            <w:szCs w:val="24"/>
          </w:rPr>
          <w:t xml:space="preserve">) Report of Social </w:t>
        </w:r>
        <w:proofErr w:type="gramStart"/>
        <w:r w:rsidR="00CE7687" w:rsidRPr="00CC1F5E">
          <w:rPr>
            <w:rStyle w:val="Hyperlink"/>
            <w:rFonts w:ascii="Times New Roman" w:hAnsi="Times New Roman" w:cs="Times New Roman"/>
            <w:sz w:val="24"/>
            <w:szCs w:val="24"/>
          </w:rPr>
          <w:t>Community  Equality</w:t>
        </w:r>
        <w:proofErr w:type="gramEnd"/>
        <w:r w:rsidR="00CE7687" w:rsidRPr="00CC1F5E">
          <w:rPr>
            <w:rStyle w:val="Hyperlink"/>
            <w:rFonts w:ascii="Times New Roman" w:hAnsi="Times New Roman" w:cs="Times New Roman"/>
            <w:sz w:val="24"/>
            <w:szCs w:val="24"/>
          </w:rPr>
          <w:t xml:space="preserve"> SPC 19th Septem</w:t>
        </w:r>
        <w:r w:rsidR="00CE7687" w:rsidRPr="00CC1F5E">
          <w:rPr>
            <w:rStyle w:val="Hyperlink"/>
            <w:rFonts w:ascii="Times New Roman" w:hAnsi="Times New Roman" w:cs="Times New Roman"/>
            <w:sz w:val="24"/>
            <w:szCs w:val="24"/>
          </w:rPr>
          <w:t>b</w:t>
        </w:r>
        <w:r w:rsidR="00CE7687" w:rsidRPr="00CC1F5E">
          <w:rPr>
            <w:rStyle w:val="Hyperlink"/>
            <w:rFonts w:ascii="Times New Roman" w:hAnsi="Times New Roman" w:cs="Times New Roman"/>
            <w:sz w:val="24"/>
            <w:szCs w:val="24"/>
          </w:rPr>
          <w:t>er 2023</w:t>
        </w:r>
      </w:hyperlink>
    </w:p>
    <w:p w14:paraId="70550A33"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b/>
          <w:bCs/>
          <w:kern w:val="0"/>
          <w:sz w:val="20"/>
          <w:szCs w:val="20"/>
          <w14:ligatures w14:val="none"/>
        </w:rPr>
        <w:t>In Attendance:</w:t>
      </w:r>
    </w:p>
    <w:p w14:paraId="097547DB"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Cllr T. Gillian (Chair), Cllr. Vicky Casserly, Cllr S. O’Hara, Cllr. P. Holohan, </w:t>
      </w:r>
      <w:r w:rsidRPr="00F350AE">
        <w:rPr>
          <w:rFonts w:ascii="Tahoma" w:eastAsia="Times New Roman" w:hAnsi="Tahoma" w:cs="Tahoma"/>
          <w:kern w:val="0"/>
          <w:sz w:val="20"/>
          <w:szCs w:val="20"/>
          <w:lang w:eastAsia="en-US"/>
          <w14:ligatures w14:val="none"/>
        </w:rPr>
        <w:t>Cllr. Lillian Guéret</w:t>
      </w:r>
      <w:r w:rsidRPr="00F350AE">
        <w:rPr>
          <w:rFonts w:ascii="Tahoma" w:eastAsia="Times New Roman" w:hAnsi="Tahoma" w:cs="Tahoma"/>
          <w:kern w:val="0"/>
          <w:sz w:val="20"/>
          <w:szCs w:val="20"/>
          <w14:ligatures w14:val="none"/>
        </w:rPr>
        <w:t>, Darragh Hennessy (PPN), Lynn Byrne (PPN)</w:t>
      </w:r>
    </w:p>
    <w:p w14:paraId="735263D0"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b/>
          <w:bCs/>
          <w:kern w:val="0"/>
          <w:sz w:val="20"/>
          <w:szCs w:val="20"/>
          <w14:ligatures w14:val="none"/>
        </w:rPr>
        <w:t>Apologies:</w:t>
      </w:r>
    </w:p>
    <w:p w14:paraId="3ACC18CD"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kern w:val="0"/>
          <w:sz w:val="20"/>
          <w:szCs w:val="20"/>
          <w:lang w:eastAsia="en-US"/>
          <w14:ligatures w14:val="none"/>
        </w:rPr>
        <w:t>Cllr. Carly Bailey</w:t>
      </w:r>
    </w:p>
    <w:p w14:paraId="42E03C3A"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b/>
          <w:bCs/>
          <w:kern w:val="0"/>
          <w:sz w:val="20"/>
          <w:szCs w:val="20"/>
          <w14:ligatures w14:val="none"/>
        </w:rPr>
        <w:t>Officials present:</w:t>
      </w:r>
    </w:p>
    <w:p w14:paraId="2F73490D"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E. Leech A/Director HSCD; E. Clancy, A/SEO Community; Maria Nugent, Administrative Officer Community; Paula Swayne, A/Administrative Officer Community; Lucy Cush, Healthy South Dublin Co-</w:t>
      </w:r>
      <w:proofErr w:type="gramStart"/>
      <w:r w:rsidRPr="00F350AE">
        <w:rPr>
          <w:rFonts w:ascii="Tahoma" w:eastAsia="Times New Roman" w:hAnsi="Tahoma" w:cs="Tahoma"/>
          <w:kern w:val="0"/>
          <w:sz w:val="20"/>
          <w:szCs w:val="20"/>
          <w14:ligatures w14:val="none"/>
        </w:rPr>
        <w:t>ordinator;  Toss</w:t>
      </w:r>
      <w:proofErr w:type="gramEnd"/>
      <w:r w:rsidRPr="00F350AE">
        <w:rPr>
          <w:rFonts w:ascii="Tahoma" w:eastAsia="Times New Roman" w:hAnsi="Tahoma" w:cs="Tahoma"/>
          <w:kern w:val="0"/>
          <w:sz w:val="20"/>
          <w:szCs w:val="20"/>
          <w14:ligatures w14:val="none"/>
        </w:rPr>
        <w:t xml:space="preserve"> McDermott, Local Sports Coordinator; Paul McInerney, Senior Community Officer; Tricia Saab, A/Admin Officer; Fionnuala Keane, Senior Staff Officer</w:t>
      </w:r>
    </w:p>
    <w:p w14:paraId="74C6323D" w14:textId="77777777" w:rsidR="00F350AE" w:rsidRPr="00F350AE" w:rsidRDefault="00F350AE" w:rsidP="00F350AE">
      <w:pPr>
        <w:spacing w:before="100" w:beforeAutospacing="1" w:after="100" w:afterAutospacing="1" w:line="240" w:lineRule="auto"/>
        <w:ind w:left="709"/>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Chair, Cllr. Gilligan opened the meeting at 3pm.</w:t>
      </w:r>
    </w:p>
    <w:p w14:paraId="7282490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1: Minutes of Social &amp; Community SPC Meeting </w:t>
      </w:r>
    </w:p>
    <w:p w14:paraId="0B3900A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p>
    <w:p w14:paraId="24DA5EB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The Minutes of the Social &amp; Community SPC Meeting of 16th of May </w:t>
      </w:r>
      <w:proofErr w:type="gramStart"/>
      <w:r w:rsidRPr="00F350AE">
        <w:rPr>
          <w:rFonts w:ascii="Tahoma" w:eastAsia="Times New Roman" w:hAnsi="Tahoma" w:cs="Tahoma"/>
          <w:kern w:val="0"/>
          <w:sz w:val="20"/>
          <w:szCs w:val="20"/>
          <w14:ligatures w14:val="none"/>
        </w:rPr>
        <w:t>2023  were</w:t>
      </w:r>
      <w:proofErr w:type="gramEnd"/>
      <w:r w:rsidRPr="00F350AE">
        <w:rPr>
          <w:rFonts w:ascii="Tahoma" w:eastAsia="Times New Roman" w:hAnsi="Tahoma" w:cs="Tahoma"/>
          <w:kern w:val="0"/>
          <w:sz w:val="20"/>
          <w:szCs w:val="20"/>
          <w14:ligatures w14:val="none"/>
        </w:rPr>
        <w:t xml:space="preserve"> AGREED.</w:t>
      </w:r>
    </w:p>
    <w:p w14:paraId="68710CE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p>
    <w:p w14:paraId="5408625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2  Matters</w:t>
      </w:r>
      <w:proofErr w:type="gramEnd"/>
      <w:r w:rsidRPr="00F350AE">
        <w:rPr>
          <w:rFonts w:ascii="Tahoma" w:eastAsia="Times New Roman" w:hAnsi="Tahoma" w:cs="Tahoma"/>
          <w:b/>
          <w:bCs/>
          <w:kern w:val="0"/>
          <w:sz w:val="20"/>
          <w:szCs w:val="20"/>
          <w14:ligatures w14:val="none"/>
        </w:rPr>
        <w:t xml:space="preserve"> Arising:</w:t>
      </w:r>
    </w:p>
    <w:p w14:paraId="60B08EF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color w:val="000000"/>
          <w:kern w:val="0"/>
          <w:sz w:val="20"/>
          <w:szCs w:val="20"/>
          <w14:ligatures w14:val="none"/>
        </w:rPr>
        <w:t>There were no matters arising.</w:t>
      </w:r>
    </w:p>
    <w:p w14:paraId="7068CBB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lang w:eastAsia="en-US"/>
          <w14:ligatures w14:val="none"/>
        </w:rPr>
      </w:pPr>
      <w:r w:rsidRPr="00F350AE">
        <w:rPr>
          <w:rFonts w:ascii="Tahoma" w:eastAsia="Times New Roman" w:hAnsi="Tahoma" w:cs="Tahoma"/>
          <w:kern w:val="0"/>
          <w:sz w:val="20"/>
          <w:szCs w:val="20"/>
          <w14:ligatures w14:val="none"/>
        </w:rPr>
        <w:t xml:space="preserve">Cllr. Gilligan welcomed new member </w:t>
      </w:r>
      <w:r w:rsidRPr="00F350AE">
        <w:rPr>
          <w:rFonts w:ascii="Tahoma" w:eastAsia="Times New Roman" w:hAnsi="Tahoma" w:cs="Tahoma"/>
          <w:kern w:val="0"/>
          <w:sz w:val="20"/>
          <w:szCs w:val="20"/>
          <w:lang w:eastAsia="en-US"/>
          <w14:ligatures w14:val="none"/>
        </w:rPr>
        <w:t>Cllr. Lillian Guéret to the SPC.</w:t>
      </w:r>
    </w:p>
    <w:p w14:paraId="7F5C9B6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Headed Item 3 –</w:t>
      </w:r>
      <w:r w:rsidRPr="00F350AE">
        <w:rPr>
          <w:rFonts w:ascii="Tahoma" w:eastAsia="Times New Roman" w:hAnsi="Tahoma" w:cs="Tahoma"/>
          <w:kern w:val="0"/>
          <w:sz w:val="20"/>
          <w:szCs w:val="20"/>
          <w14:ligatures w14:val="none"/>
        </w:rPr>
        <w:t xml:space="preserve"> </w:t>
      </w:r>
      <w:r w:rsidRPr="00F350AE">
        <w:rPr>
          <w:rFonts w:ascii="Tahoma" w:eastAsia="Times New Roman" w:hAnsi="Tahoma" w:cs="Tahoma"/>
          <w:b/>
          <w:bCs/>
          <w:kern w:val="0"/>
          <w:sz w:val="20"/>
          <w:szCs w:val="20"/>
          <w14:ligatures w14:val="none"/>
        </w:rPr>
        <w:t>Update on Capital Programme and Community Centres</w:t>
      </w:r>
    </w:p>
    <w:p w14:paraId="1EC2899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P. McInerney gave an update on the Capital Programme including the Rathcoole Old Courthouse, </w:t>
      </w:r>
      <w:proofErr w:type="spellStart"/>
      <w:r w:rsidRPr="00F350AE">
        <w:rPr>
          <w:rFonts w:ascii="Tahoma" w:eastAsia="Times New Roman" w:hAnsi="Tahoma" w:cs="Tahoma"/>
          <w:kern w:val="0"/>
          <w:sz w:val="20"/>
          <w:szCs w:val="20"/>
          <w14:ligatures w14:val="none"/>
        </w:rPr>
        <w:t>Saggart</w:t>
      </w:r>
      <w:proofErr w:type="spellEnd"/>
      <w:r w:rsidRPr="00F350AE">
        <w:rPr>
          <w:rFonts w:ascii="Tahoma" w:eastAsia="Times New Roman" w:hAnsi="Tahoma" w:cs="Tahoma"/>
          <w:kern w:val="0"/>
          <w:sz w:val="20"/>
          <w:szCs w:val="20"/>
          <w14:ligatures w14:val="none"/>
        </w:rPr>
        <w:t xml:space="preserve"> Community </w:t>
      </w:r>
      <w:proofErr w:type="gramStart"/>
      <w:r w:rsidRPr="00F350AE">
        <w:rPr>
          <w:rFonts w:ascii="Tahoma" w:eastAsia="Times New Roman" w:hAnsi="Tahoma" w:cs="Tahoma"/>
          <w:kern w:val="0"/>
          <w:sz w:val="20"/>
          <w:szCs w:val="20"/>
          <w14:ligatures w14:val="none"/>
        </w:rPr>
        <w:t>Centre</w:t>
      </w:r>
      <w:proofErr w:type="gramEnd"/>
      <w:r w:rsidRPr="00F350AE">
        <w:rPr>
          <w:rFonts w:ascii="Tahoma" w:eastAsia="Times New Roman" w:hAnsi="Tahoma" w:cs="Tahoma"/>
          <w:kern w:val="0"/>
          <w:sz w:val="20"/>
          <w:szCs w:val="20"/>
          <w14:ligatures w14:val="none"/>
        </w:rPr>
        <w:t xml:space="preserve"> and </w:t>
      </w:r>
      <w:proofErr w:type="spellStart"/>
      <w:r w:rsidRPr="00F350AE">
        <w:rPr>
          <w:rFonts w:ascii="Tahoma" w:eastAsia="Times New Roman" w:hAnsi="Tahoma" w:cs="Tahoma"/>
          <w:kern w:val="0"/>
          <w:sz w:val="20"/>
          <w:szCs w:val="20"/>
          <w14:ligatures w14:val="none"/>
        </w:rPr>
        <w:t>Glenasmole</w:t>
      </w:r>
      <w:proofErr w:type="spellEnd"/>
      <w:r w:rsidRPr="00F350AE">
        <w:rPr>
          <w:rFonts w:ascii="Tahoma" w:eastAsia="Times New Roman" w:hAnsi="Tahoma" w:cs="Tahoma"/>
          <w:kern w:val="0"/>
          <w:sz w:val="20"/>
          <w:szCs w:val="20"/>
          <w14:ligatures w14:val="none"/>
        </w:rPr>
        <w:t xml:space="preserve"> Community Centre. He briefed the group on Orchard Lodge project and the anticipated timeframe for completion.</w:t>
      </w:r>
    </w:p>
    <w:p w14:paraId="2824871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Cllr. O’Hara acknowledged all the work involved.</w:t>
      </w:r>
    </w:p>
    <w:p w14:paraId="1C5E9FFF"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report was noted.</w:t>
      </w:r>
    </w:p>
    <w:p w14:paraId="752CC70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4  LECP</w:t>
      </w:r>
      <w:proofErr w:type="gramEnd"/>
      <w:r w:rsidRPr="00F350AE">
        <w:rPr>
          <w:rFonts w:ascii="Tahoma" w:eastAsia="Times New Roman" w:hAnsi="Tahoma" w:cs="Tahoma"/>
          <w:b/>
          <w:bCs/>
          <w:kern w:val="0"/>
          <w:sz w:val="20"/>
          <w:szCs w:val="20"/>
          <w14:ligatures w14:val="none"/>
        </w:rPr>
        <w:t xml:space="preserve"> Progress Update</w:t>
      </w:r>
    </w:p>
    <w:p w14:paraId="51DC967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Maria Nugent delivered an update on the LECP Programme and the objectives and actions for the next 6 years.  The process is currently on stage 1 of 6.</w:t>
      </w:r>
    </w:p>
    <w:p w14:paraId="1684FFD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lastRenderedPageBreak/>
        <w:t xml:space="preserve">Cllr. Gilligan queried the Irish Speakers in SDCC area. E. Leech stated that initial census data indicated that the was a lower number of Irish speakers in South Dublin compared to the national average. </w:t>
      </w:r>
    </w:p>
    <w:p w14:paraId="0756AB5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Report was Noted.</w:t>
      </w:r>
    </w:p>
    <w:p w14:paraId="22F7640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5  Community</w:t>
      </w:r>
      <w:proofErr w:type="gramEnd"/>
      <w:r w:rsidRPr="00F350AE">
        <w:rPr>
          <w:rFonts w:ascii="Tahoma" w:eastAsia="Times New Roman" w:hAnsi="Tahoma" w:cs="Tahoma"/>
          <w:b/>
          <w:bCs/>
          <w:kern w:val="0"/>
          <w:sz w:val="20"/>
          <w:szCs w:val="20"/>
          <w14:ligatures w14:val="none"/>
        </w:rPr>
        <w:t xml:space="preserve"> Grants</w:t>
      </w:r>
    </w:p>
    <w:p w14:paraId="07C5F27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E. Clancy presented an update on the Community Support Grant update.</w:t>
      </w:r>
    </w:p>
    <w:p w14:paraId="4FF4358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Report was Noted.</w:t>
      </w:r>
    </w:p>
    <w:p w14:paraId="66B60B2D"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6  Matters</w:t>
      </w:r>
      <w:proofErr w:type="gramEnd"/>
      <w:r w:rsidRPr="00F350AE">
        <w:rPr>
          <w:rFonts w:ascii="Tahoma" w:eastAsia="Times New Roman" w:hAnsi="Tahoma" w:cs="Tahoma"/>
          <w:b/>
          <w:bCs/>
          <w:kern w:val="0"/>
          <w:sz w:val="20"/>
          <w:szCs w:val="20"/>
          <w14:ligatures w14:val="none"/>
        </w:rPr>
        <w:t xml:space="preserve"> Arising: Community Services Day</w:t>
      </w:r>
    </w:p>
    <w:p w14:paraId="70D7B1B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Maria Nugent gave an update on the Community Services day and listed all the groups that were represented at the event.  A video of the highlights of the Day was shown to members.</w:t>
      </w:r>
    </w:p>
    <w:p w14:paraId="1DC9705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Cllr Gilligan asked if this Community Services Day would be an annual event and if it could be rolled out to other areas.  </w:t>
      </w:r>
    </w:p>
    <w:p w14:paraId="53E71ED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Cllr. Holohan acknowledged the success of the day and enquired if it could be carried out on other smaller estates with the involvement of the Community Garda. M. Nugent replied that communities can request and engage with Gardai and Fire Services. Cllr. Holohan can contact the individual service or make enquiries through the SPC.</w:t>
      </w:r>
    </w:p>
    <w:p w14:paraId="6497975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7  Integration</w:t>
      </w:r>
      <w:proofErr w:type="gramEnd"/>
      <w:r w:rsidRPr="00F350AE">
        <w:rPr>
          <w:rFonts w:ascii="Tahoma" w:eastAsia="Times New Roman" w:hAnsi="Tahoma" w:cs="Tahoma"/>
          <w:b/>
          <w:bCs/>
          <w:kern w:val="0"/>
          <w:sz w:val="20"/>
          <w:szCs w:val="20"/>
          <w14:ligatures w14:val="none"/>
        </w:rPr>
        <w:t xml:space="preserve"> Update</w:t>
      </w:r>
    </w:p>
    <w:p w14:paraId="2694DD83" w14:textId="77777777" w:rsidR="00F350AE" w:rsidRPr="00F350AE" w:rsidRDefault="00F350AE" w:rsidP="00F350AE">
      <w:pPr>
        <w:spacing w:before="100" w:beforeAutospacing="1" w:after="100" w:afterAutospacing="1" w:line="240" w:lineRule="auto"/>
        <w:ind w:left="709"/>
        <w:jc w:val="both"/>
        <w:rPr>
          <w:rFonts w:ascii="Tahoma" w:eastAsiaTheme="minorHAnsi" w:hAnsi="Tahoma" w:cs="Tahoma"/>
          <w:sz w:val="20"/>
          <w:szCs w:val="20"/>
          <w:lang w:eastAsia="en-US"/>
        </w:rPr>
      </w:pPr>
      <w:r w:rsidRPr="00F350AE">
        <w:rPr>
          <w:rFonts w:ascii="Tahoma" w:eastAsiaTheme="minorHAnsi" w:hAnsi="Tahoma" w:cs="Tahoma"/>
          <w:sz w:val="20"/>
          <w:szCs w:val="20"/>
          <w:lang w:eastAsia="en-US"/>
        </w:rPr>
        <w:t>Paula Swayne presented the Connect the Dots Research Report.</w:t>
      </w:r>
    </w:p>
    <w:p w14:paraId="3802B15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A discussion followed on Direct Provision Centres in South Dublin.</w:t>
      </w:r>
    </w:p>
    <w:p w14:paraId="5A59829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Cllr. Gilligan asked if there was there a timeframe for the scheme?</w:t>
      </w:r>
    </w:p>
    <w:p w14:paraId="36F4831F"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Paula Swayne explained that research was completed, and a timeline set for end of Sept / October to finalise the draft report.</w:t>
      </w:r>
    </w:p>
    <w:p w14:paraId="5D571E0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Cllr. Gilligan queried how many members are expected on the Integration Team. Paula Swayne outlined the proposed staffing structure.</w:t>
      </w:r>
    </w:p>
    <w:p w14:paraId="7228676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Cllr. Holohan asked the question about the differences between the current situation and previous direct provision.  </w:t>
      </w:r>
    </w:p>
    <w:p w14:paraId="1313F1B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E. Leech explained that the Local Authority have no direct role in relation to accommodation provision at City West Centre.</w:t>
      </w:r>
    </w:p>
    <w:p w14:paraId="7F2C2FA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color w:val="006633"/>
          <w:kern w:val="0"/>
          <w:sz w:val="20"/>
          <w:szCs w:val="20"/>
          <w14:ligatures w14:val="none"/>
        </w:rPr>
        <w:br/>
      </w: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8  Sports</w:t>
      </w:r>
      <w:proofErr w:type="gramEnd"/>
      <w:r w:rsidRPr="00F350AE">
        <w:rPr>
          <w:rFonts w:ascii="Tahoma" w:eastAsia="Times New Roman" w:hAnsi="Tahoma" w:cs="Tahoma"/>
          <w:b/>
          <w:bCs/>
          <w:kern w:val="0"/>
          <w:sz w:val="20"/>
          <w:szCs w:val="20"/>
          <w14:ligatures w14:val="none"/>
        </w:rPr>
        <w:t xml:space="preserve"> Services Report</w:t>
      </w:r>
    </w:p>
    <w:p w14:paraId="5D2DDCE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Toss McDermott presented Local Sports Service Report and gave an update on the new sports Box Equipment being rolled out to Parks in the County. There is currently a pilot in two parks: </w:t>
      </w:r>
      <w:proofErr w:type="spellStart"/>
      <w:r w:rsidRPr="00F350AE">
        <w:rPr>
          <w:rFonts w:ascii="Tahoma" w:eastAsia="Times New Roman" w:hAnsi="Tahoma" w:cs="Tahoma"/>
          <w:kern w:val="0"/>
          <w:sz w:val="20"/>
          <w:szCs w:val="20"/>
          <w14:ligatures w14:val="none"/>
        </w:rPr>
        <w:t>Cherryfield</w:t>
      </w:r>
      <w:proofErr w:type="spellEnd"/>
      <w:r w:rsidRPr="00F350AE">
        <w:rPr>
          <w:rFonts w:ascii="Tahoma" w:eastAsia="Times New Roman" w:hAnsi="Tahoma" w:cs="Tahoma"/>
          <w:kern w:val="0"/>
          <w:sz w:val="20"/>
          <w:szCs w:val="20"/>
          <w14:ligatures w14:val="none"/>
        </w:rPr>
        <w:t xml:space="preserve"> Park and Dodder Valley Park.</w:t>
      </w:r>
    </w:p>
    <w:p w14:paraId="4380A13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lastRenderedPageBreak/>
        <w:t xml:space="preserve">Cllr </w:t>
      </w:r>
      <w:r w:rsidRPr="00F350AE">
        <w:rPr>
          <w:rFonts w:ascii="Tahoma" w:eastAsia="Times New Roman" w:hAnsi="Tahoma" w:cs="Tahoma"/>
          <w:kern w:val="0"/>
          <w:sz w:val="20"/>
          <w:szCs w:val="20"/>
          <w:lang w:eastAsia="en-US"/>
          <w14:ligatures w14:val="none"/>
        </w:rPr>
        <w:t>Guéret</w:t>
      </w:r>
      <w:r w:rsidRPr="00F350AE" w:rsidDel="00292544">
        <w:rPr>
          <w:rFonts w:ascii="Tahoma" w:eastAsia="Times New Roman" w:hAnsi="Tahoma" w:cs="Tahoma"/>
          <w:kern w:val="0"/>
          <w:sz w:val="20"/>
          <w:szCs w:val="20"/>
          <w14:ligatures w14:val="none"/>
        </w:rPr>
        <w:t xml:space="preserve"> </w:t>
      </w:r>
      <w:r w:rsidRPr="00F350AE">
        <w:rPr>
          <w:rFonts w:ascii="Tahoma" w:eastAsia="Times New Roman" w:hAnsi="Tahoma" w:cs="Tahoma"/>
          <w:kern w:val="0"/>
          <w:sz w:val="20"/>
          <w:szCs w:val="20"/>
          <w14:ligatures w14:val="none"/>
        </w:rPr>
        <w:t>referred to the initiative and how it would be beneficial to communities and facilities.</w:t>
      </w:r>
    </w:p>
    <w:p w14:paraId="38B4F11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Lynne Bryne queried the identification required and it was noted </w:t>
      </w:r>
      <w:proofErr w:type="gramStart"/>
      <w:r w:rsidRPr="00F350AE">
        <w:rPr>
          <w:rFonts w:ascii="Tahoma" w:eastAsia="Times New Roman" w:hAnsi="Tahoma" w:cs="Tahoma"/>
          <w:kern w:val="0"/>
          <w:sz w:val="20"/>
          <w:szCs w:val="20"/>
          <w14:ligatures w14:val="none"/>
        </w:rPr>
        <w:t>that  the</w:t>
      </w:r>
      <w:proofErr w:type="gramEnd"/>
      <w:r w:rsidRPr="00F350AE">
        <w:rPr>
          <w:rFonts w:ascii="Tahoma" w:eastAsia="Times New Roman" w:hAnsi="Tahoma" w:cs="Tahoma"/>
          <w:kern w:val="0"/>
          <w:sz w:val="20"/>
          <w:szCs w:val="20"/>
          <w14:ligatures w14:val="none"/>
        </w:rPr>
        <w:t xml:space="preserve"> National ID card is acceptable. T. McDermott would clarify if under 18’s could avail of the scheme.</w:t>
      </w:r>
    </w:p>
    <w:p w14:paraId="1092488B"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Cllrs. O’Hara and Holohan enquired if other locations are being considered. T McDermott responded to the queries</w:t>
      </w:r>
      <w:proofErr w:type="gramStart"/>
      <w:r w:rsidRPr="00F350AE">
        <w:rPr>
          <w:rFonts w:ascii="Tahoma" w:eastAsia="Times New Roman" w:hAnsi="Tahoma" w:cs="Tahoma"/>
          <w:kern w:val="0"/>
          <w:sz w:val="20"/>
          <w:szCs w:val="20"/>
          <w14:ligatures w14:val="none"/>
        </w:rPr>
        <w:t>. .</w:t>
      </w:r>
      <w:proofErr w:type="gramEnd"/>
    </w:p>
    <w:p w14:paraId="56F5A4A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Report was noted.</w:t>
      </w:r>
    </w:p>
    <w:p w14:paraId="28BAA8A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 xml:space="preserve">Headed Item </w:t>
      </w:r>
      <w:proofErr w:type="gramStart"/>
      <w:r w:rsidRPr="00F350AE">
        <w:rPr>
          <w:rFonts w:ascii="Tahoma" w:eastAsia="Times New Roman" w:hAnsi="Tahoma" w:cs="Tahoma"/>
          <w:b/>
          <w:bCs/>
          <w:kern w:val="0"/>
          <w:sz w:val="20"/>
          <w:szCs w:val="20"/>
          <w14:ligatures w14:val="none"/>
        </w:rPr>
        <w:t>9  Health</w:t>
      </w:r>
      <w:proofErr w:type="gramEnd"/>
      <w:r w:rsidRPr="00F350AE">
        <w:rPr>
          <w:rFonts w:ascii="Tahoma" w:eastAsia="Times New Roman" w:hAnsi="Tahoma" w:cs="Tahoma"/>
          <w:b/>
          <w:bCs/>
          <w:kern w:val="0"/>
          <w:sz w:val="20"/>
          <w:szCs w:val="20"/>
          <w14:ligatures w14:val="none"/>
        </w:rPr>
        <w:t xml:space="preserve"> and Wellbeing</w:t>
      </w:r>
    </w:p>
    <w:p w14:paraId="1BE516E4"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Lucy Cush presented the Health and Wellbeing Programme and gave an update on Men/Women/Sister Sheds.</w:t>
      </w:r>
    </w:p>
    <w:p w14:paraId="3EABE4D9"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The Report was noted.</w:t>
      </w:r>
    </w:p>
    <w:p w14:paraId="63771F4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b/>
          <w:bCs/>
          <w:kern w:val="0"/>
          <w:sz w:val="20"/>
          <w:szCs w:val="20"/>
          <w14:ligatures w14:val="none"/>
        </w:rPr>
      </w:pPr>
      <w:r w:rsidRPr="00F350AE">
        <w:rPr>
          <w:rFonts w:ascii="Tahoma" w:eastAsia="Times New Roman" w:hAnsi="Tahoma" w:cs="Tahoma"/>
          <w:b/>
          <w:bCs/>
          <w:kern w:val="0"/>
          <w:sz w:val="20"/>
          <w:szCs w:val="20"/>
          <w14:ligatures w14:val="none"/>
        </w:rPr>
        <w:t>Headed Item 10 Any Other Business</w:t>
      </w:r>
    </w:p>
    <w:p w14:paraId="6BF743A6"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The date of the next meeting is set for Wednesday </w:t>
      </w:r>
      <w:proofErr w:type="gramStart"/>
      <w:r w:rsidRPr="00F350AE">
        <w:rPr>
          <w:rFonts w:ascii="Tahoma" w:eastAsia="Times New Roman" w:hAnsi="Tahoma" w:cs="Tahoma"/>
          <w:kern w:val="0"/>
          <w:sz w:val="20"/>
          <w:szCs w:val="20"/>
          <w14:ligatures w14:val="none"/>
        </w:rPr>
        <w:t>22</w:t>
      </w:r>
      <w:r w:rsidRPr="00F350AE">
        <w:rPr>
          <w:rFonts w:ascii="Tahoma" w:eastAsia="Times New Roman" w:hAnsi="Tahoma" w:cs="Tahoma"/>
          <w:kern w:val="0"/>
          <w:sz w:val="20"/>
          <w:szCs w:val="20"/>
          <w:vertAlign w:val="superscript"/>
          <w14:ligatures w14:val="none"/>
        </w:rPr>
        <w:t>st</w:t>
      </w:r>
      <w:proofErr w:type="gramEnd"/>
      <w:r w:rsidRPr="00F350AE">
        <w:rPr>
          <w:rFonts w:ascii="Tahoma" w:eastAsia="Times New Roman" w:hAnsi="Tahoma" w:cs="Tahoma"/>
          <w:kern w:val="0"/>
          <w:sz w:val="20"/>
          <w:szCs w:val="20"/>
          <w14:ligatures w14:val="none"/>
        </w:rPr>
        <w:t xml:space="preserve"> November at 3pm.</w:t>
      </w:r>
    </w:p>
    <w:p w14:paraId="07EB303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kern w:val="0"/>
          <w:sz w:val="20"/>
          <w:szCs w:val="20"/>
          <w14:ligatures w14:val="none"/>
        </w:rPr>
      </w:pPr>
      <w:r w:rsidRPr="00F350AE">
        <w:rPr>
          <w:rFonts w:ascii="Tahoma" w:eastAsia="Times New Roman" w:hAnsi="Tahoma" w:cs="Tahoma"/>
          <w:kern w:val="0"/>
          <w:sz w:val="20"/>
          <w:szCs w:val="20"/>
          <w14:ligatures w14:val="none"/>
        </w:rPr>
        <w:t xml:space="preserve">Meeting concluded at 4.30pm </w:t>
      </w:r>
      <w:proofErr w:type="gramStart"/>
      <w:r w:rsidRPr="00F350AE">
        <w:rPr>
          <w:rFonts w:ascii="Tahoma" w:eastAsia="Times New Roman" w:hAnsi="Tahoma" w:cs="Tahoma"/>
          <w:kern w:val="0"/>
          <w:sz w:val="20"/>
          <w:szCs w:val="20"/>
          <w14:ligatures w14:val="none"/>
        </w:rPr>
        <w:t>pm</w:t>
      </w:r>
      <w:proofErr w:type="gramEnd"/>
    </w:p>
    <w:p w14:paraId="218815DD" w14:textId="2FFCD06A" w:rsidR="00B9621A" w:rsidRPr="00F350AE" w:rsidRDefault="00CE7687" w:rsidP="00DE545E">
      <w:pPr>
        <w:ind w:left="709"/>
        <w:rPr>
          <w:rStyle w:val="Hyperlink"/>
          <w:rFonts w:ascii="Times New Roman" w:hAnsi="Times New Roman" w:cs="Times New Roman"/>
          <w:b/>
          <w:bCs/>
          <w:sz w:val="24"/>
          <w:szCs w:val="24"/>
        </w:rPr>
      </w:pPr>
      <w:r w:rsidRPr="00CC1F5E">
        <w:rPr>
          <w:rFonts w:ascii="Times New Roman" w:hAnsi="Times New Roman" w:cs="Times New Roman"/>
          <w:sz w:val="24"/>
          <w:szCs w:val="24"/>
        </w:rPr>
        <w:br/>
      </w:r>
      <w:r w:rsidRPr="00F350AE">
        <w:rPr>
          <w:rFonts w:ascii="Times New Roman" w:hAnsi="Times New Roman" w:cs="Times New Roman"/>
          <w:b/>
          <w:bCs/>
          <w:sz w:val="24"/>
          <w:szCs w:val="24"/>
        </w:rPr>
        <w:t>H4 (e) (ii) Minutes of So</w:t>
      </w:r>
      <w:r w:rsidRPr="00F350AE">
        <w:rPr>
          <w:rFonts w:ascii="Times New Roman" w:hAnsi="Times New Roman" w:cs="Times New Roman"/>
          <w:b/>
          <w:bCs/>
          <w:sz w:val="24"/>
          <w:szCs w:val="24"/>
        </w:rPr>
        <w:t>c</w:t>
      </w:r>
      <w:r w:rsidRPr="00F350AE">
        <w:rPr>
          <w:rFonts w:ascii="Times New Roman" w:hAnsi="Times New Roman" w:cs="Times New Roman"/>
          <w:b/>
          <w:bCs/>
          <w:sz w:val="24"/>
          <w:szCs w:val="24"/>
        </w:rPr>
        <w:t>ial Community Equality SPC 16th May 2023</w:t>
      </w:r>
    </w:p>
    <w:p w14:paraId="46C667A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In Attendance</w:t>
      </w:r>
      <w:r w:rsidRPr="00F350AE">
        <w:rPr>
          <w:rFonts w:ascii="Tahoma" w:eastAsia="Times New Roman" w:hAnsi="Tahoma" w:cs="Tahoma"/>
          <w:color w:val="000000"/>
          <w:kern w:val="0"/>
          <w:sz w:val="20"/>
          <w:szCs w:val="20"/>
          <w14:ligatures w14:val="none"/>
        </w:rPr>
        <w:t>: Cllr. T. Gilligan (Chair), Cllr. C. Bailey Cllr. V. Casserly, Cllr. S. O'Hara, Cllr. P. Holohan, L. Byrne (PPN).</w:t>
      </w:r>
    </w:p>
    <w:p w14:paraId="24103DF3" w14:textId="57B49946"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r w:rsidRPr="00F350AE">
        <w:rPr>
          <w:rFonts w:ascii="Tahoma" w:eastAsia="Times New Roman" w:hAnsi="Tahoma" w:cs="Tahoma"/>
          <w:b/>
          <w:bCs/>
          <w:color w:val="000000"/>
          <w:kern w:val="0"/>
          <w:sz w:val="20"/>
          <w:szCs w:val="20"/>
          <w14:ligatures w14:val="none"/>
        </w:rPr>
        <w:t>Apologies:</w:t>
      </w:r>
      <w:r w:rsidRPr="00F350AE">
        <w:rPr>
          <w:rFonts w:ascii="Tahoma" w:eastAsia="Times New Roman" w:hAnsi="Tahoma" w:cs="Tahoma"/>
          <w:color w:val="000000"/>
          <w:kern w:val="0"/>
          <w:sz w:val="20"/>
          <w:szCs w:val="20"/>
          <w14:ligatures w14:val="none"/>
        </w:rPr>
        <w:t> D. Hennessy (PPN)</w:t>
      </w:r>
    </w:p>
    <w:p w14:paraId="18B0596C" w14:textId="466903B9"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r w:rsidRPr="00F350AE">
        <w:rPr>
          <w:rFonts w:ascii="Tahoma" w:eastAsia="Times New Roman" w:hAnsi="Tahoma" w:cs="Tahoma"/>
          <w:b/>
          <w:bCs/>
          <w:color w:val="000000"/>
          <w:kern w:val="0"/>
          <w:sz w:val="20"/>
          <w:szCs w:val="20"/>
          <w14:ligatures w14:val="none"/>
        </w:rPr>
        <w:t>Officials Present:  </w:t>
      </w:r>
      <w:r w:rsidRPr="00F350AE">
        <w:rPr>
          <w:rFonts w:ascii="Tahoma" w:eastAsia="Times New Roman" w:hAnsi="Tahoma" w:cs="Tahoma"/>
          <w:color w:val="000000"/>
          <w:kern w:val="0"/>
          <w:sz w:val="20"/>
          <w:szCs w:val="20"/>
          <w14:ligatures w14:val="none"/>
        </w:rPr>
        <w:t>E. Leech (A/Director of Services), E Clancy (SEO, Community Department), J Lumumba (Administrative Officer), T. McDermott (Local Sports Coordinator), P McAlerney (Senior Community Officer), M. Nugent (Inter Agency Coordinator), P. Swayne (Age Friendly Officer), G Meehan (</w:t>
      </w:r>
      <w:proofErr w:type="spellStart"/>
      <w:r w:rsidRPr="00F350AE">
        <w:rPr>
          <w:rFonts w:ascii="Tahoma" w:eastAsia="Times New Roman" w:hAnsi="Tahoma" w:cs="Tahoma"/>
          <w:color w:val="000000"/>
          <w:kern w:val="0"/>
          <w:sz w:val="20"/>
          <w:szCs w:val="20"/>
          <w14:ligatures w14:val="none"/>
        </w:rPr>
        <w:t>Sláintecare</w:t>
      </w:r>
      <w:proofErr w:type="spellEnd"/>
      <w:r w:rsidRPr="00F350AE">
        <w:rPr>
          <w:rFonts w:ascii="Tahoma" w:eastAsia="Times New Roman" w:hAnsi="Tahoma" w:cs="Tahoma"/>
          <w:color w:val="000000"/>
          <w:kern w:val="0"/>
          <w:sz w:val="20"/>
          <w:szCs w:val="20"/>
          <w14:ligatures w14:val="none"/>
        </w:rPr>
        <w:t xml:space="preserve"> Co-ordinator), P. Saab, (A/Administrative Officer) F. Keane (Senior Staff Officer), M Travers (ASO), M Farrell (CO).</w:t>
      </w:r>
    </w:p>
    <w:p w14:paraId="406353E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Chair, Cllr. Gilligan opened the meeting at 3pm.</w:t>
      </w:r>
    </w:p>
    <w:p w14:paraId="3D95E22A" w14:textId="77777777" w:rsidR="00F350AE" w:rsidRPr="00F350AE" w:rsidRDefault="00F350AE" w:rsidP="00F350AE">
      <w:pPr>
        <w:numPr>
          <w:ilvl w:val="0"/>
          <w:numId w:val="31"/>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Minutes of Previous Meeting</w:t>
      </w:r>
    </w:p>
    <w:p w14:paraId="3A122FA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 minutes of the previous meeting held on Tuesday 21 February 2023 were proposed by Cllr. Gilligan, seconded by Cllr. Holohan and agreed.</w:t>
      </w:r>
    </w:p>
    <w:p w14:paraId="66BB4E6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3ABB5707" w14:textId="77777777" w:rsidR="00F350AE" w:rsidRPr="00F350AE" w:rsidRDefault="00F350AE" w:rsidP="00F350AE">
      <w:pPr>
        <w:numPr>
          <w:ilvl w:val="0"/>
          <w:numId w:val="32"/>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Matters Arising</w:t>
      </w:r>
    </w:p>
    <w:p w14:paraId="4006755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no matters arising.</w:t>
      </w:r>
    </w:p>
    <w:p w14:paraId="52CF931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004AE46D" w14:textId="77777777" w:rsidR="00F350AE" w:rsidRPr="00F350AE" w:rsidRDefault="00F350AE" w:rsidP="00F350AE">
      <w:pPr>
        <w:numPr>
          <w:ilvl w:val="0"/>
          <w:numId w:val="33"/>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lastRenderedPageBreak/>
        <w:t>Capital Projects Update</w:t>
      </w:r>
    </w:p>
    <w:p w14:paraId="5429E1D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Paul McAlerney presented to the Committee the Capital Projects Update.  Key highlights were Whitechurch Sports Hub, </w:t>
      </w:r>
      <w:proofErr w:type="spellStart"/>
      <w:r w:rsidRPr="00F350AE">
        <w:rPr>
          <w:rFonts w:ascii="Tahoma" w:eastAsia="Times New Roman" w:hAnsi="Tahoma" w:cs="Tahoma"/>
          <w:color w:val="000000"/>
          <w:kern w:val="0"/>
          <w:sz w:val="20"/>
          <w:szCs w:val="20"/>
          <w14:ligatures w14:val="none"/>
        </w:rPr>
        <w:t>Saggart</w:t>
      </w:r>
      <w:proofErr w:type="spellEnd"/>
      <w:r w:rsidRPr="00F350AE">
        <w:rPr>
          <w:rFonts w:ascii="Tahoma" w:eastAsia="Times New Roman" w:hAnsi="Tahoma" w:cs="Tahoma"/>
          <w:color w:val="000000"/>
          <w:kern w:val="0"/>
          <w:sz w:val="20"/>
          <w:szCs w:val="20"/>
          <w14:ligatures w14:val="none"/>
        </w:rPr>
        <w:t xml:space="preserve"> School, Rathcoole Old Courthouse, Lucan Swimming Pool, </w:t>
      </w:r>
      <w:proofErr w:type="spellStart"/>
      <w:r w:rsidRPr="00F350AE">
        <w:rPr>
          <w:rFonts w:ascii="Tahoma" w:eastAsia="Times New Roman" w:hAnsi="Tahoma" w:cs="Tahoma"/>
          <w:color w:val="000000"/>
          <w:kern w:val="0"/>
          <w:sz w:val="20"/>
          <w:szCs w:val="20"/>
          <w14:ligatures w14:val="none"/>
        </w:rPr>
        <w:t>Balgaddy</w:t>
      </w:r>
      <w:proofErr w:type="spellEnd"/>
      <w:r w:rsidRPr="00F350AE">
        <w:rPr>
          <w:rFonts w:ascii="Tahoma" w:eastAsia="Times New Roman" w:hAnsi="Tahoma" w:cs="Tahoma"/>
          <w:color w:val="000000"/>
          <w:kern w:val="0"/>
          <w:sz w:val="20"/>
          <w:szCs w:val="20"/>
          <w14:ligatures w14:val="none"/>
        </w:rPr>
        <w:t xml:space="preserve"> Community Centre, Belgard All Weather Pitch, Orchard Lodge and Community Centre Extensions and Upgrades Elaine Leech gave an update on the Whitechurch Project. </w:t>
      </w:r>
    </w:p>
    <w:p w14:paraId="65CAEB4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Cllr Gilligan thanked Mr McAlerney for the presentation.</w:t>
      </w:r>
    </w:p>
    <w:p w14:paraId="34B1AF2E"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queries and contributions from Cllr. Casserly regarding funding, accessibility of the swimming pool for those with disabilities, and Cllr. Bailey regarding the increasing population. The presentation was noted.</w:t>
      </w:r>
    </w:p>
    <w:p w14:paraId="1F9A591F" w14:textId="77777777" w:rsidR="00F350AE" w:rsidRPr="00F350AE" w:rsidRDefault="00F350AE" w:rsidP="00F350AE">
      <w:pPr>
        <w:numPr>
          <w:ilvl w:val="0"/>
          <w:numId w:val="34"/>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LECP</w:t>
      </w:r>
    </w:p>
    <w:p w14:paraId="7F59B2D4" w14:textId="77777777" w:rsidR="00F350AE" w:rsidRPr="00F350AE" w:rsidRDefault="00F350AE" w:rsidP="00F350AE">
      <w:pPr>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Nugent presented the committee with an update on the LECP tender. The tender was awarded to Octavian Advisory. M. Nugent sought a nomination from the SPC to join the Advisory Group.  Cllr. Bailey indicated her interest, and she was subsequently nominated by Cllr. Holohan and seconded by Cllr. Gilligan. E Leech acknowledged the nomination and stated she would revert to the SPC in September with an update on the LECP.</w:t>
      </w:r>
    </w:p>
    <w:p w14:paraId="2F2E748A"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was a contribution from Cllr T Gilligan and the report was noted.</w:t>
      </w:r>
    </w:p>
    <w:p w14:paraId="24399FF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51BB55D2" w14:textId="77777777" w:rsidR="00F350AE" w:rsidRPr="00F350AE" w:rsidRDefault="00F350AE" w:rsidP="00F350AE">
      <w:pPr>
        <w:numPr>
          <w:ilvl w:val="0"/>
          <w:numId w:val="35"/>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Healthy Ireland</w:t>
      </w:r>
    </w:p>
    <w:p w14:paraId="1AD839E0"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L Cush gave a presentation on the Healthy Ireland initiative informing the committee members of the current programme.</w:t>
      </w:r>
    </w:p>
    <w:p w14:paraId="7430FF05"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were queries from Cllr. Holohan regarding the nationality of those applying for Ukrainian programmes, to which L Cush advised that there were no exclusions for anyone who wished to participate.  Cllr. Gilligan enquired to the location of the activities.</w:t>
      </w:r>
    </w:p>
    <w:p w14:paraId="16B448F2"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1D5F3592" w14:textId="77777777" w:rsidR="00F350AE" w:rsidRPr="00F350AE" w:rsidRDefault="00F350AE" w:rsidP="00F350AE">
      <w:pPr>
        <w:numPr>
          <w:ilvl w:val="0"/>
          <w:numId w:val="36"/>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Community Development Update</w:t>
      </w:r>
    </w:p>
    <w:p w14:paraId="6896EAB8"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J Lumumba presented the Community Development Community Sports Grants breakdown. E Leech requested that the link to the summer project grant application be circulated to all members of the SPC and noted that the deadline was extended.  Cllr. Bailey noted that Africa Day was not being held this year and the report was noted.</w:t>
      </w:r>
    </w:p>
    <w:p w14:paraId="00B77608" w14:textId="77777777" w:rsidR="00F350AE" w:rsidRPr="00F350AE" w:rsidRDefault="00F350AE" w:rsidP="00F350AE">
      <w:pPr>
        <w:numPr>
          <w:ilvl w:val="0"/>
          <w:numId w:val="37"/>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Age Friendly Older People’s Council</w:t>
      </w:r>
    </w:p>
    <w:p w14:paraId="1937B493"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P Swayne gave a report on the Older Peoples Council.  Feedback has been received from the Age Council regarding downsizing and queries were raised namely regarding pets and parking. The group were updated on Age Friendly Accommodation, and it was suggested that the Age Council be consulted in the designing of Age Friendly accommodation.  Cllr Holohan requested an update on the Age Friendly accommodation in Springfield.  A discussion was held regarding the Financial Contribution Scheme.</w:t>
      </w:r>
    </w:p>
    <w:p w14:paraId="0917309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lastRenderedPageBreak/>
        <w:t>The report was noted.</w:t>
      </w:r>
    </w:p>
    <w:p w14:paraId="59AEDC64" w14:textId="77777777" w:rsidR="00F350AE" w:rsidRPr="00F350AE" w:rsidRDefault="00F350AE" w:rsidP="00F350AE">
      <w:pPr>
        <w:numPr>
          <w:ilvl w:val="0"/>
          <w:numId w:val="38"/>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Reports/Updates for Noting</w:t>
      </w:r>
    </w:p>
    <w:p w14:paraId="2449C2E2" w14:textId="77777777" w:rsidR="00F350AE" w:rsidRPr="00F350AE" w:rsidRDefault="00F350AE" w:rsidP="00F350AE">
      <w:pPr>
        <w:numPr>
          <w:ilvl w:val="0"/>
          <w:numId w:val="38"/>
        </w:numPr>
        <w:tabs>
          <w:tab w:val="clear" w:pos="720"/>
          <w:tab w:val="num" w:pos="1429"/>
        </w:tabs>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p>
    <w:p w14:paraId="3CC60C1A" w14:textId="77777777" w:rsidR="00F350AE" w:rsidRPr="00F350AE" w:rsidRDefault="00F350AE" w:rsidP="00F350AE">
      <w:pPr>
        <w:numPr>
          <w:ilvl w:val="1"/>
          <w:numId w:val="38"/>
        </w:numPr>
        <w:spacing w:before="100" w:beforeAutospacing="1" w:after="100" w:afterAutospacing="1" w:line="240" w:lineRule="auto"/>
        <w:ind w:left="2149"/>
        <w:contextualSpacing/>
        <w:jc w:val="both"/>
        <w:rPr>
          <w:rFonts w:ascii="Tahoma" w:eastAsia="Times New Roman" w:hAnsi="Tahoma" w:cs="Tahoma"/>
          <w:color w:val="000000"/>
          <w:kern w:val="0"/>
          <w:sz w:val="20"/>
          <w:szCs w:val="20"/>
          <w14:ligatures w14:val="none"/>
        </w:rPr>
      </w:pPr>
      <w:proofErr w:type="spellStart"/>
      <w:r w:rsidRPr="00F350AE">
        <w:rPr>
          <w:rFonts w:ascii="Tahoma" w:eastAsia="Times New Roman" w:hAnsi="Tahoma" w:cs="Tahoma"/>
          <w:b/>
          <w:bCs/>
          <w:color w:val="000000"/>
          <w:kern w:val="0"/>
          <w:sz w:val="20"/>
          <w:szCs w:val="20"/>
          <w14:ligatures w14:val="none"/>
        </w:rPr>
        <w:t>Comhairle</w:t>
      </w:r>
      <w:proofErr w:type="spellEnd"/>
      <w:r w:rsidRPr="00F350AE">
        <w:rPr>
          <w:rFonts w:ascii="Tahoma" w:eastAsia="Times New Roman" w:hAnsi="Tahoma" w:cs="Tahoma"/>
          <w:b/>
          <w:bCs/>
          <w:color w:val="000000"/>
          <w:kern w:val="0"/>
          <w:sz w:val="20"/>
          <w:szCs w:val="20"/>
          <w14:ligatures w14:val="none"/>
        </w:rPr>
        <w:t xml:space="preserve"> </w:t>
      </w:r>
      <w:proofErr w:type="spellStart"/>
      <w:r w:rsidRPr="00F350AE">
        <w:rPr>
          <w:rFonts w:ascii="Tahoma" w:eastAsia="Times New Roman" w:hAnsi="Tahoma" w:cs="Tahoma"/>
          <w:b/>
          <w:bCs/>
          <w:color w:val="000000"/>
          <w:kern w:val="0"/>
          <w:sz w:val="20"/>
          <w:szCs w:val="20"/>
          <w14:ligatures w14:val="none"/>
        </w:rPr>
        <w:t>na</w:t>
      </w:r>
      <w:proofErr w:type="spellEnd"/>
      <w:r w:rsidRPr="00F350AE">
        <w:rPr>
          <w:rFonts w:ascii="Tahoma" w:eastAsia="Times New Roman" w:hAnsi="Tahoma" w:cs="Tahoma"/>
          <w:b/>
          <w:bCs/>
          <w:color w:val="000000"/>
          <w:kern w:val="0"/>
          <w:sz w:val="20"/>
          <w:szCs w:val="20"/>
          <w14:ligatures w14:val="none"/>
        </w:rPr>
        <w:t xml:space="preserve"> </w:t>
      </w:r>
      <w:proofErr w:type="spellStart"/>
      <w:r w:rsidRPr="00F350AE">
        <w:rPr>
          <w:rFonts w:ascii="Tahoma" w:eastAsia="Times New Roman" w:hAnsi="Tahoma" w:cs="Tahoma"/>
          <w:b/>
          <w:bCs/>
          <w:color w:val="000000"/>
          <w:kern w:val="0"/>
          <w:sz w:val="20"/>
          <w:szCs w:val="20"/>
          <w14:ligatures w14:val="none"/>
        </w:rPr>
        <w:t>nÓg</w:t>
      </w:r>
      <w:proofErr w:type="spellEnd"/>
      <w:r w:rsidRPr="00F350AE">
        <w:rPr>
          <w:rFonts w:ascii="Tahoma" w:eastAsia="Times New Roman" w:hAnsi="Tahoma" w:cs="Tahoma"/>
          <w:b/>
          <w:bCs/>
          <w:color w:val="000000"/>
          <w:kern w:val="0"/>
          <w:sz w:val="20"/>
          <w:szCs w:val="20"/>
          <w14:ligatures w14:val="none"/>
        </w:rPr>
        <w:t xml:space="preserve"> 2023</w:t>
      </w:r>
    </w:p>
    <w:p w14:paraId="14CB1D89" w14:textId="77777777" w:rsidR="00F350AE" w:rsidRPr="00F350AE" w:rsidRDefault="00F350AE" w:rsidP="00F350AE">
      <w:pPr>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xml:space="preserve">An update on </w:t>
      </w:r>
      <w:proofErr w:type="spellStart"/>
      <w:r w:rsidRPr="00F350AE">
        <w:rPr>
          <w:rFonts w:ascii="Tahoma" w:eastAsia="Times New Roman" w:hAnsi="Tahoma" w:cs="Tahoma"/>
          <w:color w:val="000000"/>
          <w:kern w:val="0"/>
          <w:sz w:val="20"/>
          <w:szCs w:val="20"/>
          <w14:ligatures w14:val="none"/>
        </w:rPr>
        <w:t>Comhairle</w:t>
      </w:r>
      <w:proofErr w:type="spellEnd"/>
      <w:r w:rsidRPr="00F350AE">
        <w:rPr>
          <w:rFonts w:ascii="Tahoma" w:eastAsia="Times New Roman" w:hAnsi="Tahoma" w:cs="Tahoma"/>
          <w:color w:val="000000"/>
          <w:kern w:val="0"/>
          <w:sz w:val="20"/>
          <w:szCs w:val="20"/>
          <w14:ligatures w14:val="none"/>
        </w:rPr>
        <w:t xml:space="preserve"> </w:t>
      </w:r>
      <w:proofErr w:type="spellStart"/>
      <w:r w:rsidRPr="00F350AE">
        <w:rPr>
          <w:rFonts w:ascii="Tahoma" w:eastAsia="Times New Roman" w:hAnsi="Tahoma" w:cs="Tahoma"/>
          <w:color w:val="000000"/>
          <w:kern w:val="0"/>
          <w:sz w:val="20"/>
          <w:szCs w:val="20"/>
          <w14:ligatures w14:val="none"/>
        </w:rPr>
        <w:t>na</w:t>
      </w:r>
      <w:proofErr w:type="spellEnd"/>
      <w:r w:rsidRPr="00F350AE">
        <w:rPr>
          <w:rFonts w:ascii="Tahoma" w:eastAsia="Times New Roman" w:hAnsi="Tahoma" w:cs="Tahoma"/>
          <w:color w:val="000000"/>
          <w:kern w:val="0"/>
          <w:sz w:val="20"/>
          <w:szCs w:val="20"/>
          <w14:ligatures w14:val="none"/>
        </w:rPr>
        <w:t xml:space="preserve"> </w:t>
      </w:r>
      <w:proofErr w:type="spellStart"/>
      <w:r w:rsidRPr="00F350AE">
        <w:rPr>
          <w:rFonts w:ascii="Tahoma" w:eastAsia="Times New Roman" w:hAnsi="Tahoma" w:cs="Tahoma"/>
          <w:color w:val="000000"/>
          <w:kern w:val="0"/>
          <w:sz w:val="20"/>
          <w:szCs w:val="20"/>
          <w14:ligatures w14:val="none"/>
        </w:rPr>
        <w:t>nÓg</w:t>
      </w:r>
      <w:proofErr w:type="spellEnd"/>
      <w:r w:rsidRPr="00F350AE">
        <w:rPr>
          <w:rFonts w:ascii="Tahoma" w:eastAsia="Times New Roman" w:hAnsi="Tahoma" w:cs="Tahoma"/>
          <w:color w:val="000000"/>
          <w:kern w:val="0"/>
          <w:sz w:val="20"/>
          <w:szCs w:val="20"/>
          <w14:ligatures w14:val="none"/>
        </w:rPr>
        <w:t xml:space="preserve"> was given.  There were contributions from Cllr. Bailey.</w:t>
      </w:r>
    </w:p>
    <w:p w14:paraId="4F38CD50"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p>
    <w:p w14:paraId="512946E9" w14:textId="77777777" w:rsidR="00F350AE" w:rsidRPr="00F350AE" w:rsidRDefault="00F350AE" w:rsidP="00F350AE">
      <w:pPr>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b/>
          <w:bCs/>
          <w:color w:val="000000"/>
          <w:kern w:val="0"/>
          <w:sz w:val="20"/>
          <w:szCs w:val="20"/>
          <w14:ligatures w14:val="none"/>
        </w:rPr>
        <w:t>B) Active South Dublin</w:t>
      </w:r>
      <w:r w:rsidRPr="00F350AE">
        <w:rPr>
          <w:rFonts w:ascii="Tahoma" w:eastAsia="Times New Roman" w:hAnsi="Tahoma" w:cs="Tahoma"/>
          <w:color w:val="000000"/>
          <w:kern w:val="0"/>
          <w:sz w:val="20"/>
          <w:szCs w:val="20"/>
          <w14:ligatures w14:val="none"/>
        </w:rPr>
        <w:t> – Local Sport and Physical Activity Plan 2023 – 2027</w:t>
      </w:r>
    </w:p>
    <w:p w14:paraId="3792321C" w14:textId="77777777" w:rsidR="00F350AE" w:rsidRPr="00F350AE" w:rsidRDefault="00F350AE" w:rsidP="00F350AE">
      <w:pPr>
        <w:spacing w:before="100" w:beforeAutospacing="1" w:after="100" w:afterAutospacing="1" w:line="240" w:lineRule="auto"/>
        <w:ind w:left="142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McDermott gave an update on the Plan. The Plan was noted.</w:t>
      </w:r>
    </w:p>
    <w:p w14:paraId="5607AAC7" w14:textId="10D44887" w:rsidR="00F350AE" w:rsidRPr="00F350AE" w:rsidRDefault="00F350AE" w:rsidP="00F350AE">
      <w:pPr>
        <w:tabs>
          <w:tab w:val="num" w:pos="1429"/>
        </w:tabs>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 </w:t>
      </w:r>
      <w:r w:rsidRPr="00F350AE">
        <w:rPr>
          <w:rFonts w:ascii="Tahoma" w:eastAsia="Times New Roman" w:hAnsi="Tahoma" w:cs="Tahoma"/>
          <w:b/>
          <w:bCs/>
          <w:color w:val="000000"/>
          <w:kern w:val="0"/>
          <w:sz w:val="20"/>
          <w:szCs w:val="20"/>
          <w14:ligatures w14:val="none"/>
        </w:rPr>
        <w:t>AOB</w:t>
      </w:r>
    </w:p>
    <w:p w14:paraId="7F2F8701"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E Leech requested that a list of new staff in HSCD be circulated to all SPC members </w:t>
      </w:r>
    </w:p>
    <w:p w14:paraId="0F10736C" w14:textId="77777777" w:rsidR="00F350AE" w:rsidRPr="00F350AE" w:rsidRDefault="00F350AE" w:rsidP="00F350AE">
      <w:pPr>
        <w:spacing w:before="100" w:beforeAutospacing="1" w:after="100" w:afterAutospacing="1" w:line="240" w:lineRule="auto"/>
        <w:ind w:left="709"/>
        <w:jc w:val="both"/>
        <w:rPr>
          <w:rFonts w:ascii="Tahoma" w:eastAsia="Times New Roman" w:hAnsi="Tahoma" w:cs="Tahoma"/>
          <w:color w:val="000000"/>
          <w:kern w:val="0"/>
          <w:sz w:val="20"/>
          <w:szCs w:val="20"/>
          <w14:ligatures w14:val="none"/>
        </w:rPr>
      </w:pPr>
      <w:r w:rsidRPr="00F350AE">
        <w:rPr>
          <w:rFonts w:ascii="Tahoma" w:eastAsia="Times New Roman" w:hAnsi="Tahoma" w:cs="Tahoma"/>
          <w:color w:val="000000"/>
          <w:kern w:val="0"/>
          <w:sz w:val="20"/>
          <w:szCs w:val="20"/>
          <w14:ligatures w14:val="none"/>
        </w:rPr>
        <w:t>There was no other business and the meeting concluded at 4.25 p.m.</w:t>
      </w:r>
    </w:p>
    <w:p w14:paraId="07EA41AA" w14:textId="77777777" w:rsidR="00D42E55" w:rsidRDefault="00D42E55" w:rsidP="00DE545E">
      <w:pPr>
        <w:ind w:left="709"/>
        <w:rPr>
          <w:rStyle w:val="Hyperlink"/>
          <w:rFonts w:ascii="Times New Roman" w:hAnsi="Times New Roman" w:cs="Times New Roman"/>
          <w:sz w:val="24"/>
          <w:szCs w:val="24"/>
        </w:rPr>
      </w:pPr>
    </w:p>
    <w:p w14:paraId="4C387E33" w14:textId="39E2A450" w:rsidR="00D42E55" w:rsidRDefault="00D42E55">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7CBB9287" w14:textId="77777777" w:rsidR="00B9621A" w:rsidRPr="00CC1F5E" w:rsidRDefault="00170A76" w:rsidP="00DE545E">
      <w:pPr>
        <w:ind w:left="709"/>
        <w:rPr>
          <w:rFonts w:ascii="Times New Roman" w:hAnsi="Times New Roman" w:cs="Times New Roman"/>
          <w:sz w:val="24"/>
          <w:szCs w:val="24"/>
        </w:rPr>
      </w:pPr>
      <w:r w:rsidRPr="00CC1F5E">
        <w:rPr>
          <w:rFonts w:ascii="Times New Roman" w:hAnsi="Times New Roman" w:cs="Times New Roman"/>
          <w:b/>
          <w:sz w:val="24"/>
          <w:szCs w:val="24"/>
        </w:rPr>
        <w:lastRenderedPageBreak/>
        <w:t>f) Land Use, Planning &amp; Transportation SPC</w:t>
      </w:r>
    </w:p>
    <w:p w14:paraId="6A2A1A59" w14:textId="1BFAF58A" w:rsidR="00F350AE" w:rsidRPr="00F350AE" w:rsidRDefault="00170A76" w:rsidP="00C87FA1">
      <w:pPr>
        <w:ind w:left="709"/>
        <w:rPr>
          <w:rStyle w:val="Hyperlink"/>
          <w:rFonts w:ascii="Times New Roman" w:hAnsi="Times New Roman" w:cs="Times New Roman"/>
          <w:b/>
          <w:bCs/>
          <w:sz w:val="24"/>
          <w:szCs w:val="24"/>
        </w:rPr>
      </w:pPr>
      <w:r w:rsidRPr="00F350AE">
        <w:rPr>
          <w:rFonts w:ascii="Times New Roman" w:hAnsi="Times New Roman" w:cs="Times New Roman"/>
          <w:b/>
          <w:bCs/>
          <w:sz w:val="24"/>
          <w:szCs w:val="24"/>
        </w:rPr>
        <w:t>H4 (f) (</w:t>
      </w:r>
      <w:proofErr w:type="spellStart"/>
      <w:r w:rsidRPr="00F350AE">
        <w:rPr>
          <w:rFonts w:ascii="Times New Roman" w:hAnsi="Times New Roman" w:cs="Times New Roman"/>
          <w:b/>
          <w:bCs/>
          <w:sz w:val="24"/>
          <w:szCs w:val="24"/>
        </w:rPr>
        <w:t>i</w:t>
      </w:r>
      <w:proofErr w:type="spellEnd"/>
      <w:r w:rsidRPr="00F350AE">
        <w:rPr>
          <w:rFonts w:ascii="Times New Roman" w:hAnsi="Times New Roman" w:cs="Times New Roman"/>
          <w:b/>
          <w:bCs/>
          <w:sz w:val="24"/>
          <w:szCs w:val="24"/>
        </w:rPr>
        <w:t>) Mins of M</w:t>
      </w:r>
      <w:r w:rsidRPr="00F350AE">
        <w:rPr>
          <w:rFonts w:ascii="Times New Roman" w:hAnsi="Times New Roman" w:cs="Times New Roman"/>
          <w:b/>
          <w:bCs/>
          <w:sz w:val="24"/>
          <w:szCs w:val="24"/>
        </w:rPr>
        <w:t>a</w:t>
      </w:r>
      <w:r w:rsidRPr="00F350AE">
        <w:rPr>
          <w:rFonts w:ascii="Times New Roman" w:hAnsi="Times New Roman" w:cs="Times New Roman"/>
          <w:b/>
          <w:bCs/>
          <w:sz w:val="24"/>
          <w:szCs w:val="24"/>
        </w:rPr>
        <w:t>y 2023 SPC</w:t>
      </w:r>
    </w:p>
    <w:p w14:paraId="6C41C084" w14:textId="77777777" w:rsidR="00F350AE" w:rsidRPr="00F350AE" w:rsidRDefault="00170A76" w:rsidP="00F350AE">
      <w:pPr>
        <w:keepNext/>
        <w:keepLines/>
        <w:spacing w:before="200" w:after="0"/>
        <w:ind w:left="709"/>
        <w:outlineLvl w:val="2"/>
        <w:rPr>
          <w:rFonts w:cs="Times New Roman"/>
          <w:b/>
          <w:kern w:val="0"/>
          <w14:ligatures w14:val="none"/>
        </w:rPr>
      </w:pPr>
      <w:r w:rsidRPr="00CC1F5E">
        <w:rPr>
          <w:rFonts w:ascii="Times New Roman" w:hAnsi="Times New Roman" w:cs="Times New Roman"/>
          <w:sz w:val="24"/>
          <w:szCs w:val="24"/>
        </w:rPr>
        <w:br/>
      </w:r>
      <w:r w:rsidR="00F350AE" w:rsidRPr="00F350AE">
        <w:rPr>
          <w:rFonts w:cs="Times New Roman"/>
          <w:b/>
          <w:kern w:val="0"/>
          <w14:ligatures w14:val="none"/>
        </w:rPr>
        <w:t xml:space="preserve">PRESENT </w:t>
      </w:r>
    </w:p>
    <w:tbl>
      <w:tblPr>
        <w:tblStyle w:val="TableGrid3"/>
        <w:tblW w:w="9016" w:type="dxa"/>
        <w:tblInd w:w="709" w:type="dxa"/>
        <w:tblLook w:val="04A0" w:firstRow="1" w:lastRow="0" w:firstColumn="1" w:lastColumn="0" w:noHBand="0" w:noVBand="1"/>
      </w:tblPr>
      <w:tblGrid>
        <w:gridCol w:w="3397"/>
        <w:gridCol w:w="2552"/>
        <w:gridCol w:w="3067"/>
      </w:tblGrid>
      <w:tr w:rsidR="00F350AE" w:rsidRPr="00F350AE" w14:paraId="50648AF4" w14:textId="77777777" w:rsidTr="00F350AE">
        <w:tc>
          <w:tcPr>
            <w:tcW w:w="3397" w:type="dxa"/>
          </w:tcPr>
          <w:p w14:paraId="31836F48" w14:textId="77777777" w:rsidR="00F350AE" w:rsidRPr="00F350AE" w:rsidRDefault="00F350AE" w:rsidP="00F350AE">
            <w:pPr>
              <w:keepNext/>
              <w:keepLines/>
              <w:spacing w:before="200"/>
              <w:outlineLvl w:val="2"/>
              <w:rPr>
                <w:b/>
                <w:bCs/>
              </w:rPr>
            </w:pPr>
            <w:r w:rsidRPr="00F350AE">
              <w:rPr>
                <w:b/>
                <w:bCs/>
              </w:rPr>
              <w:t>Members</w:t>
            </w:r>
          </w:p>
        </w:tc>
        <w:tc>
          <w:tcPr>
            <w:tcW w:w="2552" w:type="dxa"/>
          </w:tcPr>
          <w:p w14:paraId="1A50E338" w14:textId="77777777" w:rsidR="00F350AE" w:rsidRPr="00F350AE" w:rsidRDefault="00F350AE" w:rsidP="00F350AE">
            <w:pPr>
              <w:keepNext/>
              <w:keepLines/>
              <w:spacing w:before="200"/>
              <w:outlineLvl w:val="2"/>
              <w:rPr>
                <w:b/>
                <w:bCs/>
              </w:rPr>
            </w:pPr>
            <w:r w:rsidRPr="00F350AE">
              <w:rPr>
                <w:b/>
                <w:bCs/>
              </w:rPr>
              <w:t>Council Officials</w:t>
            </w:r>
          </w:p>
        </w:tc>
        <w:tc>
          <w:tcPr>
            <w:tcW w:w="3067" w:type="dxa"/>
          </w:tcPr>
          <w:p w14:paraId="2C298874" w14:textId="77777777" w:rsidR="00F350AE" w:rsidRPr="00F350AE" w:rsidRDefault="00F350AE" w:rsidP="00F350AE">
            <w:pPr>
              <w:keepNext/>
              <w:keepLines/>
              <w:spacing w:before="200"/>
              <w:outlineLvl w:val="2"/>
              <w:rPr>
                <w:b/>
                <w:bCs/>
              </w:rPr>
            </w:pPr>
          </w:p>
        </w:tc>
      </w:tr>
      <w:tr w:rsidR="00F350AE" w:rsidRPr="00F350AE" w14:paraId="1F7F2E60" w14:textId="77777777" w:rsidTr="00F350AE">
        <w:tc>
          <w:tcPr>
            <w:tcW w:w="3397" w:type="dxa"/>
          </w:tcPr>
          <w:p w14:paraId="3C33910D" w14:textId="77777777" w:rsidR="00F350AE" w:rsidRPr="00F350AE" w:rsidRDefault="00F350AE" w:rsidP="00F350AE">
            <w:pPr>
              <w:keepNext/>
              <w:keepLines/>
              <w:spacing w:before="200"/>
              <w:outlineLvl w:val="2"/>
            </w:pPr>
            <w:r w:rsidRPr="00F350AE">
              <w:t>Cllr Lyn Hagin Meade (Chair)</w:t>
            </w:r>
          </w:p>
        </w:tc>
        <w:tc>
          <w:tcPr>
            <w:tcW w:w="2552" w:type="dxa"/>
          </w:tcPr>
          <w:p w14:paraId="21507478" w14:textId="77777777" w:rsidR="00F350AE" w:rsidRPr="00F350AE" w:rsidRDefault="00F350AE" w:rsidP="00F350AE">
            <w:pPr>
              <w:keepNext/>
              <w:keepLines/>
              <w:spacing w:before="200"/>
              <w:jc w:val="both"/>
              <w:outlineLvl w:val="2"/>
            </w:pPr>
            <w:r w:rsidRPr="00F350AE">
              <w:t>Mick Mulhern</w:t>
            </w:r>
          </w:p>
        </w:tc>
        <w:tc>
          <w:tcPr>
            <w:tcW w:w="3067" w:type="dxa"/>
          </w:tcPr>
          <w:p w14:paraId="2690E3C8" w14:textId="77777777" w:rsidR="00F350AE" w:rsidRPr="00F350AE" w:rsidRDefault="00F350AE" w:rsidP="00F350AE">
            <w:pPr>
              <w:keepNext/>
              <w:keepLines/>
              <w:spacing w:before="200"/>
              <w:outlineLvl w:val="2"/>
            </w:pPr>
            <w:r w:rsidRPr="00F350AE">
              <w:t>Director of Services</w:t>
            </w:r>
          </w:p>
        </w:tc>
      </w:tr>
      <w:tr w:rsidR="00F350AE" w:rsidRPr="00F350AE" w14:paraId="05C3BCC1" w14:textId="77777777" w:rsidTr="00F350AE">
        <w:tc>
          <w:tcPr>
            <w:tcW w:w="3397" w:type="dxa"/>
          </w:tcPr>
          <w:p w14:paraId="6D22CD9F" w14:textId="77777777" w:rsidR="00F350AE" w:rsidRPr="00F350AE" w:rsidRDefault="00F350AE" w:rsidP="00F350AE">
            <w:pPr>
              <w:keepNext/>
              <w:keepLines/>
              <w:spacing w:before="200"/>
              <w:outlineLvl w:val="2"/>
            </w:pPr>
            <w:r w:rsidRPr="00F350AE">
              <w:t xml:space="preserve">Cllr Derren </w:t>
            </w:r>
            <w:r w:rsidRPr="00F350AE">
              <w:rPr>
                <w:bCs/>
              </w:rPr>
              <w:t>Ó Brádaigh (Teams)</w:t>
            </w:r>
          </w:p>
        </w:tc>
        <w:tc>
          <w:tcPr>
            <w:tcW w:w="2552" w:type="dxa"/>
          </w:tcPr>
          <w:p w14:paraId="6B37482B" w14:textId="77777777" w:rsidR="00F350AE" w:rsidRPr="00F350AE" w:rsidRDefault="00F350AE" w:rsidP="00F350AE">
            <w:pPr>
              <w:keepNext/>
              <w:keepLines/>
              <w:spacing w:before="200"/>
              <w:jc w:val="both"/>
              <w:outlineLvl w:val="2"/>
            </w:pPr>
            <w:r w:rsidRPr="00F350AE">
              <w:t>Mary Maguire</w:t>
            </w:r>
          </w:p>
        </w:tc>
        <w:tc>
          <w:tcPr>
            <w:tcW w:w="3067" w:type="dxa"/>
          </w:tcPr>
          <w:p w14:paraId="42D879C1" w14:textId="77777777" w:rsidR="00F350AE" w:rsidRPr="00F350AE" w:rsidRDefault="00F350AE" w:rsidP="00F350AE">
            <w:pPr>
              <w:keepNext/>
              <w:keepLines/>
              <w:spacing w:before="200"/>
              <w:outlineLvl w:val="2"/>
            </w:pPr>
            <w:r w:rsidRPr="00F350AE">
              <w:t>Senior Executive Officer</w:t>
            </w:r>
          </w:p>
        </w:tc>
      </w:tr>
      <w:tr w:rsidR="00F350AE" w:rsidRPr="00F350AE" w14:paraId="6CEC4CC1" w14:textId="77777777" w:rsidTr="00F350AE">
        <w:tc>
          <w:tcPr>
            <w:tcW w:w="3397" w:type="dxa"/>
          </w:tcPr>
          <w:p w14:paraId="412CF135" w14:textId="77777777" w:rsidR="00F350AE" w:rsidRPr="00F350AE" w:rsidRDefault="00F350AE" w:rsidP="00F350AE">
            <w:pPr>
              <w:keepNext/>
              <w:keepLines/>
              <w:spacing w:before="200"/>
              <w:outlineLvl w:val="2"/>
            </w:pPr>
            <w:r w:rsidRPr="00F350AE">
              <w:rPr>
                <w:bCs/>
              </w:rPr>
              <w:t xml:space="preserve"> </w:t>
            </w:r>
            <w:r w:rsidRPr="00F350AE">
              <w:t>Cllr Eoin Ó Broin (Teams)</w:t>
            </w:r>
          </w:p>
        </w:tc>
        <w:tc>
          <w:tcPr>
            <w:tcW w:w="2552" w:type="dxa"/>
          </w:tcPr>
          <w:p w14:paraId="742E67D3" w14:textId="77777777" w:rsidR="00F350AE" w:rsidRPr="00F350AE" w:rsidRDefault="00F350AE" w:rsidP="00F350AE">
            <w:pPr>
              <w:keepNext/>
              <w:keepLines/>
              <w:spacing w:before="200"/>
              <w:jc w:val="both"/>
              <w:outlineLvl w:val="2"/>
            </w:pPr>
            <w:r w:rsidRPr="00F350AE">
              <w:t>Michael McAdam</w:t>
            </w:r>
          </w:p>
        </w:tc>
        <w:tc>
          <w:tcPr>
            <w:tcW w:w="3067" w:type="dxa"/>
          </w:tcPr>
          <w:p w14:paraId="3352073C" w14:textId="77777777" w:rsidR="00F350AE" w:rsidRPr="00F350AE" w:rsidRDefault="00F350AE" w:rsidP="00F350AE">
            <w:pPr>
              <w:keepNext/>
              <w:keepLines/>
              <w:spacing w:before="200"/>
              <w:outlineLvl w:val="2"/>
            </w:pPr>
            <w:r w:rsidRPr="00F350AE">
              <w:t>Senior Engineer</w:t>
            </w:r>
          </w:p>
        </w:tc>
      </w:tr>
      <w:tr w:rsidR="00F350AE" w:rsidRPr="00F350AE" w14:paraId="63F796CE" w14:textId="77777777" w:rsidTr="00F350AE">
        <w:tc>
          <w:tcPr>
            <w:tcW w:w="3397" w:type="dxa"/>
          </w:tcPr>
          <w:p w14:paraId="40497EA6" w14:textId="77777777" w:rsidR="00F350AE" w:rsidRPr="00F350AE" w:rsidRDefault="00F350AE" w:rsidP="00F350AE">
            <w:pPr>
              <w:keepNext/>
              <w:keepLines/>
              <w:spacing w:before="200"/>
              <w:outlineLvl w:val="2"/>
            </w:pPr>
            <w:r w:rsidRPr="00F350AE">
              <w:t>Cllr Yvonne Collins (Teams)</w:t>
            </w:r>
          </w:p>
        </w:tc>
        <w:tc>
          <w:tcPr>
            <w:tcW w:w="2552" w:type="dxa"/>
          </w:tcPr>
          <w:p w14:paraId="5E8C8DEE" w14:textId="77777777" w:rsidR="00F350AE" w:rsidRPr="00F350AE" w:rsidRDefault="00F350AE" w:rsidP="00F350AE">
            <w:pPr>
              <w:keepNext/>
              <w:keepLines/>
              <w:spacing w:before="200"/>
              <w:jc w:val="both"/>
              <w:outlineLvl w:val="2"/>
            </w:pPr>
            <w:r w:rsidRPr="00F350AE">
              <w:t>Eoin Burke (Teams)</w:t>
            </w:r>
          </w:p>
        </w:tc>
        <w:tc>
          <w:tcPr>
            <w:tcW w:w="3067" w:type="dxa"/>
          </w:tcPr>
          <w:p w14:paraId="512DC551" w14:textId="77777777" w:rsidR="00F350AE" w:rsidRPr="00F350AE" w:rsidRDefault="00F350AE" w:rsidP="00F350AE">
            <w:pPr>
              <w:keepNext/>
              <w:keepLines/>
              <w:spacing w:before="200"/>
              <w:outlineLvl w:val="2"/>
            </w:pPr>
            <w:r w:rsidRPr="00F350AE">
              <w:t>Senior Planner</w:t>
            </w:r>
          </w:p>
        </w:tc>
      </w:tr>
      <w:tr w:rsidR="00F350AE" w:rsidRPr="00F350AE" w14:paraId="15CCB848" w14:textId="77777777" w:rsidTr="00F350AE">
        <w:tc>
          <w:tcPr>
            <w:tcW w:w="3397" w:type="dxa"/>
          </w:tcPr>
          <w:p w14:paraId="2C6149A2" w14:textId="77777777" w:rsidR="00F350AE" w:rsidRPr="00F350AE" w:rsidRDefault="00F350AE" w:rsidP="00F350AE">
            <w:pPr>
              <w:keepNext/>
              <w:keepLines/>
              <w:spacing w:before="200"/>
              <w:outlineLvl w:val="2"/>
            </w:pPr>
            <w:r w:rsidRPr="00F350AE">
              <w:t>Cllr Baby Pereppadan (Teams)</w:t>
            </w:r>
          </w:p>
        </w:tc>
        <w:tc>
          <w:tcPr>
            <w:tcW w:w="2552" w:type="dxa"/>
          </w:tcPr>
          <w:p w14:paraId="2B529BCD" w14:textId="77777777" w:rsidR="00F350AE" w:rsidRPr="00F350AE" w:rsidRDefault="00F350AE" w:rsidP="00F350AE">
            <w:pPr>
              <w:keepNext/>
              <w:keepLines/>
              <w:spacing w:before="200"/>
              <w:jc w:val="both"/>
              <w:outlineLvl w:val="2"/>
            </w:pPr>
            <w:r w:rsidRPr="00F350AE">
              <w:t>Hazel Craigie (Teams)</w:t>
            </w:r>
          </w:p>
        </w:tc>
        <w:tc>
          <w:tcPr>
            <w:tcW w:w="3067" w:type="dxa"/>
          </w:tcPr>
          <w:p w14:paraId="1B2FDA0C" w14:textId="77777777" w:rsidR="00F350AE" w:rsidRPr="00F350AE" w:rsidRDefault="00F350AE" w:rsidP="00F350AE">
            <w:pPr>
              <w:keepNext/>
              <w:keepLines/>
              <w:spacing w:before="200"/>
              <w:outlineLvl w:val="2"/>
            </w:pPr>
            <w:r w:rsidRPr="00F350AE">
              <w:t>Senior Planner</w:t>
            </w:r>
          </w:p>
        </w:tc>
      </w:tr>
      <w:tr w:rsidR="00F350AE" w:rsidRPr="00F350AE" w14:paraId="37C6F24B" w14:textId="77777777" w:rsidTr="00F350AE">
        <w:tc>
          <w:tcPr>
            <w:tcW w:w="3397" w:type="dxa"/>
          </w:tcPr>
          <w:p w14:paraId="69C6654A" w14:textId="77777777" w:rsidR="00F350AE" w:rsidRPr="00F350AE" w:rsidRDefault="00F350AE" w:rsidP="00F350AE">
            <w:pPr>
              <w:keepNext/>
              <w:keepLines/>
              <w:spacing w:before="200"/>
              <w:outlineLvl w:val="2"/>
            </w:pPr>
          </w:p>
        </w:tc>
        <w:tc>
          <w:tcPr>
            <w:tcW w:w="2552" w:type="dxa"/>
          </w:tcPr>
          <w:p w14:paraId="7B28BE7E" w14:textId="77777777" w:rsidR="00F350AE" w:rsidRPr="00F350AE" w:rsidRDefault="00F350AE" w:rsidP="00F350AE">
            <w:pPr>
              <w:keepNext/>
              <w:keepLines/>
              <w:spacing w:before="200"/>
              <w:jc w:val="both"/>
              <w:outlineLvl w:val="2"/>
            </w:pPr>
            <w:r w:rsidRPr="00F350AE">
              <w:t>Susan Sinclair</w:t>
            </w:r>
          </w:p>
        </w:tc>
        <w:tc>
          <w:tcPr>
            <w:tcW w:w="3067" w:type="dxa"/>
          </w:tcPr>
          <w:p w14:paraId="6520D637" w14:textId="77777777" w:rsidR="00F350AE" w:rsidRPr="00F350AE" w:rsidRDefault="00F350AE" w:rsidP="00F350AE">
            <w:pPr>
              <w:keepNext/>
              <w:keepLines/>
              <w:spacing w:before="200"/>
              <w:outlineLvl w:val="2"/>
            </w:pPr>
            <w:r w:rsidRPr="00F350AE">
              <w:t>Administrative Officer</w:t>
            </w:r>
          </w:p>
        </w:tc>
      </w:tr>
      <w:tr w:rsidR="00F350AE" w:rsidRPr="00F350AE" w14:paraId="53B00D5C" w14:textId="77777777" w:rsidTr="00F350AE">
        <w:tc>
          <w:tcPr>
            <w:tcW w:w="3397" w:type="dxa"/>
          </w:tcPr>
          <w:p w14:paraId="6649F9D1" w14:textId="77777777" w:rsidR="00F350AE" w:rsidRPr="00F350AE" w:rsidRDefault="00F350AE" w:rsidP="00F350AE">
            <w:pPr>
              <w:keepNext/>
              <w:keepLines/>
              <w:spacing w:before="200"/>
              <w:outlineLvl w:val="2"/>
            </w:pPr>
            <w:bookmarkStart w:id="8" w:name="_Hlk136956635"/>
            <w:r w:rsidRPr="00F350AE">
              <w:t xml:space="preserve"> </w:t>
            </w:r>
          </w:p>
        </w:tc>
        <w:tc>
          <w:tcPr>
            <w:tcW w:w="2552" w:type="dxa"/>
          </w:tcPr>
          <w:p w14:paraId="3F01A736" w14:textId="77777777" w:rsidR="00F350AE" w:rsidRPr="00F350AE" w:rsidRDefault="00F350AE" w:rsidP="00F350AE">
            <w:pPr>
              <w:keepNext/>
              <w:keepLines/>
              <w:spacing w:before="200"/>
              <w:jc w:val="both"/>
              <w:outlineLvl w:val="2"/>
            </w:pPr>
            <w:r w:rsidRPr="00F350AE">
              <w:t>Rosaleen Dwyer</w:t>
            </w:r>
          </w:p>
        </w:tc>
        <w:tc>
          <w:tcPr>
            <w:tcW w:w="3067" w:type="dxa"/>
          </w:tcPr>
          <w:p w14:paraId="3D7885C1" w14:textId="77777777" w:rsidR="00F350AE" w:rsidRPr="00F350AE" w:rsidRDefault="00F350AE" w:rsidP="00F350AE">
            <w:pPr>
              <w:keepNext/>
              <w:keepLines/>
              <w:spacing w:before="200"/>
              <w:outlineLvl w:val="2"/>
            </w:pPr>
            <w:r w:rsidRPr="00F350AE">
              <w:t>Heritage Officer</w:t>
            </w:r>
          </w:p>
        </w:tc>
      </w:tr>
      <w:bookmarkEnd w:id="8"/>
      <w:tr w:rsidR="00F350AE" w:rsidRPr="00F350AE" w14:paraId="346788AC" w14:textId="77777777" w:rsidTr="00F350AE">
        <w:tc>
          <w:tcPr>
            <w:tcW w:w="3397" w:type="dxa"/>
          </w:tcPr>
          <w:p w14:paraId="23FD70DE" w14:textId="77777777" w:rsidR="00F350AE" w:rsidRPr="00F350AE" w:rsidRDefault="00F350AE" w:rsidP="00F350AE">
            <w:pPr>
              <w:keepNext/>
              <w:keepLines/>
              <w:spacing w:before="200"/>
              <w:outlineLvl w:val="2"/>
            </w:pPr>
          </w:p>
        </w:tc>
        <w:tc>
          <w:tcPr>
            <w:tcW w:w="2552" w:type="dxa"/>
          </w:tcPr>
          <w:p w14:paraId="4CDFC472" w14:textId="77777777" w:rsidR="00F350AE" w:rsidRPr="00F350AE" w:rsidRDefault="00F350AE" w:rsidP="00F350AE">
            <w:pPr>
              <w:keepNext/>
              <w:keepLines/>
              <w:spacing w:before="200"/>
              <w:jc w:val="both"/>
              <w:outlineLvl w:val="2"/>
            </w:pPr>
            <w:r w:rsidRPr="00F350AE">
              <w:t>Ally Menary</w:t>
            </w:r>
          </w:p>
        </w:tc>
        <w:tc>
          <w:tcPr>
            <w:tcW w:w="3067" w:type="dxa"/>
          </w:tcPr>
          <w:p w14:paraId="3F803469" w14:textId="77777777" w:rsidR="00F350AE" w:rsidRPr="00F350AE" w:rsidRDefault="00F350AE" w:rsidP="00F350AE">
            <w:pPr>
              <w:keepNext/>
              <w:keepLines/>
              <w:spacing w:before="200"/>
              <w:outlineLvl w:val="2"/>
            </w:pPr>
            <w:r w:rsidRPr="00F350AE">
              <w:t>Road Safety Officer</w:t>
            </w:r>
          </w:p>
        </w:tc>
      </w:tr>
      <w:tr w:rsidR="00F350AE" w:rsidRPr="00F350AE" w14:paraId="7B8844C1" w14:textId="77777777" w:rsidTr="00F350AE">
        <w:tc>
          <w:tcPr>
            <w:tcW w:w="3397" w:type="dxa"/>
          </w:tcPr>
          <w:p w14:paraId="02F2F0E0" w14:textId="77777777" w:rsidR="00F350AE" w:rsidRPr="00F350AE" w:rsidRDefault="00F350AE" w:rsidP="00F350AE">
            <w:pPr>
              <w:keepNext/>
              <w:keepLines/>
              <w:spacing w:before="200"/>
              <w:outlineLvl w:val="2"/>
              <w:rPr>
                <w:b/>
                <w:bCs/>
              </w:rPr>
            </w:pPr>
          </w:p>
        </w:tc>
        <w:tc>
          <w:tcPr>
            <w:tcW w:w="2552" w:type="dxa"/>
          </w:tcPr>
          <w:p w14:paraId="3D0F724E" w14:textId="77777777" w:rsidR="00F350AE" w:rsidRPr="00F350AE" w:rsidRDefault="00F350AE" w:rsidP="00F350AE">
            <w:pPr>
              <w:keepNext/>
              <w:keepLines/>
              <w:spacing w:before="200"/>
              <w:jc w:val="both"/>
              <w:outlineLvl w:val="2"/>
            </w:pPr>
          </w:p>
        </w:tc>
        <w:tc>
          <w:tcPr>
            <w:tcW w:w="3067" w:type="dxa"/>
          </w:tcPr>
          <w:p w14:paraId="14A0E545" w14:textId="77777777" w:rsidR="00F350AE" w:rsidRPr="00F350AE" w:rsidRDefault="00F350AE" w:rsidP="00F350AE">
            <w:pPr>
              <w:keepNext/>
              <w:keepLines/>
              <w:spacing w:before="200"/>
              <w:outlineLvl w:val="2"/>
            </w:pPr>
          </w:p>
        </w:tc>
      </w:tr>
      <w:tr w:rsidR="00F350AE" w:rsidRPr="00F350AE" w14:paraId="26EFBC75" w14:textId="77777777" w:rsidTr="00F350AE">
        <w:tc>
          <w:tcPr>
            <w:tcW w:w="3397" w:type="dxa"/>
          </w:tcPr>
          <w:p w14:paraId="35C2A543" w14:textId="77777777" w:rsidR="00F350AE" w:rsidRPr="00F350AE" w:rsidRDefault="00F350AE" w:rsidP="00F350AE">
            <w:pPr>
              <w:keepNext/>
              <w:keepLines/>
              <w:spacing w:before="200"/>
              <w:outlineLvl w:val="2"/>
              <w:rPr>
                <w:b/>
                <w:bCs/>
              </w:rPr>
            </w:pPr>
          </w:p>
        </w:tc>
        <w:tc>
          <w:tcPr>
            <w:tcW w:w="2552" w:type="dxa"/>
          </w:tcPr>
          <w:p w14:paraId="074ACCA4" w14:textId="77777777" w:rsidR="00F350AE" w:rsidRPr="00F350AE" w:rsidRDefault="00F350AE" w:rsidP="00F350AE">
            <w:pPr>
              <w:keepNext/>
              <w:keepLines/>
              <w:spacing w:before="200"/>
              <w:jc w:val="both"/>
              <w:outlineLvl w:val="2"/>
            </w:pPr>
          </w:p>
        </w:tc>
        <w:tc>
          <w:tcPr>
            <w:tcW w:w="3067" w:type="dxa"/>
          </w:tcPr>
          <w:p w14:paraId="5B996620" w14:textId="77777777" w:rsidR="00F350AE" w:rsidRPr="00F350AE" w:rsidRDefault="00F350AE" w:rsidP="00F350AE">
            <w:pPr>
              <w:keepNext/>
              <w:keepLines/>
              <w:spacing w:before="200"/>
              <w:outlineLvl w:val="2"/>
            </w:pPr>
          </w:p>
        </w:tc>
      </w:tr>
      <w:tr w:rsidR="00F350AE" w:rsidRPr="00F350AE" w14:paraId="48FFA821" w14:textId="77777777" w:rsidTr="00F350AE">
        <w:tc>
          <w:tcPr>
            <w:tcW w:w="3397" w:type="dxa"/>
          </w:tcPr>
          <w:p w14:paraId="561D9E62" w14:textId="77777777" w:rsidR="00F350AE" w:rsidRPr="00F350AE" w:rsidRDefault="00F350AE" w:rsidP="00F350AE">
            <w:pPr>
              <w:keepNext/>
              <w:keepLines/>
              <w:spacing w:before="200"/>
              <w:outlineLvl w:val="2"/>
              <w:rPr>
                <w:b/>
                <w:bCs/>
              </w:rPr>
            </w:pPr>
            <w:proofErr w:type="spellStart"/>
            <w:proofErr w:type="gramStart"/>
            <w:r w:rsidRPr="00F350AE">
              <w:rPr>
                <w:b/>
                <w:bCs/>
              </w:rPr>
              <w:t>Non Elected</w:t>
            </w:r>
            <w:proofErr w:type="spellEnd"/>
            <w:proofErr w:type="gramEnd"/>
            <w:r w:rsidRPr="00F350AE">
              <w:rPr>
                <w:b/>
                <w:bCs/>
              </w:rPr>
              <w:t xml:space="preserve"> Members</w:t>
            </w:r>
          </w:p>
        </w:tc>
        <w:tc>
          <w:tcPr>
            <w:tcW w:w="2552" w:type="dxa"/>
          </w:tcPr>
          <w:p w14:paraId="4951F330" w14:textId="77777777" w:rsidR="00F350AE" w:rsidRPr="00F350AE" w:rsidRDefault="00F350AE" w:rsidP="00F350AE">
            <w:pPr>
              <w:keepNext/>
              <w:keepLines/>
              <w:spacing w:before="200"/>
              <w:outlineLvl w:val="2"/>
            </w:pPr>
          </w:p>
        </w:tc>
        <w:tc>
          <w:tcPr>
            <w:tcW w:w="3067" w:type="dxa"/>
          </w:tcPr>
          <w:p w14:paraId="67EB4D41" w14:textId="77777777" w:rsidR="00F350AE" w:rsidRPr="00F350AE" w:rsidRDefault="00F350AE" w:rsidP="00F350AE">
            <w:pPr>
              <w:keepNext/>
              <w:keepLines/>
              <w:spacing w:before="200"/>
              <w:outlineLvl w:val="2"/>
            </w:pPr>
          </w:p>
        </w:tc>
      </w:tr>
      <w:tr w:rsidR="00F350AE" w:rsidRPr="00F350AE" w14:paraId="6321C200" w14:textId="77777777" w:rsidTr="00F350AE">
        <w:tc>
          <w:tcPr>
            <w:tcW w:w="3397" w:type="dxa"/>
          </w:tcPr>
          <w:p w14:paraId="12E1DAF3" w14:textId="77777777" w:rsidR="00F350AE" w:rsidRPr="00F350AE" w:rsidRDefault="00F350AE" w:rsidP="00F350AE">
            <w:pPr>
              <w:keepNext/>
              <w:keepLines/>
              <w:spacing w:before="200"/>
              <w:outlineLvl w:val="2"/>
            </w:pPr>
            <w:r w:rsidRPr="00F350AE">
              <w:t>Eoin Ahern (TEAMS)</w:t>
            </w:r>
          </w:p>
        </w:tc>
        <w:tc>
          <w:tcPr>
            <w:tcW w:w="2552" w:type="dxa"/>
          </w:tcPr>
          <w:p w14:paraId="7D995166" w14:textId="77777777" w:rsidR="00F350AE" w:rsidRPr="00F350AE" w:rsidRDefault="00F350AE" w:rsidP="00F350AE">
            <w:pPr>
              <w:keepNext/>
              <w:keepLines/>
              <w:spacing w:before="200"/>
              <w:outlineLvl w:val="2"/>
            </w:pPr>
            <w:r w:rsidRPr="00F350AE">
              <w:t>PPN</w:t>
            </w:r>
          </w:p>
        </w:tc>
        <w:tc>
          <w:tcPr>
            <w:tcW w:w="3067" w:type="dxa"/>
          </w:tcPr>
          <w:p w14:paraId="7DD4ADF0" w14:textId="77777777" w:rsidR="00F350AE" w:rsidRPr="00F350AE" w:rsidRDefault="00F350AE" w:rsidP="00F350AE">
            <w:pPr>
              <w:keepNext/>
              <w:keepLines/>
              <w:spacing w:before="200"/>
              <w:outlineLvl w:val="2"/>
            </w:pPr>
          </w:p>
        </w:tc>
      </w:tr>
    </w:tbl>
    <w:p w14:paraId="211C76E8" w14:textId="77777777" w:rsidR="00F350AE" w:rsidRPr="00F350AE" w:rsidRDefault="00F350AE" w:rsidP="00F350AE">
      <w:pPr>
        <w:keepNext/>
        <w:keepLines/>
        <w:spacing w:before="200" w:after="0"/>
        <w:ind w:left="709"/>
        <w:outlineLvl w:val="2"/>
        <w:rPr>
          <w:rFonts w:cs="Times New Roman"/>
          <w:bCs/>
          <w:kern w:val="0"/>
          <w14:ligatures w14:val="none"/>
        </w:rPr>
      </w:pPr>
      <w:r w:rsidRPr="00F350AE">
        <w:rPr>
          <w:rFonts w:cs="Times New Roman"/>
          <w:bCs/>
          <w:kern w:val="0"/>
          <w14:ligatures w14:val="none"/>
        </w:rPr>
        <w:t>Prior to the commencement of business, Cllr Lyn Hagan Meade introduced herself to the committee, having been recently approved by Council to replace Cllr Liam Sinclair as Chair and new member of the LUPT SPC.</w:t>
      </w:r>
    </w:p>
    <w:p w14:paraId="5C0A7440" w14:textId="77777777" w:rsidR="00F350AE" w:rsidRPr="00F350AE" w:rsidRDefault="00F350AE" w:rsidP="00F350AE">
      <w:pPr>
        <w:keepNext/>
        <w:keepLines/>
        <w:spacing w:before="200" w:after="0"/>
        <w:ind w:left="709"/>
        <w:outlineLvl w:val="2"/>
        <w:rPr>
          <w:rFonts w:cs="Times New Roman"/>
          <w:b/>
          <w:kern w:val="0"/>
          <w:u w:val="single"/>
          <w14:ligatures w14:val="none"/>
        </w:rPr>
      </w:pPr>
      <w:r w:rsidRPr="00F350AE">
        <w:rPr>
          <w:rFonts w:cs="Times New Roman"/>
          <w:b/>
          <w:kern w:val="0"/>
          <w:u w:val="single"/>
          <w14:ligatures w14:val="none"/>
        </w:rPr>
        <w:t xml:space="preserve">H-1 (1) Item </w:t>
      </w:r>
      <w:proofErr w:type="gramStart"/>
      <w:r w:rsidRPr="00F350AE">
        <w:rPr>
          <w:rFonts w:cs="Times New Roman"/>
          <w:b/>
          <w:kern w:val="0"/>
          <w:u w:val="single"/>
          <w14:ligatures w14:val="none"/>
        </w:rPr>
        <w:t>79077  -</w:t>
      </w:r>
      <w:proofErr w:type="gramEnd"/>
      <w:r w:rsidRPr="00F350AE">
        <w:rPr>
          <w:rFonts w:cs="Times New Roman"/>
          <w:b/>
          <w:kern w:val="0"/>
          <w:u w:val="single"/>
          <w14:ligatures w14:val="none"/>
        </w:rPr>
        <w:t xml:space="preserve">  Minutes of 23</w:t>
      </w:r>
      <w:r w:rsidRPr="00F350AE">
        <w:rPr>
          <w:rFonts w:cs="Times New Roman"/>
          <w:b/>
          <w:kern w:val="0"/>
          <w:u w:val="single"/>
          <w:vertAlign w:val="superscript"/>
          <w14:ligatures w14:val="none"/>
        </w:rPr>
        <w:t>rd</w:t>
      </w:r>
      <w:r w:rsidRPr="00F350AE">
        <w:rPr>
          <w:rFonts w:cs="Times New Roman"/>
          <w:b/>
          <w:kern w:val="0"/>
          <w:u w:val="single"/>
          <w14:ligatures w14:val="none"/>
        </w:rPr>
        <w:t xml:space="preserve"> February 2023  </w:t>
      </w:r>
    </w:p>
    <w:p w14:paraId="181AB084" w14:textId="77777777" w:rsidR="00F350AE" w:rsidRPr="00F350AE" w:rsidRDefault="00F350AE" w:rsidP="00F350AE">
      <w:pPr>
        <w:ind w:left="709"/>
        <w:rPr>
          <w:rFonts w:eastAsiaTheme="minorHAnsi"/>
          <w:lang w:eastAsia="en-US"/>
        </w:rPr>
      </w:pPr>
    </w:p>
    <w:p w14:paraId="52F275B1" w14:textId="77777777" w:rsidR="00F350AE" w:rsidRPr="00F350AE" w:rsidRDefault="00F350AE" w:rsidP="00F350AE">
      <w:pPr>
        <w:ind w:left="709"/>
        <w:rPr>
          <w:rFonts w:asciiTheme="majorHAnsi" w:hAnsiTheme="majorHAnsi" w:cs="Calibri Light"/>
          <w:kern w:val="0"/>
          <w14:ligatures w14:val="none"/>
        </w:rPr>
      </w:pPr>
      <w:hyperlink r:id="rId22" w:history="1">
        <w:r w:rsidRPr="00F350AE">
          <w:rPr>
            <w:rFonts w:asciiTheme="majorHAnsi" w:hAnsiTheme="majorHAnsi" w:cs="Calibri Light"/>
            <w:color w:val="0563C1" w:themeColor="hyperlink"/>
            <w:kern w:val="0"/>
            <w:u w:val="single"/>
            <w14:ligatures w14:val="none"/>
          </w:rPr>
          <w:t>Minutes of LUPT SPC held on 23rd February 2023.docx</w:t>
        </w:r>
      </w:hyperlink>
    </w:p>
    <w:p w14:paraId="3A99FAEA"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Minutes of Land Use Planning &amp; Transportation SPC, held on 23rd </w:t>
      </w:r>
      <w:proofErr w:type="gramStart"/>
      <w:r w:rsidRPr="00F350AE">
        <w:rPr>
          <w:rFonts w:cs="Times New Roman"/>
          <w:kern w:val="0"/>
          <w14:ligatures w14:val="none"/>
        </w:rPr>
        <w:t>February,</w:t>
      </w:r>
      <w:proofErr w:type="gramEnd"/>
      <w:r w:rsidRPr="00F350AE">
        <w:rPr>
          <w:rFonts w:cs="Times New Roman"/>
          <w:kern w:val="0"/>
          <w14:ligatures w14:val="none"/>
        </w:rPr>
        <w:t xml:space="preserve"> 2023 were proposed by </w:t>
      </w:r>
    </w:p>
    <w:p w14:paraId="403BC743"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Cllr. </w:t>
      </w:r>
      <w:proofErr w:type="gramStart"/>
      <w:r w:rsidRPr="00F350AE">
        <w:rPr>
          <w:rFonts w:cs="Times New Roman"/>
          <w:kern w:val="0"/>
          <w14:ligatures w14:val="none"/>
        </w:rPr>
        <w:t>Eoin  Ó</w:t>
      </w:r>
      <w:proofErr w:type="gramEnd"/>
      <w:r w:rsidRPr="00F350AE">
        <w:rPr>
          <w:rFonts w:cs="Times New Roman"/>
          <w:kern w:val="0"/>
          <w14:ligatures w14:val="none"/>
        </w:rPr>
        <w:t xml:space="preserve"> Broin, seconded by Cllr Yvonne Collins and </w:t>
      </w:r>
      <w:r w:rsidRPr="00F350AE">
        <w:rPr>
          <w:rFonts w:cs="Times New Roman"/>
          <w:b/>
          <w:bCs/>
          <w:kern w:val="0"/>
          <w14:ligatures w14:val="none"/>
        </w:rPr>
        <w:t>AGREED</w:t>
      </w:r>
      <w:r w:rsidRPr="00F350AE">
        <w:rPr>
          <w:rFonts w:cs="Times New Roman"/>
          <w:kern w:val="0"/>
          <w14:ligatures w14:val="none"/>
        </w:rPr>
        <w:t xml:space="preserve">  </w:t>
      </w:r>
    </w:p>
    <w:p w14:paraId="50583087" w14:textId="77777777" w:rsidR="00F350AE" w:rsidRPr="00F350AE" w:rsidRDefault="00F350AE" w:rsidP="00F350AE">
      <w:pPr>
        <w:ind w:left="709"/>
        <w:rPr>
          <w:rFonts w:asciiTheme="majorHAnsi" w:hAnsiTheme="majorHAnsi" w:cs="Calibri Light"/>
          <w:bCs/>
          <w:kern w:val="0"/>
          <w14:ligatures w14:val="none"/>
        </w:rPr>
      </w:pPr>
    </w:p>
    <w:p w14:paraId="624A870E" w14:textId="77777777" w:rsidR="00F350AE" w:rsidRPr="00F350AE" w:rsidRDefault="00F350AE" w:rsidP="00F350AE">
      <w:pPr>
        <w:ind w:left="709"/>
        <w:rPr>
          <w:rFonts w:asciiTheme="majorHAnsi" w:hAnsiTheme="majorHAnsi" w:cs="Calibri Light"/>
          <w:b/>
          <w:kern w:val="0"/>
          <w:u w:val="single"/>
          <w14:ligatures w14:val="none"/>
        </w:rPr>
      </w:pPr>
      <w:r w:rsidRPr="00F350AE">
        <w:rPr>
          <w:rFonts w:asciiTheme="majorHAnsi" w:hAnsiTheme="majorHAnsi" w:cs="Calibri Light"/>
          <w:b/>
          <w:kern w:val="0"/>
          <w:u w:val="single"/>
          <w14:ligatures w14:val="none"/>
        </w:rPr>
        <w:t xml:space="preserve">H-1(2) Item 79201 </w:t>
      </w:r>
      <w:proofErr w:type="gramStart"/>
      <w:r w:rsidRPr="00F350AE">
        <w:rPr>
          <w:rFonts w:asciiTheme="majorHAnsi" w:hAnsiTheme="majorHAnsi" w:cs="Calibri Light"/>
          <w:b/>
          <w:kern w:val="0"/>
          <w:u w:val="single"/>
          <w14:ligatures w14:val="none"/>
        </w:rPr>
        <w:t xml:space="preserve">-  </w:t>
      </w:r>
      <w:proofErr w:type="spellStart"/>
      <w:r w:rsidRPr="00F350AE">
        <w:rPr>
          <w:rFonts w:asciiTheme="majorHAnsi" w:hAnsiTheme="majorHAnsi" w:cs="Calibri Light"/>
          <w:b/>
          <w:kern w:val="0"/>
          <w:u w:val="single"/>
          <w14:ligatures w14:val="none"/>
        </w:rPr>
        <w:t>CySD</w:t>
      </w:r>
      <w:proofErr w:type="spellEnd"/>
      <w:proofErr w:type="gramEnd"/>
      <w:r w:rsidRPr="00F350AE">
        <w:rPr>
          <w:rFonts w:asciiTheme="majorHAnsi" w:hAnsiTheme="majorHAnsi" w:cs="Calibri Light"/>
          <w:b/>
          <w:kern w:val="0"/>
          <w:u w:val="single"/>
          <w14:ligatures w14:val="none"/>
        </w:rPr>
        <w:t xml:space="preserve"> – Year 2 Update</w:t>
      </w:r>
    </w:p>
    <w:p w14:paraId="602C0005" w14:textId="77777777" w:rsidR="00F350AE" w:rsidRPr="00F350AE" w:rsidRDefault="00F350AE" w:rsidP="00F350AE">
      <w:pPr>
        <w:ind w:left="709"/>
        <w:rPr>
          <w:rFonts w:asciiTheme="majorHAnsi" w:hAnsiTheme="majorHAnsi" w:cs="Calibri Light"/>
          <w:kern w:val="0"/>
          <w14:ligatures w14:val="none"/>
        </w:rPr>
      </w:pPr>
      <w:hyperlink r:id="rId23" w:history="1">
        <w:r w:rsidRPr="00F350AE">
          <w:rPr>
            <w:rFonts w:asciiTheme="majorHAnsi" w:hAnsiTheme="majorHAnsi" w:cs="Calibri Light"/>
            <w:color w:val="0563C1" w:themeColor="hyperlink"/>
            <w:kern w:val="0"/>
            <w:u w:val="single"/>
            <w14:ligatures w14:val="none"/>
          </w:rPr>
          <w:t>Cycle South Dublin Year 2 Update.pdf</w:t>
        </w:r>
      </w:hyperlink>
    </w:p>
    <w:p w14:paraId="1309BB27"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The report as circulated was presented by Mr. Michael McAdam, Senior Engineer</w:t>
      </w:r>
    </w:p>
    <w:p w14:paraId="775D79E4"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lastRenderedPageBreak/>
        <w:t>Mr McAdam gave an update on the public consultation and engagement process. The Active Travel team use a variety of means including face to face meetings, direct outreach to business groups, schools, focus groups, online consultation portal and leaflet drops.  In the past year approximately 1,000 submissions and survey have been submitted through the consultation portal for Active Travel Scheme.</w:t>
      </w:r>
    </w:p>
    <w:p w14:paraId="581A1EE8" w14:textId="77777777" w:rsidR="00F350AE" w:rsidRPr="00F350AE" w:rsidRDefault="00F350AE" w:rsidP="00F350AE">
      <w:pPr>
        <w:spacing w:after="0" w:line="240" w:lineRule="auto"/>
        <w:ind w:left="709"/>
        <w:rPr>
          <w:rFonts w:cs="Times New Roman"/>
          <w:kern w:val="0"/>
          <w14:ligatures w14:val="none"/>
        </w:rPr>
      </w:pPr>
    </w:p>
    <w:p w14:paraId="7D208684"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Mr. McAdam advised that there has been significant progress on over 30 projects, including: </w:t>
      </w:r>
    </w:p>
    <w:p w14:paraId="63D566CB"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0CD568DE"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Schools Projects – Construction of the Safer to Schools Streets will commence in Q2 2023 at </w:t>
      </w:r>
    </w:p>
    <w:p w14:paraId="7224CE6F"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09106499"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St. Lorcan’s B.N.S. and St. Brigid’s G.N.S., The Oval, Palmerstown. </w:t>
      </w:r>
    </w:p>
    <w:p w14:paraId="54F00731"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Gaelscoil </w:t>
      </w:r>
      <w:proofErr w:type="spellStart"/>
      <w:r w:rsidRPr="00F350AE">
        <w:rPr>
          <w:rFonts w:cs="Times New Roman"/>
          <w:kern w:val="0"/>
          <w14:ligatures w14:val="none"/>
        </w:rPr>
        <w:t>Chluain</w:t>
      </w:r>
      <w:proofErr w:type="spellEnd"/>
      <w:r w:rsidRPr="00F350AE">
        <w:rPr>
          <w:rFonts w:cs="Times New Roman"/>
          <w:kern w:val="0"/>
          <w14:ligatures w14:val="none"/>
        </w:rPr>
        <w:t xml:space="preserve"> </w:t>
      </w:r>
      <w:proofErr w:type="spellStart"/>
      <w:r w:rsidRPr="00F350AE">
        <w:rPr>
          <w:rFonts w:cs="Times New Roman"/>
          <w:kern w:val="0"/>
          <w14:ligatures w14:val="none"/>
        </w:rPr>
        <w:t>Dolcáin</w:t>
      </w:r>
      <w:proofErr w:type="spellEnd"/>
      <w:r w:rsidRPr="00F350AE">
        <w:rPr>
          <w:rFonts w:cs="Times New Roman"/>
          <w:kern w:val="0"/>
          <w14:ligatures w14:val="none"/>
        </w:rPr>
        <w:t xml:space="preserve"> and </w:t>
      </w:r>
      <w:proofErr w:type="spellStart"/>
      <w:r w:rsidRPr="00F350AE">
        <w:rPr>
          <w:rFonts w:cs="Times New Roman"/>
          <w:kern w:val="0"/>
          <w14:ligatures w14:val="none"/>
        </w:rPr>
        <w:t>Coláiste</w:t>
      </w:r>
      <w:proofErr w:type="spellEnd"/>
      <w:r w:rsidRPr="00F350AE">
        <w:rPr>
          <w:rFonts w:cs="Times New Roman"/>
          <w:kern w:val="0"/>
          <w14:ligatures w14:val="none"/>
        </w:rPr>
        <w:t xml:space="preserve"> </w:t>
      </w:r>
      <w:proofErr w:type="spellStart"/>
      <w:r w:rsidRPr="00F350AE">
        <w:rPr>
          <w:rFonts w:cs="Times New Roman"/>
          <w:kern w:val="0"/>
          <w14:ligatures w14:val="none"/>
        </w:rPr>
        <w:t>Chilliain</w:t>
      </w:r>
      <w:proofErr w:type="spellEnd"/>
      <w:r w:rsidRPr="00F350AE">
        <w:rPr>
          <w:rFonts w:cs="Times New Roman"/>
          <w:kern w:val="0"/>
          <w14:ligatures w14:val="none"/>
        </w:rPr>
        <w:t xml:space="preserve">, Old </w:t>
      </w:r>
      <w:proofErr w:type="spellStart"/>
      <w:r w:rsidRPr="00F350AE">
        <w:rPr>
          <w:rFonts w:cs="Times New Roman"/>
          <w:kern w:val="0"/>
          <w14:ligatures w14:val="none"/>
        </w:rPr>
        <w:t>Nangor</w:t>
      </w:r>
      <w:proofErr w:type="spellEnd"/>
      <w:r w:rsidRPr="00F350AE">
        <w:rPr>
          <w:rFonts w:cs="Times New Roman"/>
          <w:kern w:val="0"/>
          <w14:ligatures w14:val="none"/>
        </w:rPr>
        <w:t xml:space="preserve"> Road, Clondalkin. </w:t>
      </w:r>
    </w:p>
    <w:p w14:paraId="1750B2D4"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St. Mark’s J.N.S. and S.N.S., Springfield, Tallaght. </w:t>
      </w:r>
    </w:p>
    <w:p w14:paraId="0DE92232"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43D18DF6"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Part 8 Approvals on </w:t>
      </w:r>
    </w:p>
    <w:p w14:paraId="5940003D"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07561741"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Wellington Lane Cycle Scheme </w:t>
      </w:r>
    </w:p>
    <w:p w14:paraId="0CC6CC18"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Grand Canal to Lucan Urban Greenway </w:t>
      </w:r>
    </w:p>
    <w:p w14:paraId="41906007"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Dodder Greenway </w:t>
      </w:r>
      <w:proofErr w:type="spellStart"/>
      <w:r w:rsidRPr="00F350AE">
        <w:rPr>
          <w:rFonts w:cs="Times New Roman"/>
          <w:kern w:val="0"/>
          <w14:ligatures w14:val="none"/>
        </w:rPr>
        <w:t>Firhouse</w:t>
      </w:r>
      <w:proofErr w:type="spellEnd"/>
      <w:r w:rsidRPr="00F350AE">
        <w:rPr>
          <w:rFonts w:cs="Times New Roman"/>
          <w:kern w:val="0"/>
          <w14:ligatures w14:val="none"/>
        </w:rPr>
        <w:t xml:space="preserve"> Road/Butterfield Avenue </w:t>
      </w:r>
    </w:p>
    <w:p w14:paraId="5AC0C5EE"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3076300D"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Significant construction on </w:t>
      </w:r>
    </w:p>
    <w:p w14:paraId="411E2E7A"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p>
    <w:p w14:paraId="3DE9CA4C"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w:t>
      </w:r>
      <w:proofErr w:type="spellStart"/>
      <w:r w:rsidRPr="00F350AE">
        <w:rPr>
          <w:rFonts w:cs="Times New Roman"/>
          <w:kern w:val="0"/>
          <w14:ligatures w14:val="none"/>
        </w:rPr>
        <w:t>Avonbeg</w:t>
      </w:r>
      <w:proofErr w:type="spellEnd"/>
      <w:r w:rsidRPr="00F350AE">
        <w:rPr>
          <w:rFonts w:cs="Times New Roman"/>
          <w:kern w:val="0"/>
          <w14:ligatures w14:val="none"/>
        </w:rPr>
        <w:t xml:space="preserve"> Road </w:t>
      </w:r>
    </w:p>
    <w:p w14:paraId="4D02A67E"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Grange Road </w:t>
      </w:r>
    </w:p>
    <w:p w14:paraId="79BA044A"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w:t>
      </w:r>
      <w:proofErr w:type="spellStart"/>
      <w:r w:rsidRPr="00F350AE">
        <w:rPr>
          <w:rFonts w:cs="Times New Roman"/>
          <w:kern w:val="0"/>
          <w14:ligatures w14:val="none"/>
        </w:rPr>
        <w:t>Templeville</w:t>
      </w:r>
      <w:proofErr w:type="spellEnd"/>
      <w:r w:rsidRPr="00F350AE">
        <w:rPr>
          <w:rFonts w:cs="Times New Roman"/>
          <w:kern w:val="0"/>
          <w14:ligatures w14:val="none"/>
        </w:rPr>
        <w:t xml:space="preserve"> Road </w:t>
      </w:r>
    </w:p>
    <w:p w14:paraId="704386E3" w14:textId="77777777" w:rsidR="00F350AE" w:rsidRPr="00F350AE" w:rsidRDefault="00F350AE" w:rsidP="00F350AE">
      <w:pPr>
        <w:autoSpaceDE w:val="0"/>
        <w:autoSpaceDN w:val="0"/>
        <w:adjustRightInd w:val="0"/>
        <w:spacing w:after="0" w:line="240" w:lineRule="auto"/>
        <w:ind w:left="709"/>
        <w:rPr>
          <w:rFonts w:cs="Times New Roman"/>
          <w:kern w:val="0"/>
          <w14:ligatures w14:val="none"/>
        </w:rPr>
      </w:pPr>
      <w:r w:rsidRPr="00F350AE">
        <w:rPr>
          <w:rFonts w:cs="Times New Roman"/>
          <w:kern w:val="0"/>
          <w14:ligatures w14:val="none"/>
        </w:rPr>
        <w:t xml:space="preserve">• Dodder Greenway (including Springfield Avenue, Dodder View Road and Dodder Road Lower) </w:t>
      </w:r>
    </w:p>
    <w:p w14:paraId="699AA3FB" w14:textId="77777777" w:rsidR="00F350AE" w:rsidRPr="00F350AE" w:rsidRDefault="00F350AE" w:rsidP="00F350AE">
      <w:pPr>
        <w:spacing w:after="0" w:line="240" w:lineRule="auto"/>
        <w:ind w:left="709"/>
        <w:rPr>
          <w:rFonts w:cs="Times New Roman"/>
          <w:kern w:val="0"/>
          <w14:ligatures w14:val="none"/>
        </w:rPr>
      </w:pPr>
    </w:p>
    <w:p w14:paraId="6C91B537"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t xml:space="preserve">Mr. McAdam also informed that, at the request of the National Transport Authority, South Dublin County Council have commenced delivery of a series of Rapid Deployment Schemes.  These schemes reallocate road space using hardware e.g., bolt down kerbs, bollards etc.  Schemes have been completed in locations such as Taylors Lane, </w:t>
      </w:r>
      <w:proofErr w:type="spellStart"/>
      <w:r w:rsidRPr="00F350AE">
        <w:rPr>
          <w:rFonts w:cs="Times New Roman"/>
          <w:kern w:val="0"/>
          <w14:ligatures w14:val="none"/>
        </w:rPr>
        <w:t>Dodsboro</w:t>
      </w:r>
      <w:proofErr w:type="spellEnd"/>
      <w:r w:rsidRPr="00F350AE">
        <w:rPr>
          <w:rFonts w:cs="Times New Roman"/>
          <w:kern w:val="0"/>
          <w14:ligatures w14:val="none"/>
        </w:rPr>
        <w:t xml:space="preserve">, Junctions on the Outer Ring Road, </w:t>
      </w:r>
      <w:proofErr w:type="spellStart"/>
      <w:r w:rsidRPr="00F350AE">
        <w:rPr>
          <w:rFonts w:cs="Times New Roman"/>
          <w:kern w:val="0"/>
          <w14:ligatures w14:val="none"/>
        </w:rPr>
        <w:t>Bothar</w:t>
      </w:r>
      <w:proofErr w:type="spellEnd"/>
      <w:r w:rsidRPr="00F350AE">
        <w:rPr>
          <w:rFonts w:cs="Times New Roman"/>
          <w:kern w:val="0"/>
          <w14:ligatures w14:val="none"/>
        </w:rPr>
        <w:t xml:space="preserve"> Katherine Tynan and Cookstown Road.</w:t>
      </w:r>
    </w:p>
    <w:p w14:paraId="2CE1E170" w14:textId="77777777" w:rsidR="00F350AE" w:rsidRPr="00F350AE" w:rsidRDefault="00F350AE" w:rsidP="00F350AE">
      <w:pPr>
        <w:spacing w:after="0" w:line="240" w:lineRule="auto"/>
        <w:ind w:left="709"/>
        <w:rPr>
          <w:rFonts w:cs="Times New Roman"/>
          <w:kern w:val="0"/>
          <w14:ligatures w14:val="none"/>
        </w:rPr>
      </w:pPr>
    </w:p>
    <w:p w14:paraId="7092533C"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t>Mr. McAdam gave a progress update on the Cycle South Dublin NOW and SOON Schemes as well as information on the Walking and Cycling Index – to be published later in 2023 and will include reports from regional cities as well as the Dublin Metropolitan Area.</w:t>
      </w:r>
    </w:p>
    <w:p w14:paraId="389024ED" w14:textId="77777777" w:rsidR="00F350AE" w:rsidRPr="00F350AE" w:rsidRDefault="00F350AE" w:rsidP="00F350AE">
      <w:pPr>
        <w:spacing w:after="0" w:line="240" w:lineRule="auto"/>
        <w:ind w:left="709"/>
        <w:rPr>
          <w:rFonts w:asciiTheme="majorHAnsi" w:hAnsiTheme="majorHAnsi" w:cs="Calibri Light"/>
          <w:kern w:val="0"/>
          <w14:ligatures w14:val="none"/>
        </w:rPr>
      </w:pPr>
    </w:p>
    <w:p w14:paraId="0CE562F4"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t xml:space="preserve">A significant project South Dublin County Council are leading on is the Pathfinder Project which includes the D24 Neighbourhood network and </w:t>
      </w:r>
      <w:proofErr w:type="spellStart"/>
      <w:r w:rsidRPr="00F350AE">
        <w:rPr>
          <w:rFonts w:cs="Times New Roman"/>
          <w:kern w:val="0"/>
          <w14:ligatures w14:val="none"/>
        </w:rPr>
        <w:t>Castletymon</w:t>
      </w:r>
      <w:proofErr w:type="spellEnd"/>
      <w:r w:rsidRPr="00F350AE">
        <w:rPr>
          <w:rFonts w:cs="Times New Roman"/>
          <w:kern w:val="0"/>
          <w14:ligatures w14:val="none"/>
        </w:rPr>
        <w:t xml:space="preserve"> projects.  The D24 Neighbourhood Cycle Network will be 11km long and the </w:t>
      </w:r>
      <w:proofErr w:type="spellStart"/>
      <w:r w:rsidRPr="00F350AE">
        <w:rPr>
          <w:rFonts w:cs="Times New Roman"/>
          <w:kern w:val="0"/>
          <w14:ligatures w14:val="none"/>
        </w:rPr>
        <w:t>Castletymon</w:t>
      </w:r>
      <w:proofErr w:type="spellEnd"/>
      <w:r w:rsidRPr="00F350AE">
        <w:rPr>
          <w:rFonts w:cs="Times New Roman"/>
          <w:kern w:val="0"/>
          <w14:ligatures w14:val="none"/>
        </w:rPr>
        <w:t xml:space="preserve"> Scheme will contribute towards </w:t>
      </w:r>
      <w:proofErr w:type="gramStart"/>
      <w:r w:rsidRPr="00F350AE">
        <w:rPr>
          <w:rFonts w:cs="Times New Roman"/>
          <w:kern w:val="0"/>
          <w14:ligatures w14:val="none"/>
        </w:rPr>
        <w:t>15 minute</w:t>
      </w:r>
      <w:proofErr w:type="gramEnd"/>
      <w:r w:rsidRPr="00F350AE">
        <w:rPr>
          <w:rFonts w:cs="Times New Roman"/>
          <w:kern w:val="0"/>
          <w14:ligatures w14:val="none"/>
        </w:rPr>
        <w:t xml:space="preserve"> neighbourhood.</w:t>
      </w:r>
    </w:p>
    <w:p w14:paraId="5711EFB9" w14:textId="77777777" w:rsidR="00F350AE" w:rsidRPr="00F350AE" w:rsidRDefault="00F350AE" w:rsidP="00F350AE">
      <w:pPr>
        <w:spacing w:after="0" w:line="240" w:lineRule="auto"/>
        <w:ind w:left="709"/>
        <w:rPr>
          <w:rFonts w:cs="Times New Roman"/>
          <w:kern w:val="0"/>
          <w14:ligatures w14:val="none"/>
        </w:rPr>
      </w:pPr>
    </w:p>
    <w:p w14:paraId="6626782D"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t xml:space="preserve">Mr. McAdam gave an update on the work of the Active Travel Admin team </w:t>
      </w:r>
      <w:proofErr w:type="gramStart"/>
      <w:r w:rsidRPr="00F350AE">
        <w:rPr>
          <w:rFonts w:cs="Times New Roman"/>
          <w:kern w:val="0"/>
          <w14:ligatures w14:val="none"/>
        </w:rPr>
        <w:t>including</w:t>
      </w:r>
      <w:proofErr w:type="gramEnd"/>
      <w:r w:rsidRPr="00F350AE">
        <w:rPr>
          <w:rFonts w:cs="Times New Roman"/>
          <w:kern w:val="0"/>
          <w14:ligatures w14:val="none"/>
        </w:rPr>
        <w:t xml:space="preserve"> </w:t>
      </w:r>
    </w:p>
    <w:p w14:paraId="6CDD4CBB" w14:textId="77777777" w:rsidR="00F350AE" w:rsidRPr="00F350AE" w:rsidRDefault="00F350AE" w:rsidP="00F350AE">
      <w:pPr>
        <w:numPr>
          <w:ilvl w:val="0"/>
          <w:numId w:val="40"/>
        </w:numPr>
        <w:spacing w:after="0" w:line="240" w:lineRule="auto"/>
        <w:ind w:left="1429"/>
        <w:contextualSpacing/>
        <w:rPr>
          <w:rFonts w:cs="Times New Roman"/>
          <w:kern w:val="0"/>
          <w14:ligatures w14:val="none"/>
        </w:rPr>
      </w:pPr>
      <w:r w:rsidRPr="00F350AE">
        <w:rPr>
          <w:rFonts w:cs="Times New Roman"/>
          <w:kern w:val="0"/>
          <w14:ligatures w14:val="none"/>
        </w:rPr>
        <w:t xml:space="preserve">Successful Bike Week recently </w:t>
      </w:r>
      <w:proofErr w:type="gramStart"/>
      <w:r w:rsidRPr="00F350AE">
        <w:rPr>
          <w:rFonts w:cs="Times New Roman"/>
          <w:kern w:val="0"/>
          <w14:ligatures w14:val="none"/>
        </w:rPr>
        <w:t>completed</w:t>
      </w:r>
      <w:proofErr w:type="gramEnd"/>
    </w:p>
    <w:p w14:paraId="00D5A1D7" w14:textId="77777777" w:rsidR="00F350AE" w:rsidRPr="00F350AE" w:rsidRDefault="00F350AE" w:rsidP="00F350AE">
      <w:pPr>
        <w:numPr>
          <w:ilvl w:val="0"/>
          <w:numId w:val="40"/>
        </w:numPr>
        <w:spacing w:after="0" w:line="240" w:lineRule="auto"/>
        <w:ind w:left="1429"/>
        <w:contextualSpacing/>
        <w:rPr>
          <w:rFonts w:cs="Times New Roman"/>
          <w:kern w:val="0"/>
          <w14:ligatures w14:val="none"/>
        </w:rPr>
      </w:pPr>
      <w:r w:rsidRPr="00F350AE">
        <w:rPr>
          <w:rFonts w:cs="Times New Roman"/>
          <w:kern w:val="0"/>
          <w14:ligatures w14:val="none"/>
        </w:rPr>
        <w:t>Development of a dedicated Active Travel Website, a first for Local Authorities</w:t>
      </w:r>
    </w:p>
    <w:p w14:paraId="1EAE6AFB" w14:textId="77777777" w:rsidR="00F350AE" w:rsidRPr="00F350AE" w:rsidRDefault="00F350AE" w:rsidP="00F350AE">
      <w:pPr>
        <w:numPr>
          <w:ilvl w:val="0"/>
          <w:numId w:val="40"/>
        </w:numPr>
        <w:spacing w:after="0" w:line="240" w:lineRule="auto"/>
        <w:ind w:left="1429"/>
        <w:contextualSpacing/>
        <w:rPr>
          <w:rFonts w:cs="Times New Roman"/>
          <w:kern w:val="0"/>
          <w14:ligatures w14:val="none"/>
        </w:rPr>
      </w:pPr>
      <w:r w:rsidRPr="00F350AE">
        <w:rPr>
          <w:rFonts w:cs="Times New Roman"/>
          <w:kern w:val="0"/>
          <w14:ligatures w14:val="none"/>
        </w:rPr>
        <w:t xml:space="preserve">Bike Parking Rollout </w:t>
      </w:r>
    </w:p>
    <w:p w14:paraId="244AE9AA"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lastRenderedPageBreak/>
        <w:t>Finally, Mr. McAdam gave an outline of the Active Travel Communications and Engagement Strategy which includes plans for a series of Active Travel Roadshows later in 2023 covering topics such as Safe Cycling to School and Inclusive cycling and cycling without age.</w:t>
      </w:r>
    </w:p>
    <w:p w14:paraId="68F2F2DD" w14:textId="77777777" w:rsidR="00F350AE" w:rsidRPr="00F350AE" w:rsidRDefault="00F350AE" w:rsidP="00F350AE">
      <w:pPr>
        <w:spacing w:after="0" w:line="240" w:lineRule="auto"/>
        <w:ind w:left="709"/>
        <w:rPr>
          <w:rFonts w:cs="Times New Roman"/>
          <w:kern w:val="0"/>
          <w14:ligatures w14:val="none"/>
        </w:rPr>
      </w:pPr>
    </w:p>
    <w:p w14:paraId="4B5BF126" w14:textId="77777777" w:rsidR="00F350AE" w:rsidRPr="00F350AE" w:rsidRDefault="00F350AE" w:rsidP="00F350AE">
      <w:pPr>
        <w:spacing w:after="0" w:line="240" w:lineRule="auto"/>
        <w:ind w:left="709"/>
        <w:rPr>
          <w:rFonts w:cs="Times New Roman"/>
          <w:kern w:val="0"/>
          <w14:ligatures w14:val="none"/>
        </w:rPr>
      </w:pPr>
      <w:r w:rsidRPr="00F350AE">
        <w:rPr>
          <w:rFonts w:cs="Times New Roman"/>
          <w:kern w:val="0"/>
          <w14:ligatures w14:val="none"/>
        </w:rPr>
        <w:t>Mr. McAdam responded to queries raised by Cllrs Collins, Ó Brádaigh</w:t>
      </w:r>
      <w:bookmarkStart w:id="9" w:name="_Hlk136957197"/>
      <w:r w:rsidRPr="00F350AE">
        <w:rPr>
          <w:rFonts w:cs="Times New Roman"/>
          <w:kern w:val="0"/>
          <w14:ligatures w14:val="none"/>
        </w:rPr>
        <w:t xml:space="preserve">, Ó Broin and Hagin Meade </w:t>
      </w:r>
      <w:bookmarkEnd w:id="9"/>
      <w:r w:rsidRPr="00F350AE">
        <w:rPr>
          <w:rFonts w:cs="Times New Roman"/>
          <w:kern w:val="0"/>
          <w14:ligatures w14:val="none"/>
        </w:rPr>
        <w:t>and Mr. Eoin Aherne regarding signage, upkeep of cycle tracks, School Streets. project routes, inclusion of new schools in bike network and bike parking.</w:t>
      </w:r>
    </w:p>
    <w:p w14:paraId="213F0D55" w14:textId="77777777" w:rsidR="00F350AE" w:rsidRPr="00F350AE" w:rsidRDefault="00F350AE" w:rsidP="00F350AE">
      <w:pPr>
        <w:spacing w:after="0" w:line="240" w:lineRule="auto"/>
        <w:ind w:left="709"/>
        <w:rPr>
          <w:rFonts w:cs="Times New Roman"/>
          <w:kern w:val="0"/>
          <w14:ligatures w14:val="none"/>
        </w:rPr>
      </w:pPr>
    </w:p>
    <w:p w14:paraId="0AEF3725"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The report was </w:t>
      </w:r>
      <w:proofErr w:type="gramStart"/>
      <w:r w:rsidRPr="00F350AE">
        <w:rPr>
          <w:rFonts w:cs="Times New Roman"/>
          <w:b/>
          <w:bCs/>
          <w:kern w:val="0"/>
          <w14:ligatures w14:val="none"/>
        </w:rPr>
        <w:t>NOTED</w:t>
      </w:r>
      <w:proofErr w:type="gramEnd"/>
    </w:p>
    <w:p w14:paraId="162341F0" w14:textId="77777777" w:rsidR="00F350AE" w:rsidRPr="00F350AE" w:rsidRDefault="00F350AE" w:rsidP="00F350AE">
      <w:pPr>
        <w:ind w:left="709"/>
        <w:rPr>
          <w:rFonts w:cs="Times New Roman"/>
          <w:b/>
          <w:bCs/>
          <w:kern w:val="0"/>
          <w:u w:val="single"/>
          <w14:ligatures w14:val="none"/>
        </w:rPr>
      </w:pPr>
      <w:r w:rsidRPr="00F350AE">
        <w:rPr>
          <w:rFonts w:cs="Times New Roman"/>
          <w:b/>
          <w:bCs/>
          <w:kern w:val="0"/>
          <w:u w:val="single"/>
          <w14:ligatures w14:val="none"/>
        </w:rPr>
        <w:t>H-1 (3) Item 79202 – City Edge – Variation of County Development Plan</w:t>
      </w:r>
    </w:p>
    <w:p w14:paraId="61A55034" w14:textId="77777777" w:rsidR="00F350AE" w:rsidRPr="00F350AE" w:rsidRDefault="00F350AE" w:rsidP="00F350AE">
      <w:pPr>
        <w:ind w:left="709"/>
        <w:rPr>
          <w:rFonts w:asciiTheme="majorHAnsi" w:hAnsiTheme="majorHAnsi" w:cs="Calibri Light"/>
          <w:kern w:val="0"/>
          <w14:ligatures w14:val="none"/>
        </w:rPr>
      </w:pPr>
      <w:hyperlink r:id="rId24" w:history="1">
        <w:r w:rsidRPr="00F350AE">
          <w:rPr>
            <w:rFonts w:asciiTheme="majorHAnsi" w:hAnsiTheme="majorHAnsi" w:cs="Calibri Light"/>
            <w:color w:val="0563C1" w:themeColor="hyperlink"/>
            <w:kern w:val="0"/>
            <w:u w:val="single"/>
            <w14:ligatures w14:val="none"/>
          </w:rPr>
          <w:t>City Edge - Variation of County Development Plan.pptx</w:t>
        </w:r>
      </w:hyperlink>
    </w:p>
    <w:p w14:paraId="1E02C7B0"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The report as circulated was presented by Mr. Eoin Burke, Senior Planner</w:t>
      </w:r>
    </w:p>
    <w:p w14:paraId="6BB37AE2"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Mr. Burke gave an update on the proposed variation of the County Development Plan including the anticipated timelines for variations.  Public Consultation on the variation is anticipated to be during the period November 2023 to January 2024 with May 2024 being the deadline for completion of the statutory variation process.  This will all conclude in advance of the May/June 2024 local elections.</w:t>
      </w:r>
    </w:p>
    <w:p w14:paraId="5F7E2909"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Mr. Burke explained that a consultant’s services has been extended to carry out background studies which will support the Variation.  Other studies which will be carried out are:</w:t>
      </w:r>
    </w:p>
    <w:p w14:paraId="05F91EB5"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Environmental Reports – Recommence SEA and AA screening, Natural Impact Statement and Strategic Environmental Assessment and an updated Strategic Flood Risk Assessment.</w:t>
      </w:r>
    </w:p>
    <w:p w14:paraId="411BB077"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Further Studies – Feasibility study for first large park; feasibility study into undergrounding of overground high voltage electricity cables; energy management and provision feasibility study.</w:t>
      </w:r>
    </w:p>
    <w:p w14:paraId="5E4D8D3C"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The report was </w:t>
      </w:r>
      <w:r w:rsidRPr="00F350AE">
        <w:rPr>
          <w:rFonts w:cs="Times New Roman"/>
          <w:b/>
          <w:bCs/>
          <w:kern w:val="0"/>
          <w14:ligatures w14:val="none"/>
        </w:rPr>
        <w:t>NOTED</w:t>
      </w:r>
      <w:r w:rsidRPr="00F350AE">
        <w:rPr>
          <w:rFonts w:cs="Times New Roman"/>
          <w:kern w:val="0"/>
          <w14:ligatures w14:val="none"/>
        </w:rPr>
        <w:t>.</w:t>
      </w:r>
    </w:p>
    <w:p w14:paraId="603025FD" w14:textId="77777777" w:rsidR="00F350AE" w:rsidRPr="00F350AE" w:rsidRDefault="00F350AE" w:rsidP="00F350AE">
      <w:pPr>
        <w:ind w:left="709"/>
        <w:rPr>
          <w:rFonts w:cs="Times New Roman"/>
          <w:b/>
          <w:bCs/>
          <w:kern w:val="0"/>
          <w:u w:val="single"/>
          <w14:ligatures w14:val="none"/>
        </w:rPr>
      </w:pPr>
      <w:r w:rsidRPr="00F350AE">
        <w:rPr>
          <w:rFonts w:cs="Times New Roman"/>
          <w:b/>
          <w:bCs/>
          <w:kern w:val="0"/>
          <w:u w:val="single"/>
          <w14:ligatures w14:val="none"/>
        </w:rPr>
        <w:t xml:space="preserve">H-1 (4) Item 79203 – Heritage Plan Review  </w:t>
      </w:r>
    </w:p>
    <w:p w14:paraId="322E4A08" w14:textId="77777777" w:rsidR="00F350AE" w:rsidRPr="00F350AE" w:rsidRDefault="00F350AE" w:rsidP="00F350AE">
      <w:pPr>
        <w:ind w:left="709"/>
        <w:rPr>
          <w:rFonts w:asciiTheme="majorHAnsi" w:hAnsiTheme="majorHAnsi" w:cs="Calibri Light"/>
          <w:kern w:val="0"/>
          <w14:ligatures w14:val="none"/>
        </w:rPr>
      </w:pPr>
      <w:hyperlink r:id="rId25" w:history="1">
        <w:r w:rsidRPr="00F350AE">
          <w:rPr>
            <w:rFonts w:asciiTheme="majorHAnsi" w:hAnsiTheme="majorHAnsi" w:cs="Calibri Light"/>
            <w:color w:val="0563C1" w:themeColor="hyperlink"/>
            <w:kern w:val="0"/>
            <w:u w:val="single"/>
            <w14:ligatures w14:val="none"/>
          </w:rPr>
          <w:t>Heritage Plan Review.pptx</w:t>
        </w:r>
      </w:hyperlink>
    </w:p>
    <w:p w14:paraId="34DAD6B2"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The report as circulated was presented by Ms. Rosaleen Dwyer, Heritage Officer.</w:t>
      </w:r>
    </w:p>
    <w:p w14:paraId="4A6B3092" w14:textId="77777777" w:rsidR="00F350AE" w:rsidRPr="00F350AE" w:rsidRDefault="00F350AE" w:rsidP="00F350AE">
      <w:pPr>
        <w:ind w:left="709"/>
        <w:rPr>
          <w:rFonts w:cs="Times New Roman"/>
          <w:kern w:val="0"/>
          <w14:ligatures w14:val="none"/>
        </w:rPr>
      </w:pPr>
      <w:proofErr w:type="spellStart"/>
      <w:proofErr w:type="gramStart"/>
      <w:r w:rsidRPr="00F350AE">
        <w:rPr>
          <w:rFonts w:cs="Times New Roman"/>
          <w:kern w:val="0"/>
          <w14:ligatures w14:val="none"/>
        </w:rPr>
        <w:t>Pre Draft</w:t>
      </w:r>
      <w:proofErr w:type="spellEnd"/>
      <w:proofErr w:type="gramEnd"/>
      <w:r w:rsidRPr="00F350AE">
        <w:rPr>
          <w:rFonts w:cs="Times New Roman"/>
          <w:kern w:val="0"/>
          <w14:ligatures w14:val="none"/>
        </w:rPr>
        <w:t xml:space="preserve"> Consultation: A Public Consultation survey was live on the Council’s Consultation Portal between 10th March and 11th April, 2023 to which 43 submissions were received.  Submissions and outputs from consultation workshops are being review and assessed.</w:t>
      </w:r>
    </w:p>
    <w:p w14:paraId="0D333CF0"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O’Dwyer detailed the programme for the review of the Heritage Plan, anticipating a presentation on the Draft Plan content and consultation to the September 2023 meeting of the LUPT SPC, with final Heritage Plan going to full Council in January/February 2024.</w:t>
      </w:r>
    </w:p>
    <w:p w14:paraId="01B58C3F"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O’Dwyer outlined the proposed format of the Heritage Plan which will be in 3 sections covering changes in legislation etc, projects achieved from the first plan, summary of the plan making process and the focus point/categories for list actions.</w:t>
      </w:r>
    </w:p>
    <w:p w14:paraId="2CD2042F" w14:textId="77777777" w:rsidR="00F350AE" w:rsidRPr="00F350AE" w:rsidRDefault="00F350AE" w:rsidP="00F350AE">
      <w:pPr>
        <w:ind w:left="709"/>
        <w:rPr>
          <w:rFonts w:cs="Times New Roman"/>
          <w:kern w:val="0"/>
          <w14:ligatures w14:val="none"/>
        </w:rPr>
      </w:pPr>
      <w:r w:rsidRPr="00F350AE">
        <w:rPr>
          <w:rFonts w:cs="Times New Roman"/>
          <w:kern w:val="0"/>
          <w14:ligatures w14:val="none"/>
        </w:rPr>
        <w:lastRenderedPageBreak/>
        <w:t>Ms. Dwyer responded to queries raised by Cllrs Hagin Meade and Ó Broin, and Eoin Ahern regarding Community Archaeology and that Clondalkin is an Architectural Conservation Area.</w:t>
      </w:r>
    </w:p>
    <w:p w14:paraId="0FF75ADE"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The report was </w:t>
      </w:r>
      <w:r w:rsidRPr="00F350AE">
        <w:rPr>
          <w:rFonts w:cs="Times New Roman"/>
          <w:b/>
          <w:bCs/>
          <w:kern w:val="0"/>
          <w14:ligatures w14:val="none"/>
        </w:rPr>
        <w:t>NOTED</w:t>
      </w:r>
      <w:r w:rsidRPr="00F350AE">
        <w:rPr>
          <w:rFonts w:cs="Times New Roman"/>
          <w:kern w:val="0"/>
          <w14:ligatures w14:val="none"/>
        </w:rPr>
        <w:t>.</w:t>
      </w:r>
    </w:p>
    <w:p w14:paraId="1F65AE53" w14:textId="77777777" w:rsidR="00F350AE" w:rsidRPr="00F350AE" w:rsidRDefault="00F350AE" w:rsidP="00F350AE">
      <w:pPr>
        <w:ind w:left="709"/>
        <w:rPr>
          <w:rFonts w:cs="Times New Roman"/>
          <w:b/>
          <w:bCs/>
          <w:kern w:val="0"/>
          <w:u w:val="single"/>
          <w14:ligatures w14:val="none"/>
        </w:rPr>
      </w:pPr>
      <w:r w:rsidRPr="00F350AE">
        <w:rPr>
          <w:rFonts w:cs="Times New Roman"/>
          <w:b/>
          <w:bCs/>
          <w:kern w:val="0"/>
          <w:u w:val="single"/>
          <w14:ligatures w14:val="none"/>
        </w:rPr>
        <w:t>H-1 (5) Item 79205– Road Safety – School Warden Crossings Review</w:t>
      </w:r>
    </w:p>
    <w:p w14:paraId="1ADD580F" w14:textId="77777777" w:rsidR="00F350AE" w:rsidRPr="00F350AE" w:rsidRDefault="00F350AE" w:rsidP="00F350AE">
      <w:pPr>
        <w:ind w:left="709"/>
        <w:rPr>
          <w:rFonts w:asciiTheme="majorHAnsi" w:hAnsiTheme="majorHAnsi" w:cs="Calibri Light"/>
          <w:kern w:val="0"/>
          <w14:ligatures w14:val="none"/>
        </w:rPr>
      </w:pPr>
      <w:hyperlink r:id="rId26" w:history="1">
        <w:r w:rsidRPr="00F350AE">
          <w:rPr>
            <w:rFonts w:asciiTheme="majorHAnsi" w:hAnsiTheme="majorHAnsi" w:cs="Calibri Light"/>
            <w:color w:val="0563C1" w:themeColor="hyperlink"/>
            <w:kern w:val="0"/>
            <w:u w:val="single"/>
            <w14:ligatures w14:val="none"/>
          </w:rPr>
          <w:t>School Crossing Report - presentation.pptx</w:t>
        </w:r>
      </w:hyperlink>
    </w:p>
    <w:p w14:paraId="3887E9E0"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The report as circulated was presented by Ms Mary Maguire, Senior Executive Officer.</w:t>
      </w:r>
    </w:p>
    <w:p w14:paraId="51241994"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Maguire gave an overview of the review:</w:t>
      </w:r>
    </w:p>
    <w:p w14:paraId="70F62F7C" w14:textId="77777777" w:rsidR="00F350AE" w:rsidRPr="00F350AE" w:rsidRDefault="00F350AE" w:rsidP="00F350AE">
      <w:pPr>
        <w:numPr>
          <w:ilvl w:val="0"/>
          <w:numId w:val="41"/>
        </w:numPr>
        <w:ind w:left="2149"/>
        <w:contextualSpacing/>
        <w:rPr>
          <w:rFonts w:cs="Times New Roman"/>
          <w:kern w:val="0"/>
          <w14:ligatures w14:val="none"/>
        </w:rPr>
      </w:pPr>
      <w:r w:rsidRPr="00F350AE">
        <w:rPr>
          <w:rFonts w:cs="Times New Roman"/>
          <w:kern w:val="0"/>
          <w14:ligatures w14:val="none"/>
        </w:rPr>
        <w:t>95 Primary School crossings</w:t>
      </w:r>
    </w:p>
    <w:p w14:paraId="2F889764" w14:textId="77777777" w:rsidR="00F350AE" w:rsidRPr="00F350AE" w:rsidRDefault="00F350AE" w:rsidP="00F350AE">
      <w:pPr>
        <w:numPr>
          <w:ilvl w:val="0"/>
          <w:numId w:val="41"/>
        </w:numPr>
        <w:ind w:left="2149"/>
        <w:contextualSpacing/>
        <w:rPr>
          <w:rFonts w:cs="Times New Roman"/>
          <w:kern w:val="0"/>
          <w14:ligatures w14:val="none"/>
        </w:rPr>
      </w:pPr>
      <w:r w:rsidRPr="00F350AE">
        <w:rPr>
          <w:rFonts w:cs="Times New Roman"/>
          <w:kern w:val="0"/>
          <w14:ligatures w14:val="none"/>
        </w:rPr>
        <w:t>104 School Wardens (Permanent/Relief)</w:t>
      </w:r>
    </w:p>
    <w:p w14:paraId="2624AE2C" w14:textId="77777777" w:rsidR="00F350AE" w:rsidRPr="00F350AE" w:rsidRDefault="00F350AE" w:rsidP="00F350AE">
      <w:pPr>
        <w:numPr>
          <w:ilvl w:val="0"/>
          <w:numId w:val="41"/>
        </w:numPr>
        <w:ind w:left="2149"/>
        <w:contextualSpacing/>
        <w:rPr>
          <w:rFonts w:cs="Times New Roman"/>
          <w:kern w:val="0"/>
          <w14:ligatures w14:val="none"/>
        </w:rPr>
      </w:pPr>
      <w:r w:rsidRPr="00F350AE">
        <w:rPr>
          <w:rFonts w:cs="Times New Roman"/>
          <w:kern w:val="0"/>
          <w14:ligatures w14:val="none"/>
        </w:rPr>
        <w:t xml:space="preserve">Counts undertaking at existing crossing location and at requested new </w:t>
      </w:r>
      <w:proofErr w:type="gramStart"/>
      <w:r w:rsidRPr="00F350AE">
        <w:rPr>
          <w:rFonts w:cs="Times New Roman"/>
          <w:kern w:val="0"/>
          <w14:ligatures w14:val="none"/>
        </w:rPr>
        <w:t>crossings</w:t>
      </w:r>
      <w:proofErr w:type="gramEnd"/>
    </w:p>
    <w:p w14:paraId="683A9577"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Details of the data collection and analysis were presented by Ms. Maguire for crossing locations in each of the following areas:</w:t>
      </w:r>
    </w:p>
    <w:p w14:paraId="2A84DB03" w14:textId="77777777" w:rsidR="00F350AE" w:rsidRPr="00F350AE" w:rsidRDefault="00F350AE" w:rsidP="00F350AE">
      <w:pPr>
        <w:numPr>
          <w:ilvl w:val="0"/>
          <w:numId w:val="42"/>
        </w:numPr>
        <w:ind w:left="1429"/>
        <w:contextualSpacing/>
        <w:rPr>
          <w:rFonts w:cs="Times New Roman"/>
          <w:kern w:val="0"/>
          <w14:ligatures w14:val="none"/>
        </w:rPr>
      </w:pPr>
      <w:r w:rsidRPr="00F350AE">
        <w:rPr>
          <w:rFonts w:cs="Times New Roman"/>
          <w:kern w:val="0"/>
          <w14:ligatures w14:val="none"/>
        </w:rPr>
        <w:t>Lucan/Clondalkin – 37 crossings. 2 locations &lt;1 Peak User per minute; 4 locations &gt;1 but &lt;2 Peak Users per minute</w:t>
      </w:r>
    </w:p>
    <w:p w14:paraId="45D2C154" w14:textId="77777777" w:rsidR="00F350AE" w:rsidRPr="00F350AE" w:rsidRDefault="00F350AE" w:rsidP="00F350AE">
      <w:pPr>
        <w:numPr>
          <w:ilvl w:val="0"/>
          <w:numId w:val="42"/>
        </w:numPr>
        <w:ind w:left="1429"/>
        <w:contextualSpacing/>
        <w:rPr>
          <w:rFonts w:cs="Times New Roman"/>
          <w:kern w:val="0"/>
          <w14:ligatures w14:val="none"/>
        </w:rPr>
      </w:pPr>
      <w:r w:rsidRPr="00F350AE">
        <w:rPr>
          <w:rFonts w:cs="Times New Roman"/>
          <w:kern w:val="0"/>
          <w14:ligatures w14:val="none"/>
        </w:rPr>
        <w:t>Tallaght/Rathcoole – 31 crossings. 4 locations &lt;1 Peak User per minute; 1 location &gt;1 but &lt;2 Peak Users per minute</w:t>
      </w:r>
    </w:p>
    <w:p w14:paraId="414F990B" w14:textId="77777777" w:rsidR="00F350AE" w:rsidRPr="00F350AE" w:rsidRDefault="00F350AE" w:rsidP="00F350AE">
      <w:pPr>
        <w:numPr>
          <w:ilvl w:val="0"/>
          <w:numId w:val="42"/>
        </w:numPr>
        <w:ind w:left="1429"/>
        <w:contextualSpacing/>
        <w:rPr>
          <w:rFonts w:cs="Times New Roman"/>
          <w:kern w:val="0"/>
          <w14:ligatures w14:val="none"/>
        </w:rPr>
      </w:pPr>
      <w:r w:rsidRPr="00F350AE">
        <w:rPr>
          <w:rFonts w:cs="Times New Roman"/>
          <w:kern w:val="0"/>
          <w14:ligatures w14:val="none"/>
        </w:rPr>
        <w:t>Templeogue/Rathfarnham – 27 crossings. 1 location &lt;1 Peak User per minute; 2 locations &gt;1 but &lt;2 Peak Users per minute</w:t>
      </w:r>
    </w:p>
    <w:p w14:paraId="25AF198F"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The next steps in the process will </w:t>
      </w:r>
      <w:proofErr w:type="gramStart"/>
      <w:r w:rsidRPr="00F350AE">
        <w:rPr>
          <w:rFonts w:cs="Times New Roman"/>
          <w:kern w:val="0"/>
          <w14:ligatures w14:val="none"/>
        </w:rPr>
        <w:t>be</w:t>
      </w:r>
      <w:proofErr w:type="gramEnd"/>
      <w:r w:rsidRPr="00F350AE">
        <w:rPr>
          <w:rFonts w:cs="Times New Roman"/>
          <w:kern w:val="0"/>
          <w14:ligatures w14:val="none"/>
        </w:rPr>
        <w:t xml:space="preserve"> </w:t>
      </w:r>
    </w:p>
    <w:p w14:paraId="49743F44" w14:textId="77777777" w:rsidR="00F350AE" w:rsidRPr="00F350AE" w:rsidRDefault="00F350AE" w:rsidP="00F350AE">
      <w:pPr>
        <w:numPr>
          <w:ilvl w:val="0"/>
          <w:numId w:val="43"/>
        </w:numPr>
        <w:ind w:left="1429"/>
        <w:contextualSpacing/>
        <w:rPr>
          <w:rFonts w:cs="Times New Roman"/>
          <w:kern w:val="0"/>
          <w14:ligatures w14:val="none"/>
        </w:rPr>
      </w:pPr>
      <w:r w:rsidRPr="00F350AE">
        <w:rPr>
          <w:rFonts w:cs="Times New Roman"/>
          <w:kern w:val="0"/>
          <w14:ligatures w14:val="none"/>
        </w:rPr>
        <w:t>Examine crossings highlighted red (except for SC-032 due to Luas track) in consultation with Traffic technical staff to explore alternative road safety engineering solutions,</w:t>
      </w:r>
    </w:p>
    <w:p w14:paraId="0BABF603" w14:textId="77777777" w:rsidR="00F350AE" w:rsidRPr="00F350AE" w:rsidRDefault="00F350AE" w:rsidP="00F350AE">
      <w:pPr>
        <w:numPr>
          <w:ilvl w:val="0"/>
          <w:numId w:val="43"/>
        </w:numPr>
        <w:ind w:left="1429"/>
        <w:contextualSpacing/>
        <w:rPr>
          <w:rFonts w:cs="Times New Roman"/>
          <w:kern w:val="0"/>
          <w14:ligatures w14:val="none"/>
        </w:rPr>
      </w:pPr>
      <w:r w:rsidRPr="00F350AE">
        <w:rPr>
          <w:rFonts w:cs="Times New Roman"/>
          <w:kern w:val="0"/>
          <w14:ligatures w14:val="none"/>
        </w:rPr>
        <w:t xml:space="preserve">Explore whether staff assigned to crossings highlighted in red (except for SC-032 due to Luas track) can be relocated/ reassigned to new crossings identified and highlighted in green, </w:t>
      </w:r>
    </w:p>
    <w:p w14:paraId="5F09908D" w14:textId="77777777" w:rsidR="00F350AE" w:rsidRPr="00F350AE" w:rsidRDefault="00F350AE" w:rsidP="00F350AE">
      <w:pPr>
        <w:numPr>
          <w:ilvl w:val="0"/>
          <w:numId w:val="43"/>
        </w:numPr>
        <w:ind w:left="1429"/>
        <w:contextualSpacing/>
        <w:rPr>
          <w:rFonts w:cs="Times New Roman"/>
          <w:kern w:val="0"/>
          <w14:ligatures w14:val="none"/>
        </w:rPr>
      </w:pPr>
      <w:r w:rsidRPr="00F350AE">
        <w:rPr>
          <w:rFonts w:cs="Times New Roman"/>
          <w:kern w:val="0"/>
          <w14:ligatures w14:val="none"/>
        </w:rPr>
        <w:t xml:space="preserve">If, point 2 above is not feasible, submit business cases for additional staff appointments to cover new crossings meeting criteria, </w:t>
      </w:r>
    </w:p>
    <w:p w14:paraId="0CFB6BA9" w14:textId="77777777" w:rsidR="00F350AE" w:rsidRPr="00F350AE" w:rsidRDefault="00F350AE" w:rsidP="00F350AE">
      <w:pPr>
        <w:numPr>
          <w:ilvl w:val="0"/>
          <w:numId w:val="43"/>
        </w:numPr>
        <w:ind w:left="1429"/>
        <w:contextualSpacing/>
        <w:rPr>
          <w:rFonts w:cs="Times New Roman"/>
          <w:kern w:val="0"/>
          <w14:ligatures w14:val="none"/>
        </w:rPr>
      </w:pPr>
      <w:r w:rsidRPr="00F350AE">
        <w:rPr>
          <w:rFonts w:cs="Times New Roman"/>
          <w:kern w:val="0"/>
          <w14:ligatures w14:val="none"/>
        </w:rPr>
        <w:t xml:space="preserve">Begin processes of exploring 30km/h zones, were appropriate, initially outside primary schools in consultation with Traffic technical staff and plan to deliver as a separate project to upcoming speed limit review. </w:t>
      </w:r>
    </w:p>
    <w:p w14:paraId="245DDE3B"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Ms. Maguire and Mr. Menary, Road Safety Officer, responded to questions raised by Cllrs. Ó Broin and Hagin Meade and Mr. Eoin Aherne regarding NS </w:t>
      </w:r>
      <w:proofErr w:type="spellStart"/>
      <w:r w:rsidRPr="00F350AE">
        <w:rPr>
          <w:rFonts w:cs="Times New Roman"/>
          <w:kern w:val="0"/>
          <w14:ligatures w14:val="none"/>
        </w:rPr>
        <w:t>Deansrath</w:t>
      </w:r>
      <w:proofErr w:type="spellEnd"/>
      <w:r w:rsidRPr="00F350AE">
        <w:rPr>
          <w:rFonts w:cs="Times New Roman"/>
          <w:kern w:val="0"/>
          <w14:ligatures w14:val="none"/>
        </w:rPr>
        <w:t>, new schools requesting School Wardens, and possible closure of crossings.</w:t>
      </w:r>
    </w:p>
    <w:p w14:paraId="40233AE0"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The report was </w:t>
      </w:r>
      <w:proofErr w:type="gramStart"/>
      <w:r w:rsidRPr="00F350AE">
        <w:rPr>
          <w:rFonts w:cs="Times New Roman"/>
          <w:b/>
          <w:bCs/>
          <w:kern w:val="0"/>
          <w14:ligatures w14:val="none"/>
        </w:rPr>
        <w:t>NOTED</w:t>
      </w:r>
      <w:proofErr w:type="gramEnd"/>
    </w:p>
    <w:p w14:paraId="22967B1E" w14:textId="77777777" w:rsidR="00F350AE" w:rsidRPr="00F350AE" w:rsidRDefault="00F350AE" w:rsidP="00F350AE">
      <w:pPr>
        <w:ind w:left="709"/>
        <w:rPr>
          <w:rFonts w:cs="Times New Roman"/>
          <w:b/>
          <w:bCs/>
          <w:kern w:val="0"/>
          <w:u w:val="single"/>
          <w14:ligatures w14:val="none"/>
        </w:rPr>
      </w:pPr>
      <w:r w:rsidRPr="00F350AE">
        <w:rPr>
          <w:rFonts w:cs="Times New Roman"/>
          <w:b/>
          <w:bCs/>
          <w:kern w:val="0"/>
          <w:u w:val="single"/>
          <w14:ligatures w14:val="none"/>
        </w:rPr>
        <w:t xml:space="preserve">H-1 (6) </w:t>
      </w:r>
      <w:proofErr w:type="gramStart"/>
      <w:r w:rsidRPr="00F350AE">
        <w:rPr>
          <w:rFonts w:cs="Times New Roman"/>
          <w:b/>
          <w:bCs/>
          <w:kern w:val="0"/>
          <w:u w:val="single"/>
          <w14:ligatures w14:val="none"/>
        </w:rPr>
        <w:t>Item  79206</w:t>
      </w:r>
      <w:proofErr w:type="gramEnd"/>
      <w:r w:rsidRPr="00F350AE">
        <w:rPr>
          <w:rFonts w:cs="Times New Roman"/>
          <w:b/>
          <w:bCs/>
          <w:kern w:val="0"/>
          <w:u w:val="single"/>
          <w14:ligatures w14:val="none"/>
        </w:rPr>
        <w:t xml:space="preserve"> -  Clondalkin Local Area Plan Update</w:t>
      </w:r>
    </w:p>
    <w:p w14:paraId="01FDFC47" w14:textId="77777777" w:rsidR="00F350AE" w:rsidRPr="00F350AE" w:rsidRDefault="00F350AE" w:rsidP="00F350AE">
      <w:pPr>
        <w:ind w:left="709"/>
        <w:rPr>
          <w:rFonts w:cs="Times New Roman"/>
          <w:b/>
          <w:bCs/>
          <w:kern w:val="0"/>
          <w:u w:val="single"/>
          <w14:ligatures w14:val="none"/>
        </w:rPr>
      </w:pPr>
      <w:hyperlink r:id="rId27" w:history="1">
        <w:r w:rsidRPr="00F350AE">
          <w:rPr>
            <w:rFonts w:cs="Times New Roman"/>
            <w:b/>
            <w:bCs/>
            <w:color w:val="0563C1" w:themeColor="hyperlink"/>
            <w:kern w:val="0"/>
            <w:u w:val="single"/>
            <w14:ligatures w14:val="none"/>
          </w:rPr>
          <w:t>Clondalkin local area plan update 25.05.2023.pptx</w:t>
        </w:r>
      </w:hyperlink>
    </w:p>
    <w:p w14:paraId="07C3E31F" w14:textId="77777777" w:rsidR="00F350AE" w:rsidRPr="00F350AE" w:rsidRDefault="00F350AE" w:rsidP="00F350AE">
      <w:pPr>
        <w:ind w:left="709"/>
        <w:rPr>
          <w:rFonts w:cs="Times New Roman"/>
          <w:kern w:val="0"/>
          <w14:ligatures w14:val="none"/>
        </w:rPr>
      </w:pPr>
      <w:r w:rsidRPr="00F350AE">
        <w:rPr>
          <w:rFonts w:cs="Times New Roman"/>
          <w:kern w:val="0"/>
          <w14:ligatures w14:val="none"/>
        </w:rPr>
        <w:lastRenderedPageBreak/>
        <w:t xml:space="preserve">The report as circulated was presented by Ms Hazel Craigie, Senior Planner </w:t>
      </w:r>
    </w:p>
    <w:p w14:paraId="00ECE001"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Craigie gave an update on the progress of the Clondalkin Local Area Plan, which is currently at Stage One of the process:  Non-Statutory Public Consultation which includes surveys and workshops.</w:t>
      </w:r>
    </w:p>
    <w:p w14:paraId="1A5A3244"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Feedback from on online survey carried out in April to May 2023 found that the participants favourite things about Clondalkin were:</w:t>
      </w:r>
    </w:p>
    <w:p w14:paraId="11470FDC"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Community Spirit 46%; Green Spaces 37%; Village Feel 34%; Culture &amp; Heritage 26%; Shops, Services &amp; Facilities 24%</w:t>
      </w:r>
    </w:p>
    <w:p w14:paraId="6E3828FB"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7B890675"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Craigie gave details of two workshops held in relation to the LAP.  There was also additional consultation carried out via one-to-one interviews with disabled persons; youth specific online survey; a children’s corner at the face-to-face workshop; outreach to local groups, clubs the library and schools.</w:t>
      </w:r>
    </w:p>
    <w:p w14:paraId="52C9A612"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Ms. Craigie also explained the next steps in the process which will involve Urban Design Stage 1 (July 2023 to Q1 2024) and Urban Design Stage 2 (Q1 2024 to Q3 2024)</w:t>
      </w:r>
    </w:p>
    <w:p w14:paraId="1CF4EC37" w14:textId="77777777" w:rsidR="00F350AE" w:rsidRPr="00F350AE" w:rsidRDefault="00F350AE" w:rsidP="00F350AE">
      <w:pPr>
        <w:ind w:left="709"/>
        <w:rPr>
          <w:rFonts w:cs="Times New Roman"/>
          <w:kern w:val="0"/>
          <w14:ligatures w14:val="none"/>
        </w:rPr>
      </w:pPr>
      <w:r w:rsidRPr="00F350AE">
        <w:rPr>
          <w:rFonts w:cs="Times New Roman"/>
          <w:kern w:val="0"/>
          <w14:ligatures w14:val="none"/>
        </w:rPr>
        <w:t xml:space="preserve">Ms. Craigie responded to questions raised by Cllr. Ó Broin in relation to independent businesses and engaging with assisted living complex. </w:t>
      </w:r>
    </w:p>
    <w:p w14:paraId="7B16AE21" w14:textId="77777777" w:rsidR="00F350AE" w:rsidRPr="00F350AE" w:rsidRDefault="00F350AE" w:rsidP="00F350AE">
      <w:pPr>
        <w:spacing w:before="60" w:line="240" w:lineRule="auto"/>
        <w:ind w:left="709"/>
        <w:rPr>
          <w:rFonts w:cs="Times New Roman"/>
          <w:kern w:val="0"/>
          <w14:ligatures w14:val="none"/>
        </w:rPr>
      </w:pPr>
      <w:r w:rsidRPr="00F350AE">
        <w:rPr>
          <w:rFonts w:cs="Times New Roman"/>
          <w:kern w:val="0"/>
          <w14:ligatures w14:val="none"/>
        </w:rPr>
        <w:t xml:space="preserve">The report was </w:t>
      </w:r>
      <w:proofErr w:type="gramStart"/>
      <w:r w:rsidRPr="00F350AE">
        <w:rPr>
          <w:rFonts w:cs="Times New Roman"/>
          <w:b/>
          <w:bCs/>
          <w:kern w:val="0"/>
          <w14:ligatures w14:val="none"/>
        </w:rPr>
        <w:t>NOTED</w:t>
      </w:r>
      <w:proofErr w:type="gramEnd"/>
    </w:p>
    <w:p w14:paraId="30231203" w14:textId="77777777" w:rsidR="00F350AE" w:rsidRPr="00F350AE" w:rsidRDefault="00F350AE" w:rsidP="00F350AE">
      <w:pPr>
        <w:ind w:left="709"/>
        <w:rPr>
          <w:rFonts w:asciiTheme="majorHAnsi" w:hAnsiTheme="majorHAnsi" w:cs="Calibri Light"/>
          <w:b/>
          <w:bCs/>
          <w:kern w:val="0"/>
          <w14:ligatures w14:val="none"/>
        </w:rPr>
      </w:pPr>
      <w:r w:rsidRPr="00F350AE">
        <w:rPr>
          <w:rFonts w:cs="Times New Roman"/>
          <w:b/>
          <w:bCs/>
          <w:kern w:val="0"/>
          <w14:ligatures w14:val="none"/>
        </w:rPr>
        <w:t>The meeting concluded at 6.53p.m.</w:t>
      </w:r>
    </w:p>
    <w:p w14:paraId="36A8230C" w14:textId="4C76D7D4" w:rsidR="002A2B93" w:rsidRDefault="002A2B93" w:rsidP="00C87FA1">
      <w:pPr>
        <w:ind w:left="709"/>
        <w:rPr>
          <w:rFonts w:ascii="Times New Roman" w:hAnsi="Times New Roman" w:cs="Times New Roman"/>
          <w:bCs/>
          <w:sz w:val="24"/>
          <w:szCs w:val="24"/>
        </w:rPr>
      </w:pPr>
    </w:p>
    <w:p w14:paraId="06E92F9D" w14:textId="77777777" w:rsidR="00D42E55" w:rsidRDefault="00D42E55" w:rsidP="00C87FA1">
      <w:pPr>
        <w:ind w:left="709"/>
        <w:rPr>
          <w:rFonts w:ascii="Times New Roman" w:hAnsi="Times New Roman" w:cs="Times New Roman"/>
          <w:bCs/>
          <w:sz w:val="24"/>
          <w:szCs w:val="24"/>
        </w:rPr>
      </w:pPr>
    </w:p>
    <w:p w14:paraId="0054CDBF" w14:textId="5065BDED" w:rsidR="00D42E55" w:rsidRDefault="00D42E55">
      <w:pPr>
        <w:rPr>
          <w:rFonts w:ascii="Times New Roman" w:hAnsi="Times New Roman" w:cs="Times New Roman"/>
          <w:bCs/>
          <w:sz w:val="24"/>
          <w:szCs w:val="24"/>
        </w:rPr>
      </w:pPr>
      <w:r>
        <w:rPr>
          <w:rFonts w:ascii="Times New Roman" w:hAnsi="Times New Roman" w:cs="Times New Roman"/>
          <w:bCs/>
          <w:sz w:val="24"/>
          <w:szCs w:val="24"/>
        </w:rPr>
        <w:br w:type="page"/>
      </w:r>
    </w:p>
    <w:p w14:paraId="72A47064" w14:textId="0EADA539" w:rsidR="00C87FA1" w:rsidRDefault="00C87FA1" w:rsidP="00C87FA1">
      <w:pPr>
        <w:ind w:left="709"/>
        <w:rPr>
          <w:rFonts w:ascii="Times New Roman" w:hAnsi="Times New Roman" w:cs="Times New Roman"/>
          <w:b/>
          <w:sz w:val="24"/>
          <w:szCs w:val="24"/>
        </w:rPr>
      </w:pPr>
      <w:r>
        <w:rPr>
          <w:rFonts w:ascii="Times New Roman" w:hAnsi="Times New Roman" w:cs="Times New Roman"/>
          <w:bCs/>
          <w:sz w:val="24"/>
          <w:szCs w:val="24"/>
        </w:rPr>
        <w:lastRenderedPageBreak/>
        <w:t>The SPC reports were</w:t>
      </w:r>
      <w:r w:rsidRPr="00CC1F5E">
        <w:rPr>
          <w:rFonts w:ascii="Times New Roman" w:hAnsi="Times New Roman" w:cs="Times New Roman"/>
          <w:bCs/>
          <w:sz w:val="24"/>
          <w:szCs w:val="24"/>
        </w:rPr>
        <w:t xml:space="preserve"> proposed by Councillor A. Edge and seconded by Councillor D. Ó</w:t>
      </w:r>
      <w:r>
        <w:rPr>
          <w:rFonts w:ascii="Times New Roman" w:hAnsi="Times New Roman" w:cs="Times New Roman"/>
          <w:bCs/>
          <w:sz w:val="24"/>
          <w:szCs w:val="24"/>
        </w:rPr>
        <w:t xml:space="preserve"> </w:t>
      </w:r>
      <w:r w:rsidRPr="00CC1F5E">
        <w:rPr>
          <w:rFonts w:ascii="Times New Roman" w:hAnsi="Times New Roman" w:cs="Times New Roman"/>
          <w:bCs/>
          <w:sz w:val="24"/>
          <w:szCs w:val="24"/>
        </w:rPr>
        <w:t xml:space="preserve">Brádaigh and </w:t>
      </w:r>
      <w:r w:rsidRPr="00CC1F5E">
        <w:rPr>
          <w:rFonts w:ascii="Times New Roman" w:hAnsi="Times New Roman" w:cs="Times New Roman"/>
          <w:b/>
          <w:sz w:val="24"/>
          <w:szCs w:val="24"/>
        </w:rPr>
        <w:t>NOTED.</w:t>
      </w:r>
    </w:p>
    <w:p w14:paraId="4139497D" w14:textId="77777777" w:rsidR="002A2B93" w:rsidRDefault="002A2B93" w:rsidP="006239A4">
      <w:pPr>
        <w:spacing w:after="0" w:line="240" w:lineRule="auto"/>
        <w:ind w:hanging="709"/>
        <w:rPr>
          <w:rFonts w:ascii="Times New Roman" w:hAnsi="Times New Roman" w:cs="Times New Roman"/>
          <w:b/>
          <w:sz w:val="24"/>
          <w:szCs w:val="24"/>
        </w:rPr>
      </w:pPr>
    </w:p>
    <w:p w14:paraId="1A1B6621" w14:textId="6B5544B2" w:rsidR="00DE545E" w:rsidRPr="00CC1F5E" w:rsidRDefault="00170A76" w:rsidP="006239A4">
      <w:pPr>
        <w:spacing w:after="0" w:line="240" w:lineRule="auto"/>
        <w:ind w:hanging="709"/>
        <w:rPr>
          <w:rFonts w:ascii="Times New Roman" w:hAnsi="Times New Roman" w:cs="Times New Roman"/>
          <w:sz w:val="24"/>
          <w:szCs w:val="24"/>
        </w:rPr>
      </w:pPr>
      <w:r w:rsidRPr="00CC1F5E">
        <w:rPr>
          <w:rFonts w:ascii="Times New Roman" w:hAnsi="Times New Roman" w:cs="Times New Roman"/>
          <w:b/>
          <w:sz w:val="24"/>
          <w:szCs w:val="24"/>
        </w:rPr>
        <w:t xml:space="preserve">H5/1023 </w:t>
      </w:r>
      <w:r w:rsidR="00DE545E" w:rsidRPr="00CC1F5E">
        <w:rPr>
          <w:rFonts w:ascii="Times New Roman" w:hAnsi="Times New Roman" w:cs="Times New Roman"/>
          <w:b/>
          <w:sz w:val="24"/>
          <w:szCs w:val="24"/>
        </w:rPr>
        <w:tab/>
      </w:r>
      <w:r w:rsidR="00DE545E" w:rsidRPr="00CC1F5E">
        <w:rPr>
          <w:rFonts w:ascii="Times New Roman" w:hAnsi="Times New Roman" w:cs="Times New Roman"/>
          <w:b/>
          <w:sz w:val="24"/>
          <w:szCs w:val="24"/>
          <w:u w:val="single"/>
        </w:rPr>
        <w:t>REPORTS REQUESTED BY AREA COMMITTEES - FOR NOTING</w:t>
      </w:r>
    </w:p>
    <w:p w14:paraId="128B0922" w14:textId="2F554527" w:rsidR="00F21FFD" w:rsidRDefault="00DE545E" w:rsidP="006239A4">
      <w:pPr>
        <w:spacing w:after="0" w:line="240" w:lineRule="auto"/>
        <w:ind w:left="720"/>
        <w:rPr>
          <w:rFonts w:ascii="Times New Roman" w:hAnsi="Times New Roman" w:cs="Times New Roman"/>
          <w:i/>
          <w:iCs/>
          <w:sz w:val="24"/>
          <w:szCs w:val="24"/>
        </w:rPr>
      </w:pPr>
      <w:r w:rsidRPr="007438A1">
        <w:rPr>
          <w:rFonts w:ascii="Times New Roman" w:hAnsi="Times New Roman" w:cs="Times New Roman"/>
          <w:i/>
          <w:iCs/>
          <w:sz w:val="24"/>
          <w:szCs w:val="24"/>
        </w:rPr>
        <w:t>I</w:t>
      </w:r>
      <w:r w:rsidR="005B4D28" w:rsidRPr="007438A1">
        <w:rPr>
          <w:rFonts w:ascii="Times New Roman" w:hAnsi="Times New Roman" w:cs="Times New Roman"/>
          <w:i/>
          <w:iCs/>
          <w:sz w:val="24"/>
          <w:szCs w:val="24"/>
        </w:rPr>
        <w:t xml:space="preserve">t was </w:t>
      </w:r>
      <w:r w:rsidR="005B4D28" w:rsidRPr="007438A1">
        <w:rPr>
          <w:rFonts w:ascii="Times New Roman" w:hAnsi="Times New Roman" w:cs="Times New Roman"/>
          <w:b/>
          <w:bCs/>
          <w:i/>
          <w:iCs/>
          <w:sz w:val="24"/>
          <w:szCs w:val="24"/>
        </w:rPr>
        <w:t>NOTED</w:t>
      </w:r>
      <w:r w:rsidR="005B4D28" w:rsidRPr="007438A1">
        <w:rPr>
          <w:rFonts w:ascii="Times New Roman" w:hAnsi="Times New Roman" w:cs="Times New Roman"/>
          <w:i/>
          <w:iCs/>
          <w:sz w:val="24"/>
          <w:szCs w:val="24"/>
        </w:rPr>
        <w:t xml:space="preserve"> that there were </w:t>
      </w:r>
      <w:r w:rsidR="007438A1" w:rsidRPr="007438A1">
        <w:rPr>
          <w:rFonts w:ascii="Times New Roman" w:hAnsi="Times New Roman" w:cs="Times New Roman"/>
          <w:b/>
          <w:bCs/>
          <w:i/>
          <w:iCs/>
          <w:sz w:val="24"/>
          <w:szCs w:val="24"/>
        </w:rPr>
        <w:t>NO</w:t>
      </w:r>
      <w:r w:rsidR="005B4D28" w:rsidRPr="007438A1">
        <w:rPr>
          <w:rFonts w:ascii="Times New Roman" w:hAnsi="Times New Roman" w:cs="Times New Roman"/>
          <w:i/>
          <w:iCs/>
          <w:sz w:val="24"/>
          <w:szCs w:val="24"/>
        </w:rPr>
        <w:t xml:space="preserve"> reports under this heading. </w:t>
      </w:r>
    </w:p>
    <w:p w14:paraId="48B4A0B7" w14:textId="77777777" w:rsidR="006239A4" w:rsidRPr="007438A1" w:rsidRDefault="006239A4" w:rsidP="006239A4">
      <w:pPr>
        <w:spacing w:after="0" w:line="240" w:lineRule="auto"/>
        <w:ind w:left="720"/>
        <w:rPr>
          <w:rFonts w:ascii="Times New Roman" w:hAnsi="Times New Roman" w:cs="Times New Roman"/>
          <w:i/>
          <w:iCs/>
          <w:sz w:val="24"/>
          <w:szCs w:val="24"/>
        </w:rPr>
      </w:pPr>
    </w:p>
    <w:p w14:paraId="6BD5026B" w14:textId="0F4AB617" w:rsidR="005B4D28" w:rsidRPr="00CC1F5E" w:rsidRDefault="00170A76" w:rsidP="006239A4">
      <w:pPr>
        <w:spacing w:after="0" w:line="240" w:lineRule="auto"/>
        <w:ind w:hanging="709"/>
        <w:rPr>
          <w:rFonts w:ascii="Times New Roman" w:hAnsi="Times New Roman" w:cs="Times New Roman"/>
          <w:sz w:val="24"/>
          <w:szCs w:val="24"/>
        </w:rPr>
      </w:pPr>
      <w:r w:rsidRPr="00CC1F5E">
        <w:rPr>
          <w:rFonts w:ascii="Times New Roman" w:hAnsi="Times New Roman" w:cs="Times New Roman"/>
          <w:b/>
          <w:sz w:val="24"/>
          <w:szCs w:val="24"/>
        </w:rPr>
        <w:t xml:space="preserve">H6/1023 </w:t>
      </w:r>
      <w:r w:rsidR="005B4D28" w:rsidRPr="00CC1F5E">
        <w:rPr>
          <w:rFonts w:ascii="Times New Roman" w:hAnsi="Times New Roman" w:cs="Times New Roman"/>
          <w:b/>
          <w:sz w:val="24"/>
          <w:szCs w:val="24"/>
        </w:rPr>
        <w:tab/>
      </w:r>
      <w:r w:rsidR="005B4D28" w:rsidRPr="00CC1F5E">
        <w:rPr>
          <w:rFonts w:ascii="Times New Roman" w:hAnsi="Times New Roman" w:cs="Times New Roman"/>
          <w:b/>
          <w:sz w:val="24"/>
          <w:szCs w:val="24"/>
          <w:u w:val="single"/>
        </w:rPr>
        <w:t>JPC REPORT – FOR NOTING</w:t>
      </w:r>
    </w:p>
    <w:p w14:paraId="44BC592B" w14:textId="77CF7D2F" w:rsidR="005B4D28" w:rsidRDefault="005B4D28" w:rsidP="006239A4">
      <w:pPr>
        <w:spacing w:after="0" w:line="240" w:lineRule="auto"/>
        <w:ind w:left="720"/>
        <w:rPr>
          <w:rFonts w:ascii="Times New Roman" w:hAnsi="Times New Roman" w:cs="Times New Roman"/>
          <w:b/>
          <w:bCs/>
          <w:sz w:val="24"/>
          <w:szCs w:val="24"/>
        </w:rPr>
      </w:pPr>
      <w:r w:rsidRPr="00CC1F5E">
        <w:rPr>
          <w:rFonts w:ascii="Times New Roman" w:hAnsi="Times New Roman" w:cs="Times New Roman"/>
          <w:sz w:val="24"/>
          <w:szCs w:val="24"/>
        </w:rPr>
        <w:t xml:space="preserve">It was proposed by Councillor A. Edge and seconded by Councillor M. Duff and </w:t>
      </w:r>
      <w:r w:rsidRPr="00CC1F5E">
        <w:rPr>
          <w:rFonts w:ascii="Times New Roman" w:hAnsi="Times New Roman" w:cs="Times New Roman"/>
          <w:b/>
          <w:bCs/>
          <w:sz w:val="24"/>
          <w:szCs w:val="24"/>
        </w:rPr>
        <w:t>NOTED.</w:t>
      </w:r>
    </w:p>
    <w:p w14:paraId="44D65507" w14:textId="77777777" w:rsidR="006239A4" w:rsidRPr="00CC1F5E" w:rsidRDefault="006239A4" w:rsidP="006239A4">
      <w:pPr>
        <w:spacing w:after="0" w:line="240" w:lineRule="auto"/>
        <w:ind w:left="720"/>
        <w:rPr>
          <w:rFonts w:ascii="Times New Roman" w:hAnsi="Times New Roman" w:cs="Times New Roman"/>
          <w:sz w:val="24"/>
          <w:szCs w:val="24"/>
        </w:rPr>
      </w:pPr>
    </w:p>
    <w:p w14:paraId="4CA2E71E" w14:textId="77777777" w:rsidR="00B9621A" w:rsidRPr="00CC1F5E" w:rsidRDefault="006A2415" w:rsidP="006239A4">
      <w:pPr>
        <w:spacing w:after="0" w:line="240" w:lineRule="auto"/>
        <w:ind w:left="720"/>
        <w:rPr>
          <w:rStyle w:val="Hyperlink"/>
          <w:rFonts w:ascii="Times New Roman" w:hAnsi="Times New Roman" w:cs="Times New Roman"/>
          <w:sz w:val="24"/>
          <w:szCs w:val="24"/>
        </w:rPr>
      </w:pPr>
      <w:hyperlink r:id="rId28" w:history="1">
        <w:r w:rsidR="00170A76" w:rsidRPr="00CC1F5E">
          <w:rPr>
            <w:rStyle w:val="Hyperlink"/>
            <w:rFonts w:ascii="Times New Roman" w:hAnsi="Times New Roman" w:cs="Times New Roman"/>
            <w:sz w:val="24"/>
            <w:szCs w:val="24"/>
          </w:rPr>
          <w:t>H6 - Report from Joint Policin</w:t>
        </w:r>
        <w:r w:rsidR="00170A76" w:rsidRPr="00CC1F5E">
          <w:rPr>
            <w:rStyle w:val="Hyperlink"/>
            <w:rFonts w:ascii="Times New Roman" w:hAnsi="Times New Roman" w:cs="Times New Roman"/>
            <w:sz w:val="24"/>
            <w:szCs w:val="24"/>
          </w:rPr>
          <w:t>g</w:t>
        </w:r>
        <w:r w:rsidR="00170A76" w:rsidRPr="00CC1F5E">
          <w:rPr>
            <w:rStyle w:val="Hyperlink"/>
            <w:rFonts w:ascii="Times New Roman" w:hAnsi="Times New Roman" w:cs="Times New Roman"/>
            <w:sz w:val="24"/>
            <w:szCs w:val="24"/>
          </w:rPr>
          <w:t xml:space="preserve"> Committee</w:t>
        </w:r>
      </w:hyperlink>
    </w:p>
    <w:p w14:paraId="4C094457" w14:textId="77777777" w:rsidR="00353C21" w:rsidRDefault="00353C21" w:rsidP="006239A4">
      <w:pPr>
        <w:spacing w:after="0" w:line="240" w:lineRule="auto"/>
        <w:ind w:firstLine="720"/>
        <w:rPr>
          <w:rFonts w:ascii="Times New Roman" w:hAnsi="Times New Roman" w:cs="Times New Roman"/>
          <w:b/>
          <w:bCs/>
          <w:sz w:val="24"/>
          <w:szCs w:val="24"/>
          <w:u w:val="single"/>
        </w:rPr>
      </w:pPr>
    </w:p>
    <w:p w14:paraId="402B8B04" w14:textId="77777777" w:rsidR="002A2B93" w:rsidRDefault="002A2B93" w:rsidP="006239A4">
      <w:pPr>
        <w:spacing w:after="0" w:line="240" w:lineRule="auto"/>
        <w:ind w:firstLine="720"/>
        <w:rPr>
          <w:rFonts w:ascii="Times New Roman" w:hAnsi="Times New Roman" w:cs="Times New Roman"/>
          <w:b/>
          <w:bCs/>
          <w:sz w:val="24"/>
          <w:szCs w:val="24"/>
          <w:u w:val="single"/>
        </w:rPr>
      </w:pPr>
    </w:p>
    <w:p w14:paraId="2B93F0A5" w14:textId="77777777" w:rsidR="002A2B93" w:rsidRDefault="002A2B93" w:rsidP="006239A4">
      <w:pPr>
        <w:spacing w:after="0" w:line="240" w:lineRule="auto"/>
        <w:ind w:firstLine="720"/>
        <w:rPr>
          <w:rFonts w:ascii="Times New Roman" w:hAnsi="Times New Roman" w:cs="Times New Roman"/>
          <w:b/>
          <w:bCs/>
          <w:sz w:val="24"/>
          <w:szCs w:val="24"/>
          <w:u w:val="single"/>
        </w:rPr>
      </w:pPr>
    </w:p>
    <w:p w14:paraId="498D3AD4" w14:textId="5FDA129F" w:rsidR="005B4D28" w:rsidRPr="00CC1F5E" w:rsidRDefault="005B4D28" w:rsidP="005B4D28">
      <w:pPr>
        <w:ind w:firstLine="720"/>
        <w:rPr>
          <w:rFonts w:ascii="Times New Roman" w:hAnsi="Times New Roman" w:cs="Times New Roman"/>
          <w:b/>
          <w:bCs/>
          <w:sz w:val="24"/>
          <w:szCs w:val="24"/>
          <w:u w:val="single"/>
        </w:rPr>
      </w:pPr>
      <w:r w:rsidRPr="00CC1F5E">
        <w:rPr>
          <w:rFonts w:ascii="Times New Roman" w:hAnsi="Times New Roman" w:cs="Times New Roman"/>
          <w:b/>
          <w:bCs/>
          <w:sz w:val="24"/>
          <w:szCs w:val="24"/>
          <w:u w:val="single"/>
        </w:rPr>
        <w:t xml:space="preserve">QUESTIONS: </w:t>
      </w:r>
    </w:p>
    <w:p w14:paraId="4A16A17E" w14:textId="3DB578AF" w:rsidR="005B4D28" w:rsidRPr="00CC1F5E" w:rsidRDefault="005B4D28" w:rsidP="005B4D28">
      <w:pPr>
        <w:spacing w:after="0" w:line="240" w:lineRule="auto"/>
        <w:ind w:left="720" w:right="540"/>
        <w:jc w:val="both"/>
        <w:rPr>
          <w:rFonts w:ascii="Times New Roman" w:eastAsia="Batang" w:hAnsi="Times New Roman" w:cs="Times New Roman"/>
          <w:sz w:val="24"/>
          <w:szCs w:val="24"/>
          <w:u w:val="single"/>
          <w:lang w:val="en-US" w:eastAsia="ko-KR"/>
        </w:rPr>
      </w:pPr>
      <w:r w:rsidRPr="00CC1F5E">
        <w:rPr>
          <w:rFonts w:ascii="Times New Roman" w:eastAsia="Batang" w:hAnsi="Times New Roman" w:cs="Times New Roman"/>
          <w:sz w:val="24"/>
          <w:szCs w:val="24"/>
          <w:lang w:val="en-US" w:eastAsia="ko-KR"/>
        </w:rPr>
        <w:t xml:space="preserve">It was proposed by Councillor A. Edge, seconded by Councillor L. Hagin </w:t>
      </w:r>
      <w:proofErr w:type="gramStart"/>
      <w:r w:rsidRPr="00CC1F5E">
        <w:rPr>
          <w:rFonts w:ascii="Times New Roman" w:eastAsia="Batang" w:hAnsi="Times New Roman" w:cs="Times New Roman"/>
          <w:sz w:val="24"/>
          <w:szCs w:val="24"/>
          <w:lang w:val="en-US" w:eastAsia="ko-KR"/>
        </w:rPr>
        <w:t>Meade</w:t>
      </w:r>
      <w:proofErr w:type="gramEnd"/>
      <w:r w:rsidRPr="00CC1F5E">
        <w:rPr>
          <w:rFonts w:ascii="Times New Roman" w:eastAsia="Batang" w:hAnsi="Times New Roman" w:cs="Times New Roman"/>
          <w:sz w:val="24"/>
          <w:szCs w:val="24"/>
          <w:lang w:val="en-US" w:eastAsia="ko-KR"/>
        </w:rPr>
        <w:t xml:space="preserve"> </w:t>
      </w:r>
      <w:r w:rsidRPr="00CC1F5E">
        <w:rPr>
          <w:rFonts w:ascii="Times New Roman" w:eastAsia="Batang" w:hAnsi="Times New Roman" w:cs="Times New Roman"/>
          <w:sz w:val="24"/>
          <w:szCs w:val="24"/>
          <w:lang w:val="en-GB" w:eastAsia="ko-KR"/>
        </w:rPr>
        <w:t xml:space="preserve">and </w:t>
      </w:r>
      <w:r w:rsidRPr="00CC1F5E">
        <w:rPr>
          <w:rFonts w:ascii="Times New Roman" w:eastAsia="Batang" w:hAnsi="Times New Roman" w:cs="Times New Roman"/>
          <w:b/>
          <w:sz w:val="24"/>
          <w:szCs w:val="24"/>
          <w:lang w:val="en-US" w:eastAsia="ko-KR"/>
        </w:rPr>
        <w:t>RESOLVED</w:t>
      </w:r>
      <w:r w:rsidRPr="00CC1F5E">
        <w:rPr>
          <w:rFonts w:ascii="Times New Roman" w:eastAsia="Batang" w:hAnsi="Times New Roman" w:cs="Times New Roman"/>
          <w:sz w:val="24"/>
          <w:szCs w:val="24"/>
          <w:lang w:val="en-US" w:eastAsia="ko-KR"/>
        </w:rPr>
        <w:t>:</w:t>
      </w:r>
      <w:r w:rsidRPr="00CC1F5E">
        <w:rPr>
          <w:rFonts w:ascii="Times New Roman" w:eastAsia="Batang" w:hAnsi="Times New Roman" w:cs="Times New Roman"/>
          <w:sz w:val="24"/>
          <w:szCs w:val="24"/>
          <w:u w:val="single"/>
          <w:lang w:val="en-US" w:eastAsia="ko-KR"/>
        </w:rPr>
        <w:t xml:space="preserve"> </w:t>
      </w:r>
    </w:p>
    <w:p w14:paraId="613E4DBE" w14:textId="77777777" w:rsidR="005B4D28" w:rsidRPr="00CC1F5E" w:rsidRDefault="005B4D28" w:rsidP="005B4D28">
      <w:pPr>
        <w:spacing w:after="0" w:line="240" w:lineRule="auto"/>
        <w:ind w:left="720" w:right="540"/>
        <w:jc w:val="both"/>
        <w:rPr>
          <w:rFonts w:ascii="Times New Roman" w:eastAsia="Batang" w:hAnsi="Times New Roman" w:cs="Times New Roman"/>
          <w:sz w:val="24"/>
          <w:szCs w:val="24"/>
          <w:lang w:val="en-GB" w:eastAsia="ko-KR"/>
        </w:rPr>
      </w:pPr>
    </w:p>
    <w:p w14:paraId="2E394C3D" w14:textId="5B0A767A" w:rsidR="005B4D28" w:rsidRDefault="005B4D28" w:rsidP="005B4D28">
      <w:pPr>
        <w:spacing w:after="0" w:line="240" w:lineRule="auto"/>
        <w:ind w:left="720"/>
        <w:rPr>
          <w:rFonts w:ascii="Times New Roman" w:eastAsia="Times New Roman" w:hAnsi="Times New Roman" w:cs="Times New Roman"/>
          <w:bCs/>
          <w:sz w:val="24"/>
          <w:szCs w:val="24"/>
          <w:lang w:val="en-US" w:eastAsia="en-US"/>
        </w:rPr>
      </w:pPr>
      <w:r w:rsidRPr="00CC1F5E">
        <w:rPr>
          <w:rFonts w:ascii="Times New Roman" w:eastAsia="Times New Roman" w:hAnsi="Times New Roman" w:cs="Times New Roman"/>
          <w:sz w:val="24"/>
          <w:szCs w:val="24"/>
          <w:lang w:val="en-US" w:eastAsia="en-US"/>
        </w:rPr>
        <w:t xml:space="preserve">“That pursuant to Standing Order No. 22, Questions numbered Q1 – Q29 be </w:t>
      </w:r>
      <w:r w:rsidRPr="00CC1F5E">
        <w:rPr>
          <w:rFonts w:ascii="Times New Roman" w:eastAsia="Times New Roman" w:hAnsi="Times New Roman" w:cs="Times New Roman"/>
          <w:b/>
          <w:sz w:val="24"/>
          <w:szCs w:val="24"/>
          <w:lang w:val="en-US" w:eastAsia="en-US"/>
        </w:rPr>
        <w:t>ADOPTED</w:t>
      </w:r>
      <w:r w:rsidRPr="00CC1F5E">
        <w:rPr>
          <w:rFonts w:ascii="Times New Roman" w:eastAsia="Times New Roman" w:hAnsi="Times New Roman" w:cs="Times New Roman"/>
          <w:sz w:val="24"/>
          <w:szCs w:val="24"/>
          <w:lang w:val="en-US" w:eastAsia="en-US"/>
        </w:rPr>
        <w:t xml:space="preserve"> and </w:t>
      </w:r>
      <w:r w:rsidRPr="00CC1F5E">
        <w:rPr>
          <w:rFonts w:ascii="Times New Roman" w:eastAsia="Times New Roman" w:hAnsi="Times New Roman" w:cs="Times New Roman"/>
          <w:b/>
          <w:sz w:val="24"/>
          <w:szCs w:val="24"/>
          <w:lang w:val="en-US" w:eastAsia="en-US"/>
        </w:rPr>
        <w:t>APPROVED.</w:t>
      </w:r>
      <w:r w:rsidRPr="00CC1F5E">
        <w:rPr>
          <w:rFonts w:ascii="Times New Roman" w:eastAsia="Times New Roman" w:hAnsi="Times New Roman" w:cs="Times New Roman"/>
          <w:bCs/>
          <w:sz w:val="24"/>
          <w:szCs w:val="24"/>
          <w:lang w:val="en-US" w:eastAsia="en-US"/>
        </w:rPr>
        <w:t>”</w:t>
      </w:r>
    </w:p>
    <w:p w14:paraId="6F4B805E" w14:textId="77777777" w:rsidR="00D42E55" w:rsidRPr="00CC1F5E" w:rsidRDefault="00D42E55" w:rsidP="005B4D28">
      <w:pPr>
        <w:spacing w:after="0" w:line="240" w:lineRule="auto"/>
        <w:ind w:left="720"/>
        <w:rPr>
          <w:rFonts w:ascii="Times New Roman" w:eastAsia="Times New Roman" w:hAnsi="Times New Roman" w:cs="Times New Roman"/>
          <w:b/>
          <w:bCs/>
          <w:sz w:val="24"/>
          <w:szCs w:val="24"/>
        </w:rPr>
      </w:pPr>
    </w:p>
    <w:p w14:paraId="0CD64E88" w14:textId="2AB8F474" w:rsidR="00B9621A" w:rsidRDefault="00170A76" w:rsidP="00453F9A">
      <w:pPr>
        <w:pStyle w:val="Heading3"/>
        <w:spacing w:before="0" w:line="240" w:lineRule="auto"/>
        <w:ind w:left="720" w:hanging="1429"/>
        <w:rPr>
          <w:rFonts w:ascii="Times New Roman" w:hAnsi="Times New Roman" w:cs="Times New Roman"/>
          <w:sz w:val="24"/>
          <w:szCs w:val="24"/>
        </w:rPr>
      </w:pPr>
      <w:r w:rsidRPr="00353C21">
        <w:rPr>
          <w:rFonts w:ascii="Times New Roman" w:hAnsi="Times New Roman" w:cs="Times New Roman"/>
          <w:b/>
          <w:sz w:val="24"/>
          <w:szCs w:val="24"/>
        </w:rPr>
        <w:t xml:space="preserve">Q1/1023 </w:t>
      </w:r>
      <w:r w:rsidR="00353C21" w:rsidRPr="00353C21">
        <w:rPr>
          <w:rFonts w:ascii="Times New Roman" w:hAnsi="Times New Roman" w:cs="Times New Roman"/>
          <w:b/>
          <w:sz w:val="24"/>
          <w:szCs w:val="24"/>
        </w:rPr>
        <w:tab/>
      </w:r>
      <w:r w:rsidR="00353C21" w:rsidRPr="00353C21">
        <w:rPr>
          <w:rFonts w:ascii="Times New Roman" w:hAnsi="Times New Roman" w:cs="Times New Roman"/>
          <w:b/>
          <w:sz w:val="24"/>
          <w:szCs w:val="24"/>
          <w:u w:val="single"/>
        </w:rPr>
        <w:t>Councillor C. Bailey</w:t>
      </w:r>
      <w:r w:rsidR="00353C21">
        <w:rPr>
          <w:rFonts w:ascii="Times New Roman" w:hAnsi="Times New Roman" w:cs="Times New Roman"/>
          <w:b/>
          <w:sz w:val="24"/>
          <w:szCs w:val="24"/>
          <w:u w:val="single"/>
        </w:rPr>
        <w:br/>
      </w:r>
      <w:r w:rsidRPr="00CC1F5E">
        <w:rPr>
          <w:rFonts w:ascii="Times New Roman" w:hAnsi="Times New Roman" w:cs="Times New Roman"/>
          <w:sz w:val="24"/>
          <w:szCs w:val="24"/>
        </w:rPr>
        <w:t>What is the current waiting time for a 1 bed, 2 bed, 3 bed and 4+ bed property for households on the Social Housing List and HAP Transfer List, where there is no eligibility for any form of priority.</w:t>
      </w:r>
    </w:p>
    <w:p w14:paraId="121556D9" w14:textId="77777777" w:rsidR="00453F9A" w:rsidRPr="00CC1F5E" w:rsidRDefault="00453F9A" w:rsidP="00453F9A">
      <w:pPr>
        <w:pStyle w:val="Heading3"/>
        <w:spacing w:before="0" w:line="240" w:lineRule="auto"/>
        <w:ind w:left="720" w:hanging="1429"/>
        <w:rPr>
          <w:rFonts w:ascii="Times New Roman" w:hAnsi="Times New Roman" w:cs="Times New Roman"/>
          <w:sz w:val="24"/>
          <w:szCs w:val="24"/>
        </w:rPr>
      </w:pPr>
    </w:p>
    <w:p w14:paraId="148F6078" w14:textId="77777777" w:rsidR="00B9621A" w:rsidRPr="00CC1F5E" w:rsidRDefault="00170A76" w:rsidP="00453F9A">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5B74A3C0" w14:textId="77777777" w:rsidR="00B9621A" w:rsidRPr="00D42E55" w:rsidRDefault="00170A76" w:rsidP="00453F9A">
      <w:pPr>
        <w:spacing w:after="0" w:line="240" w:lineRule="auto"/>
        <w:ind w:left="720"/>
        <w:rPr>
          <w:rFonts w:ascii="Tahoma" w:hAnsi="Tahoma" w:cs="Tahoma"/>
          <w:sz w:val="20"/>
          <w:szCs w:val="20"/>
        </w:rPr>
      </w:pPr>
      <w:r w:rsidRPr="00D42E55">
        <w:rPr>
          <w:rFonts w:ascii="Tahoma" w:hAnsi="Tahoma" w:cs="Tahoma"/>
          <w:sz w:val="20"/>
          <w:szCs w:val="20"/>
        </w:rPr>
        <w:t>The table below details the number of allocations to the end of August 2023 and outlines the current average waiting time for applicants on the Council's social housing list and HAP transfer list.</w:t>
      </w:r>
    </w:p>
    <w:tbl>
      <w:tblPr>
        <w:tblW w:w="80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5"/>
        <w:gridCol w:w="960"/>
        <w:gridCol w:w="960"/>
        <w:gridCol w:w="960"/>
        <w:gridCol w:w="960"/>
        <w:gridCol w:w="960"/>
      </w:tblGrid>
      <w:tr w:rsidR="00B9621A" w:rsidRPr="00D42E55" w14:paraId="2C4792D2" w14:textId="77777777" w:rsidTr="005B4D28">
        <w:tc>
          <w:tcPr>
            <w:tcW w:w="3255" w:type="dxa"/>
            <w:vAlign w:val="center"/>
          </w:tcPr>
          <w:p w14:paraId="24BAD385" w14:textId="77777777" w:rsidR="00B9621A" w:rsidRPr="00D42E55" w:rsidRDefault="00170A76">
            <w:pPr>
              <w:rPr>
                <w:rFonts w:ascii="Tahoma" w:hAnsi="Tahoma" w:cs="Tahoma"/>
                <w:sz w:val="20"/>
                <w:szCs w:val="20"/>
              </w:rPr>
            </w:pPr>
            <w:r w:rsidRPr="00D42E55">
              <w:rPr>
                <w:rFonts w:ascii="Tahoma" w:hAnsi="Tahoma" w:cs="Tahoma"/>
                <w:sz w:val="20"/>
                <w:szCs w:val="20"/>
              </w:rPr>
              <w:t>Tallaght Central</w:t>
            </w:r>
          </w:p>
        </w:tc>
        <w:tc>
          <w:tcPr>
            <w:tcW w:w="960" w:type="dxa"/>
            <w:vAlign w:val="center"/>
          </w:tcPr>
          <w:p w14:paraId="2E5155D5" w14:textId="77777777" w:rsidR="00B9621A" w:rsidRPr="00D42E55" w:rsidRDefault="00170A76">
            <w:pPr>
              <w:rPr>
                <w:rFonts w:ascii="Tahoma" w:hAnsi="Tahoma" w:cs="Tahoma"/>
                <w:sz w:val="20"/>
                <w:szCs w:val="20"/>
              </w:rPr>
            </w:pPr>
            <w:r w:rsidRPr="00D42E55">
              <w:rPr>
                <w:rFonts w:ascii="Tahoma" w:hAnsi="Tahoma" w:cs="Tahoma"/>
                <w:sz w:val="20"/>
                <w:szCs w:val="20"/>
              </w:rPr>
              <w:t>13</w:t>
            </w:r>
          </w:p>
        </w:tc>
        <w:tc>
          <w:tcPr>
            <w:tcW w:w="960" w:type="dxa"/>
            <w:vAlign w:val="center"/>
          </w:tcPr>
          <w:p w14:paraId="01568EEB" w14:textId="77777777" w:rsidR="00B9621A" w:rsidRPr="00D42E55" w:rsidRDefault="00170A76">
            <w:pPr>
              <w:rPr>
                <w:rFonts w:ascii="Tahoma" w:hAnsi="Tahoma" w:cs="Tahoma"/>
                <w:sz w:val="20"/>
                <w:szCs w:val="20"/>
              </w:rPr>
            </w:pPr>
            <w:r w:rsidRPr="00D42E55">
              <w:rPr>
                <w:rFonts w:ascii="Tahoma" w:hAnsi="Tahoma" w:cs="Tahoma"/>
                <w:sz w:val="20"/>
                <w:szCs w:val="20"/>
              </w:rPr>
              <w:t>11</w:t>
            </w:r>
          </w:p>
        </w:tc>
        <w:tc>
          <w:tcPr>
            <w:tcW w:w="960" w:type="dxa"/>
            <w:vAlign w:val="center"/>
          </w:tcPr>
          <w:p w14:paraId="70B58C3C" w14:textId="77777777" w:rsidR="00B9621A" w:rsidRPr="00D42E55" w:rsidRDefault="00170A76">
            <w:pPr>
              <w:rPr>
                <w:rFonts w:ascii="Tahoma" w:hAnsi="Tahoma" w:cs="Tahoma"/>
                <w:sz w:val="20"/>
                <w:szCs w:val="20"/>
              </w:rPr>
            </w:pPr>
            <w:r w:rsidRPr="00D42E55">
              <w:rPr>
                <w:rFonts w:ascii="Tahoma" w:hAnsi="Tahoma" w:cs="Tahoma"/>
                <w:sz w:val="20"/>
                <w:szCs w:val="20"/>
              </w:rPr>
              <w:t>9</w:t>
            </w:r>
          </w:p>
        </w:tc>
        <w:tc>
          <w:tcPr>
            <w:tcW w:w="960" w:type="dxa"/>
            <w:vAlign w:val="center"/>
          </w:tcPr>
          <w:p w14:paraId="7FD1C2D8"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2D2CD72D" w14:textId="77777777" w:rsidR="00B9621A" w:rsidRPr="00D42E55" w:rsidRDefault="00170A76">
            <w:pPr>
              <w:rPr>
                <w:rFonts w:ascii="Tahoma" w:hAnsi="Tahoma" w:cs="Tahoma"/>
                <w:sz w:val="20"/>
                <w:szCs w:val="20"/>
              </w:rPr>
            </w:pPr>
            <w:r w:rsidRPr="00D42E55">
              <w:rPr>
                <w:rFonts w:ascii="Tahoma" w:hAnsi="Tahoma" w:cs="Tahoma"/>
                <w:sz w:val="20"/>
                <w:szCs w:val="20"/>
              </w:rPr>
              <w:t>33</w:t>
            </w:r>
          </w:p>
        </w:tc>
      </w:tr>
      <w:tr w:rsidR="00B9621A" w:rsidRPr="00D42E55" w14:paraId="39AFA14E" w14:textId="77777777" w:rsidTr="005B4D28">
        <w:tc>
          <w:tcPr>
            <w:tcW w:w="3255" w:type="dxa"/>
            <w:vAlign w:val="center"/>
          </w:tcPr>
          <w:p w14:paraId="50D841FA" w14:textId="77777777" w:rsidR="00B9621A" w:rsidRPr="00D42E55" w:rsidRDefault="00170A76">
            <w:pPr>
              <w:rPr>
                <w:rFonts w:ascii="Tahoma" w:hAnsi="Tahoma" w:cs="Tahoma"/>
                <w:sz w:val="20"/>
                <w:szCs w:val="20"/>
              </w:rPr>
            </w:pPr>
            <w:r w:rsidRPr="00D42E55">
              <w:rPr>
                <w:rFonts w:ascii="Tahoma" w:hAnsi="Tahoma" w:cs="Tahoma"/>
                <w:sz w:val="20"/>
                <w:szCs w:val="20"/>
              </w:rPr>
              <w:t>Tallaght South</w:t>
            </w:r>
          </w:p>
        </w:tc>
        <w:tc>
          <w:tcPr>
            <w:tcW w:w="960" w:type="dxa"/>
            <w:vAlign w:val="center"/>
          </w:tcPr>
          <w:p w14:paraId="1367FCCC" w14:textId="77777777" w:rsidR="00B9621A" w:rsidRPr="00D42E55" w:rsidRDefault="00170A76">
            <w:pPr>
              <w:rPr>
                <w:rFonts w:ascii="Tahoma" w:hAnsi="Tahoma" w:cs="Tahoma"/>
                <w:sz w:val="20"/>
                <w:szCs w:val="20"/>
              </w:rPr>
            </w:pPr>
            <w:r w:rsidRPr="00D42E55">
              <w:rPr>
                <w:rFonts w:ascii="Tahoma" w:hAnsi="Tahoma" w:cs="Tahoma"/>
                <w:sz w:val="20"/>
                <w:szCs w:val="20"/>
              </w:rPr>
              <w:t>16</w:t>
            </w:r>
          </w:p>
        </w:tc>
        <w:tc>
          <w:tcPr>
            <w:tcW w:w="960" w:type="dxa"/>
            <w:vAlign w:val="center"/>
          </w:tcPr>
          <w:p w14:paraId="1759E3F2" w14:textId="77777777" w:rsidR="00B9621A" w:rsidRPr="00D42E55" w:rsidRDefault="00170A76">
            <w:pPr>
              <w:rPr>
                <w:rFonts w:ascii="Tahoma" w:hAnsi="Tahoma" w:cs="Tahoma"/>
                <w:sz w:val="20"/>
                <w:szCs w:val="20"/>
              </w:rPr>
            </w:pPr>
            <w:r w:rsidRPr="00D42E55">
              <w:rPr>
                <w:rFonts w:ascii="Tahoma" w:hAnsi="Tahoma" w:cs="Tahoma"/>
                <w:sz w:val="20"/>
                <w:szCs w:val="20"/>
              </w:rPr>
              <w:t>41</w:t>
            </w:r>
          </w:p>
        </w:tc>
        <w:tc>
          <w:tcPr>
            <w:tcW w:w="960" w:type="dxa"/>
            <w:vAlign w:val="center"/>
          </w:tcPr>
          <w:p w14:paraId="6E8A797A" w14:textId="77777777" w:rsidR="00B9621A" w:rsidRPr="00D42E55" w:rsidRDefault="00170A76">
            <w:pPr>
              <w:rPr>
                <w:rFonts w:ascii="Tahoma" w:hAnsi="Tahoma" w:cs="Tahoma"/>
                <w:sz w:val="20"/>
                <w:szCs w:val="20"/>
              </w:rPr>
            </w:pPr>
            <w:r w:rsidRPr="00D42E55">
              <w:rPr>
                <w:rFonts w:ascii="Tahoma" w:hAnsi="Tahoma" w:cs="Tahoma"/>
                <w:sz w:val="20"/>
                <w:szCs w:val="20"/>
              </w:rPr>
              <w:t>45</w:t>
            </w:r>
          </w:p>
        </w:tc>
        <w:tc>
          <w:tcPr>
            <w:tcW w:w="960" w:type="dxa"/>
            <w:vAlign w:val="center"/>
          </w:tcPr>
          <w:p w14:paraId="516330DC" w14:textId="77777777" w:rsidR="00B9621A" w:rsidRPr="00D42E55" w:rsidRDefault="00170A76">
            <w:pPr>
              <w:rPr>
                <w:rFonts w:ascii="Tahoma" w:hAnsi="Tahoma" w:cs="Tahoma"/>
                <w:sz w:val="20"/>
                <w:szCs w:val="20"/>
              </w:rPr>
            </w:pPr>
            <w:r w:rsidRPr="00D42E55">
              <w:rPr>
                <w:rFonts w:ascii="Tahoma" w:hAnsi="Tahoma" w:cs="Tahoma"/>
                <w:sz w:val="20"/>
                <w:szCs w:val="20"/>
              </w:rPr>
              <w:t>2</w:t>
            </w:r>
          </w:p>
        </w:tc>
        <w:tc>
          <w:tcPr>
            <w:tcW w:w="960" w:type="dxa"/>
            <w:vAlign w:val="center"/>
          </w:tcPr>
          <w:p w14:paraId="6556455B" w14:textId="77777777" w:rsidR="00B9621A" w:rsidRPr="00D42E55" w:rsidRDefault="00170A76">
            <w:pPr>
              <w:rPr>
                <w:rFonts w:ascii="Tahoma" w:hAnsi="Tahoma" w:cs="Tahoma"/>
                <w:sz w:val="20"/>
                <w:szCs w:val="20"/>
              </w:rPr>
            </w:pPr>
            <w:r w:rsidRPr="00D42E55">
              <w:rPr>
                <w:rFonts w:ascii="Tahoma" w:hAnsi="Tahoma" w:cs="Tahoma"/>
                <w:sz w:val="20"/>
                <w:szCs w:val="20"/>
              </w:rPr>
              <w:t>104</w:t>
            </w:r>
          </w:p>
        </w:tc>
      </w:tr>
      <w:tr w:rsidR="00B9621A" w:rsidRPr="00D42E55" w14:paraId="7BFCBE5A" w14:textId="77777777" w:rsidTr="005B4D28">
        <w:tc>
          <w:tcPr>
            <w:tcW w:w="3255" w:type="dxa"/>
            <w:vAlign w:val="center"/>
          </w:tcPr>
          <w:p w14:paraId="21CC00BC" w14:textId="77777777" w:rsidR="00B9621A" w:rsidRPr="00D42E55" w:rsidRDefault="00170A76">
            <w:pPr>
              <w:rPr>
                <w:rFonts w:ascii="Tahoma" w:hAnsi="Tahoma" w:cs="Tahoma"/>
                <w:sz w:val="20"/>
                <w:szCs w:val="20"/>
              </w:rPr>
            </w:pPr>
            <w:r w:rsidRPr="00D42E55">
              <w:rPr>
                <w:rFonts w:ascii="Tahoma" w:hAnsi="Tahoma" w:cs="Tahoma"/>
                <w:sz w:val="20"/>
                <w:szCs w:val="20"/>
              </w:rPr>
              <w:t>Clondalkin</w:t>
            </w:r>
          </w:p>
        </w:tc>
        <w:tc>
          <w:tcPr>
            <w:tcW w:w="960" w:type="dxa"/>
            <w:vAlign w:val="center"/>
          </w:tcPr>
          <w:p w14:paraId="2A44E625" w14:textId="77777777" w:rsidR="00B9621A" w:rsidRPr="00D42E55" w:rsidRDefault="00170A76">
            <w:pPr>
              <w:rPr>
                <w:rFonts w:ascii="Tahoma" w:hAnsi="Tahoma" w:cs="Tahoma"/>
                <w:sz w:val="20"/>
                <w:szCs w:val="20"/>
              </w:rPr>
            </w:pPr>
            <w:r w:rsidRPr="00D42E55">
              <w:rPr>
                <w:rFonts w:ascii="Tahoma" w:hAnsi="Tahoma" w:cs="Tahoma"/>
                <w:sz w:val="20"/>
                <w:szCs w:val="20"/>
              </w:rPr>
              <w:t>34</w:t>
            </w:r>
          </w:p>
        </w:tc>
        <w:tc>
          <w:tcPr>
            <w:tcW w:w="960" w:type="dxa"/>
            <w:vAlign w:val="center"/>
          </w:tcPr>
          <w:p w14:paraId="303DD59C" w14:textId="77777777" w:rsidR="00B9621A" w:rsidRPr="00D42E55" w:rsidRDefault="00170A76">
            <w:pPr>
              <w:rPr>
                <w:rFonts w:ascii="Tahoma" w:hAnsi="Tahoma" w:cs="Tahoma"/>
                <w:sz w:val="20"/>
                <w:szCs w:val="20"/>
              </w:rPr>
            </w:pPr>
            <w:r w:rsidRPr="00D42E55">
              <w:rPr>
                <w:rFonts w:ascii="Tahoma" w:hAnsi="Tahoma" w:cs="Tahoma"/>
                <w:sz w:val="20"/>
                <w:szCs w:val="20"/>
              </w:rPr>
              <w:t>63</w:t>
            </w:r>
          </w:p>
        </w:tc>
        <w:tc>
          <w:tcPr>
            <w:tcW w:w="960" w:type="dxa"/>
            <w:vAlign w:val="center"/>
          </w:tcPr>
          <w:p w14:paraId="4F38960A" w14:textId="77777777" w:rsidR="00B9621A" w:rsidRPr="00D42E55" w:rsidRDefault="00170A76">
            <w:pPr>
              <w:rPr>
                <w:rFonts w:ascii="Tahoma" w:hAnsi="Tahoma" w:cs="Tahoma"/>
                <w:sz w:val="20"/>
                <w:szCs w:val="20"/>
              </w:rPr>
            </w:pPr>
            <w:r w:rsidRPr="00D42E55">
              <w:rPr>
                <w:rFonts w:ascii="Tahoma" w:hAnsi="Tahoma" w:cs="Tahoma"/>
                <w:sz w:val="20"/>
                <w:szCs w:val="20"/>
              </w:rPr>
              <w:t>84</w:t>
            </w:r>
          </w:p>
        </w:tc>
        <w:tc>
          <w:tcPr>
            <w:tcW w:w="960" w:type="dxa"/>
            <w:vAlign w:val="center"/>
          </w:tcPr>
          <w:p w14:paraId="48E0EBB4" w14:textId="77777777" w:rsidR="00B9621A" w:rsidRPr="00D42E55" w:rsidRDefault="00170A76">
            <w:pPr>
              <w:rPr>
                <w:rFonts w:ascii="Tahoma" w:hAnsi="Tahoma" w:cs="Tahoma"/>
                <w:sz w:val="20"/>
                <w:szCs w:val="20"/>
              </w:rPr>
            </w:pPr>
            <w:r w:rsidRPr="00D42E55">
              <w:rPr>
                <w:rFonts w:ascii="Tahoma" w:hAnsi="Tahoma" w:cs="Tahoma"/>
                <w:sz w:val="20"/>
                <w:szCs w:val="20"/>
              </w:rPr>
              <w:t>4</w:t>
            </w:r>
          </w:p>
        </w:tc>
        <w:tc>
          <w:tcPr>
            <w:tcW w:w="960" w:type="dxa"/>
            <w:vAlign w:val="center"/>
          </w:tcPr>
          <w:p w14:paraId="77BF2BB5" w14:textId="77777777" w:rsidR="00B9621A" w:rsidRPr="00D42E55" w:rsidRDefault="00170A76">
            <w:pPr>
              <w:rPr>
                <w:rFonts w:ascii="Tahoma" w:hAnsi="Tahoma" w:cs="Tahoma"/>
                <w:sz w:val="20"/>
                <w:szCs w:val="20"/>
              </w:rPr>
            </w:pPr>
            <w:r w:rsidRPr="00D42E55">
              <w:rPr>
                <w:rFonts w:ascii="Tahoma" w:hAnsi="Tahoma" w:cs="Tahoma"/>
                <w:sz w:val="20"/>
                <w:szCs w:val="20"/>
              </w:rPr>
              <w:t>185</w:t>
            </w:r>
          </w:p>
        </w:tc>
      </w:tr>
      <w:tr w:rsidR="00B9621A" w:rsidRPr="00D42E55" w14:paraId="155D7813" w14:textId="77777777" w:rsidTr="005B4D28">
        <w:tc>
          <w:tcPr>
            <w:tcW w:w="3255" w:type="dxa"/>
            <w:vAlign w:val="center"/>
          </w:tcPr>
          <w:p w14:paraId="2A1F8FC9" w14:textId="77777777" w:rsidR="00B9621A" w:rsidRPr="00D42E55" w:rsidRDefault="00170A76">
            <w:pPr>
              <w:rPr>
                <w:rFonts w:ascii="Tahoma" w:hAnsi="Tahoma" w:cs="Tahoma"/>
                <w:sz w:val="20"/>
                <w:szCs w:val="20"/>
              </w:rPr>
            </w:pPr>
            <w:r w:rsidRPr="00D42E55">
              <w:rPr>
                <w:rFonts w:ascii="Tahoma" w:hAnsi="Tahoma" w:cs="Tahoma"/>
                <w:sz w:val="20"/>
                <w:szCs w:val="20"/>
              </w:rPr>
              <w:t>Lucan</w:t>
            </w:r>
          </w:p>
        </w:tc>
        <w:tc>
          <w:tcPr>
            <w:tcW w:w="960" w:type="dxa"/>
            <w:vAlign w:val="center"/>
          </w:tcPr>
          <w:p w14:paraId="17DBED0F" w14:textId="77777777" w:rsidR="00B9621A" w:rsidRPr="00D42E55" w:rsidRDefault="00170A76">
            <w:pPr>
              <w:rPr>
                <w:rFonts w:ascii="Tahoma" w:hAnsi="Tahoma" w:cs="Tahoma"/>
                <w:sz w:val="20"/>
                <w:szCs w:val="20"/>
              </w:rPr>
            </w:pPr>
            <w:r w:rsidRPr="00D42E55">
              <w:rPr>
                <w:rFonts w:ascii="Tahoma" w:hAnsi="Tahoma" w:cs="Tahoma"/>
                <w:sz w:val="20"/>
                <w:szCs w:val="20"/>
              </w:rPr>
              <w:t>24</w:t>
            </w:r>
          </w:p>
        </w:tc>
        <w:tc>
          <w:tcPr>
            <w:tcW w:w="960" w:type="dxa"/>
            <w:vAlign w:val="center"/>
          </w:tcPr>
          <w:p w14:paraId="6B222686" w14:textId="77777777" w:rsidR="00B9621A" w:rsidRPr="00D42E55" w:rsidRDefault="00170A76">
            <w:pPr>
              <w:rPr>
                <w:rFonts w:ascii="Tahoma" w:hAnsi="Tahoma" w:cs="Tahoma"/>
                <w:sz w:val="20"/>
                <w:szCs w:val="20"/>
              </w:rPr>
            </w:pPr>
            <w:r w:rsidRPr="00D42E55">
              <w:rPr>
                <w:rFonts w:ascii="Tahoma" w:hAnsi="Tahoma" w:cs="Tahoma"/>
                <w:sz w:val="20"/>
                <w:szCs w:val="20"/>
              </w:rPr>
              <w:t>20</w:t>
            </w:r>
          </w:p>
        </w:tc>
        <w:tc>
          <w:tcPr>
            <w:tcW w:w="960" w:type="dxa"/>
            <w:vAlign w:val="center"/>
          </w:tcPr>
          <w:p w14:paraId="182CC6DD" w14:textId="77777777" w:rsidR="00B9621A" w:rsidRPr="00D42E55" w:rsidRDefault="00170A76">
            <w:pPr>
              <w:rPr>
                <w:rFonts w:ascii="Tahoma" w:hAnsi="Tahoma" w:cs="Tahoma"/>
                <w:sz w:val="20"/>
                <w:szCs w:val="20"/>
              </w:rPr>
            </w:pPr>
            <w:r w:rsidRPr="00D42E55">
              <w:rPr>
                <w:rFonts w:ascii="Tahoma" w:hAnsi="Tahoma" w:cs="Tahoma"/>
                <w:sz w:val="20"/>
                <w:szCs w:val="20"/>
              </w:rPr>
              <w:t>10</w:t>
            </w:r>
          </w:p>
        </w:tc>
        <w:tc>
          <w:tcPr>
            <w:tcW w:w="960" w:type="dxa"/>
            <w:vAlign w:val="center"/>
          </w:tcPr>
          <w:p w14:paraId="08D5BA38" w14:textId="77777777" w:rsidR="00B9621A" w:rsidRPr="00D42E55" w:rsidRDefault="00170A76">
            <w:pPr>
              <w:rPr>
                <w:rFonts w:ascii="Tahoma" w:hAnsi="Tahoma" w:cs="Tahoma"/>
                <w:sz w:val="20"/>
                <w:szCs w:val="20"/>
              </w:rPr>
            </w:pPr>
            <w:r w:rsidRPr="00D42E55">
              <w:rPr>
                <w:rFonts w:ascii="Tahoma" w:hAnsi="Tahoma" w:cs="Tahoma"/>
                <w:sz w:val="20"/>
                <w:szCs w:val="20"/>
              </w:rPr>
              <w:t>5</w:t>
            </w:r>
          </w:p>
        </w:tc>
        <w:tc>
          <w:tcPr>
            <w:tcW w:w="960" w:type="dxa"/>
            <w:vAlign w:val="center"/>
          </w:tcPr>
          <w:p w14:paraId="0A55B716" w14:textId="77777777" w:rsidR="00B9621A" w:rsidRPr="00D42E55" w:rsidRDefault="00170A76">
            <w:pPr>
              <w:rPr>
                <w:rFonts w:ascii="Tahoma" w:hAnsi="Tahoma" w:cs="Tahoma"/>
                <w:sz w:val="20"/>
                <w:szCs w:val="20"/>
              </w:rPr>
            </w:pPr>
            <w:r w:rsidRPr="00D42E55">
              <w:rPr>
                <w:rFonts w:ascii="Tahoma" w:hAnsi="Tahoma" w:cs="Tahoma"/>
                <w:sz w:val="20"/>
                <w:szCs w:val="20"/>
              </w:rPr>
              <w:t>59</w:t>
            </w:r>
          </w:p>
        </w:tc>
      </w:tr>
      <w:tr w:rsidR="00B9621A" w:rsidRPr="00D42E55" w14:paraId="73B70DBF" w14:textId="77777777" w:rsidTr="005B4D28">
        <w:tc>
          <w:tcPr>
            <w:tcW w:w="3255" w:type="dxa"/>
            <w:vAlign w:val="center"/>
          </w:tcPr>
          <w:p w14:paraId="3DD42368" w14:textId="77777777" w:rsidR="00B9621A" w:rsidRPr="00D42E55" w:rsidRDefault="00170A76">
            <w:pPr>
              <w:rPr>
                <w:rFonts w:ascii="Tahoma" w:hAnsi="Tahoma" w:cs="Tahoma"/>
                <w:sz w:val="20"/>
                <w:szCs w:val="20"/>
              </w:rPr>
            </w:pPr>
            <w:r w:rsidRPr="00D42E55">
              <w:rPr>
                <w:rFonts w:ascii="Tahoma" w:hAnsi="Tahoma" w:cs="Tahoma"/>
                <w:sz w:val="20"/>
                <w:szCs w:val="20"/>
              </w:rPr>
              <w:t>Palmerstown/Fonthill</w:t>
            </w:r>
          </w:p>
        </w:tc>
        <w:tc>
          <w:tcPr>
            <w:tcW w:w="960" w:type="dxa"/>
            <w:vAlign w:val="center"/>
          </w:tcPr>
          <w:p w14:paraId="0E5F1098" w14:textId="77777777" w:rsidR="00B9621A" w:rsidRPr="00D42E55" w:rsidRDefault="00170A76">
            <w:pPr>
              <w:rPr>
                <w:rFonts w:ascii="Tahoma" w:hAnsi="Tahoma" w:cs="Tahoma"/>
                <w:sz w:val="20"/>
                <w:szCs w:val="20"/>
              </w:rPr>
            </w:pPr>
            <w:r w:rsidRPr="00D42E55">
              <w:rPr>
                <w:rFonts w:ascii="Tahoma" w:hAnsi="Tahoma" w:cs="Tahoma"/>
                <w:sz w:val="20"/>
                <w:szCs w:val="20"/>
              </w:rPr>
              <w:t>2</w:t>
            </w:r>
          </w:p>
        </w:tc>
        <w:tc>
          <w:tcPr>
            <w:tcW w:w="960" w:type="dxa"/>
            <w:vAlign w:val="center"/>
          </w:tcPr>
          <w:p w14:paraId="700C5974" w14:textId="77777777" w:rsidR="00B9621A" w:rsidRPr="00D42E55" w:rsidRDefault="00170A76">
            <w:pPr>
              <w:rPr>
                <w:rFonts w:ascii="Tahoma" w:hAnsi="Tahoma" w:cs="Tahoma"/>
                <w:sz w:val="20"/>
                <w:szCs w:val="20"/>
              </w:rPr>
            </w:pPr>
            <w:r w:rsidRPr="00D42E55">
              <w:rPr>
                <w:rFonts w:ascii="Tahoma" w:hAnsi="Tahoma" w:cs="Tahoma"/>
                <w:sz w:val="20"/>
                <w:szCs w:val="20"/>
              </w:rPr>
              <w:t>6</w:t>
            </w:r>
          </w:p>
        </w:tc>
        <w:tc>
          <w:tcPr>
            <w:tcW w:w="960" w:type="dxa"/>
            <w:vAlign w:val="center"/>
          </w:tcPr>
          <w:p w14:paraId="24D0A6DC" w14:textId="77777777" w:rsidR="00B9621A" w:rsidRPr="00D42E55" w:rsidRDefault="00170A76">
            <w:pPr>
              <w:rPr>
                <w:rFonts w:ascii="Tahoma" w:hAnsi="Tahoma" w:cs="Tahoma"/>
                <w:sz w:val="20"/>
                <w:szCs w:val="20"/>
              </w:rPr>
            </w:pPr>
            <w:r w:rsidRPr="00D42E55">
              <w:rPr>
                <w:rFonts w:ascii="Tahoma" w:hAnsi="Tahoma" w:cs="Tahoma"/>
                <w:sz w:val="20"/>
                <w:szCs w:val="20"/>
              </w:rPr>
              <w:t>2</w:t>
            </w:r>
          </w:p>
        </w:tc>
        <w:tc>
          <w:tcPr>
            <w:tcW w:w="960" w:type="dxa"/>
            <w:vAlign w:val="center"/>
          </w:tcPr>
          <w:p w14:paraId="739E192A"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133858E5" w14:textId="77777777" w:rsidR="00B9621A" w:rsidRPr="00D42E55" w:rsidRDefault="00170A76">
            <w:pPr>
              <w:rPr>
                <w:rFonts w:ascii="Tahoma" w:hAnsi="Tahoma" w:cs="Tahoma"/>
                <w:sz w:val="20"/>
                <w:szCs w:val="20"/>
              </w:rPr>
            </w:pPr>
            <w:r w:rsidRPr="00D42E55">
              <w:rPr>
                <w:rFonts w:ascii="Tahoma" w:hAnsi="Tahoma" w:cs="Tahoma"/>
                <w:sz w:val="20"/>
                <w:szCs w:val="20"/>
              </w:rPr>
              <w:t>10</w:t>
            </w:r>
          </w:p>
        </w:tc>
      </w:tr>
      <w:tr w:rsidR="00B9621A" w:rsidRPr="00D42E55" w14:paraId="732E34B6" w14:textId="77777777" w:rsidTr="005B4D28">
        <w:tc>
          <w:tcPr>
            <w:tcW w:w="3255" w:type="dxa"/>
            <w:vAlign w:val="center"/>
          </w:tcPr>
          <w:p w14:paraId="5097604E" w14:textId="77777777" w:rsidR="00B9621A" w:rsidRPr="00D42E55" w:rsidRDefault="00170A76">
            <w:pPr>
              <w:rPr>
                <w:rFonts w:ascii="Tahoma" w:hAnsi="Tahoma" w:cs="Tahoma"/>
                <w:sz w:val="20"/>
                <w:szCs w:val="20"/>
              </w:rPr>
            </w:pPr>
            <w:proofErr w:type="spellStart"/>
            <w:r w:rsidRPr="00D42E55">
              <w:rPr>
                <w:rFonts w:ascii="Tahoma" w:hAnsi="Tahoma" w:cs="Tahoma"/>
                <w:sz w:val="20"/>
                <w:szCs w:val="20"/>
              </w:rPr>
              <w:t>Firhouse</w:t>
            </w:r>
            <w:proofErr w:type="spellEnd"/>
            <w:r w:rsidRPr="00D42E55">
              <w:rPr>
                <w:rFonts w:ascii="Tahoma" w:hAnsi="Tahoma" w:cs="Tahoma"/>
                <w:sz w:val="20"/>
                <w:szCs w:val="20"/>
              </w:rPr>
              <w:t>/</w:t>
            </w:r>
            <w:proofErr w:type="spellStart"/>
            <w:r w:rsidRPr="00D42E55">
              <w:rPr>
                <w:rFonts w:ascii="Tahoma" w:hAnsi="Tahoma" w:cs="Tahoma"/>
                <w:sz w:val="20"/>
                <w:szCs w:val="20"/>
              </w:rPr>
              <w:t>Bohernabreena</w:t>
            </w:r>
            <w:proofErr w:type="spellEnd"/>
          </w:p>
        </w:tc>
        <w:tc>
          <w:tcPr>
            <w:tcW w:w="960" w:type="dxa"/>
            <w:vAlign w:val="center"/>
          </w:tcPr>
          <w:p w14:paraId="5A567D5B"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4313F0EA"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6F0E0737"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0837AA64"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5A9076E6" w14:textId="77777777" w:rsidR="00B9621A" w:rsidRPr="00D42E55" w:rsidRDefault="00170A76">
            <w:pPr>
              <w:rPr>
                <w:rFonts w:ascii="Tahoma" w:hAnsi="Tahoma" w:cs="Tahoma"/>
                <w:sz w:val="20"/>
                <w:szCs w:val="20"/>
              </w:rPr>
            </w:pPr>
            <w:r w:rsidRPr="00D42E55">
              <w:rPr>
                <w:rFonts w:ascii="Tahoma" w:hAnsi="Tahoma" w:cs="Tahoma"/>
                <w:sz w:val="20"/>
                <w:szCs w:val="20"/>
              </w:rPr>
              <w:t>0</w:t>
            </w:r>
          </w:p>
        </w:tc>
      </w:tr>
      <w:tr w:rsidR="00B9621A" w:rsidRPr="00D42E55" w14:paraId="06997424" w14:textId="77777777" w:rsidTr="005B4D28">
        <w:tc>
          <w:tcPr>
            <w:tcW w:w="3255" w:type="dxa"/>
            <w:vAlign w:val="center"/>
          </w:tcPr>
          <w:p w14:paraId="4EA91E2E" w14:textId="77777777" w:rsidR="00B9621A" w:rsidRPr="00D42E55" w:rsidRDefault="00170A76">
            <w:pPr>
              <w:rPr>
                <w:rFonts w:ascii="Tahoma" w:hAnsi="Tahoma" w:cs="Tahoma"/>
                <w:sz w:val="20"/>
                <w:szCs w:val="20"/>
              </w:rPr>
            </w:pPr>
            <w:r w:rsidRPr="00D42E55">
              <w:rPr>
                <w:rFonts w:ascii="Tahoma" w:hAnsi="Tahoma" w:cs="Tahoma"/>
                <w:sz w:val="20"/>
                <w:szCs w:val="20"/>
              </w:rPr>
              <w:t>Rathfarnham/Templeogue</w:t>
            </w:r>
          </w:p>
        </w:tc>
        <w:tc>
          <w:tcPr>
            <w:tcW w:w="960" w:type="dxa"/>
            <w:vAlign w:val="center"/>
          </w:tcPr>
          <w:p w14:paraId="48F7B27D" w14:textId="77777777" w:rsidR="00B9621A" w:rsidRPr="00D42E55" w:rsidRDefault="00170A76">
            <w:pPr>
              <w:rPr>
                <w:rFonts w:ascii="Tahoma" w:hAnsi="Tahoma" w:cs="Tahoma"/>
                <w:sz w:val="20"/>
                <w:szCs w:val="20"/>
              </w:rPr>
            </w:pPr>
            <w:r w:rsidRPr="00D42E55">
              <w:rPr>
                <w:rFonts w:ascii="Tahoma" w:hAnsi="Tahoma" w:cs="Tahoma"/>
                <w:sz w:val="20"/>
                <w:szCs w:val="20"/>
              </w:rPr>
              <w:t>4</w:t>
            </w:r>
          </w:p>
        </w:tc>
        <w:tc>
          <w:tcPr>
            <w:tcW w:w="960" w:type="dxa"/>
            <w:vAlign w:val="center"/>
          </w:tcPr>
          <w:p w14:paraId="61872ED7" w14:textId="77777777" w:rsidR="00B9621A" w:rsidRPr="00D42E55" w:rsidRDefault="00170A76">
            <w:pPr>
              <w:rPr>
                <w:rFonts w:ascii="Tahoma" w:hAnsi="Tahoma" w:cs="Tahoma"/>
                <w:sz w:val="20"/>
                <w:szCs w:val="20"/>
              </w:rPr>
            </w:pPr>
            <w:r w:rsidRPr="00D42E55">
              <w:rPr>
                <w:rFonts w:ascii="Tahoma" w:hAnsi="Tahoma" w:cs="Tahoma"/>
                <w:sz w:val="20"/>
                <w:szCs w:val="20"/>
              </w:rPr>
              <w:t>6</w:t>
            </w:r>
          </w:p>
        </w:tc>
        <w:tc>
          <w:tcPr>
            <w:tcW w:w="960" w:type="dxa"/>
            <w:vAlign w:val="center"/>
          </w:tcPr>
          <w:p w14:paraId="1A1CC83F" w14:textId="77777777" w:rsidR="00B9621A" w:rsidRPr="00D42E55" w:rsidRDefault="00170A76">
            <w:pPr>
              <w:rPr>
                <w:rFonts w:ascii="Tahoma" w:hAnsi="Tahoma" w:cs="Tahoma"/>
                <w:sz w:val="20"/>
                <w:szCs w:val="20"/>
              </w:rPr>
            </w:pPr>
            <w:r w:rsidRPr="00D42E55">
              <w:rPr>
                <w:rFonts w:ascii="Tahoma" w:hAnsi="Tahoma" w:cs="Tahoma"/>
                <w:sz w:val="20"/>
                <w:szCs w:val="20"/>
              </w:rPr>
              <w:t>4</w:t>
            </w:r>
          </w:p>
        </w:tc>
        <w:tc>
          <w:tcPr>
            <w:tcW w:w="960" w:type="dxa"/>
            <w:vAlign w:val="center"/>
          </w:tcPr>
          <w:p w14:paraId="5D3AE011" w14:textId="77777777" w:rsidR="00B9621A" w:rsidRPr="00D42E55" w:rsidRDefault="00170A76">
            <w:pPr>
              <w:rPr>
                <w:rFonts w:ascii="Tahoma" w:hAnsi="Tahoma" w:cs="Tahoma"/>
                <w:sz w:val="20"/>
                <w:szCs w:val="20"/>
              </w:rPr>
            </w:pPr>
            <w:r w:rsidRPr="00D42E55">
              <w:rPr>
                <w:rFonts w:ascii="Tahoma" w:hAnsi="Tahoma" w:cs="Tahoma"/>
                <w:sz w:val="20"/>
                <w:szCs w:val="20"/>
              </w:rPr>
              <w:t>0</w:t>
            </w:r>
          </w:p>
        </w:tc>
        <w:tc>
          <w:tcPr>
            <w:tcW w:w="960" w:type="dxa"/>
            <w:vAlign w:val="center"/>
          </w:tcPr>
          <w:p w14:paraId="36B2DB72" w14:textId="77777777" w:rsidR="00B9621A" w:rsidRPr="00D42E55" w:rsidRDefault="00170A76">
            <w:pPr>
              <w:rPr>
                <w:rFonts w:ascii="Tahoma" w:hAnsi="Tahoma" w:cs="Tahoma"/>
                <w:sz w:val="20"/>
                <w:szCs w:val="20"/>
              </w:rPr>
            </w:pPr>
            <w:r w:rsidRPr="00D42E55">
              <w:rPr>
                <w:rFonts w:ascii="Tahoma" w:hAnsi="Tahoma" w:cs="Tahoma"/>
                <w:sz w:val="20"/>
                <w:szCs w:val="20"/>
              </w:rPr>
              <w:t>14</w:t>
            </w:r>
          </w:p>
        </w:tc>
      </w:tr>
      <w:tr w:rsidR="00B9621A" w:rsidRPr="00D42E55" w14:paraId="36B9671F" w14:textId="77777777" w:rsidTr="005B4D28">
        <w:tc>
          <w:tcPr>
            <w:tcW w:w="3255" w:type="dxa"/>
            <w:vAlign w:val="center"/>
          </w:tcPr>
          <w:p w14:paraId="480946BE" w14:textId="77777777" w:rsidR="00B9621A" w:rsidRPr="00D42E55" w:rsidRDefault="00170A76">
            <w:pPr>
              <w:rPr>
                <w:rFonts w:ascii="Tahoma" w:hAnsi="Tahoma" w:cs="Tahoma"/>
                <w:sz w:val="20"/>
                <w:szCs w:val="20"/>
              </w:rPr>
            </w:pPr>
            <w:r w:rsidRPr="00D42E55">
              <w:rPr>
                <w:rFonts w:ascii="Tahoma" w:hAnsi="Tahoma" w:cs="Tahoma"/>
                <w:sz w:val="20"/>
                <w:szCs w:val="20"/>
              </w:rPr>
              <w:t>Total</w:t>
            </w:r>
          </w:p>
        </w:tc>
        <w:tc>
          <w:tcPr>
            <w:tcW w:w="960" w:type="dxa"/>
            <w:vAlign w:val="center"/>
          </w:tcPr>
          <w:p w14:paraId="26EBD3AC" w14:textId="77777777" w:rsidR="00B9621A" w:rsidRPr="00D42E55" w:rsidRDefault="00170A76">
            <w:pPr>
              <w:rPr>
                <w:rFonts w:ascii="Tahoma" w:hAnsi="Tahoma" w:cs="Tahoma"/>
                <w:sz w:val="20"/>
                <w:szCs w:val="20"/>
              </w:rPr>
            </w:pPr>
            <w:r w:rsidRPr="00D42E55">
              <w:rPr>
                <w:rFonts w:ascii="Tahoma" w:hAnsi="Tahoma" w:cs="Tahoma"/>
                <w:sz w:val="20"/>
                <w:szCs w:val="20"/>
              </w:rPr>
              <w:t>93</w:t>
            </w:r>
          </w:p>
        </w:tc>
        <w:tc>
          <w:tcPr>
            <w:tcW w:w="960" w:type="dxa"/>
            <w:vAlign w:val="center"/>
          </w:tcPr>
          <w:p w14:paraId="40242F7F" w14:textId="77777777" w:rsidR="00B9621A" w:rsidRPr="00D42E55" w:rsidRDefault="00170A76">
            <w:pPr>
              <w:rPr>
                <w:rFonts w:ascii="Tahoma" w:hAnsi="Tahoma" w:cs="Tahoma"/>
                <w:sz w:val="20"/>
                <w:szCs w:val="20"/>
              </w:rPr>
            </w:pPr>
            <w:r w:rsidRPr="00D42E55">
              <w:rPr>
                <w:rFonts w:ascii="Tahoma" w:hAnsi="Tahoma" w:cs="Tahoma"/>
                <w:sz w:val="20"/>
                <w:szCs w:val="20"/>
              </w:rPr>
              <w:t>147</w:t>
            </w:r>
          </w:p>
        </w:tc>
        <w:tc>
          <w:tcPr>
            <w:tcW w:w="960" w:type="dxa"/>
            <w:vAlign w:val="center"/>
          </w:tcPr>
          <w:p w14:paraId="473EF5F3" w14:textId="77777777" w:rsidR="00B9621A" w:rsidRPr="00D42E55" w:rsidRDefault="00170A76">
            <w:pPr>
              <w:rPr>
                <w:rFonts w:ascii="Tahoma" w:hAnsi="Tahoma" w:cs="Tahoma"/>
                <w:sz w:val="20"/>
                <w:szCs w:val="20"/>
              </w:rPr>
            </w:pPr>
            <w:r w:rsidRPr="00D42E55">
              <w:rPr>
                <w:rFonts w:ascii="Tahoma" w:hAnsi="Tahoma" w:cs="Tahoma"/>
                <w:sz w:val="20"/>
                <w:szCs w:val="20"/>
              </w:rPr>
              <w:t>154</w:t>
            </w:r>
          </w:p>
        </w:tc>
        <w:tc>
          <w:tcPr>
            <w:tcW w:w="960" w:type="dxa"/>
            <w:vAlign w:val="center"/>
          </w:tcPr>
          <w:p w14:paraId="556E4ACF" w14:textId="77777777" w:rsidR="00B9621A" w:rsidRPr="00D42E55" w:rsidRDefault="00170A76">
            <w:pPr>
              <w:rPr>
                <w:rFonts w:ascii="Tahoma" w:hAnsi="Tahoma" w:cs="Tahoma"/>
                <w:sz w:val="20"/>
                <w:szCs w:val="20"/>
              </w:rPr>
            </w:pPr>
            <w:r w:rsidRPr="00D42E55">
              <w:rPr>
                <w:rFonts w:ascii="Tahoma" w:hAnsi="Tahoma" w:cs="Tahoma"/>
                <w:sz w:val="20"/>
                <w:szCs w:val="20"/>
              </w:rPr>
              <w:t>11</w:t>
            </w:r>
          </w:p>
        </w:tc>
        <w:tc>
          <w:tcPr>
            <w:tcW w:w="960" w:type="dxa"/>
            <w:vAlign w:val="center"/>
          </w:tcPr>
          <w:p w14:paraId="0338D7BF" w14:textId="77777777" w:rsidR="00B9621A" w:rsidRPr="00D42E55" w:rsidRDefault="00170A76">
            <w:pPr>
              <w:rPr>
                <w:rFonts w:ascii="Tahoma" w:hAnsi="Tahoma" w:cs="Tahoma"/>
                <w:sz w:val="20"/>
                <w:szCs w:val="20"/>
              </w:rPr>
            </w:pPr>
            <w:r w:rsidRPr="00D42E55">
              <w:rPr>
                <w:rFonts w:ascii="Tahoma" w:hAnsi="Tahoma" w:cs="Tahoma"/>
                <w:sz w:val="20"/>
                <w:szCs w:val="20"/>
              </w:rPr>
              <w:t>405</w:t>
            </w:r>
          </w:p>
        </w:tc>
      </w:tr>
      <w:tr w:rsidR="00B9621A" w:rsidRPr="00D42E55" w14:paraId="473102FC" w14:textId="77777777" w:rsidTr="005B4D28">
        <w:tc>
          <w:tcPr>
            <w:tcW w:w="3255" w:type="dxa"/>
            <w:vAlign w:val="center"/>
          </w:tcPr>
          <w:p w14:paraId="01B5D49A"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960" w:type="dxa"/>
            <w:vAlign w:val="center"/>
          </w:tcPr>
          <w:p w14:paraId="37A9D53D"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960" w:type="dxa"/>
            <w:vAlign w:val="center"/>
          </w:tcPr>
          <w:p w14:paraId="09664EF8"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960" w:type="dxa"/>
            <w:vAlign w:val="center"/>
          </w:tcPr>
          <w:p w14:paraId="34F0475A"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960" w:type="dxa"/>
            <w:vAlign w:val="center"/>
          </w:tcPr>
          <w:p w14:paraId="00EE1793" w14:textId="77777777" w:rsidR="00B9621A" w:rsidRPr="00D42E55" w:rsidRDefault="00170A76">
            <w:pPr>
              <w:rPr>
                <w:rFonts w:ascii="Tahoma" w:hAnsi="Tahoma" w:cs="Tahoma"/>
                <w:sz w:val="20"/>
                <w:szCs w:val="20"/>
              </w:rPr>
            </w:pPr>
            <w:r w:rsidRPr="00D42E55">
              <w:rPr>
                <w:rFonts w:ascii="Tahoma" w:hAnsi="Tahoma" w:cs="Tahoma"/>
                <w:sz w:val="20"/>
                <w:szCs w:val="20"/>
              </w:rPr>
              <w:t> </w:t>
            </w:r>
          </w:p>
        </w:tc>
        <w:tc>
          <w:tcPr>
            <w:tcW w:w="960" w:type="dxa"/>
            <w:vAlign w:val="center"/>
          </w:tcPr>
          <w:p w14:paraId="490B07A4" w14:textId="77777777" w:rsidR="00B9621A" w:rsidRPr="00D42E55" w:rsidRDefault="00170A76">
            <w:pPr>
              <w:rPr>
                <w:rFonts w:ascii="Tahoma" w:hAnsi="Tahoma" w:cs="Tahoma"/>
                <w:sz w:val="20"/>
                <w:szCs w:val="20"/>
              </w:rPr>
            </w:pPr>
            <w:r w:rsidRPr="00D42E55">
              <w:rPr>
                <w:rFonts w:ascii="Tahoma" w:hAnsi="Tahoma" w:cs="Tahoma"/>
                <w:sz w:val="20"/>
                <w:szCs w:val="20"/>
              </w:rPr>
              <w:t> </w:t>
            </w:r>
          </w:p>
        </w:tc>
      </w:tr>
      <w:tr w:rsidR="00B9621A" w:rsidRPr="00D42E55" w14:paraId="7B6D12DC" w14:textId="77777777" w:rsidTr="005B4D28">
        <w:tc>
          <w:tcPr>
            <w:tcW w:w="3255" w:type="dxa"/>
            <w:vAlign w:val="center"/>
          </w:tcPr>
          <w:p w14:paraId="3E4C4BC6" w14:textId="77777777" w:rsidR="00B9621A" w:rsidRPr="00D42E55" w:rsidRDefault="00170A76">
            <w:pPr>
              <w:rPr>
                <w:rFonts w:ascii="Tahoma" w:hAnsi="Tahoma" w:cs="Tahoma"/>
                <w:sz w:val="20"/>
                <w:szCs w:val="20"/>
              </w:rPr>
            </w:pPr>
            <w:r w:rsidRPr="00D42E55">
              <w:rPr>
                <w:rFonts w:ascii="Tahoma" w:hAnsi="Tahoma" w:cs="Tahoma"/>
                <w:b/>
                <w:sz w:val="20"/>
                <w:szCs w:val="20"/>
              </w:rPr>
              <w:t>Time on List for Allocations</w:t>
            </w:r>
          </w:p>
        </w:tc>
        <w:tc>
          <w:tcPr>
            <w:tcW w:w="960" w:type="dxa"/>
            <w:vAlign w:val="center"/>
          </w:tcPr>
          <w:p w14:paraId="1003B6AF" w14:textId="77777777" w:rsidR="00B9621A" w:rsidRPr="00D42E55" w:rsidRDefault="00170A76">
            <w:pPr>
              <w:rPr>
                <w:rFonts w:ascii="Tahoma" w:hAnsi="Tahoma" w:cs="Tahoma"/>
                <w:sz w:val="20"/>
                <w:szCs w:val="20"/>
              </w:rPr>
            </w:pPr>
            <w:r w:rsidRPr="00D42E55">
              <w:rPr>
                <w:rFonts w:ascii="Tahoma" w:hAnsi="Tahoma" w:cs="Tahoma"/>
                <w:sz w:val="20"/>
                <w:szCs w:val="20"/>
              </w:rPr>
              <w:t>1-Bed</w:t>
            </w:r>
          </w:p>
        </w:tc>
        <w:tc>
          <w:tcPr>
            <w:tcW w:w="960" w:type="dxa"/>
            <w:vAlign w:val="center"/>
          </w:tcPr>
          <w:p w14:paraId="7984238C" w14:textId="77777777" w:rsidR="00B9621A" w:rsidRPr="00D42E55" w:rsidRDefault="00170A76">
            <w:pPr>
              <w:rPr>
                <w:rFonts w:ascii="Tahoma" w:hAnsi="Tahoma" w:cs="Tahoma"/>
                <w:sz w:val="20"/>
                <w:szCs w:val="20"/>
              </w:rPr>
            </w:pPr>
            <w:r w:rsidRPr="00D42E55">
              <w:rPr>
                <w:rFonts w:ascii="Tahoma" w:hAnsi="Tahoma" w:cs="Tahoma"/>
                <w:sz w:val="20"/>
                <w:szCs w:val="20"/>
              </w:rPr>
              <w:t>2-Bed</w:t>
            </w:r>
          </w:p>
        </w:tc>
        <w:tc>
          <w:tcPr>
            <w:tcW w:w="960" w:type="dxa"/>
            <w:vAlign w:val="center"/>
          </w:tcPr>
          <w:p w14:paraId="5D54B91A" w14:textId="77777777" w:rsidR="00B9621A" w:rsidRPr="00D42E55" w:rsidRDefault="00170A76">
            <w:pPr>
              <w:rPr>
                <w:rFonts w:ascii="Tahoma" w:hAnsi="Tahoma" w:cs="Tahoma"/>
                <w:sz w:val="20"/>
                <w:szCs w:val="20"/>
              </w:rPr>
            </w:pPr>
            <w:r w:rsidRPr="00D42E55">
              <w:rPr>
                <w:rFonts w:ascii="Tahoma" w:hAnsi="Tahoma" w:cs="Tahoma"/>
                <w:sz w:val="20"/>
                <w:szCs w:val="20"/>
              </w:rPr>
              <w:t>3-Bed</w:t>
            </w:r>
          </w:p>
        </w:tc>
        <w:tc>
          <w:tcPr>
            <w:tcW w:w="960" w:type="dxa"/>
            <w:vAlign w:val="center"/>
          </w:tcPr>
          <w:p w14:paraId="164E1568" w14:textId="77777777" w:rsidR="00B9621A" w:rsidRPr="00D42E55" w:rsidRDefault="00170A76">
            <w:pPr>
              <w:rPr>
                <w:rFonts w:ascii="Tahoma" w:hAnsi="Tahoma" w:cs="Tahoma"/>
                <w:sz w:val="20"/>
                <w:szCs w:val="20"/>
              </w:rPr>
            </w:pPr>
            <w:r w:rsidRPr="00D42E55">
              <w:rPr>
                <w:rFonts w:ascii="Tahoma" w:hAnsi="Tahoma" w:cs="Tahoma"/>
                <w:sz w:val="20"/>
                <w:szCs w:val="20"/>
              </w:rPr>
              <w:t>4-Bed+</w:t>
            </w:r>
          </w:p>
        </w:tc>
        <w:tc>
          <w:tcPr>
            <w:tcW w:w="960" w:type="dxa"/>
            <w:vAlign w:val="center"/>
          </w:tcPr>
          <w:p w14:paraId="4C97ED07" w14:textId="77777777" w:rsidR="00B9621A" w:rsidRPr="00D42E55" w:rsidRDefault="00170A76">
            <w:pPr>
              <w:rPr>
                <w:rFonts w:ascii="Tahoma" w:hAnsi="Tahoma" w:cs="Tahoma"/>
                <w:sz w:val="20"/>
                <w:szCs w:val="20"/>
              </w:rPr>
            </w:pPr>
            <w:r w:rsidRPr="00D42E55">
              <w:rPr>
                <w:rFonts w:ascii="Tahoma" w:hAnsi="Tahoma" w:cs="Tahoma"/>
                <w:sz w:val="20"/>
                <w:szCs w:val="20"/>
              </w:rPr>
              <w:t>Overall</w:t>
            </w:r>
          </w:p>
        </w:tc>
      </w:tr>
      <w:tr w:rsidR="00B9621A" w:rsidRPr="00D42E55" w14:paraId="4C688444" w14:textId="77777777" w:rsidTr="005B4D28">
        <w:tc>
          <w:tcPr>
            <w:tcW w:w="3255" w:type="dxa"/>
            <w:vAlign w:val="center"/>
          </w:tcPr>
          <w:p w14:paraId="227982A7" w14:textId="77777777" w:rsidR="00B9621A" w:rsidRPr="00D42E55" w:rsidRDefault="00170A76">
            <w:pPr>
              <w:rPr>
                <w:rFonts w:ascii="Tahoma" w:hAnsi="Tahoma" w:cs="Tahoma"/>
                <w:sz w:val="20"/>
                <w:szCs w:val="20"/>
              </w:rPr>
            </w:pPr>
            <w:r w:rsidRPr="00D42E55">
              <w:rPr>
                <w:rFonts w:ascii="Tahoma" w:hAnsi="Tahoma" w:cs="Tahoma"/>
                <w:b/>
                <w:sz w:val="20"/>
                <w:szCs w:val="20"/>
              </w:rPr>
              <w:lastRenderedPageBreak/>
              <w:t xml:space="preserve">Average Time </w:t>
            </w:r>
            <w:proofErr w:type="gramStart"/>
            <w:r w:rsidRPr="00D42E55">
              <w:rPr>
                <w:rFonts w:ascii="Tahoma" w:hAnsi="Tahoma" w:cs="Tahoma"/>
                <w:b/>
                <w:sz w:val="20"/>
                <w:szCs w:val="20"/>
              </w:rPr>
              <w:t>On</w:t>
            </w:r>
            <w:proofErr w:type="gramEnd"/>
            <w:r w:rsidRPr="00D42E55">
              <w:rPr>
                <w:rFonts w:ascii="Tahoma" w:hAnsi="Tahoma" w:cs="Tahoma"/>
                <w:b/>
                <w:sz w:val="20"/>
                <w:szCs w:val="20"/>
              </w:rPr>
              <w:t xml:space="preserve"> List (years) excluding transfers</w:t>
            </w:r>
          </w:p>
        </w:tc>
        <w:tc>
          <w:tcPr>
            <w:tcW w:w="960" w:type="dxa"/>
            <w:vAlign w:val="center"/>
          </w:tcPr>
          <w:p w14:paraId="2A95F68B" w14:textId="77777777" w:rsidR="00B9621A" w:rsidRPr="00D42E55" w:rsidRDefault="00170A76">
            <w:pPr>
              <w:rPr>
                <w:rFonts w:ascii="Tahoma" w:hAnsi="Tahoma" w:cs="Tahoma"/>
                <w:sz w:val="20"/>
                <w:szCs w:val="20"/>
              </w:rPr>
            </w:pPr>
            <w:r w:rsidRPr="00D42E55">
              <w:rPr>
                <w:rFonts w:ascii="Tahoma" w:hAnsi="Tahoma" w:cs="Tahoma"/>
                <w:sz w:val="20"/>
                <w:szCs w:val="20"/>
              </w:rPr>
              <w:t>8.8</w:t>
            </w:r>
          </w:p>
        </w:tc>
        <w:tc>
          <w:tcPr>
            <w:tcW w:w="960" w:type="dxa"/>
            <w:vAlign w:val="center"/>
          </w:tcPr>
          <w:p w14:paraId="561FFCF9" w14:textId="77777777" w:rsidR="00B9621A" w:rsidRPr="00D42E55" w:rsidRDefault="00170A76">
            <w:pPr>
              <w:rPr>
                <w:rFonts w:ascii="Tahoma" w:hAnsi="Tahoma" w:cs="Tahoma"/>
                <w:sz w:val="20"/>
                <w:szCs w:val="20"/>
              </w:rPr>
            </w:pPr>
            <w:r w:rsidRPr="00D42E55">
              <w:rPr>
                <w:rFonts w:ascii="Tahoma" w:hAnsi="Tahoma" w:cs="Tahoma"/>
                <w:sz w:val="20"/>
                <w:szCs w:val="20"/>
              </w:rPr>
              <w:t>10.2</w:t>
            </w:r>
          </w:p>
        </w:tc>
        <w:tc>
          <w:tcPr>
            <w:tcW w:w="960" w:type="dxa"/>
            <w:vAlign w:val="center"/>
          </w:tcPr>
          <w:p w14:paraId="2438CB6E" w14:textId="77777777" w:rsidR="00B9621A" w:rsidRPr="00D42E55" w:rsidRDefault="00170A76">
            <w:pPr>
              <w:rPr>
                <w:rFonts w:ascii="Tahoma" w:hAnsi="Tahoma" w:cs="Tahoma"/>
                <w:sz w:val="20"/>
                <w:szCs w:val="20"/>
              </w:rPr>
            </w:pPr>
            <w:r w:rsidRPr="00D42E55">
              <w:rPr>
                <w:rFonts w:ascii="Tahoma" w:hAnsi="Tahoma" w:cs="Tahoma"/>
                <w:sz w:val="20"/>
                <w:szCs w:val="20"/>
              </w:rPr>
              <w:t>9.8</w:t>
            </w:r>
          </w:p>
        </w:tc>
        <w:tc>
          <w:tcPr>
            <w:tcW w:w="960" w:type="dxa"/>
            <w:vAlign w:val="center"/>
          </w:tcPr>
          <w:p w14:paraId="31E0EED0" w14:textId="77777777" w:rsidR="00B9621A" w:rsidRPr="00D42E55" w:rsidRDefault="00170A76">
            <w:pPr>
              <w:rPr>
                <w:rFonts w:ascii="Tahoma" w:hAnsi="Tahoma" w:cs="Tahoma"/>
                <w:sz w:val="20"/>
                <w:szCs w:val="20"/>
              </w:rPr>
            </w:pPr>
            <w:r w:rsidRPr="00D42E55">
              <w:rPr>
                <w:rFonts w:ascii="Tahoma" w:hAnsi="Tahoma" w:cs="Tahoma"/>
                <w:sz w:val="20"/>
                <w:szCs w:val="20"/>
              </w:rPr>
              <w:t>10.4</w:t>
            </w:r>
          </w:p>
        </w:tc>
        <w:tc>
          <w:tcPr>
            <w:tcW w:w="960" w:type="dxa"/>
            <w:vAlign w:val="center"/>
          </w:tcPr>
          <w:p w14:paraId="1D366FB7" w14:textId="77777777" w:rsidR="00B9621A" w:rsidRPr="00D42E55" w:rsidRDefault="00170A76">
            <w:pPr>
              <w:rPr>
                <w:rFonts w:ascii="Tahoma" w:hAnsi="Tahoma" w:cs="Tahoma"/>
                <w:sz w:val="20"/>
                <w:szCs w:val="20"/>
              </w:rPr>
            </w:pPr>
            <w:r w:rsidRPr="00D42E55">
              <w:rPr>
                <w:rFonts w:ascii="Tahoma" w:hAnsi="Tahoma" w:cs="Tahoma"/>
                <w:sz w:val="20"/>
                <w:szCs w:val="20"/>
              </w:rPr>
              <w:t>9.8</w:t>
            </w:r>
          </w:p>
        </w:tc>
      </w:tr>
    </w:tbl>
    <w:p w14:paraId="000A3CFC" w14:textId="6DBE7908" w:rsidR="00B9621A" w:rsidRPr="00CC1F5E" w:rsidRDefault="00353C21" w:rsidP="00353C21">
      <w:pPr>
        <w:pStyle w:val="Heading3"/>
        <w:ind w:left="720" w:hanging="1429"/>
        <w:rPr>
          <w:rFonts w:ascii="Times New Roman" w:hAnsi="Times New Roman" w:cs="Times New Roman"/>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2</w:t>
      </w:r>
      <w:r w:rsidRPr="00353C21">
        <w:rPr>
          <w:rFonts w:ascii="Times New Roman" w:hAnsi="Times New Roman" w:cs="Times New Roman"/>
          <w:b/>
          <w:sz w:val="24"/>
          <w:szCs w:val="24"/>
        </w:rPr>
        <w:t xml:space="preserve">/1023 </w:t>
      </w:r>
      <w:r w:rsidRPr="00353C21">
        <w:rPr>
          <w:rFonts w:ascii="Times New Roman" w:hAnsi="Times New Roman" w:cs="Times New Roman"/>
          <w:b/>
          <w:sz w:val="24"/>
          <w:szCs w:val="24"/>
        </w:rPr>
        <w:tab/>
      </w:r>
      <w:r w:rsidRPr="00353C21">
        <w:rPr>
          <w:rFonts w:ascii="Times New Roman" w:hAnsi="Times New Roman" w:cs="Times New Roman"/>
          <w:b/>
          <w:sz w:val="24"/>
          <w:szCs w:val="24"/>
          <w:u w:val="single"/>
        </w:rPr>
        <w:t>Councillor C. Bailey</w:t>
      </w:r>
    </w:p>
    <w:p w14:paraId="23D2413A"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How many households are currently on the SDCC Social Housing List or HAP Transfer List that are in receipt of Homeless HAP and how does this compare to the previous three years?</w:t>
      </w:r>
    </w:p>
    <w:p w14:paraId="541D11F5"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7A46BAD8"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There are currently 6,094 applicants on the South Dublin County Council Housing List and a further 5,120 on the HAP transfer list up to the end of August 2023.</w:t>
      </w:r>
    </w:p>
    <w:p w14:paraId="067ADE51"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There are currently 2,037 active HHAP tenancies to date this year.</w:t>
      </w:r>
    </w:p>
    <w:p w14:paraId="32AF87F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The table below shows the number of active Homeless HAP tenancies for the previous three years.</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B9621A" w:rsidRPr="00CC1F5E" w14:paraId="10ACE904" w14:textId="77777777" w:rsidTr="005B4D28">
        <w:tc>
          <w:tcPr>
            <w:tcW w:w="2250" w:type="dxa"/>
            <w:vAlign w:val="center"/>
          </w:tcPr>
          <w:p w14:paraId="1300E874"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b/>
                <w:sz w:val="24"/>
                <w:szCs w:val="24"/>
              </w:rPr>
              <w:t>Year</w:t>
            </w:r>
          </w:p>
        </w:tc>
        <w:tc>
          <w:tcPr>
            <w:tcW w:w="2250" w:type="dxa"/>
            <w:vAlign w:val="center"/>
          </w:tcPr>
          <w:p w14:paraId="24E26111"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b/>
                <w:sz w:val="24"/>
                <w:szCs w:val="24"/>
              </w:rPr>
              <w:t>2020</w:t>
            </w:r>
          </w:p>
        </w:tc>
        <w:tc>
          <w:tcPr>
            <w:tcW w:w="2250" w:type="dxa"/>
            <w:vAlign w:val="center"/>
          </w:tcPr>
          <w:p w14:paraId="1BB28220"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b/>
                <w:sz w:val="24"/>
                <w:szCs w:val="24"/>
              </w:rPr>
              <w:t>2021</w:t>
            </w:r>
          </w:p>
        </w:tc>
        <w:tc>
          <w:tcPr>
            <w:tcW w:w="2250" w:type="dxa"/>
            <w:vAlign w:val="center"/>
          </w:tcPr>
          <w:p w14:paraId="2A36BAE7"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b/>
                <w:sz w:val="24"/>
                <w:szCs w:val="24"/>
              </w:rPr>
              <w:t>2022</w:t>
            </w:r>
          </w:p>
        </w:tc>
      </w:tr>
      <w:tr w:rsidR="00B9621A" w:rsidRPr="00CC1F5E" w14:paraId="2E044AF5" w14:textId="77777777" w:rsidTr="005B4D28">
        <w:tc>
          <w:tcPr>
            <w:tcW w:w="2250" w:type="dxa"/>
            <w:vAlign w:val="center"/>
          </w:tcPr>
          <w:p w14:paraId="547401AA"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b/>
                <w:sz w:val="24"/>
                <w:szCs w:val="24"/>
              </w:rPr>
              <w:t>Homeless Hap tenancies</w:t>
            </w:r>
          </w:p>
        </w:tc>
        <w:tc>
          <w:tcPr>
            <w:tcW w:w="2250" w:type="dxa"/>
            <w:vAlign w:val="center"/>
          </w:tcPr>
          <w:p w14:paraId="0170ADFA"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sz w:val="24"/>
                <w:szCs w:val="24"/>
              </w:rPr>
              <w:t>1408</w:t>
            </w:r>
          </w:p>
        </w:tc>
        <w:tc>
          <w:tcPr>
            <w:tcW w:w="2250" w:type="dxa"/>
            <w:vAlign w:val="center"/>
          </w:tcPr>
          <w:p w14:paraId="5ACF13C7"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sz w:val="24"/>
                <w:szCs w:val="24"/>
              </w:rPr>
              <w:t>1898</w:t>
            </w:r>
          </w:p>
        </w:tc>
        <w:tc>
          <w:tcPr>
            <w:tcW w:w="2250" w:type="dxa"/>
            <w:vAlign w:val="center"/>
          </w:tcPr>
          <w:p w14:paraId="5536AFD4" w14:textId="77777777" w:rsidR="00B9621A" w:rsidRPr="00CC1F5E" w:rsidRDefault="00170A76">
            <w:pPr>
              <w:rPr>
                <w:rFonts w:ascii="Times New Roman" w:hAnsi="Times New Roman" w:cs="Times New Roman"/>
                <w:sz w:val="24"/>
                <w:szCs w:val="24"/>
              </w:rPr>
            </w:pPr>
            <w:r w:rsidRPr="00CC1F5E">
              <w:rPr>
                <w:rFonts w:ascii="Times New Roman" w:hAnsi="Times New Roman" w:cs="Times New Roman"/>
                <w:sz w:val="24"/>
                <w:szCs w:val="24"/>
              </w:rPr>
              <w:t>2032</w:t>
            </w:r>
          </w:p>
        </w:tc>
      </w:tr>
    </w:tbl>
    <w:p w14:paraId="5777F232" w14:textId="41A75B8F" w:rsidR="00B9621A" w:rsidRPr="00CC1F5E" w:rsidRDefault="00353C21" w:rsidP="00353C21">
      <w:pPr>
        <w:pStyle w:val="Heading3"/>
        <w:ind w:left="720" w:hanging="1429"/>
        <w:rPr>
          <w:rFonts w:ascii="Times New Roman" w:hAnsi="Times New Roman" w:cs="Times New Roman"/>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3</w:t>
      </w:r>
      <w:r w:rsidRPr="00353C21">
        <w:rPr>
          <w:rFonts w:ascii="Times New Roman" w:hAnsi="Times New Roman" w:cs="Times New Roman"/>
          <w:b/>
          <w:sz w:val="24"/>
          <w:szCs w:val="24"/>
        </w:rPr>
        <w:t xml:space="preserve">/1023 </w:t>
      </w:r>
      <w:r w:rsidRPr="00353C21">
        <w:rPr>
          <w:rFonts w:ascii="Times New Roman" w:hAnsi="Times New Roman" w:cs="Times New Roman"/>
          <w:b/>
          <w:sz w:val="24"/>
          <w:szCs w:val="24"/>
        </w:rPr>
        <w:tab/>
      </w:r>
      <w:r w:rsidRPr="00353C21">
        <w:rPr>
          <w:rFonts w:ascii="Times New Roman" w:hAnsi="Times New Roman" w:cs="Times New Roman"/>
          <w:b/>
          <w:sz w:val="24"/>
          <w:szCs w:val="24"/>
          <w:u w:val="single"/>
        </w:rPr>
        <w:t>Councillor C. Bailey</w:t>
      </w:r>
    </w:p>
    <w:p w14:paraId="2F9340C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Are Homeless HAP tenants on the HAP transfer list given any priority status, given the much higher cost of their HAP tenancies and would the Manager care to make a statement on this? </w:t>
      </w:r>
    </w:p>
    <w:p w14:paraId="3F29F41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47867E69"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There is no Priority List for Homeless HAP or HAP tenants.  As per the Allocation scheme the primary method of allocations is via the Choice Based Letting Platform (CBL), which is based on time on list.</w:t>
      </w:r>
    </w:p>
    <w:p w14:paraId="0DAC4A61"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There is no static position for an applicant on the housing list as this will change each time depending on the property advertised, the number of Expressions of Interest (EOI’s) received and the time on the list of each of the EOI’s received.</w:t>
      </w:r>
    </w:p>
    <w:p w14:paraId="25AE229D"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 xml:space="preserve">All applicants excluding those on the medical list who require specially adapted units or level access units and those on the approved transfer list have access to CBL and should continue to check the website weekly to check for suitable </w:t>
      </w:r>
      <w:proofErr w:type="gramStart"/>
      <w:r w:rsidRPr="00D42E55">
        <w:rPr>
          <w:rFonts w:ascii="Tahoma" w:hAnsi="Tahoma" w:cs="Tahoma"/>
          <w:sz w:val="20"/>
          <w:szCs w:val="20"/>
        </w:rPr>
        <w:t>properties</w:t>
      </w:r>
      <w:proofErr w:type="gramEnd"/>
    </w:p>
    <w:p w14:paraId="5C0E47DF" w14:textId="59F89E55" w:rsidR="00B9621A" w:rsidRPr="00CC1F5E" w:rsidRDefault="00353C21" w:rsidP="00353C21">
      <w:pPr>
        <w:pStyle w:val="Heading3"/>
        <w:ind w:left="720" w:hanging="1429"/>
        <w:rPr>
          <w:rFonts w:ascii="Times New Roman" w:hAnsi="Times New Roman" w:cs="Times New Roman"/>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4</w:t>
      </w:r>
      <w:r w:rsidRPr="00353C21">
        <w:rPr>
          <w:rFonts w:ascii="Times New Roman" w:hAnsi="Times New Roman" w:cs="Times New Roman"/>
          <w:b/>
          <w:sz w:val="24"/>
          <w:szCs w:val="24"/>
        </w:rPr>
        <w:t xml:space="preserve">/1023 </w:t>
      </w:r>
      <w:r w:rsidRPr="00353C21">
        <w:rPr>
          <w:rFonts w:ascii="Times New Roman" w:hAnsi="Times New Roman" w:cs="Times New Roman"/>
          <w:b/>
          <w:sz w:val="24"/>
          <w:szCs w:val="24"/>
        </w:rPr>
        <w:tab/>
      </w:r>
      <w:r w:rsidRPr="00353C21">
        <w:rPr>
          <w:rFonts w:ascii="Times New Roman" w:hAnsi="Times New Roman" w:cs="Times New Roman"/>
          <w:b/>
          <w:sz w:val="24"/>
          <w:szCs w:val="24"/>
          <w:u w:val="single"/>
        </w:rPr>
        <w:t>Councillor C. Bailey</w:t>
      </w:r>
    </w:p>
    <w:p w14:paraId="2AE817B8"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Are households in receipt of HAP or Homeless HAP supports eligible to apply for a Local Authority Home Loan, where they meet eligibility criteria regarding income and deposit etc.</w:t>
      </w:r>
    </w:p>
    <w:p w14:paraId="24E2C24A"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2A445F8F"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 xml:space="preserve">An applicant who is in receipt of HAP or Homeless HAP supports may apply for a Local Authority Home Loan, provided they meet all the eligibility criteria of the scheme.  The </w:t>
      </w:r>
      <w:r w:rsidRPr="00D42E55">
        <w:rPr>
          <w:rFonts w:ascii="Tahoma" w:hAnsi="Tahoma" w:cs="Tahoma"/>
          <w:sz w:val="20"/>
          <w:szCs w:val="20"/>
        </w:rPr>
        <w:lastRenderedPageBreak/>
        <w:t xml:space="preserve">eligibility criteria </w:t>
      </w:r>
      <w:proofErr w:type="gramStart"/>
      <w:r w:rsidRPr="00D42E55">
        <w:rPr>
          <w:rFonts w:ascii="Tahoma" w:hAnsi="Tahoma" w:cs="Tahoma"/>
          <w:sz w:val="20"/>
          <w:szCs w:val="20"/>
        </w:rPr>
        <w:t>is</w:t>
      </w:r>
      <w:proofErr w:type="gramEnd"/>
      <w:r w:rsidRPr="00D42E55">
        <w:rPr>
          <w:rFonts w:ascii="Tahoma" w:hAnsi="Tahoma" w:cs="Tahoma"/>
          <w:sz w:val="20"/>
          <w:szCs w:val="20"/>
        </w:rPr>
        <w:t xml:space="preserve"> available on </w:t>
      </w:r>
      <w:hyperlink r:id="rId29" w:history="1">
        <w:r w:rsidRPr="00D42E55">
          <w:rPr>
            <w:rStyle w:val="Hyperlink"/>
            <w:rFonts w:ascii="Tahoma" w:hAnsi="Tahoma" w:cs="Tahoma"/>
            <w:sz w:val="20"/>
            <w:szCs w:val="20"/>
          </w:rPr>
          <w:t>www.localauthorityhomeloan.ie</w:t>
        </w:r>
      </w:hyperlink>
      <w:r w:rsidRPr="00D42E55">
        <w:rPr>
          <w:rFonts w:ascii="Tahoma" w:hAnsi="Tahoma" w:cs="Tahoma"/>
          <w:sz w:val="20"/>
          <w:szCs w:val="20"/>
        </w:rPr>
        <w:t xml:space="preserve">.  When making an application, a </w:t>
      </w:r>
      <w:proofErr w:type="gramStart"/>
      <w:r w:rsidRPr="00D42E55">
        <w:rPr>
          <w:rFonts w:ascii="Tahoma" w:hAnsi="Tahoma" w:cs="Tahoma"/>
          <w:sz w:val="20"/>
          <w:szCs w:val="20"/>
        </w:rPr>
        <w:t>12 month</w:t>
      </w:r>
      <w:proofErr w:type="gramEnd"/>
      <w:r w:rsidRPr="00D42E55">
        <w:rPr>
          <w:rFonts w:ascii="Tahoma" w:hAnsi="Tahoma" w:cs="Tahoma"/>
          <w:sz w:val="20"/>
          <w:szCs w:val="20"/>
        </w:rPr>
        <w:t xml:space="preserve"> HAP statement is required to be submitted to confirm a clear rent account. When assessing the repayment capacity of the </w:t>
      </w:r>
      <w:proofErr w:type="gramStart"/>
      <w:r w:rsidRPr="00D42E55">
        <w:rPr>
          <w:rFonts w:ascii="Tahoma" w:hAnsi="Tahoma" w:cs="Tahoma"/>
          <w:sz w:val="20"/>
          <w:szCs w:val="20"/>
        </w:rPr>
        <w:t>applicant,  only</w:t>
      </w:r>
      <w:proofErr w:type="gramEnd"/>
      <w:r w:rsidRPr="00D42E55">
        <w:rPr>
          <w:rFonts w:ascii="Tahoma" w:hAnsi="Tahoma" w:cs="Tahoma"/>
          <w:sz w:val="20"/>
          <w:szCs w:val="20"/>
        </w:rPr>
        <w:t xml:space="preserve"> the payment made by the applicant towards the household rent is considered.  </w:t>
      </w:r>
    </w:p>
    <w:p w14:paraId="1C12C027" w14:textId="28B1443B" w:rsidR="00B9621A" w:rsidRPr="00353C21" w:rsidRDefault="00170A76"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 xml:space="preserve">Q5/1023 </w:t>
      </w:r>
      <w:r w:rsidR="00353C21">
        <w:rPr>
          <w:rFonts w:ascii="Times New Roman" w:hAnsi="Times New Roman" w:cs="Times New Roman"/>
          <w:b/>
          <w:sz w:val="24"/>
          <w:szCs w:val="24"/>
        </w:rPr>
        <w:tab/>
      </w:r>
      <w:r w:rsidR="00353C21" w:rsidRPr="00353C21">
        <w:rPr>
          <w:rFonts w:ascii="Times New Roman" w:hAnsi="Times New Roman" w:cs="Times New Roman"/>
          <w:b/>
          <w:sz w:val="24"/>
          <w:szCs w:val="24"/>
          <w:u w:val="single"/>
        </w:rPr>
        <w:t>Councillor P. Gogarty</w:t>
      </w:r>
    </w:p>
    <w:p w14:paraId="53F42B0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Chief Executive has the situation changed yet or will it change shortly whereby points accrued in other Dublin local authorities can be added to time on list in South Dublin (and vice-versa), given that there are people living here in DCC HAP accommodation, for example, who would wish to remain in the community where their kids are attending school and are close to being offered a property in another Council, but would be way down on the South Dublin list; and if a statement can be made on the matter.</w:t>
      </w:r>
    </w:p>
    <w:p w14:paraId="592284C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1C4BAD38"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All applicants that move from one local authority to another do not carry over their time on list.  An applicant of one local authority can include a cross over to a different Local Authority in Dublin by changing their area of preference with the Local Authority the application is registered to.</w:t>
      </w:r>
    </w:p>
    <w:p w14:paraId="1E40ED4D"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There are no current plans to change this policy. </w:t>
      </w:r>
    </w:p>
    <w:p w14:paraId="3F42A8DD" w14:textId="0690E1B3"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6</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Councillor P. Gogarty</w:t>
      </w:r>
    </w:p>
    <w:p w14:paraId="63A9462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Chief Executive if there is a mechanism whereby a request could be made in formal discussions with the Minister for Housing and county managerial colleagues to allow SDCC applicants to transfer to a house in a rural county and keep their place on our list for two years, providing confidence that if the move does not work out, they still retain their current points allocation; and if a statement could be made on the matter?</w:t>
      </w:r>
    </w:p>
    <w:p w14:paraId="6FF5DDCC"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464AD6D1"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There is currently no mechanism in place to allow applicants to transfer to a house in a rural county and keep their place on the South Dublin Housing List. </w:t>
      </w:r>
    </w:p>
    <w:p w14:paraId="401FE592"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An existing tenant can avail of a mutual transfer between South Dublin tenant or tenants of another Local Authority or Voluntary Body as long as both Authorities are agreeable.  To be eligible to apply the accommodation involved must suit the needs of both sets of applicants, they must have a clear rent account and no history of anti-social behaviour.</w:t>
      </w:r>
    </w:p>
    <w:p w14:paraId="22B6DD1F"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An approved social housing applicant can apply to avail of HAP in any County in Ireland providing they qualify for income in the relevant Local Authority Band and that the Local Authority has granted permission.  The applicant can be placed on the HAP transfer list. </w:t>
      </w:r>
    </w:p>
    <w:p w14:paraId="5BA559E6" w14:textId="67C5D3FC"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7</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L. Guéret</w:t>
      </w:r>
    </w:p>
    <w:p w14:paraId="58C0E70C"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if consideration has been given to </w:t>
      </w:r>
      <w:proofErr w:type="gramStart"/>
      <w:r w:rsidRPr="00CC1F5E">
        <w:rPr>
          <w:rFonts w:ascii="Times New Roman" w:hAnsi="Times New Roman" w:cs="Times New Roman"/>
          <w:sz w:val="24"/>
          <w:szCs w:val="24"/>
        </w:rPr>
        <w:t>making an arrangement</w:t>
      </w:r>
      <w:proofErr w:type="gramEnd"/>
      <w:r w:rsidRPr="00CC1F5E">
        <w:rPr>
          <w:rFonts w:ascii="Times New Roman" w:hAnsi="Times New Roman" w:cs="Times New Roman"/>
          <w:sz w:val="24"/>
          <w:szCs w:val="24"/>
        </w:rPr>
        <w:t xml:space="preserve"> with the Grass Cutting Contractors that they do not leave cut grass on footpaths after completion of their work.</w:t>
      </w:r>
    </w:p>
    <w:p w14:paraId="7B6CACB2"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132A13BD" w14:textId="77777777" w:rsidR="00B9621A" w:rsidRPr="00CC1F5E" w:rsidRDefault="00170A76" w:rsidP="005B4D28">
      <w:pPr>
        <w:ind w:left="720"/>
        <w:rPr>
          <w:rFonts w:ascii="Times New Roman" w:hAnsi="Times New Roman" w:cs="Times New Roman"/>
          <w:sz w:val="24"/>
          <w:szCs w:val="24"/>
        </w:rPr>
      </w:pPr>
      <w:r w:rsidRPr="00D42E55">
        <w:rPr>
          <w:rFonts w:ascii="Tahoma" w:hAnsi="Tahoma" w:cs="Tahoma"/>
          <w:sz w:val="20"/>
          <w:szCs w:val="20"/>
        </w:rPr>
        <w:lastRenderedPageBreak/>
        <w:t xml:space="preserve">The Council's Public Realm Operations staff carry out </w:t>
      </w:r>
      <w:proofErr w:type="gramStart"/>
      <w:r w:rsidRPr="00D42E55">
        <w:rPr>
          <w:rFonts w:ascii="Tahoma" w:hAnsi="Tahoma" w:cs="Tahoma"/>
          <w:sz w:val="20"/>
          <w:szCs w:val="20"/>
        </w:rPr>
        <w:t>the vast majority of</w:t>
      </w:r>
      <w:proofErr w:type="gramEnd"/>
      <w:r w:rsidRPr="00D42E55">
        <w:rPr>
          <w:rFonts w:ascii="Tahoma" w:hAnsi="Tahoma" w:cs="Tahoma"/>
          <w:sz w:val="20"/>
          <w:szCs w:val="20"/>
        </w:rPr>
        <w:t xml:space="preserve"> grass cutting in the county, with only the meadow mowing programme assigned to contractors.  The issue of grass cuttings left behind on hard surfaces is one that Public Realm management and supervisory staff are mindful of and raise with operational staff on a regular basis.  When conditions for grass cutting are good, that is the grass is dry and not excessively long, then the issue of grass cuttings left on hard surfaces does not arise in general.  Grass cuttings can build up on grass cutting machinery and then be deposited on the ground for </w:t>
      </w:r>
      <w:proofErr w:type="gramStart"/>
      <w:r w:rsidRPr="00D42E55">
        <w:rPr>
          <w:rFonts w:ascii="Tahoma" w:hAnsi="Tahoma" w:cs="Tahoma"/>
          <w:sz w:val="20"/>
          <w:szCs w:val="20"/>
        </w:rPr>
        <w:t>a number of</w:t>
      </w:r>
      <w:proofErr w:type="gramEnd"/>
      <w:r w:rsidRPr="00D42E55">
        <w:rPr>
          <w:rFonts w:ascii="Tahoma" w:hAnsi="Tahoma" w:cs="Tahoma"/>
          <w:sz w:val="20"/>
          <w:szCs w:val="20"/>
        </w:rPr>
        <w:t xml:space="preserve"> reasons.  These include the necessity to continue to cut grass even when it is wet, the wet grass cuttings stick together in a clump and then drop off when the mower hits a hard surface.  In some circumstances there is excessive driving on and over footpaths and in these </w:t>
      </w:r>
      <w:proofErr w:type="gramStart"/>
      <w:r w:rsidRPr="00D42E55">
        <w:rPr>
          <w:rFonts w:ascii="Tahoma" w:hAnsi="Tahoma" w:cs="Tahoma"/>
          <w:sz w:val="20"/>
          <w:szCs w:val="20"/>
        </w:rPr>
        <w:t>circumstances</w:t>
      </w:r>
      <w:proofErr w:type="gramEnd"/>
      <w:r w:rsidRPr="00D42E55">
        <w:rPr>
          <w:rFonts w:ascii="Tahoma" w:hAnsi="Tahoma" w:cs="Tahoma"/>
          <w:sz w:val="20"/>
          <w:szCs w:val="20"/>
        </w:rPr>
        <w:t xml:space="preserve"> staff are instructed to keep this to a minimum.  Where crossing a footpath is unavoidable then it should be done with care to avoid the depositing of grass cuttings on the footpath.  Where this does occur however it is the responsibility of the mower operator, and the supervisor, to ensure that the area is cleaned afterwards.  Regular cleaning of mowers is also required to maintain the mowers in good condition but also to remove any </w:t>
      </w:r>
      <w:proofErr w:type="spellStart"/>
      <w:r w:rsidRPr="00D42E55">
        <w:rPr>
          <w:rFonts w:ascii="Tahoma" w:hAnsi="Tahoma" w:cs="Tahoma"/>
          <w:sz w:val="20"/>
          <w:szCs w:val="20"/>
        </w:rPr>
        <w:t>build up</w:t>
      </w:r>
      <w:proofErr w:type="spellEnd"/>
      <w:r w:rsidRPr="00D42E55">
        <w:rPr>
          <w:rFonts w:ascii="Tahoma" w:hAnsi="Tahoma" w:cs="Tahoma"/>
          <w:sz w:val="20"/>
          <w:szCs w:val="20"/>
        </w:rPr>
        <w:t xml:space="preserve"> of grass cuttings.  Public Realm management and supervisory staff will continue to monitor this issue and remind staff as necessary of the standard that is required.     </w:t>
      </w:r>
    </w:p>
    <w:p w14:paraId="679361D9" w14:textId="37686177"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8</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L. Guéret</w:t>
      </w:r>
    </w:p>
    <w:p w14:paraId="091D88A6"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if there are any current plans or </w:t>
      </w:r>
      <w:proofErr w:type="gramStart"/>
      <w:r w:rsidRPr="00CC1F5E">
        <w:rPr>
          <w:rFonts w:ascii="Times New Roman" w:hAnsi="Times New Roman" w:cs="Times New Roman"/>
          <w:sz w:val="24"/>
          <w:szCs w:val="24"/>
        </w:rPr>
        <w:t>future plans</w:t>
      </w:r>
      <w:proofErr w:type="gramEnd"/>
      <w:r w:rsidRPr="00CC1F5E">
        <w:rPr>
          <w:rFonts w:ascii="Times New Roman" w:hAnsi="Times New Roman" w:cs="Times New Roman"/>
          <w:sz w:val="24"/>
          <w:szCs w:val="24"/>
        </w:rPr>
        <w:t xml:space="preserve"> for the provision of a Community Living Room in a Public Space in South Dublin County Council area.</w:t>
      </w:r>
    </w:p>
    <w:p w14:paraId="4D101016"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7C45F647"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The provision of community living rooms is commonplace in most of our community centres in different formats. Arrangements between respective Boards of Management and community centre anchor tenants dictates the local arrangement at each facility. We are aware of the new 'Welcome Rooms' initiative which has been recently launched by Fingal County Council and local authorities in the UK. We will explore feasibility of same in our new centres with our Architectural Services Department.</w:t>
      </w:r>
    </w:p>
    <w:p w14:paraId="1122E2B6" w14:textId="3E129AE7"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9</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L. Guéret</w:t>
      </w:r>
    </w:p>
    <w:p w14:paraId="19F251F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if there are currently any plans or any </w:t>
      </w:r>
      <w:proofErr w:type="gramStart"/>
      <w:r w:rsidRPr="00CC1F5E">
        <w:rPr>
          <w:rFonts w:ascii="Times New Roman" w:hAnsi="Times New Roman" w:cs="Times New Roman"/>
          <w:sz w:val="24"/>
          <w:szCs w:val="24"/>
        </w:rPr>
        <w:t>future plans</w:t>
      </w:r>
      <w:proofErr w:type="gramEnd"/>
      <w:r w:rsidRPr="00CC1F5E">
        <w:rPr>
          <w:rFonts w:ascii="Times New Roman" w:hAnsi="Times New Roman" w:cs="Times New Roman"/>
          <w:sz w:val="24"/>
          <w:szCs w:val="24"/>
        </w:rPr>
        <w:t xml:space="preserve"> for the provision of Padel Tennis Facilities in South Dublin County Council Area.</w:t>
      </w:r>
    </w:p>
    <w:p w14:paraId="003FC0CF"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28D488A3"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 xml:space="preserve">The Council's Public Realm Section will undertake to research the matter to determine the level of interest in padel tennis across the county and to determine a suitable location and the cost estimate to develop such a facility.  These facilities are generally provided in conjunction with standard tennis courts at tennis club facilities, </w:t>
      </w:r>
      <w:proofErr w:type="gramStart"/>
      <w:r w:rsidRPr="00D42E55">
        <w:rPr>
          <w:rFonts w:ascii="Tahoma" w:hAnsi="Tahoma" w:cs="Tahoma"/>
          <w:sz w:val="20"/>
          <w:szCs w:val="20"/>
        </w:rPr>
        <w:t>a number of</w:t>
      </w:r>
      <w:proofErr w:type="gramEnd"/>
      <w:r w:rsidRPr="00D42E55">
        <w:rPr>
          <w:rFonts w:ascii="Tahoma" w:hAnsi="Tahoma" w:cs="Tahoma"/>
          <w:sz w:val="20"/>
          <w:szCs w:val="20"/>
        </w:rPr>
        <w:t xml:space="preserve"> padel tennis courts are in place at the Dublin City Council tennis courts at Bushy Park for example.  </w:t>
      </w:r>
    </w:p>
    <w:p w14:paraId="278F775E" w14:textId="1D232B7D"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10</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L. Guéret</w:t>
      </w:r>
    </w:p>
    <w:p w14:paraId="73D8617C" w14:textId="096560D5" w:rsidR="00B9621A" w:rsidRPr="00CC1F5E" w:rsidRDefault="00170A76" w:rsidP="00353C21">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if there are any plans to continue the radio advertising re safe disposal of disposable vapes that commenced on September 4th for a </w:t>
      </w:r>
      <w:proofErr w:type="gramStart"/>
      <w:r w:rsidRPr="00CC1F5E">
        <w:rPr>
          <w:rFonts w:ascii="Times New Roman" w:hAnsi="Times New Roman" w:cs="Times New Roman"/>
          <w:sz w:val="24"/>
          <w:szCs w:val="24"/>
        </w:rPr>
        <w:t>2 week</w:t>
      </w:r>
      <w:proofErr w:type="gramEnd"/>
      <w:r w:rsidRPr="00CC1F5E">
        <w:rPr>
          <w:rFonts w:ascii="Times New Roman" w:hAnsi="Times New Roman" w:cs="Times New Roman"/>
          <w:sz w:val="24"/>
          <w:szCs w:val="24"/>
        </w:rPr>
        <w:t xml:space="preserve"> period.</w:t>
      </w:r>
    </w:p>
    <w:p w14:paraId="4F20CB5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38263EE5"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lastRenderedPageBreak/>
        <w:t xml:space="preserve">South Dublin County Council runs </w:t>
      </w:r>
      <w:proofErr w:type="gramStart"/>
      <w:r w:rsidRPr="00D42E55">
        <w:rPr>
          <w:rFonts w:ascii="Tahoma" w:hAnsi="Tahoma" w:cs="Tahoma"/>
          <w:sz w:val="20"/>
          <w:szCs w:val="20"/>
        </w:rPr>
        <w:t>a number of</w:t>
      </w:r>
      <w:proofErr w:type="gramEnd"/>
      <w:r w:rsidRPr="00D42E55">
        <w:rPr>
          <w:rFonts w:ascii="Tahoma" w:hAnsi="Tahoma" w:cs="Tahoma"/>
          <w:sz w:val="20"/>
          <w:szCs w:val="20"/>
        </w:rPr>
        <w:t xml:space="preserve"> anti-littering and anti-dog fouling campaigns throughout the year.</w:t>
      </w:r>
    </w:p>
    <w:p w14:paraId="2E47B30E"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As disposable vapes have become a more significant litter problem across the County, the Environmental Awareness Office decided to work with a local radio station to develop an advertisement campaign to highlight the issue. The advert on the safe disposal of vapes will be run again in Q4 2023 or early in 2024.</w:t>
      </w:r>
    </w:p>
    <w:p w14:paraId="694809EA" w14:textId="16BB3E4A"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11</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L. Guéret</w:t>
      </w:r>
    </w:p>
    <w:p w14:paraId="6286663B" w14:textId="11408D8B"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if there are any current plans or </w:t>
      </w:r>
      <w:proofErr w:type="gramStart"/>
      <w:r w:rsidRPr="00CC1F5E">
        <w:rPr>
          <w:rFonts w:ascii="Times New Roman" w:hAnsi="Times New Roman" w:cs="Times New Roman"/>
          <w:sz w:val="24"/>
          <w:szCs w:val="24"/>
        </w:rPr>
        <w:t>future plans</w:t>
      </w:r>
      <w:proofErr w:type="gramEnd"/>
      <w:r w:rsidRPr="00CC1F5E">
        <w:rPr>
          <w:rFonts w:ascii="Times New Roman" w:hAnsi="Times New Roman" w:cs="Times New Roman"/>
          <w:sz w:val="24"/>
          <w:szCs w:val="24"/>
        </w:rPr>
        <w:t xml:space="preserve"> for the erection of new signage at entry points to South County Dublin which would highlight the range of Tourist Amenities and Areas of Heritage and Historical Interest for the residents and visitors to South County Dublin.</w:t>
      </w:r>
    </w:p>
    <w:p w14:paraId="590CC544"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59F8A7C1"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 xml:space="preserve">South Dublin Council is in the process of delivering an extensive tourism capital programme, with approximately €100m being spent on tourism related initiatives. Some of these projects are at concept development, master-planning, Part 8 preparation or under construction. Once </w:t>
      </w:r>
      <w:proofErr w:type="gramStart"/>
      <w:r w:rsidRPr="00D42E55">
        <w:rPr>
          <w:rFonts w:ascii="Tahoma" w:hAnsi="Tahoma" w:cs="Tahoma"/>
          <w:sz w:val="20"/>
          <w:szCs w:val="20"/>
        </w:rPr>
        <w:t>all of</w:t>
      </w:r>
      <w:proofErr w:type="gramEnd"/>
      <w:r w:rsidRPr="00D42E55">
        <w:rPr>
          <w:rFonts w:ascii="Tahoma" w:hAnsi="Tahoma" w:cs="Tahoma"/>
          <w:sz w:val="20"/>
          <w:szCs w:val="20"/>
        </w:rPr>
        <w:t xml:space="preserve"> these initiatives have been delivered there will be a network of tourism destinations in the County, which will then need to be subject to an integrated wayfinding/interpretation strategy. In this regard, a strategic approach to tourism signage will be provided for once the full network of tourism destinations are developed. This will be an integral part of ensuring the County’s tourism destinations will be accessible to all domestic and international tourists. As part of this work, all locations within the County will be considered </w:t>
      </w:r>
      <w:proofErr w:type="gramStart"/>
      <w:r w:rsidRPr="00D42E55">
        <w:rPr>
          <w:rFonts w:ascii="Tahoma" w:hAnsi="Tahoma" w:cs="Tahoma"/>
          <w:sz w:val="20"/>
          <w:szCs w:val="20"/>
        </w:rPr>
        <w:t>with regard to</w:t>
      </w:r>
      <w:proofErr w:type="gramEnd"/>
      <w:r w:rsidRPr="00D42E55">
        <w:rPr>
          <w:rFonts w:ascii="Tahoma" w:hAnsi="Tahoma" w:cs="Tahoma"/>
          <w:sz w:val="20"/>
          <w:szCs w:val="20"/>
        </w:rPr>
        <w:t xml:space="preserve"> the optimal location of new tourism signage and how these locations will work as part of an overall network, taking account of the different transport modes, including walking, cycling, public transport and private vehicles. In addition to this, it is worth noting that the Council is presently working on the preparation of a new tourism strategy, which will highlight the important role of wayfinding, </w:t>
      </w:r>
      <w:proofErr w:type="gramStart"/>
      <w:r w:rsidRPr="00D42E55">
        <w:rPr>
          <w:rFonts w:ascii="Tahoma" w:hAnsi="Tahoma" w:cs="Tahoma"/>
          <w:sz w:val="20"/>
          <w:szCs w:val="20"/>
        </w:rPr>
        <w:t>signage</w:t>
      </w:r>
      <w:proofErr w:type="gramEnd"/>
      <w:r w:rsidRPr="00D42E55">
        <w:rPr>
          <w:rFonts w:ascii="Tahoma" w:hAnsi="Tahoma" w:cs="Tahoma"/>
          <w:sz w:val="20"/>
          <w:szCs w:val="20"/>
        </w:rPr>
        <w:t xml:space="preserve"> and interpretation in delivering the County’s tourism objectives.</w:t>
      </w:r>
    </w:p>
    <w:p w14:paraId="4B923C20" w14:textId="134088D2"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12</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M. Johansson</w:t>
      </w:r>
    </w:p>
    <w:p w14:paraId="22B4EE5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Chief Executive how many households have been prevented entering homelessness in 2023?</w:t>
      </w:r>
    </w:p>
    <w:p w14:paraId="12295967"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5757824F"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t xml:space="preserve">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w:t>
      </w:r>
      <w:proofErr w:type="gramStart"/>
      <w:r w:rsidRPr="00D42E55">
        <w:rPr>
          <w:rFonts w:ascii="Tahoma" w:hAnsi="Tahoma" w:cs="Tahoma"/>
          <w:sz w:val="20"/>
          <w:szCs w:val="20"/>
        </w:rPr>
        <w:t>tenancies</w:t>
      </w:r>
      <w:proofErr w:type="gramEnd"/>
      <w:r w:rsidRPr="00D42E55">
        <w:rPr>
          <w:rFonts w:ascii="Tahoma" w:hAnsi="Tahoma" w:cs="Tahoma"/>
          <w:sz w:val="20"/>
          <w:szCs w:val="20"/>
        </w:rPr>
        <w:t xml:space="preserve"> and engaging with landlords on potential tenant in-situ acquisitions.</w:t>
      </w:r>
    </w:p>
    <w:p w14:paraId="532EEBE3" w14:textId="77777777" w:rsidR="00B9621A" w:rsidRPr="00D42E55" w:rsidRDefault="00170A76" w:rsidP="005B4D28">
      <w:pPr>
        <w:ind w:left="720"/>
        <w:rPr>
          <w:rFonts w:ascii="Tahoma" w:hAnsi="Tahoma" w:cs="Tahoma"/>
          <w:sz w:val="20"/>
          <w:szCs w:val="20"/>
        </w:rPr>
      </w:pPr>
      <w:proofErr w:type="gramStart"/>
      <w:r w:rsidRPr="00D42E55">
        <w:rPr>
          <w:rFonts w:ascii="Tahoma" w:hAnsi="Tahoma" w:cs="Tahoma"/>
          <w:sz w:val="20"/>
          <w:szCs w:val="20"/>
        </w:rPr>
        <w:t>At</w:t>
      </w:r>
      <w:proofErr w:type="gramEnd"/>
      <w:r w:rsidRPr="00D42E55">
        <w:rPr>
          <w:rFonts w:ascii="Tahoma" w:hAnsi="Tahoma" w:cs="Tahoma"/>
          <w:sz w:val="20"/>
          <w:szCs w:val="20"/>
        </w:rPr>
        <w:t xml:space="preserve"> 31st August 2023, there have been 108 allocations to homeless households in South Dublin. Of the 108 total allocations 17 were allocated in August, 3 of these were singles of which 2 were Housing First Tenancies and 14 were to families/couples (comprising a total of 21 adults and 36 children). We currently have a further 91 properties assigned to homeless households in the coming months, of which 31 have been formally offered accommodation so far.</w:t>
      </w:r>
    </w:p>
    <w:p w14:paraId="4A1C3F7A" w14:textId="77777777" w:rsidR="00B9621A" w:rsidRPr="00D42E55" w:rsidRDefault="00170A76" w:rsidP="005B4D28">
      <w:pPr>
        <w:ind w:left="720"/>
        <w:rPr>
          <w:rFonts w:ascii="Tahoma" w:hAnsi="Tahoma" w:cs="Tahoma"/>
          <w:sz w:val="20"/>
          <w:szCs w:val="20"/>
        </w:rPr>
      </w:pPr>
      <w:r w:rsidRPr="00D42E55">
        <w:rPr>
          <w:rFonts w:ascii="Tahoma" w:hAnsi="Tahoma" w:cs="Tahoma"/>
          <w:sz w:val="20"/>
          <w:szCs w:val="20"/>
        </w:rPr>
        <w:lastRenderedPageBreak/>
        <w:t>In addition to this, there were 141 Homeless Hap tenancies awarded to applicants who did not enter emergency accommodation.  A further 51 Homeless HAP tenancies were awarded to applicants exiting emergency accommodation. </w:t>
      </w:r>
    </w:p>
    <w:p w14:paraId="22039E4A" w14:textId="42511061"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13</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M. Johansson</w:t>
      </w:r>
    </w:p>
    <w:p w14:paraId="678E740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Chief Executive to give numbers for each of the </w:t>
      </w:r>
      <w:proofErr w:type="gramStart"/>
      <w:r w:rsidRPr="00CC1F5E">
        <w:rPr>
          <w:rFonts w:ascii="Times New Roman" w:hAnsi="Times New Roman" w:cs="Times New Roman"/>
          <w:sz w:val="24"/>
          <w:szCs w:val="24"/>
        </w:rPr>
        <w:t>following;</w:t>
      </w:r>
      <w:proofErr w:type="gramEnd"/>
      <w:r w:rsidRPr="00CC1F5E">
        <w:rPr>
          <w:rFonts w:ascii="Times New Roman" w:hAnsi="Times New Roman" w:cs="Times New Roman"/>
          <w:sz w:val="24"/>
          <w:szCs w:val="24"/>
        </w:rPr>
        <w:t xml:space="preserve"> homeless HAP, social housing allocation and tenant-in-situ?</w:t>
      </w:r>
    </w:p>
    <w:p w14:paraId="5F052314"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631F9280"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Homeless HAP</w:t>
      </w:r>
    </w:p>
    <w:p w14:paraId="4D442957" w14:textId="77777777" w:rsidR="00B9621A" w:rsidRPr="00CD31C5" w:rsidRDefault="00170A76" w:rsidP="005B4D28">
      <w:pPr>
        <w:ind w:left="720"/>
        <w:rPr>
          <w:rFonts w:ascii="Tahoma" w:hAnsi="Tahoma" w:cs="Tahoma"/>
          <w:sz w:val="20"/>
          <w:szCs w:val="20"/>
        </w:rPr>
      </w:pPr>
      <w:proofErr w:type="gramStart"/>
      <w:r w:rsidRPr="00CD31C5">
        <w:rPr>
          <w:rFonts w:ascii="Tahoma" w:hAnsi="Tahoma" w:cs="Tahoma"/>
          <w:sz w:val="20"/>
          <w:szCs w:val="20"/>
        </w:rPr>
        <w:t>At</w:t>
      </w:r>
      <w:proofErr w:type="gramEnd"/>
      <w:r w:rsidRPr="00CD31C5">
        <w:rPr>
          <w:rFonts w:ascii="Tahoma" w:hAnsi="Tahoma" w:cs="Tahoma"/>
          <w:sz w:val="20"/>
          <w:szCs w:val="20"/>
        </w:rPr>
        <w:t xml:space="preserve"> 31st August 2023, there are 2037 active Homeless HAP tenancies.</w:t>
      </w:r>
    </w:p>
    <w:p w14:paraId="4AF2DD93"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Social Housing Allocations</w:t>
      </w:r>
    </w:p>
    <w:p w14:paraId="622B2A9D" w14:textId="77777777" w:rsidR="00B9621A" w:rsidRPr="00CD31C5" w:rsidRDefault="00170A76" w:rsidP="005B4D28">
      <w:pPr>
        <w:ind w:left="720"/>
        <w:rPr>
          <w:rFonts w:ascii="Tahoma" w:hAnsi="Tahoma" w:cs="Tahoma"/>
          <w:sz w:val="20"/>
          <w:szCs w:val="20"/>
        </w:rPr>
      </w:pPr>
      <w:proofErr w:type="gramStart"/>
      <w:r w:rsidRPr="00CD31C5">
        <w:rPr>
          <w:rFonts w:ascii="Tahoma" w:hAnsi="Tahoma" w:cs="Tahoma"/>
          <w:sz w:val="20"/>
          <w:szCs w:val="20"/>
        </w:rPr>
        <w:t>At</w:t>
      </w:r>
      <w:proofErr w:type="gramEnd"/>
      <w:r w:rsidRPr="00CD31C5">
        <w:rPr>
          <w:rFonts w:ascii="Tahoma" w:hAnsi="Tahoma" w:cs="Tahoma"/>
          <w:sz w:val="20"/>
          <w:szCs w:val="20"/>
        </w:rPr>
        <w:t xml:space="preserve"> 31st August 2023, there have been 503 offers of social housing made, 113 of the these have been refused.  A total of 405 allocations have been made, comprising of 609 adults and 624 children. </w:t>
      </w:r>
    </w:p>
    <w:p w14:paraId="2D0EBD8D"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Tenant in Situ</w:t>
      </w:r>
    </w:p>
    <w:p w14:paraId="298A8F02"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To date, 428 expressions of interest have been received from current landlords looking to sell their property to the Council with tenants in-situ where notice of termination of tenancy has issued and the </w:t>
      </w:r>
      <w:proofErr w:type="gramStart"/>
      <w:r w:rsidRPr="00CD31C5">
        <w:rPr>
          <w:rFonts w:ascii="Tahoma" w:hAnsi="Tahoma" w:cs="Tahoma"/>
          <w:sz w:val="20"/>
          <w:szCs w:val="20"/>
        </w:rPr>
        <w:t>current status</w:t>
      </w:r>
      <w:proofErr w:type="gramEnd"/>
      <w:r w:rsidRPr="00CD31C5">
        <w:rPr>
          <w:rFonts w:ascii="Tahoma" w:hAnsi="Tahoma" w:cs="Tahoma"/>
          <w:sz w:val="20"/>
          <w:szCs w:val="20"/>
        </w:rPr>
        <w:t xml:space="preserve"> of our responses to the expressions of interest received is as follows: </w:t>
      </w:r>
    </w:p>
    <w:p w14:paraId="439D0FD3" w14:textId="77777777" w:rsidR="00B9621A" w:rsidRPr="00CD31C5" w:rsidRDefault="00170A76" w:rsidP="005B4D28">
      <w:pPr>
        <w:numPr>
          <w:ilvl w:val="0"/>
          <w:numId w:val="2"/>
        </w:numPr>
        <w:spacing w:after="0"/>
        <w:ind w:left="1077" w:hanging="357"/>
        <w:rPr>
          <w:rFonts w:ascii="Tahoma" w:hAnsi="Tahoma" w:cs="Tahoma"/>
          <w:sz w:val="20"/>
          <w:szCs w:val="20"/>
        </w:rPr>
      </w:pPr>
      <w:r w:rsidRPr="00CD31C5">
        <w:rPr>
          <w:rFonts w:ascii="Tahoma" w:hAnsi="Tahoma" w:cs="Tahoma"/>
          <w:sz w:val="20"/>
          <w:szCs w:val="20"/>
        </w:rPr>
        <w:t>100 properties have been purchased or are sale agreed/with law.</w:t>
      </w:r>
    </w:p>
    <w:p w14:paraId="7B74F228" w14:textId="77777777" w:rsidR="00B9621A" w:rsidRPr="00CD31C5" w:rsidRDefault="00170A76" w:rsidP="005B4D28">
      <w:pPr>
        <w:numPr>
          <w:ilvl w:val="0"/>
          <w:numId w:val="2"/>
        </w:numPr>
        <w:spacing w:after="0"/>
        <w:ind w:left="1077" w:hanging="357"/>
        <w:rPr>
          <w:rFonts w:ascii="Tahoma" w:hAnsi="Tahoma" w:cs="Tahoma"/>
          <w:sz w:val="20"/>
          <w:szCs w:val="20"/>
        </w:rPr>
      </w:pPr>
      <w:r w:rsidRPr="00CD31C5">
        <w:rPr>
          <w:rFonts w:ascii="Tahoma" w:hAnsi="Tahoma" w:cs="Tahoma"/>
          <w:sz w:val="20"/>
          <w:szCs w:val="20"/>
        </w:rPr>
        <w:t>128 properties have undergone due diligence checks and are at valuation/negotiation stage with a view to purchasing.</w:t>
      </w:r>
    </w:p>
    <w:p w14:paraId="507AE6EF" w14:textId="77777777" w:rsidR="00B9621A" w:rsidRPr="00CC1F5E" w:rsidRDefault="00170A76" w:rsidP="005B4D28">
      <w:pPr>
        <w:numPr>
          <w:ilvl w:val="0"/>
          <w:numId w:val="2"/>
        </w:numPr>
        <w:spacing w:after="0"/>
        <w:ind w:left="1077" w:hanging="357"/>
        <w:rPr>
          <w:rFonts w:ascii="Times New Roman" w:hAnsi="Times New Roman" w:cs="Times New Roman"/>
          <w:sz w:val="24"/>
          <w:szCs w:val="24"/>
        </w:rPr>
      </w:pPr>
      <w:r w:rsidRPr="00CD31C5">
        <w:rPr>
          <w:rFonts w:ascii="Tahoma" w:hAnsi="Tahoma" w:cs="Tahoma"/>
          <w:sz w:val="20"/>
          <w:szCs w:val="20"/>
        </w:rPr>
        <w:t>104 properties at various stages of due diligence and pre-purchase checks.</w:t>
      </w:r>
    </w:p>
    <w:p w14:paraId="51B9340A" w14:textId="6FDABFAB"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14</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M. Lynch</w:t>
      </w:r>
    </w:p>
    <w:p w14:paraId="30798C4C"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Can the manager outline the Council's policy on individual householders who wish to install EV charging points on public footpaths where no other options are available to the householder?</w:t>
      </w:r>
    </w:p>
    <w:p w14:paraId="42081387"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4AE20CAA"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Currently the Council does not have an adopted policy position on this issue. However, work is underway to develop this. SDCC is working with our neighbouring Dublin Authorities on developing consistent policy and guidance in relationship to the management of EV charging infrastructure in Public Realm locations.</w:t>
      </w:r>
    </w:p>
    <w:p w14:paraId="5D0CC1CE" w14:textId="6E15354C"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Specifically addressing the question raised, it is true to say </w:t>
      </w:r>
      <w:r w:rsidR="00CE6FF3" w:rsidRPr="00CD31C5">
        <w:rPr>
          <w:rFonts w:ascii="Tahoma" w:hAnsi="Tahoma" w:cs="Tahoma"/>
          <w:sz w:val="20"/>
          <w:szCs w:val="20"/>
        </w:rPr>
        <w:t>this</w:t>
      </w:r>
      <w:r w:rsidRPr="00CD31C5">
        <w:rPr>
          <w:rFonts w:ascii="Tahoma" w:hAnsi="Tahoma" w:cs="Tahoma"/>
          <w:sz w:val="20"/>
          <w:szCs w:val="20"/>
        </w:rPr>
        <w:t xml:space="preserve"> Council currently has concerns surrounding the installation of EV infrastructure across public footpaths. These concerns include:</w:t>
      </w:r>
    </w:p>
    <w:p w14:paraId="4D73D2D4" w14:textId="77777777" w:rsidR="00B9621A" w:rsidRPr="00CD31C5" w:rsidRDefault="00170A76" w:rsidP="005B4D28">
      <w:pPr>
        <w:numPr>
          <w:ilvl w:val="0"/>
          <w:numId w:val="3"/>
        </w:numPr>
        <w:spacing w:after="0"/>
        <w:ind w:left="1077" w:hanging="357"/>
        <w:rPr>
          <w:rFonts w:ascii="Tahoma" w:hAnsi="Tahoma" w:cs="Tahoma"/>
          <w:sz w:val="20"/>
          <w:szCs w:val="20"/>
        </w:rPr>
      </w:pPr>
      <w:r w:rsidRPr="00CD31C5">
        <w:rPr>
          <w:rFonts w:ascii="Tahoma" w:hAnsi="Tahoma" w:cs="Tahoma"/>
          <w:sz w:val="20"/>
          <w:szCs w:val="20"/>
        </w:rPr>
        <w:t>The issue of satisfactory reinstatement of the public footpath.</w:t>
      </w:r>
    </w:p>
    <w:p w14:paraId="6F6BE46E" w14:textId="77777777" w:rsidR="00B9621A" w:rsidRPr="00CD31C5" w:rsidRDefault="00170A76" w:rsidP="005B4D28">
      <w:pPr>
        <w:numPr>
          <w:ilvl w:val="0"/>
          <w:numId w:val="3"/>
        </w:numPr>
        <w:spacing w:after="0"/>
        <w:ind w:left="1077" w:hanging="357"/>
        <w:rPr>
          <w:rFonts w:ascii="Tahoma" w:hAnsi="Tahoma" w:cs="Tahoma"/>
          <w:sz w:val="20"/>
          <w:szCs w:val="20"/>
        </w:rPr>
      </w:pPr>
      <w:r w:rsidRPr="00CD31C5">
        <w:rPr>
          <w:rFonts w:ascii="Tahoma" w:hAnsi="Tahoma" w:cs="Tahoma"/>
          <w:sz w:val="20"/>
          <w:szCs w:val="20"/>
        </w:rPr>
        <w:t>The problem of allowing private infrastructure within a Local Authority footpath.</w:t>
      </w:r>
    </w:p>
    <w:p w14:paraId="192752DD" w14:textId="77777777" w:rsidR="00B9621A" w:rsidRPr="00CD31C5" w:rsidRDefault="00170A76" w:rsidP="005B4D28">
      <w:pPr>
        <w:numPr>
          <w:ilvl w:val="0"/>
          <w:numId w:val="3"/>
        </w:numPr>
        <w:spacing w:after="0"/>
        <w:ind w:left="1077" w:hanging="357"/>
        <w:rPr>
          <w:rFonts w:ascii="Tahoma" w:hAnsi="Tahoma" w:cs="Tahoma"/>
          <w:sz w:val="20"/>
          <w:szCs w:val="20"/>
        </w:rPr>
      </w:pPr>
      <w:r w:rsidRPr="00CD31C5">
        <w:rPr>
          <w:rFonts w:ascii="Tahoma" w:hAnsi="Tahoma" w:cs="Tahoma"/>
          <w:sz w:val="20"/>
          <w:szCs w:val="20"/>
        </w:rPr>
        <w:t>The installation of charging units within the public realm causing restricted footpath width and possible trip hazards.</w:t>
      </w:r>
    </w:p>
    <w:p w14:paraId="14A2A85A" w14:textId="77777777" w:rsidR="00B9621A" w:rsidRPr="00CD31C5" w:rsidRDefault="00170A76" w:rsidP="005B4D28">
      <w:pPr>
        <w:numPr>
          <w:ilvl w:val="0"/>
          <w:numId w:val="3"/>
        </w:numPr>
        <w:spacing w:after="0"/>
        <w:ind w:left="1077" w:hanging="357"/>
        <w:rPr>
          <w:rFonts w:ascii="Tahoma" w:hAnsi="Tahoma" w:cs="Tahoma"/>
          <w:sz w:val="20"/>
          <w:szCs w:val="20"/>
        </w:rPr>
      </w:pPr>
      <w:r w:rsidRPr="00CD31C5">
        <w:rPr>
          <w:rFonts w:ascii="Tahoma" w:hAnsi="Tahoma" w:cs="Tahoma"/>
          <w:sz w:val="20"/>
          <w:szCs w:val="20"/>
        </w:rPr>
        <w:lastRenderedPageBreak/>
        <w:t xml:space="preserve">Ownership issues – does the customer </w:t>
      </w:r>
      <w:proofErr w:type="gramStart"/>
      <w:r w:rsidRPr="00CD31C5">
        <w:rPr>
          <w:rFonts w:ascii="Tahoma" w:hAnsi="Tahoma" w:cs="Tahoma"/>
          <w:sz w:val="20"/>
          <w:szCs w:val="20"/>
        </w:rPr>
        <w:t>actually owns</w:t>
      </w:r>
      <w:proofErr w:type="gramEnd"/>
      <w:r w:rsidRPr="00CD31C5">
        <w:rPr>
          <w:rFonts w:ascii="Tahoma" w:hAnsi="Tahoma" w:cs="Tahoma"/>
          <w:sz w:val="20"/>
          <w:szCs w:val="20"/>
        </w:rPr>
        <w:t xml:space="preserve"> the parking space that they wish to convert to an EV space?    If the parking space is a shared parking </w:t>
      </w:r>
      <w:proofErr w:type="gramStart"/>
      <w:r w:rsidRPr="00CD31C5">
        <w:rPr>
          <w:rFonts w:ascii="Tahoma" w:hAnsi="Tahoma" w:cs="Tahoma"/>
          <w:sz w:val="20"/>
          <w:szCs w:val="20"/>
        </w:rPr>
        <w:t>space</w:t>
      </w:r>
      <w:proofErr w:type="gramEnd"/>
      <w:r w:rsidRPr="00CD31C5">
        <w:rPr>
          <w:rFonts w:ascii="Tahoma" w:hAnsi="Tahoma" w:cs="Tahoma"/>
          <w:sz w:val="20"/>
          <w:szCs w:val="20"/>
        </w:rPr>
        <w:t xml:space="preserve"> then it cannot be taken over by individuals as their personal parking and charging space.</w:t>
      </w:r>
    </w:p>
    <w:p w14:paraId="3F2143C9"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In summary, there are several important safety and public realm management issues that the Councils must address in the granting of EV charging infrastructure across and within Public Realm areas.</w:t>
      </w:r>
    </w:p>
    <w:p w14:paraId="7A324D9C"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These are complex issues and SDCC is keen to develop consistent and practical guidance in this policy area.</w:t>
      </w:r>
    </w:p>
    <w:p w14:paraId="76D84078"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It is hoped that this agreed guidance will be developed shortly.</w:t>
      </w:r>
    </w:p>
    <w:p w14:paraId="37750149" w14:textId="23422988"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15</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M. Lynch</w:t>
      </w:r>
    </w:p>
    <w:p w14:paraId="6432A81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Can the manager confirm whether the council would refuse to take in charge an estate that has previously allowed the installation of ducting under common area footpaths for the installation of EV charging points?</w:t>
      </w:r>
    </w:p>
    <w:p w14:paraId="06680661"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5FC9604C"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South Dublin County Council is working with our colleagues in the other Dublin Local Authorities in creating policies and procedures around the management of EV charging in our County.</w:t>
      </w:r>
    </w:p>
    <w:p w14:paraId="4B80322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There are currently </w:t>
      </w:r>
      <w:proofErr w:type="gramStart"/>
      <w:r w:rsidRPr="00CD31C5">
        <w:rPr>
          <w:rFonts w:ascii="Tahoma" w:hAnsi="Tahoma" w:cs="Tahoma"/>
          <w:sz w:val="20"/>
          <w:szCs w:val="20"/>
        </w:rPr>
        <w:t>a number of</w:t>
      </w:r>
      <w:proofErr w:type="gramEnd"/>
      <w:r w:rsidRPr="00CD31C5">
        <w:rPr>
          <w:rFonts w:ascii="Tahoma" w:hAnsi="Tahoma" w:cs="Tahoma"/>
          <w:sz w:val="20"/>
          <w:szCs w:val="20"/>
        </w:rPr>
        <w:t xml:space="preserve"> concerns regarding the Taking in Charge of previously installed EV infrastructure under common footpath areas including:</w:t>
      </w:r>
    </w:p>
    <w:p w14:paraId="100FF2C2"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1. The quality of the reinstatement of the ducting trench across the footpath. If the footpath was already Taken in </w:t>
      </w:r>
      <w:proofErr w:type="gramStart"/>
      <w:r w:rsidRPr="00CD31C5">
        <w:rPr>
          <w:rFonts w:ascii="Tahoma" w:hAnsi="Tahoma" w:cs="Tahoma"/>
          <w:sz w:val="20"/>
          <w:szCs w:val="20"/>
        </w:rPr>
        <w:t>Charge</w:t>
      </w:r>
      <w:proofErr w:type="gramEnd"/>
      <w:r w:rsidRPr="00CD31C5">
        <w:rPr>
          <w:rFonts w:ascii="Tahoma" w:hAnsi="Tahoma" w:cs="Tahoma"/>
          <w:sz w:val="20"/>
          <w:szCs w:val="20"/>
        </w:rPr>
        <w:t xml:space="preserve"> we could manage this aspect through the Road opening licence process but not if the footpath is private when the EV ducting work is carried out.</w:t>
      </w:r>
    </w:p>
    <w:p w14:paraId="4EE0BCFD"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2. The position charging unit upstands that may cause trip hazards or restrict the full width of the footway.</w:t>
      </w:r>
    </w:p>
    <w:p w14:paraId="1EBF1ED0"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3. Cabling that may cause a trip hazard in publicly managed areas.</w:t>
      </w:r>
    </w:p>
    <w:p w14:paraId="250DD06E"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4. Ownership of space: Do the persons who installed the EV charging space </w:t>
      </w:r>
      <w:proofErr w:type="gramStart"/>
      <w:r w:rsidRPr="00CD31C5">
        <w:rPr>
          <w:rFonts w:ascii="Tahoma" w:hAnsi="Tahoma" w:cs="Tahoma"/>
          <w:sz w:val="20"/>
          <w:szCs w:val="20"/>
        </w:rPr>
        <w:t>actually own</w:t>
      </w:r>
      <w:proofErr w:type="gramEnd"/>
      <w:r w:rsidRPr="00CD31C5">
        <w:rPr>
          <w:rFonts w:ascii="Tahoma" w:hAnsi="Tahoma" w:cs="Tahoma"/>
          <w:sz w:val="20"/>
          <w:szCs w:val="20"/>
        </w:rPr>
        <w:t xml:space="preserve"> the charging parking space, or have they taken over a common shared parking space for their sole use?  If the persons have "taken over" a shared space, this </w:t>
      </w:r>
      <w:proofErr w:type="gramStart"/>
      <w:r w:rsidRPr="00CD31C5">
        <w:rPr>
          <w:rFonts w:ascii="Tahoma" w:hAnsi="Tahoma" w:cs="Tahoma"/>
          <w:sz w:val="20"/>
          <w:szCs w:val="20"/>
        </w:rPr>
        <w:t>would</w:t>
      </w:r>
      <w:proofErr w:type="gramEnd"/>
      <w:r w:rsidRPr="00CD31C5">
        <w:rPr>
          <w:rFonts w:ascii="Tahoma" w:hAnsi="Tahoma" w:cs="Tahoma"/>
          <w:sz w:val="20"/>
          <w:szCs w:val="20"/>
        </w:rPr>
        <w:t xml:space="preserve"> lead to significant problems in managing parking when the estate is "Taken in Charge."</w:t>
      </w:r>
    </w:p>
    <w:p w14:paraId="1E01CEA6"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For the reasons outlined above, SDCC would have significant concerns if previously installed EV charging infrastructure was in place before SDCC initiated the Taking in Charge process in a Housing Estate. Each location would have to be assessed on a </w:t>
      </w:r>
      <w:proofErr w:type="gramStart"/>
      <w:r w:rsidRPr="00CD31C5">
        <w:rPr>
          <w:rFonts w:ascii="Tahoma" w:hAnsi="Tahoma" w:cs="Tahoma"/>
          <w:sz w:val="20"/>
          <w:szCs w:val="20"/>
        </w:rPr>
        <w:t>case by case</w:t>
      </w:r>
      <w:proofErr w:type="gramEnd"/>
      <w:r w:rsidRPr="00CD31C5">
        <w:rPr>
          <w:rFonts w:ascii="Tahoma" w:hAnsi="Tahoma" w:cs="Tahoma"/>
          <w:sz w:val="20"/>
          <w:szCs w:val="20"/>
        </w:rPr>
        <w:t xml:space="preserve"> basis.</w:t>
      </w:r>
    </w:p>
    <w:p w14:paraId="0C294309" w14:textId="044A4F2D" w:rsidR="00353C21" w:rsidRPr="00353C21" w:rsidRDefault="00353C21" w:rsidP="00353C21">
      <w:pPr>
        <w:pStyle w:val="Heading3"/>
        <w:ind w:left="720" w:hanging="1429"/>
        <w:rPr>
          <w:rFonts w:ascii="Times New Roman" w:hAnsi="Times New Roman" w:cs="Times New Roman"/>
          <w:b/>
          <w:sz w:val="24"/>
          <w:szCs w:val="24"/>
        </w:rPr>
      </w:pPr>
      <w:r w:rsidRPr="00353C21">
        <w:rPr>
          <w:rFonts w:ascii="Times New Roman" w:hAnsi="Times New Roman" w:cs="Times New Roman"/>
          <w:b/>
          <w:sz w:val="24"/>
          <w:szCs w:val="24"/>
        </w:rPr>
        <w:t>Q</w:t>
      </w:r>
      <w:r>
        <w:rPr>
          <w:rFonts w:ascii="Times New Roman" w:hAnsi="Times New Roman" w:cs="Times New Roman"/>
          <w:b/>
          <w:sz w:val="24"/>
          <w:szCs w:val="24"/>
        </w:rPr>
        <w:t>16</w:t>
      </w:r>
      <w:r w:rsidRPr="00353C21">
        <w:rPr>
          <w:rFonts w:ascii="Times New Roman" w:hAnsi="Times New Roman" w:cs="Times New Roman"/>
          <w:b/>
          <w:sz w:val="24"/>
          <w:szCs w:val="24"/>
        </w:rPr>
        <w:t xml:space="preserve">/1023 </w:t>
      </w:r>
      <w:r>
        <w:rPr>
          <w:rFonts w:ascii="Times New Roman" w:hAnsi="Times New Roman" w:cs="Times New Roman"/>
          <w:b/>
          <w:sz w:val="24"/>
          <w:szCs w:val="24"/>
        </w:rPr>
        <w:tab/>
      </w:r>
      <w:r w:rsidRPr="00353C21">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M. Lynch</w:t>
      </w:r>
    </w:p>
    <w:p w14:paraId="709911F2"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manager has consideration been given to using the "</w:t>
      </w:r>
      <w:proofErr w:type="spellStart"/>
      <w:r w:rsidRPr="00CC1F5E">
        <w:rPr>
          <w:rFonts w:ascii="Times New Roman" w:hAnsi="Times New Roman" w:cs="Times New Roman"/>
          <w:sz w:val="24"/>
          <w:szCs w:val="24"/>
        </w:rPr>
        <w:t>deadsureapp</w:t>
      </w:r>
      <w:proofErr w:type="spellEnd"/>
      <w:r w:rsidRPr="00CC1F5E">
        <w:rPr>
          <w:rFonts w:ascii="Times New Roman" w:hAnsi="Times New Roman" w:cs="Times New Roman"/>
          <w:sz w:val="24"/>
          <w:szCs w:val="24"/>
        </w:rPr>
        <w:t>" where the public can report street lighting faults.</w:t>
      </w:r>
    </w:p>
    <w:p w14:paraId="3B52710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64C77DD9"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Council has software and staff in place that identify when and where there is a public light outage and repairs are ordered following this.</w:t>
      </w:r>
    </w:p>
    <w:p w14:paraId="5433D947"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In addition, members of the public and Cllrs can notify the Council as to public lighting outage via the Council website, direct </w:t>
      </w:r>
      <w:proofErr w:type="gramStart"/>
      <w:r w:rsidRPr="00CD31C5">
        <w:rPr>
          <w:rFonts w:ascii="Tahoma" w:hAnsi="Tahoma" w:cs="Tahoma"/>
          <w:sz w:val="20"/>
          <w:szCs w:val="20"/>
        </w:rPr>
        <w:t>line</w:t>
      </w:r>
      <w:proofErr w:type="gramEnd"/>
      <w:r w:rsidRPr="00CD31C5">
        <w:rPr>
          <w:rFonts w:ascii="Tahoma" w:hAnsi="Tahoma" w:cs="Tahoma"/>
          <w:sz w:val="20"/>
          <w:szCs w:val="20"/>
        </w:rPr>
        <w:t xml:space="preserve"> and Customer Care. Whilst this is helpful, </w:t>
      </w:r>
      <w:proofErr w:type="gramStart"/>
      <w:r w:rsidRPr="00CD31C5">
        <w:rPr>
          <w:rFonts w:ascii="Tahoma" w:hAnsi="Tahoma" w:cs="Tahoma"/>
          <w:sz w:val="20"/>
          <w:szCs w:val="20"/>
        </w:rPr>
        <w:t xml:space="preserve">the vast </w:t>
      </w:r>
      <w:r w:rsidRPr="00CD31C5">
        <w:rPr>
          <w:rFonts w:ascii="Tahoma" w:hAnsi="Tahoma" w:cs="Tahoma"/>
          <w:sz w:val="20"/>
          <w:szCs w:val="20"/>
        </w:rPr>
        <w:lastRenderedPageBreak/>
        <w:t>majority of</w:t>
      </w:r>
      <w:proofErr w:type="gramEnd"/>
      <w:r w:rsidRPr="00CD31C5">
        <w:rPr>
          <w:rFonts w:ascii="Tahoma" w:hAnsi="Tahoma" w:cs="Tahoma"/>
          <w:sz w:val="20"/>
          <w:szCs w:val="20"/>
        </w:rPr>
        <w:t xml:space="preserve"> public lighting outages are already identified through the Council's software and staff.  </w:t>
      </w:r>
    </w:p>
    <w:p w14:paraId="642364C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The Council does not currently use the </w:t>
      </w:r>
      <w:proofErr w:type="spellStart"/>
      <w:r w:rsidRPr="00CD31C5">
        <w:rPr>
          <w:rFonts w:ascii="Tahoma" w:hAnsi="Tahoma" w:cs="Tahoma"/>
          <w:sz w:val="20"/>
          <w:szCs w:val="20"/>
        </w:rPr>
        <w:t>deadsureapp</w:t>
      </w:r>
      <w:proofErr w:type="spellEnd"/>
      <w:r w:rsidRPr="00CD31C5">
        <w:rPr>
          <w:rFonts w:ascii="Tahoma" w:hAnsi="Tahoma" w:cs="Tahoma"/>
          <w:sz w:val="20"/>
          <w:szCs w:val="20"/>
        </w:rPr>
        <w:t xml:space="preserve">. Whilst it may be of benefit to some local authorities it is not an option the Council is proposing to progress </w:t>
      </w:r>
      <w:proofErr w:type="gramStart"/>
      <w:r w:rsidRPr="00CD31C5">
        <w:rPr>
          <w:rFonts w:ascii="Tahoma" w:hAnsi="Tahoma" w:cs="Tahoma"/>
          <w:sz w:val="20"/>
          <w:szCs w:val="20"/>
        </w:rPr>
        <w:t>at the moment</w:t>
      </w:r>
      <w:proofErr w:type="gramEnd"/>
      <w:r w:rsidRPr="00CD31C5">
        <w:rPr>
          <w:rFonts w:ascii="Tahoma" w:hAnsi="Tahoma" w:cs="Tahoma"/>
          <w:sz w:val="20"/>
          <w:szCs w:val="20"/>
        </w:rPr>
        <w:t>.  </w:t>
      </w:r>
    </w:p>
    <w:p w14:paraId="351639D6" w14:textId="7482CFE1" w:rsidR="00B9621A" w:rsidRPr="00CC1F5E" w:rsidRDefault="00170A76" w:rsidP="00453F9A">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 xml:space="preserve">Q17/1023 </w:t>
      </w:r>
      <w:r w:rsidR="00617FA2" w:rsidRPr="00617FA2">
        <w:rPr>
          <w:rFonts w:ascii="Times New Roman" w:hAnsi="Times New Roman" w:cs="Times New Roman"/>
          <w:b/>
          <w:sz w:val="24"/>
          <w:szCs w:val="24"/>
        </w:rPr>
        <w:tab/>
      </w:r>
      <w:r w:rsidR="00617FA2" w:rsidRPr="00617FA2">
        <w:rPr>
          <w:rFonts w:ascii="Times New Roman" w:hAnsi="Times New Roman" w:cs="Times New Roman"/>
          <w:b/>
          <w:bCs/>
          <w:sz w:val="24"/>
          <w:szCs w:val="24"/>
          <w:u w:val="single"/>
        </w:rPr>
        <w:t>Councillor D. Ó Brádaigh</w:t>
      </w:r>
      <w:r w:rsidR="00617FA2">
        <w:rPr>
          <w:rFonts w:ascii="Times New Roman" w:hAnsi="Times New Roman" w:cs="Times New Roman"/>
          <w:b/>
          <w:bCs/>
          <w:sz w:val="24"/>
          <w:szCs w:val="24"/>
          <w:u w:val="single"/>
        </w:rPr>
        <w:br/>
      </w:r>
      <w:r w:rsidRPr="00CC1F5E">
        <w:rPr>
          <w:rFonts w:ascii="Times New Roman" w:hAnsi="Times New Roman" w:cs="Times New Roman"/>
          <w:sz w:val="24"/>
          <w:szCs w:val="24"/>
        </w:rPr>
        <w:t>To ask the manager what is the number of applicants currently on the housing list that are approved for medical priority and the percentage of the overall social housing waiting list total that this represents?</w:t>
      </w:r>
    </w:p>
    <w:p w14:paraId="30B58A41"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3F85AC57"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There are currently 6,094 applicants on the Housing List and a further 5,120 on the HAP transfer list @ 31st August 2023.</w:t>
      </w:r>
    </w:p>
    <w:p w14:paraId="06315F7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Of these applicants 677 have been awarded medical approval, which represents 6% of the overall list.</w:t>
      </w:r>
    </w:p>
    <w:p w14:paraId="0AAB28D5" w14:textId="596DE864" w:rsidR="00B9621A" w:rsidRPr="00CC1F5E" w:rsidRDefault="00617FA2" w:rsidP="00453F9A">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Q1</w:t>
      </w:r>
      <w:r>
        <w:rPr>
          <w:rFonts w:ascii="Times New Roman" w:hAnsi="Times New Roman" w:cs="Times New Roman"/>
          <w:b/>
          <w:sz w:val="24"/>
          <w:szCs w:val="24"/>
        </w:rPr>
        <w:t>8</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Councillor D. Ó Brádaigh</w:t>
      </w:r>
      <w:r>
        <w:rPr>
          <w:rFonts w:ascii="Times New Roman" w:hAnsi="Times New Roman" w:cs="Times New Roman"/>
          <w:sz w:val="24"/>
          <w:szCs w:val="24"/>
        </w:rPr>
        <w:br/>
      </w:r>
      <w:r w:rsidR="00170A76" w:rsidRPr="00CC1F5E">
        <w:rPr>
          <w:rFonts w:ascii="Times New Roman" w:hAnsi="Times New Roman" w:cs="Times New Roman"/>
          <w:sz w:val="24"/>
          <w:szCs w:val="24"/>
        </w:rPr>
        <w:t>To ask the manager what is the approximate / average waiting period for medical priority approved applicants to receive an offer of accommodation?</w:t>
      </w:r>
    </w:p>
    <w:p w14:paraId="634A18C4"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2CA5098C"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There are currently 677 applicants awarded medical approval. In 2023, the average waiting time for the allocation of accommodation is 5.9 years, including those transferred on medical grounds. See table below:</w:t>
      </w:r>
    </w:p>
    <w:tbl>
      <w:tblPr>
        <w:tblW w:w="82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0"/>
        <w:gridCol w:w="1301"/>
        <w:gridCol w:w="1424"/>
        <w:gridCol w:w="1203"/>
        <w:gridCol w:w="2547"/>
      </w:tblGrid>
      <w:tr w:rsidR="00B9621A" w:rsidRPr="00CD31C5" w14:paraId="4205B492" w14:textId="77777777" w:rsidTr="00617FA2">
        <w:tc>
          <w:tcPr>
            <w:tcW w:w="1824" w:type="dxa"/>
            <w:vAlign w:val="center"/>
          </w:tcPr>
          <w:p w14:paraId="526BFA61" w14:textId="77777777" w:rsidR="00B9621A" w:rsidRPr="00CD31C5" w:rsidRDefault="00170A76">
            <w:pPr>
              <w:rPr>
                <w:rFonts w:ascii="Tahoma" w:hAnsi="Tahoma" w:cs="Tahoma"/>
                <w:sz w:val="20"/>
                <w:szCs w:val="20"/>
              </w:rPr>
            </w:pPr>
            <w:r w:rsidRPr="00CD31C5">
              <w:rPr>
                <w:rFonts w:ascii="Tahoma" w:hAnsi="Tahoma" w:cs="Tahoma"/>
                <w:b/>
                <w:sz w:val="20"/>
                <w:szCs w:val="20"/>
              </w:rPr>
              <w:t>No. Applicants</w:t>
            </w:r>
          </w:p>
        </w:tc>
        <w:tc>
          <w:tcPr>
            <w:tcW w:w="1301" w:type="dxa"/>
            <w:vAlign w:val="center"/>
          </w:tcPr>
          <w:p w14:paraId="13712FC3" w14:textId="77777777" w:rsidR="00B9621A" w:rsidRPr="00CD31C5" w:rsidRDefault="00170A76">
            <w:pPr>
              <w:rPr>
                <w:rFonts w:ascii="Tahoma" w:hAnsi="Tahoma" w:cs="Tahoma"/>
                <w:sz w:val="20"/>
                <w:szCs w:val="20"/>
              </w:rPr>
            </w:pPr>
            <w:r w:rsidRPr="00CD31C5">
              <w:rPr>
                <w:rFonts w:ascii="Tahoma" w:hAnsi="Tahoma" w:cs="Tahoma"/>
                <w:b/>
                <w:sz w:val="20"/>
                <w:szCs w:val="20"/>
              </w:rPr>
              <w:t>Area North/South of Naas Road</w:t>
            </w:r>
          </w:p>
        </w:tc>
        <w:tc>
          <w:tcPr>
            <w:tcW w:w="1427" w:type="dxa"/>
            <w:vAlign w:val="center"/>
          </w:tcPr>
          <w:p w14:paraId="7841FB1E" w14:textId="77777777" w:rsidR="00B9621A" w:rsidRPr="00CD31C5" w:rsidRDefault="00170A76">
            <w:pPr>
              <w:rPr>
                <w:rFonts w:ascii="Tahoma" w:hAnsi="Tahoma" w:cs="Tahoma"/>
                <w:sz w:val="20"/>
                <w:szCs w:val="20"/>
              </w:rPr>
            </w:pPr>
            <w:r w:rsidRPr="00CD31C5">
              <w:rPr>
                <w:rFonts w:ascii="Tahoma" w:hAnsi="Tahoma" w:cs="Tahoma"/>
                <w:b/>
                <w:sz w:val="20"/>
                <w:szCs w:val="20"/>
              </w:rPr>
              <w:t>Physical</w:t>
            </w:r>
          </w:p>
        </w:tc>
        <w:tc>
          <w:tcPr>
            <w:tcW w:w="1203" w:type="dxa"/>
            <w:vAlign w:val="center"/>
          </w:tcPr>
          <w:p w14:paraId="164B9F58" w14:textId="77777777" w:rsidR="00B9621A" w:rsidRPr="00CD31C5" w:rsidRDefault="00170A76">
            <w:pPr>
              <w:rPr>
                <w:rFonts w:ascii="Tahoma" w:hAnsi="Tahoma" w:cs="Tahoma"/>
                <w:sz w:val="20"/>
                <w:szCs w:val="20"/>
              </w:rPr>
            </w:pPr>
            <w:r w:rsidRPr="00CD31C5">
              <w:rPr>
                <w:rFonts w:ascii="Tahoma" w:hAnsi="Tahoma" w:cs="Tahoma"/>
                <w:b/>
                <w:sz w:val="20"/>
                <w:szCs w:val="20"/>
              </w:rPr>
              <w:t>Physical</w:t>
            </w:r>
          </w:p>
        </w:tc>
        <w:tc>
          <w:tcPr>
            <w:tcW w:w="2540" w:type="dxa"/>
            <w:vAlign w:val="center"/>
          </w:tcPr>
          <w:p w14:paraId="6E2CA6BE" w14:textId="77777777" w:rsidR="00B9621A" w:rsidRPr="00CD31C5" w:rsidRDefault="00170A76">
            <w:pPr>
              <w:rPr>
                <w:rFonts w:ascii="Tahoma" w:hAnsi="Tahoma" w:cs="Tahoma"/>
                <w:sz w:val="20"/>
                <w:szCs w:val="20"/>
              </w:rPr>
            </w:pPr>
            <w:r w:rsidRPr="00CD31C5">
              <w:rPr>
                <w:rFonts w:ascii="Tahoma" w:hAnsi="Tahoma" w:cs="Tahoma"/>
                <w:b/>
                <w:sz w:val="20"/>
                <w:szCs w:val="20"/>
              </w:rPr>
              <w:t>Intellectual/Sensory/MH</w:t>
            </w:r>
          </w:p>
        </w:tc>
      </w:tr>
      <w:tr w:rsidR="00B9621A" w:rsidRPr="00CD31C5" w14:paraId="57E1468F" w14:textId="77777777" w:rsidTr="00617FA2">
        <w:tc>
          <w:tcPr>
            <w:tcW w:w="1824" w:type="dxa"/>
            <w:vAlign w:val="center"/>
          </w:tcPr>
          <w:p w14:paraId="6FED0E17"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301" w:type="dxa"/>
            <w:vAlign w:val="center"/>
          </w:tcPr>
          <w:p w14:paraId="74428C60"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3810412D" w14:textId="77777777" w:rsidR="00B9621A" w:rsidRPr="00CD31C5" w:rsidRDefault="00170A76">
            <w:pPr>
              <w:rPr>
                <w:rFonts w:ascii="Tahoma" w:hAnsi="Tahoma" w:cs="Tahoma"/>
                <w:sz w:val="20"/>
                <w:szCs w:val="20"/>
              </w:rPr>
            </w:pPr>
            <w:r w:rsidRPr="00CD31C5">
              <w:rPr>
                <w:rFonts w:ascii="Tahoma" w:hAnsi="Tahoma" w:cs="Tahoma"/>
                <w:b/>
                <w:sz w:val="20"/>
                <w:szCs w:val="20"/>
              </w:rPr>
              <w:t>Ground Floor</w:t>
            </w:r>
          </w:p>
        </w:tc>
        <w:tc>
          <w:tcPr>
            <w:tcW w:w="1203" w:type="dxa"/>
            <w:vAlign w:val="center"/>
          </w:tcPr>
          <w:p w14:paraId="62A13064" w14:textId="77777777" w:rsidR="00B9621A" w:rsidRPr="00CD31C5" w:rsidRDefault="00170A76">
            <w:pPr>
              <w:rPr>
                <w:rFonts w:ascii="Tahoma" w:hAnsi="Tahoma" w:cs="Tahoma"/>
                <w:sz w:val="20"/>
                <w:szCs w:val="20"/>
              </w:rPr>
            </w:pPr>
            <w:r w:rsidRPr="00CD31C5">
              <w:rPr>
                <w:rFonts w:ascii="Tahoma" w:hAnsi="Tahoma" w:cs="Tahoma"/>
                <w:b/>
                <w:sz w:val="20"/>
                <w:szCs w:val="20"/>
              </w:rPr>
              <w:t>Wheelchair accessible </w:t>
            </w:r>
          </w:p>
        </w:tc>
        <w:tc>
          <w:tcPr>
            <w:tcW w:w="2540" w:type="dxa"/>
            <w:vAlign w:val="center"/>
          </w:tcPr>
          <w:p w14:paraId="5CCA4C62" w14:textId="77777777" w:rsidR="00B9621A" w:rsidRPr="00CD31C5" w:rsidRDefault="00170A76">
            <w:pPr>
              <w:rPr>
                <w:rFonts w:ascii="Tahoma" w:hAnsi="Tahoma" w:cs="Tahoma"/>
                <w:sz w:val="20"/>
                <w:szCs w:val="20"/>
              </w:rPr>
            </w:pPr>
            <w:r w:rsidRPr="00CD31C5">
              <w:rPr>
                <w:rFonts w:ascii="Tahoma" w:hAnsi="Tahoma" w:cs="Tahoma"/>
                <w:b/>
                <w:sz w:val="20"/>
                <w:szCs w:val="20"/>
              </w:rPr>
              <w:t>Standard</w:t>
            </w:r>
          </w:p>
        </w:tc>
      </w:tr>
      <w:tr w:rsidR="00B9621A" w:rsidRPr="00CD31C5" w14:paraId="341094C1" w14:textId="77777777" w:rsidTr="00617FA2">
        <w:tc>
          <w:tcPr>
            <w:tcW w:w="1824" w:type="dxa"/>
            <w:vAlign w:val="center"/>
          </w:tcPr>
          <w:p w14:paraId="785CB88F" w14:textId="77777777" w:rsidR="00B9621A" w:rsidRPr="00CD31C5" w:rsidRDefault="00170A76">
            <w:pPr>
              <w:rPr>
                <w:rFonts w:ascii="Tahoma" w:hAnsi="Tahoma" w:cs="Tahoma"/>
                <w:sz w:val="20"/>
                <w:szCs w:val="20"/>
              </w:rPr>
            </w:pPr>
            <w:r w:rsidRPr="00CD31C5">
              <w:rPr>
                <w:rFonts w:ascii="Tahoma" w:hAnsi="Tahoma" w:cs="Tahoma"/>
                <w:sz w:val="20"/>
                <w:szCs w:val="20"/>
              </w:rPr>
              <w:t>109</w:t>
            </w:r>
          </w:p>
        </w:tc>
        <w:tc>
          <w:tcPr>
            <w:tcW w:w="1301" w:type="dxa"/>
            <w:vAlign w:val="center"/>
          </w:tcPr>
          <w:p w14:paraId="18213346" w14:textId="77777777" w:rsidR="00B9621A" w:rsidRPr="00CD31C5" w:rsidRDefault="00170A76">
            <w:pPr>
              <w:rPr>
                <w:rFonts w:ascii="Tahoma" w:hAnsi="Tahoma" w:cs="Tahoma"/>
                <w:sz w:val="20"/>
                <w:szCs w:val="20"/>
              </w:rPr>
            </w:pPr>
            <w:r w:rsidRPr="00CD31C5">
              <w:rPr>
                <w:rFonts w:ascii="Tahoma" w:hAnsi="Tahoma" w:cs="Tahoma"/>
                <w:sz w:val="20"/>
                <w:szCs w:val="20"/>
              </w:rPr>
              <w:t>North</w:t>
            </w:r>
          </w:p>
        </w:tc>
        <w:tc>
          <w:tcPr>
            <w:tcW w:w="1427" w:type="dxa"/>
            <w:vAlign w:val="center"/>
          </w:tcPr>
          <w:p w14:paraId="4CB8B881" w14:textId="77777777" w:rsidR="00B9621A" w:rsidRPr="00CD31C5" w:rsidRDefault="00170A76">
            <w:pPr>
              <w:rPr>
                <w:rFonts w:ascii="Tahoma" w:hAnsi="Tahoma" w:cs="Tahoma"/>
                <w:sz w:val="20"/>
                <w:szCs w:val="20"/>
              </w:rPr>
            </w:pPr>
            <w:r w:rsidRPr="00CD31C5">
              <w:rPr>
                <w:rFonts w:ascii="Tahoma" w:hAnsi="Tahoma" w:cs="Tahoma"/>
                <w:sz w:val="20"/>
                <w:szCs w:val="20"/>
              </w:rPr>
              <w:t>57</w:t>
            </w:r>
          </w:p>
        </w:tc>
        <w:tc>
          <w:tcPr>
            <w:tcW w:w="1203" w:type="dxa"/>
            <w:vAlign w:val="center"/>
          </w:tcPr>
          <w:p w14:paraId="658B0FEB" w14:textId="77777777" w:rsidR="00B9621A" w:rsidRPr="00CD31C5" w:rsidRDefault="00170A76">
            <w:pPr>
              <w:rPr>
                <w:rFonts w:ascii="Tahoma" w:hAnsi="Tahoma" w:cs="Tahoma"/>
                <w:sz w:val="20"/>
                <w:szCs w:val="20"/>
              </w:rPr>
            </w:pPr>
            <w:r w:rsidRPr="00CD31C5">
              <w:rPr>
                <w:rFonts w:ascii="Tahoma" w:hAnsi="Tahoma" w:cs="Tahoma"/>
                <w:sz w:val="20"/>
                <w:szCs w:val="20"/>
              </w:rPr>
              <w:t>25</w:t>
            </w:r>
          </w:p>
        </w:tc>
        <w:tc>
          <w:tcPr>
            <w:tcW w:w="2540" w:type="dxa"/>
            <w:vAlign w:val="center"/>
          </w:tcPr>
          <w:p w14:paraId="22EE8928" w14:textId="77777777" w:rsidR="00B9621A" w:rsidRPr="00CD31C5" w:rsidRDefault="00170A76">
            <w:pPr>
              <w:rPr>
                <w:rFonts w:ascii="Tahoma" w:hAnsi="Tahoma" w:cs="Tahoma"/>
                <w:sz w:val="20"/>
                <w:szCs w:val="20"/>
              </w:rPr>
            </w:pPr>
            <w:r w:rsidRPr="00CD31C5">
              <w:rPr>
                <w:rFonts w:ascii="Tahoma" w:hAnsi="Tahoma" w:cs="Tahoma"/>
                <w:sz w:val="20"/>
                <w:szCs w:val="20"/>
              </w:rPr>
              <w:t>27</w:t>
            </w:r>
          </w:p>
        </w:tc>
      </w:tr>
      <w:tr w:rsidR="00B9621A" w:rsidRPr="00CD31C5" w14:paraId="73F0E52A" w14:textId="77777777" w:rsidTr="00617FA2">
        <w:tc>
          <w:tcPr>
            <w:tcW w:w="1824" w:type="dxa"/>
            <w:vAlign w:val="center"/>
          </w:tcPr>
          <w:p w14:paraId="7B27860E" w14:textId="77777777" w:rsidR="00B9621A" w:rsidRPr="00CD31C5" w:rsidRDefault="00170A76">
            <w:pPr>
              <w:rPr>
                <w:rFonts w:ascii="Tahoma" w:hAnsi="Tahoma" w:cs="Tahoma"/>
                <w:sz w:val="20"/>
                <w:szCs w:val="20"/>
              </w:rPr>
            </w:pPr>
            <w:r w:rsidRPr="00CD31C5">
              <w:rPr>
                <w:rFonts w:ascii="Tahoma" w:hAnsi="Tahoma" w:cs="Tahoma"/>
                <w:sz w:val="20"/>
                <w:szCs w:val="20"/>
              </w:rPr>
              <w:t>169</w:t>
            </w:r>
          </w:p>
        </w:tc>
        <w:tc>
          <w:tcPr>
            <w:tcW w:w="1301" w:type="dxa"/>
            <w:vAlign w:val="center"/>
          </w:tcPr>
          <w:p w14:paraId="364EAE0A" w14:textId="77777777" w:rsidR="00B9621A" w:rsidRPr="00CD31C5" w:rsidRDefault="00170A76">
            <w:pPr>
              <w:rPr>
                <w:rFonts w:ascii="Tahoma" w:hAnsi="Tahoma" w:cs="Tahoma"/>
                <w:sz w:val="20"/>
                <w:szCs w:val="20"/>
              </w:rPr>
            </w:pPr>
            <w:r w:rsidRPr="00CD31C5">
              <w:rPr>
                <w:rFonts w:ascii="Tahoma" w:hAnsi="Tahoma" w:cs="Tahoma"/>
                <w:sz w:val="20"/>
                <w:szCs w:val="20"/>
              </w:rPr>
              <w:t>South</w:t>
            </w:r>
          </w:p>
        </w:tc>
        <w:tc>
          <w:tcPr>
            <w:tcW w:w="1427" w:type="dxa"/>
            <w:vAlign w:val="center"/>
          </w:tcPr>
          <w:p w14:paraId="03777F4B" w14:textId="77777777" w:rsidR="00B9621A" w:rsidRPr="00CD31C5" w:rsidRDefault="00170A76">
            <w:pPr>
              <w:rPr>
                <w:rFonts w:ascii="Tahoma" w:hAnsi="Tahoma" w:cs="Tahoma"/>
                <w:sz w:val="20"/>
                <w:szCs w:val="20"/>
              </w:rPr>
            </w:pPr>
            <w:r w:rsidRPr="00CD31C5">
              <w:rPr>
                <w:rFonts w:ascii="Tahoma" w:hAnsi="Tahoma" w:cs="Tahoma"/>
                <w:sz w:val="20"/>
                <w:szCs w:val="20"/>
              </w:rPr>
              <w:t>91</w:t>
            </w:r>
          </w:p>
        </w:tc>
        <w:tc>
          <w:tcPr>
            <w:tcW w:w="1203" w:type="dxa"/>
            <w:vAlign w:val="center"/>
          </w:tcPr>
          <w:p w14:paraId="1A5B0291" w14:textId="77777777" w:rsidR="00B9621A" w:rsidRPr="00CD31C5" w:rsidRDefault="00170A76">
            <w:pPr>
              <w:rPr>
                <w:rFonts w:ascii="Tahoma" w:hAnsi="Tahoma" w:cs="Tahoma"/>
                <w:sz w:val="20"/>
                <w:szCs w:val="20"/>
              </w:rPr>
            </w:pPr>
            <w:r w:rsidRPr="00CD31C5">
              <w:rPr>
                <w:rFonts w:ascii="Tahoma" w:hAnsi="Tahoma" w:cs="Tahoma"/>
                <w:sz w:val="20"/>
                <w:szCs w:val="20"/>
              </w:rPr>
              <w:t>37</w:t>
            </w:r>
          </w:p>
        </w:tc>
        <w:tc>
          <w:tcPr>
            <w:tcW w:w="2540" w:type="dxa"/>
            <w:vAlign w:val="center"/>
          </w:tcPr>
          <w:p w14:paraId="307E2F7F" w14:textId="77777777" w:rsidR="00B9621A" w:rsidRPr="00CD31C5" w:rsidRDefault="00170A76">
            <w:pPr>
              <w:rPr>
                <w:rFonts w:ascii="Tahoma" w:hAnsi="Tahoma" w:cs="Tahoma"/>
                <w:sz w:val="20"/>
                <w:szCs w:val="20"/>
              </w:rPr>
            </w:pPr>
            <w:r w:rsidRPr="00CD31C5">
              <w:rPr>
                <w:rFonts w:ascii="Tahoma" w:hAnsi="Tahoma" w:cs="Tahoma"/>
                <w:sz w:val="20"/>
                <w:szCs w:val="20"/>
              </w:rPr>
              <w:t>41</w:t>
            </w:r>
          </w:p>
        </w:tc>
      </w:tr>
      <w:tr w:rsidR="00B9621A" w:rsidRPr="00CD31C5" w14:paraId="5B1ADBA4" w14:textId="77777777" w:rsidTr="00617FA2">
        <w:tc>
          <w:tcPr>
            <w:tcW w:w="1824" w:type="dxa"/>
            <w:vAlign w:val="center"/>
          </w:tcPr>
          <w:p w14:paraId="7B9467C7" w14:textId="77777777" w:rsidR="00B9621A" w:rsidRPr="00CD31C5" w:rsidRDefault="00170A76">
            <w:pPr>
              <w:rPr>
                <w:rFonts w:ascii="Tahoma" w:hAnsi="Tahoma" w:cs="Tahoma"/>
                <w:sz w:val="20"/>
                <w:szCs w:val="20"/>
              </w:rPr>
            </w:pPr>
            <w:r w:rsidRPr="00CD31C5">
              <w:rPr>
                <w:rFonts w:ascii="Tahoma" w:hAnsi="Tahoma" w:cs="Tahoma"/>
                <w:sz w:val="20"/>
                <w:szCs w:val="20"/>
              </w:rPr>
              <w:t>126</w:t>
            </w:r>
          </w:p>
        </w:tc>
        <w:tc>
          <w:tcPr>
            <w:tcW w:w="1301" w:type="dxa"/>
            <w:vAlign w:val="center"/>
          </w:tcPr>
          <w:p w14:paraId="075E3050" w14:textId="77777777" w:rsidR="00B9621A" w:rsidRPr="00CD31C5" w:rsidRDefault="00170A76">
            <w:pPr>
              <w:rPr>
                <w:rFonts w:ascii="Tahoma" w:hAnsi="Tahoma" w:cs="Tahoma"/>
                <w:sz w:val="20"/>
                <w:szCs w:val="20"/>
              </w:rPr>
            </w:pPr>
            <w:r w:rsidRPr="00CD31C5">
              <w:rPr>
                <w:rFonts w:ascii="Tahoma" w:hAnsi="Tahoma" w:cs="Tahoma"/>
                <w:sz w:val="20"/>
                <w:szCs w:val="20"/>
              </w:rPr>
              <w:t>Both</w:t>
            </w:r>
          </w:p>
        </w:tc>
        <w:tc>
          <w:tcPr>
            <w:tcW w:w="1427" w:type="dxa"/>
            <w:vAlign w:val="center"/>
          </w:tcPr>
          <w:p w14:paraId="437019A5" w14:textId="77777777" w:rsidR="00B9621A" w:rsidRPr="00CD31C5" w:rsidRDefault="00170A76">
            <w:pPr>
              <w:rPr>
                <w:rFonts w:ascii="Tahoma" w:hAnsi="Tahoma" w:cs="Tahoma"/>
                <w:sz w:val="20"/>
                <w:szCs w:val="20"/>
              </w:rPr>
            </w:pPr>
            <w:r w:rsidRPr="00CD31C5">
              <w:rPr>
                <w:rFonts w:ascii="Tahoma" w:hAnsi="Tahoma" w:cs="Tahoma"/>
                <w:sz w:val="20"/>
                <w:szCs w:val="20"/>
              </w:rPr>
              <w:t>69</w:t>
            </w:r>
          </w:p>
        </w:tc>
        <w:tc>
          <w:tcPr>
            <w:tcW w:w="1203" w:type="dxa"/>
            <w:vAlign w:val="center"/>
          </w:tcPr>
          <w:p w14:paraId="3E94ABB4" w14:textId="77777777" w:rsidR="00B9621A" w:rsidRPr="00CD31C5" w:rsidRDefault="00170A76">
            <w:pPr>
              <w:rPr>
                <w:rFonts w:ascii="Tahoma" w:hAnsi="Tahoma" w:cs="Tahoma"/>
                <w:sz w:val="20"/>
                <w:szCs w:val="20"/>
              </w:rPr>
            </w:pPr>
            <w:r w:rsidRPr="00CD31C5">
              <w:rPr>
                <w:rFonts w:ascii="Tahoma" w:hAnsi="Tahoma" w:cs="Tahoma"/>
                <w:sz w:val="20"/>
                <w:szCs w:val="20"/>
              </w:rPr>
              <w:t>27</w:t>
            </w:r>
          </w:p>
        </w:tc>
        <w:tc>
          <w:tcPr>
            <w:tcW w:w="2540" w:type="dxa"/>
            <w:vAlign w:val="center"/>
          </w:tcPr>
          <w:p w14:paraId="688BED48" w14:textId="77777777" w:rsidR="00B9621A" w:rsidRPr="00CD31C5" w:rsidRDefault="00170A76">
            <w:pPr>
              <w:rPr>
                <w:rFonts w:ascii="Tahoma" w:hAnsi="Tahoma" w:cs="Tahoma"/>
                <w:sz w:val="20"/>
                <w:szCs w:val="20"/>
              </w:rPr>
            </w:pPr>
            <w:r w:rsidRPr="00CD31C5">
              <w:rPr>
                <w:rFonts w:ascii="Tahoma" w:hAnsi="Tahoma" w:cs="Tahoma"/>
                <w:sz w:val="20"/>
                <w:szCs w:val="20"/>
              </w:rPr>
              <w:t>30</w:t>
            </w:r>
          </w:p>
        </w:tc>
      </w:tr>
      <w:tr w:rsidR="00B9621A" w:rsidRPr="00CD31C5" w14:paraId="53A0B7C9" w14:textId="77777777" w:rsidTr="00617FA2">
        <w:tc>
          <w:tcPr>
            <w:tcW w:w="1824" w:type="dxa"/>
            <w:vAlign w:val="center"/>
          </w:tcPr>
          <w:p w14:paraId="3068FF6A" w14:textId="77777777" w:rsidR="00B9621A" w:rsidRPr="00CD31C5" w:rsidRDefault="00170A76">
            <w:pPr>
              <w:rPr>
                <w:rFonts w:ascii="Tahoma" w:hAnsi="Tahoma" w:cs="Tahoma"/>
                <w:sz w:val="20"/>
                <w:szCs w:val="20"/>
              </w:rPr>
            </w:pPr>
            <w:r w:rsidRPr="00CD31C5">
              <w:rPr>
                <w:rFonts w:ascii="Tahoma" w:hAnsi="Tahoma" w:cs="Tahoma"/>
                <w:b/>
                <w:sz w:val="20"/>
                <w:szCs w:val="20"/>
              </w:rPr>
              <w:t>404</w:t>
            </w:r>
          </w:p>
        </w:tc>
        <w:tc>
          <w:tcPr>
            <w:tcW w:w="1301" w:type="dxa"/>
            <w:vAlign w:val="center"/>
          </w:tcPr>
          <w:p w14:paraId="471B615F"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00734784" w14:textId="77777777" w:rsidR="00B9621A" w:rsidRPr="00CD31C5" w:rsidRDefault="00170A76">
            <w:pPr>
              <w:rPr>
                <w:rFonts w:ascii="Tahoma" w:hAnsi="Tahoma" w:cs="Tahoma"/>
                <w:sz w:val="20"/>
                <w:szCs w:val="20"/>
              </w:rPr>
            </w:pPr>
            <w:r w:rsidRPr="00CD31C5">
              <w:rPr>
                <w:rFonts w:ascii="Tahoma" w:hAnsi="Tahoma" w:cs="Tahoma"/>
                <w:b/>
                <w:sz w:val="20"/>
                <w:szCs w:val="20"/>
              </w:rPr>
              <w:t>217</w:t>
            </w:r>
          </w:p>
        </w:tc>
        <w:tc>
          <w:tcPr>
            <w:tcW w:w="1203" w:type="dxa"/>
            <w:vAlign w:val="center"/>
          </w:tcPr>
          <w:p w14:paraId="618B49CD" w14:textId="77777777" w:rsidR="00B9621A" w:rsidRPr="00CD31C5" w:rsidRDefault="00170A76">
            <w:pPr>
              <w:rPr>
                <w:rFonts w:ascii="Tahoma" w:hAnsi="Tahoma" w:cs="Tahoma"/>
                <w:sz w:val="20"/>
                <w:szCs w:val="20"/>
              </w:rPr>
            </w:pPr>
            <w:r w:rsidRPr="00CD31C5">
              <w:rPr>
                <w:rFonts w:ascii="Tahoma" w:hAnsi="Tahoma" w:cs="Tahoma"/>
                <w:b/>
                <w:sz w:val="20"/>
                <w:szCs w:val="20"/>
              </w:rPr>
              <w:t>89</w:t>
            </w:r>
          </w:p>
        </w:tc>
        <w:tc>
          <w:tcPr>
            <w:tcW w:w="2540" w:type="dxa"/>
            <w:vAlign w:val="center"/>
          </w:tcPr>
          <w:p w14:paraId="379B15D1" w14:textId="77777777" w:rsidR="00B9621A" w:rsidRPr="00CD31C5" w:rsidRDefault="00170A76">
            <w:pPr>
              <w:rPr>
                <w:rFonts w:ascii="Tahoma" w:hAnsi="Tahoma" w:cs="Tahoma"/>
                <w:sz w:val="20"/>
                <w:szCs w:val="20"/>
              </w:rPr>
            </w:pPr>
            <w:r w:rsidRPr="00CD31C5">
              <w:rPr>
                <w:rFonts w:ascii="Tahoma" w:hAnsi="Tahoma" w:cs="Tahoma"/>
                <w:b/>
                <w:sz w:val="20"/>
                <w:szCs w:val="20"/>
              </w:rPr>
              <w:t>98</w:t>
            </w:r>
          </w:p>
        </w:tc>
      </w:tr>
      <w:tr w:rsidR="00B9621A" w:rsidRPr="00CD31C5" w14:paraId="700AFC02" w14:textId="77777777" w:rsidTr="00617FA2">
        <w:tc>
          <w:tcPr>
            <w:tcW w:w="1824" w:type="dxa"/>
            <w:vAlign w:val="center"/>
          </w:tcPr>
          <w:p w14:paraId="57B77116"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301" w:type="dxa"/>
            <w:vAlign w:val="center"/>
          </w:tcPr>
          <w:p w14:paraId="337A3561"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725EA2A7"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203" w:type="dxa"/>
            <w:vAlign w:val="center"/>
          </w:tcPr>
          <w:p w14:paraId="3392C765"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2540" w:type="dxa"/>
            <w:vAlign w:val="center"/>
          </w:tcPr>
          <w:p w14:paraId="20F848BB" w14:textId="77777777" w:rsidR="00B9621A" w:rsidRPr="00CD31C5" w:rsidRDefault="00170A76">
            <w:pPr>
              <w:rPr>
                <w:rFonts w:ascii="Tahoma" w:hAnsi="Tahoma" w:cs="Tahoma"/>
                <w:sz w:val="20"/>
                <w:szCs w:val="20"/>
              </w:rPr>
            </w:pPr>
            <w:r w:rsidRPr="00CD31C5">
              <w:rPr>
                <w:rFonts w:ascii="Tahoma" w:hAnsi="Tahoma" w:cs="Tahoma"/>
                <w:sz w:val="20"/>
                <w:szCs w:val="20"/>
              </w:rPr>
              <w:t> </w:t>
            </w:r>
          </w:p>
        </w:tc>
      </w:tr>
      <w:tr w:rsidR="00B9621A" w:rsidRPr="00CD31C5" w14:paraId="618F63CB" w14:textId="77777777" w:rsidTr="00617FA2">
        <w:tc>
          <w:tcPr>
            <w:tcW w:w="1824" w:type="dxa"/>
            <w:vAlign w:val="center"/>
          </w:tcPr>
          <w:p w14:paraId="7072BCE7" w14:textId="77777777" w:rsidR="00B9621A" w:rsidRPr="00CD31C5" w:rsidRDefault="00170A76">
            <w:pPr>
              <w:rPr>
                <w:rFonts w:ascii="Tahoma" w:hAnsi="Tahoma" w:cs="Tahoma"/>
                <w:sz w:val="20"/>
                <w:szCs w:val="20"/>
              </w:rPr>
            </w:pPr>
            <w:r w:rsidRPr="00CD31C5">
              <w:rPr>
                <w:rFonts w:ascii="Tahoma" w:hAnsi="Tahoma" w:cs="Tahoma"/>
                <w:b/>
                <w:sz w:val="20"/>
                <w:szCs w:val="20"/>
              </w:rPr>
              <w:t>Supported Living</w:t>
            </w:r>
          </w:p>
        </w:tc>
        <w:tc>
          <w:tcPr>
            <w:tcW w:w="1301" w:type="dxa"/>
            <w:vAlign w:val="center"/>
          </w:tcPr>
          <w:p w14:paraId="7CC5E492"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4EDEC294"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203" w:type="dxa"/>
            <w:vAlign w:val="center"/>
          </w:tcPr>
          <w:p w14:paraId="52DB8640"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2540" w:type="dxa"/>
            <w:vAlign w:val="center"/>
          </w:tcPr>
          <w:p w14:paraId="4ABA20F6" w14:textId="77777777" w:rsidR="00B9621A" w:rsidRPr="00CD31C5" w:rsidRDefault="00170A76">
            <w:pPr>
              <w:rPr>
                <w:rFonts w:ascii="Tahoma" w:hAnsi="Tahoma" w:cs="Tahoma"/>
                <w:sz w:val="20"/>
                <w:szCs w:val="20"/>
              </w:rPr>
            </w:pPr>
            <w:r w:rsidRPr="00CD31C5">
              <w:rPr>
                <w:rFonts w:ascii="Tahoma" w:hAnsi="Tahoma" w:cs="Tahoma"/>
                <w:sz w:val="20"/>
                <w:szCs w:val="20"/>
              </w:rPr>
              <w:t> </w:t>
            </w:r>
          </w:p>
        </w:tc>
      </w:tr>
      <w:tr w:rsidR="00B9621A" w:rsidRPr="00CD31C5" w14:paraId="79D4B65E" w14:textId="77777777" w:rsidTr="00617FA2">
        <w:tc>
          <w:tcPr>
            <w:tcW w:w="1824" w:type="dxa"/>
            <w:vAlign w:val="center"/>
          </w:tcPr>
          <w:p w14:paraId="54F44833"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301" w:type="dxa"/>
            <w:vAlign w:val="center"/>
          </w:tcPr>
          <w:p w14:paraId="3A82A41F"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40DEF9B3" w14:textId="77777777" w:rsidR="00B9621A" w:rsidRPr="00CD31C5" w:rsidRDefault="00170A76">
            <w:pPr>
              <w:rPr>
                <w:rFonts w:ascii="Tahoma" w:hAnsi="Tahoma" w:cs="Tahoma"/>
                <w:sz w:val="20"/>
                <w:szCs w:val="20"/>
              </w:rPr>
            </w:pPr>
            <w:r w:rsidRPr="00CD31C5">
              <w:rPr>
                <w:rFonts w:ascii="Tahoma" w:hAnsi="Tahoma" w:cs="Tahoma"/>
                <w:b/>
                <w:sz w:val="20"/>
                <w:szCs w:val="20"/>
              </w:rPr>
              <w:t>Physical</w:t>
            </w:r>
          </w:p>
        </w:tc>
        <w:tc>
          <w:tcPr>
            <w:tcW w:w="1203" w:type="dxa"/>
            <w:vAlign w:val="center"/>
          </w:tcPr>
          <w:p w14:paraId="451E29F5" w14:textId="77777777" w:rsidR="00B9621A" w:rsidRPr="00CD31C5" w:rsidRDefault="00170A76">
            <w:pPr>
              <w:rPr>
                <w:rFonts w:ascii="Tahoma" w:hAnsi="Tahoma" w:cs="Tahoma"/>
                <w:sz w:val="20"/>
                <w:szCs w:val="20"/>
              </w:rPr>
            </w:pPr>
            <w:r w:rsidRPr="00CD31C5">
              <w:rPr>
                <w:rFonts w:ascii="Tahoma" w:hAnsi="Tahoma" w:cs="Tahoma"/>
                <w:b/>
                <w:sz w:val="20"/>
                <w:szCs w:val="20"/>
              </w:rPr>
              <w:t>Physical</w:t>
            </w:r>
          </w:p>
        </w:tc>
        <w:tc>
          <w:tcPr>
            <w:tcW w:w="2540" w:type="dxa"/>
            <w:vAlign w:val="center"/>
          </w:tcPr>
          <w:p w14:paraId="313C855B" w14:textId="77777777" w:rsidR="00B9621A" w:rsidRPr="00CD31C5" w:rsidRDefault="00170A76">
            <w:pPr>
              <w:rPr>
                <w:rFonts w:ascii="Tahoma" w:hAnsi="Tahoma" w:cs="Tahoma"/>
                <w:sz w:val="20"/>
                <w:szCs w:val="20"/>
              </w:rPr>
            </w:pPr>
            <w:r w:rsidRPr="00CD31C5">
              <w:rPr>
                <w:rFonts w:ascii="Tahoma" w:hAnsi="Tahoma" w:cs="Tahoma"/>
                <w:b/>
                <w:sz w:val="20"/>
                <w:szCs w:val="20"/>
              </w:rPr>
              <w:t>Intellectual/Sensory/MH</w:t>
            </w:r>
          </w:p>
        </w:tc>
      </w:tr>
      <w:tr w:rsidR="00B9621A" w:rsidRPr="00CD31C5" w14:paraId="33830D4D" w14:textId="77777777" w:rsidTr="00617FA2">
        <w:tc>
          <w:tcPr>
            <w:tcW w:w="1824" w:type="dxa"/>
            <w:vAlign w:val="center"/>
          </w:tcPr>
          <w:p w14:paraId="70652AD5"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301" w:type="dxa"/>
            <w:vAlign w:val="center"/>
          </w:tcPr>
          <w:p w14:paraId="742922CA"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6928917F" w14:textId="77777777" w:rsidR="00B9621A" w:rsidRPr="00CD31C5" w:rsidRDefault="00170A76">
            <w:pPr>
              <w:rPr>
                <w:rFonts w:ascii="Tahoma" w:hAnsi="Tahoma" w:cs="Tahoma"/>
                <w:sz w:val="20"/>
                <w:szCs w:val="20"/>
              </w:rPr>
            </w:pPr>
            <w:r w:rsidRPr="00CD31C5">
              <w:rPr>
                <w:rFonts w:ascii="Tahoma" w:hAnsi="Tahoma" w:cs="Tahoma"/>
                <w:b/>
                <w:sz w:val="20"/>
                <w:szCs w:val="20"/>
              </w:rPr>
              <w:t>Ground Floor</w:t>
            </w:r>
          </w:p>
        </w:tc>
        <w:tc>
          <w:tcPr>
            <w:tcW w:w="1203" w:type="dxa"/>
            <w:vAlign w:val="center"/>
          </w:tcPr>
          <w:p w14:paraId="5462A78D" w14:textId="77777777" w:rsidR="00B9621A" w:rsidRPr="00CD31C5" w:rsidRDefault="00170A76">
            <w:pPr>
              <w:rPr>
                <w:rFonts w:ascii="Tahoma" w:hAnsi="Tahoma" w:cs="Tahoma"/>
                <w:sz w:val="20"/>
                <w:szCs w:val="20"/>
              </w:rPr>
            </w:pPr>
            <w:r w:rsidRPr="00CD31C5">
              <w:rPr>
                <w:rFonts w:ascii="Tahoma" w:hAnsi="Tahoma" w:cs="Tahoma"/>
                <w:b/>
                <w:sz w:val="20"/>
                <w:szCs w:val="20"/>
              </w:rPr>
              <w:t>Wheelchair accessible </w:t>
            </w:r>
          </w:p>
        </w:tc>
        <w:tc>
          <w:tcPr>
            <w:tcW w:w="2540" w:type="dxa"/>
            <w:vAlign w:val="center"/>
          </w:tcPr>
          <w:p w14:paraId="67C2B412" w14:textId="77777777" w:rsidR="00B9621A" w:rsidRPr="00CD31C5" w:rsidRDefault="00170A76">
            <w:pPr>
              <w:rPr>
                <w:rFonts w:ascii="Tahoma" w:hAnsi="Tahoma" w:cs="Tahoma"/>
                <w:sz w:val="20"/>
                <w:szCs w:val="20"/>
              </w:rPr>
            </w:pPr>
            <w:r w:rsidRPr="00CD31C5">
              <w:rPr>
                <w:rFonts w:ascii="Tahoma" w:hAnsi="Tahoma" w:cs="Tahoma"/>
                <w:b/>
                <w:sz w:val="20"/>
                <w:szCs w:val="20"/>
              </w:rPr>
              <w:t>Standard</w:t>
            </w:r>
          </w:p>
        </w:tc>
      </w:tr>
      <w:tr w:rsidR="00B9621A" w:rsidRPr="00CD31C5" w14:paraId="3726E11F" w14:textId="77777777" w:rsidTr="00617FA2">
        <w:tc>
          <w:tcPr>
            <w:tcW w:w="1824" w:type="dxa"/>
            <w:vAlign w:val="center"/>
          </w:tcPr>
          <w:p w14:paraId="45A218FE" w14:textId="77777777" w:rsidR="00B9621A" w:rsidRPr="00CD31C5" w:rsidRDefault="00170A76">
            <w:pPr>
              <w:rPr>
                <w:rFonts w:ascii="Tahoma" w:hAnsi="Tahoma" w:cs="Tahoma"/>
                <w:sz w:val="20"/>
                <w:szCs w:val="20"/>
              </w:rPr>
            </w:pPr>
            <w:r w:rsidRPr="00CD31C5">
              <w:rPr>
                <w:rFonts w:ascii="Tahoma" w:hAnsi="Tahoma" w:cs="Tahoma"/>
                <w:sz w:val="20"/>
                <w:szCs w:val="20"/>
              </w:rPr>
              <w:t>41</w:t>
            </w:r>
          </w:p>
        </w:tc>
        <w:tc>
          <w:tcPr>
            <w:tcW w:w="1301" w:type="dxa"/>
            <w:vAlign w:val="center"/>
          </w:tcPr>
          <w:p w14:paraId="76A58FD4" w14:textId="77777777" w:rsidR="00B9621A" w:rsidRPr="00CD31C5" w:rsidRDefault="00170A76">
            <w:pPr>
              <w:rPr>
                <w:rFonts w:ascii="Tahoma" w:hAnsi="Tahoma" w:cs="Tahoma"/>
                <w:sz w:val="20"/>
                <w:szCs w:val="20"/>
              </w:rPr>
            </w:pPr>
            <w:r w:rsidRPr="00CD31C5">
              <w:rPr>
                <w:rFonts w:ascii="Tahoma" w:hAnsi="Tahoma" w:cs="Tahoma"/>
                <w:sz w:val="20"/>
                <w:szCs w:val="20"/>
              </w:rPr>
              <w:t>North</w:t>
            </w:r>
          </w:p>
        </w:tc>
        <w:tc>
          <w:tcPr>
            <w:tcW w:w="1427" w:type="dxa"/>
            <w:vAlign w:val="center"/>
          </w:tcPr>
          <w:p w14:paraId="488BA3C3" w14:textId="77777777" w:rsidR="00B9621A" w:rsidRPr="00CD31C5" w:rsidRDefault="00170A76">
            <w:pPr>
              <w:rPr>
                <w:rFonts w:ascii="Tahoma" w:hAnsi="Tahoma" w:cs="Tahoma"/>
                <w:sz w:val="20"/>
                <w:szCs w:val="20"/>
              </w:rPr>
            </w:pPr>
            <w:r w:rsidRPr="00CD31C5">
              <w:rPr>
                <w:rFonts w:ascii="Tahoma" w:hAnsi="Tahoma" w:cs="Tahoma"/>
                <w:sz w:val="20"/>
                <w:szCs w:val="20"/>
              </w:rPr>
              <w:t>9</w:t>
            </w:r>
          </w:p>
        </w:tc>
        <w:tc>
          <w:tcPr>
            <w:tcW w:w="1203" w:type="dxa"/>
            <w:vAlign w:val="center"/>
          </w:tcPr>
          <w:p w14:paraId="30165179" w14:textId="77777777" w:rsidR="00B9621A" w:rsidRPr="00CD31C5" w:rsidRDefault="00170A76">
            <w:pPr>
              <w:rPr>
                <w:rFonts w:ascii="Tahoma" w:hAnsi="Tahoma" w:cs="Tahoma"/>
                <w:sz w:val="20"/>
                <w:szCs w:val="20"/>
              </w:rPr>
            </w:pPr>
            <w:r w:rsidRPr="00CD31C5">
              <w:rPr>
                <w:rFonts w:ascii="Tahoma" w:hAnsi="Tahoma" w:cs="Tahoma"/>
                <w:sz w:val="20"/>
                <w:szCs w:val="20"/>
              </w:rPr>
              <w:t>6</w:t>
            </w:r>
          </w:p>
        </w:tc>
        <w:tc>
          <w:tcPr>
            <w:tcW w:w="2540" w:type="dxa"/>
            <w:vAlign w:val="center"/>
          </w:tcPr>
          <w:p w14:paraId="63405C6E" w14:textId="77777777" w:rsidR="00B9621A" w:rsidRPr="00CD31C5" w:rsidRDefault="00170A76">
            <w:pPr>
              <w:rPr>
                <w:rFonts w:ascii="Tahoma" w:hAnsi="Tahoma" w:cs="Tahoma"/>
                <w:sz w:val="20"/>
                <w:szCs w:val="20"/>
              </w:rPr>
            </w:pPr>
            <w:r w:rsidRPr="00CD31C5">
              <w:rPr>
                <w:rFonts w:ascii="Tahoma" w:hAnsi="Tahoma" w:cs="Tahoma"/>
                <w:sz w:val="20"/>
                <w:szCs w:val="20"/>
              </w:rPr>
              <w:t>26</w:t>
            </w:r>
          </w:p>
        </w:tc>
      </w:tr>
      <w:tr w:rsidR="00B9621A" w:rsidRPr="00CD31C5" w14:paraId="0F7825B4" w14:textId="77777777" w:rsidTr="00617FA2">
        <w:tc>
          <w:tcPr>
            <w:tcW w:w="1824" w:type="dxa"/>
            <w:vAlign w:val="center"/>
          </w:tcPr>
          <w:p w14:paraId="69973116" w14:textId="77777777" w:rsidR="00B9621A" w:rsidRPr="00CD31C5" w:rsidRDefault="00170A76">
            <w:pPr>
              <w:rPr>
                <w:rFonts w:ascii="Tahoma" w:hAnsi="Tahoma" w:cs="Tahoma"/>
                <w:sz w:val="20"/>
                <w:szCs w:val="20"/>
              </w:rPr>
            </w:pPr>
            <w:r w:rsidRPr="00CD31C5">
              <w:rPr>
                <w:rFonts w:ascii="Tahoma" w:hAnsi="Tahoma" w:cs="Tahoma"/>
                <w:sz w:val="20"/>
                <w:szCs w:val="20"/>
              </w:rPr>
              <w:t>106</w:t>
            </w:r>
          </w:p>
        </w:tc>
        <w:tc>
          <w:tcPr>
            <w:tcW w:w="1301" w:type="dxa"/>
            <w:vAlign w:val="center"/>
          </w:tcPr>
          <w:p w14:paraId="6842F620" w14:textId="77777777" w:rsidR="00B9621A" w:rsidRPr="00CD31C5" w:rsidRDefault="00170A76">
            <w:pPr>
              <w:rPr>
                <w:rFonts w:ascii="Tahoma" w:hAnsi="Tahoma" w:cs="Tahoma"/>
                <w:sz w:val="20"/>
                <w:szCs w:val="20"/>
              </w:rPr>
            </w:pPr>
            <w:r w:rsidRPr="00CD31C5">
              <w:rPr>
                <w:rFonts w:ascii="Tahoma" w:hAnsi="Tahoma" w:cs="Tahoma"/>
                <w:sz w:val="20"/>
                <w:szCs w:val="20"/>
              </w:rPr>
              <w:t>South</w:t>
            </w:r>
          </w:p>
        </w:tc>
        <w:tc>
          <w:tcPr>
            <w:tcW w:w="1427" w:type="dxa"/>
            <w:vAlign w:val="center"/>
          </w:tcPr>
          <w:p w14:paraId="6BE9215C" w14:textId="77777777" w:rsidR="00B9621A" w:rsidRPr="00CD31C5" w:rsidRDefault="00170A76">
            <w:pPr>
              <w:rPr>
                <w:rFonts w:ascii="Tahoma" w:hAnsi="Tahoma" w:cs="Tahoma"/>
                <w:sz w:val="20"/>
                <w:szCs w:val="20"/>
              </w:rPr>
            </w:pPr>
            <w:r w:rsidRPr="00CD31C5">
              <w:rPr>
                <w:rFonts w:ascii="Tahoma" w:hAnsi="Tahoma" w:cs="Tahoma"/>
                <w:sz w:val="20"/>
                <w:szCs w:val="20"/>
              </w:rPr>
              <w:t>3</w:t>
            </w:r>
          </w:p>
        </w:tc>
        <w:tc>
          <w:tcPr>
            <w:tcW w:w="1203" w:type="dxa"/>
            <w:vAlign w:val="center"/>
          </w:tcPr>
          <w:p w14:paraId="69B1AA4D"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2540" w:type="dxa"/>
            <w:vAlign w:val="center"/>
          </w:tcPr>
          <w:p w14:paraId="5FDF2AC1" w14:textId="77777777" w:rsidR="00B9621A" w:rsidRPr="00CD31C5" w:rsidRDefault="00170A76">
            <w:pPr>
              <w:rPr>
                <w:rFonts w:ascii="Tahoma" w:hAnsi="Tahoma" w:cs="Tahoma"/>
                <w:sz w:val="20"/>
                <w:szCs w:val="20"/>
              </w:rPr>
            </w:pPr>
            <w:r w:rsidRPr="00CD31C5">
              <w:rPr>
                <w:rFonts w:ascii="Tahoma" w:hAnsi="Tahoma" w:cs="Tahoma"/>
                <w:sz w:val="20"/>
                <w:szCs w:val="20"/>
              </w:rPr>
              <w:t>101</w:t>
            </w:r>
          </w:p>
        </w:tc>
      </w:tr>
      <w:tr w:rsidR="00B9621A" w:rsidRPr="00CD31C5" w14:paraId="25F40C65" w14:textId="77777777" w:rsidTr="00617FA2">
        <w:tc>
          <w:tcPr>
            <w:tcW w:w="1824" w:type="dxa"/>
            <w:vAlign w:val="center"/>
          </w:tcPr>
          <w:p w14:paraId="0F4B19F9" w14:textId="77777777" w:rsidR="00B9621A" w:rsidRPr="00CD31C5" w:rsidRDefault="00170A76">
            <w:pPr>
              <w:rPr>
                <w:rFonts w:ascii="Tahoma" w:hAnsi="Tahoma" w:cs="Tahoma"/>
                <w:sz w:val="20"/>
                <w:szCs w:val="20"/>
              </w:rPr>
            </w:pPr>
            <w:r w:rsidRPr="00CD31C5">
              <w:rPr>
                <w:rFonts w:ascii="Tahoma" w:hAnsi="Tahoma" w:cs="Tahoma"/>
                <w:sz w:val="20"/>
                <w:szCs w:val="20"/>
              </w:rPr>
              <w:lastRenderedPageBreak/>
              <w:t>126</w:t>
            </w:r>
          </w:p>
        </w:tc>
        <w:tc>
          <w:tcPr>
            <w:tcW w:w="1301" w:type="dxa"/>
            <w:vAlign w:val="center"/>
          </w:tcPr>
          <w:p w14:paraId="4F30260B" w14:textId="77777777" w:rsidR="00B9621A" w:rsidRPr="00CD31C5" w:rsidRDefault="00170A76">
            <w:pPr>
              <w:rPr>
                <w:rFonts w:ascii="Tahoma" w:hAnsi="Tahoma" w:cs="Tahoma"/>
                <w:sz w:val="20"/>
                <w:szCs w:val="20"/>
              </w:rPr>
            </w:pPr>
            <w:r w:rsidRPr="00CD31C5">
              <w:rPr>
                <w:rFonts w:ascii="Tahoma" w:hAnsi="Tahoma" w:cs="Tahoma"/>
                <w:sz w:val="20"/>
                <w:szCs w:val="20"/>
              </w:rPr>
              <w:t>Both</w:t>
            </w:r>
          </w:p>
        </w:tc>
        <w:tc>
          <w:tcPr>
            <w:tcW w:w="1427" w:type="dxa"/>
            <w:vAlign w:val="center"/>
          </w:tcPr>
          <w:p w14:paraId="053063DE" w14:textId="77777777" w:rsidR="00B9621A" w:rsidRPr="00CD31C5" w:rsidRDefault="00170A76">
            <w:pPr>
              <w:rPr>
                <w:rFonts w:ascii="Tahoma" w:hAnsi="Tahoma" w:cs="Tahoma"/>
                <w:sz w:val="20"/>
                <w:szCs w:val="20"/>
              </w:rPr>
            </w:pPr>
            <w:r w:rsidRPr="00CD31C5">
              <w:rPr>
                <w:rFonts w:ascii="Tahoma" w:hAnsi="Tahoma" w:cs="Tahoma"/>
                <w:sz w:val="20"/>
                <w:szCs w:val="20"/>
              </w:rPr>
              <w:t>21</w:t>
            </w:r>
          </w:p>
        </w:tc>
        <w:tc>
          <w:tcPr>
            <w:tcW w:w="1203" w:type="dxa"/>
            <w:vAlign w:val="center"/>
          </w:tcPr>
          <w:p w14:paraId="2C73F665" w14:textId="77777777" w:rsidR="00B9621A" w:rsidRPr="00CD31C5" w:rsidRDefault="00170A76">
            <w:pPr>
              <w:rPr>
                <w:rFonts w:ascii="Tahoma" w:hAnsi="Tahoma" w:cs="Tahoma"/>
                <w:sz w:val="20"/>
                <w:szCs w:val="20"/>
              </w:rPr>
            </w:pPr>
            <w:r w:rsidRPr="00CD31C5">
              <w:rPr>
                <w:rFonts w:ascii="Tahoma" w:hAnsi="Tahoma" w:cs="Tahoma"/>
                <w:sz w:val="20"/>
                <w:szCs w:val="20"/>
              </w:rPr>
              <w:t>13</w:t>
            </w:r>
          </w:p>
        </w:tc>
        <w:tc>
          <w:tcPr>
            <w:tcW w:w="2540" w:type="dxa"/>
            <w:vAlign w:val="center"/>
          </w:tcPr>
          <w:p w14:paraId="77C043C0" w14:textId="77777777" w:rsidR="00B9621A" w:rsidRPr="00CD31C5" w:rsidRDefault="00170A76">
            <w:pPr>
              <w:rPr>
                <w:rFonts w:ascii="Tahoma" w:hAnsi="Tahoma" w:cs="Tahoma"/>
                <w:sz w:val="20"/>
                <w:szCs w:val="20"/>
              </w:rPr>
            </w:pPr>
            <w:r w:rsidRPr="00CD31C5">
              <w:rPr>
                <w:rFonts w:ascii="Tahoma" w:hAnsi="Tahoma" w:cs="Tahoma"/>
                <w:sz w:val="20"/>
                <w:szCs w:val="20"/>
              </w:rPr>
              <w:t>92</w:t>
            </w:r>
          </w:p>
        </w:tc>
      </w:tr>
      <w:tr w:rsidR="00B9621A" w:rsidRPr="00CD31C5" w14:paraId="02D6BFC1" w14:textId="77777777" w:rsidTr="00617FA2">
        <w:tc>
          <w:tcPr>
            <w:tcW w:w="1824" w:type="dxa"/>
            <w:vAlign w:val="center"/>
          </w:tcPr>
          <w:p w14:paraId="1E8C4B0C" w14:textId="77777777" w:rsidR="00B9621A" w:rsidRPr="00CD31C5" w:rsidRDefault="00170A76">
            <w:pPr>
              <w:rPr>
                <w:rFonts w:ascii="Tahoma" w:hAnsi="Tahoma" w:cs="Tahoma"/>
                <w:sz w:val="20"/>
                <w:szCs w:val="20"/>
              </w:rPr>
            </w:pPr>
            <w:r w:rsidRPr="00CD31C5">
              <w:rPr>
                <w:rFonts w:ascii="Tahoma" w:hAnsi="Tahoma" w:cs="Tahoma"/>
                <w:b/>
                <w:sz w:val="20"/>
                <w:szCs w:val="20"/>
              </w:rPr>
              <w:t>273</w:t>
            </w:r>
          </w:p>
        </w:tc>
        <w:tc>
          <w:tcPr>
            <w:tcW w:w="1301" w:type="dxa"/>
            <w:vAlign w:val="center"/>
          </w:tcPr>
          <w:p w14:paraId="0727C25C"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1427" w:type="dxa"/>
            <w:vAlign w:val="center"/>
          </w:tcPr>
          <w:p w14:paraId="1B580357" w14:textId="77777777" w:rsidR="00B9621A" w:rsidRPr="00CD31C5" w:rsidRDefault="00170A76">
            <w:pPr>
              <w:rPr>
                <w:rFonts w:ascii="Tahoma" w:hAnsi="Tahoma" w:cs="Tahoma"/>
                <w:sz w:val="20"/>
                <w:szCs w:val="20"/>
              </w:rPr>
            </w:pPr>
            <w:r w:rsidRPr="00CD31C5">
              <w:rPr>
                <w:rFonts w:ascii="Tahoma" w:hAnsi="Tahoma" w:cs="Tahoma"/>
                <w:b/>
                <w:sz w:val="20"/>
                <w:szCs w:val="20"/>
              </w:rPr>
              <w:t>33</w:t>
            </w:r>
          </w:p>
        </w:tc>
        <w:tc>
          <w:tcPr>
            <w:tcW w:w="1203" w:type="dxa"/>
            <w:vAlign w:val="center"/>
          </w:tcPr>
          <w:p w14:paraId="1A84D1C3" w14:textId="77777777" w:rsidR="00B9621A" w:rsidRPr="00CD31C5" w:rsidRDefault="00170A76">
            <w:pPr>
              <w:rPr>
                <w:rFonts w:ascii="Tahoma" w:hAnsi="Tahoma" w:cs="Tahoma"/>
                <w:sz w:val="20"/>
                <w:szCs w:val="20"/>
              </w:rPr>
            </w:pPr>
            <w:r w:rsidRPr="00CD31C5">
              <w:rPr>
                <w:rFonts w:ascii="Tahoma" w:hAnsi="Tahoma" w:cs="Tahoma"/>
                <w:b/>
                <w:sz w:val="20"/>
                <w:szCs w:val="20"/>
              </w:rPr>
              <w:t>21</w:t>
            </w:r>
          </w:p>
        </w:tc>
        <w:tc>
          <w:tcPr>
            <w:tcW w:w="2540" w:type="dxa"/>
            <w:vAlign w:val="center"/>
          </w:tcPr>
          <w:p w14:paraId="746FDF4F" w14:textId="77777777" w:rsidR="00B9621A" w:rsidRPr="00CD31C5" w:rsidRDefault="00170A76">
            <w:pPr>
              <w:rPr>
                <w:rFonts w:ascii="Tahoma" w:hAnsi="Tahoma" w:cs="Tahoma"/>
                <w:sz w:val="20"/>
                <w:szCs w:val="20"/>
              </w:rPr>
            </w:pPr>
            <w:r w:rsidRPr="00CD31C5">
              <w:rPr>
                <w:rFonts w:ascii="Tahoma" w:hAnsi="Tahoma" w:cs="Tahoma"/>
                <w:b/>
                <w:sz w:val="20"/>
                <w:szCs w:val="20"/>
              </w:rPr>
              <w:t>219</w:t>
            </w:r>
          </w:p>
        </w:tc>
      </w:tr>
    </w:tbl>
    <w:p w14:paraId="30E21703" w14:textId="5EA97D2C"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Q1</w:t>
      </w:r>
      <w:r>
        <w:rPr>
          <w:rFonts w:ascii="Times New Roman" w:hAnsi="Times New Roman" w:cs="Times New Roman"/>
          <w:b/>
          <w:sz w:val="24"/>
          <w:szCs w:val="24"/>
        </w:rPr>
        <w:t>9</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Councillor D. Ó Brádaigh</w:t>
      </w:r>
    </w:p>
    <w:p w14:paraId="0984892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manager, from the annual cost of removing Illegally dumped material, is it possible to provide an estimate cost of removing discarded bulky household items?</w:t>
      </w:r>
    </w:p>
    <w:p w14:paraId="3C8D4659"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12D0A73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This Council spends approximately €1.4m per year on the collection and removal of illegally dumped materials.  Those costs include a substantial wages element as well as the cost of provision of vehicles complete with lifting equipment, fuel costs and the cost to dispose of the waste.  While the illegally dumped waste consists of some bulky items </w:t>
      </w:r>
      <w:proofErr w:type="gramStart"/>
      <w:r w:rsidRPr="00CC1F5E">
        <w:rPr>
          <w:rFonts w:ascii="Times New Roman" w:hAnsi="Times New Roman" w:cs="Times New Roman"/>
          <w:sz w:val="24"/>
          <w:szCs w:val="24"/>
        </w:rPr>
        <w:t>the majority of</w:t>
      </w:r>
      <w:proofErr w:type="gramEnd"/>
      <w:r w:rsidRPr="00CC1F5E">
        <w:rPr>
          <w:rFonts w:ascii="Times New Roman" w:hAnsi="Times New Roman" w:cs="Times New Roman"/>
          <w:sz w:val="24"/>
          <w:szCs w:val="24"/>
        </w:rPr>
        <w:t xml:space="preserve"> it is illegally dumped and burned household waste as well as household materials which are collected illegally by unauthorised waste collectors.</w:t>
      </w:r>
    </w:p>
    <w:p w14:paraId="69ACA001"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The Council's Environment Dept previously provided a mobile collection service for both bulky waste and large white goods, this service was terminated in 2008 due to the economic downturn.  The service was provided to households in RAPID areas once in every 3 years and to all other households once in 5 years, it was not provided to households on an annual basis.  The cost to provide the service was in the region of €500,000 to €600,000 per annum to service a total of 20,000 households and the total quantity of waste materials collected was on average 1,500 tonnes per year.  The costs associated with the various elements of such a service (labour costs, provision of collection equipment, fuel, </w:t>
      </w:r>
      <w:proofErr w:type="gramStart"/>
      <w:r w:rsidRPr="00CC1F5E">
        <w:rPr>
          <w:rFonts w:ascii="Times New Roman" w:hAnsi="Times New Roman" w:cs="Times New Roman"/>
          <w:sz w:val="24"/>
          <w:szCs w:val="24"/>
        </w:rPr>
        <w:t>materials</w:t>
      </w:r>
      <w:proofErr w:type="gramEnd"/>
      <w:r w:rsidRPr="00CC1F5E">
        <w:rPr>
          <w:rFonts w:ascii="Times New Roman" w:hAnsi="Times New Roman" w:cs="Times New Roman"/>
          <w:sz w:val="24"/>
          <w:szCs w:val="24"/>
        </w:rPr>
        <w:t xml:space="preserve"> and waste recycling/disposal costs for example) have increased in recent years, the overall costs given above would be expected to have increased by 25% or more over the 15 years since the last collection and would likely be in the region of €750,000 per year to provide a similar service.</w:t>
      </w:r>
    </w:p>
    <w:p w14:paraId="1E834631"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It should be noted that the provision of a collection service for household bulky waste would have no impact on the illegal dumping of 'black bags' and burning of household black bag waste which forms the largest part of the illegal dumping problem in the County. Another point to bear in mind in this regard is that the new waste management plan for a circular economy represents a very clear shift towards the need to re-use household items or to prepare them for re-use, rather than dispose or recycle them.  If this is to be achieved then it will involve the development of schemes and facilities where the preparation of items for re-use can happen, goods such as household furniture for example.  It will no longer be seen as acceptable that such items are either disposed of or recycled, as Ireland transitions towards a Circular Economy.</w:t>
      </w:r>
    </w:p>
    <w:p w14:paraId="2D289AFF"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The Council's recycling centre at Ballymount Avenue continues to accept bulky household waste items, in 2022 a total of 7,816 tonnes of this waste type was accepted at the Ballymount CA facility.  Mattresses are also accepted at the CA site with 490 tonnes of mattresses accepted there in 2022 and a sizeable additional tonnage accepted through the mattress 'amnesty' which was held again in 2022. 847 Mattresses </w:t>
      </w:r>
      <w:r w:rsidRPr="00CC1F5E">
        <w:rPr>
          <w:rFonts w:ascii="Times New Roman" w:hAnsi="Times New Roman" w:cs="Times New Roman"/>
          <w:sz w:val="24"/>
          <w:szCs w:val="24"/>
        </w:rPr>
        <w:lastRenderedPageBreak/>
        <w:t xml:space="preserve">were collected as part of the Mattress Amnesty Programme to date in 2023, supported by </w:t>
      </w:r>
      <w:proofErr w:type="spellStart"/>
      <w:r w:rsidRPr="00CC1F5E">
        <w:rPr>
          <w:rFonts w:ascii="Times New Roman" w:hAnsi="Times New Roman" w:cs="Times New Roman"/>
          <w:sz w:val="24"/>
          <w:szCs w:val="24"/>
        </w:rPr>
        <w:t>Anti Dumping</w:t>
      </w:r>
      <w:proofErr w:type="spellEnd"/>
      <w:r w:rsidRPr="00CC1F5E">
        <w:rPr>
          <w:rFonts w:ascii="Times New Roman" w:hAnsi="Times New Roman" w:cs="Times New Roman"/>
          <w:sz w:val="24"/>
          <w:szCs w:val="24"/>
        </w:rPr>
        <w:t xml:space="preserve"> Initiative Funding</w:t>
      </w:r>
      <w:proofErr w:type="gramStart"/>
      <w:r w:rsidRPr="00CC1F5E">
        <w:rPr>
          <w:rFonts w:ascii="Times New Roman" w:hAnsi="Times New Roman" w:cs="Times New Roman"/>
          <w:sz w:val="24"/>
          <w:szCs w:val="24"/>
        </w:rPr>
        <w:t>. .</w:t>
      </w:r>
      <w:proofErr w:type="gramEnd"/>
      <w:r w:rsidRPr="00CC1F5E">
        <w:rPr>
          <w:rFonts w:ascii="Times New Roman" w:hAnsi="Times New Roman" w:cs="Times New Roman"/>
          <w:sz w:val="24"/>
          <w:szCs w:val="24"/>
        </w:rPr>
        <w:t xml:space="preserve">  Recycle IT provide a WEEE collection and acceptance service on behalf of the Council, this can be arranged to take place as a community service for which no fee is charged, or alternatively a collection can be arranged for an individual household for which a fee is payable.  Household WEEE is also accepted at the Ballymount CA </w:t>
      </w:r>
      <w:proofErr w:type="gramStart"/>
      <w:r w:rsidRPr="00CC1F5E">
        <w:rPr>
          <w:rFonts w:ascii="Times New Roman" w:hAnsi="Times New Roman" w:cs="Times New Roman"/>
          <w:sz w:val="24"/>
          <w:szCs w:val="24"/>
        </w:rPr>
        <w:t>facility</w:t>
      </w:r>
      <w:proofErr w:type="gramEnd"/>
      <w:r w:rsidRPr="00CC1F5E">
        <w:rPr>
          <w:rFonts w:ascii="Times New Roman" w:hAnsi="Times New Roman" w:cs="Times New Roman"/>
          <w:sz w:val="24"/>
          <w:szCs w:val="24"/>
        </w:rPr>
        <w:t xml:space="preserve"> and these items are accepted free of charge there, in 2022 a total of 779 tonnes of WEEE items was accepted at the CA.  The provision of these services including the acceptance of bulky waste at the CA, the annual mattress amnesty and the mobile and door to door collection service provided by </w:t>
      </w:r>
      <w:proofErr w:type="spellStart"/>
      <w:r w:rsidRPr="00CC1F5E">
        <w:rPr>
          <w:rFonts w:ascii="Times New Roman" w:hAnsi="Times New Roman" w:cs="Times New Roman"/>
          <w:sz w:val="24"/>
          <w:szCs w:val="24"/>
        </w:rPr>
        <w:t>RecycleIT</w:t>
      </w:r>
      <w:proofErr w:type="spellEnd"/>
      <w:r w:rsidRPr="00CC1F5E">
        <w:rPr>
          <w:rFonts w:ascii="Times New Roman" w:hAnsi="Times New Roman" w:cs="Times New Roman"/>
          <w:sz w:val="24"/>
          <w:szCs w:val="24"/>
        </w:rPr>
        <w:t xml:space="preserve"> provide easily accessible options to the householder </w:t>
      </w:r>
      <w:proofErr w:type="gramStart"/>
      <w:r w:rsidRPr="00CC1F5E">
        <w:rPr>
          <w:rFonts w:ascii="Times New Roman" w:hAnsi="Times New Roman" w:cs="Times New Roman"/>
          <w:sz w:val="24"/>
          <w:szCs w:val="24"/>
        </w:rPr>
        <w:t>with regard to</w:t>
      </w:r>
      <w:proofErr w:type="gramEnd"/>
      <w:r w:rsidRPr="00CC1F5E">
        <w:rPr>
          <w:rFonts w:ascii="Times New Roman" w:hAnsi="Times New Roman" w:cs="Times New Roman"/>
          <w:sz w:val="24"/>
          <w:szCs w:val="24"/>
        </w:rPr>
        <w:t xml:space="preserve"> the majority of household bulky items.  </w:t>
      </w:r>
    </w:p>
    <w:p w14:paraId="11CA71C1" w14:textId="6BE9D59A"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20</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6C610D3B"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CEO in respect of the Relets issue, will he please detail the number of vacant Council houses across the </w:t>
      </w:r>
      <w:proofErr w:type="gramStart"/>
      <w:r w:rsidRPr="00CC1F5E">
        <w:rPr>
          <w:rFonts w:ascii="Times New Roman" w:hAnsi="Times New Roman" w:cs="Times New Roman"/>
          <w:sz w:val="24"/>
          <w:szCs w:val="24"/>
        </w:rPr>
        <w:t>County</w:t>
      </w:r>
      <w:proofErr w:type="gramEnd"/>
      <w:r w:rsidRPr="00CC1F5E">
        <w:rPr>
          <w:rFonts w:ascii="Times New Roman" w:hAnsi="Times New Roman" w:cs="Times New Roman"/>
          <w:sz w:val="24"/>
          <w:szCs w:val="24"/>
        </w:rPr>
        <w:t xml:space="preserve"> and will he confirm actions he is taking in the matter?</w:t>
      </w:r>
    </w:p>
    <w:p w14:paraId="624576B5"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1DE7FBB6"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following is the current breakdown of SDCC Vacant Home Properties within the county.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65"/>
        <w:gridCol w:w="712"/>
        <w:gridCol w:w="1183"/>
        <w:gridCol w:w="645"/>
        <w:gridCol w:w="530"/>
      </w:tblGrid>
      <w:tr w:rsidR="00B9621A" w:rsidRPr="00CD31C5" w14:paraId="32393452" w14:textId="77777777" w:rsidTr="005B4D28">
        <w:tc>
          <w:tcPr>
            <w:tcW w:w="0" w:type="auto"/>
            <w:vAlign w:val="center"/>
          </w:tcPr>
          <w:p w14:paraId="67B0358E" w14:textId="77777777" w:rsidR="00B9621A" w:rsidRPr="00CD31C5" w:rsidRDefault="00170A76">
            <w:pPr>
              <w:rPr>
                <w:rFonts w:ascii="Tahoma" w:hAnsi="Tahoma" w:cs="Tahoma"/>
                <w:sz w:val="20"/>
                <w:szCs w:val="20"/>
              </w:rPr>
            </w:pPr>
            <w:r w:rsidRPr="00CD31C5">
              <w:rPr>
                <w:rFonts w:ascii="Tahoma" w:hAnsi="Tahoma" w:cs="Tahoma"/>
                <w:b/>
                <w:sz w:val="20"/>
                <w:szCs w:val="20"/>
              </w:rPr>
              <w:t>Electoral Area</w:t>
            </w:r>
          </w:p>
        </w:tc>
        <w:tc>
          <w:tcPr>
            <w:tcW w:w="0" w:type="auto"/>
            <w:vAlign w:val="center"/>
          </w:tcPr>
          <w:p w14:paraId="6E036A84" w14:textId="77777777" w:rsidR="00B9621A" w:rsidRPr="00CD31C5" w:rsidRDefault="00170A76">
            <w:pPr>
              <w:rPr>
                <w:rFonts w:ascii="Tahoma" w:hAnsi="Tahoma" w:cs="Tahoma"/>
                <w:sz w:val="20"/>
                <w:szCs w:val="20"/>
              </w:rPr>
            </w:pPr>
            <w:r w:rsidRPr="00CD31C5">
              <w:rPr>
                <w:rFonts w:ascii="Tahoma" w:hAnsi="Tahoma" w:cs="Tahoma"/>
                <w:b/>
                <w:sz w:val="20"/>
                <w:szCs w:val="20"/>
              </w:rPr>
              <w:t>Survey</w:t>
            </w:r>
          </w:p>
        </w:tc>
        <w:tc>
          <w:tcPr>
            <w:tcW w:w="0" w:type="auto"/>
            <w:vAlign w:val="center"/>
          </w:tcPr>
          <w:p w14:paraId="141A334E" w14:textId="77777777" w:rsidR="00B9621A" w:rsidRPr="00CD31C5" w:rsidRDefault="00170A76">
            <w:pPr>
              <w:rPr>
                <w:rFonts w:ascii="Tahoma" w:hAnsi="Tahoma" w:cs="Tahoma"/>
                <w:sz w:val="20"/>
                <w:szCs w:val="20"/>
              </w:rPr>
            </w:pPr>
            <w:r w:rsidRPr="00CD31C5">
              <w:rPr>
                <w:rFonts w:ascii="Tahoma" w:hAnsi="Tahoma" w:cs="Tahoma"/>
                <w:b/>
                <w:sz w:val="20"/>
                <w:szCs w:val="20"/>
              </w:rPr>
              <w:t>In Progress</w:t>
            </w:r>
          </w:p>
        </w:tc>
        <w:tc>
          <w:tcPr>
            <w:tcW w:w="0" w:type="auto"/>
            <w:vAlign w:val="center"/>
          </w:tcPr>
          <w:p w14:paraId="4C2EF9CC" w14:textId="77777777" w:rsidR="00B9621A" w:rsidRPr="00CD31C5" w:rsidRDefault="00170A76">
            <w:pPr>
              <w:rPr>
                <w:rFonts w:ascii="Tahoma" w:hAnsi="Tahoma" w:cs="Tahoma"/>
                <w:sz w:val="20"/>
                <w:szCs w:val="20"/>
              </w:rPr>
            </w:pPr>
            <w:r w:rsidRPr="00CD31C5">
              <w:rPr>
                <w:rFonts w:ascii="Tahoma" w:hAnsi="Tahoma" w:cs="Tahoma"/>
                <w:b/>
                <w:sz w:val="20"/>
                <w:szCs w:val="20"/>
              </w:rPr>
              <w:t>Ready</w:t>
            </w:r>
          </w:p>
        </w:tc>
        <w:tc>
          <w:tcPr>
            <w:tcW w:w="0" w:type="auto"/>
            <w:vAlign w:val="center"/>
          </w:tcPr>
          <w:p w14:paraId="4131E55F" w14:textId="77777777" w:rsidR="00B9621A" w:rsidRPr="00CD31C5" w:rsidRDefault="00170A76">
            <w:pPr>
              <w:rPr>
                <w:rFonts w:ascii="Tahoma" w:hAnsi="Tahoma" w:cs="Tahoma"/>
                <w:sz w:val="20"/>
                <w:szCs w:val="20"/>
              </w:rPr>
            </w:pPr>
            <w:r w:rsidRPr="00CD31C5">
              <w:rPr>
                <w:rFonts w:ascii="Tahoma" w:hAnsi="Tahoma" w:cs="Tahoma"/>
                <w:b/>
                <w:sz w:val="20"/>
                <w:szCs w:val="20"/>
              </w:rPr>
              <w:t>Total</w:t>
            </w:r>
          </w:p>
        </w:tc>
      </w:tr>
      <w:tr w:rsidR="00B9621A" w:rsidRPr="00CD31C5" w14:paraId="488F78CD" w14:textId="77777777" w:rsidTr="005B4D28">
        <w:tc>
          <w:tcPr>
            <w:tcW w:w="0" w:type="auto"/>
            <w:vAlign w:val="center"/>
          </w:tcPr>
          <w:p w14:paraId="5798FA37" w14:textId="77777777" w:rsidR="00B9621A" w:rsidRPr="00CD31C5" w:rsidRDefault="00170A76">
            <w:pPr>
              <w:rPr>
                <w:rFonts w:ascii="Tahoma" w:hAnsi="Tahoma" w:cs="Tahoma"/>
                <w:sz w:val="20"/>
                <w:szCs w:val="20"/>
              </w:rPr>
            </w:pPr>
            <w:r w:rsidRPr="00CD31C5">
              <w:rPr>
                <w:rFonts w:ascii="Tahoma" w:hAnsi="Tahoma" w:cs="Tahoma"/>
                <w:b/>
                <w:sz w:val="20"/>
                <w:szCs w:val="20"/>
              </w:rPr>
              <w:t>Lucan</w:t>
            </w:r>
          </w:p>
        </w:tc>
        <w:tc>
          <w:tcPr>
            <w:tcW w:w="0" w:type="auto"/>
            <w:vAlign w:val="center"/>
          </w:tcPr>
          <w:p w14:paraId="22C3F450" w14:textId="77777777" w:rsidR="00B9621A" w:rsidRPr="00CD31C5" w:rsidRDefault="00170A76">
            <w:pPr>
              <w:rPr>
                <w:rFonts w:ascii="Tahoma" w:hAnsi="Tahoma" w:cs="Tahoma"/>
                <w:sz w:val="20"/>
                <w:szCs w:val="20"/>
              </w:rPr>
            </w:pPr>
            <w:r w:rsidRPr="00CD31C5">
              <w:rPr>
                <w:rFonts w:ascii="Tahoma" w:hAnsi="Tahoma" w:cs="Tahoma"/>
                <w:sz w:val="20"/>
                <w:szCs w:val="20"/>
              </w:rPr>
              <w:t>1</w:t>
            </w:r>
          </w:p>
        </w:tc>
        <w:tc>
          <w:tcPr>
            <w:tcW w:w="0" w:type="auto"/>
            <w:vAlign w:val="center"/>
          </w:tcPr>
          <w:p w14:paraId="52805CDB" w14:textId="77777777" w:rsidR="00B9621A" w:rsidRPr="00CD31C5" w:rsidRDefault="00170A76">
            <w:pPr>
              <w:rPr>
                <w:rFonts w:ascii="Tahoma" w:hAnsi="Tahoma" w:cs="Tahoma"/>
                <w:sz w:val="20"/>
                <w:szCs w:val="20"/>
              </w:rPr>
            </w:pPr>
            <w:r w:rsidRPr="00CD31C5">
              <w:rPr>
                <w:rFonts w:ascii="Tahoma" w:hAnsi="Tahoma" w:cs="Tahoma"/>
                <w:sz w:val="20"/>
                <w:szCs w:val="20"/>
              </w:rPr>
              <w:t>1</w:t>
            </w:r>
          </w:p>
        </w:tc>
        <w:tc>
          <w:tcPr>
            <w:tcW w:w="0" w:type="auto"/>
            <w:vAlign w:val="center"/>
          </w:tcPr>
          <w:p w14:paraId="21771574"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0" w:type="auto"/>
            <w:vAlign w:val="center"/>
          </w:tcPr>
          <w:p w14:paraId="707EB916" w14:textId="77777777" w:rsidR="00B9621A" w:rsidRPr="00CD31C5" w:rsidRDefault="00170A76">
            <w:pPr>
              <w:rPr>
                <w:rFonts w:ascii="Tahoma" w:hAnsi="Tahoma" w:cs="Tahoma"/>
                <w:sz w:val="20"/>
                <w:szCs w:val="20"/>
              </w:rPr>
            </w:pPr>
            <w:r w:rsidRPr="00CD31C5">
              <w:rPr>
                <w:rFonts w:ascii="Tahoma" w:hAnsi="Tahoma" w:cs="Tahoma"/>
                <w:sz w:val="20"/>
                <w:szCs w:val="20"/>
              </w:rPr>
              <w:t>4</w:t>
            </w:r>
          </w:p>
        </w:tc>
      </w:tr>
      <w:tr w:rsidR="00B9621A" w:rsidRPr="00CD31C5" w14:paraId="411B77BC" w14:textId="77777777" w:rsidTr="005B4D28">
        <w:tc>
          <w:tcPr>
            <w:tcW w:w="0" w:type="auto"/>
            <w:vAlign w:val="center"/>
          </w:tcPr>
          <w:p w14:paraId="431A3B65" w14:textId="77777777" w:rsidR="00B9621A" w:rsidRPr="00CD31C5" w:rsidRDefault="00170A76">
            <w:pPr>
              <w:rPr>
                <w:rFonts w:ascii="Tahoma" w:hAnsi="Tahoma" w:cs="Tahoma"/>
                <w:sz w:val="20"/>
                <w:szCs w:val="20"/>
              </w:rPr>
            </w:pPr>
            <w:r w:rsidRPr="00CD31C5">
              <w:rPr>
                <w:rFonts w:ascii="Tahoma" w:hAnsi="Tahoma" w:cs="Tahoma"/>
                <w:b/>
                <w:sz w:val="20"/>
                <w:szCs w:val="20"/>
              </w:rPr>
              <w:t>Clondalkin</w:t>
            </w:r>
          </w:p>
        </w:tc>
        <w:tc>
          <w:tcPr>
            <w:tcW w:w="0" w:type="auto"/>
            <w:vAlign w:val="center"/>
          </w:tcPr>
          <w:p w14:paraId="6065733F"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0" w:type="auto"/>
            <w:vAlign w:val="center"/>
          </w:tcPr>
          <w:p w14:paraId="2F0324C2"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0" w:type="auto"/>
            <w:vAlign w:val="center"/>
          </w:tcPr>
          <w:p w14:paraId="26A5FD65" w14:textId="77777777" w:rsidR="00B9621A" w:rsidRPr="00CD31C5" w:rsidRDefault="00170A76">
            <w:pPr>
              <w:rPr>
                <w:rFonts w:ascii="Tahoma" w:hAnsi="Tahoma" w:cs="Tahoma"/>
                <w:sz w:val="20"/>
                <w:szCs w:val="20"/>
              </w:rPr>
            </w:pPr>
            <w:r w:rsidRPr="00CD31C5">
              <w:rPr>
                <w:rFonts w:ascii="Tahoma" w:hAnsi="Tahoma" w:cs="Tahoma"/>
                <w:sz w:val="20"/>
                <w:szCs w:val="20"/>
              </w:rPr>
              <w:t>1</w:t>
            </w:r>
          </w:p>
        </w:tc>
        <w:tc>
          <w:tcPr>
            <w:tcW w:w="0" w:type="auto"/>
            <w:vAlign w:val="center"/>
          </w:tcPr>
          <w:p w14:paraId="48F6DA24" w14:textId="77777777" w:rsidR="00B9621A" w:rsidRPr="00CD31C5" w:rsidRDefault="00170A76">
            <w:pPr>
              <w:rPr>
                <w:rFonts w:ascii="Tahoma" w:hAnsi="Tahoma" w:cs="Tahoma"/>
                <w:sz w:val="20"/>
                <w:szCs w:val="20"/>
              </w:rPr>
            </w:pPr>
            <w:r w:rsidRPr="00CD31C5">
              <w:rPr>
                <w:rFonts w:ascii="Tahoma" w:hAnsi="Tahoma" w:cs="Tahoma"/>
                <w:sz w:val="20"/>
                <w:szCs w:val="20"/>
              </w:rPr>
              <w:t>5</w:t>
            </w:r>
          </w:p>
        </w:tc>
      </w:tr>
      <w:tr w:rsidR="00B9621A" w:rsidRPr="00CD31C5" w14:paraId="01B74D41" w14:textId="77777777" w:rsidTr="005B4D28">
        <w:tc>
          <w:tcPr>
            <w:tcW w:w="0" w:type="auto"/>
            <w:vAlign w:val="center"/>
          </w:tcPr>
          <w:p w14:paraId="55CD4D46" w14:textId="77777777" w:rsidR="00B9621A" w:rsidRPr="00CD31C5" w:rsidRDefault="00170A76">
            <w:pPr>
              <w:rPr>
                <w:rFonts w:ascii="Tahoma" w:hAnsi="Tahoma" w:cs="Tahoma"/>
                <w:sz w:val="20"/>
                <w:szCs w:val="20"/>
              </w:rPr>
            </w:pPr>
            <w:r w:rsidRPr="00CD31C5">
              <w:rPr>
                <w:rFonts w:ascii="Tahoma" w:hAnsi="Tahoma" w:cs="Tahoma"/>
                <w:b/>
                <w:sz w:val="20"/>
                <w:szCs w:val="20"/>
              </w:rPr>
              <w:t>Palmerstown-Fonthill</w:t>
            </w:r>
          </w:p>
        </w:tc>
        <w:tc>
          <w:tcPr>
            <w:tcW w:w="0" w:type="auto"/>
            <w:vAlign w:val="center"/>
          </w:tcPr>
          <w:p w14:paraId="401A5870" w14:textId="77777777" w:rsidR="00B9621A" w:rsidRPr="00CD31C5" w:rsidRDefault="00170A76">
            <w:pPr>
              <w:rPr>
                <w:rFonts w:ascii="Tahoma" w:hAnsi="Tahoma" w:cs="Tahoma"/>
                <w:sz w:val="20"/>
                <w:szCs w:val="20"/>
              </w:rPr>
            </w:pPr>
            <w:r w:rsidRPr="00CD31C5">
              <w:rPr>
                <w:rFonts w:ascii="Tahoma" w:hAnsi="Tahoma" w:cs="Tahoma"/>
                <w:sz w:val="20"/>
                <w:szCs w:val="20"/>
              </w:rPr>
              <w:t>5</w:t>
            </w:r>
          </w:p>
        </w:tc>
        <w:tc>
          <w:tcPr>
            <w:tcW w:w="0" w:type="auto"/>
            <w:vAlign w:val="center"/>
          </w:tcPr>
          <w:p w14:paraId="4DBF8AA4" w14:textId="77777777" w:rsidR="00B9621A" w:rsidRPr="00CD31C5" w:rsidRDefault="00170A76">
            <w:pPr>
              <w:rPr>
                <w:rFonts w:ascii="Tahoma" w:hAnsi="Tahoma" w:cs="Tahoma"/>
                <w:sz w:val="20"/>
                <w:szCs w:val="20"/>
              </w:rPr>
            </w:pPr>
            <w:r w:rsidRPr="00CD31C5">
              <w:rPr>
                <w:rFonts w:ascii="Tahoma" w:hAnsi="Tahoma" w:cs="Tahoma"/>
                <w:sz w:val="20"/>
                <w:szCs w:val="20"/>
              </w:rPr>
              <w:t>11</w:t>
            </w:r>
          </w:p>
        </w:tc>
        <w:tc>
          <w:tcPr>
            <w:tcW w:w="0" w:type="auto"/>
            <w:vAlign w:val="center"/>
          </w:tcPr>
          <w:p w14:paraId="48369A22" w14:textId="77777777" w:rsidR="00B9621A" w:rsidRPr="00CD31C5" w:rsidRDefault="00170A76">
            <w:pPr>
              <w:rPr>
                <w:rFonts w:ascii="Tahoma" w:hAnsi="Tahoma" w:cs="Tahoma"/>
                <w:sz w:val="20"/>
                <w:szCs w:val="20"/>
              </w:rPr>
            </w:pPr>
            <w:r w:rsidRPr="00CD31C5">
              <w:rPr>
                <w:rFonts w:ascii="Tahoma" w:hAnsi="Tahoma" w:cs="Tahoma"/>
                <w:sz w:val="20"/>
                <w:szCs w:val="20"/>
              </w:rPr>
              <w:t>8</w:t>
            </w:r>
          </w:p>
        </w:tc>
        <w:tc>
          <w:tcPr>
            <w:tcW w:w="0" w:type="auto"/>
            <w:vAlign w:val="center"/>
          </w:tcPr>
          <w:p w14:paraId="71C3DB0C" w14:textId="77777777" w:rsidR="00B9621A" w:rsidRPr="00CD31C5" w:rsidRDefault="00170A76">
            <w:pPr>
              <w:rPr>
                <w:rFonts w:ascii="Tahoma" w:hAnsi="Tahoma" w:cs="Tahoma"/>
                <w:sz w:val="20"/>
                <w:szCs w:val="20"/>
              </w:rPr>
            </w:pPr>
            <w:r w:rsidRPr="00CD31C5">
              <w:rPr>
                <w:rFonts w:ascii="Tahoma" w:hAnsi="Tahoma" w:cs="Tahoma"/>
                <w:sz w:val="20"/>
                <w:szCs w:val="20"/>
              </w:rPr>
              <w:t>24</w:t>
            </w:r>
          </w:p>
        </w:tc>
      </w:tr>
      <w:tr w:rsidR="00B9621A" w:rsidRPr="00CD31C5" w14:paraId="46451A42" w14:textId="77777777" w:rsidTr="005B4D28">
        <w:tc>
          <w:tcPr>
            <w:tcW w:w="0" w:type="auto"/>
            <w:vAlign w:val="center"/>
          </w:tcPr>
          <w:p w14:paraId="701B6DAF" w14:textId="77777777" w:rsidR="00B9621A" w:rsidRPr="00CD31C5" w:rsidRDefault="00170A76">
            <w:pPr>
              <w:rPr>
                <w:rFonts w:ascii="Tahoma" w:hAnsi="Tahoma" w:cs="Tahoma"/>
                <w:sz w:val="20"/>
                <w:szCs w:val="20"/>
              </w:rPr>
            </w:pPr>
            <w:r w:rsidRPr="00CD31C5">
              <w:rPr>
                <w:rFonts w:ascii="Tahoma" w:hAnsi="Tahoma" w:cs="Tahoma"/>
                <w:b/>
                <w:sz w:val="20"/>
                <w:szCs w:val="20"/>
              </w:rPr>
              <w:t>Tallaght South</w:t>
            </w:r>
          </w:p>
        </w:tc>
        <w:tc>
          <w:tcPr>
            <w:tcW w:w="0" w:type="auto"/>
            <w:vAlign w:val="center"/>
          </w:tcPr>
          <w:p w14:paraId="674BBFD2"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600AC5C3" w14:textId="77777777" w:rsidR="00B9621A" w:rsidRPr="00CD31C5" w:rsidRDefault="00170A76">
            <w:pPr>
              <w:rPr>
                <w:rFonts w:ascii="Tahoma" w:hAnsi="Tahoma" w:cs="Tahoma"/>
                <w:sz w:val="20"/>
                <w:szCs w:val="20"/>
              </w:rPr>
            </w:pPr>
            <w:r w:rsidRPr="00CD31C5">
              <w:rPr>
                <w:rFonts w:ascii="Tahoma" w:hAnsi="Tahoma" w:cs="Tahoma"/>
                <w:sz w:val="20"/>
                <w:szCs w:val="20"/>
              </w:rPr>
              <w:t>24</w:t>
            </w:r>
          </w:p>
        </w:tc>
        <w:tc>
          <w:tcPr>
            <w:tcW w:w="0" w:type="auto"/>
            <w:vAlign w:val="center"/>
          </w:tcPr>
          <w:p w14:paraId="1851A7F4" w14:textId="77777777" w:rsidR="00B9621A" w:rsidRPr="00CD31C5" w:rsidRDefault="00170A76">
            <w:pPr>
              <w:rPr>
                <w:rFonts w:ascii="Tahoma" w:hAnsi="Tahoma" w:cs="Tahoma"/>
                <w:sz w:val="20"/>
                <w:szCs w:val="20"/>
              </w:rPr>
            </w:pPr>
            <w:r w:rsidRPr="00CD31C5">
              <w:rPr>
                <w:rFonts w:ascii="Tahoma" w:hAnsi="Tahoma" w:cs="Tahoma"/>
                <w:sz w:val="20"/>
                <w:szCs w:val="20"/>
              </w:rPr>
              <w:t>7</w:t>
            </w:r>
          </w:p>
        </w:tc>
        <w:tc>
          <w:tcPr>
            <w:tcW w:w="0" w:type="auto"/>
            <w:vAlign w:val="center"/>
          </w:tcPr>
          <w:p w14:paraId="0FA4F484" w14:textId="77777777" w:rsidR="00B9621A" w:rsidRPr="00CD31C5" w:rsidRDefault="00170A76">
            <w:pPr>
              <w:rPr>
                <w:rFonts w:ascii="Tahoma" w:hAnsi="Tahoma" w:cs="Tahoma"/>
                <w:sz w:val="20"/>
                <w:szCs w:val="20"/>
              </w:rPr>
            </w:pPr>
            <w:r w:rsidRPr="00CD31C5">
              <w:rPr>
                <w:rFonts w:ascii="Tahoma" w:hAnsi="Tahoma" w:cs="Tahoma"/>
                <w:sz w:val="20"/>
                <w:szCs w:val="20"/>
              </w:rPr>
              <w:t>31</w:t>
            </w:r>
          </w:p>
        </w:tc>
      </w:tr>
      <w:tr w:rsidR="00B9621A" w:rsidRPr="00CD31C5" w14:paraId="01AAAF69" w14:textId="77777777" w:rsidTr="005B4D28">
        <w:tc>
          <w:tcPr>
            <w:tcW w:w="0" w:type="auto"/>
            <w:vAlign w:val="center"/>
          </w:tcPr>
          <w:p w14:paraId="640D398E" w14:textId="77777777" w:rsidR="00B9621A" w:rsidRPr="00CD31C5" w:rsidRDefault="00170A76">
            <w:pPr>
              <w:rPr>
                <w:rFonts w:ascii="Tahoma" w:hAnsi="Tahoma" w:cs="Tahoma"/>
                <w:sz w:val="20"/>
                <w:szCs w:val="20"/>
              </w:rPr>
            </w:pPr>
            <w:r w:rsidRPr="00CD31C5">
              <w:rPr>
                <w:rFonts w:ascii="Tahoma" w:hAnsi="Tahoma" w:cs="Tahoma"/>
                <w:b/>
                <w:sz w:val="20"/>
                <w:szCs w:val="20"/>
              </w:rPr>
              <w:t>Tallaght Central</w:t>
            </w:r>
          </w:p>
        </w:tc>
        <w:tc>
          <w:tcPr>
            <w:tcW w:w="0" w:type="auto"/>
            <w:vAlign w:val="center"/>
          </w:tcPr>
          <w:p w14:paraId="6A65E5C8"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622D2AC2" w14:textId="77777777" w:rsidR="00B9621A" w:rsidRPr="00CD31C5" w:rsidRDefault="00170A76">
            <w:pPr>
              <w:rPr>
                <w:rFonts w:ascii="Tahoma" w:hAnsi="Tahoma" w:cs="Tahoma"/>
                <w:sz w:val="20"/>
                <w:szCs w:val="20"/>
              </w:rPr>
            </w:pPr>
            <w:r w:rsidRPr="00CD31C5">
              <w:rPr>
                <w:rFonts w:ascii="Tahoma" w:hAnsi="Tahoma" w:cs="Tahoma"/>
                <w:sz w:val="20"/>
                <w:szCs w:val="20"/>
              </w:rPr>
              <w:t>7</w:t>
            </w:r>
          </w:p>
        </w:tc>
        <w:tc>
          <w:tcPr>
            <w:tcW w:w="0" w:type="auto"/>
            <w:vAlign w:val="center"/>
          </w:tcPr>
          <w:p w14:paraId="79CE2D0A" w14:textId="77777777" w:rsidR="00B9621A" w:rsidRPr="00CD31C5" w:rsidRDefault="00170A76">
            <w:pPr>
              <w:rPr>
                <w:rFonts w:ascii="Tahoma" w:hAnsi="Tahoma" w:cs="Tahoma"/>
                <w:sz w:val="20"/>
                <w:szCs w:val="20"/>
              </w:rPr>
            </w:pPr>
            <w:r w:rsidRPr="00CD31C5">
              <w:rPr>
                <w:rFonts w:ascii="Tahoma" w:hAnsi="Tahoma" w:cs="Tahoma"/>
                <w:sz w:val="20"/>
                <w:szCs w:val="20"/>
              </w:rPr>
              <w:t>1</w:t>
            </w:r>
          </w:p>
        </w:tc>
        <w:tc>
          <w:tcPr>
            <w:tcW w:w="0" w:type="auto"/>
            <w:vAlign w:val="center"/>
          </w:tcPr>
          <w:p w14:paraId="75A2CD4B" w14:textId="77777777" w:rsidR="00B9621A" w:rsidRPr="00CD31C5" w:rsidRDefault="00170A76">
            <w:pPr>
              <w:rPr>
                <w:rFonts w:ascii="Tahoma" w:hAnsi="Tahoma" w:cs="Tahoma"/>
                <w:sz w:val="20"/>
                <w:szCs w:val="20"/>
              </w:rPr>
            </w:pPr>
            <w:r w:rsidRPr="00CD31C5">
              <w:rPr>
                <w:rFonts w:ascii="Tahoma" w:hAnsi="Tahoma" w:cs="Tahoma"/>
                <w:sz w:val="20"/>
                <w:szCs w:val="20"/>
              </w:rPr>
              <w:t>8</w:t>
            </w:r>
          </w:p>
        </w:tc>
      </w:tr>
      <w:tr w:rsidR="00B9621A" w:rsidRPr="00CD31C5" w14:paraId="4024FF64" w14:textId="77777777" w:rsidTr="005B4D28">
        <w:tc>
          <w:tcPr>
            <w:tcW w:w="0" w:type="auto"/>
            <w:vAlign w:val="center"/>
          </w:tcPr>
          <w:p w14:paraId="0C17F7AF" w14:textId="77777777" w:rsidR="00B9621A" w:rsidRPr="00CD31C5" w:rsidRDefault="00170A76">
            <w:pPr>
              <w:rPr>
                <w:rFonts w:ascii="Tahoma" w:hAnsi="Tahoma" w:cs="Tahoma"/>
                <w:sz w:val="20"/>
                <w:szCs w:val="20"/>
              </w:rPr>
            </w:pPr>
            <w:proofErr w:type="spellStart"/>
            <w:r w:rsidRPr="00CD31C5">
              <w:rPr>
                <w:rFonts w:ascii="Tahoma" w:hAnsi="Tahoma" w:cs="Tahoma"/>
                <w:b/>
                <w:sz w:val="20"/>
                <w:szCs w:val="20"/>
              </w:rPr>
              <w:t>Firhouse-Bohernabreena</w:t>
            </w:r>
            <w:proofErr w:type="spellEnd"/>
          </w:p>
        </w:tc>
        <w:tc>
          <w:tcPr>
            <w:tcW w:w="0" w:type="auto"/>
            <w:vAlign w:val="center"/>
          </w:tcPr>
          <w:p w14:paraId="0E85B252"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3A16B1AC"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0" w:type="auto"/>
            <w:vAlign w:val="center"/>
          </w:tcPr>
          <w:p w14:paraId="13AADF6D"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1D4A22C7"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0883D8D0" w14:textId="77777777" w:rsidTr="005B4D28">
        <w:tc>
          <w:tcPr>
            <w:tcW w:w="0" w:type="auto"/>
            <w:vAlign w:val="center"/>
          </w:tcPr>
          <w:p w14:paraId="666663A9" w14:textId="77777777" w:rsidR="00B9621A" w:rsidRPr="00CD31C5" w:rsidRDefault="00170A76">
            <w:pPr>
              <w:rPr>
                <w:rFonts w:ascii="Tahoma" w:hAnsi="Tahoma" w:cs="Tahoma"/>
                <w:sz w:val="20"/>
                <w:szCs w:val="20"/>
              </w:rPr>
            </w:pPr>
            <w:r w:rsidRPr="00CD31C5">
              <w:rPr>
                <w:rFonts w:ascii="Tahoma" w:hAnsi="Tahoma" w:cs="Tahoma"/>
                <w:b/>
                <w:sz w:val="20"/>
                <w:szCs w:val="20"/>
              </w:rPr>
              <w:t>Rathfarnham-Templeogue</w:t>
            </w:r>
          </w:p>
        </w:tc>
        <w:tc>
          <w:tcPr>
            <w:tcW w:w="0" w:type="auto"/>
            <w:vAlign w:val="center"/>
          </w:tcPr>
          <w:p w14:paraId="010A3D6A"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00E2B805" w14:textId="77777777" w:rsidR="00B9621A" w:rsidRPr="00CD31C5" w:rsidRDefault="00170A76">
            <w:pPr>
              <w:rPr>
                <w:rFonts w:ascii="Tahoma" w:hAnsi="Tahoma" w:cs="Tahoma"/>
                <w:sz w:val="20"/>
                <w:szCs w:val="20"/>
              </w:rPr>
            </w:pPr>
            <w:r w:rsidRPr="00CD31C5">
              <w:rPr>
                <w:rFonts w:ascii="Tahoma" w:hAnsi="Tahoma" w:cs="Tahoma"/>
                <w:sz w:val="20"/>
                <w:szCs w:val="20"/>
              </w:rPr>
              <w:t>0</w:t>
            </w:r>
          </w:p>
        </w:tc>
        <w:tc>
          <w:tcPr>
            <w:tcW w:w="0" w:type="auto"/>
            <w:vAlign w:val="center"/>
          </w:tcPr>
          <w:p w14:paraId="14BA4740" w14:textId="77777777" w:rsidR="00B9621A" w:rsidRPr="00CD31C5" w:rsidRDefault="00170A76">
            <w:pPr>
              <w:rPr>
                <w:rFonts w:ascii="Tahoma" w:hAnsi="Tahoma" w:cs="Tahoma"/>
                <w:sz w:val="20"/>
                <w:szCs w:val="20"/>
              </w:rPr>
            </w:pPr>
            <w:r w:rsidRPr="00CD31C5">
              <w:rPr>
                <w:rFonts w:ascii="Tahoma" w:hAnsi="Tahoma" w:cs="Tahoma"/>
                <w:sz w:val="20"/>
                <w:szCs w:val="20"/>
              </w:rPr>
              <w:t>2</w:t>
            </w:r>
          </w:p>
        </w:tc>
        <w:tc>
          <w:tcPr>
            <w:tcW w:w="0" w:type="auto"/>
            <w:vAlign w:val="center"/>
          </w:tcPr>
          <w:p w14:paraId="494C2067"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49068C56" w14:textId="77777777" w:rsidTr="005B4D28">
        <w:tc>
          <w:tcPr>
            <w:tcW w:w="0" w:type="auto"/>
            <w:vAlign w:val="center"/>
          </w:tcPr>
          <w:p w14:paraId="452166FF" w14:textId="77777777" w:rsidR="00B9621A" w:rsidRPr="00CD31C5" w:rsidRDefault="00170A76">
            <w:pPr>
              <w:rPr>
                <w:rFonts w:ascii="Tahoma" w:hAnsi="Tahoma" w:cs="Tahoma"/>
                <w:sz w:val="20"/>
                <w:szCs w:val="20"/>
              </w:rPr>
            </w:pPr>
            <w:r w:rsidRPr="00CD31C5">
              <w:rPr>
                <w:rFonts w:ascii="Tahoma" w:hAnsi="Tahoma" w:cs="Tahoma"/>
                <w:b/>
                <w:sz w:val="20"/>
                <w:szCs w:val="20"/>
              </w:rPr>
              <w:t>Total</w:t>
            </w:r>
          </w:p>
        </w:tc>
        <w:tc>
          <w:tcPr>
            <w:tcW w:w="0" w:type="auto"/>
            <w:vAlign w:val="center"/>
          </w:tcPr>
          <w:p w14:paraId="2D7930C2" w14:textId="77777777" w:rsidR="00B9621A" w:rsidRPr="00CD31C5" w:rsidRDefault="00170A76">
            <w:pPr>
              <w:rPr>
                <w:rFonts w:ascii="Tahoma" w:hAnsi="Tahoma" w:cs="Tahoma"/>
                <w:sz w:val="20"/>
                <w:szCs w:val="20"/>
              </w:rPr>
            </w:pPr>
            <w:r w:rsidRPr="00CD31C5">
              <w:rPr>
                <w:rFonts w:ascii="Tahoma" w:hAnsi="Tahoma" w:cs="Tahoma"/>
                <w:b/>
                <w:sz w:val="20"/>
                <w:szCs w:val="20"/>
              </w:rPr>
              <w:t>8</w:t>
            </w:r>
          </w:p>
        </w:tc>
        <w:tc>
          <w:tcPr>
            <w:tcW w:w="0" w:type="auto"/>
            <w:vAlign w:val="center"/>
          </w:tcPr>
          <w:p w14:paraId="1D506070" w14:textId="77777777" w:rsidR="00B9621A" w:rsidRPr="00CD31C5" w:rsidRDefault="00170A76">
            <w:pPr>
              <w:rPr>
                <w:rFonts w:ascii="Tahoma" w:hAnsi="Tahoma" w:cs="Tahoma"/>
                <w:sz w:val="20"/>
                <w:szCs w:val="20"/>
              </w:rPr>
            </w:pPr>
            <w:r w:rsidRPr="00CD31C5">
              <w:rPr>
                <w:rFonts w:ascii="Tahoma" w:hAnsi="Tahoma" w:cs="Tahoma"/>
                <w:b/>
                <w:sz w:val="20"/>
                <w:szCs w:val="20"/>
              </w:rPr>
              <w:t>47</w:t>
            </w:r>
          </w:p>
        </w:tc>
        <w:tc>
          <w:tcPr>
            <w:tcW w:w="0" w:type="auto"/>
            <w:vAlign w:val="center"/>
          </w:tcPr>
          <w:p w14:paraId="2F9079FC" w14:textId="77777777" w:rsidR="00B9621A" w:rsidRPr="00CD31C5" w:rsidRDefault="00170A76">
            <w:pPr>
              <w:rPr>
                <w:rFonts w:ascii="Tahoma" w:hAnsi="Tahoma" w:cs="Tahoma"/>
                <w:sz w:val="20"/>
                <w:szCs w:val="20"/>
              </w:rPr>
            </w:pPr>
            <w:r w:rsidRPr="00CD31C5">
              <w:rPr>
                <w:rFonts w:ascii="Tahoma" w:hAnsi="Tahoma" w:cs="Tahoma"/>
                <w:b/>
                <w:sz w:val="20"/>
                <w:szCs w:val="20"/>
              </w:rPr>
              <w:t>21</w:t>
            </w:r>
          </w:p>
        </w:tc>
        <w:tc>
          <w:tcPr>
            <w:tcW w:w="0" w:type="auto"/>
            <w:vAlign w:val="center"/>
          </w:tcPr>
          <w:p w14:paraId="54A49575" w14:textId="77777777" w:rsidR="00B9621A" w:rsidRPr="00CD31C5" w:rsidRDefault="00170A76">
            <w:pPr>
              <w:rPr>
                <w:rFonts w:ascii="Tahoma" w:hAnsi="Tahoma" w:cs="Tahoma"/>
                <w:sz w:val="20"/>
                <w:szCs w:val="20"/>
              </w:rPr>
            </w:pPr>
            <w:r w:rsidRPr="00CD31C5">
              <w:rPr>
                <w:rFonts w:ascii="Tahoma" w:hAnsi="Tahoma" w:cs="Tahoma"/>
                <w:b/>
                <w:sz w:val="20"/>
                <w:szCs w:val="20"/>
              </w:rPr>
              <w:t>76</w:t>
            </w:r>
          </w:p>
        </w:tc>
      </w:tr>
    </w:tbl>
    <w:p w14:paraId="1B428920"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Following a review of the vacant home process in 2022, </w:t>
      </w:r>
      <w:proofErr w:type="gramStart"/>
      <w:r w:rsidRPr="00CD31C5">
        <w:rPr>
          <w:rFonts w:ascii="Tahoma" w:hAnsi="Tahoma" w:cs="Tahoma"/>
          <w:sz w:val="20"/>
          <w:szCs w:val="20"/>
        </w:rPr>
        <w:t>a number of</w:t>
      </w:r>
      <w:proofErr w:type="gramEnd"/>
      <w:r w:rsidRPr="00CD31C5">
        <w:rPr>
          <w:rFonts w:ascii="Tahoma" w:hAnsi="Tahoma" w:cs="Tahoma"/>
          <w:sz w:val="20"/>
          <w:szCs w:val="20"/>
        </w:rPr>
        <w:t xml:space="preserve"> process improvements have been implemented to help reduce the length of time a property remains vacant. In May 2023, following a procurement competition, Housing Maintenance have increased the number of contractors available from two to five. Since the increased number of contractors, the back log of properties vacant, have been allocated to contractors and works completed.</w:t>
      </w:r>
    </w:p>
    <w:p w14:paraId="629347D8"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br/>
        <w:t xml:space="preserve">Since the revisions of the vacant home process and increasing contractor availability, there have been significant improvements in the delivery of vacant properties up to the end of Q3. Since the </w:t>
      </w:r>
      <w:proofErr w:type="gramStart"/>
      <w:r w:rsidRPr="00CD31C5">
        <w:rPr>
          <w:rFonts w:ascii="Tahoma" w:hAnsi="Tahoma" w:cs="Tahoma"/>
          <w:sz w:val="20"/>
          <w:szCs w:val="20"/>
        </w:rPr>
        <w:t>1st</w:t>
      </w:r>
      <w:proofErr w:type="gramEnd"/>
      <w:r w:rsidRPr="00CD31C5">
        <w:rPr>
          <w:rFonts w:ascii="Tahoma" w:hAnsi="Tahoma" w:cs="Tahoma"/>
          <w:sz w:val="20"/>
          <w:szCs w:val="20"/>
        </w:rPr>
        <w:t xml:space="preserve"> March 2023, the number of current vacant homes has reduced from 121 homes to 76 homes, a reduction of 38%, with a vacancy rate of the SDCC housing Stock of less than 0.8%. In relation to the number of properties awaiting works to commence, this has reduced from 55 homes on 1st March 2023 to 8 homes currently, a reduction of 85%. The total number of re-let properties allocated since the start of 2023 is 160 homes, an increase of </w:t>
      </w:r>
      <w:r w:rsidRPr="00CD31C5">
        <w:rPr>
          <w:rFonts w:ascii="Tahoma" w:hAnsi="Tahoma" w:cs="Tahoma"/>
          <w:sz w:val="20"/>
          <w:szCs w:val="20"/>
        </w:rPr>
        <w:lastRenderedPageBreak/>
        <w:t>15% for the same period in 2022, and an increase of 64% for the same period in 2021. Turnaround times currently is approximately 25 weeks.</w:t>
      </w:r>
    </w:p>
    <w:p w14:paraId="473824A7"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br/>
        <w:t>Housing Maintenance will continue to identify and implement measures to reduce turnaround times to a maximum target of 20 weeks.  </w:t>
      </w:r>
    </w:p>
    <w:p w14:paraId="4A4654CF" w14:textId="5B9002DE"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21</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269F6E6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CEO to present a full report on Fire Services in our County and will he give assurances </w:t>
      </w:r>
      <w:proofErr w:type="gramStart"/>
      <w:r w:rsidRPr="00CC1F5E">
        <w:rPr>
          <w:rFonts w:ascii="Times New Roman" w:hAnsi="Times New Roman" w:cs="Times New Roman"/>
          <w:sz w:val="24"/>
          <w:szCs w:val="24"/>
        </w:rPr>
        <w:t>with regard to</w:t>
      </w:r>
      <w:proofErr w:type="gramEnd"/>
      <w:r w:rsidRPr="00CC1F5E">
        <w:rPr>
          <w:rFonts w:ascii="Times New Roman" w:hAnsi="Times New Roman" w:cs="Times New Roman"/>
          <w:sz w:val="24"/>
          <w:szCs w:val="24"/>
        </w:rPr>
        <w:t xml:space="preserve"> the level of services available and make a statement?</w:t>
      </w:r>
    </w:p>
    <w:p w14:paraId="4D5A2A66"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17195683" w14:textId="77777777" w:rsidR="00B9621A" w:rsidRPr="00CD31C5" w:rsidRDefault="00170A76" w:rsidP="005B4D28">
      <w:pPr>
        <w:ind w:left="720"/>
        <w:rPr>
          <w:rFonts w:ascii="Tahoma" w:hAnsi="Tahoma" w:cs="Tahoma"/>
          <w:sz w:val="20"/>
          <w:szCs w:val="20"/>
        </w:rPr>
      </w:pPr>
      <w:r w:rsidRPr="00CC1F5E">
        <w:rPr>
          <w:rFonts w:ascii="Times New Roman" w:hAnsi="Times New Roman" w:cs="Times New Roman"/>
          <w:sz w:val="24"/>
          <w:szCs w:val="24"/>
        </w:rPr>
        <w:t>T</w:t>
      </w:r>
      <w:r w:rsidRPr="00CD31C5">
        <w:rPr>
          <w:rFonts w:ascii="Tahoma" w:hAnsi="Tahoma" w:cs="Tahoma"/>
          <w:sz w:val="20"/>
          <w:szCs w:val="20"/>
        </w:rPr>
        <w:t>he following report was received from Dublin Fir Brigade Service.</w:t>
      </w:r>
    </w:p>
    <w:p w14:paraId="42188FB2"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Dublin Fire Brigade Report September 2023</w:t>
      </w:r>
    </w:p>
    <w:p w14:paraId="434D6AAB"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Following on from a comprehensive recruitment campaign in 2023 for Dublin firefighters, there was a panel of 216 created. The first class of 37 recruit firefighters from this panel passed out in September and a second class of 48 recruits will commence training in late October Additional recruit classes have been budgeted for 2024.</w:t>
      </w:r>
    </w:p>
    <w:p w14:paraId="0C01F525"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In 2023, there was a recruitment campaign for Emergency Service Controllers (ESC’s). A panel of 52 ESC’s was subsequently created. The first class commenced in early September with the second class due to commence in late October 2023. Additional ESC classes have been budgeted for 2024.</w:t>
      </w:r>
    </w:p>
    <w:p w14:paraId="422649CF"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Discussions on required manning levels into the future are ongoing between management and unions.</w:t>
      </w:r>
    </w:p>
    <w:p w14:paraId="51EA5AF9"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Please find link below to the most recent DFB annual report, which is a full report on the level of services provided by DFB in 2022. The report provides a breakdown of services provided by Local Authority. In addition, the data below provides details on the incidents attended by DFB in SDCC for Q1 &amp; Q2 2023 (01/01/23 to 30/06/23). DFB are committed to ensuring that the Councils and residents alike will remain proud of their Fire &amp; Ambulance service.</w:t>
      </w:r>
    </w:p>
    <w:p w14:paraId="26B0D4F4" w14:textId="77777777" w:rsidR="00B9621A" w:rsidRPr="00CD31C5" w:rsidRDefault="006A2415" w:rsidP="005B4D28">
      <w:pPr>
        <w:ind w:left="720"/>
        <w:rPr>
          <w:rFonts w:ascii="Tahoma" w:hAnsi="Tahoma" w:cs="Tahoma"/>
          <w:sz w:val="20"/>
          <w:szCs w:val="20"/>
        </w:rPr>
      </w:pPr>
      <w:hyperlink r:id="rId30" w:history="1">
        <w:r w:rsidR="00170A76" w:rsidRPr="00CD31C5">
          <w:rPr>
            <w:rStyle w:val="Hyperlink"/>
            <w:rFonts w:ascii="Tahoma" w:hAnsi="Tahoma" w:cs="Tahoma"/>
            <w:sz w:val="20"/>
            <w:szCs w:val="20"/>
          </w:rPr>
          <w:t>News | Dublin City Council (Link for annual report)</w:t>
        </w:r>
      </w:hyperlink>
    </w:p>
    <w:p w14:paraId="68E66DF4"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Fire and Ambulance Incidents (minimum of 1 DFB resource mobilised)</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1"/>
        <w:gridCol w:w="970"/>
      </w:tblGrid>
      <w:tr w:rsidR="00B9621A" w:rsidRPr="00CD31C5" w14:paraId="25484ABC" w14:textId="77777777" w:rsidTr="005B4D28">
        <w:tc>
          <w:tcPr>
            <w:tcW w:w="0" w:type="auto"/>
            <w:vAlign w:val="center"/>
          </w:tcPr>
          <w:p w14:paraId="6B151742" w14:textId="77777777" w:rsidR="00B9621A" w:rsidRPr="00CD31C5" w:rsidRDefault="00170A76">
            <w:pPr>
              <w:rPr>
                <w:rFonts w:ascii="Tahoma" w:hAnsi="Tahoma" w:cs="Tahoma"/>
                <w:sz w:val="20"/>
                <w:szCs w:val="20"/>
              </w:rPr>
            </w:pPr>
            <w:r w:rsidRPr="00CD31C5">
              <w:rPr>
                <w:rFonts w:ascii="Tahoma" w:hAnsi="Tahoma" w:cs="Tahoma"/>
                <w:b/>
                <w:sz w:val="20"/>
                <w:szCs w:val="20"/>
              </w:rPr>
              <w:t>DFB</w:t>
            </w:r>
          </w:p>
        </w:tc>
        <w:tc>
          <w:tcPr>
            <w:tcW w:w="0" w:type="auto"/>
            <w:vAlign w:val="center"/>
          </w:tcPr>
          <w:p w14:paraId="232A3537" w14:textId="77777777" w:rsidR="00B9621A" w:rsidRPr="00CD31C5" w:rsidRDefault="00170A76">
            <w:pPr>
              <w:rPr>
                <w:rFonts w:ascii="Tahoma" w:hAnsi="Tahoma" w:cs="Tahoma"/>
                <w:sz w:val="20"/>
                <w:szCs w:val="20"/>
              </w:rPr>
            </w:pPr>
            <w:r w:rsidRPr="00CD31C5">
              <w:rPr>
                <w:rFonts w:ascii="Tahoma" w:hAnsi="Tahoma" w:cs="Tahoma"/>
                <w:b/>
                <w:sz w:val="20"/>
                <w:szCs w:val="20"/>
              </w:rPr>
              <w:t>Incidents</w:t>
            </w:r>
          </w:p>
        </w:tc>
      </w:tr>
      <w:tr w:rsidR="00B9621A" w:rsidRPr="00CD31C5" w14:paraId="37062195" w14:textId="77777777" w:rsidTr="005B4D28">
        <w:tc>
          <w:tcPr>
            <w:tcW w:w="0" w:type="auto"/>
            <w:vAlign w:val="center"/>
          </w:tcPr>
          <w:p w14:paraId="6167DA46" w14:textId="77777777" w:rsidR="00B9621A" w:rsidRPr="00CD31C5" w:rsidRDefault="00170A76">
            <w:pPr>
              <w:rPr>
                <w:rFonts w:ascii="Tahoma" w:hAnsi="Tahoma" w:cs="Tahoma"/>
                <w:sz w:val="20"/>
                <w:szCs w:val="20"/>
              </w:rPr>
            </w:pPr>
            <w:r w:rsidRPr="00CD31C5">
              <w:rPr>
                <w:rFonts w:ascii="Tahoma" w:hAnsi="Tahoma" w:cs="Tahoma"/>
                <w:sz w:val="20"/>
                <w:szCs w:val="20"/>
              </w:rPr>
              <w:t>DFB Ambulance</w:t>
            </w:r>
          </w:p>
        </w:tc>
        <w:tc>
          <w:tcPr>
            <w:tcW w:w="0" w:type="auto"/>
            <w:vAlign w:val="center"/>
          </w:tcPr>
          <w:p w14:paraId="682D904F" w14:textId="77777777" w:rsidR="00B9621A" w:rsidRPr="00CD31C5" w:rsidRDefault="00170A76">
            <w:pPr>
              <w:rPr>
                <w:rFonts w:ascii="Tahoma" w:hAnsi="Tahoma" w:cs="Tahoma"/>
                <w:sz w:val="20"/>
                <w:szCs w:val="20"/>
              </w:rPr>
            </w:pPr>
            <w:r w:rsidRPr="00CD31C5">
              <w:rPr>
                <w:rFonts w:ascii="Tahoma" w:hAnsi="Tahoma" w:cs="Tahoma"/>
                <w:sz w:val="20"/>
                <w:szCs w:val="20"/>
              </w:rPr>
              <w:t>6875</w:t>
            </w:r>
          </w:p>
        </w:tc>
      </w:tr>
      <w:tr w:rsidR="00B9621A" w:rsidRPr="00CD31C5" w14:paraId="31EB37B8" w14:textId="77777777" w:rsidTr="005B4D28">
        <w:tc>
          <w:tcPr>
            <w:tcW w:w="0" w:type="auto"/>
            <w:vAlign w:val="center"/>
          </w:tcPr>
          <w:p w14:paraId="014326C7" w14:textId="77777777" w:rsidR="00B9621A" w:rsidRPr="00CD31C5" w:rsidRDefault="00170A76">
            <w:pPr>
              <w:rPr>
                <w:rFonts w:ascii="Tahoma" w:hAnsi="Tahoma" w:cs="Tahoma"/>
                <w:sz w:val="20"/>
                <w:szCs w:val="20"/>
              </w:rPr>
            </w:pPr>
            <w:r w:rsidRPr="00CD31C5">
              <w:rPr>
                <w:rFonts w:ascii="Tahoma" w:hAnsi="Tahoma" w:cs="Tahoma"/>
                <w:sz w:val="20"/>
                <w:szCs w:val="20"/>
              </w:rPr>
              <w:t>DFB Fire</w:t>
            </w:r>
          </w:p>
        </w:tc>
        <w:tc>
          <w:tcPr>
            <w:tcW w:w="0" w:type="auto"/>
            <w:vAlign w:val="center"/>
          </w:tcPr>
          <w:p w14:paraId="08334503" w14:textId="77777777" w:rsidR="00B9621A" w:rsidRPr="00CD31C5" w:rsidRDefault="00170A76">
            <w:pPr>
              <w:rPr>
                <w:rFonts w:ascii="Tahoma" w:hAnsi="Tahoma" w:cs="Tahoma"/>
                <w:sz w:val="20"/>
                <w:szCs w:val="20"/>
              </w:rPr>
            </w:pPr>
            <w:r w:rsidRPr="00CD31C5">
              <w:rPr>
                <w:rFonts w:ascii="Tahoma" w:hAnsi="Tahoma" w:cs="Tahoma"/>
                <w:sz w:val="20"/>
                <w:szCs w:val="20"/>
              </w:rPr>
              <w:t>884</w:t>
            </w:r>
          </w:p>
        </w:tc>
      </w:tr>
      <w:tr w:rsidR="00B9621A" w:rsidRPr="00CD31C5" w14:paraId="5182B80E" w14:textId="77777777" w:rsidTr="005B4D28">
        <w:tc>
          <w:tcPr>
            <w:tcW w:w="0" w:type="auto"/>
            <w:vAlign w:val="center"/>
          </w:tcPr>
          <w:p w14:paraId="27C55298" w14:textId="77777777" w:rsidR="00B9621A" w:rsidRPr="00CD31C5" w:rsidRDefault="00170A76">
            <w:pPr>
              <w:rPr>
                <w:rFonts w:ascii="Tahoma" w:hAnsi="Tahoma" w:cs="Tahoma"/>
                <w:sz w:val="20"/>
                <w:szCs w:val="20"/>
              </w:rPr>
            </w:pPr>
            <w:r w:rsidRPr="00CD31C5">
              <w:rPr>
                <w:rFonts w:ascii="Tahoma" w:hAnsi="Tahoma" w:cs="Tahoma"/>
                <w:b/>
                <w:sz w:val="20"/>
                <w:szCs w:val="20"/>
              </w:rPr>
              <w:t>Grand Total </w:t>
            </w:r>
          </w:p>
        </w:tc>
        <w:tc>
          <w:tcPr>
            <w:tcW w:w="0" w:type="auto"/>
            <w:vAlign w:val="center"/>
          </w:tcPr>
          <w:p w14:paraId="57FE4AA6" w14:textId="77777777" w:rsidR="00B9621A" w:rsidRPr="00CD31C5" w:rsidRDefault="00170A76">
            <w:pPr>
              <w:rPr>
                <w:rFonts w:ascii="Tahoma" w:hAnsi="Tahoma" w:cs="Tahoma"/>
                <w:sz w:val="20"/>
                <w:szCs w:val="20"/>
              </w:rPr>
            </w:pPr>
            <w:r w:rsidRPr="00CD31C5">
              <w:rPr>
                <w:rFonts w:ascii="Tahoma" w:hAnsi="Tahoma" w:cs="Tahoma"/>
                <w:b/>
                <w:sz w:val="20"/>
                <w:szCs w:val="20"/>
              </w:rPr>
              <w:t>7759</w:t>
            </w:r>
          </w:p>
        </w:tc>
      </w:tr>
    </w:tbl>
    <w:p w14:paraId="1EDBC8E7"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t>DFB Appliance Activity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1"/>
        <w:gridCol w:w="2390"/>
      </w:tblGrid>
      <w:tr w:rsidR="00B9621A" w:rsidRPr="00CD31C5" w14:paraId="2B4BE4E8" w14:textId="77777777" w:rsidTr="005B4D28">
        <w:tc>
          <w:tcPr>
            <w:tcW w:w="0" w:type="auto"/>
            <w:vAlign w:val="center"/>
          </w:tcPr>
          <w:p w14:paraId="70B71B42" w14:textId="77777777" w:rsidR="00B9621A" w:rsidRPr="00CD31C5" w:rsidRDefault="00170A76">
            <w:pPr>
              <w:rPr>
                <w:rFonts w:ascii="Tahoma" w:hAnsi="Tahoma" w:cs="Tahoma"/>
                <w:sz w:val="20"/>
                <w:szCs w:val="20"/>
              </w:rPr>
            </w:pPr>
            <w:r w:rsidRPr="00CD31C5">
              <w:rPr>
                <w:rFonts w:ascii="Tahoma" w:hAnsi="Tahoma" w:cs="Tahoma"/>
                <w:b/>
                <w:sz w:val="20"/>
                <w:szCs w:val="20"/>
              </w:rPr>
              <w:t>DFB</w:t>
            </w:r>
          </w:p>
        </w:tc>
        <w:tc>
          <w:tcPr>
            <w:tcW w:w="0" w:type="auto"/>
            <w:vAlign w:val="center"/>
          </w:tcPr>
          <w:p w14:paraId="3B9DAEE9" w14:textId="77777777" w:rsidR="00B9621A" w:rsidRPr="00CD31C5" w:rsidRDefault="00170A76">
            <w:pPr>
              <w:rPr>
                <w:rFonts w:ascii="Tahoma" w:hAnsi="Tahoma" w:cs="Tahoma"/>
                <w:sz w:val="20"/>
                <w:szCs w:val="20"/>
              </w:rPr>
            </w:pPr>
            <w:r w:rsidRPr="00CD31C5">
              <w:rPr>
                <w:rFonts w:ascii="Tahoma" w:hAnsi="Tahoma" w:cs="Tahoma"/>
                <w:b/>
                <w:sz w:val="20"/>
                <w:szCs w:val="20"/>
              </w:rPr>
              <w:t>Appliance Mobilisations</w:t>
            </w:r>
          </w:p>
        </w:tc>
      </w:tr>
      <w:tr w:rsidR="00B9621A" w:rsidRPr="00CD31C5" w14:paraId="18B3C5A1" w14:textId="77777777" w:rsidTr="005B4D28">
        <w:tc>
          <w:tcPr>
            <w:tcW w:w="0" w:type="auto"/>
            <w:vAlign w:val="center"/>
          </w:tcPr>
          <w:p w14:paraId="19995DF8" w14:textId="77777777" w:rsidR="00B9621A" w:rsidRPr="00CD31C5" w:rsidRDefault="00170A76">
            <w:pPr>
              <w:rPr>
                <w:rFonts w:ascii="Tahoma" w:hAnsi="Tahoma" w:cs="Tahoma"/>
                <w:sz w:val="20"/>
                <w:szCs w:val="20"/>
              </w:rPr>
            </w:pPr>
            <w:r w:rsidRPr="00CD31C5">
              <w:rPr>
                <w:rFonts w:ascii="Tahoma" w:hAnsi="Tahoma" w:cs="Tahoma"/>
                <w:sz w:val="20"/>
                <w:szCs w:val="20"/>
              </w:rPr>
              <w:t>DFB Ambulance</w:t>
            </w:r>
          </w:p>
        </w:tc>
        <w:tc>
          <w:tcPr>
            <w:tcW w:w="0" w:type="auto"/>
            <w:vAlign w:val="center"/>
          </w:tcPr>
          <w:p w14:paraId="2BB6A3B9" w14:textId="77777777" w:rsidR="00B9621A" w:rsidRPr="00CD31C5" w:rsidRDefault="00170A76">
            <w:pPr>
              <w:rPr>
                <w:rFonts w:ascii="Tahoma" w:hAnsi="Tahoma" w:cs="Tahoma"/>
                <w:sz w:val="20"/>
                <w:szCs w:val="20"/>
              </w:rPr>
            </w:pPr>
            <w:r w:rsidRPr="00CD31C5">
              <w:rPr>
                <w:rFonts w:ascii="Tahoma" w:hAnsi="Tahoma" w:cs="Tahoma"/>
                <w:sz w:val="20"/>
                <w:szCs w:val="20"/>
              </w:rPr>
              <w:t>8941</w:t>
            </w:r>
          </w:p>
        </w:tc>
      </w:tr>
      <w:tr w:rsidR="00B9621A" w:rsidRPr="00CD31C5" w14:paraId="1CD711E0" w14:textId="77777777" w:rsidTr="005B4D28">
        <w:tc>
          <w:tcPr>
            <w:tcW w:w="0" w:type="auto"/>
            <w:vAlign w:val="center"/>
          </w:tcPr>
          <w:p w14:paraId="43B167A9" w14:textId="77777777" w:rsidR="00B9621A" w:rsidRPr="00CD31C5" w:rsidRDefault="00170A76">
            <w:pPr>
              <w:rPr>
                <w:rFonts w:ascii="Tahoma" w:hAnsi="Tahoma" w:cs="Tahoma"/>
                <w:sz w:val="20"/>
                <w:szCs w:val="20"/>
              </w:rPr>
            </w:pPr>
            <w:r w:rsidRPr="00CD31C5">
              <w:rPr>
                <w:rFonts w:ascii="Tahoma" w:hAnsi="Tahoma" w:cs="Tahoma"/>
                <w:sz w:val="20"/>
                <w:szCs w:val="20"/>
              </w:rPr>
              <w:t>DFB Fire</w:t>
            </w:r>
          </w:p>
        </w:tc>
        <w:tc>
          <w:tcPr>
            <w:tcW w:w="0" w:type="auto"/>
            <w:vAlign w:val="center"/>
          </w:tcPr>
          <w:p w14:paraId="07E2A4C0" w14:textId="77777777" w:rsidR="00B9621A" w:rsidRPr="00CD31C5" w:rsidRDefault="00170A76">
            <w:pPr>
              <w:rPr>
                <w:rFonts w:ascii="Tahoma" w:hAnsi="Tahoma" w:cs="Tahoma"/>
                <w:sz w:val="20"/>
                <w:szCs w:val="20"/>
              </w:rPr>
            </w:pPr>
            <w:r w:rsidRPr="00CD31C5">
              <w:rPr>
                <w:rFonts w:ascii="Tahoma" w:hAnsi="Tahoma" w:cs="Tahoma"/>
                <w:sz w:val="20"/>
                <w:szCs w:val="20"/>
              </w:rPr>
              <w:t>2014</w:t>
            </w:r>
          </w:p>
        </w:tc>
      </w:tr>
      <w:tr w:rsidR="00B9621A" w:rsidRPr="00CD31C5" w14:paraId="53FF3A4E" w14:textId="77777777" w:rsidTr="005B4D28">
        <w:tc>
          <w:tcPr>
            <w:tcW w:w="0" w:type="auto"/>
            <w:vAlign w:val="center"/>
          </w:tcPr>
          <w:p w14:paraId="01D573BA" w14:textId="77777777" w:rsidR="00B9621A" w:rsidRPr="00CD31C5" w:rsidRDefault="00170A76">
            <w:pPr>
              <w:rPr>
                <w:rFonts w:ascii="Tahoma" w:hAnsi="Tahoma" w:cs="Tahoma"/>
                <w:sz w:val="20"/>
                <w:szCs w:val="20"/>
              </w:rPr>
            </w:pPr>
            <w:r w:rsidRPr="00CD31C5">
              <w:rPr>
                <w:rFonts w:ascii="Tahoma" w:hAnsi="Tahoma" w:cs="Tahoma"/>
                <w:b/>
                <w:sz w:val="20"/>
                <w:szCs w:val="20"/>
              </w:rPr>
              <w:t>Grand Total </w:t>
            </w:r>
          </w:p>
        </w:tc>
        <w:tc>
          <w:tcPr>
            <w:tcW w:w="0" w:type="auto"/>
            <w:vAlign w:val="center"/>
          </w:tcPr>
          <w:p w14:paraId="74C566A2" w14:textId="77777777" w:rsidR="00B9621A" w:rsidRPr="00CD31C5" w:rsidRDefault="00170A76">
            <w:pPr>
              <w:rPr>
                <w:rFonts w:ascii="Tahoma" w:hAnsi="Tahoma" w:cs="Tahoma"/>
                <w:sz w:val="20"/>
                <w:szCs w:val="20"/>
              </w:rPr>
            </w:pPr>
            <w:r w:rsidRPr="00CD31C5">
              <w:rPr>
                <w:rFonts w:ascii="Tahoma" w:hAnsi="Tahoma" w:cs="Tahoma"/>
                <w:b/>
                <w:sz w:val="20"/>
                <w:szCs w:val="20"/>
              </w:rPr>
              <w:t>10955</w:t>
            </w:r>
          </w:p>
        </w:tc>
      </w:tr>
    </w:tbl>
    <w:p w14:paraId="016CB102" w14:textId="77777777" w:rsidR="00B9621A" w:rsidRPr="00CD31C5" w:rsidRDefault="00170A76" w:rsidP="005B4D28">
      <w:pPr>
        <w:ind w:left="720"/>
        <w:rPr>
          <w:rFonts w:ascii="Tahoma" w:hAnsi="Tahoma" w:cs="Tahoma"/>
          <w:sz w:val="20"/>
          <w:szCs w:val="20"/>
        </w:rPr>
      </w:pPr>
      <w:r w:rsidRPr="00CD31C5">
        <w:rPr>
          <w:rFonts w:ascii="Tahoma" w:hAnsi="Tahoma" w:cs="Tahoma"/>
          <w:b/>
          <w:sz w:val="20"/>
          <w:szCs w:val="20"/>
        </w:rPr>
        <w:lastRenderedPageBreak/>
        <w:t>Breakdown of Fire Service Incident Types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02"/>
        <w:gridCol w:w="1306"/>
      </w:tblGrid>
      <w:tr w:rsidR="00B9621A" w:rsidRPr="00CD31C5" w14:paraId="4A7262D0" w14:textId="77777777" w:rsidTr="005B4D28">
        <w:tc>
          <w:tcPr>
            <w:tcW w:w="0" w:type="auto"/>
            <w:gridSpan w:val="2"/>
            <w:vAlign w:val="center"/>
          </w:tcPr>
          <w:p w14:paraId="41CF5811" w14:textId="77777777" w:rsidR="00B9621A" w:rsidRPr="00CD31C5" w:rsidRDefault="00170A76">
            <w:pPr>
              <w:rPr>
                <w:rFonts w:ascii="Tahoma" w:hAnsi="Tahoma" w:cs="Tahoma"/>
                <w:sz w:val="20"/>
                <w:szCs w:val="20"/>
              </w:rPr>
            </w:pPr>
            <w:r w:rsidRPr="00CD31C5">
              <w:rPr>
                <w:rFonts w:ascii="Tahoma" w:hAnsi="Tahoma" w:cs="Tahoma"/>
                <w:b/>
                <w:sz w:val="20"/>
                <w:szCs w:val="20"/>
              </w:rPr>
              <w:t>SDCC FIRE SERVICE INCIDENTS Q1&amp;Q2 2023</w:t>
            </w:r>
            <w:r w:rsidRPr="00CD31C5">
              <w:rPr>
                <w:rFonts w:ascii="Tahoma" w:hAnsi="Tahoma" w:cs="Tahoma"/>
                <w:sz w:val="20"/>
                <w:szCs w:val="20"/>
              </w:rPr>
              <w:br/>
            </w:r>
            <w:r w:rsidRPr="00CD31C5">
              <w:rPr>
                <w:rFonts w:ascii="Tahoma" w:hAnsi="Tahoma" w:cs="Tahoma"/>
                <w:sz w:val="20"/>
                <w:szCs w:val="20"/>
              </w:rPr>
              <w:br/>
            </w:r>
          </w:p>
        </w:tc>
      </w:tr>
      <w:tr w:rsidR="00B9621A" w:rsidRPr="00CD31C5" w14:paraId="0C5187EE" w14:textId="77777777" w:rsidTr="005B4D28">
        <w:tc>
          <w:tcPr>
            <w:tcW w:w="0" w:type="auto"/>
            <w:vAlign w:val="center"/>
          </w:tcPr>
          <w:p w14:paraId="21459450" w14:textId="77777777" w:rsidR="00B9621A" w:rsidRPr="00CD31C5" w:rsidRDefault="00170A76">
            <w:pPr>
              <w:rPr>
                <w:rFonts w:ascii="Tahoma" w:hAnsi="Tahoma" w:cs="Tahoma"/>
                <w:sz w:val="20"/>
                <w:szCs w:val="20"/>
              </w:rPr>
            </w:pPr>
            <w:r w:rsidRPr="00CD31C5">
              <w:rPr>
                <w:rFonts w:ascii="Tahoma" w:hAnsi="Tahoma" w:cs="Tahoma"/>
                <w:b/>
                <w:sz w:val="20"/>
                <w:szCs w:val="20"/>
              </w:rPr>
              <w:t>DFB Incident Type</w:t>
            </w:r>
          </w:p>
        </w:tc>
        <w:tc>
          <w:tcPr>
            <w:tcW w:w="0" w:type="auto"/>
            <w:vAlign w:val="center"/>
          </w:tcPr>
          <w:p w14:paraId="0557973C" w14:textId="77777777" w:rsidR="00B9621A" w:rsidRPr="00CD31C5" w:rsidRDefault="00170A76">
            <w:pPr>
              <w:rPr>
                <w:rFonts w:ascii="Tahoma" w:hAnsi="Tahoma" w:cs="Tahoma"/>
                <w:sz w:val="20"/>
                <w:szCs w:val="20"/>
              </w:rPr>
            </w:pPr>
            <w:r w:rsidRPr="00CD31C5">
              <w:rPr>
                <w:rFonts w:ascii="Tahoma" w:hAnsi="Tahoma" w:cs="Tahoma"/>
                <w:b/>
                <w:sz w:val="20"/>
                <w:szCs w:val="20"/>
              </w:rPr>
              <w:t>No Incidents</w:t>
            </w:r>
          </w:p>
        </w:tc>
      </w:tr>
      <w:tr w:rsidR="00B9621A" w:rsidRPr="00CD31C5" w14:paraId="6FC37D34" w14:textId="77777777" w:rsidTr="005B4D28">
        <w:tc>
          <w:tcPr>
            <w:tcW w:w="0" w:type="auto"/>
            <w:vAlign w:val="center"/>
          </w:tcPr>
          <w:p w14:paraId="2ED8729B" w14:textId="77777777" w:rsidR="00B9621A" w:rsidRPr="00CD31C5" w:rsidRDefault="00170A76">
            <w:pPr>
              <w:rPr>
                <w:rFonts w:ascii="Tahoma" w:hAnsi="Tahoma" w:cs="Tahoma"/>
                <w:sz w:val="20"/>
                <w:szCs w:val="20"/>
              </w:rPr>
            </w:pPr>
            <w:r w:rsidRPr="00CD31C5">
              <w:rPr>
                <w:rFonts w:ascii="Tahoma" w:hAnsi="Tahoma" w:cs="Tahoma"/>
                <w:sz w:val="20"/>
                <w:szCs w:val="20"/>
              </w:rPr>
              <w:t>Fire/ALARM</w:t>
            </w:r>
          </w:p>
        </w:tc>
        <w:tc>
          <w:tcPr>
            <w:tcW w:w="0" w:type="auto"/>
            <w:vAlign w:val="center"/>
          </w:tcPr>
          <w:p w14:paraId="40B1602D" w14:textId="77777777" w:rsidR="00B9621A" w:rsidRPr="00CD31C5" w:rsidRDefault="00170A76">
            <w:pPr>
              <w:rPr>
                <w:rFonts w:ascii="Tahoma" w:hAnsi="Tahoma" w:cs="Tahoma"/>
                <w:sz w:val="20"/>
                <w:szCs w:val="20"/>
              </w:rPr>
            </w:pPr>
            <w:r w:rsidRPr="00CD31C5">
              <w:rPr>
                <w:rFonts w:ascii="Tahoma" w:hAnsi="Tahoma" w:cs="Tahoma"/>
                <w:sz w:val="20"/>
                <w:szCs w:val="20"/>
              </w:rPr>
              <w:t>229</w:t>
            </w:r>
          </w:p>
        </w:tc>
      </w:tr>
      <w:tr w:rsidR="00B9621A" w:rsidRPr="00CD31C5" w14:paraId="676FF1FE" w14:textId="77777777" w:rsidTr="005B4D28">
        <w:tc>
          <w:tcPr>
            <w:tcW w:w="0" w:type="auto"/>
            <w:vAlign w:val="center"/>
          </w:tcPr>
          <w:p w14:paraId="39A73272" w14:textId="77777777" w:rsidR="00B9621A" w:rsidRPr="00CD31C5" w:rsidRDefault="00170A76">
            <w:pPr>
              <w:rPr>
                <w:rFonts w:ascii="Tahoma" w:hAnsi="Tahoma" w:cs="Tahoma"/>
                <w:sz w:val="20"/>
                <w:szCs w:val="20"/>
              </w:rPr>
            </w:pPr>
            <w:r w:rsidRPr="00CD31C5">
              <w:rPr>
                <w:rFonts w:ascii="Tahoma" w:hAnsi="Tahoma" w:cs="Tahoma"/>
                <w:sz w:val="20"/>
                <w:szCs w:val="20"/>
              </w:rPr>
              <w:t>Fire/CAR</w:t>
            </w:r>
          </w:p>
        </w:tc>
        <w:tc>
          <w:tcPr>
            <w:tcW w:w="0" w:type="auto"/>
            <w:vAlign w:val="center"/>
          </w:tcPr>
          <w:p w14:paraId="5E47114F" w14:textId="77777777" w:rsidR="00B9621A" w:rsidRPr="00CD31C5" w:rsidRDefault="00170A76">
            <w:pPr>
              <w:rPr>
                <w:rFonts w:ascii="Tahoma" w:hAnsi="Tahoma" w:cs="Tahoma"/>
                <w:sz w:val="20"/>
                <w:szCs w:val="20"/>
              </w:rPr>
            </w:pPr>
            <w:r w:rsidRPr="00CD31C5">
              <w:rPr>
                <w:rFonts w:ascii="Tahoma" w:hAnsi="Tahoma" w:cs="Tahoma"/>
                <w:sz w:val="20"/>
                <w:szCs w:val="20"/>
              </w:rPr>
              <w:t>85</w:t>
            </w:r>
          </w:p>
        </w:tc>
      </w:tr>
      <w:tr w:rsidR="00B9621A" w:rsidRPr="00CD31C5" w14:paraId="558FE6A6" w14:textId="77777777" w:rsidTr="005B4D28">
        <w:tc>
          <w:tcPr>
            <w:tcW w:w="0" w:type="auto"/>
            <w:vAlign w:val="center"/>
          </w:tcPr>
          <w:p w14:paraId="4CA38580" w14:textId="77777777" w:rsidR="00B9621A" w:rsidRPr="00CD31C5" w:rsidRDefault="00170A76">
            <w:pPr>
              <w:rPr>
                <w:rFonts w:ascii="Tahoma" w:hAnsi="Tahoma" w:cs="Tahoma"/>
                <w:sz w:val="20"/>
                <w:szCs w:val="20"/>
              </w:rPr>
            </w:pPr>
            <w:r w:rsidRPr="00CD31C5">
              <w:rPr>
                <w:rFonts w:ascii="Tahoma" w:hAnsi="Tahoma" w:cs="Tahoma"/>
                <w:sz w:val="20"/>
                <w:szCs w:val="20"/>
              </w:rPr>
              <w:t>Fire/CHIMNEY</w:t>
            </w:r>
          </w:p>
        </w:tc>
        <w:tc>
          <w:tcPr>
            <w:tcW w:w="0" w:type="auto"/>
            <w:vAlign w:val="center"/>
          </w:tcPr>
          <w:p w14:paraId="38454C61" w14:textId="77777777" w:rsidR="00B9621A" w:rsidRPr="00CD31C5" w:rsidRDefault="00170A76">
            <w:pPr>
              <w:rPr>
                <w:rFonts w:ascii="Tahoma" w:hAnsi="Tahoma" w:cs="Tahoma"/>
                <w:sz w:val="20"/>
                <w:szCs w:val="20"/>
              </w:rPr>
            </w:pPr>
            <w:r w:rsidRPr="00CD31C5">
              <w:rPr>
                <w:rFonts w:ascii="Tahoma" w:hAnsi="Tahoma" w:cs="Tahoma"/>
                <w:sz w:val="20"/>
                <w:szCs w:val="20"/>
              </w:rPr>
              <w:t>20</w:t>
            </w:r>
          </w:p>
        </w:tc>
      </w:tr>
      <w:tr w:rsidR="00B9621A" w:rsidRPr="00CD31C5" w14:paraId="7B92B4E3" w14:textId="77777777" w:rsidTr="005B4D28">
        <w:tc>
          <w:tcPr>
            <w:tcW w:w="0" w:type="auto"/>
            <w:vAlign w:val="center"/>
          </w:tcPr>
          <w:p w14:paraId="0C905E1A" w14:textId="77777777" w:rsidR="00B9621A" w:rsidRPr="00CD31C5" w:rsidRDefault="00170A76">
            <w:pPr>
              <w:rPr>
                <w:rFonts w:ascii="Tahoma" w:hAnsi="Tahoma" w:cs="Tahoma"/>
                <w:sz w:val="20"/>
                <w:szCs w:val="20"/>
              </w:rPr>
            </w:pPr>
            <w:r w:rsidRPr="00CD31C5">
              <w:rPr>
                <w:rFonts w:ascii="Tahoma" w:hAnsi="Tahoma" w:cs="Tahoma"/>
                <w:sz w:val="20"/>
                <w:szCs w:val="20"/>
              </w:rPr>
              <w:t>Fire/DOMESTIC PERS REPT</w:t>
            </w:r>
          </w:p>
        </w:tc>
        <w:tc>
          <w:tcPr>
            <w:tcW w:w="0" w:type="auto"/>
            <w:vAlign w:val="center"/>
          </w:tcPr>
          <w:p w14:paraId="1976BF39" w14:textId="77777777" w:rsidR="00B9621A" w:rsidRPr="00CD31C5" w:rsidRDefault="00170A76">
            <w:pPr>
              <w:rPr>
                <w:rFonts w:ascii="Tahoma" w:hAnsi="Tahoma" w:cs="Tahoma"/>
                <w:sz w:val="20"/>
                <w:szCs w:val="20"/>
              </w:rPr>
            </w:pPr>
            <w:r w:rsidRPr="00CD31C5">
              <w:rPr>
                <w:rFonts w:ascii="Tahoma" w:hAnsi="Tahoma" w:cs="Tahoma"/>
                <w:sz w:val="20"/>
                <w:szCs w:val="20"/>
              </w:rPr>
              <w:t>23</w:t>
            </w:r>
          </w:p>
        </w:tc>
      </w:tr>
      <w:tr w:rsidR="00B9621A" w:rsidRPr="00CD31C5" w14:paraId="3F1D5EB7" w14:textId="77777777" w:rsidTr="005B4D28">
        <w:tc>
          <w:tcPr>
            <w:tcW w:w="0" w:type="auto"/>
            <w:vAlign w:val="center"/>
          </w:tcPr>
          <w:p w14:paraId="463257BC" w14:textId="77777777" w:rsidR="00B9621A" w:rsidRPr="00CD31C5" w:rsidRDefault="00170A76">
            <w:pPr>
              <w:rPr>
                <w:rFonts w:ascii="Tahoma" w:hAnsi="Tahoma" w:cs="Tahoma"/>
                <w:sz w:val="20"/>
                <w:szCs w:val="20"/>
              </w:rPr>
            </w:pPr>
            <w:r w:rsidRPr="00CD31C5">
              <w:rPr>
                <w:rFonts w:ascii="Tahoma" w:hAnsi="Tahoma" w:cs="Tahoma"/>
                <w:sz w:val="20"/>
                <w:szCs w:val="20"/>
              </w:rPr>
              <w:t>Fire/DOMESTIC</w:t>
            </w:r>
          </w:p>
        </w:tc>
        <w:tc>
          <w:tcPr>
            <w:tcW w:w="0" w:type="auto"/>
            <w:vAlign w:val="center"/>
          </w:tcPr>
          <w:p w14:paraId="145C9719" w14:textId="77777777" w:rsidR="00B9621A" w:rsidRPr="00CD31C5" w:rsidRDefault="00170A76">
            <w:pPr>
              <w:rPr>
                <w:rFonts w:ascii="Tahoma" w:hAnsi="Tahoma" w:cs="Tahoma"/>
                <w:sz w:val="20"/>
                <w:szCs w:val="20"/>
              </w:rPr>
            </w:pPr>
            <w:r w:rsidRPr="00CD31C5">
              <w:rPr>
                <w:rFonts w:ascii="Tahoma" w:hAnsi="Tahoma" w:cs="Tahoma"/>
                <w:sz w:val="20"/>
                <w:szCs w:val="20"/>
              </w:rPr>
              <w:t>55</w:t>
            </w:r>
          </w:p>
        </w:tc>
      </w:tr>
      <w:tr w:rsidR="00B9621A" w:rsidRPr="00CD31C5" w14:paraId="0A7835D5" w14:textId="77777777" w:rsidTr="005B4D28">
        <w:tc>
          <w:tcPr>
            <w:tcW w:w="0" w:type="auto"/>
            <w:vAlign w:val="center"/>
          </w:tcPr>
          <w:p w14:paraId="64C77B01" w14:textId="77777777" w:rsidR="00B9621A" w:rsidRPr="00CD31C5" w:rsidRDefault="00170A76">
            <w:pPr>
              <w:rPr>
                <w:rFonts w:ascii="Tahoma" w:hAnsi="Tahoma" w:cs="Tahoma"/>
                <w:sz w:val="20"/>
                <w:szCs w:val="20"/>
              </w:rPr>
            </w:pPr>
            <w:r w:rsidRPr="00CD31C5">
              <w:rPr>
                <w:rFonts w:ascii="Tahoma" w:hAnsi="Tahoma" w:cs="Tahoma"/>
                <w:sz w:val="20"/>
                <w:szCs w:val="20"/>
              </w:rPr>
              <w:t>Fire/FIRE</w:t>
            </w:r>
          </w:p>
        </w:tc>
        <w:tc>
          <w:tcPr>
            <w:tcW w:w="0" w:type="auto"/>
            <w:vAlign w:val="center"/>
          </w:tcPr>
          <w:p w14:paraId="53C6BE1D" w14:textId="77777777" w:rsidR="00B9621A" w:rsidRPr="00CD31C5" w:rsidRDefault="00170A76">
            <w:pPr>
              <w:rPr>
                <w:rFonts w:ascii="Tahoma" w:hAnsi="Tahoma" w:cs="Tahoma"/>
                <w:sz w:val="20"/>
                <w:szCs w:val="20"/>
              </w:rPr>
            </w:pPr>
            <w:r w:rsidRPr="00CD31C5">
              <w:rPr>
                <w:rFonts w:ascii="Tahoma" w:hAnsi="Tahoma" w:cs="Tahoma"/>
                <w:sz w:val="20"/>
                <w:szCs w:val="20"/>
              </w:rPr>
              <w:t>15</w:t>
            </w:r>
          </w:p>
        </w:tc>
      </w:tr>
      <w:tr w:rsidR="00B9621A" w:rsidRPr="00CD31C5" w14:paraId="7D8EAE94" w14:textId="77777777" w:rsidTr="005B4D28">
        <w:tc>
          <w:tcPr>
            <w:tcW w:w="0" w:type="auto"/>
            <w:vAlign w:val="center"/>
          </w:tcPr>
          <w:p w14:paraId="40B5D0F2" w14:textId="77777777" w:rsidR="00B9621A" w:rsidRPr="00CD31C5" w:rsidRDefault="00170A76">
            <w:pPr>
              <w:rPr>
                <w:rFonts w:ascii="Tahoma" w:hAnsi="Tahoma" w:cs="Tahoma"/>
                <w:sz w:val="20"/>
                <w:szCs w:val="20"/>
              </w:rPr>
            </w:pPr>
            <w:r w:rsidRPr="00CD31C5">
              <w:rPr>
                <w:rFonts w:ascii="Tahoma" w:hAnsi="Tahoma" w:cs="Tahoma"/>
                <w:sz w:val="20"/>
                <w:szCs w:val="20"/>
              </w:rPr>
              <w:t>Fire/FOREST</w:t>
            </w:r>
          </w:p>
        </w:tc>
        <w:tc>
          <w:tcPr>
            <w:tcW w:w="0" w:type="auto"/>
            <w:vAlign w:val="center"/>
          </w:tcPr>
          <w:p w14:paraId="1A1D9FF8"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507FE43D" w14:textId="77777777" w:rsidTr="005B4D28">
        <w:tc>
          <w:tcPr>
            <w:tcW w:w="0" w:type="auto"/>
            <w:vAlign w:val="center"/>
          </w:tcPr>
          <w:p w14:paraId="65CC5A86" w14:textId="77777777" w:rsidR="00B9621A" w:rsidRPr="00CD31C5" w:rsidRDefault="00170A76">
            <w:pPr>
              <w:rPr>
                <w:rFonts w:ascii="Tahoma" w:hAnsi="Tahoma" w:cs="Tahoma"/>
                <w:sz w:val="20"/>
                <w:szCs w:val="20"/>
              </w:rPr>
            </w:pPr>
            <w:r w:rsidRPr="00CD31C5">
              <w:rPr>
                <w:rFonts w:ascii="Tahoma" w:hAnsi="Tahoma" w:cs="Tahoma"/>
                <w:sz w:val="20"/>
                <w:szCs w:val="20"/>
              </w:rPr>
              <w:t>Fire/GORSE</w:t>
            </w:r>
          </w:p>
        </w:tc>
        <w:tc>
          <w:tcPr>
            <w:tcW w:w="0" w:type="auto"/>
            <w:vAlign w:val="center"/>
          </w:tcPr>
          <w:p w14:paraId="6BB9C322" w14:textId="77777777" w:rsidR="00B9621A" w:rsidRPr="00CD31C5" w:rsidRDefault="00170A76">
            <w:pPr>
              <w:rPr>
                <w:rFonts w:ascii="Tahoma" w:hAnsi="Tahoma" w:cs="Tahoma"/>
                <w:sz w:val="20"/>
                <w:szCs w:val="20"/>
              </w:rPr>
            </w:pPr>
            <w:r w:rsidRPr="00CD31C5">
              <w:rPr>
                <w:rFonts w:ascii="Tahoma" w:hAnsi="Tahoma" w:cs="Tahoma"/>
                <w:sz w:val="20"/>
                <w:szCs w:val="20"/>
              </w:rPr>
              <w:t>3</w:t>
            </w:r>
          </w:p>
        </w:tc>
      </w:tr>
      <w:tr w:rsidR="00B9621A" w:rsidRPr="00CD31C5" w14:paraId="03DA8AC3" w14:textId="77777777" w:rsidTr="005B4D28">
        <w:tc>
          <w:tcPr>
            <w:tcW w:w="0" w:type="auto"/>
            <w:vAlign w:val="center"/>
          </w:tcPr>
          <w:p w14:paraId="5563DFC9" w14:textId="77777777" w:rsidR="00B9621A" w:rsidRPr="00CD31C5" w:rsidRDefault="00170A76">
            <w:pPr>
              <w:rPr>
                <w:rFonts w:ascii="Tahoma" w:hAnsi="Tahoma" w:cs="Tahoma"/>
                <w:sz w:val="20"/>
                <w:szCs w:val="20"/>
              </w:rPr>
            </w:pPr>
            <w:r w:rsidRPr="00CD31C5">
              <w:rPr>
                <w:rFonts w:ascii="Tahoma" w:hAnsi="Tahoma" w:cs="Tahoma"/>
                <w:sz w:val="20"/>
                <w:szCs w:val="20"/>
              </w:rPr>
              <w:t>Fire/GRASS</w:t>
            </w:r>
          </w:p>
        </w:tc>
        <w:tc>
          <w:tcPr>
            <w:tcW w:w="0" w:type="auto"/>
            <w:vAlign w:val="center"/>
          </w:tcPr>
          <w:p w14:paraId="738D03E0" w14:textId="77777777" w:rsidR="00B9621A" w:rsidRPr="00CD31C5" w:rsidRDefault="00170A76">
            <w:pPr>
              <w:rPr>
                <w:rFonts w:ascii="Tahoma" w:hAnsi="Tahoma" w:cs="Tahoma"/>
                <w:sz w:val="20"/>
                <w:szCs w:val="20"/>
              </w:rPr>
            </w:pPr>
            <w:r w:rsidRPr="00CD31C5">
              <w:rPr>
                <w:rFonts w:ascii="Tahoma" w:hAnsi="Tahoma" w:cs="Tahoma"/>
                <w:sz w:val="20"/>
                <w:szCs w:val="20"/>
              </w:rPr>
              <w:t>4</w:t>
            </w:r>
          </w:p>
        </w:tc>
      </w:tr>
      <w:tr w:rsidR="00B9621A" w:rsidRPr="00CD31C5" w14:paraId="6CC3DFAE" w14:textId="77777777" w:rsidTr="005B4D28">
        <w:tc>
          <w:tcPr>
            <w:tcW w:w="0" w:type="auto"/>
            <w:vAlign w:val="center"/>
          </w:tcPr>
          <w:p w14:paraId="7209FAFB" w14:textId="77777777" w:rsidR="00B9621A" w:rsidRPr="00CD31C5" w:rsidRDefault="00170A76">
            <w:pPr>
              <w:rPr>
                <w:rFonts w:ascii="Tahoma" w:hAnsi="Tahoma" w:cs="Tahoma"/>
                <w:sz w:val="20"/>
                <w:szCs w:val="20"/>
              </w:rPr>
            </w:pPr>
            <w:r w:rsidRPr="00CD31C5">
              <w:rPr>
                <w:rFonts w:ascii="Tahoma" w:hAnsi="Tahoma" w:cs="Tahoma"/>
                <w:sz w:val="20"/>
                <w:szCs w:val="20"/>
              </w:rPr>
              <w:t>Fire/HAY/BARN </w:t>
            </w:r>
          </w:p>
        </w:tc>
        <w:tc>
          <w:tcPr>
            <w:tcW w:w="0" w:type="auto"/>
            <w:vAlign w:val="center"/>
          </w:tcPr>
          <w:p w14:paraId="03EE6C78"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283303E0" w14:textId="77777777" w:rsidTr="005B4D28">
        <w:tc>
          <w:tcPr>
            <w:tcW w:w="0" w:type="auto"/>
            <w:vAlign w:val="center"/>
          </w:tcPr>
          <w:p w14:paraId="3168F6DF" w14:textId="77777777" w:rsidR="00B9621A" w:rsidRPr="00CD31C5" w:rsidRDefault="00170A76">
            <w:pPr>
              <w:rPr>
                <w:rFonts w:ascii="Tahoma" w:hAnsi="Tahoma" w:cs="Tahoma"/>
                <w:sz w:val="20"/>
                <w:szCs w:val="20"/>
              </w:rPr>
            </w:pPr>
            <w:r w:rsidRPr="00CD31C5">
              <w:rPr>
                <w:rFonts w:ascii="Tahoma" w:hAnsi="Tahoma" w:cs="Tahoma"/>
                <w:sz w:val="20"/>
                <w:szCs w:val="20"/>
              </w:rPr>
              <w:t>Fire/HIGHRISE</w:t>
            </w:r>
          </w:p>
        </w:tc>
        <w:tc>
          <w:tcPr>
            <w:tcW w:w="0" w:type="auto"/>
            <w:vAlign w:val="center"/>
          </w:tcPr>
          <w:p w14:paraId="22D388C7" w14:textId="77777777" w:rsidR="00B9621A" w:rsidRPr="00CD31C5" w:rsidRDefault="00170A76">
            <w:pPr>
              <w:rPr>
                <w:rFonts w:ascii="Tahoma" w:hAnsi="Tahoma" w:cs="Tahoma"/>
                <w:sz w:val="20"/>
                <w:szCs w:val="20"/>
              </w:rPr>
            </w:pPr>
            <w:r w:rsidRPr="00CD31C5">
              <w:rPr>
                <w:rFonts w:ascii="Tahoma" w:hAnsi="Tahoma" w:cs="Tahoma"/>
                <w:sz w:val="20"/>
                <w:szCs w:val="20"/>
              </w:rPr>
              <w:t>1</w:t>
            </w:r>
          </w:p>
        </w:tc>
      </w:tr>
      <w:tr w:rsidR="00B9621A" w:rsidRPr="00CD31C5" w14:paraId="6B3D3443" w14:textId="77777777" w:rsidTr="005B4D28">
        <w:tc>
          <w:tcPr>
            <w:tcW w:w="0" w:type="auto"/>
            <w:vAlign w:val="center"/>
          </w:tcPr>
          <w:p w14:paraId="48286A16" w14:textId="77777777" w:rsidR="00B9621A" w:rsidRPr="00CD31C5" w:rsidRDefault="00170A76">
            <w:pPr>
              <w:rPr>
                <w:rFonts w:ascii="Tahoma" w:hAnsi="Tahoma" w:cs="Tahoma"/>
                <w:sz w:val="20"/>
                <w:szCs w:val="20"/>
              </w:rPr>
            </w:pPr>
            <w:r w:rsidRPr="00CD31C5">
              <w:rPr>
                <w:rFonts w:ascii="Tahoma" w:hAnsi="Tahoma" w:cs="Tahoma"/>
                <w:sz w:val="20"/>
                <w:szCs w:val="20"/>
              </w:rPr>
              <w:t>Fire/INDUSTRIAL</w:t>
            </w:r>
          </w:p>
        </w:tc>
        <w:tc>
          <w:tcPr>
            <w:tcW w:w="0" w:type="auto"/>
            <w:vAlign w:val="center"/>
          </w:tcPr>
          <w:p w14:paraId="517AB34B" w14:textId="77777777" w:rsidR="00B9621A" w:rsidRPr="00CD31C5" w:rsidRDefault="00170A76">
            <w:pPr>
              <w:rPr>
                <w:rFonts w:ascii="Tahoma" w:hAnsi="Tahoma" w:cs="Tahoma"/>
                <w:sz w:val="20"/>
                <w:szCs w:val="20"/>
              </w:rPr>
            </w:pPr>
            <w:r w:rsidRPr="00CD31C5">
              <w:rPr>
                <w:rFonts w:ascii="Tahoma" w:hAnsi="Tahoma" w:cs="Tahoma"/>
                <w:sz w:val="20"/>
                <w:szCs w:val="20"/>
              </w:rPr>
              <w:t>16</w:t>
            </w:r>
          </w:p>
        </w:tc>
      </w:tr>
      <w:tr w:rsidR="00B9621A" w:rsidRPr="00CD31C5" w14:paraId="52447DCA" w14:textId="77777777" w:rsidTr="005B4D28">
        <w:tc>
          <w:tcPr>
            <w:tcW w:w="0" w:type="auto"/>
            <w:vAlign w:val="center"/>
          </w:tcPr>
          <w:p w14:paraId="260ADD63" w14:textId="77777777" w:rsidR="00B9621A" w:rsidRPr="00CD31C5" w:rsidRDefault="00170A76">
            <w:pPr>
              <w:rPr>
                <w:rFonts w:ascii="Tahoma" w:hAnsi="Tahoma" w:cs="Tahoma"/>
                <w:sz w:val="20"/>
                <w:szCs w:val="20"/>
              </w:rPr>
            </w:pPr>
            <w:r w:rsidRPr="00CD31C5">
              <w:rPr>
                <w:rFonts w:ascii="Tahoma" w:hAnsi="Tahoma" w:cs="Tahoma"/>
                <w:sz w:val="20"/>
                <w:szCs w:val="20"/>
              </w:rPr>
              <w:t>Fire/INSTITUTIONAL</w:t>
            </w:r>
          </w:p>
        </w:tc>
        <w:tc>
          <w:tcPr>
            <w:tcW w:w="0" w:type="auto"/>
            <w:vAlign w:val="center"/>
          </w:tcPr>
          <w:p w14:paraId="09DBD9F0" w14:textId="77777777" w:rsidR="00B9621A" w:rsidRPr="00CD31C5" w:rsidRDefault="00170A76">
            <w:pPr>
              <w:rPr>
                <w:rFonts w:ascii="Tahoma" w:hAnsi="Tahoma" w:cs="Tahoma"/>
                <w:sz w:val="20"/>
                <w:szCs w:val="20"/>
              </w:rPr>
            </w:pPr>
            <w:r w:rsidRPr="00CD31C5">
              <w:rPr>
                <w:rFonts w:ascii="Tahoma" w:hAnsi="Tahoma" w:cs="Tahoma"/>
                <w:sz w:val="20"/>
                <w:szCs w:val="20"/>
              </w:rPr>
              <w:t>3</w:t>
            </w:r>
          </w:p>
        </w:tc>
      </w:tr>
      <w:tr w:rsidR="00B9621A" w:rsidRPr="00CD31C5" w14:paraId="53EAB4DA" w14:textId="77777777" w:rsidTr="005B4D28">
        <w:tc>
          <w:tcPr>
            <w:tcW w:w="0" w:type="auto"/>
            <w:vAlign w:val="center"/>
          </w:tcPr>
          <w:p w14:paraId="289A91AA" w14:textId="77777777" w:rsidR="00B9621A" w:rsidRPr="00CD31C5" w:rsidRDefault="00170A76">
            <w:pPr>
              <w:rPr>
                <w:rFonts w:ascii="Tahoma" w:hAnsi="Tahoma" w:cs="Tahoma"/>
                <w:sz w:val="20"/>
                <w:szCs w:val="20"/>
              </w:rPr>
            </w:pPr>
            <w:r w:rsidRPr="00CD31C5">
              <w:rPr>
                <w:rFonts w:ascii="Tahoma" w:hAnsi="Tahoma" w:cs="Tahoma"/>
                <w:sz w:val="20"/>
                <w:szCs w:val="20"/>
              </w:rPr>
              <w:t>Fire/Motor BIKE</w:t>
            </w:r>
          </w:p>
        </w:tc>
        <w:tc>
          <w:tcPr>
            <w:tcW w:w="0" w:type="auto"/>
            <w:vAlign w:val="center"/>
          </w:tcPr>
          <w:p w14:paraId="4CD2F415" w14:textId="77777777" w:rsidR="00B9621A" w:rsidRPr="00CD31C5" w:rsidRDefault="00170A76">
            <w:pPr>
              <w:rPr>
                <w:rFonts w:ascii="Tahoma" w:hAnsi="Tahoma" w:cs="Tahoma"/>
                <w:sz w:val="20"/>
                <w:szCs w:val="20"/>
              </w:rPr>
            </w:pPr>
            <w:r w:rsidRPr="00CD31C5">
              <w:rPr>
                <w:rFonts w:ascii="Tahoma" w:hAnsi="Tahoma" w:cs="Tahoma"/>
                <w:sz w:val="20"/>
                <w:szCs w:val="20"/>
              </w:rPr>
              <w:t>1</w:t>
            </w:r>
          </w:p>
        </w:tc>
      </w:tr>
      <w:tr w:rsidR="00B9621A" w:rsidRPr="00CD31C5" w14:paraId="2288DC10" w14:textId="77777777" w:rsidTr="005B4D28">
        <w:tc>
          <w:tcPr>
            <w:tcW w:w="0" w:type="auto"/>
            <w:vAlign w:val="center"/>
          </w:tcPr>
          <w:p w14:paraId="6E28E642" w14:textId="77777777" w:rsidR="00B9621A" w:rsidRPr="00CD31C5" w:rsidRDefault="00170A76">
            <w:pPr>
              <w:rPr>
                <w:rFonts w:ascii="Tahoma" w:hAnsi="Tahoma" w:cs="Tahoma"/>
                <w:sz w:val="20"/>
                <w:szCs w:val="20"/>
              </w:rPr>
            </w:pPr>
            <w:r w:rsidRPr="00CD31C5">
              <w:rPr>
                <w:rFonts w:ascii="Tahoma" w:hAnsi="Tahoma" w:cs="Tahoma"/>
                <w:sz w:val="20"/>
                <w:szCs w:val="20"/>
              </w:rPr>
              <w:t>Fire/SMALL</w:t>
            </w:r>
          </w:p>
        </w:tc>
        <w:tc>
          <w:tcPr>
            <w:tcW w:w="0" w:type="auto"/>
            <w:vAlign w:val="center"/>
          </w:tcPr>
          <w:p w14:paraId="321674BA" w14:textId="77777777" w:rsidR="00B9621A" w:rsidRPr="00CD31C5" w:rsidRDefault="00170A76">
            <w:pPr>
              <w:rPr>
                <w:rFonts w:ascii="Tahoma" w:hAnsi="Tahoma" w:cs="Tahoma"/>
                <w:sz w:val="20"/>
                <w:szCs w:val="20"/>
              </w:rPr>
            </w:pPr>
            <w:r w:rsidRPr="00CD31C5">
              <w:rPr>
                <w:rFonts w:ascii="Tahoma" w:hAnsi="Tahoma" w:cs="Tahoma"/>
                <w:sz w:val="20"/>
                <w:szCs w:val="20"/>
              </w:rPr>
              <w:t>254</w:t>
            </w:r>
          </w:p>
        </w:tc>
      </w:tr>
      <w:tr w:rsidR="00B9621A" w:rsidRPr="00CD31C5" w14:paraId="1E00F314" w14:textId="77777777" w:rsidTr="005B4D28">
        <w:tc>
          <w:tcPr>
            <w:tcW w:w="0" w:type="auto"/>
            <w:vAlign w:val="center"/>
          </w:tcPr>
          <w:p w14:paraId="776F1924" w14:textId="77777777" w:rsidR="00B9621A" w:rsidRPr="00CD31C5" w:rsidRDefault="00170A76">
            <w:pPr>
              <w:rPr>
                <w:rFonts w:ascii="Tahoma" w:hAnsi="Tahoma" w:cs="Tahoma"/>
                <w:sz w:val="20"/>
                <w:szCs w:val="20"/>
              </w:rPr>
            </w:pPr>
            <w:r w:rsidRPr="00CD31C5">
              <w:rPr>
                <w:rFonts w:ascii="Tahoma" w:hAnsi="Tahoma" w:cs="Tahoma"/>
                <w:sz w:val="20"/>
                <w:szCs w:val="20"/>
              </w:rPr>
              <w:t>Fire/TRUCK</w:t>
            </w:r>
          </w:p>
        </w:tc>
        <w:tc>
          <w:tcPr>
            <w:tcW w:w="0" w:type="auto"/>
            <w:vAlign w:val="center"/>
          </w:tcPr>
          <w:p w14:paraId="7C247748" w14:textId="77777777" w:rsidR="00B9621A" w:rsidRPr="00CD31C5" w:rsidRDefault="00170A76">
            <w:pPr>
              <w:rPr>
                <w:rFonts w:ascii="Tahoma" w:hAnsi="Tahoma" w:cs="Tahoma"/>
                <w:sz w:val="20"/>
                <w:szCs w:val="20"/>
              </w:rPr>
            </w:pPr>
            <w:r w:rsidRPr="00CD31C5">
              <w:rPr>
                <w:rFonts w:ascii="Tahoma" w:hAnsi="Tahoma" w:cs="Tahoma"/>
                <w:sz w:val="20"/>
                <w:szCs w:val="20"/>
              </w:rPr>
              <w:t>4</w:t>
            </w:r>
          </w:p>
        </w:tc>
      </w:tr>
      <w:tr w:rsidR="00B9621A" w:rsidRPr="00CD31C5" w14:paraId="3CC02ED0" w14:textId="77777777" w:rsidTr="005B4D28">
        <w:tc>
          <w:tcPr>
            <w:tcW w:w="0" w:type="auto"/>
            <w:vAlign w:val="center"/>
          </w:tcPr>
          <w:p w14:paraId="257A0BBA" w14:textId="77777777" w:rsidR="00B9621A" w:rsidRPr="00CD31C5" w:rsidRDefault="00170A76">
            <w:pPr>
              <w:rPr>
                <w:rFonts w:ascii="Tahoma" w:hAnsi="Tahoma" w:cs="Tahoma"/>
                <w:sz w:val="20"/>
                <w:szCs w:val="20"/>
              </w:rPr>
            </w:pPr>
            <w:r w:rsidRPr="00CD31C5">
              <w:rPr>
                <w:rFonts w:ascii="Tahoma" w:hAnsi="Tahoma" w:cs="Tahoma"/>
                <w:sz w:val="20"/>
                <w:szCs w:val="20"/>
              </w:rPr>
              <w:t>Fire/UNDERGROUND</w:t>
            </w:r>
          </w:p>
        </w:tc>
        <w:tc>
          <w:tcPr>
            <w:tcW w:w="0" w:type="auto"/>
            <w:vAlign w:val="center"/>
          </w:tcPr>
          <w:p w14:paraId="5620A0A8" w14:textId="77777777" w:rsidR="00B9621A" w:rsidRPr="00CD31C5" w:rsidRDefault="00170A76">
            <w:pPr>
              <w:rPr>
                <w:rFonts w:ascii="Tahoma" w:hAnsi="Tahoma" w:cs="Tahoma"/>
                <w:sz w:val="20"/>
                <w:szCs w:val="20"/>
              </w:rPr>
            </w:pPr>
            <w:r w:rsidRPr="00CD31C5">
              <w:rPr>
                <w:rFonts w:ascii="Tahoma" w:hAnsi="Tahoma" w:cs="Tahoma"/>
                <w:sz w:val="20"/>
                <w:szCs w:val="20"/>
              </w:rPr>
              <w:t>3</w:t>
            </w:r>
          </w:p>
        </w:tc>
      </w:tr>
      <w:tr w:rsidR="00B9621A" w:rsidRPr="00CD31C5" w14:paraId="7FB26B72" w14:textId="77777777" w:rsidTr="005B4D28">
        <w:tc>
          <w:tcPr>
            <w:tcW w:w="0" w:type="auto"/>
            <w:vAlign w:val="center"/>
          </w:tcPr>
          <w:p w14:paraId="33D0BCFA" w14:textId="77777777" w:rsidR="00B9621A" w:rsidRPr="00CD31C5" w:rsidRDefault="00170A76">
            <w:pPr>
              <w:rPr>
                <w:rFonts w:ascii="Tahoma" w:hAnsi="Tahoma" w:cs="Tahoma"/>
                <w:sz w:val="20"/>
                <w:szCs w:val="20"/>
              </w:rPr>
            </w:pPr>
            <w:r w:rsidRPr="00CD31C5">
              <w:rPr>
                <w:rFonts w:ascii="Tahoma" w:hAnsi="Tahoma" w:cs="Tahoma"/>
                <w:sz w:val="20"/>
                <w:szCs w:val="20"/>
              </w:rPr>
              <w:t>Special Service AMB ASSIST</w:t>
            </w:r>
          </w:p>
        </w:tc>
        <w:tc>
          <w:tcPr>
            <w:tcW w:w="0" w:type="auto"/>
            <w:vAlign w:val="center"/>
          </w:tcPr>
          <w:p w14:paraId="69EE8D5F" w14:textId="77777777" w:rsidR="00B9621A" w:rsidRPr="00CD31C5" w:rsidRDefault="00170A76">
            <w:pPr>
              <w:rPr>
                <w:rFonts w:ascii="Tahoma" w:hAnsi="Tahoma" w:cs="Tahoma"/>
                <w:sz w:val="20"/>
                <w:szCs w:val="20"/>
              </w:rPr>
            </w:pPr>
            <w:r w:rsidRPr="00CD31C5">
              <w:rPr>
                <w:rFonts w:ascii="Tahoma" w:hAnsi="Tahoma" w:cs="Tahoma"/>
                <w:sz w:val="20"/>
                <w:szCs w:val="20"/>
              </w:rPr>
              <w:t>27</w:t>
            </w:r>
          </w:p>
        </w:tc>
      </w:tr>
      <w:tr w:rsidR="00B9621A" w:rsidRPr="00CD31C5" w14:paraId="16A17458" w14:textId="77777777" w:rsidTr="005B4D28">
        <w:tc>
          <w:tcPr>
            <w:tcW w:w="0" w:type="auto"/>
            <w:vAlign w:val="center"/>
          </w:tcPr>
          <w:p w14:paraId="7AD0F0DE" w14:textId="77777777" w:rsidR="00B9621A" w:rsidRPr="00CD31C5" w:rsidRDefault="00170A76">
            <w:pPr>
              <w:rPr>
                <w:rFonts w:ascii="Tahoma" w:hAnsi="Tahoma" w:cs="Tahoma"/>
                <w:sz w:val="20"/>
                <w:szCs w:val="20"/>
              </w:rPr>
            </w:pPr>
            <w:r w:rsidRPr="00CD31C5">
              <w:rPr>
                <w:rFonts w:ascii="Tahoma" w:hAnsi="Tahoma" w:cs="Tahoma"/>
                <w:sz w:val="20"/>
                <w:szCs w:val="20"/>
              </w:rPr>
              <w:t>Special Service Animal Rescue</w:t>
            </w:r>
          </w:p>
        </w:tc>
        <w:tc>
          <w:tcPr>
            <w:tcW w:w="0" w:type="auto"/>
            <w:vAlign w:val="center"/>
          </w:tcPr>
          <w:p w14:paraId="3CB5699D" w14:textId="77777777" w:rsidR="00B9621A" w:rsidRPr="00CD31C5" w:rsidRDefault="00170A76">
            <w:pPr>
              <w:rPr>
                <w:rFonts w:ascii="Tahoma" w:hAnsi="Tahoma" w:cs="Tahoma"/>
                <w:sz w:val="20"/>
                <w:szCs w:val="20"/>
              </w:rPr>
            </w:pPr>
            <w:r w:rsidRPr="00CD31C5">
              <w:rPr>
                <w:rFonts w:ascii="Tahoma" w:hAnsi="Tahoma" w:cs="Tahoma"/>
                <w:sz w:val="20"/>
                <w:szCs w:val="20"/>
              </w:rPr>
              <w:t>6</w:t>
            </w:r>
          </w:p>
        </w:tc>
      </w:tr>
      <w:tr w:rsidR="00B9621A" w:rsidRPr="00CD31C5" w14:paraId="4BCA8987" w14:textId="77777777" w:rsidTr="005B4D28">
        <w:tc>
          <w:tcPr>
            <w:tcW w:w="0" w:type="auto"/>
            <w:vAlign w:val="center"/>
          </w:tcPr>
          <w:p w14:paraId="4AF9124F" w14:textId="77777777" w:rsidR="00B9621A" w:rsidRPr="00CD31C5" w:rsidRDefault="00170A76">
            <w:pPr>
              <w:rPr>
                <w:rFonts w:ascii="Tahoma" w:hAnsi="Tahoma" w:cs="Tahoma"/>
                <w:sz w:val="20"/>
                <w:szCs w:val="20"/>
              </w:rPr>
            </w:pPr>
            <w:r w:rsidRPr="00CD31C5">
              <w:rPr>
                <w:rFonts w:ascii="Tahoma" w:hAnsi="Tahoma" w:cs="Tahoma"/>
                <w:sz w:val="20"/>
                <w:szCs w:val="20"/>
              </w:rPr>
              <w:t>Special Service CARBON MONOXIDE ALARM</w:t>
            </w:r>
          </w:p>
        </w:tc>
        <w:tc>
          <w:tcPr>
            <w:tcW w:w="0" w:type="auto"/>
            <w:vAlign w:val="center"/>
          </w:tcPr>
          <w:p w14:paraId="50403F55" w14:textId="77777777" w:rsidR="00B9621A" w:rsidRPr="00CD31C5" w:rsidRDefault="00170A76">
            <w:pPr>
              <w:rPr>
                <w:rFonts w:ascii="Tahoma" w:hAnsi="Tahoma" w:cs="Tahoma"/>
                <w:sz w:val="20"/>
                <w:szCs w:val="20"/>
              </w:rPr>
            </w:pPr>
            <w:r w:rsidRPr="00CD31C5">
              <w:rPr>
                <w:rFonts w:ascii="Tahoma" w:hAnsi="Tahoma" w:cs="Tahoma"/>
                <w:sz w:val="20"/>
                <w:szCs w:val="20"/>
              </w:rPr>
              <w:t>6</w:t>
            </w:r>
          </w:p>
        </w:tc>
      </w:tr>
      <w:tr w:rsidR="00B9621A" w:rsidRPr="00CD31C5" w14:paraId="2AC776FB" w14:textId="77777777" w:rsidTr="005B4D28">
        <w:tc>
          <w:tcPr>
            <w:tcW w:w="0" w:type="auto"/>
            <w:vAlign w:val="center"/>
          </w:tcPr>
          <w:p w14:paraId="340ADE3B" w14:textId="77777777" w:rsidR="00B9621A" w:rsidRPr="00CD31C5" w:rsidRDefault="00170A76">
            <w:pPr>
              <w:rPr>
                <w:rFonts w:ascii="Tahoma" w:hAnsi="Tahoma" w:cs="Tahoma"/>
                <w:sz w:val="20"/>
                <w:szCs w:val="20"/>
              </w:rPr>
            </w:pPr>
            <w:r w:rsidRPr="00CD31C5">
              <w:rPr>
                <w:rFonts w:ascii="Tahoma" w:hAnsi="Tahoma" w:cs="Tahoma"/>
                <w:sz w:val="20"/>
                <w:szCs w:val="20"/>
              </w:rPr>
              <w:t>Special Service ELECRICAL</w:t>
            </w:r>
          </w:p>
        </w:tc>
        <w:tc>
          <w:tcPr>
            <w:tcW w:w="0" w:type="auto"/>
            <w:vAlign w:val="center"/>
          </w:tcPr>
          <w:p w14:paraId="1FFC3D46" w14:textId="77777777" w:rsidR="00B9621A" w:rsidRPr="00CD31C5" w:rsidRDefault="00170A76">
            <w:pPr>
              <w:rPr>
                <w:rFonts w:ascii="Tahoma" w:hAnsi="Tahoma" w:cs="Tahoma"/>
                <w:sz w:val="20"/>
                <w:szCs w:val="20"/>
              </w:rPr>
            </w:pPr>
            <w:r w:rsidRPr="00CD31C5">
              <w:rPr>
                <w:rFonts w:ascii="Tahoma" w:hAnsi="Tahoma" w:cs="Tahoma"/>
                <w:sz w:val="20"/>
                <w:szCs w:val="20"/>
              </w:rPr>
              <w:t>7</w:t>
            </w:r>
          </w:p>
        </w:tc>
      </w:tr>
      <w:tr w:rsidR="00B9621A" w:rsidRPr="00CD31C5" w14:paraId="6430CBCE" w14:textId="77777777" w:rsidTr="005B4D28">
        <w:tc>
          <w:tcPr>
            <w:tcW w:w="0" w:type="auto"/>
            <w:vAlign w:val="center"/>
          </w:tcPr>
          <w:p w14:paraId="412C38C6" w14:textId="77777777" w:rsidR="00B9621A" w:rsidRPr="00CD31C5" w:rsidRDefault="00170A76">
            <w:pPr>
              <w:rPr>
                <w:rFonts w:ascii="Tahoma" w:hAnsi="Tahoma" w:cs="Tahoma"/>
                <w:sz w:val="20"/>
                <w:szCs w:val="20"/>
              </w:rPr>
            </w:pPr>
            <w:r w:rsidRPr="00CD31C5">
              <w:rPr>
                <w:rFonts w:ascii="Tahoma" w:hAnsi="Tahoma" w:cs="Tahoma"/>
                <w:sz w:val="20"/>
                <w:szCs w:val="20"/>
              </w:rPr>
              <w:t>Special Service FLOODING</w:t>
            </w:r>
          </w:p>
        </w:tc>
        <w:tc>
          <w:tcPr>
            <w:tcW w:w="0" w:type="auto"/>
            <w:vAlign w:val="center"/>
          </w:tcPr>
          <w:p w14:paraId="588AE99B"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73528BD4" w14:textId="77777777" w:rsidTr="005B4D28">
        <w:tc>
          <w:tcPr>
            <w:tcW w:w="0" w:type="auto"/>
            <w:vAlign w:val="center"/>
          </w:tcPr>
          <w:p w14:paraId="3F077846" w14:textId="77777777" w:rsidR="00B9621A" w:rsidRPr="00CD31C5" w:rsidRDefault="00170A76">
            <w:pPr>
              <w:rPr>
                <w:rFonts w:ascii="Tahoma" w:hAnsi="Tahoma" w:cs="Tahoma"/>
                <w:sz w:val="20"/>
                <w:szCs w:val="20"/>
              </w:rPr>
            </w:pPr>
            <w:r w:rsidRPr="00CD31C5">
              <w:rPr>
                <w:rFonts w:ascii="Tahoma" w:hAnsi="Tahoma" w:cs="Tahoma"/>
                <w:sz w:val="20"/>
                <w:szCs w:val="20"/>
              </w:rPr>
              <w:t>Special Service GAS LEAK</w:t>
            </w:r>
          </w:p>
        </w:tc>
        <w:tc>
          <w:tcPr>
            <w:tcW w:w="0" w:type="auto"/>
            <w:vAlign w:val="center"/>
          </w:tcPr>
          <w:p w14:paraId="1C9DF87D" w14:textId="77777777" w:rsidR="00B9621A" w:rsidRPr="00CD31C5" w:rsidRDefault="00170A76">
            <w:pPr>
              <w:rPr>
                <w:rFonts w:ascii="Tahoma" w:hAnsi="Tahoma" w:cs="Tahoma"/>
                <w:sz w:val="20"/>
                <w:szCs w:val="20"/>
              </w:rPr>
            </w:pPr>
            <w:r w:rsidRPr="00CD31C5">
              <w:rPr>
                <w:rFonts w:ascii="Tahoma" w:hAnsi="Tahoma" w:cs="Tahoma"/>
                <w:sz w:val="20"/>
                <w:szCs w:val="20"/>
              </w:rPr>
              <w:t>3</w:t>
            </w:r>
          </w:p>
        </w:tc>
      </w:tr>
      <w:tr w:rsidR="00B9621A" w:rsidRPr="00CD31C5" w14:paraId="3AF0E36B" w14:textId="77777777" w:rsidTr="005B4D28">
        <w:tc>
          <w:tcPr>
            <w:tcW w:w="0" w:type="auto"/>
            <w:vAlign w:val="center"/>
          </w:tcPr>
          <w:p w14:paraId="40CB3B9A" w14:textId="77777777" w:rsidR="00B9621A" w:rsidRPr="00CD31C5" w:rsidRDefault="00170A76">
            <w:pPr>
              <w:rPr>
                <w:rFonts w:ascii="Tahoma" w:hAnsi="Tahoma" w:cs="Tahoma"/>
                <w:sz w:val="20"/>
                <w:szCs w:val="20"/>
              </w:rPr>
            </w:pPr>
            <w:r w:rsidRPr="00CD31C5">
              <w:rPr>
                <w:rFonts w:ascii="Tahoma" w:hAnsi="Tahoma" w:cs="Tahoma"/>
                <w:sz w:val="20"/>
                <w:szCs w:val="20"/>
              </w:rPr>
              <w:t>Special Service Garda Assist</w:t>
            </w:r>
          </w:p>
        </w:tc>
        <w:tc>
          <w:tcPr>
            <w:tcW w:w="0" w:type="auto"/>
            <w:vAlign w:val="center"/>
          </w:tcPr>
          <w:p w14:paraId="4FBA58E3" w14:textId="77777777" w:rsidR="00B9621A" w:rsidRPr="00CD31C5" w:rsidRDefault="00170A76">
            <w:pPr>
              <w:rPr>
                <w:rFonts w:ascii="Tahoma" w:hAnsi="Tahoma" w:cs="Tahoma"/>
                <w:sz w:val="20"/>
                <w:szCs w:val="20"/>
              </w:rPr>
            </w:pPr>
            <w:r w:rsidRPr="00CD31C5">
              <w:rPr>
                <w:rFonts w:ascii="Tahoma" w:hAnsi="Tahoma" w:cs="Tahoma"/>
                <w:sz w:val="20"/>
                <w:szCs w:val="20"/>
              </w:rPr>
              <w:t>3</w:t>
            </w:r>
          </w:p>
        </w:tc>
      </w:tr>
      <w:tr w:rsidR="00B9621A" w:rsidRPr="00CD31C5" w14:paraId="2FC32E9C" w14:textId="77777777" w:rsidTr="005B4D28">
        <w:tc>
          <w:tcPr>
            <w:tcW w:w="0" w:type="auto"/>
            <w:vAlign w:val="center"/>
          </w:tcPr>
          <w:p w14:paraId="46514960" w14:textId="77777777" w:rsidR="00B9621A" w:rsidRPr="00CD31C5" w:rsidRDefault="00170A76">
            <w:pPr>
              <w:rPr>
                <w:rFonts w:ascii="Tahoma" w:hAnsi="Tahoma" w:cs="Tahoma"/>
                <w:sz w:val="20"/>
                <w:szCs w:val="20"/>
              </w:rPr>
            </w:pPr>
            <w:r w:rsidRPr="00CD31C5">
              <w:rPr>
                <w:rFonts w:ascii="Tahoma" w:hAnsi="Tahoma" w:cs="Tahoma"/>
                <w:sz w:val="20"/>
                <w:szCs w:val="20"/>
              </w:rPr>
              <w:t>Special Service LOCKOUT</w:t>
            </w:r>
          </w:p>
        </w:tc>
        <w:tc>
          <w:tcPr>
            <w:tcW w:w="0" w:type="auto"/>
            <w:vAlign w:val="center"/>
          </w:tcPr>
          <w:p w14:paraId="3778C8FC" w14:textId="77777777" w:rsidR="00B9621A" w:rsidRPr="00CD31C5" w:rsidRDefault="00170A76">
            <w:pPr>
              <w:rPr>
                <w:rFonts w:ascii="Tahoma" w:hAnsi="Tahoma" w:cs="Tahoma"/>
                <w:sz w:val="20"/>
                <w:szCs w:val="20"/>
              </w:rPr>
            </w:pPr>
            <w:r w:rsidRPr="00CD31C5">
              <w:rPr>
                <w:rFonts w:ascii="Tahoma" w:hAnsi="Tahoma" w:cs="Tahoma"/>
                <w:sz w:val="20"/>
                <w:szCs w:val="20"/>
              </w:rPr>
              <w:t>17</w:t>
            </w:r>
          </w:p>
        </w:tc>
      </w:tr>
      <w:tr w:rsidR="00B9621A" w:rsidRPr="00CD31C5" w14:paraId="3D2CB0F8" w14:textId="77777777" w:rsidTr="005B4D28">
        <w:tc>
          <w:tcPr>
            <w:tcW w:w="0" w:type="auto"/>
            <w:vAlign w:val="center"/>
          </w:tcPr>
          <w:p w14:paraId="6DDFDFF3" w14:textId="77777777" w:rsidR="00B9621A" w:rsidRPr="00CD31C5" w:rsidRDefault="00170A76">
            <w:pPr>
              <w:rPr>
                <w:rFonts w:ascii="Tahoma" w:hAnsi="Tahoma" w:cs="Tahoma"/>
                <w:sz w:val="20"/>
                <w:szCs w:val="20"/>
              </w:rPr>
            </w:pPr>
            <w:r w:rsidRPr="00CD31C5">
              <w:rPr>
                <w:rFonts w:ascii="Tahoma" w:hAnsi="Tahoma" w:cs="Tahoma"/>
                <w:sz w:val="20"/>
                <w:szCs w:val="20"/>
              </w:rPr>
              <w:t>Special Service LIFT</w:t>
            </w:r>
          </w:p>
        </w:tc>
        <w:tc>
          <w:tcPr>
            <w:tcW w:w="0" w:type="auto"/>
            <w:vAlign w:val="center"/>
          </w:tcPr>
          <w:p w14:paraId="409F5FD8" w14:textId="77777777" w:rsidR="00B9621A" w:rsidRPr="00CD31C5" w:rsidRDefault="00170A76">
            <w:pPr>
              <w:rPr>
                <w:rFonts w:ascii="Tahoma" w:hAnsi="Tahoma" w:cs="Tahoma"/>
                <w:sz w:val="20"/>
                <w:szCs w:val="20"/>
              </w:rPr>
            </w:pPr>
            <w:r w:rsidRPr="00CD31C5">
              <w:rPr>
                <w:rFonts w:ascii="Tahoma" w:hAnsi="Tahoma" w:cs="Tahoma"/>
                <w:sz w:val="20"/>
                <w:szCs w:val="20"/>
              </w:rPr>
              <w:t>1</w:t>
            </w:r>
          </w:p>
        </w:tc>
      </w:tr>
      <w:tr w:rsidR="00B9621A" w:rsidRPr="00CD31C5" w14:paraId="495C603C" w14:textId="77777777" w:rsidTr="005B4D28">
        <w:tc>
          <w:tcPr>
            <w:tcW w:w="0" w:type="auto"/>
            <w:vAlign w:val="center"/>
          </w:tcPr>
          <w:p w14:paraId="768DE937" w14:textId="77777777" w:rsidR="00B9621A" w:rsidRPr="00CD31C5" w:rsidRDefault="00170A76">
            <w:pPr>
              <w:rPr>
                <w:rFonts w:ascii="Tahoma" w:hAnsi="Tahoma" w:cs="Tahoma"/>
                <w:sz w:val="20"/>
                <w:szCs w:val="20"/>
              </w:rPr>
            </w:pPr>
            <w:r w:rsidRPr="00CD31C5">
              <w:rPr>
                <w:rFonts w:ascii="Tahoma" w:hAnsi="Tahoma" w:cs="Tahoma"/>
                <w:sz w:val="20"/>
                <w:szCs w:val="20"/>
              </w:rPr>
              <w:t>Special Service LIFT PERSONS TRAPPED</w:t>
            </w:r>
          </w:p>
        </w:tc>
        <w:tc>
          <w:tcPr>
            <w:tcW w:w="0" w:type="auto"/>
            <w:vAlign w:val="center"/>
          </w:tcPr>
          <w:p w14:paraId="3D38DBFD" w14:textId="77777777" w:rsidR="00B9621A" w:rsidRPr="00CD31C5" w:rsidRDefault="00170A76">
            <w:pPr>
              <w:rPr>
                <w:rFonts w:ascii="Tahoma" w:hAnsi="Tahoma" w:cs="Tahoma"/>
                <w:sz w:val="20"/>
                <w:szCs w:val="20"/>
              </w:rPr>
            </w:pPr>
            <w:r w:rsidRPr="00CD31C5">
              <w:rPr>
                <w:rFonts w:ascii="Tahoma" w:hAnsi="Tahoma" w:cs="Tahoma"/>
                <w:sz w:val="20"/>
                <w:szCs w:val="20"/>
              </w:rPr>
              <w:t>4</w:t>
            </w:r>
          </w:p>
        </w:tc>
      </w:tr>
      <w:tr w:rsidR="00B9621A" w:rsidRPr="00CD31C5" w14:paraId="6B893DEC" w14:textId="77777777" w:rsidTr="005B4D28">
        <w:tc>
          <w:tcPr>
            <w:tcW w:w="0" w:type="auto"/>
            <w:vAlign w:val="center"/>
          </w:tcPr>
          <w:p w14:paraId="77E4CA24" w14:textId="77777777" w:rsidR="00B9621A" w:rsidRPr="00CD31C5" w:rsidRDefault="00170A76">
            <w:pPr>
              <w:rPr>
                <w:rFonts w:ascii="Tahoma" w:hAnsi="Tahoma" w:cs="Tahoma"/>
                <w:sz w:val="20"/>
                <w:szCs w:val="20"/>
              </w:rPr>
            </w:pPr>
            <w:r w:rsidRPr="00CD31C5">
              <w:rPr>
                <w:rFonts w:ascii="Tahoma" w:hAnsi="Tahoma" w:cs="Tahoma"/>
                <w:sz w:val="20"/>
                <w:szCs w:val="20"/>
              </w:rPr>
              <w:lastRenderedPageBreak/>
              <w:t>Special Service Make Scene Safe</w:t>
            </w:r>
          </w:p>
        </w:tc>
        <w:tc>
          <w:tcPr>
            <w:tcW w:w="0" w:type="auto"/>
            <w:vAlign w:val="center"/>
          </w:tcPr>
          <w:p w14:paraId="1F2BB9F2" w14:textId="77777777" w:rsidR="00B9621A" w:rsidRPr="00CD31C5" w:rsidRDefault="00170A76">
            <w:pPr>
              <w:rPr>
                <w:rFonts w:ascii="Tahoma" w:hAnsi="Tahoma" w:cs="Tahoma"/>
                <w:sz w:val="20"/>
                <w:szCs w:val="20"/>
              </w:rPr>
            </w:pPr>
            <w:r w:rsidRPr="00CD31C5">
              <w:rPr>
                <w:rFonts w:ascii="Tahoma" w:hAnsi="Tahoma" w:cs="Tahoma"/>
                <w:sz w:val="20"/>
                <w:szCs w:val="20"/>
              </w:rPr>
              <w:t>10</w:t>
            </w:r>
          </w:p>
        </w:tc>
      </w:tr>
      <w:tr w:rsidR="00B9621A" w:rsidRPr="00CD31C5" w14:paraId="64B68900" w14:textId="77777777" w:rsidTr="005B4D28">
        <w:tc>
          <w:tcPr>
            <w:tcW w:w="0" w:type="auto"/>
            <w:vAlign w:val="center"/>
          </w:tcPr>
          <w:p w14:paraId="0B196BBE" w14:textId="77777777" w:rsidR="00B9621A" w:rsidRPr="00CD31C5" w:rsidRDefault="00170A76">
            <w:pPr>
              <w:rPr>
                <w:rFonts w:ascii="Tahoma" w:hAnsi="Tahoma" w:cs="Tahoma"/>
                <w:sz w:val="20"/>
                <w:szCs w:val="20"/>
              </w:rPr>
            </w:pPr>
            <w:r w:rsidRPr="00CD31C5">
              <w:rPr>
                <w:rFonts w:ascii="Tahoma" w:hAnsi="Tahoma" w:cs="Tahoma"/>
                <w:sz w:val="20"/>
                <w:szCs w:val="20"/>
              </w:rPr>
              <w:t>Special Service OIL SPILL</w:t>
            </w:r>
          </w:p>
        </w:tc>
        <w:tc>
          <w:tcPr>
            <w:tcW w:w="0" w:type="auto"/>
            <w:vAlign w:val="center"/>
          </w:tcPr>
          <w:p w14:paraId="694705CD" w14:textId="77777777" w:rsidR="00B9621A" w:rsidRPr="00CD31C5" w:rsidRDefault="00170A76">
            <w:pPr>
              <w:rPr>
                <w:rFonts w:ascii="Tahoma" w:hAnsi="Tahoma" w:cs="Tahoma"/>
                <w:sz w:val="20"/>
                <w:szCs w:val="20"/>
              </w:rPr>
            </w:pPr>
            <w:r w:rsidRPr="00CD31C5">
              <w:rPr>
                <w:rFonts w:ascii="Tahoma" w:hAnsi="Tahoma" w:cs="Tahoma"/>
                <w:sz w:val="20"/>
                <w:szCs w:val="20"/>
              </w:rPr>
              <w:t>1</w:t>
            </w:r>
          </w:p>
        </w:tc>
      </w:tr>
      <w:tr w:rsidR="00B9621A" w:rsidRPr="00CD31C5" w14:paraId="61354227" w14:textId="77777777" w:rsidTr="005B4D28">
        <w:tc>
          <w:tcPr>
            <w:tcW w:w="0" w:type="auto"/>
            <w:vAlign w:val="center"/>
          </w:tcPr>
          <w:p w14:paraId="49B2A4AF" w14:textId="77777777" w:rsidR="00B9621A" w:rsidRPr="00CD31C5" w:rsidRDefault="00170A76">
            <w:pPr>
              <w:rPr>
                <w:rFonts w:ascii="Tahoma" w:hAnsi="Tahoma" w:cs="Tahoma"/>
                <w:sz w:val="20"/>
                <w:szCs w:val="20"/>
              </w:rPr>
            </w:pPr>
            <w:r w:rsidRPr="00CD31C5">
              <w:rPr>
                <w:rFonts w:ascii="Tahoma" w:hAnsi="Tahoma" w:cs="Tahoma"/>
                <w:sz w:val="20"/>
                <w:szCs w:val="20"/>
              </w:rPr>
              <w:t>Special Service OTHER</w:t>
            </w:r>
          </w:p>
        </w:tc>
        <w:tc>
          <w:tcPr>
            <w:tcW w:w="0" w:type="auto"/>
            <w:vAlign w:val="center"/>
          </w:tcPr>
          <w:p w14:paraId="6564A5B0" w14:textId="77777777" w:rsidR="00B9621A" w:rsidRPr="00CD31C5" w:rsidRDefault="00170A76">
            <w:pPr>
              <w:rPr>
                <w:rFonts w:ascii="Tahoma" w:hAnsi="Tahoma" w:cs="Tahoma"/>
                <w:sz w:val="20"/>
                <w:szCs w:val="20"/>
              </w:rPr>
            </w:pPr>
            <w:r w:rsidRPr="00CD31C5">
              <w:rPr>
                <w:rFonts w:ascii="Tahoma" w:hAnsi="Tahoma" w:cs="Tahoma"/>
                <w:sz w:val="20"/>
                <w:szCs w:val="20"/>
              </w:rPr>
              <w:t>46</w:t>
            </w:r>
          </w:p>
        </w:tc>
      </w:tr>
      <w:tr w:rsidR="00B9621A" w:rsidRPr="00CD31C5" w14:paraId="60A948C0" w14:textId="77777777" w:rsidTr="005B4D28">
        <w:tc>
          <w:tcPr>
            <w:tcW w:w="0" w:type="auto"/>
            <w:vAlign w:val="center"/>
          </w:tcPr>
          <w:p w14:paraId="5337BD9D" w14:textId="77777777" w:rsidR="00B9621A" w:rsidRPr="00CD31C5" w:rsidRDefault="00170A76">
            <w:pPr>
              <w:rPr>
                <w:rFonts w:ascii="Tahoma" w:hAnsi="Tahoma" w:cs="Tahoma"/>
                <w:sz w:val="20"/>
                <w:szCs w:val="20"/>
              </w:rPr>
            </w:pPr>
            <w:r w:rsidRPr="00CD31C5">
              <w:rPr>
                <w:rFonts w:ascii="Tahoma" w:hAnsi="Tahoma" w:cs="Tahoma"/>
                <w:sz w:val="20"/>
                <w:szCs w:val="20"/>
              </w:rPr>
              <w:t>Special Service RIVER RESCUE</w:t>
            </w:r>
          </w:p>
        </w:tc>
        <w:tc>
          <w:tcPr>
            <w:tcW w:w="0" w:type="auto"/>
            <w:vAlign w:val="center"/>
          </w:tcPr>
          <w:p w14:paraId="1C721C02" w14:textId="77777777" w:rsidR="00B9621A" w:rsidRPr="00CD31C5" w:rsidRDefault="00170A76">
            <w:pPr>
              <w:rPr>
                <w:rFonts w:ascii="Tahoma" w:hAnsi="Tahoma" w:cs="Tahoma"/>
                <w:sz w:val="20"/>
                <w:szCs w:val="20"/>
              </w:rPr>
            </w:pPr>
            <w:r w:rsidRPr="00CD31C5">
              <w:rPr>
                <w:rFonts w:ascii="Tahoma" w:hAnsi="Tahoma" w:cs="Tahoma"/>
                <w:sz w:val="20"/>
                <w:szCs w:val="20"/>
              </w:rPr>
              <w:t>1</w:t>
            </w:r>
          </w:p>
        </w:tc>
      </w:tr>
      <w:tr w:rsidR="00B9621A" w:rsidRPr="00CD31C5" w14:paraId="2B7315DF" w14:textId="77777777" w:rsidTr="005B4D28">
        <w:tc>
          <w:tcPr>
            <w:tcW w:w="0" w:type="auto"/>
            <w:vAlign w:val="center"/>
          </w:tcPr>
          <w:p w14:paraId="5958C74A" w14:textId="77777777" w:rsidR="00B9621A" w:rsidRPr="00CD31C5" w:rsidRDefault="00170A76">
            <w:pPr>
              <w:rPr>
                <w:rFonts w:ascii="Tahoma" w:hAnsi="Tahoma" w:cs="Tahoma"/>
                <w:sz w:val="20"/>
                <w:szCs w:val="20"/>
              </w:rPr>
            </w:pPr>
            <w:r w:rsidRPr="00CD31C5">
              <w:rPr>
                <w:rFonts w:ascii="Tahoma" w:hAnsi="Tahoma" w:cs="Tahoma"/>
                <w:sz w:val="20"/>
                <w:szCs w:val="20"/>
              </w:rPr>
              <w:t>Special Service RTA</w:t>
            </w:r>
          </w:p>
        </w:tc>
        <w:tc>
          <w:tcPr>
            <w:tcW w:w="0" w:type="auto"/>
            <w:vAlign w:val="center"/>
          </w:tcPr>
          <w:p w14:paraId="3DE23E0C" w14:textId="77777777" w:rsidR="00B9621A" w:rsidRPr="00CD31C5" w:rsidRDefault="00170A76">
            <w:pPr>
              <w:rPr>
                <w:rFonts w:ascii="Tahoma" w:hAnsi="Tahoma" w:cs="Tahoma"/>
                <w:sz w:val="20"/>
                <w:szCs w:val="20"/>
              </w:rPr>
            </w:pPr>
            <w:r w:rsidRPr="00CD31C5">
              <w:rPr>
                <w:rFonts w:ascii="Tahoma" w:hAnsi="Tahoma" w:cs="Tahoma"/>
                <w:sz w:val="20"/>
                <w:szCs w:val="20"/>
              </w:rPr>
              <w:t>22</w:t>
            </w:r>
          </w:p>
        </w:tc>
      </w:tr>
      <w:tr w:rsidR="00B9621A" w:rsidRPr="00CD31C5" w14:paraId="25289440" w14:textId="77777777" w:rsidTr="005B4D28">
        <w:tc>
          <w:tcPr>
            <w:tcW w:w="0" w:type="auto"/>
            <w:vAlign w:val="center"/>
          </w:tcPr>
          <w:p w14:paraId="791AD8BC" w14:textId="77777777" w:rsidR="00B9621A" w:rsidRPr="00CD31C5" w:rsidRDefault="00170A76">
            <w:pPr>
              <w:rPr>
                <w:rFonts w:ascii="Tahoma" w:hAnsi="Tahoma" w:cs="Tahoma"/>
                <w:sz w:val="20"/>
                <w:szCs w:val="20"/>
              </w:rPr>
            </w:pPr>
            <w:r w:rsidRPr="00CD31C5">
              <w:rPr>
                <w:rFonts w:ascii="Tahoma" w:hAnsi="Tahoma" w:cs="Tahoma"/>
                <w:sz w:val="20"/>
                <w:szCs w:val="20"/>
              </w:rPr>
              <w:t>Special Service TREES DOWN</w:t>
            </w:r>
          </w:p>
        </w:tc>
        <w:tc>
          <w:tcPr>
            <w:tcW w:w="0" w:type="auto"/>
            <w:vAlign w:val="center"/>
          </w:tcPr>
          <w:p w14:paraId="15F9A481"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559F6B66" w14:textId="77777777" w:rsidTr="005B4D28">
        <w:tc>
          <w:tcPr>
            <w:tcW w:w="0" w:type="auto"/>
            <w:vAlign w:val="center"/>
          </w:tcPr>
          <w:p w14:paraId="20CC153F" w14:textId="77777777" w:rsidR="00B9621A" w:rsidRPr="00CD31C5" w:rsidRDefault="00170A76">
            <w:pPr>
              <w:rPr>
                <w:rFonts w:ascii="Tahoma" w:hAnsi="Tahoma" w:cs="Tahoma"/>
                <w:sz w:val="20"/>
                <w:szCs w:val="20"/>
              </w:rPr>
            </w:pPr>
            <w:r w:rsidRPr="00CD31C5">
              <w:rPr>
                <w:rFonts w:ascii="Tahoma" w:hAnsi="Tahoma" w:cs="Tahoma"/>
                <w:sz w:val="20"/>
                <w:szCs w:val="20"/>
              </w:rPr>
              <w:t>Special Service WATER LEAK</w:t>
            </w:r>
          </w:p>
        </w:tc>
        <w:tc>
          <w:tcPr>
            <w:tcW w:w="0" w:type="auto"/>
            <w:vAlign w:val="center"/>
          </w:tcPr>
          <w:p w14:paraId="5057DBFD" w14:textId="77777777" w:rsidR="00B9621A" w:rsidRPr="00CD31C5" w:rsidRDefault="00170A76">
            <w:pPr>
              <w:rPr>
                <w:rFonts w:ascii="Tahoma" w:hAnsi="Tahoma" w:cs="Tahoma"/>
                <w:sz w:val="20"/>
                <w:szCs w:val="20"/>
              </w:rPr>
            </w:pPr>
            <w:r w:rsidRPr="00CD31C5">
              <w:rPr>
                <w:rFonts w:ascii="Tahoma" w:hAnsi="Tahoma" w:cs="Tahoma"/>
                <w:sz w:val="20"/>
                <w:szCs w:val="20"/>
              </w:rPr>
              <w:t>6</w:t>
            </w:r>
          </w:p>
        </w:tc>
      </w:tr>
      <w:tr w:rsidR="00B9621A" w:rsidRPr="00CD31C5" w14:paraId="6C42EC0F" w14:textId="77777777" w:rsidTr="005B4D28">
        <w:tc>
          <w:tcPr>
            <w:tcW w:w="0" w:type="auto"/>
            <w:vAlign w:val="center"/>
          </w:tcPr>
          <w:p w14:paraId="5FE816DF" w14:textId="77777777" w:rsidR="00B9621A" w:rsidRPr="00CD31C5" w:rsidRDefault="00170A76">
            <w:pPr>
              <w:rPr>
                <w:rFonts w:ascii="Tahoma" w:hAnsi="Tahoma" w:cs="Tahoma"/>
                <w:sz w:val="20"/>
                <w:szCs w:val="20"/>
              </w:rPr>
            </w:pPr>
            <w:r w:rsidRPr="00CD31C5">
              <w:rPr>
                <w:rFonts w:ascii="Tahoma" w:hAnsi="Tahoma" w:cs="Tahoma"/>
                <w:b/>
                <w:sz w:val="20"/>
                <w:szCs w:val="20"/>
              </w:rPr>
              <w:t xml:space="preserve">Grand Total </w:t>
            </w:r>
          </w:p>
        </w:tc>
        <w:tc>
          <w:tcPr>
            <w:tcW w:w="0" w:type="auto"/>
            <w:vAlign w:val="center"/>
          </w:tcPr>
          <w:p w14:paraId="65C25BA6" w14:textId="77777777" w:rsidR="00B9621A" w:rsidRPr="00CD31C5" w:rsidRDefault="00170A76">
            <w:pPr>
              <w:rPr>
                <w:rFonts w:ascii="Tahoma" w:hAnsi="Tahoma" w:cs="Tahoma"/>
                <w:sz w:val="20"/>
                <w:szCs w:val="20"/>
              </w:rPr>
            </w:pPr>
            <w:r w:rsidRPr="00CD31C5">
              <w:rPr>
                <w:rFonts w:ascii="Tahoma" w:hAnsi="Tahoma" w:cs="Tahoma"/>
                <w:b/>
                <w:sz w:val="20"/>
                <w:szCs w:val="20"/>
              </w:rPr>
              <w:t>884</w:t>
            </w:r>
          </w:p>
        </w:tc>
      </w:tr>
    </w:tbl>
    <w:p w14:paraId="37F6E659" w14:textId="6C83CB2D"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22</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27090FD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CEO to detail actions he is now taking to promote the use of cycle lanes in the </w:t>
      </w:r>
      <w:proofErr w:type="gramStart"/>
      <w:r w:rsidRPr="00CC1F5E">
        <w:rPr>
          <w:rFonts w:ascii="Times New Roman" w:hAnsi="Times New Roman" w:cs="Times New Roman"/>
          <w:sz w:val="24"/>
          <w:szCs w:val="24"/>
        </w:rPr>
        <w:t>County</w:t>
      </w:r>
      <w:proofErr w:type="gramEnd"/>
      <w:r w:rsidRPr="00CC1F5E">
        <w:rPr>
          <w:rFonts w:ascii="Times New Roman" w:hAnsi="Times New Roman" w:cs="Times New Roman"/>
          <w:sz w:val="24"/>
          <w:szCs w:val="24"/>
        </w:rPr>
        <w:t xml:space="preserve"> and will he make a statement? </w:t>
      </w:r>
    </w:p>
    <w:p w14:paraId="21B072DC"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 </w:t>
      </w:r>
    </w:p>
    <w:p w14:paraId="093322AA"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South Dublin County Council was the first Local Authority in Ireland to have an Active Travel Website.   </w:t>
      </w:r>
    </w:p>
    <w:p w14:paraId="09C584D7" w14:textId="77777777" w:rsidR="00B9621A" w:rsidRPr="00CD31C5" w:rsidRDefault="00170A76" w:rsidP="005B4D28">
      <w:pPr>
        <w:ind w:left="720"/>
        <w:rPr>
          <w:rFonts w:ascii="Tahoma" w:hAnsi="Tahoma" w:cs="Tahoma"/>
          <w:sz w:val="20"/>
          <w:szCs w:val="20"/>
        </w:rPr>
      </w:pPr>
      <w:proofErr w:type="gramStart"/>
      <w:r w:rsidRPr="00CD31C5">
        <w:rPr>
          <w:rFonts w:ascii="Tahoma" w:hAnsi="Tahoma" w:cs="Tahoma"/>
          <w:sz w:val="20"/>
          <w:szCs w:val="20"/>
        </w:rPr>
        <w:t>This  website</w:t>
      </w:r>
      <w:proofErr w:type="gramEnd"/>
      <w:r w:rsidRPr="00CD31C5">
        <w:rPr>
          <w:rFonts w:ascii="Tahoma" w:hAnsi="Tahoma" w:cs="Tahoma"/>
          <w:sz w:val="20"/>
          <w:szCs w:val="20"/>
        </w:rPr>
        <w:t xml:space="preserve"> has all the details to the Council's cycle schemes across the county, alongside lots of content on Active Travel and its promotion. It is found through the main South Dublin County Council </w:t>
      </w:r>
      <w:proofErr w:type="gramStart"/>
      <w:r w:rsidRPr="00CD31C5">
        <w:rPr>
          <w:rFonts w:ascii="Tahoma" w:hAnsi="Tahoma" w:cs="Tahoma"/>
          <w:sz w:val="20"/>
          <w:szCs w:val="20"/>
        </w:rPr>
        <w:t>Website</w:t>
      </w:r>
      <w:proofErr w:type="gramEnd"/>
      <w:r w:rsidRPr="00CD31C5">
        <w:rPr>
          <w:rFonts w:ascii="Tahoma" w:hAnsi="Tahoma" w:cs="Tahoma"/>
          <w:sz w:val="20"/>
          <w:szCs w:val="20"/>
        </w:rPr>
        <w:t xml:space="preserve"> and we regularly send out links to the website across our social media channels. The link to the website is as follows </w:t>
      </w:r>
      <w:hyperlink r:id="rId31" w:history="1">
        <w:r w:rsidRPr="00CD31C5">
          <w:rPr>
            <w:rStyle w:val="Hyperlink"/>
            <w:rFonts w:ascii="Tahoma" w:hAnsi="Tahoma" w:cs="Tahoma"/>
            <w:sz w:val="20"/>
            <w:szCs w:val="20"/>
          </w:rPr>
          <w:t>https://www.sdcc.ie/en/active-travel/</w:t>
        </w:r>
      </w:hyperlink>
    </w:p>
    <w:p w14:paraId="7985DE9B"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Active Travel team is about to embark on a series of Active Travel Roadshows and once again will be the first Council in Ireland to do this.   The roadshows will be a series presented to the public focusing on cycling and walking and our current and future infrastructure. More detail on this will follow in the very near future. </w:t>
      </w:r>
    </w:p>
    <w:p w14:paraId="1FB9CA7C" w14:textId="457685E0"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The Active Travel team has also worked with the NTA and Professor Pila to introduce a bike library scheme to two large primary schools on Rossmore Road.   The aim of this scheme is to encourage both parents and children to cycle to school safely, and to use the new cycle lanes that are in place. Depending on </w:t>
      </w:r>
      <w:r w:rsidR="007F5E50" w:rsidRPr="00CD31C5">
        <w:rPr>
          <w:rFonts w:ascii="Tahoma" w:hAnsi="Tahoma" w:cs="Tahoma"/>
          <w:sz w:val="20"/>
          <w:szCs w:val="20"/>
        </w:rPr>
        <w:t>the</w:t>
      </w:r>
      <w:r w:rsidRPr="00CD31C5">
        <w:rPr>
          <w:rFonts w:ascii="Tahoma" w:hAnsi="Tahoma" w:cs="Tahoma"/>
          <w:sz w:val="20"/>
          <w:szCs w:val="20"/>
        </w:rPr>
        <w:t xml:space="preserve"> success of this initial bike library scheme, it is hoped that in the future we can roll out further similar schemes to more schools across the county.</w:t>
      </w:r>
    </w:p>
    <w:p w14:paraId="3599B95C"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Finally, every year we deliver Bike Week which is a National Event run in collaboration with the NTA. This initiative delivers a series of large events across the county which include organised Community Cycles, Webinars, Bike Maintenance Clinics and School Events to highlight and promote our Active Travel Routes.  </w:t>
      </w:r>
    </w:p>
    <w:p w14:paraId="6568CEB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w:t>
      </w:r>
    </w:p>
    <w:p w14:paraId="69295757" w14:textId="65F56D72"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23</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7A8B0328" w14:textId="3080567F"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CEO to confirm the number of new homeless cases presented so far in this calendar year and detail actions he is taking to deal with the </w:t>
      </w:r>
      <w:r w:rsidR="00874CF9" w:rsidRPr="00CC1F5E">
        <w:rPr>
          <w:rFonts w:ascii="Times New Roman" w:hAnsi="Times New Roman" w:cs="Times New Roman"/>
          <w:sz w:val="24"/>
          <w:szCs w:val="24"/>
        </w:rPr>
        <w:t>challenge</w:t>
      </w:r>
      <w:r w:rsidRPr="00CC1F5E">
        <w:rPr>
          <w:rFonts w:ascii="Times New Roman" w:hAnsi="Times New Roman" w:cs="Times New Roman"/>
          <w:sz w:val="24"/>
          <w:szCs w:val="24"/>
        </w:rPr>
        <w:t>? Charlie O'Connor</w:t>
      </w:r>
    </w:p>
    <w:p w14:paraId="42050600"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r w:rsidRPr="00CC1F5E">
        <w:rPr>
          <w:rFonts w:ascii="Times New Roman" w:hAnsi="Times New Roman" w:cs="Times New Roman"/>
          <w:sz w:val="24"/>
          <w:szCs w:val="24"/>
        </w:rPr>
        <w:t> </w:t>
      </w:r>
    </w:p>
    <w:p w14:paraId="55C3FA3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lastRenderedPageBreak/>
        <w:t>Below are the current numbers in relation to those applicants currently availing of Emergency Accommodation. </w:t>
      </w:r>
    </w:p>
    <w:p w14:paraId="2208CB51" w14:textId="5CE6BE7C" w:rsidR="007526D4" w:rsidRPr="00CD31C5" w:rsidRDefault="007526D4" w:rsidP="005B4D28">
      <w:pPr>
        <w:ind w:left="720"/>
        <w:rPr>
          <w:rFonts w:ascii="Tahoma" w:hAnsi="Tahoma" w:cs="Tahoma"/>
          <w:sz w:val="20"/>
          <w:szCs w:val="20"/>
        </w:rPr>
      </w:pPr>
      <w:r w:rsidRPr="00CD31C5">
        <w:rPr>
          <w:rFonts w:ascii="Tahoma" w:hAnsi="Tahoma" w:cs="Tahoma"/>
          <w:noProof/>
          <w:sz w:val="20"/>
          <w:szCs w:val="20"/>
        </w:rPr>
        <w:drawing>
          <wp:inline distT="0" distB="0" distL="0" distR="0" wp14:anchorId="13EB7707" wp14:editId="48879C0B">
            <wp:extent cx="5731510" cy="1918335"/>
            <wp:effectExtent l="0" t="0" r="2540" b="5715"/>
            <wp:docPr id="517443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1918335"/>
                    </a:xfrm>
                    <a:prstGeom prst="rect">
                      <a:avLst/>
                    </a:prstGeom>
                    <a:noFill/>
                    <a:ln>
                      <a:noFill/>
                    </a:ln>
                  </pic:spPr>
                </pic:pic>
              </a:graphicData>
            </a:graphic>
          </wp:inline>
        </w:drawing>
      </w:r>
    </w:p>
    <w:p w14:paraId="230CE31D"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w:t>
      </w:r>
      <w:proofErr w:type="gramStart"/>
      <w:r w:rsidRPr="00CD31C5">
        <w:rPr>
          <w:rFonts w:ascii="Tahoma" w:hAnsi="Tahoma" w:cs="Tahoma"/>
          <w:sz w:val="20"/>
          <w:szCs w:val="20"/>
        </w:rPr>
        <w:t>tenancies</w:t>
      </w:r>
      <w:proofErr w:type="gramEnd"/>
      <w:r w:rsidRPr="00CD31C5">
        <w:rPr>
          <w:rFonts w:ascii="Tahoma" w:hAnsi="Tahoma" w:cs="Tahoma"/>
          <w:sz w:val="20"/>
          <w:szCs w:val="20"/>
        </w:rPr>
        <w:t xml:space="preserve"> and engaging with landlords on potential tenant in-situ acquisitions.</w:t>
      </w:r>
    </w:p>
    <w:p w14:paraId="40719B5D" w14:textId="77777777" w:rsidR="00B9621A" w:rsidRPr="00CD31C5" w:rsidRDefault="00170A76" w:rsidP="005B4D28">
      <w:pPr>
        <w:ind w:left="720"/>
        <w:rPr>
          <w:rFonts w:ascii="Tahoma" w:hAnsi="Tahoma" w:cs="Tahoma"/>
          <w:sz w:val="20"/>
          <w:szCs w:val="20"/>
        </w:rPr>
      </w:pPr>
      <w:proofErr w:type="gramStart"/>
      <w:r w:rsidRPr="00CD31C5">
        <w:rPr>
          <w:rFonts w:ascii="Tahoma" w:hAnsi="Tahoma" w:cs="Tahoma"/>
          <w:sz w:val="20"/>
          <w:szCs w:val="20"/>
        </w:rPr>
        <w:t>At</w:t>
      </w:r>
      <w:proofErr w:type="gramEnd"/>
      <w:r w:rsidRPr="00CD31C5">
        <w:rPr>
          <w:rFonts w:ascii="Tahoma" w:hAnsi="Tahoma" w:cs="Tahoma"/>
          <w:sz w:val="20"/>
          <w:szCs w:val="20"/>
        </w:rPr>
        <w:t xml:space="preserve"> 31st August 2023, there have been 108 allocations to homeless households in South Dublin. Of the 108 total allocations 17 were allocated in August, 3 of these were singles of which 2 were Housing First Tenancies and 14 were to families/couples (comprising a total of 21 adults &amp; 36 children). We currently have a further 91 properties assigned to homeless households in the coming months, of which 31 have been formally offered accommodation so far.</w:t>
      </w:r>
    </w:p>
    <w:p w14:paraId="616211BB"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To date this year, 20 offers of accommodation made to families in emergency accommodation have been refused.</w:t>
      </w:r>
    </w:p>
    <w:p w14:paraId="0A4F0FB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1619F490"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w:t>
      </w:r>
    </w:p>
    <w:p w14:paraId="7CC7E41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Council, in conjunction with the DHRE will continue to explore potential options for additional family hubs and other supported accommodation in the County.</w:t>
      </w:r>
    </w:p>
    <w:p w14:paraId="1B85636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111E4989" w14:textId="0FC1D7A7"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lastRenderedPageBreak/>
        <w:t>Q</w:t>
      </w:r>
      <w:r>
        <w:rPr>
          <w:rFonts w:ascii="Times New Roman" w:hAnsi="Times New Roman" w:cs="Times New Roman"/>
          <w:b/>
          <w:sz w:val="24"/>
          <w:szCs w:val="24"/>
        </w:rPr>
        <w:t>24</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0139D780" w14:textId="4B5C340A"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 xml:space="preserve">To ask the CEO to report to the members on his endeavours to deal with the growing </w:t>
      </w:r>
      <w:r w:rsidR="00017352" w:rsidRPr="00CC1F5E">
        <w:rPr>
          <w:rFonts w:ascii="Times New Roman" w:hAnsi="Times New Roman" w:cs="Times New Roman"/>
          <w:sz w:val="24"/>
          <w:szCs w:val="24"/>
        </w:rPr>
        <w:t>challenge</w:t>
      </w:r>
      <w:r w:rsidRPr="00CC1F5E">
        <w:rPr>
          <w:rFonts w:ascii="Times New Roman" w:hAnsi="Times New Roman" w:cs="Times New Roman"/>
          <w:sz w:val="24"/>
          <w:szCs w:val="24"/>
        </w:rPr>
        <w:t xml:space="preserve"> of dealing with Litter/Graffiti issues in the Council's area; will he appreciate the concern of many communities in the matter and make a statement? </w:t>
      </w:r>
    </w:p>
    <w:p w14:paraId="230CFBEE"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 </w:t>
      </w:r>
    </w:p>
    <w:p w14:paraId="4429964E"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There are currently five full time Litter Wardens employed by South Dublin County Council. </w:t>
      </w:r>
      <w:proofErr w:type="gramStart"/>
      <w:r w:rsidRPr="00CD31C5">
        <w:rPr>
          <w:rFonts w:ascii="Tahoma" w:hAnsi="Tahoma" w:cs="Tahoma"/>
          <w:sz w:val="20"/>
          <w:szCs w:val="20"/>
        </w:rPr>
        <w:t>All of</w:t>
      </w:r>
      <w:proofErr w:type="gramEnd"/>
      <w:r w:rsidRPr="00CD31C5">
        <w:rPr>
          <w:rFonts w:ascii="Tahoma" w:hAnsi="Tahoma" w:cs="Tahoma"/>
          <w:sz w:val="20"/>
          <w:szCs w:val="20"/>
        </w:rPr>
        <w:t xml:space="preserve"> the wardens will operate throughout the county but for operational purposes each Litter Warden is assigned an area within the county.</w:t>
      </w:r>
    </w:p>
    <w:p w14:paraId="0A78003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All incidents of littering and illegal dumping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38AC55D5"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p>
    <w:p w14:paraId="466593C9"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South Dublin County Council Litter Management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Graffiti is managed in accordance with the provisions of the Litter Pollution Act 1997 as amended, and through the Council's supporting Annual Action Plan.</w:t>
      </w:r>
    </w:p>
    <w:p w14:paraId="41E363D4"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Litter Management Plan 2020-2022 has been reviewed and the Draft replacement Litter Management Plan is currently being drafted. The public consultation where the members were invited to make submissions has just closed. The report on the public consultation will inform the content and reporting arrangements in respect of the new plan.</w:t>
      </w:r>
    </w:p>
    <w:p w14:paraId="4B79A5BD"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All reports of graffiti are dealt with by either public realm operations staff, the probation service graffiti removal crew or the specialist contractor appointed by the Council. We continue to take immediate action to remove or paint over offensive or politically motivated graffiti as a priority once a report is received.</w:t>
      </w:r>
    </w:p>
    <w:p w14:paraId="14D828D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SDCC has a Memorandum of Understanding with the ESB and </w:t>
      </w:r>
      <w:proofErr w:type="gramStart"/>
      <w:r w:rsidRPr="00CD31C5">
        <w:rPr>
          <w:rFonts w:ascii="Tahoma" w:hAnsi="Tahoma" w:cs="Tahoma"/>
          <w:sz w:val="20"/>
          <w:szCs w:val="20"/>
        </w:rPr>
        <w:t>a number of</w:t>
      </w:r>
      <w:proofErr w:type="gramEnd"/>
      <w:r w:rsidRPr="00CD31C5">
        <w:rPr>
          <w:rFonts w:ascii="Tahoma" w:hAnsi="Tahoma" w:cs="Tahoma"/>
          <w:sz w:val="20"/>
          <w:szCs w:val="20"/>
        </w:rPr>
        <w:t xml:space="preserve"> other utility companies, who have agreed to remove graffiti from their premises/assets once reported to them.</w:t>
      </w:r>
    </w:p>
    <w:p w14:paraId="43A295A5"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SDCC has used some anti-graffiti paints in a limited number of areas such as some boundary walls and bridges. These paints/coatings are used to form a layer over a surface to prevent graffiti from attaching to that surface. Graffiti can then be removed using power hoses from surfaces that are treated in such a way. The addition of the paint/coating does not prevent further graffiti; however, it does make the area affected easier to clean.</w:t>
      </w:r>
    </w:p>
    <w:p w14:paraId="4F53ABDD"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SDCC are currently procuring for a specialist contractor for graffiti removal from block and stone face walls and other specialist graffiti removal. </w:t>
      </w:r>
    </w:p>
    <w:p w14:paraId="57F51DB7"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Incentives that are currently in place include the Social Credits Scheme which supports and rewards community groups and individuals who take ownership of their environment and </w:t>
      </w:r>
      <w:r w:rsidRPr="00CD31C5">
        <w:rPr>
          <w:rFonts w:ascii="Tahoma" w:hAnsi="Tahoma" w:cs="Tahoma"/>
          <w:sz w:val="20"/>
          <w:szCs w:val="20"/>
        </w:rPr>
        <w:lastRenderedPageBreak/>
        <w:t>improve their local area by carrying out pro-environmental actions such as community clean-ups, maintenance of community gardens, graffiti removal, weeding of footpaths etc. The scheme is open to all community groups in South Dublin County's administrative area including:</w:t>
      </w:r>
    </w:p>
    <w:p w14:paraId="7181ECEA" w14:textId="77777777" w:rsidR="00B9621A" w:rsidRPr="00CD31C5" w:rsidRDefault="00170A76" w:rsidP="005B4D28">
      <w:pPr>
        <w:numPr>
          <w:ilvl w:val="0"/>
          <w:numId w:val="4"/>
        </w:numPr>
        <w:spacing w:after="0"/>
        <w:ind w:left="1077" w:hanging="357"/>
        <w:rPr>
          <w:rFonts w:ascii="Tahoma" w:hAnsi="Tahoma" w:cs="Tahoma"/>
          <w:sz w:val="20"/>
          <w:szCs w:val="20"/>
        </w:rPr>
      </w:pPr>
      <w:r w:rsidRPr="00CD31C5">
        <w:rPr>
          <w:rFonts w:ascii="Tahoma" w:hAnsi="Tahoma" w:cs="Tahoma"/>
          <w:sz w:val="20"/>
          <w:szCs w:val="20"/>
        </w:rPr>
        <w:t>Environmental groups</w:t>
      </w:r>
    </w:p>
    <w:p w14:paraId="206ABB61" w14:textId="77777777" w:rsidR="00B9621A" w:rsidRPr="00CD31C5" w:rsidRDefault="00170A76" w:rsidP="005B4D28">
      <w:pPr>
        <w:numPr>
          <w:ilvl w:val="0"/>
          <w:numId w:val="4"/>
        </w:numPr>
        <w:spacing w:after="0"/>
        <w:ind w:left="1077" w:hanging="357"/>
        <w:rPr>
          <w:rFonts w:ascii="Tahoma" w:hAnsi="Tahoma" w:cs="Tahoma"/>
          <w:sz w:val="20"/>
          <w:szCs w:val="20"/>
        </w:rPr>
      </w:pPr>
      <w:r w:rsidRPr="00CD31C5">
        <w:rPr>
          <w:rFonts w:ascii="Tahoma" w:hAnsi="Tahoma" w:cs="Tahoma"/>
          <w:sz w:val="20"/>
          <w:szCs w:val="20"/>
        </w:rPr>
        <w:t>Primary and post primary schools.</w:t>
      </w:r>
    </w:p>
    <w:p w14:paraId="39A34125" w14:textId="77777777" w:rsidR="00B9621A" w:rsidRPr="00CD31C5" w:rsidRDefault="00170A76" w:rsidP="005B4D28">
      <w:pPr>
        <w:numPr>
          <w:ilvl w:val="0"/>
          <w:numId w:val="4"/>
        </w:numPr>
        <w:spacing w:after="0"/>
        <w:ind w:left="1077" w:hanging="357"/>
        <w:rPr>
          <w:rFonts w:ascii="Tahoma" w:hAnsi="Tahoma" w:cs="Tahoma"/>
          <w:sz w:val="20"/>
          <w:szCs w:val="20"/>
        </w:rPr>
      </w:pPr>
      <w:r w:rsidRPr="00CD31C5">
        <w:rPr>
          <w:rFonts w:ascii="Tahoma" w:hAnsi="Tahoma" w:cs="Tahoma"/>
          <w:sz w:val="20"/>
          <w:szCs w:val="20"/>
        </w:rPr>
        <w:t>Resident's Associations</w:t>
      </w:r>
    </w:p>
    <w:p w14:paraId="4706F82A" w14:textId="77777777" w:rsidR="00B9621A" w:rsidRPr="00CD31C5" w:rsidRDefault="00170A76" w:rsidP="005B4D28">
      <w:pPr>
        <w:numPr>
          <w:ilvl w:val="0"/>
          <w:numId w:val="4"/>
        </w:numPr>
        <w:spacing w:after="0"/>
        <w:ind w:left="1077" w:hanging="357"/>
        <w:rPr>
          <w:rFonts w:ascii="Tahoma" w:hAnsi="Tahoma" w:cs="Tahoma"/>
          <w:sz w:val="20"/>
          <w:szCs w:val="20"/>
        </w:rPr>
      </w:pPr>
      <w:r w:rsidRPr="00CD31C5">
        <w:rPr>
          <w:rFonts w:ascii="Tahoma" w:hAnsi="Tahoma" w:cs="Tahoma"/>
          <w:sz w:val="20"/>
          <w:szCs w:val="20"/>
        </w:rPr>
        <w:t>Volunteer groups</w:t>
      </w:r>
    </w:p>
    <w:p w14:paraId="716B4749" w14:textId="77777777" w:rsidR="00B9621A" w:rsidRPr="00CD31C5" w:rsidRDefault="00170A76" w:rsidP="005B4D28">
      <w:pPr>
        <w:numPr>
          <w:ilvl w:val="0"/>
          <w:numId w:val="4"/>
        </w:numPr>
        <w:spacing w:after="0"/>
        <w:ind w:left="1077" w:hanging="357"/>
        <w:rPr>
          <w:rFonts w:ascii="Tahoma" w:hAnsi="Tahoma" w:cs="Tahoma"/>
          <w:sz w:val="20"/>
          <w:szCs w:val="20"/>
        </w:rPr>
      </w:pPr>
      <w:r w:rsidRPr="00CD31C5">
        <w:rPr>
          <w:rFonts w:ascii="Tahoma" w:hAnsi="Tahoma" w:cs="Tahoma"/>
          <w:sz w:val="20"/>
          <w:szCs w:val="20"/>
        </w:rPr>
        <w:t>Youth groups</w:t>
      </w:r>
    </w:p>
    <w:p w14:paraId="3B9AA82B"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Social Credits Scheme is broken into 3 elements. Clean ups, Minor Landscape Scheme and Paint Enhancement Scheme.  Under the paint enhancement scheme the council provides paint to groups for the removal of graffiti or to carry out minor enhancement projects in their area.  We also supply materials including paint brushes and rollers.  Also, since 2018 South Dublin County Council has used traffic light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37323BC9"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Council’s Public Realm Section provides a variety of cleansing services across the County as follows –</w:t>
      </w:r>
    </w:p>
    <w:p w14:paraId="1D2C5069"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The servicing of on-street litter bins </w:t>
      </w:r>
      <w:proofErr w:type="gramStart"/>
      <w:r w:rsidRPr="00CD31C5">
        <w:rPr>
          <w:rFonts w:ascii="Tahoma" w:hAnsi="Tahoma" w:cs="Tahoma"/>
          <w:sz w:val="20"/>
          <w:szCs w:val="20"/>
        </w:rPr>
        <w:t>on a daily basis</w:t>
      </w:r>
      <w:proofErr w:type="gramEnd"/>
      <w:r w:rsidRPr="00CD31C5">
        <w:rPr>
          <w:rFonts w:ascii="Tahoma" w:hAnsi="Tahoma" w:cs="Tahoma"/>
          <w:sz w:val="20"/>
          <w:szCs w:val="20"/>
        </w:rPr>
        <w:t>, the service consists of full-time operatives servicing litter bins on dedicated routes each day and this includes servicing of bins on Sundays and bank holidays.</w:t>
      </w:r>
    </w:p>
    <w:p w14:paraId="48157D13"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Daily cleaning of town and village centres in Tallaght, Clondalkin, Lucan, Palmerstown, Rathcoole, Rathfarnham, </w:t>
      </w:r>
      <w:proofErr w:type="gramStart"/>
      <w:r w:rsidRPr="00CD31C5">
        <w:rPr>
          <w:rFonts w:ascii="Tahoma" w:hAnsi="Tahoma" w:cs="Tahoma"/>
          <w:sz w:val="20"/>
          <w:szCs w:val="20"/>
        </w:rPr>
        <w:t>Templeogue</w:t>
      </w:r>
      <w:proofErr w:type="gramEnd"/>
      <w:r w:rsidRPr="00CD31C5">
        <w:rPr>
          <w:rFonts w:ascii="Tahoma" w:hAnsi="Tahoma" w:cs="Tahoma"/>
          <w:sz w:val="20"/>
          <w:szCs w:val="20"/>
        </w:rPr>
        <w:t xml:space="preserve"> and Walkinstown.  This service is also provided on Sundays and bank holidays.</w:t>
      </w:r>
    </w:p>
    <w:p w14:paraId="7B6C0CD4"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Daily cleaning of parks and servicing of park litter bins </w:t>
      </w:r>
      <w:proofErr w:type="gramStart"/>
      <w:r w:rsidRPr="00CD31C5">
        <w:rPr>
          <w:rFonts w:ascii="Tahoma" w:hAnsi="Tahoma" w:cs="Tahoma"/>
          <w:sz w:val="20"/>
          <w:szCs w:val="20"/>
        </w:rPr>
        <w:t>on a daily basis</w:t>
      </w:r>
      <w:proofErr w:type="gramEnd"/>
      <w:r w:rsidRPr="00CD31C5">
        <w:rPr>
          <w:rFonts w:ascii="Tahoma" w:hAnsi="Tahoma" w:cs="Tahoma"/>
          <w:sz w:val="20"/>
          <w:szCs w:val="20"/>
        </w:rPr>
        <w:t>.</w:t>
      </w:r>
    </w:p>
    <w:p w14:paraId="7B35136E"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The operation of mobile cleansing crews dealing with the cleaning and litter picking of parks and estate open spaces, including the response to illegal dumping and collections from Tidy Towns and community clean up events.</w:t>
      </w:r>
    </w:p>
    <w:p w14:paraId="3E374AE3"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The road sweeping service provided under contract to the Council by </w:t>
      </w:r>
      <w:proofErr w:type="spellStart"/>
      <w:r w:rsidRPr="00CD31C5">
        <w:rPr>
          <w:rFonts w:ascii="Tahoma" w:hAnsi="Tahoma" w:cs="Tahoma"/>
          <w:sz w:val="20"/>
          <w:szCs w:val="20"/>
        </w:rPr>
        <w:t>Oxigen</w:t>
      </w:r>
      <w:proofErr w:type="spellEnd"/>
      <w:r w:rsidRPr="00CD31C5">
        <w:rPr>
          <w:rFonts w:ascii="Tahoma" w:hAnsi="Tahoma" w:cs="Tahoma"/>
          <w:sz w:val="20"/>
          <w:szCs w:val="20"/>
        </w:rPr>
        <w:t xml:space="preserve"> Environmental Ltd.</w:t>
      </w:r>
    </w:p>
    <w:p w14:paraId="6A40BDE7"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Graffiti removal which is provided by Public Realm painting staff </w:t>
      </w:r>
      <w:proofErr w:type="gramStart"/>
      <w:r w:rsidRPr="00CD31C5">
        <w:rPr>
          <w:rFonts w:ascii="Tahoma" w:hAnsi="Tahoma" w:cs="Tahoma"/>
          <w:sz w:val="20"/>
          <w:szCs w:val="20"/>
        </w:rPr>
        <w:t>and also</w:t>
      </w:r>
      <w:proofErr w:type="gramEnd"/>
      <w:r w:rsidRPr="00CD31C5">
        <w:rPr>
          <w:rFonts w:ascii="Tahoma" w:hAnsi="Tahoma" w:cs="Tahoma"/>
          <w:sz w:val="20"/>
          <w:szCs w:val="20"/>
        </w:rPr>
        <w:t xml:space="preserve"> by specialist contractor where chemical removal of graffiti is required.</w:t>
      </w:r>
    </w:p>
    <w:p w14:paraId="50C24625"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These services are considered to be priority services within Public Realm, and in this </w:t>
      </w:r>
      <w:proofErr w:type="gramStart"/>
      <w:r w:rsidRPr="00CD31C5">
        <w:rPr>
          <w:rFonts w:ascii="Tahoma" w:hAnsi="Tahoma" w:cs="Tahoma"/>
          <w:sz w:val="20"/>
          <w:szCs w:val="20"/>
        </w:rPr>
        <w:t>regard</w:t>
      </w:r>
      <w:proofErr w:type="gramEnd"/>
      <w:r w:rsidRPr="00CD31C5">
        <w:rPr>
          <w:rFonts w:ascii="Tahoma" w:hAnsi="Tahoma" w:cs="Tahoma"/>
          <w:sz w:val="20"/>
          <w:szCs w:val="20"/>
        </w:rPr>
        <w:t xml:space="preserve"> they are the first tasks to be assigned to staff each day.  What this means in effect is that where a regular operative is not available on a given day a replacement is assigned to their task as a </w:t>
      </w:r>
      <w:proofErr w:type="gramStart"/>
      <w:r w:rsidRPr="00CD31C5">
        <w:rPr>
          <w:rFonts w:ascii="Tahoma" w:hAnsi="Tahoma" w:cs="Tahoma"/>
          <w:sz w:val="20"/>
          <w:szCs w:val="20"/>
        </w:rPr>
        <w:t>priority, before</w:t>
      </w:r>
      <w:proofErr w:type="gramEnd"/>
      <w:r w:rsidRPr="00CD31C5">
        <w:rPr>
          <w:rFonts w:ascii="Tahoma" w:hAnsi="Tahoma" w:cs="Tahoma"/>
          <w:sz w:val="20"/>
          <w:szCs w:val="20"/>
        </w:rPr>
        <w:t xml:space="preserve"> any other tasks are assigned.   </w:t>
      </w:r>
    </w:p>
    <w:p w14:paraId="4809E39D" w14:textId="77777777" w:rsidR="00B9621A" w:rsidRPr="00CD31C5" w:rsidRDefault="00170A76" w:rsidP="005B4D28">
      <w:pPr>
        <w:numPr>
          <w:ilvl w:val="0"/>
          <w:numId w:val="5"/>
        </w:numPr>
        <w:spacing w:after="0"/>
        <w:ind w:left="1077" w:hanging="357"/>
        <w:rPr>
          <w:rFonts w:ascii="Tahoma" w:hAnsi="Tahoma" w:cs="Tahoma"/>
          <w:sz w:val="20"/>
          <w:szCs w:val="20"/>
        </w:rPr>
      </w:pPr>
      <w:r w:rsidRPr="00CD31C5">
        <w:rPr>
          <w:rFonts w:ascii="Tahoma" w:hAnsi="Tahoma" w:cs="Tahoma"/>
          <w:sz w:val="20"/>
          <w:szCs w:val="20"/>
        </w:rPr>
        <w:t xml:space="preserve">The total provision for </w:t>
      </w:r>
      <w:proofErr w:type="gramStart"/>
      <w:r w:rsidRPr="00CD31C5">
        <w:rPr>
          <w:rFonts w:ascii="Tahoma" w:hAnsi="Tahoma" w:cs="Tahoma"/>
          <w:sz w:val="20"/>
          <w:szCs w:val="20"/>
        </w:rPr>
        <w:t>all of</w:t>
      </w:r>
      <w:proofErr w:type="gramEnd"/>
      <w:r w:rsidRPr="00CD31C5">
        <w:rPr>
          <w:rFonts w:ascii="Tahoma" w:hAnsi="Tahoma" w:cs="Tahoma"/>
          <w:sz w:val="20"/>
          <w:szCs w:val="20"/>
        </w:rPr>
        <w:t xml:space="preserve"> the above services in the revenue budget is between €8m and €9m per year.</w:t>
      </w:r>
    </w:p>
    <w:p w14:paraId="3E6DE6A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Information relevant to the provision of these services is included in the reports on the Litter Management Plan which are presented to the area committees on a twice-yearly basis.  Any issues raised by elected members through this process are taken into consideration and responded to in an appropriate manner.</w:t>
      </w:r>
    </w:p>
    <w:p w14:paraId="1935C493"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Cleansing services are kept under constant review and as issues come to light through area committee business, </w:t>
      </w:r>
      <w:proofErr w:type="spellStart"/>
      <w:r w:rsidRPr="00CD31C5">
        <w:rPr>
          <w:rFonts w:ascii="Tahoma" w:hAnsi="Tahoma" w:cs="Tahoma"/>
          <w:sz w:val="20"/>
          <w:szCs w:val="20"/>
        </w:rPr>
        <w:t>membersnet</w:t>
      </w:r>
      <w:proofErr w:type="spellEnd"/>
      <w:r w:rsidRPr="00CD31C5">
        <w:rPr>
          <w:rFonts w:ascii="Tahoma" w:hAnsi="Tahoma" w:cs="Tahoma"/>
          <w:sz w:val="20"/>
          <w:szCs w:val="20"/>
        </w:rPr>
        <w:t xml:space="preserve"> and customer care items or through ongoing monitoring and supervision they are responded to in a timely manner.  Where certain changes or improvements to a service are required then these have always been acted on and this will continue to be the case.  For </w:t>
      </w:r>
      <w:proofErr w:type="gramStart"/>
      <w:r w:rsidRPr="00CD31C5">
        <w:rPr>
          <w:rFonts w:ascii="Tahoma" w:hAnsi="Tahoma" w:cs="Tahoma"/>
          <w:sz w:val="20"/>
          <w:szCs w:val="20"/>
        </w:rPr>
        <w:t>example</w:t>
      </w:r>
      <w:proofErr w:type="gramEnd"/>
      <w:r w:rsidRPr="00CD31C5">
        <w:rPr>
          <w:rFonts w:ascii="Tahoma" w:hAnsi="Tahoma" w:cs="Tahoma"/>
          <w:sz w:val="20"/>
          <w:szCs w:val="20"/>
        </w:rPr>
        <w:t xml:space="preserve"> the need to provide daily cleaning and servicing of </w:t>
      </w:r>
      <w:r w:rsidRPr="00CD31C5">
        <w:rPr>
          <w:rFonts w:ascii="Tahoma" w:hAnsi="Tahoma" w:cs="Tahoma"/>
          <w:sz w:val="20"/>
          <w:szCs w:val="20"/>
        </w:rPr>
        <w:lastRenderedPageBreak/>
        <w:t>litter bins in park locations which arose during the pandemic has now become a permanent feature of the cleaning services provided by this Council.</w:t>
      </w:r>
    </w:p>
    <w:p w14:paraId="3EC2E836"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Issues such as the provision of additional street litter bins arise from time to time as area committee agenda items and where possible these are responded to in a positive manner with additional bins provided as requested by elected members.  </w:t>
      </w:r>
      <w:proofErr w:type="gramStart"/>
      <w:r w:rsidRPr="00CD31C5">
        <w:rPr>
          <w:rFonts w:ascii="Tahoma" w:hAnsi="Tahoma" w:cs="Tahoma"/>
          <w:sz w:val="20"/>
          <w:szCs w:val="20"/>
        </w:rPr>
        <w:t>Similarly</w:t>
      </w:r>
      <w:proofErr w:type="gramEnd"/>
      <w:r w:rsidRPr="00CD31C5">
        <w:rPr>
          <w:rFonts w:ascii="Tahoma" w:hAnsi="Tahoma" w:cs="Tahoma"/>
          <w:sz w:val="20"/>
          <w:szCs w:val="20"/>
        </w:rPr>
        <w:t xml:space="preserve"> where locations of persistent littering or illegal dumping are raised by elected members then these are factored in to the regular response by public realm operations, with illegal dumping incidents being responded to within a 24 hour time frame where possible.  As the county grows and new urban centres, public parks and residential areas become established then the services provided will have to expand accordingly.</w:t>
      </w:r>
    </w:p>
    <w:p w14:paraId="2C62B08A" w14:textId="4C9395D8" w:rsidR="00617FA2" w:rsidRPr="00617FA2" w:rsidRDefault="00617FA2" w:rsidP="00617FA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25</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Pr="00617F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2486CBF3"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sz w:val="24"/>
          <w:szCs w:val="24"/>
        </w:rPr>
        <w:t>To ask the CEO to present a housing delivery update in respect of all projects across our County and will he include assurances that everything possible is being done to ensure that all previously understood completion dates are on schedule and will he make a statement? </w:t>
      </w:r>
    </w:p>
    <w:p w14:paraId="624AFB8C" w14:textId="77777777" w:rsidR="00B9621A" w:rsidRPr="00CC1F5E" w:rsidRDefault="00170A76" w:rsidP="005B4D28">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71A114A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 full update on the Housing Delivery Programme has been provided in Headed Item (9) the Chief Executive's Capital Project Progress Report. </w:t>
      </w:r>
    </w:p>
    <w:p w14:paraId="331DF3EC" w14:textId="2B452DD0" w:rsidR="00B9621A" w:rsidRDefault="00617FA2" w:rsidP="00017352">
      <w:pPr>
        <w:pStyle w:val="Heading3"/>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26</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 Timmons</w:t>
      </w:r>
      <w:r>
        <w:rPr>
          <w:rFonts w:ascii="Times New Roman" w:hAnsi="Times New Roman" w:cs="Times New Roman"/>
          <w:b/>
          <w:bCs/>
          <w:sz w:val="24"/>
          <w:szCs w:val="24"/>
          <w:u w:val="single"/>
        </w:rPr>
        <w:br/>
      </w:r>
      <w:r w:rsidR="00170A76" w:rsidRPr="00CC1F5E">
        <w:rPr>
          <w:rFonts w:ascii="Times New Roman" w:hAnsi="Times New Roman" w:cs="Times New Roman"/>
          <w:sz w:val="24"/>
          <w:szCs w:val="24"/>
        </w:rPr>
        <w:t xml:space="preserve">To ask the Chief Executive For </w:t>
      </w:r>
      <w:proofErr w:type="gramStart"/>
      <w:r w:rsidR="00170A76" w:rsidRPr="00CC1F5E">
        <w:rPr>
          <w:rFonts w:ascii="Times New Roman" w:hAnsi="Times New Roman" w:cs="Times New Roman"/>
          <w:sz w:val="24"/>
          <w:szCs w:val="24"/>
        </w:rPr>
        <w:t>an</w:t>
      </w:r>
      <w:proofErr w:type="gramEnd"/>
      <w:r w:rsidR="00170A76" w:rsidRPr="00CC1F5E">
        <w:rPr>
          <w:rFonts w:ascii="Times New Roman" w:hAnsi="Times New Roman" w:cs="Times New Roman"/>
          <w:sz w:val="24"/>
          <w:szCs w:val="24"/>
        </w:rPr>
        <w:t xml:space="preserve"> Report into why Council's Customer Care Counters' are shut down in SDCC?</w:t>
      </w:r>
    </w:p>
    <w:p w14:paraId="39468A2F" w14:textId="77777777" w:rsidR="00017352" w:rsidRPr="00CC1F5E" w:rsidRDefault="00017352" w:rsidP="00453F9A">
      <w:pPr>
        <w:pStyle w:val="Heading3"/>
        <w:spacing w:before="0" w:line="240" w:lineRule="auto"/>
        <w:ind w:left="720" w:hanging="1429"/>
        <w:rPr>
          <w:rFonts w:ascii="Times New Roman" w:hAnsi="Times New Roman" w:cs="Times New Roman"/>
          <w:sz w:val="24"/>
          <w:szCs w:val="24"/>
        </w:rPr>
      </w:pPr>
    </w:p>
    <w:p w14:paraId="1F237A3B" w14:textId="77777777" w:rsidR="00B9621A" w:rsidRPr="00CC1F5E" w:rsidRDefault="00170A76" w:rsidP="00453F9A">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2F14E694"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An objective of South Dublin County Council’s Corporate Plan 2020 – 2024 is to develop a customer service model that makes full use of digital service provision as a more effective and efficient way of delivering services, as well as improving customer accessibility and customer experience.</w:t>
      </w:r>
    </w:p>
    <w:p w14:paraId="4FDE77A2"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As part of our ongoing Customer and Digital Services Transformation Strategy a new Housing Customer Centre was officially opened on Wednesday, 12th July. Some 99% of counter queries relate to Housing Services, this new Housing Customer Centre greatly improves the quality and standard of service provision to customers. In-person meetings are arranged through an appointments system to remove the queueing requirement for our customers and to ensure that discussions are fully private. We are happy to assist customers using our online facilities, customers can contact us at 01-4149000 to arrange appointments for guidance on using these facilities. The Council recognises the need for customers with limited I.T. skills or accessibility issues to speak directly with staff members to ensure access to information, our telephone lines are open from 9am to 5pm – Monday to Thursday and 9am – 4.30pm on Friday for this purpose.</w:t>
      </w:r>
    </w:p>
    <w:p w14:paraId="24A060B6"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 xml:space="preserve">Another project under the Customer and Digital Services Transformation Strategy is the redesign, build and fit-out the Concourse in County Hall to create a new public engagement space. The creation of the </w:t>
      </w:r>
      <w:proofErr w:type="spellStart"/>
      <w:r w:rsidRPr="00CD31C5">
        <w:rPr>
          <w:rFonts w:ascii="Tahoma" w:hAnsi="Tahoma" w:cs="Tahoma"/>
          <w:sz w:val="20"/>
          <w:szCs w:val="20"/>
        </w:rPr>
        <w:t>MyDoorstep</w:t>
      </w:r>
      <w:proofErr w:type="spellEnd"/>
      <w:r w:rsidRPr="00CD31C5">
        <w:rPr>
          <w:rFonts w:ascii="Tahoma" w:hAnsi="Tahoma" w:cs="Tahoma"/>
          <w:sz w:val="20"/>
          <w:szCs w:val="20"/>
        </w:rPr>
        <w:t xml:space="preserve"> space in County Hall created a new audio-visual experience where people can consider the range of information available in a comfortable, welcoming environment, while meeting and engaging with the Council on the plans for the local community they hope to move into. The redesign of the concourse in County Hall will </w:t>
      </w:r>
      <w:r w:rsidRPr="00CD31C5">
        <w:rPr>
          <w:rFonts w:ascii="Tahoma" w:hAnsi="Tahoma" w:cs="Tahoma"/>
          <w:sz w:val="20"/>
          <w:szCs w:val="20"/>
        </w:rPr>
        <w:lastRenderedPageBreak/>
        <w:t xml:space="preserve">modernise and integrate this full space to reflect a more open, </w:t>
      </w:r>
      <w:proofErr w:type="gramStart"/>
      <w:r w:rsidRPr="00CD31C5">
        <w:rPr>
          <w:rFonts w:ascii="Tahoma" w:hAnsi="Tahoma" w:cs="Tahoma"/>
          <w:sz w:val="20"/>
          <w:szCs w:val="20"/>
        </w:rPr>
        <w:t>welcoming</w:t>
      </w:r>
      <w:proofErr w:type="gramEnd"/>
      <w:r w:rsidRPr="00CD31C5">
        <w:rPr>
          <w:rFonts w:ascii="Tahoma" w:hAnsi="Tahoma" w:cs="Tahoma"/>
          <w:sz w:val="20"/>
          <w:szCs w:val="20"/>
        </w:rPr>
        <w:t xml:space="preserve"> and engaging Council. </w:t>
      </w:r>
    </w:p>
    <w:p w14:paraId="10CD4BA5" w14:textId="17FB57A9" w:rsidR="00B9621A" w:rsidRDefault="00617FA2" w:rsidP="00017352">
      <w:pPr>
        <w:pStyle w:val="Heading3"/>
        <w:spacing w:before="0" w:line="240" w:lineRule="auto"/>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27</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 Timmons</w:t>
      </w:r>
      <w:r>
        <w:rPr>
          <w:rFonts w:ascii="Times New Roman" w:hAnsi="Times New Roman" w:cs="Times New Roman"/>
          <w:b/>
          <w:bCs/>
          <w:sz w:val="24"/>
          <w:szCs w:val="24"/>
          <w:u w:val="single"/>
        </w:rPr>
        <w:br/>
      </w:r>
      <w:r w:rsidR="00170A76" w:rsidRPr="00CC1F5E">
        <w:rPr>
          <w:rFonts w:ascii="Times New Roman" w:hAnsi="Times New Roman" w:cs="Times New Roman"/>
          <w:sz w:val="24"/>
          <w:szCs w:val="24"/>
        </w:rPr>
        <w:t xml:space="preserve">To ask the Chief Executive for </w:t>
      </w:r>
      <w:proofErr w:type="gramStart"/>
      <w:r w:rsidR="00170A76" w:rsidRPr="00CC1F5E">
        <w:rPr>
          <w:rFonts w:ascii="Times New Roman" w:hAnsi="Times New Roman" w:cs="Times New Roman"/>
          <w:sz w:val="24"/>
          <w:szCs w:val="24"/>
        </w:rPr>
        <w:t>an</w:t>
      </w:r>
      <w:proofErr w:type="gramEnd"/>
      <w:r w:rsidR="00170A76" w:rsidRPr="00CC1F5E">
        <w:rPr>
          <w:rFonts w:ascii="Times New Roman" w:hAnsi="Times New Roman" w:cs="Times New Roman"/>
          <w:sz w:val="24"/>
          <w:szCs w:val="24"/>
        </w:rPr>
        <w:t xml:space="preserve"> breakdown of rent arears by LEA?</w:t>
      </w:r>
    </w:p>
    <w:p w14:paraId="603B89C0" w14:textId="77777777" w:rsidR="00017352" w:rsidRDefault="00017352" w:rsidP="00017352">
      <w:pPr>
        <w:pStyle w:val="Heading3"/>
        <w:spacing w:before="0" w:line="240" w:lineRule="auto"/>
        <w:ind w:left="720" w:hanging="1429"/>
        <w:rPr>
          <w:rFonts w:ascii="Times New Roman" w:hAnsi="Times New Roman" w:cs="Times New Roman"/>
          <w:sz w:val="24"/>
          <w:szCs w:val="24"/>
        </w:rPr>
      </w:pPr>
    </w:p>
    <w:p w14:paraId="2EDBBEED" w14:textId="77777777" w:rsidR="00B9621A" w:rsidRPr="00CC1F5E" w:rsidRDefault="00170A76" w:rsidP="00017352">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3F38569A" w14:textId="77777777" w:rsidR="00B9621A" w:rsidRPr="00CD31C5" w:rsidRDefault="00170A76" w:rsidP="00017352">
      <w:pPr>
        <w:spacing w:after="0" w:line="240" w:lineRule="auto"/>
        <w:ind w:left="720"/>
        <w:rPr>
          <w:rFonts w:ascii="Tahoma" w:hAnsi="Tahoma" w:cs="Tahoma"/>
          <w:sz w:val="20"/>
          <w:szCs w:val="20"/>
        </w:rPr>
      </w:pPr>
      <w:r w:rsidRPr="00CD31C5">
        <w:rPr>
          <w:rFonts w:ascii="Tahoma" w:hAnsi="Tahoma" w:cs="Tahoma"/>
          <w:sz w:val="20"/>
          <w:szCs w:val="20"/>
        </w:rPr>
        <w:t xml:space="preserve">The breakdown of rent arrears as at the </w:t>
      </w:r>
      <w:proofErr w:type="gramStart"/>
      <w:r w:rsidRPr="00CD31C5">
        <w:rPr>
          <w:rFonts w:ascii="Tahoma" w:hAnsi="Tahoma" w:cs="Tahoma"/>
          <w:sz w:val="20"/>
          <w:szCs w:val="20"/>
        </w:rPr>
        <w:t>22nd</w:t>
      </w:r>
      <w:proofErr w:type="gramEnd"/>
      <w:r w:rsidRPr="00CD31C5">
        <w:rPr>
          <w:rFonts w:ascii="Tahoma" w:hAnsi="Tahoma" w:cs="Tahoma"/>
          <w:sz w:val="20"/>
          <w:szCs w:val="20"/>
        </w:rPr>
        <w:t xml:space="preserve"> September, 2023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5"/>
        <w:gridCol w:w="1425"/>
      </w:tblGrid>
      <w:tr w:rsidR="00B9621A" w:rsidRPr="00CD31C5" w14:paraId="741AEB44" w14:textId="77777777" w:rsidTr="005B4D28">
        <w:tc>
          <w:tcPr>
            <w:tcW w:w="0" w:type="auto"/>
            <w:vAlign w:val="center"/>
          </w:tcPr>
          <w:p w14:paraId="6F5F16E0" w14:textId="77777777" w:rsidR="00B9621A" w:rsidRPr="00CD31C5" w:rsidRDefault="00170A76">
            <w:pPr>
              <w:rPr>
                <w:rFonts w:ascii="Tahoma" w:hAnsi="Tahoma" w:cs="Tahoma"/>
                <w:sz w:val="20"/>
                <w:szCs w:val="20"/>
              </w:rPr>
            </w:pPr>
            <w:r w:rsidRPr="00CD31C5">
              <w:rPr>
                <w:rFonts w:ascii="Tahoma" w:hAnsi="Tahoma" w:cs="Tahoma"/>
                <w:sz w:val="20"/>
                <w:szCs w:val="20"/>
              </w:rPr>
              <w:t>Local Electoral Areas</w:t>
            </w:r>
          </w:p>
        </w:tc>
        <w:tc>
          <w:tcPr>
            <w:tcW w:w="0" w:type="auto"/>
            <w:vAlign w:val="center"/>
          </w:tcPr>
          <w:p w14:paraId="2DFD93C6" w14:textId="77777777" w:rsidR="00B9621A" w:rsidRPr="00CD31C5" w:rsidRDefault="00170A76">
            <w:pPr>
              <w:rPr>
                <w:rFonts w:ascii="Tahoma" w:hAnsi="Tahoma" w:cs="Tahoma"/>
                <w:sz w:val="20"/>
                <w:szCs w:val="20"/>
              </w:rPr>
            </w:pPr>
            <w:r w:rsidRPr="00CD31C5">
              <w:rPr>
                <w:rFonts w:ascii="Tahoma" w:hAnsi="Tahoma" w:cs="Tahoma"/>
                <w:sz w:val="20"/>
                <w:szCs w:val="20"/>
              </w:rPr>
              <w:t>Current Balance</w:t>
            </w:r>
          </w:p>
        </w:tc>
      </w:tr>
      <w:tr w:rsidR="00B9621A" w:rsidRPr="00CD31C5" w14:paraId="441C3F22" w14:textId="77777777" w:rsidTr="005B4D28">
        <w:tc>
          <w:tcPr>
            <w:tcW w:w="0" w:type="auto"/>
            <w:vAlign w:val="center"/>
          </w:tcPr>
          <w:p w14:paraId="47C095D3" w14:textId="77777777" w:rsidR="00B9621A" w:rsidRPr="00CD31C5" w:rsidRDefault="00170A76">
            <w:pPr>
              <w:rPr>
                <w:rFonts w:ascii="Tahoma" w:hAnsi="Tahoma" w:cs="Tahoma"/>
                <w:sz w:val="20"/>
                <w:szCs w:val="20"/>
              </w:rPr>
            </w:pPr>
            <w:r w:rsidRPr="00CD31C5">
              <w:rPr>
                <w:rFonts w:ascii="Tahoma" w:hAnsi="Tahoma" w:cs="Tahoma"/>
                <w:sz w:val="20"/>
                <w:szCs w:val="20"/>
              </w:rPr>
              <w:t>Clondalkin</w:t>
            </w:r>
          </w:p>
        </w:tc>
        <w:tc>
          <w:tcPr>
            <w:tcW w:w="0" w:type="auto"/>
            <w:vAlign w:val="center"/>
          </w:tcPr>
          <w:p w14:paraId="42409EE3" w14:textId="77777777" w:rsidR="00B9621A" w:rsidRPr="00CD31C5" w:rsidRDefault="00170A76">
            <w:pPr>
              <w:rPr>
                <w:rFonts w:ascii="Tahoma" w:hAnsi="Tahoma" w:cs="Tahoma"/>
                <w:sz w:val="20"/>
                <w:szCs w:val="20"/>
              </w:rPr>
            </w:pPr>
            <w:r w:rsidRPr="00CD31C5">
              <w:rPr>
                <w:rFonts w:ascii="Tahoma" w:hAnsi="Tahoma" w:cs="Tahoma"/>
                <w:sz w:val="20"/>
                <w:szCs w:val="20"/>
              </w:rPr>
              <w:t>€865,772.91</w:t>
            </w:r>
          </w:p>
        </w:tc>
      </w:tr>
      <w:tr w:rsidR="00B9621A" w:rsidRPr="00CD31C5" w14:paraId="50CFE322" w14:textId="77777777" w:rsidTr="005B4D28">
        <w:tc>
          <w:tcPr>
            <w:tcW w:w="0" w:type="auto"/>
            <w:vAlign w:val="center"/>
          </w:tcPr>
          <w:p w14:paraId="0AAEDEEF" w14:textId="77777777" w:rsidR="00B9621A" w:rsidRPr="00CD31C5" w:rsidRDefault="00170A76">
            <w:pPr>
              <w:rPr>
                <w:rFonts w:ascii="Tahoma" w:hAnsi="Tahoma" w:cs="Tahoma"/>
                <w:sz w:val="20"/>
                <w:szCs w:val="20"/>
              </w:rPr>
            </w:pPr>
            <w:proofErr w:type="spellStart"/>
            <w:r w:rsidRPr="00CD31C5">
              <w:rPr>
                <w:rFonts w:ascii="Tahoma" w:hAnsi="Tahoma" w:cs="Tahoma"/>
                <w:sz w:val="20"/>
                <w:szCs w:val="20"/>
              </w:rPr>
              <w:t>Firhouse-Bohernabreena</w:t>
            </w:r>
            <w:proofErr w:type="spellEnd"/>
          </w:p>
        </w:tc>
        <w:tc>
          <w:tcPr>
            <w:tcW w:w="0" w:type="auto"/>
            <w:vAlign w:val="center"/>
          </w:tcPr>
          <w:p w14:paraId="71AB39A8" w14:textId="77777777" w:rsidR="00B9621A" w:rsidRPr="00CD31C5" w:rsidRDefault="00170A76">
            <w:pPr>
              <w:rPr>
                <w:rFonts w:ascii="Tahoma" w:hAnsi="Tahoma" w:cs="Tahoma"/>
                <w:sz w:val="20"/>
                <w:szCs w:val="20"/>
              </w:rPr>
            </w:pPr>
            <w:r w:rsidRPr="00CD31C5">
              <w:rPr>
                <w:rFonts w:ascii="Tahoma" w:hAnsi="Tahoma" w:cs="Tahoma"/>
                <w:sz w:val="20"/>
                <w:szCs w:val="20"/>
              </w:rPr>
              <w:t>€335,325.03</w:t>
            </w:r>
          </w:p>
        </w:tc>
      </w:tr>
      <w:tr w:rsidR="00B9621A" w:rsidRPr="00CD31C5" w14:paraId="3049B319" w14:textId="77777777" w:rsidTr="005B4D28">
        <w:tc>
          <w:tcPr>
            <w:tcW w:w="0" w:type="auto"/>
            <w:vAlign w:val="center"/>
          </w:tcPr>
          <w:p w14:paraId="524967FE" w14:textId="77777777" w:rsidR="00B9621A" w:rsidRPr="00CD31C5" w:rsidRDefault="00170A76">
            <w:pPr>
              <w:rPr>
                <w:rFonts w:ascii="Tahoma" w:hAnsi="Tahoma" w:cs="Tahoma"/>
                <w:sz w:val="20"/>
                <w:szCs w:val="20"/>
              </w:rPr>
            </w:pPr>
            <w:r w:rsidRPr="00CD31C5">
              <w:rPr>
                <w:rFonts w:ascii="Tahoma" w:hAnsi="Tahoma" w:cs="Tahoma"/>
                <w:sz w:val="20"/>
                <w:szCs w:val="20"/>
              </w:rPr>
              <w:t>Lucan</w:t>
            </w:r>
          </w:p>
        </w:tc>
        <w:tc>
          <w:tcPr>
            <w:tcW w:w="0" w:type="auto"/>
            <w:vAlign w:val="center"/>
          </w:tcPr>
          <w:p w14:paraId="6527508A" w14:textId="77777777" w:rsidR="00B9621A" w:rsidRPr="00CD31C5" w:rsidRDefault="00170A76">
            <w:pPr>
              <w:rPr>
                <w:rFonts w:ascii="Tahoma" w:hAnsi="Tahoma" w:cs="Tahoma"/>
                <w:sz w:val="20"/>
                <w:szCs w:val="20"/>
              </w:rPr>
            </w:pPr>
            <w:r w:rsidRPr="00CD31C5">
              <w:rPr>
                <w:rFonts w:ascii="Tahoma" w:hAnsi="Tahoma" w:cs="Tahoma"/>
                <w:sz w:val="20"/>
                <w:szCs w:val="20"/>
              </w:rPr>
              <w:t>€251,879.62</w:t>
            </w:r>
          </w:p>
        </w:tc>
      </w:tr>
      <w:tr w:rsidR="00B9621A" w:rsidRPr="00CD31C5" w14:paraId="5E7C24DD" w14:textId="77777777" w:rsidTr="005B4D28">
        <w:tc>
          <w:tcPr>
            <w:tcW w:w="0" w:type="auto"/>
            <w:vAlign w:val="center"/>
          </w:tcPr>
          <w:p w14:paraId="16688E51" w14:textId="77777777" w:rsidR="00B9621A" w:rsidRPr="00CD31C5" w:rsidRDefault="00170A76">
            <w:pPr>
              <w:rPr>
                <w:rFonts w:ascii="Tahoma" w:hAnsi="Tahoma" w:cs="Tahoma"/>
                <w:sz w:val="20"/>
                <w:szCs w:val="20"/>
              </w:rPr>
            </w:pPr>
            <w:r w:rsidRPr="00CD31C5">
              <w:rPr>
                <w:rFonts w:ascii="Tahoma" w:hAnsi="Tahoma" w:cs="Tahoma"/>
                <w:sz w:val="20"/>
                <w:szCs w:val="20"/>
              </w:rPr>
              <w:t>Palmerstown-Fonthill</w:t>
            </w:r>
          </w:p>
        </w:tc>
        <w:tc>
          <w:tcPr>
            <w:tcW w:w="0" w:type="auto"/>
            <w:vAlign w:val="center"/>
          </w:tcPr>
          <w:p w14:paraId="442870CC" w14:textId="77777777" w:rsidR="00B9621A" w:rsidRPr="00CD31C5" w:rsidRDefault="00170A76">
            <w:pPr>
              <w:rPr>
                <w:rFonts w:ascii="Tahoma" w:hAnsi="Tahoma" w:cs="Tahoma"/>
                <w:sz w:val="20"/>
                <w:szCs w:val="20"/>
              </w:rPr>
            </w:pPr>
            <w:r w:rsidRPr="00CD31C5">
              <w:rPr>
                <w:rFonts w:ascii="Tahoma" w:hAnsi="Tahoma" w:cs="Tahoma"/>
                <w:sz w:val="20"/>
                <w:szCs w:val="20"/>
              </w:rPr>
              <w:t>€2,006,885.16</w:t>
            </w:r>
          </w:p>
        </w:tc>
      </w:tr>
      <w:tr w:rsidR="00B9621A" w:rsidRPr="00CD31C5" w14:paraId="1A31E77A" w14:textId="77777777" w:rsidTr="005B4D28">
        <w:tc>
          <w:tcPr>
            <w:tcW w:w="0" w:type="auto"/>
            <w:vAlign w:val="center"/>
          </w:tcPr>
          <w:p w14:paraId="5B9F1B8F" w14:textId="77777777" w:rsidR="00B9621A" w:rsidRPr="00CD31C5" w:rsidRDefault="00170A76">
            <w:pPr>
              <w:rPr>
                <w:rFonts w:ascii="Tahoma" w:hAnsi="Tahoma" w:cs="Tahoma"/>
                <w:sz w:val="20"/>
                <w:szCs w:val="20"/>
              </w:rPr>
            </w:pPr>
            <w:r w:rsidRPr="00CD31C5">
              <w:rPr>
                <w:rFonts w:ascii="Tahoma" w:hAnsi="Tahoma" w:cs="Tahoma"/>
                <w:sz w:val="20"/>
                <w:szCs w:val="20"/>
              </w:rPr>
              <w:t>Rathfarnham-Templeogue</w:t>
            </w:r>
          </w:p>
        </w:tc>
        <w:tc>
          <w:tcPr>
            <w:tcW w:w="0" w:type="auto"/>
            <w:vAlign w:val="center"/>
          </w:tcPr>
          <w:p w14:paraId="01F11EA9" w14:textId="77777777" w:rsidR="00B9621A" w:rsidRPr="00CD31C5" w:rsidRDefault="00170A76">
            <w:pPr>
              <w:rPr>
                <w:rFonts w:ascii="Tahoma" w:hAnsi="Tahoma" w:cs="Tahoma"/>
                <w:sz w:val="20"/>
                <w:szCs w:val="20"/>
              </w:rPr>
            </w:pPr>
            <w:r w:rsidRPr="00CD31C5">
              <w:rPr>
                <w:rFonts w:ascii="Tahoma" w:hAnsi="Tahoma" w:cs="Tahoma"/>
                <w:sz w:val="20"/>
                <w:szCs w:val="20"/>
              </w:rPr>
              <w:t>€23,492.95</w:t>
            </w:r>
          </w:p>
        </w:tc>
      </w:tr>
      <w:tr w:rsidR="00B9621A" w:rsidRPr="00CD31C5" w14:paraId="1FFDFDA8" w14:textId="77777777" w:rsidTr="005B4D28">
        <w:tc>
          <w:tcPr>
            <w:tcW w:w="0" w:type="auto"/>
            <w:vAlign w:val="center"/>
          </w:tcPr>
          <w:p w14:paraId="078A0200" w14:textId="77777777" w:rsidR="00B9621A" w:rsidRPr="00CD31C5" w:rsidRDefault="00170A76">
            <w:pPr>
              <w:rPr>
                <w:rFonts w:ascii="Tahoma" w:hAnsi="Tahoma" w:cs="Tahoma"/>
                <w:sz w:val="20"/>
                <w:szCs w:val="20"/>
              </w:rPr>
            </w:pPr>
            <w:r w:rsidRPr="00CD31C5">
              <w:rPr>
                <w:rFonts w:ascii="Tahoma" w:hAnsi="Tahoma" w:cs="Tahoma"/>
                <w:sz w:val="20"/>
                <w:szCs w:val="20"/>
              </w:rPr>
              <w:t>Tallaght Central</w:t>
            </w:r>
          </w:p>
        </w:tc>
        <w:tc>
          <w:tcPr>
            <w:tcW w:w="0" w:type="auto"/>
            <w:vAlign w:val="center"/>
          </w:tcPr>
          <w:p w14:paraId="547B79D7" w14:textId="77777777" w:rsidR="00B9621A" w:rsidRPr="00CD31C5" w:rsidRDefault="00170A76">
            <w:pPr>
              <w:rPr>
                <w:rFonts w:ascii="Tahoma" w:hAnsi="Tahoma" w:cs="Tahoma"/>
                <w:sz w:val="20"/>
                <w:szCs w:val="20"/>
              </w:rPr>
            </w:pPr>
            <w:r w:rsidRPr="00CD31C5">
              <w:rPr>
                <w:rFonts w:ascii="Tahoma" w:hAnsi="Tahoma" w:cs="Tahoma"/>
                <w:sz w:val="20"/>
                <w:szCs w:val="20"/>
              </w:rPr>
              <w:t>€339,716.09</w:t>
            </w:r>
          </w:p>
        </w:tc>
      </w:tr>
      <w:tr w:rsidR="00B9621A" w:rsidRPr="00CD31C5" w14:paraId="640F9542" w14:textId="77777777" w:rsidTr="005B4D28">
        <w:tc>
          <w:tcPr>
            <w:tcW w:w="0" w:type="auto"/>
            <w:vAlign w:val="center"/>
          </w:tcPr>
          <w:p w14:paraId="6DF8D39F" w14:textId="77777777" w:rsidR="00B9621A" w:rsidRPr="00CD31C5" w:rsidRDefault="00170A76">
            <w:pPr>
              <w:rPr>
                <w:rFonts w:ascii="Tahoma" w:hAnsi="Tahoma" w:cs="Tahoma"/>
                <w:sz w:val="20"/>
                <w:szCs w:val="20"/>
              </w:rPr>
            </w:pPr>
            <w:r w:rsidRPr="00CD31C5">
              <w:rPr>
                <w:rFonts w:ascii="Tahoma" w:hAnsi="Tahoma" w:cs="Tahoma"/>
                <w:sz w:val="20"/>
                <w:szCs w:val="20"/>
              </w:rPr>
              <w:t>Tallaght South</w:t>
            </w:r>
          </w:p>
        </w:tc>
        <w:tc>
          <w:tcPr>
            <w:tcW w:w="0" w:type="auto"/>
            <w:vAlign w:val="center"/>
          </w:tcPr>
          <w:p w14:paraId="7DDB6070" w14:textId="77777777" w:rsidR="00B9621A" w:rsidRPr="00CD31C5" w:rsidRDefault="00170A76">
            <w:pPr>
              <w:rPr>
                <w:rFonts w:ascii="Tahoma" w:hAnsi="Tahoma" w:cs="Tahoma"/>
                <w:sz w:val="20"/>
                <w:szCs w:val="20"/>
              </w:rPr>
            </w:pPr>
            <w:r w:rsidRPr="00CD31C5">
              <w:rPr>
                <w:rFonts w:ascii="Tahoma" w:hAnsi="Tahoma" w:cs="Tahoma"/>
                <w:sz w:val="20"/>
                <w:szCs w:val="20"/>
              </w:rPr>
              <w:t>€4,352,435.81</w:t>
            </w:r>
          </w:p>
        </w:tc>
      </w:tr>
      <w:tr w:rsidR="00B9621A" w:rsidRPr="00CD31C5" w14:paraId="7885FCD1" w14:textId="77777777" w:rsidTr="005B4D28">
        <w:tc>
          <w:tcPr>
            <w:tcW w:w="0" w:type="auto"/>
            <w:vAlign w:val="center"/>
          </w:tcPr>
          <w:p w14:paraId="44DDE675" w14:textId="77777777" w:rsidR="00B9621A" w:rsidRPr="00CD31C5" w:rsidRDefault="00170A76">
            <w:pPr>
              <w:rPr>
                <w:rFonts w:ascii="Tahoma" w:hAnsi="Tahoma" w:cs="Tahoma"/>
                <w:sz w:val="20"/>
                <w:szCs w:val="20"/>
              </w:rPr>
            </w:pPr>
            <w:r w:rsidRPr="00CD31C5">
              <w:rPr>
                <w:rFonts w:ascii="Tahoma" w:hAnsi="Tahoma" w:cs="Tahoma"/>
                <w:sz w:val="20"/>
                <w:szCs w:val="20"/>
              </w:rPr>
              <w:t>Total Arrears</w:t>
            </w:r>
          </w:p>
        </w:tc>
        <w:tc>
          <w:tcPr>
            <w:tcW w:w="0" w:type="auto"/>
            <w:vAlign w:val="center"/>
          </w:tcPr>
          <w:p w14:paraId="0FDEFC69" w14:textId="77777777" w:rsidR="00B9621A" w:rsidRPr="00CD31C5" w:rsidRDefault="00170A76">
            <w:pPr>
              <w:rPr>
                <w:rFonts w:ascii="Tahoma" w:hAnsi="Tahoma" w:cs="Tahoma"/>
                <w:sz w:val="20"/>
                <w:szCs w:val="20"/>
              </w:rPr>
            </w:pPr>
            <w:r w:rsidRPr="00CD31C5">
              <w:rPr>
                <w:rFonts w:ascii="Tahoma" w:hAnsi="Tahoma" w:cs="Tahoma"/>
                <w:sz w:val="20"/>
                <w:szCs w:val="20"/>
              </w:rPr>
              <w:t>€8,175,507.57</w:t>
            </w:r>
          </w:p>
        </w:tc>
      </w:tr>
    </w:tbl>
    <w:p w14:paraId="167E5044" w14:textId="77777777" w:rsidR="00453F9A" w:rsidRDefault="00453F9A" w:rsidP="00017352">
      <w:pPr>
        <w:pStyle w:val="Heading3"/>
        <w:spacing w:before="0" w:line="240" w:lineRule="auto"/>
        <w:ind w:left="720" w:hanging="1429"/>
        <w:rPr>
          <w:rFonts w:ascii="Times New Roman" w:hAnsi="Times New Roman" w:cs="Times New Roman"/>
          <w:b/>
          <w:sz w:val="24"/>
          <w:szCs w:val="24"/>
        </w:rPr>
      </w:pPr>
    </w:p>
    <w:p w14:paraId="6A3720B0" w14:textId="5C4D2481" w:rsidR="00B9621A" w:rsidRDefault="00617FA2" w:rsidP="00017352">
      <w:pPr>
        <w:pStyle w:val="Heading3"/>
        <w:spacing w:before="0" w:line="240" w:lineRule="auto"/>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28</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 Timmons</w:t>
      </w:r>
      <w:r>
        <w:rPr>
          <w:rFonts w:ascii="Times New Roman" w:hAnsi="Times New Roman" w:cs="Times New Roman"/>
          <w:b/>
          <w:bCs/>
          <w:sz w:val="24"/>
          <w:szCs w:val="24"/>
          <w:u w:val="single"/>
        </w:rPr>
        <w:br/>
      </w:r>
      <w:r w:rsidR="00170A76" w:rsidRPr="00CC1F5E">
        <w:rPr>
          <w:rFonts w:ascii="Times New Roman" w:hAnsi="Times New Roman" w:cs="Times New Roman"/>
          <w:sz w:val="24"/>
          <w:szCs w:val="24"/>
        </w:rPr>
        <w:t>To ask the Chief Executive for a Report that states what supports are available for people in their dealings with the Council, who are not computer literate?</w:t>
      </w:r>
    </w:p>
    <w:p w14:paraId="75DBA106" w14:textId="77777777" w:rsidR="00017352" w:rsidRDefault="00017352" w:rsidP="00017352">
      <w:pPr>
        <w:pStyle w:val="Heading3"/>
        <w:spacing w:before="0" w:line="240" w:lineRule="auto"/>
        <w:ind w:left="720" w:hanging="1429"/>
        <w:rPr>
          <w:rFonts w:ascii="Times New Roman" w:hAnsi="Times New Roman" w:cs="Times New Roman"/>
          <w:sz w:val="24"/>
          <w:szCs w:val="24"/>
        </w:rPr>
      </w:pPr>
    </w:p>
    <w:p w14:paraId="5FEDFE31" w14:textId="77777777" w:rsidR="00B9621A" w:rsidRPr="00CC1F5E" w:rsidRDefault="00170A76" w:rsidP="00017352">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483D7A1D"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As part of our ongoing Customer Services and Digital Transformation Strategy, the new Housing Customer Centre was officially opened on Wednesday, 12th July. Some 99% of the queries at the customer service counters related to Housing Services, and this new Housing Customer Centre greatly improves the quality and standard of service provision to our customers. In-person meetings are arranged through an appointments system to remove the queueing requirement for our customers and to ensure that discussions are fully private. We are happy to assist customers using our online facilities, customers can contact us at 01-4149000 to arrange appointments for guidance on using these facilities. </w:t>
      </w:r>
    </w:p>
    <w:p w14:paraId="79827BFB"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The Council recognises the need for customers with limited I.T. skills or accessibility issues to speak directly with staff members to enable access to services, and our telephone lines are open from 9am to 5pm – Monday to Thursday and 9am – 4.30pm Friday for this purpose.</w:t>
      </w:r>
    </w:p>
    <w:p w14:paraId="56E77A81" w14:textId="05BD4E7B" w:rsidR="00B9621A" w:rsidRDefault="00617FA2" w:rsidP="00453F9A">
      <w:pPr>
        <w:pStyle w:val="Heading3"/>
        <w:spacing w:before="0" w:line="240" w:lineRule="auto"/>
        <w:ind w:left="720" w:hanging="1429"/>
        <w:rPr>
          <w:rFonts w:ascii="Times New Roman" w:hAnsi="Times New Roman" w:cs="Times New Roman"/>
          <w:sz w:val="24"/>
          <w:szCs w:val="24"/>
        </w:rPr>
      </w:pPr>
      <w:r w:rsidRPr="00617FA2">
        <w:rPr>
          <w:rFonts w:ascii="Times New Roman" w:hAnsi="Times New Roman" w:cs="Times New Roman"/>
          <w:b/>
          <w:sz w:val="24"/>
          <w:szCs w:val="24"/>
        </w:rPr>
        <w:t>Q</w:t>
      </w:r>
      <w:r>
        <w:rPr>
          <w:rFonts w:ascii="Times New Roman" w:hAnsi="Times New Roman" w:cs="Times New Roman"/>
          <w:b/>
          <w:sz w:val="24"/>
          <w:szCs w:val="24"/>
        </w:rPr>
        <w:t>29</w:t>
      </w:r>
      <w:r w:rsidRPr="00617FA2">
        <w:rPr>
          <w:rFonts w:ascii="Times New Roman" w:hAnsi="Times New Roman" w:cs="Times New Roman"/>
          <w:b/>
          <w:sz w:val="24"/>
          <w:szCs w:val="24"/>
        </w:rPr>
        <w:t xml:space="preserve">/1023 </w:t>
      </w:r>
      <w:r w:rsidRPr="00617FA2">
        <w:rPr>
          <w:rFonts w:ascii="Times New Roman" w:hAnsi="Times New Roman" w:cs="Times New Roman"/>
          <w:b/>
          <w:sz w:val="24"/>
          <w:szCs w:val="24"/>
        </w:rPr>
        <w:tab/>
      </w:r>
      <w:r w:rsidRPr="00617FA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 Timmons</w:t>
      </w:r>
      <w:r>
        <w:rPr>
          <w:rFonts w:ascii="Times New Roman" w:hAnsi="Times New Roman" w:cs="Times New Roman"/>
          <w:b/>
          <w:bCs/>
          <w:sz w:val="24"/>
          <w:szCs w:val="24"/>
          <w:u w:val="single"/>
        </w:rPr>
        <w:br/>
      </w:r>
      <w:r w:rsidR="00170A76" w:rsidRPr="00CC1F5E">
        <w:rPr>
          <w:rFonts w:ascii="Times New Roman" w:hAnsi="Times New Roman" w:cs="Times New Roman"/>
          <w:sz w:val="24"/>
          <w:szCs w:val="24"/>
        </w:rPr>
        <w:t xml:space="preserve">To ask the Chief Executive For </w:t>
      </w:r>
      <w:proofErr w:type="gramStart"/>
      <w:r w:rsidR="00170A76" w:rsidRPr="00CC1F5E">
        <w:rPr>
          <w:rFonts w:ascii="Times New Roman" w:hAnsi="Times New Roman" w:cs="Times New Roman"/>
          <w:sz w:val="24"/>
          <w:szCs w:val="24"/>
        </w:rPr>
        <w:t>an</w:t>
      </w:r>
      <w:proofErr w:type="gramEnd"/>
      <w:r w:rsidR="00170A76" w:rsidRPr="00CC1F5E">
        <w:rPr>
          <w:rFonts w:ascii="Times New Roman" w:hAnsi="Times New Roman" w:cs="Times New Roman"/>
          <w:sz w:val="24"/>
          <w:szCs w:val="24"/>
        </w:rPr>
        <w:t xml:space="preserve"> Report on all insurance claims towards SDCC since 2019?</w:t>
      </w:r>
    </w:p>
    <w:p w14:paraId="0B478754" w14:textId="77777777" w:rsidR="00017352" w:rsidRPr="00CC1F5E" w:rsidRDefault="00017352" w:rsidP="00453F9A">
      <w:pPr>
        <w:pStyle w:val="Heading3"/>
        <w:spacing w:before="0" w:line="240" w:lineRule="auto"/>
        <w:ind w:left="720" w:hanging="1429"/>
        <w:rPr>
          <w:rFonts w:ascii="Times New Roman" w:hAnsi="Times New Roman" w:cs="Times New Roman"/>
          <w:sz w:val="24"/>
          <w:szCs w:val="24"/>
        </w:rPr>
      </w:pPr>
    </w:p>
    <w:p w14:paraId="09539BAE" w14:textId="77777777" w:rsidR="00B9621A" w:rsidRPr="00CC1F5E" w:rsidRDefault="00170A76" w:rsidP="00453F9A">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67881C81" w14:textId="77777777" w:rsidR="00B9621A" w:rsidRPr="00CD31C5" w:rsidRDefault="00170A76" w:rsidP="005B4D28">
      <w:pPr>
        <w:ind w:left="720"/>
        <w:rPr>
          <w:rFonts w:ascii="Tahoma" w:hAnsi="Tahoma" w:cs="Tahoma"/>
          <w:sz w:val="20"/>
          <w:szCs w:val="20"/>
        </w:rPr>
      </w:pPr>
      <w:r w:rsidRPr="00CD31C5">
        <w:rPr>
          <w:rFonts w:ascii="Tahoma" w:hAnsi="Tahoma" w:cs="Tahoma"/>
          <w:sz w:val="20"/>
          <w:szCs w:val="20"/>
        </w:rPr>
        <w:t>Irish Public Bodies (IPB) manage all claims on the Council’s behalf. The table below details the number and nature of claims filed against the Council from 1</w:t>
      </w:r>
      <w:r w:rsidRPr="00CD31C5">
        <w:rPr>
          <w:rFonts w:ascii="Tahoma" w:hAnsi="Tahoma" w:cs="Tahoma"/>
          <w:sz w:val="20"/>
          <w:szCs w:val="20"/>
          <w:vertAlign w:val="superscript"/>
        </w:rPr>
        <w:t>st</w:t>
      </w:r>
      <w:r w:rsidRPr="00CD31C5">
        <w:rPr>
          <w:rFonts w:ascii="Tahoma" w:hAnsi="Tahoma" w:cs="Tahoma"/>
          <w:sz w:val="20"/>
          <w:szCs w:val="20"/>
        </w:rPr>
        <w:t xml:space="preserve"> January 2019 to the end of June 2023.</w:t>
      </w:r>
    </w:p>
    <w:tbl>
      <w:tblPr>
        <w:tblW w:w="730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70"/>
        <w:gridCol w:w="950"/>
        <w:gridCol w:w="950"/>
        <w:gridCol w:w="950"/>
        <w:gridCol w:w="900"/>
        <w:gridCol w:w="885"/>
      </w:tblGrid>
      <w:tr w:rsidR="00B9621A" w:rsidRPr="00CD31C5" w14:paraId="69EA90A0" w14:textId="77777777" w:rsidTr="005B4D28">
        <w:tc>
          <w:tcPr>
            <w:tcW w:w="0" w:type="auto"/>
            <w:vAlign w:val="center"/>
          </w:tcPr>
          <w:p w14:paraId="6BBA66D7" w14:textId="77777777" w:rsidR="00B9621A" w:rsidRPr="00CD31C5" w:rsidRDefault="00170A76">
            <w:pPr>
              <w:rPr>
                <w:rFonts w:ascii="Tahoma" w:hAnsi="Tahoma" w:cs="Tahoma"/>
                <w:sz w:val="20"/>
                <w:szCs w:val="20"/>
              </w:rPr>
            </w:pPr>
            <w:r w:rsidRPr="00CD31C5">
              <w:rPr>
                <w:rFonts w:ascii="Tahoma" w:hAnsi="Tahoma" w:cs="Tahoma"/>
                <w:sz w:val="20"/>
                <w:szCs w:val="20"/>
              </w:rPr>
              <w:lastRenderedPageBreak/>
              <w:t> </w:t>
            </w:r>
          </w:p>
        </w:tc>
        <w:tc>
          <w:tcPr>
            <w:tcW w:w="0" w:type="auto"/>
            <w:vAlign w:val="center"/>
          </w:tcPr>
          <w:p w14:paraId="6908281C" w14:textId="77777777" w:rsidR="00B9621A" w:rsidRPr="00CD31C5" w:rsidRDefault="00170A76">
            <w:pPr>
              <w:rPr>
                <w:rFonts w:ascii="Tahoma" w:hAnsi="Tahoma" w:cs="Tahoma"/>
                <w:sz w:val="20"/>
                <w:szCs w:val="20"/>
              </w:rPr>
            </w:pPr>
            <w:r w:rsidRPr="00CD31C5">
              <w:rPr>
                <w:rFonts w:ascii="Tahoma" w:hAnsi="Tahoma" w:cs="Tahoma"/>
                <w:b/>
                <w:sz w:val="20"/>
                <w:szCs w:val="20"/>
              </w:rPr>
              <w:t>2019</w:t>
            </w:r>
          </w:p>
        </w:tc>
        <w:tc>
          <w:tcPr>
            <w:tcW w:w="0" w:type="auto"/>
            <w:vAlign w:val="center"/>
          </w:tcPr>
          <w:p w14:paraId="78F7AA7C" w14:textId="77777777" w:rsidR="00B9621A" w:rsidRPr="00CD31C5" w:rsidRDefault="00170A76">
            <w:pPr>
              <w:rPr>
                <w:rFonts w:ascii="Tahoma" w:hAnsi="Tahoma" w:cs="Tahoma"/>
                <w:sz w:val="20"/>
                <w:szCs w:val="20"/>
              </w:rPr>
            </w:pPr>
            <w:r w:rsidRPr="00CD31C5">
              <w:rPr>
                <w:rFonts w:ascii="Tahoma" w:hAnsi="Tahoma" w:cs="Tahoma"/>
                <w:b/>
                <w:sz w:val="20"/>
                <w:szCs w:val="20"/>
              </w:rPr>
              <w:t>2020</w:t>
            </w:r>
          </w:p>
        </w:tc>
        <w:tc>
          <w:tcPr>
            <w:tcW w:w="0" w:type="auto"/>
            <w:vAlign w:val="center"/>
          </w:tcPr>
          <w:p w14:paraId="505461F7" w14:textId="77777777" w:rsidR="00B9621A" w:rsidRPr="00CD31C5" w:rsidRDefault="00170A76">
            <w:pPr>
              <w:rPr>
                <w:rFonts w:ascii="Tahoma" w:hAnsi="Tahoma" w:cs="Tahoma"/>
                <w:sz w:val="20"/>
                <w:szCs w:val="20"/>
              </w:rPr>
            </w:pPr>
            <w:r w:rsidRPr="00CD31C5">
              <w:rPr>
                <w:rFonts w:ascii="Tahoma" w:hAnsi="Tahoma" w:cs="Tahoma"/>
                <w:b/>
                <w:sz w:val="20"/>
                <w:szCs w:val="20"/>
              </w:rPr>
              <w:t>2021</w:t>
            </w:r>
          </w:p>
        </w:tc>
        <w:tc>
          <w:tcPr>
            <w:tcW w:w="900" w:type="dxa"/>
            <w:vAlign w:val="center"/>
          </w:tcPr>
          <w:p w14:paraId="503F1194" w14:textId="77777777" w:rsidR="00B9621A" w:rsidRPr="00CD31C5" w:rsidRDefault="00170A76">
            <w:pPr>
              <w:rPr>
                <w:rFonts w:ascii="Tahoma" w:hAnsi="Tahoma" w:cs="Tahoma"/>
                <w:sz w:val="20"/>
                <w:szCs w:val="20"/>
              </w:rPr>
            </w:pPr>
            <w:r w:rsidRPr="00CD31C5">
              <w:rPr>
                <w:rFonts w:ascii="Tahoma" w:hAnsi="Tahoma" w:cs="Tahoma"/>
                <w:b/>
                <w:sz w:val="20"/>
                <w:szCs w:val="20"/>
              </w:rPr>
              <w:t>2022</w:t>
            </w:r>
          </w:p>
        </w:tc>
        <w:tc>
          <w:tcPr>
            <w:tcW w:w="885" w:type="dxa"/>
            <w:vAlign w:val="center"/>
          </w:tcPr>
          <w:p w14:paraId="1E92343B" w14:textId="77777777" w:rsidR="00B9621A" w:rsidRPr="00CD31C5" w:rsidRDefault="00170A76">
            <w:pPr>
              <w:rPr>
                <w:rFonts w:ascii="Tahoma" w:hAnsi="Tahoma" w:cs="Tahoma"/>
                <w:sz w:val="20"/>
                <w:szCs w:val="20"/>
              </w:rPr>
            </w:pPr>
            <w:r w:rsidRPr="00CD31C5">
              <w:rPr>
                <w:rFonts w:ascii="Tahoma" w:hAnsi="Tahoma" w:cs="Tahoma"/>
                <w:b/>
                <w:sz w:val="20"/>
                <w:szCs w:val="20"/>
              </w:rPr>
              <w:t>2023</w:t>
            </w:r>
          </w:p>
        </w:tc>
      </w:tr>
      <w:tr w:rsidR="00B9621A" w:rsidRPr="00CD31C5" w14:paraId="197324EB" w14:textId="77777777" w:rsidTr="005B4D28">
        <w:tc>
          <w:tcPr>
            <w:tcW w:w="0" w:type="auto"/>
            <w:vAlign w:val="center"/>
          </w:tcPr>
          <w:p w14:paraId="66BB381E" w14:textId="77777777" w:rsidR="00B9621A" w:rsidRPr="00CD31C5" w:rsidRDefault="00170A76">
            <w:pPr>
              <w:rPr>
                <w:rFonts w:ascii="Tahoma" w:hAnsi="Tahoma" w:cs="Tahoma"/>
                <w:sz w:val="20"/>
                <w:szCs w:val="20"/>
              </w:rPr>
            </w:pPr>
            <w:r w:rsidRPr="00CD31C5">
              <w:rPr>
                <w:rFonts w:ascii="Tahoma" w:hAnsi="Tahoma" w:cs="Tahoma"/>
                <w:b/>
                <w:sz w:val="20"/>
                <w:szCs w:val="20"/>
              </w:rPr>
              <w:t>Public Liability</w:t>
            </w:r>
          </w:p>
        </w:tc>
        <w:tc>
          <w:tcPr>
            <w:tcW w:w="0" w:type="auto"/>
            <w:vAlign w:val="center"/>
          </w:tcPr>
          <w:p w14:paraId="3764C99D" w14:textId="77777777" w:rsidR="00B9621A" w:rsidRPr="00CD31C5" w:rsidRDefault="00170A76">
            <w:pPr>
              <w:rPr>
                <w:rFonts w:ascii="Tahoma" w:hAnsi="Tahoma" w:cs="Tahoma"/>
                <w:sz w:val="20"/>
                <w:szCs w:val="20"/>
              </w:rPr>
            </w:pPr>
            <w:r w:rsidRPr="00CD31C5">
              <w:rPr>
                <w:rFonts w:ascii="Tahoma" w:hAnsi="Tahoma" w:cs="Tahoma"/>
                <w:sz w:val="20"/>
                <w:szCs w:val="20"/>
              </w:rPr>
              <w:t>207</w:t>
            </w:r>
          </w:p>
        </w:tc>
        <w:tc>
          <w:tcPr>
            <w:tcW w:w="0" w:type="auto"/>
            <w:vAlign w:val="center"/>
          </w:tcPr>
          <w:p w14:paraId="30976966" w14:textId="77777777" w:rsidR="00B9621A" w:rsidRPr="00CD31C5" w:rsidRDefault="00170A76">
            <w:pPr>
              <w:rPr>
                <w:rFonts w:ascii="Tahoma" w:hAnsi="Tahoma" w:cs="Tahoma"/>
                <w:sz w:val="20"/>
                <w:szCs w:val="20"/>
              </w:rPr>
            </w:pPr>
            <w:r w:rsidRPr="00CD31C5">
              <w:rPr>
                <w:rFonts w:ascii="Tahoma" w:hAnsi="Tahoma" w:cs="Tahoma"/>
                <w:sz w:val="20"/>
                <w:szCs w:val="20"/>
              </w:rPr>
              <w:t>212</w:t>
            </w:r>
          </w:p>
        </w:tc>
        <w:tc>
          <w:tcPr>
            <w:tcW w:w="0" w:type="auto"/>
            <w:vAlign w:val="center"/>
          </w:tcPr>
          <w:p w14:paraId="3BB32DF8" w14:textId="77777777" w:rsidR="00B9621A" w:rsidRPr="00CD31C5" w:rsidRDefault="00170A76">
            <w:pPr>
              <w:rPr>
                <w:rFonts w:ascii="Tahoma" w:hAnsi="Tahoma" w:cs="Tahoma"/>
                <w:sz w:val="20"/>
                <w:szCs w:val="20"/>
              </w:rPr>
            </w:pPr>
            <w:r w:rsidRPr="00CD31C5">
              <w:rPr>
                <w:rFonts w:ascii="Tahoma" w:hAnsi="Tahoma" w:cs="Tahoma"/>
                <w:sz w:val="20"/>
                <w:szCs w:val="20"/>
              </w:rPr>
              <w:t>181</w:t>
            </w:r>
          </w:p>
        </w:tc>
        <w:tc>
          <w:tcPr>
            <w:tcW w:w="900" w:type="dxa"/>
            <w:vAlign w:val="center"/>
          </w:tcPr>
          <w:p w14:paraId="63F75A9C" w14:textId="77777777" w:rsidR="00B9621A" w:rsidRPr="00CD31C5" w:rsidRDefault="00170A76">
            <w:pPr>
              <w:rPr>
                <w:rFonts w:ascii="Tahoma" w:hAnsi="Tahoma" w:cs="Tahoma"/>
                <w:sz w:val="20"/>
                <w:szCs w:val="20"/>
              </w:rPr>
            </w:pPr>
            <w:r w:rsidRPr="00CD31C5">
              <w:rPr>
                <w:rFonts w:ascii="Tahoma" w:hAnsi="Tahoma" w:cs="Tahoma"/>
                <w:sz w:val="20"/>
                <w:szCs w:val="20"/>
              </w:rPr>
              <w:t>147</w:t>
            </w:r>
          </w:p>
        </w:tc>
        <w:tc>
          <w:tcPr>
            <w:tcW w:w="885" w:type="dxa"/>
            <w:vAlign w:val="center"/>
          </w:tcPr>
          <w:p w14:paraId="235BF282" w14:textId="77777777" w:rsidR="00B9621A" w:rsidRPr="00CD31C5" w:rsidRDefault="00170A76">
            <w:pPr>
              <w:rPr>
                <w:rFonts w:ascii="Tahoma" w:hAnsi="Tahoma" w:cs="Tahoma"/>
                <w:sz w:val="20"/>
                <w:szCs w:val="20"/>
              </w:rPr>
            </w:pPr>
            <w:r w:rsidRPr="00CD31C5">
              <w:rPr>
                <w:rFonts w:ascii="Tahoma" w:hAnsi="Tahoma" w:cs="Tahoma"/>
                <w:sz w:val="20"/>
                <w:szCs w:val="20"/>
              </w:rPr>
              <w:t>85</w:t>
            </w:r>
          </w:p>
        </w:tc>
      </w:tr>
      <w:tr w:rsidR="00B9621A" w:rsidRPr="00CD31C5" w14:paraId="71482AD6" w14:textId="77777777" w:rsidTr="005B4D28">
        <w:tc>
          <w:tcPr>
            <w:tcW w:w="0" w:type="auto"/>
            <w:vAlign w:val="center"/>
          </w:tcPr>
          <w:p w14:paraId="715C0DFB" w14:textId="77777777" w:rsidR="00B9621A" w:rsidRPr="00CD31C5" w:rsidRDefault="00170A76">
            <w:pPr>
              <w:rPr>
                <w:rFonts w:ascii="Tahoma" w:hAnsi="Tahoma" w:cs="Tahoma"/>
                <w:sz w:val="20"/>
                <w:szCs w:val="20"/>
              </w:rPr>
            </w:pPr>
            <w:r w:rsidRPr="00CD31C5">
              <w:rPr>
                <w:rFonts w:ascii="Tahoma" w:hAnsi="Tahoma" w:cs="Tahoma"/>
                <w:b/>
                <w:sz w:val="20"/>
                <w:szCs w:val="20"/>
              </w:rPr>
              <w:t>Motor</w:t>
            </w:r>
          </w:p>
        </w:tc>
        <w:tc>
          <w:tcPr>
            <w:tcW w:w="0" w:type="auto"/>
            <w:vAlign w:val="center"/>
          </w:tcPr>
          <w:p w14:paraId="73914261" w14:textId="77777777" w:rsidR="00B9621A" w:rsidRPr="00CD31C5" w:rsidRDefault="00170A76">
            <w:pPr>
              <w:rPr>
                <w:rFonts w:ascii="Tahoma" w:hAnsi="Tahoma" w:cs="Tahoma"/>
                <w:sz w:val="20"/>
                <w:szCs w:val="20"/>
              </w:rPr>
            </w:pPr>
            <w:r w:rsidRPr="00CD31C5">
              <w:rPr>
                <w:rFonts w:ascii="Tahoma" w:hAnsi="Tahoma" w:cs="Tahoma"/>
                <w:sz w:val="20"/>
                <w:szCs w:val="20"/>
              </w:rPr>
              <w:t>47</w:t>
            </w:r>
          </w:p>
        </w:tc>
        <w:tc>
          <w:tcPr>
            <w:tcW w:w="0" w:type="auto"/>
            <w:vAlign w:val="center"/>
          </w:tcPr>
          <w:p w14:paraId="26AC682B" w14:textId="77777777" w:rsidR="00B9621A" w:rsidRPr="00CD31C5" w:rsidRDefault="00170A76">
            <w:pPr>
              <w:rPr>
                <w:rFonts w:ascii="Tahoma" w:hAnsi="Tahoma" w:cs="Tahoma"/>
                <w:sz w:val="20"/>
                <w:szCs w:val="20"/>
              </w:rPr>
            </w:pPr>
            <w:r w:rsidRPr="00CD31C5">
              <w:rPr>
                <w:rFonts w:ascii="Tahoma" w:hAnsi="Tahoma" w:cs="Tahoma"/>
                <w:sz w:val="20"/>
                <w:szCs w:val="20"/>
              </w:rPr>
              <w:t>28</w:t>
            </w:r>
          </w:p>
        </w:tc>
        <w:tc>
          <w:tcPr>
            <w:tcW w:w="0" w:type="auto"/>
            <w:vAlign w:val="center"/>
          </w:tcPr>
          <w:p w14:paraId="3F2506DF" w14:textId="77777777" w:rsidR="00B9621A" w:rsidRPr="00CD31C5" w:rsidRDefault="00170A76">
            <w:pPr>
              <w:rPr>
                <w:rFonts w:ascii="Tahoma" w:hAnsi="Tahoma" w:cs="Tahoma"/>
                <w:sz w:val="20"/>
                <w:szCs w:val="20"/>
              </w:rPr>
            </w:pPr>
            <w:r w:rsidRPr="00CD31C5">
              <w:rPr>
                <w:rFonts w:ascii="Tahoma" w:hAnsi="Tahoma" w:cs="Tahoma"/>
                <w:sz w:val="20"/>
                <w:szCs w:val="20"/>
              </w:rPr>
              <w:t>33</w:t>
            </w:r>
          </w:p>
        </w:tc>
        <w:tc>
          <w:tcPr>
            <w:tcW w:w="900" w:type="dxa"/>
            <w:vAlign w:val="center"/>
          </w:tcPr>
          <w:p w14:paraId="0A857D45" w14:textId="77777777" w:rsidR="00B9621A" w:rsidRPr="00CD31C5" w:rsidRDefault="00170A76">
            <w:pPr>
              <w:rPr>
                <w:rFonts w:ascii="Tahoma" w:hAnsi="Tahoma" w:cs="Tahoma"/>
                <w:sz w:val="20"/>
                <w:szCs w:val="20"/>
              </w:rPr>
            </w:pPr>
            <w:r w:rsidRPr="00CD31C5">
              <w:rPr>
                <w:rFonts w:ascii="Tahoma" w:hAnsi="Tahoma" w:cs="Tahoma"/>
                <w:sz w:val="20"/>
                <w:szCs w:val="20"/>
              </w:rPr>
              <w:t>42</w:t>
            </w:r>
          </w:p>
        </w:tc>
        <w:tc>
          <w:tcPr>
            <w:tcW w:w="885" w:type="dxa"/>
            <w:vAlign w:val="center"/>
          </w:tcPr>
          <w:p w14:paraId="3E2374E4" w14:textId="77777777" w:rsidR="00B9621A" w:rsidRPr="00CD31C5" w:rsidRDefault="00170A76">
            <w:pPr>
              <w:rPr>
                <w:rFonts w:ascii="Tahoma" w:hAnsi="Tahoma" w:cs="Tahoma"/>
                <w:sz w:val="20"/>
                <w:szCs w:val="20"/>
              </w:rPr>
            </w:pPr>
            <w:r w:rsidRPr="00CD31C5">
              <w:rPr>
                <w:rFonts w:ascii="Tahoma" w:hAnsi="Tahoma" w:cs="Tahoma"/>
                <w:sz w:val="20"/>
                <w:szCs w:val="20"/>
              </w:rPr>
              <w:t>17</w:t>
            </w:r>
          </w:p>
        </w:tc>
      </w:tr>
      <w:tr w:rsidR="00B9621A" w:rsidRPr="00CD31C5" w14:paraId="71B5F97A" w14:textId="77777777" w:rsidTr="005B4D28">
        <w:tc>
          <w:tcPr>
            <w:tcW w:w="0" w:type="auto"/>
            <w:vAlign w:val="center"/>
          </w:tcPr>
          <w:p w14:paraId="78A0560A" w14:textId="77777777" w:rsidR="00B9621A" w:rsidRPr="00CD31C5" w:rsidRDefault="00170A76">
            <w:pPr>
              <w:rPr>
                <w:rFonts w:ascii="Tahoma" w:hAnsi="Tahoma" w:cs="Tahoma"/>
                <w:sz w:val="20"/>
                <w:szCs w:val="20"/>
              </w:rPr>
            </w:pPr>
            <w:r w:rsidRPr="00CD31C5">
              <w:rPr>
                <w:rFonts w:ascii="Tahoma" w:hAnsi="Tahoma" w:cs="Tahoma"/>
                <w:b/>
                <w:sz w:val="20"/>
                <w:szCs w:val="20"/>
              </w:rPr>
              <w:t>Property</w:t>
            </w:r>
          </w:p>
        </w:tc>
        <w:tc>
          <w:tcPr>
            <w:tcW w:w="0" w:type="auto"/>
            <w:vAlign w:val="center"/>
          </w:tcPr>
          <w:p w14:paraId="3A11B90A" w14:textId="77777777" w:rsidR="00B9621A" w:rsidRPr="00CD31C5" w:rsidRDefault="00170A76">
            <w:pPr>
              <w:rPr>
                <w:rFonts w:ascii="Tahoma" w:hAnsi="Tahoma" w:cs="Tahoma"/>
                <w:sz w:val="20"/>
                <w:szCs w:val="20"/>
              </w:rPr>
            </w:pPr>
            <w:r w:rsidRPr="00CD31C5">
              <w:rPr>
                <w:rFonts w:ascii="Tahoma" w:hAnsi="Tahoma" w:cs="Tahoma"/>
                <w:sz w:val="20"/>
                <w:szCs w:val="20"/>
              </w:rPr>
              <w:t>19</w:t>
            </w:r>
          </w:p>
        </w:tc>
        <w:tc>
          <w:tcPr>
            <w:tcW w:w="0" w:type="auto"/>
            <w:vAlign w:val="center"/>
          </w:tcPr>
          <w:p w14:paraId="54F494C4" w14:textId="77777777" w:rsidR="00B9621A" w:rsidRPr="00CD31C5" w:rsidRDefault="00170A76">
            <w:pPr>
              <w:rPr>
                <w:rFonts w:ascii="Tahoma" w:hAnsi="Tahoma" w:cs="Tahoma"/>
                <w:sz w:val="20"/>
                <w:szCs w:val="20"/>
              </w:rPr>
            </w:pPr>
            <w:r w:rsidRPr="00CD31C5">
              <w:rPr>
                <w:rFonts w:ascii="Tahoma" w:hAnsi="Tahoma" w:cs="Tahoma"/>
                <w:sz w:val="20"/>
                <w:szCs w:val="20"/>
              </w:rPr>
              <w:t>15</w:t>
            </w:r>
          </w:p>
        </w:tc>
        <w:tc>
          <w:tcPr>
            <w:tcW w:w="0" w:type="auto"/>
            <w:vAlign w:val="center"/>
          </w:tcPr>
          <w:p w14:paraId="45FBFEC4" w14:textId="77777777" w:rsidR="00B9621A" w:rsidRPr="00CD31C5" w:rsidRDefault="00170A76">
            <w:pPr>
              <w:rPr>
                <w:rFonts w:ascii="Tahoma" w:hAnsi="Tahoma" w:cs="Tahoma"/>
                <w:sz w:val="20"/>
                <w:szCs w:val="20"/>
              </w:rPr>
            </w:pPr>
            <w:r w:rsidRPr="00CD31C5">
              <w:rPr>
                <w:rFonts w:ascii="Tahoma" w:hAnsi="Tahoma" w:cs="Tahoma"/>
                <w:sz w:val="20"/>
                <w:szCs w:val="20"/>
              </w:rPr>
              <w:t>17</w:t>
            </w:r>
          </w:p>
        </w:tc>
        <w:tc>
          <w:tcPr>
            <w:tcW w:w="900" w:type="dxa"/>
            <w:vAlign w:val="center"/>
          </w:tcPr>
          <w:p w14:paraId="6F697DB1" w14:textId="77777777" w:rsidR="00B9621A" w:rsidRPr="00CD31C5" w:rsidRDefault="00170A76">
            <w:pPr>
              <w:rPr>
                <w:rFonts w:ascii="Tahoma" w:hAnsi="Tahoma" w:cs="Tahoma"/>
                <w:sz w:val="20"/>
                <w:szCs w:val="20"/>
              </w:rPr>
            </w:pPr>
            <w:r w:rsidRPr="00CD31C5">
              <w:rPr>
                <w:rFonts w:ascii="Tahoma" w:hAnsi="Tahoma" w:cs="Tahoma"/>
                <w:sz w:val="20"/>
                <w:szCs w:val="20"/>
              </w:rPr>
              <w:t>15</w:t>
            </w:r>
          </w:p>
        </w:tc>
        <w:tc>
          <w:tcPr>
            <w:tcW w:w="885" w:type="dxa"/>
            <w:vAlign w:val="center"/>
          </w:tcPr>
          <w:p w14:paraId="3D07DCFF" w14:textId="77777777" w:rsidR="00B9621A" w:rsidRPr="00CD31C5" w:rsidRDefault="00170A76">
            <w:pPr>
              <w:rPr>
                <w:rFonts w:ascii="Tahoma" w:hAnsi="Tahoma" w:cs="Tahoma"/>
                <w:sz w:val="20"/>
                <w:szCs w:val="20"/>
              </w:rPr>
            </w:pPr>
            <w:r w:rsidRPr="00CD31C5">
              <w:rPr>
                <w:rFonts w:ascii="Tahoma" w:hAnsi="Tahoma" w:cs="Tahoma"/>
                <w:sz w:val="20"/>
                <w:szCs w:val="20"/>
              </w:rPr>
              <w:t>7</w:t>
            </w:r>
          </w:p>
        </w:tc>
      </w:tr>
      <w:tr w:rsidR="00B9621A" w:rsidRPr="00CD31C5" w14:paraId="7E0E31DF" w14:textId="77777777" w:rsidTr="005B4D28">
        <w:tc>
          <w:tcPr>
            <w:tcW w:w="0" w:type="auto"/>
            <w:vAlign w:val="center"/>
          </w:tcPr>
          <w:p w14:paraId="6D30AB2A" w14:textId="77777777" w:rsidR="00B9621A" w:rsidRPr="00CD31C5" w:rsidRDefault="00170A76">
            <w:pPr>
              <w:rPr>
                <w:rFonts w:ascii="Tahoma" w:hAnsi="Tahoma" w:cs="Tahoma"/>
                <w:sz w:val="20"/>
                <w:szCs w:val="20"/>
              </w:rPr>
            </w:pPr>
            <w:r w:rsidRPr="00CD31C5">
              <w:rPr>
                <w:rFonts w:ascii="Tahoma" w:hAnsi="Tahoma" w:cs="Tahoma"/>
                <w:b/>
                <w:sz w:val="20"/>
                <w:szCs w:val="20"/>
              </w:rPr>
              <w:t>Other</w:t>
            </w:r>
          </w:p>
        </w:tc>
        <w:tc>
          <w:tcPr>
            <w:tcW w:w="0" w:type="auto"/>
            <w:vAlign w:val="center"/>
          </w:tcPr>
          <w:p w14:paraId="7F234F2F" w14:textId="77777777" w:rsidR="00B9621A" w:rsidRPr="00CD31C5" w:rsidRDefault="00170A76">
            <w:pPr>
              <w:rPr>
                <w:rFonts w:ascii="Tahoma" w:hAnsi="Tahoma" w:cs="Tahoma"/>
                <w:sz w:val="20"/>
                <w:szCs w:val="20"/>
              </w:rPr>
            </w:pPr>
            <w:r w:rsidRPr="00CD31C5">
              <w:rPr>
                <w:rFonts w:ascii="Tahoma" w:hAnsi="Tahoma" w:cs="Tahoma"/>
                <w:sz w:val="20"/>
                <w:szCs w:val="20"/>
              </w:rPr>
              <w:t>5</w:t>
            </w:r>
          </w:p>
        </w:tc>
        <w:tc>
          <w:tcPr>
            <w:tcW w:w="0" w:type="auto"/>
            <w:vAlign w:val="center"/>
          </w:tcPr>
          <w:p w14:paraId="08A1B1B1" w14:textId="77777777" w:rsidR="00B9621A" w:rsidRPr="00CD31C5" w:rsidRDefault="00170A76">
            <w:pPr>
              <w:rPr>
                <w:rFonts w:ascii="Tahoma" w:hAnsi="Tahoma" w:cs="Tahoma"/>
                <w:sz w:val="20"/>
                <w:szCs w:val="20"/>
              </w:rPr>
            </w:pPr>
            <w:r w:rsidRPr="00CD31C5">
              <w:rPr>
                <w:rFonts w:ascii="Tahoma" w:hAnsi="Tahoma" w:cs="Tahoma"/>
                <w:sz w:val="20"/>
                <w:szCs w:val="20"/>
              </w:rPr>
              <w:t>7</w:t>
            </w:r>
          </w:p>
        </w:tc>
        <w:tc>
          <w:tcPr>
            <w:tcW w:w="0" w:type="auto"/>
            <w:vAlign w:val="center"/>
          </w:tcPr>
          <w:p w14:paraId="3E2A9144" w14:textId="77777777" w:rsidR="00B9621A" w:rsidRPr="00CD31C5" w:rsidRDefault="00170A76">
            <w:pPr>
              <w:rPr>
                <w:rFonts w:ascii="Tahoma" w:hAnsi="Tahoma" w:cs="Tahoma"/>
                <w:sz w:val="20"/>
                <w:szCs w:val="20"/>
              </w:rPr>
            </w:pPr>
            <w:r w:rsidRPr="00CD31C5">
              <w:rPr>
                <w:rFonts w:ascii="Tahoma" w:hAnsi="Tahoma" w:cs="Tahoma"/>
                <w:sz w:val="20"/>
                <w:szCs w:val="20"/>
              </w:rPr>
              <w:t>8</w:t>
            </w:r>
          </w:p>
        </w:tc>
        <w:tc>
          <w:tcPr>
            <w:tcW w:w="900" w:type="dxa"/>
            <w:vAlign w:val="center"/>
          </w:tcPr>
          <w:p w14:paraId="0213BFDD" w14:textId="77777777" w:rsidR="00B9621A" w:rsidRPr="00CD31C5" w:rsidRDefault="00170A76">
            <w:pPr>
              <w:rPr>
                <w:rFonts w:ascii="Tahoma" w:hAnsi="Tahoma" w:cs="Tahoma"/>
                <w:sz w:val="20"/>
                <w:szCs w:val="20"/>
              </w:rPr>
            </w:pPr>
            <w:r w:rsidRPr="00CD31C5">
              <w:rPr>
                <w:rFonts w:ascii="Tahoma" w:hAnsi="Tahoma" w:cs="Tahoma"/>
                <w:sz w:val="20"/>
                <w:szCs w:val="20"/>
              </w:rPr>
              <w:t>5</w:t>
            </w:r>
          </w:p>
        </w:tc>
        <w:tc>
          <w:tcPr>
            <w:tcW w:w="885" w:type="dxa"/>
            <w:vAlign w:val="center"/>
          </w:tcPr>
          <w:p w14:paraId="4AB432D0" w14:textId="77777777" w:rsidR="00B9621A" w:rsidRPr="00CD31C5" w:rsidRDefault="00170A76">
            <w:pPr>
              <w:rPr>
                <w:rFonts w:ascii="Tahoma" w:hAnsi="Tahoma" w:cs="Tahoma"/>
                <w:sz w:val="20"/>
                <w:szCs w:val="20"/>
              </w:rPr>
            </w:pPr>
            <w:r w:rsidRPr="00CD31C5">
              <w:rPr>
                <w:rFonts w:ascii="Tahoma" w:hAnsi="Tahoma" w:cs="Tahoma"/>
                <w:sz w:val="20"/>
                <w:szCs w:val="20"/>
              </w:rPr>
              <w:t>2</w:t>
            </w:r>
          </w:p>
        </w:tc>
      </w:tr>
      <w:tr w:rsidR="00B9621A" w:rsidRPr="00CD31C5" w14:paraId="7117DC5A" w14:textId="77777777" w:rsidTr="005B4D28">
        <w:tc>
          <w:tcPr>
            <w:tcW w:w="0" w:type="auto"/>
            <w:vAlign w:val="center"/>
          </w:tcPr>
          <w:p w14:paraId="019C46D4" w14:textId="77777777" w:rsidR="00B9621A" w:rsidRPr="00CD31C5" w:rsidRDefault="00170A76">
            <w:pPr>
              <w:rPr>
                <w:rFonts w:ascii="Tahoma" w:hAnsi="Tahoma" w:cs="Tahoma"/>
                <w:sz w:val="20"/>
                <w:szCs w:val="20"/>
              </w:rPr>
            </w:pPr>
            <w:r w:rsidRPr="00CD31C5">
              <w:rPr>
                <w:rFonts w:ascii="Tahoma" w:hAnsi="Tahoma" w:cs="Tahoma"/>
                <w:b/>
                <w:sz w:val="20"/>
                <w:szCs w:val="20"/>
              </w:rPr>
              <w:t>Total</w:t>
            </w:r>
          </w:p>
        </w:tc>
        <w:tc>
          <w:tcPr>
            <w:tcW w:w="0" w:type="auto"/>
            <w:vAlign w:val="center"/>
          </w:tcPr>
          <w:p w14:paraId="6355EE95" w14:textId="77777777" w:rsidR="00B9621A" w:rsidRPr="00CD31C5" w:rsidRDefault="00170A76">
            <w:pPr>
              <w:rPr>
                <w:rFonts w:ascii="Tahoma" w:hAnsi="Tahoma" w:cs="Tahoma"/>
                <w:sz w:val="20"/>
                <w:szCs w:val="20"/>
              </w:rPr>
            </w:pPr>
            <w:r w:rsidRPr="00CD31C5">
              <w:rPr>
                <w:rFonts w:ascii="Tahoma" w:hAnsi="Tahoma" w:cs="Tahoma"/>
                <w:b/>
                <w:sz w:val="20"/>
                <w:szCs w:val="20"/>
              </w:rPr>
              <w:t>278</w:t>
            </w:r>
          </w:p>
        </w:tc>
        <w:tc>
          <w:tcPr>
            <w:tcW w:w="0" w:type="auto"/>
            <w:vAlign w:val="center"/>
          </w:tcPr>
          <w:p w14:paraId="72AEB37A" w14:textId="77777777" w:rsidR="00B9621A" w:rsidRPr="00CD31C5" w:rsidRDefault="00170A76">
            <w:pPr>
              <w:rPr>
                <w:rFonts w:ascii="Tahoma" w:hAnsi="Tahoma" w:cs="Tahoma"/>
                <w:sz w:val="20"/>
                <w:szCs w:val="20"/>
              </w:rPr>
            </w:pPr>
            <w:r w:rsidRPr="00CD31C5">
              <w:rPr>
                <w:rFonts w:ascii="Tahoma" w:hAnsi="Tahoma" w:cs="Tahoma"/>
                <w:b/>
                <w:sz w:val="20"/>
                <w:szCs w:val="20"/>
              </w:rPr>
              <w:t>262</w:t>
            </w:r>
          </w:p>
        </w:tc>
        <w:tc>
          <w:tcPr>
            <w:tcW w:w="0" w:type="auto"/>
            <w:vAlign w:val="center"/>
          </w:tcPr>
          <w:p w14:paraId="33284376" w14:textId="77777777" w:rsidR="00B9621A" w:rsidRPr="00CD31C5" w:rsidRDefault="00170A76">
            <w:pPr>
              <w:rPr>
                <w:rFonts w:ascii="Tahoma" w:hAnsi="Tahoma" w:cs="Tahoma"/>
                <w:sz w:val="20"/>
                <w:szCs w:val="20"/>
              </w:rPr>
            </w:pPr>
            <w:r w:rsidRPr="00CD31C5">
              <w:rPr>
                <w:rFonts w:ascii="Tahoma" w:hAnsi="Tahoma" w:cs="Tahoma"/>
                <w:b/>
                <w:sz w:val="20"/>
                <w:szCs w:val="20"/>
              </w:rPr>
              <w:t>239</w:t>
            </w:r>
          </w:p>
        </w:tc>
        <w:tc>
          <w:tcPr>
            <w:tcW w:w="900" w:type="dxa"/>
            <w:vAlign w:val="center"/>
          </w:tcPr>
          <w:p w14:paraId="2AB0CE53" w14:textId="77777777" w:rsidR="00B9621A" w:rsidRPr="00CD31C5" w:rsidRDefault="00170A76">
            <w:pPr>
              <w:rPr>
                <w:rFonts w:ascii="Tahoma" w:hAnsi="Tahoma" w:cs="Tahoma"/>
                <w:sz w:val="20"/>
                <w:szCs w:val="20"/>
              </w:rPr>
            </w:pPr>
            <w:r w:rsidRPr="00CD31C5">
              <w:rPr>
                <w:rFonts w:ascii="Tahoma" w:hAnsi="Tahoma" w:cs="Tahoma"/>
                <w:b/>
                <w:sz w:val="20"/>
                <w:szCs w:val="20"/>
              </w:rPr>
              <w:t>209</w:t>
            </w:r>
          </w:p>
        </w:tc>
        <w:tc>
          <w:tcPr>
            <w:tcW w:w="885" w:type="dxa"/>
            <w:vAlign w:val="center"/>
          </w:tcPr>
          <w:p w14:paraId="5BE8126E" w14:textId="77777777" w:rsidR="00B9621A" w:rsidRPr="00CD31C5" w:rsidRDefault="00170A76">
            <w:pPr>
              <w:rPr>
                <w:rFonts w:ascii="Tahoma" w:hAnsi="Tahoma" w:cs="Tahoma"/>
                <w:sz w:val="20"/>
                <w:szCs w:val="20"/>
              </w:rPr>
            </w:pPr>
            <w:r w:rsidRPr="00CD31C5">
              <w:rPr>
                <w:rFonts w:ascii="Tahoma" w:hAnsi="Tahoma" w:cs="Tahoma"/>
                <w:b/>
                <w:sz w:val="20"/>
                <w:szCs w:val="20"/>
              </w:rPr>
              <w:t>111</w:t>
            </w:r>
          </w:p>
        </w:tc>
      </w:tr>
    </w:tbl>
    <w:p w14:paraId="390A9583" w14:textId="3CBAED5E" w:rsidR="00CC1F5E" w:rsidRPr="00CC1F5E" w:rsidRDefault="00CC1F5E" w:rsidP="001851DC">
      <w:pPr>
        <w:ind w:left="-709"/>
        <w:rPr>
          <w:rFonts w:ascii="Times New Roman" w:hAnsi="Times New Roman" w:cs="Times New Roman"/>
          <w:sz w:val="24"/>
          <w:szCs w:val="24"/>
        </w:rPr>
      </w:pPr>
      <w:r>
        <w:rPr>
          <w:rFonts w:ascii="Times New Roman" w:hAnsi="Times New Roman" w:cs="Times New Roman"/>
          <w:b/>
          <w:sz w:val="24"/>
          <w:szCs w:val="24"/>
          <w:u w:val="single"/>
        </w:rPr>
        <w:br/>
      </w:r>
      <w:r w:rsidR="00170A76" w:rsidRPr="00CC1F5E">
        <w:rPr>
          <w:rFonts w:ascii="Times New Roman" w:hAnsi="Times New Roman" w:cs="Times New Roman"/>
          <w:b/>
          <w:sz w:val="24"/>
          <w:szCs w:val="24"/>
        </w:rPr>
        <w:t xml:space="preserve">H7/1023 </w:t>
      </w:r>
      <w:r>
        <w:rPr>
          <w:rFonts w:ascii="Times New Roman" w:hAnsi="Times New Roman" w:cs="Times New Roman"/>
          <w:b/>
          <w:sz w:val="24"/>
          <w:szCs w:val="24"/>
        </w:rPr>
        <w:tab/>
      </w:r>
      <w:r w:rsidRPr="00CC1F5E">
        <w:rPr>
          <w:rFonts w:ascii="Times New Roman" w:hAnsi="Times New Roman" w:cs="Times New Roman"/>
          <w:b/>
          <w:sz w:val="24"/>
          <w:szCs w:val="24"/>
          <w:u w:val="single"/>
        </w:rPr>
        <w:t xml:space="preserve">DECLARATION OF ROADS TO BE MADE PUBLIC </w:t>
      </w:r>
      <w:r w:rsidR="001851DC">
        <w:rPr>
          <w:rFonts w:ascii="Times New Roman" w:hAnsi="Times New Roman" w:cs="Times New Roman"/>
          <w:b/>
          <w:sz w:val="24"/>
          <w:szCs w:val="24"/>
          <w:u w:val="single"/>
        </w:rPr>
        <w:t>–</w:t>
      </w:r>
      <w:r w:rsidRPr="00CC1F5E">
        <w:rPr>
          <w:rFonts w:ascii="Times New Roman" w:hAnsi="Times New Roman" w:cs="Times New Roman"/>
          <w:b/>
          <w:sz w:val="24"/>
          <w:szCs w:val="24"/>
          <w:u w:val="single"/>
        </w:rPr>
        <w:t xml:space="preserve"> FOR</w:t>
      </w:r>
      <w:r w:rsidR="001851DC">
        <w:rPr>
          <w:rFonts w:ascii="Times New Roman" w:hAnsi="Times New Roman" w:cs="Times New Roman"/>
          <w:b/>
          <w:sz w:val="24"/>
          <w:szCs w:val="24"/>
          <w:u w:val="single"/>
        </w:rPr>
        <w:t xml:space="preserve"> </w:t>
      </w:r>
      <w:r w:rsidR="00617FA2">
        <w:rPr>
          <w:rFonts w:ascii="Times New Roman" w:hAnsi="Times New Roman" w:cs="Times New Roman"/>
          <w:b/>
          <w:sz w:val="24"/>
          <w:szCs w:val="24"/>
          <w:u w:val="single"/>
        </w:rPr>
        <w:t xml:space="preserve">        </w:t>
      </w:r>
      <w:r w:rsidRPr="00CC1F5E">
        <w:rPr>
          <w:rFonts w:ascii="Times New Roman" w:hAnsi="Times New Roman" w:cs="Times New Roman"/>
          <w:b/>
          <w:sz w:val="24"/>
          <w:szCs w:val="24"/>
          <w:u w:val="single"/>
        </w:rPr>
        <w:t>APPROVAL</w:t>
      </w:r>
    </w:p>
    <w:p w14:paraId="3B6D5318" w14:textId="0DEC7DFF" w:rsidR="00B9621A" w:rsidRPr="00CC1F5E" w:rsidRDefault="001851DC" w:rsidP="001851DC">
      <w:pPr>
        <w:pStyle w:val="Heading3"/>
        <w:ind w:left="720"/>
        <w:rPr>
          <w:rFonts w:ascii="Times New Roman" w:hAnsi="Times New Roman" w:cs="Times New Roman"/>
          <w:sz w:val="24"/>
          <w:szCs w:val="24"/>
        </w:rPr>
      </w:pPr>
      <w:r w:rsidRPr="007438A1">
        <w:rPr>
          <w:rFonts w:ascii="Times New Roman" w:hAnsi="Times New Roman" w:cs="Times New Roman"/>
          <w:i/>
          <w:iCs/>
          <w:sz w:val="24"/>
          <w:szCs w:val="24"/>
        </w:rPr>
        <w:t xml:space="preserve">It was </w:t>
      </w:r>
      <w:r w:rsidRPr="007438A1">
        <w:rPr>
          <w:rFonts w:ascii="Times New Roman" w:hAnsi="Times New Roman" w:cs="Times New Roman"/>
          <w:b/>
          <w:bCs/>
          <w:i/>
          <w:iCs/>
          <w:sz w:val="24"/>
          <w:szCs w:val="24"/>
        </w:rPr>
        <w:t xml:space="preserve">NOTED </w:t>
      </w:r>
      <w:r w:rsidRPr="007438A1">
        <w:rPr>
          <w:rFonts w:ascii="Times New Roman" w:hAnsi="Times New Roman" w:cs="Times New Roman"/>
          <w:i/>
          <w:iCs/>
          <w:sz w:val="24"/>
          <w:szCs w:val="24"/>
        </w:rPr>
        <w:t xml:space="preserve">that there were </w:t>
      </w:r>
      <w:r w:rsidR="007438A1" w:rsidRPr="007438A1">
        <w:rPr>
          <w:rFonts w:ascii="Times New Roman" w:hAnsi="Times New Roman" w:cs="Times New Roman"/>
          <w:b/>
          <w:bCs/>
          <w:i/>
          <w:iCs/>
          <w:sz w:val="24"/>
          <w:szCs w:val="24"/>
        </w:rPr>
        <w:t>NO</w:t>
      </w:r>
      <w:r w:rsidRPr="007438A1">
        <w:rPr>
          <w:rFonts w:ascii="Times New Roman" w:hAnsi="Times New Roman" w:cs="Times New Roman"/>
          <w:i/>
          <w:iCs/>
          <w:sz w:val="24"/>
          <w:szCs w:val="24"/>
        </w:rPr>
        <w:t xml:space="preserve"> reports under this heading</w:t>
      </w:r>
      <w:r>
        <w:rPr>
          <w:rFonts w:ascii="Times New Roman" w:hAnsi="Times New Roman" w:cs="Times New Roman"/>
          <w:sz w:val="24"/>
          <w:szCs w:val="24"/>
        </w:rPr>
        <w:t xml:space="preserve">. </w:t>
      </w:r>
    </w:p>
    <w:p w14:paraId="7716CD3C" w14:textId="7AC432E2" w:rsidR="00B9621A" w:rsidRDefault="00B9621A" w:rsidP="001851DC">
      <w:pPr>
        <w:ind w:left="720"/>
        <w:rPr>
          <w:rFonts w:ascii="Times New Roman" w:hAnsi="Times New Roman" w:cs="Times New Roman"/>
          <w:sz w:val="24"/>
          <w:szCs w:val="24"/>
        </w:rPr>
      </w:pPr>
    </w:p>
    <w:p w14:paraId="4B18CB50" w14:textId="77777777" w:rsidR="006239A4" w:rsidRPr="00CC1F5E" w:rsidRDefault="006239A4" w:rsidP="001851DC">
      <w:pPr>
        <w:ind w:left="720"/>
        <w:rPr>
          <w:rFonts w:ascii="Times New Roman" w:hAnsi="Times New Roman" w:cs="Times New Roman"/>
          <w:sz w:val="24"/>
          <w:szCs w:val="24"/>
        </w:rPr>
      </w:pPr>
    </w:p>
    <w:p w14:paraId="2B84FBA2" w14:textId="77777777" w:rsidR="001851DC" w:rsidRPr="00CC1F5E" w:rsidRDefault="00170A76" w:rsidP="001851DC">
      <w:pPr>
        <w:ind w:hanging="709"/>
        <w:rPr>
          <w:rFonts w:ascii="Times New Roman" w:hAnsi="Times New Roman" w:cs="Times New Roman"/>
          <w:sz w:val="24"/>
          <w:szCs w:val="24"/>
        </w:rPr>
      </w:pPr>
      <w:r w:rsidRPr="001851DC">
        <w:rPr>
          <w:rFonts w:ascii="Times New Roman" w:hAnsi="Times New Roman" w:cs="Times New Roman"/>
          <w:b/>
          <w:sz w:val="24"/>
          <w:szCs w:val="24"/>
        </w:rPr>
        <w:t>H8/1023</w:t>
      </w:r>
      <w:r w:rsidR="001851DC" w:rsidRPr="001851DC">
        <w:rPr>
          <w:rFonts w:ascii="Times New Roman" w:hAnsi="Times New Roman" w:cs="Times New Roman"/>
          <w:b/>
          <w:sz w:val="24"/>
          <w:szCs w:val="24"/>
        </w:rPr>
        <w:tab/>
      </w:r>
      <w:r w:rsidR="001851DC" w:rsidRPr="001851DC">
        <w:rPr>
          <w:rFonts w:ascii="Times New Roman" w:hAnsi="Times New Roman" w:cs="Times New Roman"/>
          <w:b/>
          <w:sz w:val="24"/>
          <w:szCs w:val="24"/>
          <w:u w:val="single"/>
        </w:rPr>
        <w:t>PROPOSED DISPOSAL OF PROPERTIES/SITES - FOR APPROVAL</w:t>
      </w:r>
    </w:p>
    <w:p w14:paraId="3A2427EC" w14:textId="6279BF26" w:rsidR="001851DC" w:rsidRPr="007438A1" w:rsidRDefault="00170A76" w:rsidP="001851DC">
      <w:pPr>
        <w:pStyle w:val="Heading3"/>
        <w:ind w:left="720"/>
        <w:rPr>
          <w:rFonts w:ascii="Times New Roman" w:hAnsi="Times New Roman" w:cs="Times New Roman"/>
          <w:i/>
          <w:iCs/>
          <w:sz w:val="24"/>
          <w:szCs w:val="24"/>
        </w:rPr>
      </w:pPr>
      <w:r w:rsidRPr="007438A1">
        <w:rPr>
          <w:rFonts w:ascii="Times New Roman" w:hAnsi="Times New Roman" w:cs="Times New Roman"/>
          <w:i/>
          <w:iCs/>
          <w:sz w:val="24"/>
          <w:szCs w:val="24"/>
        </w:rPr>
        <w:t> </w:t>
      </w:r>
      <w:r w:rsidR="001851DC" w:rsidRPr="007438A1">
        <w:rPr>
          <w:rFonts w:ascii="Times New Roman" w:hAnsi="Times New Roman" w:cs="Times New Roman"/>
          <w:i/>
          <w:iCs/>
          <w:sz w:val="24"/>
          <w:szCs w:val="24"/>
        </w:rPr>
        <w:t xml:space="preserve">It was </w:t>
      </w:r>
      <w:r w:rsidR="001851DC" w:rsidRPr="007438A1">
        <w:rPr>
          <w:rFonts w:ascii="Times New Roman" w:hAnsi="Times New Roman" w:cs="Times New Roman"/>
          <w:b/>
          <w:bCs/>
          <w:i/>
          <w:iCs/>
          <w:sz w:val="24"/>
          <w:szCs w:val="24"/>
        </w:rPr>
        <w:t xml:space="preserve">NOTED </w:t>
      </w:r>
      <w:r w:rsidR="001851DC" w:rsidRPr="007438A1">
        <w:rPr>
          <w:rFonts w:ascii="Times New Roman" w:hAnsi="Times New Roman" w:cs="Times New Roman"/>
          <w:i/>
          <w:iCs/>
          <w:sz w:val="24"/>
          <w:szCs w:val="24"/>
        </w:rPr>
        <w:t>that there were</w:t>
      </w:r>
      <w:r w:rsidR="001851DC" w:rsidRPr="007438A1">
        <w:rPr>
          <w:rFonts w:ascii="Times New Roman" w:hAnsi="Times New Roman" w:cs="Times New Roman"/>
          <w:b/>
          <w:bCs/>
          <w:i/>
          <w:iCs/>
          <w:sz w:val="24"/>
          <w:szCs w:val="24"/>
        </w:rPr>
        <w:t xml:space="preserve"> </w:t>
      </w:r>
      <w:r w:rsidR="007438A1" w:rsidRPr="007438A1">
        <w:rPr>
          <w:rFonts w:ascii="Times New Roman" w:hAnsi="Times New Roman" w:cs="Times New Roman"/>
          <w:b/>
          <w:bCs/>
          <w:i/>
          <w:iCs/>
          <w:sz w:val="24"/>
          <w:szCs w:val="24"/>
        </w:rPr>
        <w:t>NO</w:t>
      </w:r>
      <w:r w:rsidR="001851DC" w:rsidRPr="007438A1">
        <w:rPr>
          <w:rFonts w:ascii="Times New Roman" w:hAnsi="Times New Roman" w:cs="Times New Roman"/>
          <w:i/>
          <w:iCs/>
          <w:sz w:val="24"/>
          <w:szCs w:val="24"/>
        </w:rPr>
        <w:t xml:space="preserve"> reports under this heading. </w:t>
      </w:r>
    </w:p>
    <w:p w14:paraId="5D45B451" w14:textId="181C4DE5" w:rsidR="00B9621A" w:rsidRDefault="00B9621A">
      <w:pPr>
        <w:rPr>
          <w:rFonts w:ascii="Times New Roman" w:hAnsi="Times New Roman" w:cs="Times New Roman"/>
          <w:sz w:val="24"/>
          <w:szCs w:val="24"/>
        </w:rPr>
      </w:pPr>
    </w:p>
    <w:p w14:paraId="400E15F1" w14:textId="631BB7E4" w:rsidR="008A0F6F" w:rsidRDefault="008A0F6F" w:rsidP="008A0F6F">
      <w:pPr>
        <w:ind w:left="720"/>
        <w:rPr>
          <w:rFonts w:ascii="Times New Roman" w:hAnsi="Times New Roman" w:cs="Times New Roman"/>
          <w:sz w:val="24"/>
          <w:szCs w:val="24"/>
        </w:rPr>
      </w:pPr>
      <w:r w:rsidRPr="00746820">
        <w:rPr>
          <w:rFonts w:ascii="Times New Roman" w:hAnsi="Times New Roman" w:cs="Times New Roman"/>
          <w:sz w:val="24"/>
          <w:szCs w:val="24"/>
        </w:rPr>
        <w:t xml:space="preserve">At this point, the Mayor, Councillor </w:t>
      </w:r>
      <w:r>
        <w:rPr>
          <w:rFonts w:ascii="Times New Roman" w:hAnsi="Times New Roman" w:cs="Times New Roman"/>
          <w:sz w:val="24"/>
          <w:szCs w:val="24"/>
        </w:rPr>
        <w:t>A</w:t>
      </w:r>
      <w:r w:rsidRPr="00746820">
        <w:rPr>
          <w:rFonts w:ascii="Times New Roman" w:hAnsi="Times New Roman" w:cs="Times New Roman"/>
          <w:sz w:val="24"/>
          <w:szCs w:val="24"/>
        </w:rPr>
        <w:t xml:space="preserve">. </w:t>
      </w:r>
      <w:r>
        <w:rPr>
          <w:rFonts w:ascii="Times New Roman" w:hAnsi="Times New Roman" w:cs="Times New Roman"/>
          <w:sz w:val="24"/>
          <w:szCs w:val="24"/>
        </w:rPr>
        <w:t>Edge</w:t>
      </w:r>
      <w:r w:rsidRPr="00746820">
        <w:rPr>
          <w:rFonts w:ascii="Times New Roman" w:hAnsi="Times New Roman" w:cs="Times New Roman"/>
          <w:sz w:val="24"/>
          <w:szCs w:val="24"/>
        </w:rPr>
        <w:t xml:space="preserve"> proposed, and the Members </w:t>
      </w:r>
      <w:r w:rsidRPr="00746820">
        <w:rPr>
          <w:rFonts w:ascii="Times New Roman" w:hAnsi="Times New Roman" w:cs="Times New Roman"/>
          <w:b/>
          <w:bCs/>
          <w:sz w:val="24"/>
          <w:szCs w:val="24"/>
        </w:rPr>
        <w:t>AGREED</w:t>
      </w:r>
      <w:r w:rsidRPr="00746820">
        <w:rPr>
          <w:rFonts w:ascii="Times New Roman" w:hAnsi="Times New Roman" w:cs="Times New Roman"/>
          <w:sz w:val="24"/>
          <w:szCs w:val="24"/>
        </w:rPr>
        <w:t xml:space="preserve"> to vary the sequence of items on the </w:t>
      </w:r>
      <w:proofErr w:type="gramStart"/>
      <w:r w:rsidR="006239A4">
        <w:rPr>
          <w:rFonts w:ascii="Times New Roman" w:hAnsi="Times New Roman" w:cs="Times New Roman"/>
          <w:sz w:val="24"/>
          <w:szCs w:val="24"/>
        </w:rPr>
        <w:t>A</w:t>
      </w:r>
      <w:r w:rsidRPr="00746820">
        <w:rPr>
          <w:rFonts w:ascii="Times New Roman" w:hAnsi="Times New Roman" w:cs="Times New Roman"/>
          <w:sz w:val="24"/>
          <w:szCs w:val="24"/>
        </w:rPr>
        <w:t>genda</w:t>
      </w:r>
      <w:proofErr w:type="gramEnd"/>
      <w:r w:rsidRPr="00746820">
        <w:rPr>
          <w:rFonts w:ascii="Times New Roman" w:hAnsi="Times New Roman" w:cs="Times New Roman"/>
          <w:sz w:val="24"/>
          <w:szCs w:val="24"/>
        </w:rPr>
        <w:t xml:space="preserve"> in order to </w:t>
      </w:r>
      <w:r>
        <w:rPr>
          <w:rFonts w:ascii="Times New Roman" w:hAnsi="Times New Roman" w:cs="Times New Roman"/>
          <w:sz w:val="24"/>
          <w:szCs w:val="24"/>
        </w:rPr>
        <w:t>move</w:t>
      </w:r>
      <w:r w:rsidRPr="00746820">
        <w:rPr>
          <w:rFonts w:ascii="Times New Roman" w:hAnsi="Times New Roman" w:cs="Times New Roman"/>
          <w:sz w:val="24"/>
          <w:szCs w:val="24"/>
        </w:rPr>
        <w:t xml:space="preserve"> Headed Item no. </w:t>
      </w:r>
      <w:r>
        <w:rPr>
          <w:rFonts w:ascii="Times New Roman" w:hAnsi="Times New Roman" w:cs="Times New Roman"/>
          <w:sz w:val="24"/>
          <w:szCs w:val="24"/>
        </w:rPr>
        <w:t>9</w:t>
      </w:r>
      <w:r w:rsidRPr="00746820">
        <w:rPr>
          <w:rFonts w:ascii="Times New Roman" w:hAnsi="Times New Roman" w:cs="Times New Roman"/>
          <w:sz w:val="24"/>
          <w:szCs w:val="24"/>
        </w:rPr>
        <w:t xml:space="preserve"> (H</w:t>
      </w:r>
      <w:r>
        <w:rPr>
          <w:rFonts w:ascii="Times New Roman" w:hAnsi="Times New Roman" w:cs="Times New Roman"/>
          <w:sz w:val="24"/>
          <w:szCs w:val="24"/>
        </w:rPr>
        <w:t>9</w:t>
      </w:r>
      <w:r w:rsidRPr="00746820">
        <w:rPr>
          <w:rFonts w:ascii="Times New Roman" w:hAnsi="Times New Roman" w:cs="Times New Roman"/>
          <w:sz w:val="24"/>
          <w:szCs w:val="24"/>
        </w:rPr>
        <w:t xml:space="preserve">) </w:t>
      </w:r>
      <w:r w:rsidR="006239A4">
        <w:rPr>
          <w:rFonts w:ascii="Times New Roman" w:hAnsi="Times New Roman" w:cs="Times New Roman"/>
          <w:sz w:val="24"/>
          <w:szCs w:val="24"/>
        </w:rPr>
        <w:t xml:space="preserve">to </w:t>
      </w:r>
      <w:r>
        <w:rPr>
          <w:rFonts w:ascii="Times New Roman" w:hAnsi="Times New Roman" w:cs="Times New Roman"/>
          <w:sz w:val="24"/>
          <w:szCs w:val="24"/>
        </w:rPr>
        <w:t>the last Headed Items.</w:t>
      </w:r>
    </w:p>
    <w:p w14:paraId="0AE3BB36" w14:textId="1B3C3A88" w:rsidR="00B9621A" w:rsidRPr="00CC1F5E" w:rsidRDefault="00B9621A" w:rsidP="001851DC">
      <w:pPr>
        <w:ind w:left="716"/>
        <w:rPr>
          <w:rFonts w:ascii="Times New Roman" w:hAnsi="Times New Roman" w:cs="Times New Roman"/>
          <w:sz w:val="24"/>
          <w:szCs w:val="24"/>
        </w:rPr>
      </w:pPr>
    </w:p>
    <w:p w14:paraId="34D1E9BF" w14:textId="26E1C1A2" w:rsidR="003E4591" w:rsidRPr="00CC1F5E" w:rsidRDefault="00170A76" w:rsidP="00477474">
      <w:pPr>
        <w:spacing w:after="0" w:line="240" w:lineRule="auto"/>
        <w:ind w:left="714" w:hanging="1425"/>
        <w:rPr>
          <w:rFonts w:ascii="Times New Roman" w:hAnsi="Times New Roman" w:cs="Times New Roman"/>
          <w:sz w:val="24"/>
          <w:szCs w:val="24"/>
          <w:u w:val="single"/>
        </w:rPr>
      </w:pPr>
      <w:r w:rsidRPr="00CC1F5E">
        <w:rPr>
          <w:rFonts w:ascii="Times New Roman" w:hAnsi="Times New Roman" w:cs="Times New Roman"/>
          <w:b/>
          <w:sz w:val="24"/>
          <w:szCs w:val="24"/>
        </w:rPr>
        <w:t xml:space="preserve">H10/1023 </w:t>
      </w:r>
      <w:r w:rsidR="003E4591" w:rsidRPr="00CC1F5E">
        <w:rPr>
          <w:rFonts w:ascii="Times New Roman" w:hAnsi="Times New Roman" w:cs="Times New Roman"/>
          <w:b/>
          <w:sz w:val="24"/>
          <w:szCs w:val="24"/>
        </w:rPr>
        <w:tab/>
      </w:r>
      <w:r w:rsidR="003E4591" w:rsidRPr="00CC1F5E">
        <w:rPr>
          <w:rFonts w:ascii="Times New Roman" w:hAnsi="Times New Roman" w:cs="Times New Roman"/>
          <w:b/>
          <w:sz w:val="24"/>
          <w:szCs w:val="24"/>
          <w:u w:val="single"/>
        </w:rPr>
        <w:t>DECLARATION OF PUBLIC ROADS, TALKING IN CHARGE OF A HOUSING ESTATE UNDER SECTION 180 OF THE PLANNING &amp; DEVELOPMENT ACT 2000 - WILKINS COURT, DUBLIN 12 – FOR APPROVAL</w:t>
      </w:r>
    </w:p>
    <w:p w14:paraId="343C595B" w14:textId="77F4C26B" w:rsidR="00F21FFD" w:rsidRDefault="0071081D" w:rsidP="00477474">
      <w:pPr>
        <w:spacing w:after="0" w:line="240" w:lineRule="auto"/>
        <w:ind w:left="714"/>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w:t>
      </w:r>
      <w:r>
        <w:rPr>
          <w:rFonts w:ascii="Times New Roman" w:hAnsi="Times New Roman" w:cs="Times New Roman"/>
          <w:sz w:val="24"/>
          <w:szCs w:val="24"/>
        </w:rPr>
        <w:t xml:space="preserve">, </w:t>
      </w:r>
      <w:r w:rsidR="00F21FFD" w:rsidRPr="00CC1F5E">
        <w:rPr>
          <w:rFonts w:ascii="Times New Roman" w:hAnsi="Times New Roman" w:cs="Times New Roman"/>
          <w:sz w:val="24"/>
          <w:szCs w:val="24"/>
        </w:rPr>
        <w:t>was presented by Mr. M. Mulhern, Director of Land Use, Planning and Transport</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was </w:t>
      </w:r>
      <w:proofErr w:type="gramStart"/>
      <w:r w:rsidRPr="00793AC9">
        <w:rPr>
          <w:rFonts w:ascii="Times New Roman" w:hAnsi="Times New Roman" w:cs="Times New Roman"/>
          <w:b/>
          <w:bCs/>
          <w:sz w:val="24"/>
          <w:szCs w:val="24"/>
        </w:rPr>
        <w:t>CONSIDERED</w:t>
      </w:r>
      <w:proofErr w:type="gramEnd"/>
    </w:p>
    <w:p w14:paraId="752087B9" w14:textId="77777777" w:rsidR="00477474" w:rsidRPr="00CC1F5E" w:rsidRDefault="00477474" w:rsidP="00477474">
      <w:pPr>
        <w:spacing w:after="0" w:line="240" w:lineRule="auto"/>
        <w:ind w:left="714"/>
        <w:rPr>
          <w:rFonts w:ascii="Times New Roman" w:hAnsi="Times New Roman" w:cs="Times New Roman"/>
          <w:sz w:val="24"/>
          <w:szCs w:val="24"/>
        </w:rPr>
      </w:pPr>
    </w:p>
    <w:p w14:paraId="2CC973C4"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DECLARATION OF PUBLIC ROADS, TALKING IN CHARGE OF A HOUSING ESTATE UNDER SECTION 180 OF THE PLANNING &amp; DEVELOPMENT ACT 2000 - WILKINS COURT, DUBLIN 12 – FOR APPROVAL</w:t>
      </w:r>
    </w:p>
    <w:p w14:paraId="476B018A"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The following report was considered at the Rathfarnham/Templeogue/</w:t>
      </w:r>
      <w:proofErr w:type="spellStart"/>
      <w:r w:rsidRPr="00CD31C5">
        <w:rPr>
          <w:rFonts w:ascii="Tahoma" w:hAnsi="Tahoma" w:cs="Tahoma"/>
          <w:sz w:val="20"/>
          <w:szCs w:val="20"/>
        </w:rPr>
        <w:t>Firhouse</w:t>
      </w:r>
      <w:proofErr w:type="spellEnd"/>
      <w:r w:rsidRPr="00CD31C5">
        <w:rPr>
          <w:rFonts w:ascii="Tahoma" w:hAnsi="Tahoma" w:cs="Tahoma"/>
          <w:sz w:val="20"/>
          <w:szCs w:val="20"/>
        </w:rPr>
        <w:t>/</w:t>
      </w:r>
      <w:proofErr w:type="spellStart"/>
      <w:r w:rsidRPr="00CD31C5">
        <w:rPr>
          <w:rFonts w:ascii="Tahoma" w:hAnsi="Tahoma" w:cs="Tahoma"/>
          <w:sz w:val="20"/>
          <w:szCs w:val="20"/>
        </w:rPr>
        <w:t>Bohernabreena</w:t>
      </w:r>
      <w:proofErr w:type="spellEnd"/>
      <w:r w:rsidRPr="00CD31C5">
        <w:rPr>
          <w:rFonts w:ascii="Tahoma" w:hAnsi="Tahoma" w:cs="Tahoma"/>
          <w:sz w:val="20"/>
          <w:szCs w:val="20"/>
        </w:rPr>
        <w:t xml:space="preserve"> Area Committee Meeting of September 12th</w:t>
      </w:r>
      <w:proofErr w:type="gramStart"/>
      <w:r w:rsidRPr="00CD31C5">
        <w:rPr>
          <w:rFonts w:ascii="Tahoma" w:hAnsi="Tahoma" w:cs="Tahoma"/>
          <w:sz w:val="20"/>
          <w:szCs w:val="20"/>
        </w:rPr>
        <w:t xml:space="preserve"> 2023</w:t>
      </w:r>
      <w:proofErr w:type="gramEnd"/>
      <w:r w:rsidRPr="00CD31C5">
        <w:rPr>
          <w:rFonts w:ascii="Tahoma" w:hAnsi="Tahoma" w:cs="Tahoma"/>
          <w:sz w:val="20"/>
          <w:szCs w:val="20"/>
        </w:rPr>
        <w:t>.</w:t>
      </w:r>
    </w:p>
    <w:p w14:paraId="6F26F514"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“Declaration of Public Roads, Talking in Charge of a Housing Estate under Section 180 of the Planning &amp; Development Act 2000</w:t>
      </w:r>
    </w:p>
    <w:p w14:paraId="4494FA53"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Wilkins Court, Greenhills, Dublin 12</w:t>
      </w:r>
    </w:p>
    <w:p w14:paraId="225417F3"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The following advertisement was published in newspapers and on the Council Consultation Portal:</w:t>
      </w:r>
    </w:p>
    <w:p w14:paraId="0F2777EF"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lastRenderedPageBreak/>
        <w:t>"In accordance with the provisions of Section 11 of the Roads Act, 1993, South Dublin County Council hereby gives notice of its intention to consider the making of a declaration that the road listed hereunder be a public road.</w:t>
      </w:r>
    </w:p>
    <w:p w14:paraId="7830B734"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Wilkins Court, Greenhills, Dublin 12.</w:t>
      </w:r>
    </w:p>
    <w:p w14:paraId="7FF14C9C"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6714ED49"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This matter will be considered by South Dublin County Council at its Council Meeting on </w:t>
      </w:r>
      <w:r w:rsidRPr="00CD31C5">
        <w:rPr>
          <w:rFonts w:ascii="Tahoma" w:hAnsi="Tahoma" w:cs="Tahoma"/>
          <w:b/>
          <w:sz w:val="20"/>
          <w:szCs w:val="20"/>
        </w:rPr>
        <w:t>9</w:t>
      </w:r>
      <w:r w:rsidRPr="00CD31C5">
        <w:rPr>
          <w:rFonts w:ascii="Tahoma" w:hAnsi="Tahoma" w:cs="Tahoma"/>
          <w:b/>
          <w:sz w:val="20"/>
          <w:szCs w:val="20"/>
          <w:vertAlign w:val="superscript"/>
        </w:rPr>
        <w:t>th</w:t>
      </w:r>
      <w:r w:rsidRPr="00CD31C5">
        <w:rPr>
          <w:rFonts w:ascii="Tahoma" w:hAnsi="Tahoma" w:cs="Tahoma"/>
          <w:b/>
          <w:sz w:val="20"/>
          <w:szCs w:val="20"/>
        </w:rPr>
        <w:t> October 2023</w:t>
      </w:r>
      <w:r w:rsidRPr="00CD31C5">
        <w:rPr>
          <w:rFonts w:ascii="Tahoma" w:hAnsi="Tahoma" w:cs="Tahoma"/>
          <w:sz w:val="20"/>
          <w:szCs w:val="20"/>
        </w:rPr>
        <w:t>.</w:t>
      </w:r>
    </w:p>
    <w:p w14:paraId="28E00A06"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Maps showing the roads and the areas to be taken in charge are available for viewing at the Council’s public consultation portal at </w:t>
      </w:r>
      <w:hyperlink r:id="rId33" w:history="1">
        <w:r w:rsidRPr="00CD31C5">
          <w:rPr>
            <w:rStyle w:val="Hyperlink"/>
            <w:rFonts w:ascii="Tahoma" w:hAnsi="Tahoma" w:cs="Tahoma"/>
            <w:b/>
            <w:sz w:val="20"/>
            <w:szCs w:val="20"/>
          </w:rPr>
          <w:t>http://consult.sdublincoco.ie</w:t>
        </w:r>
      </w:hyperlink>
      <w:r w:rsidRPr="00CD31C5">
        <w:rPr>
          <w:rFonts w:ascii="Tahoma" w:hAnsi="Tahoma" w:cs="Tahoma"/>
          <w:sz w:val="20"/>
          <w:szCs w:val="20"/>
        </w:rPr>
        <w:t> from </w:t>
      </w:r>
      <w:r w:rsidRPr="00CD31C5">
        <w:rPr>
          <w:rFonts w:ascii="Tahoma" w:hAnsi="Tahoma" w:cs="Tahoma"/>
          <w:b/>
          <w:sz w:val="20"/>
          <w:szCs w:val="20"/>
        </w:rPr>
        <w:t>8</w:t>
      </w:r>
      <w:r w:rsidRPr="00CD31C5">
        <w:rPr>
          <w:rFonts w:ascii="Tahoma" w:hAnsi="Tahoma" w:cs="Tahoma"/>
          <w:b/>
          <w:sz w:val="20"/>
          <w:szCs w:val="20"/>
          <w:vertAlign w:val="superscript"/>
        </w:rPr>
        <w:t>th</w:t>
      </w:r>
      <w:r w:rsidRPr="00CD31C5">
        <w:rPr>
          <w:rFonts w:ascii="Tahoma" w:hAnsi="Tahoma" w:cs="Tahoma"/>
          <w:b/>
          <w:sz w:val="20"/>
          <w:szCs w:val="20"/>
        </w:rPr>
        <w:t> July 2023</w:t>
      </w:r>
      <w:r w:rsidRPr="00CD31C5">
        <w:rPr>
          <w:rFonts w:ascii="Tahoma" w:hAnsi="Tahoma" w:cs="Tahoma"/>
          <w:sz w:val="20"/>
          <w:szCs w:val="20"/>
        </w:rPr>
        <w:t> until </w:t>
      </w:r>
      <w:r w:rsidRPr="00CD31C5">
        <w:rPr>
          <w:rFonts w:ascii="Tahoma" w:hAnsi="Tahoma" w:cs="Tahoma"/>
          <w:b/>
          <w:sz w:val="20"/>
          <w:szCs w:val="20"/>
        </w:rPr>
        <w:t>8</w:t>
      </w:r>
      <w:r w:rsidRPr="00CD31C5">
        <w:rPr>
          <w:rFonts w:ascii="Tahoma" w:hAnsi="Tahoma" w:cs="Tahoma"/>
          <w:b/>
          <w:sz w:val="20"/>
          <w:szCs w:val="20"/>
          <w:vertAlign w:val="superscript"/>
        </w:rPr>
        <w:t>th</w:t>
      </w:r>
      <w:r w:rsidRPr="00CD31C5">
        <w:rPr>
          <w:rFonts w:ascii="Tahoma" w:hAnsi="Tahoma" w:cs="Tahoma"/>
          <w:b/>
          <w:sz w:val="20"/>
          <w:szCs w:val="20"/>
        </w:rPr>
        <w:t> August 2023</w:t>
      </w:r>
      <w:r w:rsidRPr="00CD31C5">
        <w:rPr>
          <w:rFonts w:ascii="Tahoma" w:hAnsi="Tahoma" w:cs="Tahoma"/>
          <w:sz w:val="20"/>
          <w:szCs w:val="20"/>
        </w:rPr>
        <w:t>.</w:t>
      </w:r>
    </w:p>
    <w:p w14:paraId="35ED4F5D"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Objections or representations regarding the above proposal may be made via the portal or in writing to the Senior Executive Officer, Land Use, Planning and Transportation, South Dublin County Council, County Hall, Tallaght, Dublin 24, D24 A3XC.</w:t>
      </w:r>
    </w:p>
    <w:p w14:paraId="6C0A6BB0"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The latest date for receipt of postal objections or representations via the portal is </w:t>
      </w:r>
      <w:r w:rsidRPr="00CD31C5">
        <w:rPr>
          <w:rFonts w:ascii="Tahoma" w:hAnsi="Tahoma" w:cs="Tahoma"/>
          <w:b/>
          <w:sz w:val="20"/>
          <w:szCs w:val="20"/>
        </w:rPr>
        <w:t>22</w:t>
      </w:r>
      <w:r w:rsidRPr="00CD31C5">
        <w:rPr>
          <w:rFonts w:ascii="Tahoma" w:hAnsi="Tahoma" w:cs="Tahoma"/>
          <w:b/>
          <w:sz w:val="20"/>
          <w:szCs w:val="20"/>
          <w:vertAlign w:val="superscript"/>
        </w:rPr>
        <w:t>nd</w:t>
      </w:r>
      <w:r w:rsidRPr="00CD31C5">
        <w:rPr>
          <w:rFonts w:ascii="Tahoma" w:hAnsi="Tahoma" w:cs="Tahoma"/>
          <w:b/>
          <w:sz w:val="20"/>
          <w:szCs w:val="20"/>
        </w:rPr>
        <w:t> August 2023.</w:t>
      </w:r>
    </w:p>
    <w:p w14:paraId="66D23506"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Objections or representations should be made in one Medium only and will only be accepted in either format outlined above.</w:t>
      </w:r>
    </w:p>
    <w:p w14:paraId="29490B36"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Web: </w:t>
      </w:r>
      <w:hyperlink r:id="rId34" w:history="1">
        <w:r w:rsidRPr="00CD31C5">
          <w:rPr>
            <w:rStyle w:val="Hyperlink"/>
            <w:rFonts w:ascii="Tahoma" w:hAnsi="Tahoma" w:cs="Tahoma"/>
            <w:b/>
            <w:sz w:val="20"/>
            <w:szCs w:val="20"/>
          </w:rPr>
          <w:t>www.sdcc.ie</w:t>
        </w:r>
      </w:hyperlink>
      <w:r w:rsidRPr="00CD31C5">
        <w:rPr>
          <w:rFonts w:ascii="Tahoma" w:hAnsi="Tahoma" w:cs="Tahoma"/>
          <w:sz w:val="20"/>
          <w:szCs w:val="20"/>
        </w:rPr>
        <w:t>"</w:t>
      </w:r>
    </w:p>
    <w:p w14:paraId="723FDCE6" w14:textId="25FEE58A" w:rsidR="00B9621A" w:rsidRPr="00CD31C5" w:rsidRDefault="00170A76" w:rsidP="003E4591">
      <w:pPr>
        <w:ind w:left="716"/>
        <w:rPr>
          <w:rFonts w:ascii="Tahoma" w:hAnsi="Tahoma" w:cs="Tahoma"/>
          <w:sz w:val="20"/>
          <w:szCs w:val="20"/>
        </w:rPr>
      </w:pPr>
      <w:r w:rsidRPr="00CD31C5">
        <w:rPr>
          <w:rFonts w:ascii="Tahoma" w:hAnsi="Tahoma" w:cs="Tahoma"/>
          <w:sz w:val="20"/>
          <w:szCs w:val="20"/>
        </w:rPr>
        <w:t xml:space="preserve">There was 1 </w:t>
      </w:r>
      <w:r w:rsidR="007F5E50" w:rsidRPr="00CD31C5">
        <w:rPr>
          <w:rFonts w:ascii="Tahoma" w:hAnsi="Tahoma" w:cs="Tahoma"/>
          <w:sz w:val="20"/>
          <w:szCs w:val="20"/>
        </w:rPr>
        <w:t>submission</w:t>
      </w:r>
      <w:r w:rsidRPr="00CD31C5">
        <w:rPr>
          <w:rFonts w:ascii="Tahoma" w:hAnsi="Tahoma" w:cs="Tahoma"/>
          <w:sz w:val="20"/>
          <w:szCs w:val="20"/>
        </w:rPr>
        <w:t xml:space="preserve"> received on this proposal which was fully supportive of the scheme and raised three minor issues for clarification as follows:</w:t>
      </w:r>
    </w:p>
    <w:p w14:paraId="170A4BEF" w14:textId="77777777" w:rsidR="00B9621A" w:rsidRPr="00CD31C5" w:rsidRDefault="00170A76" w:rsidP="003E4591">
      <w:pPr>
        <w:numPr>
          <w:ilvl w:val="0"/>
          <w:numId w:val="6"/>
        </w:numPr>
        <w:spacing w:after="0"/>
        <w:ind w:left="1073" w:hanging="357"/>
        <w:rPr>
          <w:rFonts w:ascii="Tahoma" w:hAnsi="Tahoma" w:cs="Tahoma"/>
          <w:sz w:val="20"/>
          <w:szCs w:val="20"/>
        </w:rPr>
      </w:pPr>
      <w:r w:rsidRPr="00CD31C5">
        <w:rPr>
          <w:rFonts w:ascii="Tahoma" w:hAnsi="Tahoma" w:cs="Tahoma"/>
          <w:sz w:val="20"/>
          <w:szCs w:val="20"/>
        </w:rPr>
        <w:t xml:space="preserve">That the developer </w:t>
      </w:r>
      <w:proofErr w:type="gramStart"/>
      <w:r w:rsidRPr="00CD31C5">
        <w:rPr>
          <w:rFonts w:ascii="Tahoma" w:hAnsi="Tahoma" w:cs="Tahoma"/>
          <w:sz w:val="20"/>
          <w:szCs w:val="20"/>
        </w:rPr>
        <w:t>top</w:t>
      </w:r>
      <w:proofErr w:type="gramEnd"/>
      <w:r w:rsidRPr="00CD31C5">
        <w:rPr>
          <w:rFonts w:ascii="Tahoma" w:hAnsi="Tahoma" w:cs="Tahoma"/>
          <w:sz w:val="20"/>
          <w:szCs w:val="20"/>
        </w:rPr>
        <w:t xml:space="preserve"> up the bark in the play area.</w:t>
      </w:r>
    </w:p>
    <w:p w14:paraId="010FC45A" w14:textId="77777777" w:rsidR="00B9621A" w:rsidRPr="00CD31C5" w:rsidRDefault="00170A76" w:rsidP="003E4591">
      <w:pPr>
        <w:numPr>
          <w:ilvl w:val="0"/>
          <w:numId w:val="6"/>
        </w:numPr>
        <w:spacing w:after="0"/>
        <w:ind w:left="1073" w:hanging="357"/>
        <w:rPr>
          <w:rFonts w:ascii="Tahoma" w:hAnsi="Tahoma" w:cs="Tahoma"/>
          <w:sz w:val="20"/>
          <w:szCs w:val="20"/>
        </w:rPr>
      </w:pPr>
      <w:r w:rsidRPr="00CD31C5">
        <w:rPr>
          <w:rFonts w:ascii="Tahoma" w:hAnsi="Tahoma" w:cs="Tahoma"/>
          <w:sz w:val="20"/>
          <w:szCs w:val="20"/>
        </w:rPr>
        <w:t xml:space="preserve">That the developer change the street signs in the Estate to the </w:t>
      </w:r>
      <w:proofErr w:type="gramStart"/>
      <w:r w:rsidRPr="00CD31C5">
        <w:rPr>
          <w:rFonts w:ascii="Tahoma" w:hAnsi="Tahoma" w:cs="Tahoma"/>
          <w:sz w:val="20"/>
          <w:szCs w:val="20"/>
        </w:rPr>
        <w:t>correct  translation</w:t>
      </w:r>
      <w:proofErr w:type="gramEnd"/>
      <w:r w:rsidRPr="00CD31C5">
        <w:rPr>
          <w:rFonts w:ascii="Tahoma" w:hAnsi="Tahoma" w:cs="Tahoma"/>
          <w:sz w:val="20"/>
          <w:szCs w:val="20"/>
        </w:rPr>
        <w:t xml:space="preserve"> of Wilkins in Irish </w:t>
      </w:r>
      <w:proofErr w:type="spellStart"/>
      <w:r w:rsidRPr="00CD31C5">
        <w:rPr>
          <w:rFonts w:ascii="Tahoma" w:hAnsi="Tahoma" w:cs="Tahoma"/>
          <w:sz w:val="20"/>
          <w:szCs w:val="20"/>
        </w:rPr>
        <w:t>Uilcín</w:t>
      </w:r>
      <w:proofErr w:type="spellEnd"/>
      <w:r w:rsidRPr="00CD31C5">
        <w:rPr>
          <w:rFonts w:ascii="Tahoma" w:hAnsi="Tahoma" w:cs="Tahoma"/>
          <w:sz w:val="20"/>
          <w:szCs w:val="20"/>
        </w:rPr>
        <w:t>.</w:t>
      </w:r>
    </w:p>
    <w:p w14:paraId="54EC70D5" w14:textId="77777777" w:rsidR="00B9621A" w:rsidRPr="00CD31C5" w:rsidRDefault="00170A76" w:rsidP="003E4591">
      <w:pPr>
        <w:numPr>
          <w:ilvl w:val="0"/>
          <w:numId w:val="6"/>
        </w:numPr>
        <w:spacing w:after="0"/>
        <w:ind w:left="1073" w:hanging="357"/>
        <w:rPr>
          <w:rFonts w:ascii="Tahoma" w:hAnsi="Tahoma" w:cs="Tahoma"/>
          <w:sz w:val="20"/>
          <w:szCs w:val="20"/>
        </w:rPr>
      </w:pPr>
      <w:r w:rsidRPr="00CD31C5">
        <w:rPr>
          <w:rFonts w:ascii="Tahoma" w:hAnsi="Tahoma" w:cs="Tahoma"/>
          <w:sz w:val="20"/>
          <w:szCs w:val="20"/>
        </w:rPr>
        <w:t>That SDCC consider appropriate street markings to ensure access for emergency services through all route around the estate.</w:t>
      </w:r>
    </w:p>
    <w:p w14:paraId="0DB187CE" w14:textId="77777777" w:rsidR="00B9621A" w:rsidRPr="00CD31C5" w:rsidRDefault="00170A76" w:rsidP="003E4591">
      <w:pPr>
        <w:ind w:left="716"/>
        <w:rPr>
          <w:rFonts w:ascii="Tahoma" w:hAnsi="Tahoma" w:cs="Tahoma"/>
          <w:sz w:val="20"/>
          <w:szCs w:val="20"/>
        </w:rPr>
      </w:pPr>
      <w:r w:rsidRPr="00CD31C5">
        <w:rPr>
          <w:rFonts w:ascii="Tahoma" w:hAnsi="Tahoma" w:cs="Tahoma"/>
          <w:b/>
          <w:sz w:val="20"/>
          <w:szCs w:val="20"/>
        </w:rPr>
        <w:t>SDCC response on the items raised:</w:t>
      </w:r>
    </w:p>
    <w:p w14:paraId="6EB3A267"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1.SDCC will, as a matter of course, replace or top up the Bark mulch in the play area. This bark mulch is a safety feature of the play space.</w:t>
      </w:r>
    </w:p>
    <w:p w14:paraId="7C6A4EF0" w14:textId="77777777" w:rsidR="00B9621A" w:rsidRPr="00CD31C5" w:rsidRDefault="00170A76" w:rsidP="003E4591">
      <w:pPr>
        <w:numPr>
          <w:ilvl w:val="0"/>
          <w:numId w:val="7"/>
        </w:numPr>
        <w:spacing w:after="0"/>
        <w:ind w:left="1073" w:hanging="357"/>
        <w:rPr>
          <w:rFonts w:ascii="Tahoma" w:hAnsi="Tahoma" w:cs="Tahoma"/>
          <w:sz w:val="20"/>
          <w:szCs w:val="20"/>
        </w:rPr>
      </w:pPr>
      <w:r w:rsidRPr="00CD31C5">
        <w:rPr>
          <w:rFonts w:ascii="Tahoma" w:hAnsi="Tahoma" w:cs="Tahoma"/>
          <w:sz w:val="20"/>
          <w:szCs w:val="20"/>
        </w:rPr>
        <w:t xml:space="preserve">The Irish translation of the Street signs has been corrected since this submission was </w:t>
      </w:r>
      <w:proofErr w:type="gramStart"/>
      <w:r w:rsidRPr="00CD31C5">
        <w:rPr>
          <w:rFonts w:ascii="Tahoma" w:hAnsi="Tahoma" w:cs="Tahoma"/>
          <w:sz w:val="20"/>
          <w:szCs w:val="20"/>
        </w:rPr>
        <w:t>received</w:t>
      </w:r>
      <w:proofErr w:type="gramEnd"/>
    </w:p>
    <w:p w14:paraId="15634167" w14:textId="77777777" w:rsidR="00B9621A" w:rsidRPr="00CD31C5" w:rsidRDefault="00170A76" w:rsidP="003E4591">
      <w:pPr>
        <w:numPr>
          <w:ilvl w:val="0"/>
          <w:numId w:val="7"/>
        </w:numPr>
        <w:spacing w:after="0"/>
        <w:ind w:left="1073" w:hanging="357"/>
        <w:rPr>
          <w:rFonts w:ascii="Tahoma" w:hAnsi="Tahoma" w:cs="Tahoma"/>
          <w:sz w:val="20"/>
          <w:szCs w:val="20"/>
        </w:rPr>
      </w:pPr>
      <w:r w:rsidRPr="00CD31C5">
        <w:rPr>
          <w:rFonts w:ascii="Tahoma" w:hAnsi="Tahoma" w:cs="Tahoma"/>
          <w:sz w:val="20"/>
          <w:szCs w:val="20"/>
        </w:rPr>
        <w:t>SDCC will ensure that emergency vehicle access is maintained within the estate. SDCC will keep this item under review and implement any appropriate actions necessary.</w:t>
      </w:r>
    </w:p>
    <w:p w14:paraId="1BD0DBC5"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This Council is satisfied that this estate is constructed to a high standard of specification and quality and recommends that the Wilkins Court estate be taken in charge by the Council.</w:t>
      </w:r>
    </w:p>
    <w:p w14:paraId="368BD5C1"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The recommendation of the Area Committee is required as follows:</w:t>
      </w:r>
    </w:p>
    <w:p w14:paraId="2D942801"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 xml:space="preserve">That the proposal to declare the roads to be public roads, and to Take in Charge </w:t>
      </w:r>
      <w:proofErr w:type="gramStart"/>
      <w:r w:rsidRPr="00CD31C5">
        <w:rPr>
          <w:rFonts w:ascii="Tahoma" w:hAnsi="Tahoma" w:cs="Tahoma"/>
          <w:sz w:val="20"/>
          <w:szCs w:val="20"/>
        </w:rPr>
        <w:t>the  open</w:t>
      </w:r>
      <w:proofErr w:type="gramEnd"/>
      <w:r w:rsidRPr="00CD31C5">
        <w:rPr>
          <w:rFonts w:ascii="Tahoma" w:hAnsi="Tahoma" w:cs="Tahoma"/>
          <w:sz w:val="20"/>
          <w:szCs w:val="20"/>
        </w:rPr>
        <w:t xml:space="preserve"> spaces, sewers, watermains, storm drains and public lighting within the attendant ground of the Wilkins Court development shall be considered by the Full Council at the October  2023 meeting.</w:t>
      </w:r>
      <w:r w:rsidRPr="00CD31C5">
        <w:rPr>
          <w:rFonts w:ascii="Tahoma" w:hAnsi="Tahoma" w:cs="Tahoma"/>
          <w:b/>
          <w:sz w:val="20"/>
          <w:szCs w:val="20"/>
        </w:rPr>
        <w:t>” END OF REPORT TO ACM.</w:t>
      </w:r>
    </w:p>
    <w:p w14:paraId="27CF6E81" w14:textId="65132FA4" w:rsidR="00B9621A" w:rsidRPr="00CD31C5" w:rsidRDefault="00170A76" w:rsidP="003E4591">
      <w:pPr>
        <w:ind w:left="716"/>
        <w:rPr>
          <w:rFonts w:ascii="Tahoma" w:hAnsi="Tahoma" w:cs="Tahoma"/>
          <w:sz w:val="20"/>
          <w:szCs w:val="20"/>
        </w:rPr>
      </w:pPr>
      <w:r w:rsidRPr="00CD31C5">
        <w:rPr>
          <w:rFonts w:ascii="Tahoma" w:hAnsi="Tahoma" w:cs="Tahoma"/>
          <w:sz w:val="20"/>
          <w:szCs w:val="20"/>
        </w:rPr>
        <w:lastRenderedPageBreak/>
        <w:t>The Rathfarnham/Templeogue/</w:t>
      </w:r>
      <w:proofErr w:type="spellStart"/>
      <w:r w:rsidRPr="00CD31C5">
        <w:rPr>
          <w:rFonts w:ascii="Tahoma" w:hAnsi="Tahoma" w:cs="Tahoma"/>
          <w:sz w:val="20"/>
          <w:szCs w:val="20"/>
        </w:rPr>
        <w:t>Firhouse</w:t>
      </w:r>
      <w:proofErr w:type="spellEnd"/>
      <w:r w:rsidRPr="00CD31C5">
        <w:rPr>
          <w:rFonts w:ascii="Tahoma" w:hAnsi="Tahoma" w:cs="Tahoma"/>
          <w:sz w:val="20"/>
          <w:szCs w:val="20"/>
        </w:rPr>
        <w:t>/</w:t>
      </w:r>
      <w:proofErr w:type="spellStart"/>
      <w:r w:rsidRPr="00CD31C5">
        <w:rPr>
          <w:rFonts w:ascii="Tahoma" w:hAnsi="Tahoma" w:cs="Tahoma"/>
          <w:sz w:val="20"/>
          <w:szCs w:val="20"/>
        </w:rPr>
        <w:t>Bohernabreena</w:t>
      </w:r>
      <w:proofErr w:type="spellEnd"/>
      <w:r w:rsidRPr="00CD31C5">
        <w:rPr>
          <w:rFonts w:ascii="Tahoma" w:hAnsi="Tahoma" w:cs="Tahoma"/>
          <w:sz w:val="20"/>
          <w:szCs w:val="20"/>
        </w:rPr>
        <w:t xml:space="preserve"> Area Committee recommended that the </w:t>
      </w:r>
      <w:proofErr w:type="gramStart"/>
      <w:r w:rsidRPr="00CD31C5">
        <w:rPr>
          <w:rFonts w:ascii="Tahoma" w:hAnsi="Tahoma" w:cs="Tahoma"/>
          <w:sz w:val="20"/>
          <w:szCs w:val="20"/>
        </w:rPr>
        <w:t>proposal  be</w:t>
      </w:r>
      <w:proofErr w:type="gramEnd"/>
      <w:r w:rsidRPr="00CD31C5">
        <w:rPr>
          <w:rFonts w:ascii="Tahoma" w:hAnsi="Tahoma" w:cs="Tahoma"/>
          <w:sz w:val="20"/>
          <w:szCs w:val="20"/>
        </w:rPr>
        <w:t xml:space="preserve"> brought before the October 2023 County Council Meeting.</w:t>
      </w:r>
    </w:p>
    <w:p w14:paraId="5BCF10EB" w14:textId="77777777" w:rsidR="00B9621A" w:rsidRPr="00CD31C5" w:rsidRDefault="00170A76" w:rsidP="003E4591">
      <w:pPr>
        <w:ind w:left="716"/>
        <w:rPr>
          <w:rFonts w:ascii="Tahoma" w:hAnsi="Tahoma" w:cs="Tahoma"/>
          <w:sz w:val="20"/>
          <w:szCs w:val="20"/>
        </w:rPr>
      </w:pPr>
      <w:r w:rsidRPr="00CD31C5">
        <w:rPr>
          <w:rFonts w:ascii="Tahoma" w:hAnsi="Tahoma" w:cs="Tahoma"/>
          <w:sz w:val="20"/>
          <w:szCs w:val="20"/>
        </w:rPr>
        <w:t>It is now a matter for this Council to agree the following resolution:</w:t>
      </w:r>
    </w:p>
    <w:p w14:paraId="31C90135" w14:textId="77777777" w:rsidR="00B9621A" w:rsidRDefault="00170A76" w:rsidP="003E4591">
      <w:pPr>
        <w:ind w:left="716"/>
        <w:rPr>
          <w:rFonts w:ascii="Tahoma" w:hAnsi="Tahoma" w:cs="Tahoma"/>
          <w:sz w:val="20"/>
          <w:szCs w:val="20"/>
        </w:rPr>
      </w:pPr>
      <w:r w:rsidRPr="00CD31C5">
        <w:rPr>
          <w:rFonts w:ascii="Tahoma" w:hAnsi="Tahoma" w:cs="Tahoma"/>
          <w:b/>
          <w:sz w:val="20"/>
          <w:szCs w:val="20"/>
        </w:rPr>
        <w:t>That this Council resolve to declare the roads to be public roads, and to Take in Charge the open spaces, sewers, watermains, storm drains and public lighting within the attendant ground of the Wilkins Court development.</w:t>
      </w:r>
      <w:r w:rsidRPr="00CD31C5">
        <w:rPr>
          <w:rFonts w:ascii="Tahoma" w:hAnsi="Tahoma" w:cs="Tahoma"/>
          <w:sz w:val="20"/>
          <w:szCs w:val="20"/>
        </w:rPr>
        <w:t> </w:t>
      </w:r>
    </w:p>
    <w:p w14:paraId="5C854EE5" w14:textId="01309FC1" w:rsidR="00CD31C5" w:rsidRPr="00CD31C5" w:rsidRDefault="00CD31C5" w:rsidP="003E4591">
      <w:pPr>
        <w:ind w:left="716"/>
        <w:rPr>
          <w:rFonts w:ascii="Tahoma" w:hAnsi="Tahoma" w:cs="Tahoma"/>
          <w:sz w:val="20"/>
          <w:szCs w:val="20"/>
        </w:rPr>
      </w:pPr>
      <w:hyperlink r:id="rId35" w:history="1">
        <w:r w:rsidRPr="00CD31C5">
          <w:rPr>
            <w:rStyle w:val="Hyperlink"/>
            <w:rFonts w:ascii="Tahoma" w:hAnsi="Tahoma" w:cs="Tahoma"/>
            <w:sz w:val="20"/>
            <w:szCs w:val="20"/>
          </w:rPr>
          <w:t xml:space="preserve">TIC Wilkins </w:t>
        </w:r>
        <w:proofErr w:type="gramStart"/>
        <w:r w:rsidRPr="00CD31C5">
          <w:rPr>
            <w:rStyle w:val="Hyperlink"/>
            <w:rFonts w:ascii="Tahoma" w:hAnsi="Tahoma" w:cs="Tahoma"/>
            <w:sz w:val="20"/>
            <w:szCs w:val="20"/>
          </w:rPr>
          <w:t>Court  Schedule</w:t>
        </w:r>
        <w:proofErr w:type="gramEnd"/>
      </w:hyperlink>
      <w:r w:rsidRPr="00CD31C5">
        <w:rPr>
          <w:rFonts w:ascii="Tahoma" w:hAnsi="Tahoma" w:cs="Tahoma"/>
          <w:sz w:val="20"/>
          <w:szCs w:val="20"/>
        </w:rPr>
        <w:br/>
      </w:r>
      <w:hyperlink r:id="rId36" w:history="1">
        <w:r w:rsidRPr="00CD31C5">
          <w:rPr>
            <w:rStyle w:val="Hyperlink"/>
            <w:rFonts w:ascii="Tahoma" w:hAnsi="Tahoma" w:cs="Tahoma"/>
            <w:sz w:val="20"/>
            <w:szCs w:val="20"/>
          </w:rPr>
          <w:t>TIC Wilkins Court Map</w:t>
        </w:r>
      </w:hyperlink>
    </w:p>
    <w:p w14:paraId="4BAF9C65" w14:textId="5785332E" w:rsidR="001D0B2A" w:rsidRDefault="001D0B2A" w:rsidP="00491756">
      <w:pPr>
        <w:spacing w:after="0" w:line="240" w:lineRule="auto"/>
        <w:ind w:left="720"/>
        <w:rPr>
          <w:rFonts w:ascii="Times New Roman" w:hAnsi="Times New Roman" w:cs="Times New Roman"/>
          <w:bCs/>
          <w:sz w:val="24"/>
          <w:szCs w:val="24"/>
        </w:rPr>
      </w:pPr>
      <w:r w:rsidRPr="001D0B2A">
        <w:rPr>
          <w:rFonts w:ascii="Times New Roman" w:hAnsi="Times New Roman" w:cs="Times New Roman"/>
          <w:sz w:val="24"/>
          <w:szCs w:val="24"/>
        </w:rPr>
        <w:t xml:space="preserve">It was proposed by Councillor </w:t>
      </w:r>
      <w:r>
        <w:rPr>
          <w:rFonts w:ascii="Times New Roman" w:hAnsi="Times New Roman" w:cs="Times New Roman"/>
          <w:sz w:val="24"/>
          <w:szCs w:val="24"/>
        </w:rPr>
        <w:t>A. Edge</w:t>
      </w:r>
      <w:r w:rsidRPr="001D0B2A">
        <w:rPr>
          <w:rFonts w:ascii="Times New Roman" w:hAnsi="Times New Roman" w:cs="Times New Roman"/>
          <w:sz w:val="24"/>
          <w:szCs w:val="24"/>
        </w:rPr>
        <w:t xml:space="preserve">, seconded by Councillor </w:t>
      </w:r>
      <w:r>
        <w:rPr>
          <w:rFonts w:ascii="Times New Roman" w:hAnsi="Times New Roman" w:cs="Times New Roman"/>
          <w:sz w:val="24"/>
          <w:szCs w:val="24"/>
        </w:rPr>
        <w:t>R. McMahon</w:t>
      </w:r>
      <w:r w:rsidR="00477474">
        <w:rPr>
          <w:rFonts w:ascii="Times New Roman" w:hAnsi="Times New Roman" w:cs="Times New Roman"/>
          <w:sz w:val="24"/>
          <w:szCs w:val="24"/>
        </w:rPr>
        <w:t>,</w:t>
      </w:r>
      <w:r w:rsidRPr="001D0B2A">
        <w:rPr>
          <w:rFonts w:ascii="Times New Roman" w:hAnsi="Times New Roman" w:cs="Times New Roman"/>
          <w:sz w:val="24"/>
          <w:szCs w:val="24"/>
        </w:rPr>
        <w:t xml:space="preserve"> and </w:t>
      </w:r>
      <w:r w:rsidRPr="001D0B2A">
        <w:rPr>
          <w:rFonts w:ascii="Times New Roman" w:hAnsi="Times New Roman" w:cs="Times New Roman"/>
          <w:b/>
          <w:bCs/>
          <w:sz w:val="24"/>
          <w:szCs w:val="24"/>
        </w:rPr>
        <w:t>AGREED</w:t>
      </w:r>
      <w:r w:rsidRPr="001D0B2A">
        <w:rPr>
          <w:rFonts w:ascii="Times New Roman" w:hAnsi="Times New Roman" w:cs="Times New Roman"/>
          <w:sz w:val="24"/>
          <w:szCs w:val="24"/>
        </w:rPr>
        <w:t xml:space="preserve"> that the Taking in Charge </w:t>
      </w:r>
      <w:proofErr w:type="gramStart"/>
      <w:r w:rsidRPr="001D0B2A">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1D0B2A">
        <w:rPr>
          <w:rFonts w:ascii="Times New Roman" w:hAnsi="Times New Roman" w:cs="Times New Roman"/>
          <w:bCs/>
          <w:sz w:val="24"/>
          <w:szCs w:val="24"/>
        </w:rPr>
        <w:t>W</w:t>
      </w:r>
      <w:r>
        <w:rPr>
          <w:rFonts w:ascii="Times New Roman" w:hAnsi="Times New Roman" w:cs="Times New Roman"/>
          <w:bCs/>
          <w:sz w:val="24"/>
          <w:szCs w:val="24"/>
        </w:rPr>
        <w:t>ilkins</w:t>
      </w:r>
      <w:proofErr w:type="gramEnd"/>
      <w:r w:rsidRPr="001D0B2A">
        <w:rPr>
          <w:rFonts w:ascii="Times New Roman" w:hAnsi="Times New Roman" w:cs="Times New Roman"/>
          <w:bCs/>
          <w:sz w:val="24"/>
          <w:szCs w:val="24"/>
        </w:rPr>
        <w:t xml:space="preserve"> C</w:t>
      </w:r>
      <w:r>
        <w:rPr>
          <w:rFonts w:ascii="Times New Roman" w:hAnsi="Times New Roman" w:cs="Times New Roman"/>
          <w:bCs/>
          <w:sz w:val="24"/>
          <w:szCs w:val="24"/>
        </w:rPr>
        <w:t>ourt,</w:t>
      </w:r>
      <w:r w:rsidRPr="001D0B2A">
        <w:rPr>
          <w:rFonts w:ascii="Times New Roman" w:hAnsi="Times New Roman" w:cs="Times New Roman"/>
          <w:bCs/>
          <w:sz w:val="24"/>
          <w:szCs w:val="24"/>
        </w:rPr>
        <w:t xml:space="preserve"> D</w:t>
      </w:r>
      <w:r>
        <w:rPr>
          <w:rFonts w:ascii="Times New Roman" w:hAnsi="Times New Roman" w:cs="Times New Roman"/>
          <w:bCs/>
          <w:sz w:val="24"/>
          <w:szCs w:val="24"/>
        </w:rPr>
        <w:t>ublin</w:t>
      </w:r>
      <w:r w:rsidRPr="001D0B2A">
        <w:rPr>
          <w:rFonts w:ascii="Times New Roman" w:hAnsi="Times New Roman" w:cs="Times New Roman"/>
          <w:bCs/>
          <w:sz w:val="24"/>
          <w:szCs w:val="24"/>
        </w:rPr>
        <w:t xml:space="preserve"> 12, be </w:t>
      </w:r>
      <w:r w:rsidRPr="001D0B2A">
        <w:rPr>
          <w:rFonts w:ascii="Times New Roman" w:hAnsi="Times New Roman" w:cs="Times New Roman"/>
          <w:b/>
          <w:sz w:val="24"/>
          <w:szCs w:val="24"/>
        </w:rPr>
        <w:t>ADOPTED</w:t>
      </w:r>
      <w:r w:rsidRPr="001D0B2A">
        <w:rPr>
          <w:rFonts w:ascii="Times New Roman" w:hAnsi="Times New Roman" w:cs="Times New Roman"/>
          <w:bCs/>
          <w:sz w:val="24"/>
          <w:szCs w:val="24"/>
        </w:rPr>
        <w:t xml:space="preserve"> and </w:t>
      </w:r>
      <w:r w:rsidRPr="001D0B2A">
        <w:rPr>
          <w:rFonts w:ascii="Times New Roman" w:hAnsi="Times New Roman" w:cs="Times New Roman"/>
          <w:b/>
          <w:sz w:val="24"/>
          <w:szCs w:val="24"/>
        </w:rPr>
        <w:t>APPROVED</w:t>
      </w:r>
      <w:r w:rsidRPr="001D0B2A">
        <w:rPr>
          <w:rFonts w:ascii="Times New Roman" w:hAnsi="Times New Roman" w:cs="Times New Roman"/>
          <w:bCs/>
          <w:sz w:val="24"/>
          <w:szCs w:val="24"/>
        </w:rPr>
        <w:t>.</w:t>
      </w:r>
    </w:p>
    <w:p w14:paraId="439E9E35" w14:textId="77777777" w:rsidR="00491756" w:rsidRPr="001D0B2A" w:rsidRDefault="00491756" w:rsidP="00491756">
      <w:pPr>
        <w:spacing w:after="0" w:line="240" w:lineRule="auto"/>
        <w:ind w:left="720"/>
        <w:rPr>
          <w:rFonts w:ascii="Times New Roman" w:hAnsi="Times New Roman" w:cs="Times New Roman"/>
          <w:sz w:val="24"/>
          <w:szCs w:val="24"/>
        </w:rPr>
      </w:pPr>
    </w:p>
    <w:p w14:paraId="4A4EE59E" w14:textId="77777777" w:rsidR="00B54034" w:rsidRPr="00CC1F5E" w:rsidRDefault="00B54034" w:rsidP="00491756">
      <w:pPr>
        <w:spacing w:after="0" w:line="240" w:lineRule="auto"/>
        <w:ind w:left="716"/>
        <w:rPr>
          <w:rFonts w:ascii="Times New Roman" w:hAnsi="Times New Roman" w:cs="Times New Roman"/>
          <w:sz w:val="24"/>
          <w:szCs w:val="24"/>
        </w:rPr>
      </w:pPr>
    </w:p>
    <w:p w14:paraId="092D245D" w14:textId="3036B1AE" w:rsidR="003E4591" w:rsidRPr="00CC1F5E" w:rsidRDefault="00170A76" w:rsidP="003E4591">
      <w:pPr>
        <w:ind w:left="709" w:hanging="1418"/>
        <w:rPr>
          <w:rFonts w:ascii="Times New Roman" w:hAnsi="Times New Roman" w:cs="Times New Roman"/>
          <w:sz w:val="24"/>
          <w:szCs w:val="24"/>
          <w:u w:val="single"/>
        </w:rPr>
      </w:pPr>
      <w:r w:rsidRPr="00CC1F5E">
        <w:rPr>
          <w:rFonts w:ascii="Times New Roman" w:hAnsi="Times New Roman" w:cs="Times New Roman"/>
          <w:b/>
          <w:sz w:val="24"/>
          <w:szCs w:val="24"/>
        </w:rPr>
        <w:t xml:space="preserve">H11/1023 </w:t>
      </w:r>
      <w:r w:rsidR="003E4591" w:rsidRPr="00CC1F5E">
        <w:rPr>
          <w:rFonts w:ascii="Times New Roman" w:hAnsi="Times New Roman" w:cs="Times New Roman"/>
          <w:b/>
          <w:sz w:val="24"/>
          <w:szCs w:val="24"/>
        </w:rPr>
        <w:tab/>
      </w:r>
      <w:r w:rsidR="003E4591" w:rsidRPr="00CC1F5E">
        <w:rPr>
          <w:rFonts w:ascii="Times New Roman" w:hAnsi="Times New Roman" w:cs="Times New Roman"/>
          <w:b/>
          <w:sz w:val="24"/>
          <w:szCs w:val="24"/>
          <w:u w:val="single"/>
        </w:rPr>
        <w:t>DECLARATION OF PUBLIC ROADS, TALKING IN CHARGE OF A HOUSING ESTATE UNDER SECTION 180 OF THE PLANNING &amp; DEVELOPMENT ACT 2000 - PALMVILLE CLOSE, ESKER LANE, LUCAN – FOR APPROVAL</w:t>
      </w:r>
    </w:p>
    <w:p w14:paraId="5D02D989" w14:textId="6F707715" w:rsidR="00402886" w:rsidRPr="00CC1F5E" w:rsidRDefault="00402886" w:rsidP="00402886">
      <w:pPr>
        <w:ind w:left="720"/>
        <w:rPr>
          <w:rFonts w:ascii="Times New Roman" w:hAnsi="Times New Roman" w:cs="Times New Roman"/>
          <w:sz w:val="24"/>
          <w:szCs w:val="24"/>
        </w:rPr>
      </w:pPr>
      <w:r w:rsidRPr="00793AC9">
        <w:rPr>
          <w:rFonts w:ascii="Times New Roman" w:hAnsi="Times New Roman" w:cs="Times New Roman"/>
          <w:sz w:val="24"/>
          <w:szCs w:val="24"/>
        </w:rPr>
        <w:t xml:space="preserve">The following </w:t>
      </w:r>
      <w:r w:rsidR="007F5E50" w:rsidRPr="00793AC9">
        <w:rPr>
          <w:rFonts w:ascii="Times New Roman" w:hAnsi="Times New Roman" w:cs="Times New Roman"/>
          <w:sz w:val="24"/>
          <w:szCs w:val="24"/>
        </w:rPr>
        <w:t>report</w:t>
      </w:r>
      <w:r w:rsidR="007F5E50">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w:t>
      </w:r>
      <w:r>
        <w:rPr>
          <w:rFonts w:ascii="Times New Roman" w:hAnsi="Times New Roman" w:cs="Times New Roman"/>
          <w:sz w:val="24"/>
          <w:szCs w:val="24"/>
        </w:rPr>
        <w:t xml:space="preserve">, </w:t>
      </w:r>
      <w:r w:rsidRPr="00CC1F5E">
        <w:rPr>
          <w:rFonts w:ascii="Times New Roman" w:hAnsi="Times New Roman" w:cs="Times New Roman"/>
          <w:sz w:val="24"/>
          <w:szCs w:val="24"/>
        </w:rPr>
        <w:t>w</w:t>
      </w:r>
      <w:r>
        <w:rPr>
          <w:rFonts w:ascii="Times New Roman" w:hAnsi="Times New Roman" w:cs="Times New Roman"/>
          <w:sz w:val="24"/>
          <w:szCs w:val="24"/>
        </w:rPr>
        <w:t xml:space="preserve">ere </w:t>
      </w:r>
      <w:r w:rsidRPr="00CC1F5E">
        <w:rPr>
          <w:rFonts w:ascii="Times New Roman" w:hAnsi="Times New Roman" w:cs="Times New Roman"/>
          <w:sz w:val="24"/>
          <w:szCs w:val="24"/>
        </w:rPr>
        <w:t>presented by Mr. M</w:t>
      </w:r>
      <w:r>
        <w:rPr>
          <w:rFonts w:ascii="Times New Roman" w:hAnsi="Times New Roman" w:cs="Times New Roman"/>
          <w:sz w:val="24"/>
          <w:szCs w:val="24"/>
        </w:rPr>
        <w:t>.</w:t>
      </w:r>
      <w:r w:rsidRPr="00CC1F5E">
        <w:rPr>
          <w:rFonts w:ascii="Times New Roman" w:hAnsi="Times New Roman" w:cs="Times New Roman"/>
          <w:sz w:val="24"/>
          <w:szCs w:val="24"/>
        </w:rPr>
        <w:t xml:space="preserve"> Mulhern, Director for Land Use, Planning and Transport</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t>
      </w:r>
      <w:r>
        <w:rPr>
          <w:rFonts w:ascii="Times New Roman" w:hAnsi="Times New Roman" w:cs="Times New Roman"/>
          <w:sz w:val="24"/>
          <w:szCs w:val="24"/>
        </w:rPr>
        <w:t>were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04FDB50D" w14:textId="77777777" w:rsidR="00B9621A" w:rsidRPr="00CD31C5" w:rsidRDefault="00170A76" w:rsidP="003E4591">
      <w:pPr>
        <w:ind w:left="720"/>
        <w:rPr>
          <w:rFonts w:ascii="Tahoma" w:hAnsi="Tahoma" w:cs="Tahoma"/>
          <w:sz w:val="20"/>
          <w:szCs w:val="20"/>
        </w:rPr>
      </w:pPr>
      <w:r w:rsidRPr="00CD31C5">
        <w:rPr>
          <w:rFonts w:ascii="Tahoma" w:hAnsi="Tahoma" w:cs="Tahoma"/>
          <w:b/>
          <w:sz w:val="20"/>
          <w:szCs w:val="20"/>
        </w:rPr>
        <w:t>REPORT:</w:t>
      </w:r>
    </w:p>
    <w:p w14:paraId="1417688D"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The following report was considered at the Lucan Palmerstown North Clondalkin Area Committee Meeting of September 26th</w:t>
      </w:r>
      <w:proofErr w:type="gramStart"/>
      <w:r w:rsidRPr="00CD31C5">
        <w:rPr>
          <w:rFonts w:ascii="Tahoma" w:hAnsi="Tahoma" w:cs="Tahoma"/>
          <w:sz w:val="20"/>
          <w:szCs w:val="20"/>
        </w:rPr>
        <w:t xml:space="preserve"> 2023</w:t>
      </w:r>
      <w:proofErr w:type="gramEnd"/>
      <w:r w:rsidRPr="00CD31C5">
        <w:rPr>
          <w:rFonts w:ascii="Tahoma" w:hAnsi="Tahoma" w:cs="Tahoma"/>
          <w:sz w:val="20"/>
          <w:szCs w:val="20"/>
        </w:rPr>
        <w:t>.</w:t>
      </w:r>
    </w:p>
    <w:p w14:paraId="61129EDF" w14:textId="77777777" w:rsidR="00B9621A" w:rsidRPr="00CD31C5" w:rsidRDefault="00170A76" w:rsidP="003E4591">
      <w:pPr>
        <w:ind w:left="720"/>
        <w:rPr>
          <w:rFonts w:ascii="Tahoma" w:hAnsi="Tahoma" w:cs="Tahoma"/>
          <w:sz w:val="20"/>
          <w:szCs w:val="20"/>
        </w:rPr>
      </w:pPr>
      <w:r w:rsidRPr="00CD31C5">
        <w:rPr>
          <w:rFonts w:ascii="Tahoma" w:hAnsi="Tahoma" w:cs="Tahoma"/>
          <w:b/>
          <w:sz w:val="20"/>
          <w:szCs w:val="20"/>
        </w:rPr>
        <w:t>“Declaration of Public Roads, Taking in Charge of a Housing Estate under Section 180 of the Planning &amp; Development Act 2000</w:t>
      </w:r>
    </w:p>
    <w:p w14:paraId="2265ACF3" w14:textId="77777777" w:rsidR="00B9621A" w:rsidRPr="00CD31C5" w:rsidRDefault="00170A76" w:rsidP="003E4591">
      <w:pPr>
        <w:ind w:left="720"/>
        <w:rPr>
          <w:rFonts w:ascii="Tahoma" w:hAnsi="Tahoma" w:cs="Tahoma"/>
          <w:sz w:val="20"/>
          <w:szCs w:val="20"/>
        </w:rPr>
      </w:pPr>
      <w:proofErr w:type="spellStart"/>
      <w:r w:rsidRPr="00CD31C5">
        <w:rPr>
          <w:rFonts w:ascii="Tahoma" w:hAnsi="Tahoma" w:cs="Tahoma"/>
          <w:b/>
          <w:sz w:val="20"/>
          <w:szCs w:val="20"/>
        </w:rPr>
        <w:t>Palmville</w:t>
      </w:r>
      <w:proofErr w:type="spellEnd"/>
      <w:r w:rsidRPr="00CD31C5">
        <w:rPr>
          <w:rFonts w:ascii="Tahoma" w:hAnsi="Tahoma" w:cs="Tahoma"/>
          <w:b/>
          <w:sz w:val="20"/>
          <w:szCs w:val="20"/>
        </w:rPr>
        <w:t xml:space="preserve"> Close, Lucan, Co. Dublin</w:t>
      </w:r>
    </w:p>
    <w:p w14:paraId="31A8BB3F"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The following advertisement was published in newspapers and on the Council Consultation Portal:</w:t>
      </w:r>
    </w:p>
    <w:p w14:paraId="312438FA"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"In accordance with the provisions of Section 11 of the Roads Act, 1993, South Dublin County Council hereby gives notice of its intention to consider the making of a declaration that the road listed hereunder be a public road.</w:t>
      </w:r>
    </w:p>
    <w:p w14:paraId="55AAA789" w14:textId="77777777" w:rsidR="00B9621A" w:rsidRPr="00CD31C5" w:rsidRDefault="00170A76" w:rsidP="003E4591">
      <w:pPr>
        <w:ind w:left="720"/>
        <w:rPr>
          <w:rFonts w:ascii="Tahoma" w:hAnsi="Tahoma" w:cs="Tahoma"/>
          <w:sz w:val="20"/>
          <w:szCs w:val="20"/>
        </w:rPr>
      </w:pPr>
      <w:proofErr w:type="spellStart"/>
      <w:r w:rsidRPr="00CD31C5">
        <w:rPr>
          <w:rFonts w:ascii="Tahoma" w:hAnsi="Tahoma" w:cs="Tahoma"/>
          <w:b/>
          <w:sz w:val="20"/>
          <w:szCs w:val="20"/>
        </w:rPr>
        <w:t>Palmville</w:t>
      </w:r>
      <w:proofErr w:type="spellEnd"/>
      <w:r w:rsidRPr="00CD31C5">
        <w:rPr>
          <w:rFonts w:ascii="Tahoma" w:hAnsi="Tahoma" w:cs="Tahoma"/>
          <w:b/>
          <w:sz w:val="20"/>
          <w:szCs w:val="20"/>
        </w:rPr>
        <w:t xml:space="preserve"> Close, Lucan, Co. Dublin.</w:t>
      </w:r>
    </w:p>
    <w:p w14:paraId="0EEA0F02"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444E8A35"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This matter will be considered by South Dublin County Council at its Council Meeting on </w:t>
      </w:r>
      <w:r w:rsidRPr="00CD31C5">
        <w:rPr>
          <w:rFonts w:ascii="Tahoma" w:hAnsi="Tahoma" w:cs="Tahoma"/>
          <w:b/>
          <w:sz w:val="20"/>
          <w:szCs w:val="20"/>
        </w:rPr>
        <w:t>9</w:t>
      </w:r>
      <w:r w:rsidRPr="00CD31C5">
        <w:rPr>
          <w:rFonts w:ascii="Tahoma" w:hAnsi="Tahoma" w:cs="Tahoma"/>
          <w:b/>
          <w:sz w:val="20"/>
          <w:szCs w:val="20"/>
          <w:vertAlign w:val="superscript"/>
        </w:rPr>
        <w:t>th</w:t>
      </w:r>
      <w:r w:rsidRPr="00CD31C5">
        <w:rPr>
          <w:rFonts w:ascii="Tahoma" w:hAnsi="Tahoma" w:cs="Tahoma"/>
          <w:b/>
          <w:sz w:val="20"/>
          <w:szCs w:val="20"/>
        </w:rPr>
        <w:t> October 2023</w:t>
      </w:r>
      <w:r w:rsidRPr="00CD31C5">
        <w:rPr>
          <w:rFonts w:ascii="Tahoma" w:hAnsi="Tahoma" w:cs="Tahoma"/>
          <w:sz w:val="20"/>
          <w:szCs w:val="20"/>
        </w:rPr>
        <w:t>.</w:t>
      </w:r>
    </w:p>
    <w:p w14:paraId="1418DBDD"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Maps showing the roads and the areas to be taken in charge are available for viewing at the Council’s public consultation portal at </w:t>
      </w:r>
      <w:hyperlink r:id="rId37" w:history="1">
        <w:r w:rsidRPr="00CD31C5">
          <w:rPr>
            <w:rStyle w:val="Hyperlink"/>
            <w:rFonts w:ascii="Tahoma" w:hAnsi="Tahoma" w:cs="Tahoma"/>
            <w:b/>
            <w:sz w:val="20"/>
            <w:szCs w:val="20"/>
          </w:rPr>
          <w:t>http://consult.sdublincoco.ie</w:t>
        </w:r>
      </w:hyperlink>
      <w:r w:rsidRPr="00CD31C5">
        <w:rPr>
          <w:rFonts w:ascii="Tahoma" w:hAnsi="Tahoma" w:cs="Tahoma"/>
          <w:sz w:val="20"/>
          <w:szCs w:val="20"/>
        </w:rPr>
        <w:t> from </w:t>
      </w:r>
      <w:r w:rsidRPr="00CD31C5">
        <w:rPr>
          <w:rFonts w:ascii="Tahoma" w:hAnsi="Tahoma" w:cs="Tahoma"/>
          <w:b/>
          <w:sz w:val="20"/>
          <w:szCs w:val="20"/>
        </w:rPr>
        <w:t>8</w:t>
      </w:r>
      <w:r w:rsidRPr="00CD31C5">
        <w:rPr>
          <w:rFonts w:ascii="Tahoma" w:hAnsi="Tahoma" w:cs="Tahoma"/>
          <w:b/>
          <w:sz w:val="20"/>
          <w:szCs w:val="20"/>
          <w:vertAlign w:val="superscript"/>
        </w:rPr>
        <w:t>th</w:t>
      </w:r>
      <w:r w:rsidRPr="00CD31C5">
        <w:rPr>
          <w:rFonts w:ascii="Tahoma" w:hAnsi="Tahoma" w:cs="Tahoma"/>
          <w:b/>
          <w:sz w:val="20"/>
          <w:szCs w:val="20"/>
        </w:rPr>
        <w:t> July 2023</w:t>
      </w:r>
      <w:r w:rsidRPr="00CD31C5">
        <w:rPr>
          <w:rFonts w:ascii="Tahoma" w:hAnsi="Tahoma" w:cs="Tahoma"/>
          <w:sz w:val="20"/>
          <w:szCs w:val="20"/>
        </w:rPr>
        <w:t> until </w:t>
      </w:r>
      <w:r w:rsidRPr="00CD31C5">
        <w:rPr>
          <w:rFonts w:ascii="Tahoma" w:hAnsi="Tahoma" w:cs="Tahoma"/>
          <w:b/>
          <w:sz w:val="20"/>
          <w:szCs w:val="20"/>
        </w:rPr>
        <w:t>8</w:t>
      </w:r>
      <w:r w:rsidRPr="00CD31C5">
        <w:rPr>
          <w:rFonts w:ascii="Tahoma" w:hAnsi="Tahoma" w:cs="Tahoma"/>
          <w:b/>
          <w:sz w:val="20"/>
          <w:szCs w:val="20"/>
          <w:vertAlign w:val="superscript"/>
        </w:rPr>
        <w:t>th</w:t>
      </w:r>
      <w:r w:rsidRPr="00CD31C5">
        <w:rPr>
          <w:rFonts w:ascii="Tahoma" w:hAnsi="Tahoma" w:cs="Tahoma"/>
          <w:b/>
          <w:sz w:val="20"/>
          <w:szCs w:val="20"/>
        </w:rPr>
        <w:t> August 2023</w:t>
      </w:r>
      <w:r w:rsidRPr="00CD31C5">
        <w:rPr>
          <w:rFonts w:ascii="Tahoma" w:hAnsi="Tahoma" w:cs="Tahoma"/>
          <w:sz w:val="20"/>
          <w:szCs w:val="20"/>
        </w:rPr>
        <w:t>.</w:t>
      </w:r>
    </w:p>
    <w:p w14:paraId="18B76123"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lastRenderedPageBreak/>
        <w:t>Objections or representations regarding the above proposal may be made via the portal or in writing to the Senior Executive Officer, Land Use, Planning and Transportation, South Dublin County Council, County Hall, Tallaght, Dublin 24, D24 A3XC.</w:t>
      </w:r>
    </w:p>
    <w:p w14:paraId="4E1649DD"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The latest date for receipt of postal objections or representations via the portal is </w:t>
      </w:r>
      <w:r w:rsidRPr="00CD31C5">
        <w:rPr>
          <w:rFonts w:ascii="Tahoma" w:hAnsi="Tahoma" w:cs="Tahoma"/>
          <w:b/>
          <w:sz w:val="20"/>
          <w:szCs w:val="20"/>
        </w:rPr>
        <w:t>22</w:t>
      </w:r>
      <w:r w:rsidRPr="00CD31C5">
        <w:rPr>
          <w:rFonts w:ascii="Tahoma" w:hAnsi="Tahoma" w:cs="Tahoma"/>
          <w:b/>
          <w:sz w:val="20"/>
          <w:szCs w:val="20"/>
          <w:vertAlign w:val="superscript"/>
        </w:rPr>
        <w:t>nd</w:t>
      </w:r>
      <w:r w:rsidRPr="00CD31C5">
        <w:rPr>
          <w:rFonts w:ascii="Tahoma" w:hAnsi="Tahoma" w:cs="Tahoma"/>
          <w:b/>
          <w:sz w:val="20"/>
          <w:szCs w:val="20"/>
        </w:rPr>
        <w:t> August 2023.</w:t>
      </w:r>
    </w:p>
    <w:p w14:paraId="481C8E6F"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Objections or representations should be made in one Medium only and will only be accepted in either format outlined above.</w:t>
      </w:r>
    </w:p>
    <w:p w14:paraId="0A91086D" w14:textId="77777777" w:rsidR="00B9621A" w:rsidRPr="00CD31C5" w:rsidRDefault="00170A76" w:rsidP="003E4591">
      <w:pPr>
        <w:ind w:left="720"/>
        <w:rPr>
          <w:rFonts w:ascii="Tahoma" w:hAnsi="Tahoma" w:cs="Tahoma"/>
          <w:sz w:val="20"/>
          <w:szCs w:val="20"/>
        </w:rPr>
      </w:pPr>
      <w:r w:rsidRPr="00CD31C5">
        <w:rPr>
          <w:rFonts w:ascii="Tahoma" w:hAnsi="Tahoma" w:cs="Tahoma"/>
          <w:b/>
          <w:sz w:val="20"/>
          <w:szCs w:val="20"/>
        </w:rPr>
        <w:t>Web: </w:t>
      </w:r>
      <w:hyperlink r:id="rId38" w:history="1">
        <w:r w:rsidRPr="00CD31C5">
          <w:rPr>
            <w:rStyle w:val="Hyperlink"/>
            <w:rFonts w:ascii="Tahoma" w:hAnsi="Tahoma" w:cs="Tahoma"/>
            <w:b/>
            <w:sz w:val="20"/>
            <w:szCs w:val="20"/>
          </w:rPr>
          <w:t>www.sdcc.ie</w:t>
        </w:r>
      </w:hyperlink>
      <w:r w:rsidRPr="00CD31C5">
        <w:rPr>
          <w:rFonts w:ascii="Tahoma" w:hAnsi="Tahoma" w:cs="Tahoma"/>
          <w:sz w:val="20"/>
          <w:szCs w:val="20"/>
        </w:rPr>
        <w:t>"</w:t>
      </w:r>
    </w:p>
    <w:p w14:paraId="78FCF7BD"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There were no submissions received in relation to the Taking in Charge of this development.</w:t>
      </w:r>
    </w:p>
    <w:p w14:paraId="1BB90C11"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This Council is satisfied that this estate is constructed to a high standard of specification and quality and recommends that the </w:t>
      </w:r>
      <w:proofErr w:type="spellStart"/>
      <w:r w:rsidRPr="00CD31C5">
        <w:rPr>
          <w:rFonts w:ascii="Tahoma" w:hAnsi="Tahoma" w:cs="Tahoma"/>
          <w:sz w:val="20"/>
          <w:szCs w:val="20"/>
        </w:rPr>
        <w:t>Palmville</w:t>
      </w:r>
      <w:proofErr w:type="spellEnd"/>
      <w:r w:rsidRPr="00CD31C5">
        <w:rPr>
          <w:rFonts w:ascii="Tahoma" w:hAnsi="Tahoma" w:cs="Tahoma"/>
          <w:sz w:val="20"/>
          <w:szCs w:val="20"/>
        </w:rPr>
        <w:t xml:space="preserve"> Close estate be taken in charge by the Council.</w:t>
      </w:r>
    </w:p>
    <w:p w14:paraId="2510AC23"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The recommendation of the Area Committee is required as follows:</w:t>
      </w:r>
    </w:p>
    <w:p w14:paraId="0BA88AE4"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That the proposal to declare the roads to be public roads, and to Take in Charge the open spaces, sewers, watermains, storm drains and public lighting within the attendant ground of the </w:t>
      </w:r>
      <w:proofErr w:type="spellStart"/>
      <w:r w:rsidRPr="00CD31C5">
        <w:rPr>
          <w:rFonts w:ascii="Tahoma" w:hAnsi="Tahoma" w:cs="Tahoma"/>
          <w:sz w:val="20"/>
          <w:szCs w:val="20"/>
        </w:rPr>
        <w:t>Palmville</w:t>
      </w:r>
      <w:proofErr w:type="spellEnd"/>
      <w:r w:rsidRPr="00CD31C5">
        <w:rPr>
          <w:rFonts w:ascii="Tahoma" w:hAnsi="Tahoma" w:cs="Tahoma"/>
          <w:sz w:val="20"/>
          <w:szCs w:val="20"/>
        </w:rPr>
        <w:t xml:space="preserve"> Close development shall be considered by the Full Council at the October 2023 meeting”</w:t>
      </w:r>
      <w:r w:rsidRPr="00CD31C5">
        <w:rPr>
          <w:rFonts w:ascii="Tahoma" w:hAnsi="Tahoma" w:cs="Tahoma"/>
          <w:b/>
          <w:sz w:val="20"/>
          <w:szCs w:val="20"/>
        </w:rPr>
        <w:t>.   END OF REPORT TO ACM.</w:t>
      </w:r>
    </w:p>
    <w:p w14:paraId="5BE50DF0" w14:textId="48955285" w:rsidR="00B9621A" w:rsidRPr="00CD31C5" w:rsidRDefault="00170A76" w:rsidP="003E4591">
      <w:pPr>
        <w:ind w:left="720"/>
        <w:rPr>
          <w:rFonts w:ascii="Tahoma" w:hAnsi="Tahoma" w:cs="Tahoma"/>
          <w:sz w:val="20"/>
          <w:szCs w:val="20"/>
        </w:rPr>
      </w:pPr>
      <w:r w:rsidRPr="00CD31C5">
        <w:rPr>
          <w:rFonts w:ascii="Tahoma" w:hAnsi="Tahoma" w:cs="Tahoma"/>
          <w:sz w:val="20"/>
          <w:szCs w:val="20"/>
        </w:rPr>
        <w:t>The Lucan Palmerstown North Clondalkin Area Committee recommended that the proposal be brought before the October 2023 County Council Meeting.</w:t>
      </w:r>
    </w:p>
    <w:p w14:paraId="7D54AA78" w14:textId="77777777" w:rsidR="00B9621A" w:rsidRPr="00CD31C5" w:rsidRDefault="00170A76" w:rsidP="003E4591">
      <w:pPr>
        <w:ind w:left="720"/>
        <w:rPr>
          <w:rFonts w:ascii="Tahoma" w:hAnsi="Tahoma" w:cs="Tahoma"/>
          <w:sz w:val="20"/>
          <w:szCs w:val="20"/>
        </w:rPr>
      </w:pPr>
      <w:r w:rsidRPr="00CD31C5">
        <w:rPr>
          <w:rFonts w:ascii="Tahoma" w:hAnsi="Tahoma" w:cs="Tahoma"/>
          <w:sz w:val="20"/>
          <w:szCs w:val="20"/>
        </w:rPr>
        <w:t>It is now a matter for this Council to agree the following resolution: </w:t>
      </w:r>
    </w:p>
    <w:p w14:paraId="341CA838" w14:textId="77777777" w:rsidR="00B9621A" w:rsidRPr="00CD31C5" w:rsidRDefault="00170A76" w:rsidP="003E4591">
      <w:pPr>
        <w:ind w:left="720"/>
        <w:rPr>
          <w:rFonts w:ascii="Tahoma" w:hAnsi="Tahoma" w:cs="Tahoma"/>
          <w:b/>
          <w:sz w:val="20"/>
          <w:szCs w:val="20"/>
        </w:rPr>
      </w:pPr>
      <w:r w:rsidRPr="00CD31C5">
        <w:rPr>
          <w:rFonts w:ascii="Tahoma" w:hAnsi="Tahoma" w:cs="Tahoma"/>
          <w:b/>
          <w:sz w:val="20"/>
          <w:szCs w:val="20"/>
        </w:rPr>
        <w:t>That this Council resolves to declare the roads to be public roads, and to Take in Charge the open spaces, sewers, watermains, storm drains and public lighting within the attendant ground of the </w:t>
      </w:r>
      <w:proofErr w:type="spellStart"/>
      <w:r w:rsidRPr="00CD31C5">
        <w:rPr>
          <w:rFonts w:ascii="Tahoma" w:hAnsi="Tahoma" w:cs="Tahoma"/>
          <w:b/>
          <w:sz w:val="20"/>
          <w:szCs w:val="20"/>
        </w:rPr>
        <w:t>Palmville</w:t>
      </w:r>
      <w:proofErr w:type="spellEnd"/>
      <w:r w:rsidRPr="00CD31C5">
        <w:rPr>
          <w:rFonts w:ascii="Tahoma" w:hAnsi="Tahoma" w:cs="Tahoma"/>
          <w:b/>
          <w:sz w:val="20"/>
          <w:szCs w:val="20"/>
        </w:rPr>
        <w:t xml:space="preserve"> Close development.</w:t>
      </w:r>
    </w:p>
    <w:p w14:paraId="2D51BA53" w14:textId="77777777" w:rsidR="00CD31C5" w:rsidRPr="00CD31C5" w:rsidRDefault="00CD31C5" w:rsidP="00CD31C5">
      <w:pPr>
        <w:ind w:left="720"/>
        <w:rPr>
          <w:rFonts w:ascii="Tahoma" w:hAnsi="Tahoma" w:cs="Tahoma"/>
          <w:sz w:val="20"/>
          <w:szCs w:val="20"/>
        </w:rPr>
      </w:pPr>
      <w:hyperlink r:id="rId39" w:history="1">
        <w:r w:rsidRPr="00CD31C5">
          <w:rPr>
            <w:rStyle w:val="Hyperlink"/>
            <w:rFonts w:ascii="Tahoma" w:hAnsi="Tahoma" w:cs="Tahoma"/>
            <w:sz w:val="20"/>
            <w:szCs w:val="20"/>
          </w:rPr>
          <w:t xml:space="preserve">TIC </w:t>
        </w:r>
        <w:proofErr w:type="spellStart"/>
        <w:r w:rsidRPr="00CD31C5">
          <w:rPr>
            <w:rStyle w:val="Hyperlink"/>
            <w:rFonts w:ascii="Tahoma" w:hAnsi="Tahoma" w:cs="Tahoma"/>
            <w:sz w:val="20"/>
            <w:szCs w:val="20"/>
          </w:rPr>
          <w:t>Palmville</w:t>
        </w:r>
        <w:proofErr w:type="spellEnd"/>
        <w:r w:rsidRPr="00CD31C5">
          <w:rPr>
            <w:rStyle w:val="Hyperlink"/>
            <w:rFonts w:ascii="Tahoma" w:hAnsi="Tahoma" w:cs="Tahoma"/>
            <w:sz w:val="20"/>
            <w:szCs w:val="20"/>
          </w:rPr>
          <w:t xml:space="preserve"> Close Map</w:t>
        </w:r>
      </w:hyperlink>
      <w:r w:rsidRPr="00CD31C5">
        <w:rPr>
          <w:rFonts w:ascii="Tahoma" w:hAnsi="Tahoma" w:cs="Tahoma"/>
          <w:sz w:val="20"/>
          <w:szCs w:val="20"/>
        </w:rPr>
        <w:br/>
      </w:r>
      <w:hyperlink r:id="rId40" w:history="1">
        <w:r w:rsidRPr="00CD31C5">
          <w:rPr>
            <w:rStyle w:val="Hyperlink"/>
            <w:rFonts w:ascii="Tahoma" w:hAnsi="Tahoma" w:cs="Tahoma"/>
            <w:sz w:val="20"/>
            <w:szCs w:val="20"/>
          </w:rPr>
          <w:t xml:space="preserve">TIC </w:t>
        </w:r>
        <w:proofErr w:type="spellStart"/>
        <w:r w:rsidRPr="00CD31C5">
          <w:rPr>
            <w:rStyle w:val="Hyperlink"/>
            <w:rFonts w:ascii="Tahoma" w:hAnsi="Tahoma" w:cs="Tahoma"/>
            <w:sz w:val="20"/>
            <w:szCs w:val="20"/>
          </w:rPr>
          <w:t>Palmville</w:t>
        </w:r>
        <w:proofErr w:type="spellEnd"/>
        <w:r w:rsidRPr="00CD31C5">
          <w:rPr>
            <w:rStyle w:val="Hyperlink"/>
            <w:rFonts w:ascii="Tahoma" w:hAnsi="Tahoma" w:cs="Tahoma"/>
            <w:sz w:val="20"/>
            <w:szCs w:val="20"/>
          </w:rPr>
          <w:t xml:space="preserve"> Close Schedule</w:t>
        </w:r>
      </w:hyperlink>
    </w:p>
    <w:p w14:paraId="4938ABF3" w14:textId="1A2BF84B" w:rsidR="00402886" w:rsidRDefault="00402886" w:rsidP="0040288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Gogarty, J. Tuffy, D.</w:t>
      </w:r>
      <w:r w:rsidR="00B54034">
        <w:rPr>
          <w:rFonts w:ascii="Times New Roman" w:hAnsi="Times New Roman" w:cs="Times New Roman"/>
          <w:sz w:val="24"/>
          <w:szCs w:val="24"/>
        </w:rPr>
        <w:t xml:space="preserve"> </w:t>
      </w:r>
      <w:r>
        <w:rPr>
          <w:rFonts w:ascii="Times New Roman" w:hAnsi="Times New Roman" w:cs="Times New Roman"/>
          <w:sz w:val="24"/>
          <w:szCs w:val="24"/>
        </w:rPr>
        <w:t>Ó Brádaigh</w:t>
      </w:r>
      <w:r w:rsidR="00CA5D7A">
        <w:rPr>
          <w:rFonts w:ascii="Times New Roman" w:hAnsi="Times New Roman" w:cs="Times New Roman"/>
          <w:sz w:val="24"/>
          <w:szCs w:val="24"/>
        </w:rPr>
        <w:t xml:space="preserve">, </w:t>
      </w:r>
      <w:r>
        <w:rPr>
          <w:rFonts w:ascii="Times New Roman" w:hAnsi="Times New Roman" w:cs="Times New Roman"/>
          <w:sz w:val="24"/>
          <w:szCs w:val="24"/>
        </w:rPr>
        <w:t>A. Hayes</w:t>
      </w:r>
      <w:r w:rsidR="00CA5D7A">
        <w:rPr>
          <w:rFonts w:ascii="Times New Roman" w:hAnsi="Times New Roman" w:cs="Times New Roman"/>
          <w:sz w:val="24"/>
          <w:szCs w:val="24"/>
        </w:rPr>
        <w:t xml:space="preserve"> and R. McMahon</w:t>
      </w:r>
      <w:r>
        <w:rPr>
          <w:rFonts w:ascii="Times New Roman" w:hAnsi="Times New Roman" w:cs="Times New Roman"/>
          <w:sz w:val="24"/>
          <w:szCs w:val="24"/>
        </w:rPr>
        <w:t xml:space="preserve">. </w:t>
      </w:r>
    </w:p>
    <w:p w14:paraId="1E295256" w14:textId="77777777" w:rsidR="00402886" w:rsidRDefault="00402886" w:rsidP="00402886">
      <w:pPr>
        <w:ind w:left="720"/>
        <w:rPr>
          <w:rFonts w:ascii="Times New Roman" w:hAnsi="Times New Roman" w:cs="Times New Roman"/>
          <w:sz w:val="24"/>
          <w:szCs w:val="24"/>
        </w:rPr>
      </w:pPr>
      <w:r>
        <w:rPr>
          <w:rFonts w:ascii="Times New Roman" w:hAnsi="Times New Roman" w:cs="Times New Roman"/>
          <w:sz w:val="24"/>
          <w:szCs w:val="24"/>
        </w:rPr>
        <w:t xml:space="preserve">Councillor P. Gogarty proposed and Councillor D. Ó Brádaigh seconded that this item be deferred until the November Council Meeting. </w:t>
      </w:r>
    </w:p>
    <w:p w14:paraId="5D6C2823" w14:textId="77777777" w:rsidR="00402886" w:rsidRDefault="00402886" w:rsidP="00402886">
      <w:pPr>
        <w:ind w:left="720"/>
        <w:rPr>
          <w:rFonts w:ascii="Times New Roman" w:hAnsi="Times New Roman" w:cs="Times New Roman"/>
          <w:sz w:val="24"/>
          <w:szCs w:val="24"/>
        </w:rPr>
      </w:pPr>
      <w:r w:rsidRPr="00CC1F5E">
        <w:rPr>
          <w:rFonts w:ascii="Times New Roman" w:hAnsi="Times New Roman" w:cs="Times New Roman"/>
          <w:sz w:val="24"/>
          <w:szCs w:val="24"/>
        </w:rPr>
        <w:t>Mr. M</w:t>
      </w:r>
      <w:r>
        <w:rPr>
          <w:rFonts w:ascii="Times New Roman" w:hAnsi="Times New Roman" w:cs="Times New Roman"/>
          <w:sz w:val="24"/>
          <w:szCs w:val="24"/>
        </w:rPr>
        <w:t>.</w:t>
      </w:r>
      <w:r w:rsidRPr="00CC1F5E">
        <w:rPr>
          <w:rFonts w:ascii="Times New Roman" w:hAnsi="Times New Roman" w:cs="Times New Roman"/>
          <w:sz w:val="24"/>
          <w:szCs w:val="24"/>
        </w:rPr>
        <w:t xml:space="preserve"> Mulhern, Director for Land Use, Planning and Transport</w:t>
      </w:r>
      <w:r>
        <w:rPr>
          <w:rFonts w:ascii="Times New Roman" w:hAnsi="Times New Roman" w:cs="Times New Roman"/>
          <w:sz w:val="24"/>
          <w:szCs w:val="24"/>
        </w:rPr>
        <w:t xml:space="preserve"> responded to the Members. </w:t>
      </w:r>
    </w:p>
    <w:p w14:paraId="1E45DDEC" w14:textId="4A5C9926" w:rsidR="00402886" w:rsidRPr="00CC1F5E" w:rsidRDefault="00402886" w:rsidP="00402886">
      <w:pPr>
        <w:ind w:left="720"/>
        <w:rPr>
          <w:rFonts w:ascii="Times New Roman" w:hAnsi="Times New Roman" w:cs="Times New Roman"/>
          <w:sz w:val="24"/>
          <w:szCs w:val="24"/>
        </w:rPr>
      </w:pPr>
      <w:r w:rsidRPr="00CC1F5E">
        <w:rPr>
          <w:rFonts w:ascii="Times New Roman" w:hAnsi="Times New Roman" w:cs="Times New Roman"/>
          <w:sz w:val="24"/>
          <w:szCs w:val="24"/>
        </w:rPr>
        <w:t xml:space="preserve">It was </w:t>
      </w:r>
      <w:r w:rsidRPr="00CC1F5E">
        <w:rPr>
          <w:rFonts w:ascii="Times New Roman" w:hAnsi="Times New Roman" w:cs="Times New Roman"/>
          <w:b/>
          <w:bCs/>
          <w:sz w:val="24"/>
          <w:szCs w:val="24"/>
        </w:rPr>
        <w:t>AGREED</w:t>
      </w:r>
      <w:r w:rsidRPr="00CC1F5E">
        <w:rPr>
          <w:rFonts w:ascii="Times New Roman" w:hAnsi="Times New Roman" w:cs="Times New Roman"/>
          <w:sz w:val="24"/>
          <w:szCs w:val="24"/>
        </w:rPr>
        <w:t xml:space="preserve"> that this item be deferred until the next Council Meeting.</w:t>
      </w:r>
    </w:p>
    <w:p w14:paraId="69983329" w14:textId="708B1CC9" w:rsidR="003E4591" w:rsidRPr="00CC1F5E" w:rsidRDefault="00170A76" w:rsidP="003E4591">
      <w:pPr>
        <w:ind w:hanging="709"/>
        <w:rPr>
          <w:rFonts w:ascii="Times New Roman" w:hAnsi="Times New Roman" w:cs="Times New Roman"/>
          <w:sz w:val="24"/>
          <w:szCs w:val="24"/>
        </w:rPr>
      </w:pPr>
      <w:r w:rsidRPr="00CC1F5E">
        <w:rPr>
          <w:rFonts w:ascii="Times New Roman" w:hAnsi="Times New Roman" w:cs="Times New Roman"/>
          <w:b/>
          <w:sz w:val="24"/>
          <w:szCs w:val="24"/>
        </w:rPr>
        <w:t xml:space="preserve">H12/1023 </w:t>
      </w:r>
      <w:r w:rsidR="003E4591" w:rsidRPr="00CC1F5E">
        <w:rPr>
          <w:rFonts w:ascii="Times New Roman" w:hAnsi="Times New Roman" w:cs="Times New Roman"/>
          <w:b/>
          <w:sz w:val="24"/>
          <w:szCs w:val="24"/>
        </w:rPr>
        <w:tab/>
      </w:r>
      <w:r w:rsidR="003E4591" w:rsidRPr="00CC1F5E">
        <w:rPr>
          <w:rFonts w:ascii="Times New Roman" w:hAnsi="Times New Roman" w:cs="Times New Roman"/>
          <w:b/>
          <w:sz w:val="24"/>
          <w:szCs w:val="24"/>
          <w:u w:val="single"/>
        </w:rPr>
        <w:t>LPT VARIATION REPORT – FOR APPROVAL</w:t>
      </w:r>
    </w:p>
    <w:p w14:paraId="6AEC1927" w14:textId="4F1BDAEE" w:rsidR="00C37EEE" w:rsidRDefault="0071081D" w:rsidP="003E4591">
      <w:pPr>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477474">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w:t>
      </w:r>
      <w:r>
        <w:rPr>
          <w:rFonts w:ascii="Times New Roman" w:hAnsi="Times New Roman" w:cs="Times New Roman"/>
          <w:sz w:val="24"/>
          <w:szCs w:val="24"/>
        </w:rPr>
        <w:t>,</w:t>
      </w:r>
      <w:r w:rsidR="00C37EEE" w:rsidRPr="00CC1F5E">
        <w:rPr>
          <w:rFonts w:ascii="Times New Roman" w:hAnsi="Times New Roman" w:cs="Times New Roman"/>
          <w:sz w:val="24"/>
          <w:szCs w:val="24"/>
        </w:rPr>
        <w:t xml:space="preserve"> w</w:t>
      </w:r>
      <w:r w:rsidR="00477474">
        <w:rPr>
          <w:rFonts w:ascii="Times New Roman" w:hAnsi="Times New Roman" w:cs="Times New Roman"/>
          <w:sz w:val="24"/>
          <w:szCs w:val="24"/>
        </w:rPr>
        <w:t>ere</w:t>
      </w:r>
      <w:r w:rsidR="00C37EEE" w:rsidRPr="00CC1F5E">
        <w:rPr>
          <w:rFonts w:ascii="Times New Roman" w:hAnsi="Times New Roman" w:cs="Times New Roman"/>
          <w:sz w:val="24"/>
          <w:szCs w:val="24"/>
        </w:rPr>
        <w:t xml:space="preserve"> presented by Mr. Ronan FitzGerald, Head of Finance</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t>
      </w:r>
      <w:r w:rsidR="00477474">
        <w:rPr>
          <w:rFonts w:ascii="Times New Roman" w:hAnsi="Times New Roman" w:cs="Times New Roman"/>
          <w:sz w:val="24"/>
          <w:szCs w:val="24"/>
        </w:rPr>
        <w:t>were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20FF1CDC" w14:textId="35D4D139" w:rsidR="00985CB0" w:rsidRPr="00CD31C5" w:rsidRDefault="006A2415" w:rsidP="003E4591">
      <w:pPr>
        <w:ind w:left="720"/>
        <w:rPr>
          <w:rFonts w:ascii="Tahoma" w:hAnsi="Tahoma" w:cs="Tahoma"/>
          <w:b/>
          <w:bCs/>
          <w:sz w:val="20"/>
          <w:szCs w:val="20"/>
        </w:rPr>
      </w:pPr>
      <w:hyperlink r:id="rId41" w:history="1">
        <w:r w:rsidR="00985CB0" w:rsidRPr="00CD31C5">
          <w:rPr>
            <w:rStyle w:val="Hyperlink"/>
            <w:rFonts w:ascii="Tahoma" w:hAnsi="Tahoma" w:cs="Tahoma"/>
            <w:sz w:val="20"/>
            <w:szCs w:val="20"/>
          </w:rPr>
          <w:t>H12 (a) LPT Local Adjustment Fa</w:t>
        </w:r>
        <w:r w:rsidR="00985CB0" w:rsidRPr="00CD31C5">
          <w:rPr>
            <w:rStyle w:val="Hyperlink"/>
            <w:rFonts w:ascii="Tahoma" w:hAnsi="Tahoma" w:cs="Tahoma"/>
            <w:sz w:val="20"/>
            <w:szCs w:val="20"/>
          </w:rPr>
          <w:t>c</w:t>
        </w:r>
        <w:r w:rsidR="00985CB0" w:rsidRPr="00CD31C5">
          <w:rPr>
            <w:rStyle w:val="Hyperlink"/>
            <w:rFonts w:ascii="Tahoma" w:hAnsi="Tahoma" w:cs="Tahoma"/>
            <w:sz w:val="20"/>
            <w:szCs w:val="20"/>
          </w:rPr>
          <w:t>tor Report</w:t>
        </w:r>
      </w:hyperlink>
      <w:r w:rsidR="00985CB0" w:rsidRPr="00CD31C5">
        <w:rPr>
          <w:rFonts w:ascii="Tahoma" w:hAnsi="Tahoma" w:cs="Tahoma"/>
          <w:sz w:val="20"/>
          <w:szCs w:val="20"/>
        </w:rPr>
        <w:br/>
      </w:r>
      <w:hyperlink r:id="rId42" w:history="1">
        <w:r w:rsidR="00985CB0" w:rsidRPr="00CD31C5">
          <w:rPr>
            <w:rStyle w:val="Hyperlink"/>
            <w:rFonts w:ascii="Tahoma" w:hAnsi="Tahoma" w:cs="Tahoma"/>
            <w:sz w:val="20"/>
            <w:szCs w:val="20"/>
          </w:rPr>
          <w:t>H12 (b) LPT Variation Report 2024 Budget</w:t>
        </w:r>
      </w:hyperlink>
      <w:r w:rsidR="00985CB0" w:rsidRPr="00CD31C5">
        <w:rPr>
          <w:rFonts w:ascii="Tahoma" w:hAnsi="Tahoma" w:cs="Tahoma"/>
          <w:sz w:val="20"/>
          <w:szCs w:val="20"/>
        </w:rPr>
        <w:br/>
      </w:r>
      <w:hyperlink r:id="rId43" w:history="1">
        <w:r w:rsidR="00985CB0" w:rsidRPr="00CD31C5">
          <w:rPr>
            <w:rStyle w:val="Hyperlink"/>
            <w:rFonts w:ascii="Tahoma" w:hAnsi="Tahoma" w:cs="Tahoma"/>
            <w:sz w:val="20"/>
            <w:szCs w:val="20"/>
          </w:rPr>
          <w:t>H12 (c) South Dublin Fin 07 2023 Provisional 2024 LPT allocations</w:t>
        </w:r>
      </w:hyperlink>
    </w:p>
    <w:p w14:paraId="2FCCE5B2" w14:textId="6C6144DA" w:rsidR="00C06CFB" w:rsidRPr="00CC1F5E" w:rsidRDefault="00C06CFB" w:rsidP="003E4591">
      <w:pPr>
        <w:ind w:left="720"/>
        <w:rPr>
          <w:rFonts w:ascii="Times New Roman" w:hAnsi="Times New Roman" w:cs="Times New Roman"/>
          <w:sz w:val="24"/>
          <w:szCs w:val="24"/>
        </w:rPr>
      </w:pPr>
      <w:r w:rsidRPr="00CC1F5E">
        <w:rPr>
          <w:rFonts w:ascii="Times New Roman" w:hAnsi="Times New Roman" w:cs="Times New Roman"/>
          <w:sz w:val="24"/>
          <w:szCs w:val="24"/>
        </w:rPr>
        <w:lastRenderedPageBreak/>
        <w:t>Mr. C. Ward, Chief Executive, addressed the Members</w:t>
      </w:r>
      <w:r w:rsidR="00985CB0">
        <w:rPr>
          <w:rFonts w:ascii="Times New Roman" w:hAnsi="Times New Roman" w:cs="Times New Roman"/>
          <w:sz w:val="24"/>
          <w:szCs w:val="24"/>
        </w:rPr>
        <w:t>.</w:t>
      </w:r>
      <w:r w:rsidRPr="00CC1F5E">
        <w:rPr>
          <w:rFonts w:ascii="Times New Roman" w:hAnsi="Times New Roman" w:cs="Times New Roman"/>
          <w:sz w:val="24"/>
          <w:szCs w:val="24"/>
        </w:rPr>
        <w:t xml:space="preserve"> </w:t>
      </w:r>
    </w:p>
    <w:p w14:paraId="581F1D42" w14:textId="4D6C702F" w:rsidR="00C06CFB" w:rsidRDefault="00C06CFB" w:rsidP="003E4591">
      <w:pPr>
        <w:ind w:left="720"/>
        <w:rPr>
          <w:rFonts w:ascii="Times New Roman" w:hAnsi="Times New Roman" w:cs="Times New Roman"/>
          <w:sz w:val="24"/>
          <w:szCs w:val="24"/>
        </w:rPr>
      </w:pPr>
      <w:r w:rsidRPr="00CC1F5E">
        <w:rPr>
          <w:rFonts w:ascii="Times New Roman" w:hAnsi="Times New Roman" w:cs="Times New Roman"/>
          <w:sz w:val="24"/>
          <w:szCs w:val="24"/>
        </w:rPr>
        <w:t>A discussion followed with contributions from Councillors</w:t>
      </w:r>
      <w:r w:rsidR="00CA596A">
        <w:rPr>
          <w:rFonts w:ascii="Times New Roman" w:hAnsi="Times New Roman" w:cs="Times New Roman"/>
          <w:sz w:val="24"/>
          <w:szCs w:val="24"/>
        </w:rPr>
        <w:t xml:space="preserve"> F. Timmons, J. Tuffy, M. Johansson, R. McMahon, P. Kearns, L.</w:t>
      </w:r>
      <w:r w:rsidR="00BC46A5">
        <w:rPr>
          <w:rFonts w:ascii="Times New Roman" w:hAnsi="Times New Roman" w:cs="Times New Roman"/>
          <w:sz w:val="24"/>
          <w:szCs w:val="24"/>
        </w:rPr>
        <w:t xml:space="preserve"> </w:t>
      </w:r>
      <w:r w:rsidR="00CA596A">
        <w:rPr>
          <w:rFonts w:ascii="Times New Roman" w:hAnsi="Times New Roman" w:cs="Times New Roman"/>
          <w:sz w:val="24"/>
          <w:szCs w:val="24"/>
        </w:rPr>
        <w:t>O’Toole, C. Bailey, S. Moynihan, M. Duff, M. Lynch, P. Gogarty, W. Carey, D. McManus, Y. Collins, L. Sinclair, E. Ó</w:t>
      </w:r>
      <w:r w:rsidR="00BC46A5">
        <w:rPr>
          <w:rFonts w:ascii="Times New Roman" w:hAnsi="Times New Roman" w:cs="Times New Roman"/>
          <w:sz w:val="24"/>
          <w:szCs w:val="24"/>
        </w:rPr>
        <w:t xml:space="preserve"> </w:t>
      </w:r>
      <w:r w:rsidR="00CA596A">
        <w:rPr>
          <w:rFonts w:ascii="Times New Roman" w:hAnsi="Times New Roman" w:cs="Times New Roman"/>
          <w:sz w:val="24"/>
          <w:szCs w:val="24"/>
        </w:rPr>
        <w:t>Broin, K. Mahon, V. Casserly, T. Costello, G.</w:t>
      </w:r>
      <w:r w:rsidR="00BC46A5">
        <w:rPr>
          <w:rFonts w:ascii="Times New Roman" w:hAnsi="Times New Roman" w:cs="Times New Roman"/>
          <w:sz w:val="24"/>
          <w:szCs w:val="24"/>
        </w:rPr>
        <w:t xml:space="preserve"> </w:t>
      </w:r>
      <w:r w:rsidR="00CA596A">
        <w:rPr>
          <w:rFonts w:ascii="Times New Roman" w:hAnsi="Times New Roman" w:cs="Times New Roman"/>
          <w:sz w:val="24"/>
          <w:szCs w:val="24"/>
        </w:rPr>
        <w:t>O’Connell, R. McMahon</w:t>
      </w:r>
      <w:r w:rsidR="00BC46A5">
        <w:rPr>
          <w:rFonts w:ascii="Times New Roman" w:hAnsi="Times New Roman" w:cs="Times New Roman"/>
          <w:sz w:val="24"/>
          <w:szCs w:val="24"/>
        </w:rPr>
        <w:t>,</w:t>
      </w:r>
      <w:r w:rsidR="00CA596A">
        <w:rPr>
          <w:rFonts w:ascii="Times New Roman" w:hAnsi="Times New Roman" w:cs="Times New Roman"/>
          <w:sz w:val="24"/>
          <w:szCs w:val="24"/>
        </w:rPr>
        <w:t xml:space="preserve"> and A.</w:t>
      </w:r>
      <w:r w:rsidR="00BC46A5">
        <w:rPr>
          <w:rFonts w:ascii="Times New Roman" w:hAnsi="Times New Roman" w:cs="Times New Roman"/>
          <w:sz w:val="24"/>
          <w:szCs w:val="24"/>
        </w:rPr>
        <w:t xml:space="preserve"> </w:t>
      </w:r>
      <w:r w:rsidR="00CA596A">
        <w:rPr>
          <w:rFonts w:ascii="Times New Roman" w:hAnsi="Times New Roman" w:cs="Times New Roman"/>
          <w:sz w:val="24"/>
          <w:szCs w:val="24"/>
        </w:rPr>
        <w:t xml:space="preserve">Edge. </w:t>
      </w:r>
    </w:p>
    <w:p w14:paraId="02DA94B2" w14:textId="6D4C1825" w:rsidR="00C06CFB" w:rsidRPr="00CC1F5E" w:rsidRDefault="00C06CFB" w:rsidP="005E16D4">
      <w:pPr>
        <w:ind w:left="720"/>
        <w:rPr>
          <w:rFonts w:ascii="Times New Roman" w:hAnsi="Times New Roman" w:cs="Times New Roman"/>
          <w:sz w:val="24"/>
          <w:szCs w:val="24"/>
        </w:rPr>
      </w:pPr>
      <w:r w:rsidRPr="00CC1F5E">
        <w:rPr>
          <w:rFonts w:ascii="Times New Roman" w:hAnsi="Times New Roman" w:cs="Times New Roman"/>
          <w:sz w:val="24"/>
          <w:szCs w:val="24"/>
        </w:rPr>
        <w:t>C</w:t>
      </w:r>
      <w:r w:rsidR="00BC46A5">
        <w:rPr>
          <w:rFonts w:ascii="Times New Roman" w:hAnsi="Times New Roman" w:cs="Times New Roman"/>
          <w:sz w:val="24"/>
          <w:szCs w:val="24"/>
        </w:rPr>
        <w:t xml:space="preserve">ouncillor </w:t>
      </w:r>
      <w:r w:rsidRPr="00CC1F5E">
        <w:rPr>
          <w:rFonts w:ascii="Times New Roman" w:hAnsi="Times New Roman" w:cs="Times New Roman"/>
          <w:sz w:val="24"/>
          <w:szCs w:val="24"/>
        </w:rPr>
        <w:t>F. Timmons</w:t>
      </w:r>
      <w:r w:rsidR="00CA596A">
        <w:rPr>
          <w:rFonts w:ascii="Times New Roman" w:hAnsi="Times New Roman" w:cs="Times New Roman"/>
          <w:sz w:val="24"/>
          <w:szCs w:val="24"/>
        </w:rPr>
        <w:t xml:space="preserve"> </w:t>
      </w:r>
      <w:proofErr w:type="gramStart"/>
      <w:r w:rsidRPr="00CC1F5E">
        <w:rPr>
          <w:rFonts w:ascii="Times New Roman" w:hAnsi="Times New Roman" w:cs="Times New Roman"/>
          <w:sz w:val="24"/>
          <w:szCs w:val="24"/>
        </w:rPr>
        <w:t>propose</w:t>
      </w:r>
      <w:r w:rsidR="00CA596A">
        <w:rPr>
          <w:rFonts w:ascii="Times New Roman" w:hAnsi="Times New Roman" w:cs="Times New Roman"/>
          <w:sz w:val="24"/>
          <w:szCs w:val="24"/>
        </w:rPr>
        <w:t>d</w:t>
      </w:r>
      <w:proofErr w:type="gramEnd"/>
      <w:r w:rsidRPr="00CC1F5E">
        <w:rPr>
          <w:rFonts w:ascii="Times New Roman" w:hAnsi="Times New Roman" w:cs="Times New Roman"/>
          <w:sz w:val="24"/>
          <w:szCs w:val="24"/>
        </w:rPr>
        <w:t xml:space="preserve"> </w:t>
      </w:r>
      <w:r w:rsidR="00BC46A5">
        <w:rPr>
          <w:rFonts w:ascii="Times New Roman" w:hAnsi="Times New Roman" w:cs="Times New Roman"/>
          <w:sz w:val="24"/>
          <w:szCs w:val="24"/>
        </w:rPr>
        <w:t xml:space="preserve">and Councillor P. Gogarty seconded </w:t>
      </w:r>
      <w:r w:rsidR="00CA596A">
        <w:rPr>
          <w:rFonts w:ascii="Times New Roman" w:hAnsi="Times New Roman" w:cs="Times New Roman"/>
          <w:sz w:val="24"/>
          <w:szCs w:val="24"/>
        </w:rPr>
        <w:t>to keep the current</w:t>
      </w:r>
      <w:r w:rsidRPr="00CC1F5E">
        <w:rPr>
          <w:rFonts w:ascii="Times New Roman" w:hAnsi="Times New Roman" w:cs="Times New Roman"/>
          <w:sz w:val="24"/>
          <w:szCs w:val="24"/>
        </w:rPr>
        <w:t xml:space="preserve"> 15% reduction</w:t>
      </w:r>
      <w:r w:rsidR="00BC46A5">
        <w:rPr>
          <w:rFonts w:ascii="Times New Roman" w:hAnsi="Times New Roman" w:cs="Times New Roman"/>
          <w:sz w:val="24"/>
          <w:szCs w:val="24"/>
        </w:rPr>
        <w:t>.</w:t>
      </w:r>
    </w:p>
    <w:p w14:paraId="25AC963C" w14:textId="064C13C2" w:rsidR="00D95CE1" w:rsidRPr="00CC1F5E" w:rsidRDefault="00BF340D" w:rsidP="00C01A6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Mr. R. FitzGerald responded to the members</w:t>
      </w:r>
      <w:r w:rsidR="00BC46A5">
        <w:rPr>
          <w:rFonts w:ascii="Times New Roman" w:hAnsi="Times New Roman" w:cs="Times New Roman"/>
          <w:sz w:val="24"/>
          <w:szCs w:val="24"/>
        </w:rPr>
        <w:t xml:space="preserve">. </w:t>
      </w:r>
    </w:p>
    <w:p w14:paraId="16A008BA" w14:textId="77777777" w:rsidR="00C01A6B" w:rsidRDefault="00C01A6B" w:rsidP="00C01A6B">
      <w:pPr>
        <w:spacing w:after="0" w:line="240" w:lineRule="auto"/>
        <w:ind w:left="720"/>
        <w:rPr>
          <w:rFonts w:ascii="Times New Roman" w:hAnsi="Times New Roman" w:cs="Times New Roman"/>
          <w:sz w:val="24"/>
          <w:szCs w:val="24"/>
        </w:rPr>
      </w:pPr>
    </w:p>
    <w:p w14:paraId="6300AC70" w14:textId="795A6C00" w:rsidR="00C01A6B" w:rsidRDefault="00C01A6B" w:rsidP="00C01A6B">
      <w:pPr>
        <w:spacing w:after="0" w:line="240" w:lineRule="auto"/>
        <w:ind w:left="720"/>
        <w:rPr>
          <w:rFonts w:ascii="Times New Roman" w:hAnsi="Times New Roman" w:cs="Times New Roman"/>
          <w:sz w:val="24"/>
          <w:szCs w:val="24"/>
        </w:rPr>
      </w:pPr>
      <w:r w:rsidRPr="00C01A6B">
        <w:rPr>
          <w:rFonts w:ascii="Times New Roman" w:hAnsi="Times New Roman" w:cs="Times New Roman"/>
          <w:bCs/>
          <w:sz w:val="24"/>
          <w:szCs w:val="24"/>
        </w:rPr>
        <w:t>The Mayor</w:t>
      </w:r>
      <w:r>
        <w:rPr>
          <w:rFonts w:ascii="Times New Roman" w:hAnsi="Times New Roman" w:cs="Times New Roman"/>
          <w:bCs/>
          <w:sz w:val="24"/>
          <w:szCs w:val="24"/>
        </w:rPr>
        <w:t>,</w:t>
      </w:r>
      <w:r w:rsidRPr="00C01A6B">
        <w:rPr>
          <w:rFonts w:ascii="Times New Roman" w:hAnsi="Times New Roman" w:cs="Times New Roman"/>
          <w:bCs/>
          <w:sz w:val="24"/>
          <w:szCs w:val="24"/>
        </w:rPr>
        <w:t xml:space="preserve"> Councillor </w:t>
      </w:r>
      <w:r>
        <w:rPr>
          <w:rFonts w:ascii="Times New Roman" w:hAnsi="Times New Roman" w:cs="Times New Roman"/>
          <w:bCs/>
          <w:sz w:val="24"/>
          <w:szCs w:val="24"/>
        </w:rPr>
        <w:t xml:space="preserve">A. Edge </w:t>
      </w:r>
      <w:r w:rsidRPr="00C01A6B">
        <w:rPr>
          <w:rFonts w:ascii="Times New Roman" w:hAnsi="Times New Roman" w:cs="Times New Roman"/>
          <w:bCs/>
          <w:sz w:val="24"/>
          <w:szCs w:val="24"/>
        </w:rPr>
        <w:t xml:space="preserve">proposed, and the Members </w:t>
      </w:r>
      <w:r w:rsidRPr="00C01A6B">
        <w:rPr>
          <w:rFonts w:ascii="Times New Roman" w:hAnsi="Times New Roman" w:cs="Times New Roman"/>
          <w:b/>
          <w:sz w:val="24"/>
          <w:szCs w:val="24"/>
        </w:rPr>
        <w:t>AGREED</w:t>
      </w:r>
      <w:r w:rsidRPr="00C01A6B">
        <w:rPr>
          <w:rFonts w:ascii="Times New Roman" w:hAnsi="Times New Roman" w:cs="Times New Roman"/>
          <w:bCs/>
          <w:sz w:val="24"/>
          <w:szCs w:val="24"/>
        </w:rPr>
        <w:t xml:space="preserve"> to a</w:t>
      </w:r>
      <w:r w:rsidRPr="00C01A6B">
        <w:rPr>
          <w:rFonts w:ascii="Times New Roman" w:hAnsi="Times New Roman" w:cs="Times New Roman"/>
          <w:b/>
          <w:sz w:val="24"/>
          <w:szCs w:val="24"/>
        </w:rPr>
        <w:t xml:space="preserve"> ROLL CALL</w:t>
      </w:r>
      <w:r w:rsidRPr="00C01A6B">
        <w:rPr>
          <w:rFonts w:ascii="Times New Roman" w:hAnsi="Times New Roman" w:cs="Times New Roman"/>
          <w:bCs/>
          <w:sz w:val="24"/>
          <w:szCs w:val="24"/>
        </w:rPr>
        <w:t xml:space="preserve"> vote that the LPT be reduced by </w:t>
      </w:r>
      <w:r w:rsidRPr="00C01A6B">
        <w:rPr>
          <w:rFonts w:ascii="Times New Roman" w:hAnsi="Times New Roman" w:cs="Times New Roman"/>
          <w:sz w:val="24"/>
          <w:szCs w:val="24"/>
        </w:rPr>
        <w:t xml:space="preserve">15% for a </w:t>
      </w:r>
      <w:proofErr w:type="gramStart"/>
      <w:r w:rsidRPr="00C01A6B">
        <w:rPr>
          <w:rFonts w:ascii="Times New Roman" w:hAnsi="Times New Roman" w:cs="Times New Roman"/>
          <w:sz w:val="24"/>
          <w:szCs w:val="24"/>
        </w:rPr>
        <w:t>1 year</w:t>
      </w:r>
      <w:proofErr w:type="gramEnd"/>
      <w:r w:rsidRPr="00C01A6B">
        <w:rPr>
          <w:rFonts w:ascii="Times New Roman" w:hAnsi="Times New Roman" w:cs="Times New Roman"/>
          <w:sz w:val="24"/>
          <w:szCs w:val="24"/>
        </w:rPr>
        <w:t xml:space="preserve"> period</w:t>
      </w:r>
      <w:r>
        <w:rPr>
          <w:rFonts w:ascii="Times New Roman" w:hAnsi="Times New Roman" w:cs="Times New Roman"/>
          <w:sz w:val="24"/>
          <w:szCs w:val="24"/>
        </w:rPr>
        <w:t>.</w:t>
      </w:r>
    </w:p>
    <w:p w14:paraId="6AF9E56D" w14:textId="77777777" w:rsidR="00C01A6B" w:rsidRDefault="00C01A6B" w:rsidP="00C01A6B">
      <w:pPr>
        <w:spacing w:after="0" w:line="240" w:lineRule="auto"/>
        <w:ind w:left="720"/>
        <w:rPr>
          <w:rFonts w:ascii="Times New Roman" w:hAnsi="Times New Roman" w:cs="Times New Roman"/>
          <w:sz w:val="24"/>
          <w:szCs w:val="24"/>
        </w:rPr>
      </w:pPr>
    </w:p>
    <w:p w14:paraId="77B40939" w14:textId="77777777" w:rsidR="00C01A6B" w:rsidRDefault="005E16D4" w:rsidP="00C01A6B">
      <w:pPr>
        <w:spacing w:after="0" w:line="240" w:lineRule="auto"/>
        <w:ind w:left="720"/>
        <w:rPr>
          <w:rFonts w:ascii="Times New Roman" w:hAnsi="Times New Roman" w:cs="Times New Roman"/>
          <w:b/>
          <w:bCs/>
          <w:sz w:val="24"/>
          <w:szCs w:val="24"/>
        </w:rPr>
      </w:pPr>
      <w:r w:rsidRPr="005E16D4">
        <w:rPr>
          <w:rFonts w:ascii="Times New Roman" w:hAnsi="Times New Roman" w:cs="Times New Roman"/>
          <w:b/>
          <w:bCs/>
          <w:sz w:val="24"/>
          <w:szCs w:val="24"/>
        </w:rPr>
        <w:t>FOR: 26 (</w:t>
      </w:r>
      <w:proofErr w:type="gramStart"/>
      <w:r w:rsidRPr="005E16D4">
        <w:rPr>
          <w:rFonts w:ascii="Times New Roman" w:hAnsi="Times New Roman" w:cs="Times New Roman"/>
          <w:b/>
          <w:bCs/>
          <w:sz w:val="24"/>
          <w:szCs w:val="24"/>
        </w:rPr>
        <w:t>TWENTY SIX</w:t>
      </w:r>
      <w:proofErr w:type="gramEnd"/>
      <w:r w:rsidRPr="005E16D4">
        <w:rPr>
          <w:rFonts w:ascii="Times New Roman" w:hAnsi="Times New Roman" w:cs="Times New Roman"/>
          <w:b/>
          <w:bCs/>
          <w:sz w:val="24"/>
          <w:szCs w:val="24"/>
        </w:rPr>
        <w:t>)</w:t>
      </w:r>
    </w:p>
    <w:p w14:paraId="2510AB28" w14:textId="77777777" w:rsidR="00C01A6B" w:rsidRDefault="005E16D4" w:rsidP="00C01A6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br/>
      </w:r>
      <w:r w:rsidRPr="005E16D4">
        <w:rPr>
          <w:rFonts w:ascii="Times New Roman" w:hAnsi="Times New Roman" w:cs="Times New Roman"/>
          <w:sz w:val="24"/>
          <w:szCs w:val="24"/>
        </w:rPr>
        <w:t>Councillors W. Carey, Y. Collins, T. Costello, M. Duff, K. Egan, P. Gogarty, L. Guéret, L. Hagin Meade, A. Hayes, P. Holohan, M. Johansson, B. Lawlor, K. Mahon, L. McCrave, R. McMahon, D. McManus, S. Moynihan, E. Murphy, D. Ó</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Brádaigh, G.</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O’Connell, C.</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O’Connor, S.</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O’Hara, L.</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O’Toole, B. Pereppadan, D. Richardson, F.</w:t>
      </w:r>
      <w:r w:rsidR="00BC46A5">
        <w:rPr>
          <w:rFonts w:ascii="Times New Roman" w:hAnsi="Times New Roman" w:cs="Times New Roman"/>
          <w:sz w:val="24"/>
          <w:szCs w:val="24"/>
        </w:rPr>
        <w:t xml:space="preserve"> </w:t>
      </w:r>
      <w:r w:rsidRPr="005E16D4">
        <w:rPr>
          <w:rFonts w:ascii="Times New Roman" w:hAnsi="Times New Roman" w:cs="Times New Roman"/>
          <w:sz w:val="24"/>
          <w:szCs w:val="24"/>
        </w:rPr>
        <w:t>Timmons.</w:t>
      </w:r>
      <w:r>
        <w:rPr>
          <w:rFonts w:ascii="Times New Roman" w:hAnsi="Times New Roman" w:cs="Times New Roman"/>
          <w:b/>
          <w:bCs/>
          <w:sz w:val="24"/>
          <w:szCs w:val="24"/>
        </w:rPr>
        <w:t xml:space="preserve"> </w:t>
      </w:r>
      <w:r>
        <w:rPr>
          <w:rFonts w:ascii="Times New Roman" w:hAnsi="Times New Roman" w:cs="Times New Roman"/>
          <w:b/>
          <w:bCs/>
          <w:sz w:val="24"/>
          <w:szCs w:val="24"/>
        </w:rPr>
        <w:br/>
      </w:r>
      <w:r w:rsidRPr="005E16D4">
        <w:rPr>
          <w:rFonts w:ascii="Times New Roman" w:hAnsi="Times New Roman" w:cs="Times New Roman"/>
          <w:b/>
          <w:bCs/>
          <w:sz w:val="24"/>
          <w:szCs w:val="24"/>
        </w:rPr>
        <w:br/>
        <w:t>AGAINST: 7 (SEVEN)</w:t>
      </w:r>
    </w:p>
    <w:p w14:paraId="3913F7CC" w14:textId="77777777" w:rsidR="00C01A6B" w:rsidRDefault="005E16D4" w:rsidP="00C01A6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br/>
      </w:r>
      <w:r w:rsidRPr="007438A1">
        <w:rPr>
          <w:rFonts w:ascii="Times New Roman" w:hAnsi="Times New Roman" w:cs="Times New Roman"/>
          <w:sz w:val="24"/>
          <w:szCs w:val="24"/>
        </w:rPr>
        <w:t>Councillors C. Bailey, L. Donaghy, A.</w:t>
      </w:r>
      <w:r w:rsidR="00BC46A5">
        <w:rPr>
          <w:rFonts w:ascii="Times New Roman" w:hAnsi="Times New Roman" w:cs="Times New Roman"/>
          <w:sz w:val="24"/>
          <w:szCs w:val="24"/>
        </w:rPr>
        <w:t xml:space="preserve"> </w:t>
      </w:r>
      <w:r w:rsidRPr="007438A1">
        <w:rPr>
          <w:rFonts w:ascii="Times New Roman" w:hAnsi="Times New Roman" w:cs="Times New Roman"/>
          <w:sz w:val="24"/>
          <w:szCs w:val="24"/>
        </w:rPr>
        <w:t>Edge, P. Kearns, M. Lynch, E.</w:t>
      </w:r>
      <w:r w:rsidR="00BC46A5">
        <w:rPr>
          <w:rFonts w:ascii="Times New Roman" w:hAnsi="Times New Roman" w:cs="Times New Roman"/>
          <w:sz w:val="24"/>
          <w:szCs w:val="24"/>
        </w:rPr>
        <w:t xml:space="preserve"> </w:t>
      </w:r>
      <w:r w:rsidRPr="007438A1">
        <w:rPr>
          <w:rFonts w:ascii="Times New Roman" w:hAnsi="Times New Roman" w:cs="Times New Roman"/>
          <w:sz w:val="24"/>
          <w:szCs w:val="24"/>
        </w:rPr>
        <w:t>Ó</w:t>
      </w:r>
      <w:r w:rsidR="00BC46A5">
        <w:rPr>
          <w:rFonts w:ascii="Times New Roman" w:hAnsi="Times New Roman" w:cs="Times New Roman"/>
          <w:sz w:val="24"/>
          <w:szCs w:val="24"/>
        </w:rPr>
        <w:t xml:space="preserve"> </w:t>
      </w:r>
      <w:r w:rsidRPr="007438A1">
        <w:rPr>
          <w:rFonts w:ascii="Times New Roman" w:hAnsi="Times New Roman" w:cs="Times New Roman"/>
          <w:sz w:val="24"/>
          <w:szCs w:val="24"/>
        </w:rPr>
        <w:t>Broin, J.</w:t>
      </w:r>
      <w:r w:rsidR="00BC46A5">
        <w:rPr>
          <w:rFonts w:ascii="Times New Roman" w:hAnsi="Times New Roman" w:cs="Times New Roman"/>
          <w:sz w:val="24"/>
          <w:szCs w:val="24"/>
        </w:rPr>
        <w:t xml:space="preserve"> </w:t>
      </w:r>
      <w:r w:rsidRPr="007438A1">
        <w:rPr>
          <w:rFonts w:ascii="Times New Roman" w:hAnsi="Times New Roman" w:cs="Times New Roman"/>
          <w:sz w:val="24"/>
          <w:szCs w:val="24"/>
        </w:rPr>
        <w:t>Tuffy.</w:t>
      </w:r>
      <w:r>
        <w:rPr>
          <w:rFonts w:ascii="Times New Roman" w:hAnsi="Times New Roman" w:cs="Times New Roman"/>
          <w:b/>
          <w:bCs/>
          <w:sz w:val="24"/>
          <w:szCs w:val="24"/>
        </w:rPr>
        <w:t xml:space="preserve"> </w:t>
      </w:r>
      <w:r w:rsidRPr="005E16D4">
        <w:rPr>
          <w:rFonts w:ascii="Times New Roman" w:hAnsi="Times New Roman" w:cs="Times New Roman"/>
          <w:b/>
          <w:bCs/>
          <w:sz w:val="24"/>
          <w:szCs w:val="24"/>
        </w:rPr>
        <w:br/>
      </w:r>
      <w:r w:rsidR="007438A1">
        <w:rPr>
          <w:rFonts w:ascii="Times New Roman" w:hAnsi="Times New Roman" w:cs="Times New Roman"/>
          <w:b/>
          <w:bCs/>
          <w:sz w:val="24"/>
          <w:szCs w:val="24"/>
        </w:rPr>
        <w:br/>
      </w:r>
      <w:r w:rsidRPr="005E16D4">
        <w:rPr>
          <w:rFonts w:ascii="Times New Roman" w:hAnsi="Times New Roman" w:cs="Times New Roman"/>
          <w:b/>
          <w:bCs/>
          <w:sz w:val="24"/>
          <w:szCs w:val="24"/>
        </w:rPr>
        <w:t xml:space="preserve">ABSTAIN: 1 (ONE) </w:t>
      </w:r>
    </w:p>
    <w:p w14:paraId="39F708C8" w14:textId="0B82EEE8" w:rsidR="005E16D4" w:rsidRDefault="007438A1" w:rsidP="00C01A6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br/>
      </w:r>
      <w:r w:rsidRPr="007438A1">
        <w:rPr>
          <w:rFonts w:ascii="Times New Roman" w:hAnsi="Times New Roman" w:cs="Times New Roman"/>
          <w:sz w:val="24"/>
          <w:szCs w:val="24"/>
        </w:rPr>
        <w:t>Councillor L.</w:t>
      </w:r>
      <w:r w:rsidR="00BC46A5">
        <w:rPr>
          <w:rFonts w:ascii="Times New Roman" w:hAnsi="Times New Roman" w:cs="Times New Roman"/>
          <w:sz w:val="24"/>
          <w:szCs w:val="24"/>
        </w:rPr>
        <w:t xml:space="preserve"> </w:t>
      </w:r>
      <w:r w:rsidRPr="007438A1">
        <w:rPr>
          <w:rFonts w:ascii="Times New Roman" w:hAnsi="Times New Roman" w:cs="Times New Roman"/>
          <w:sz w:val="24"/>
          <w:szCs w:val="24"/>
        </w:rPr>
        <w:t>Sinclair.</w:t>
      </w:r>
      <w:r>
        <w:rPr>
          <w:rFonts w:ascii="Times New Roman" w:hAnsi="Times New Roman" w:cs="Times New Roman"/>
          <w:b/>
          <w:bCs/>
          <w:sz w:val="24"/>
          <w:szCs w:val="24"/>
        </w:rPr>
        <w:t xml:space="preserve"> </w:t>
      </w:r>
    </w:p>
    <w:p w14:paraId="439BE18B" w14:textId="77777777" w:rsidR="00C01A6B" w:rsidRPr="005E16D4" w:rsidRDefault="00C01A6B" w:rsidP="00C01A6B">
      <w:pPr>
        <w:spacing w:after="0" w:line="240" w:lineRule="auto"/>
        <w:ind w:left="720"/>
        <w:rPr>
          <w:rFonts w:ascii="Times New Roman" w:hAnsi="Times New Roman" w:cs="Times New Roman"/>
          <w:b/>
          <w:bCs/>
          <w:sz w:val="24"/>
          <w:szCs w:val="24"/>
        </w:rPr>
      </w:pPr>
    </w:p>
    <w:p w14:paraId="1BE241B2" w14:textId="2B2182F3" w:rsidR="00C01A6B" w:rsidRPr="006238EE" w:rsidRDefault="00C01A6B" w:rsidP="00C01A6B">
      <w:pPr>
        <w:spacing w:after="0" w:line="240" w:lineRule="auto"/>
        <w:ind w:left="720"/>
        <w:jc w:val="both"/>
        <w:rPr>
          <w:rFonts w:ascii="Times New Roman" w:eastAsia="Times New Roman" w:hAnsi="Times New Roman" w:cs="Times New Roman"/>
          <w:b/>
          <w:color w:val="000000"/>
          <w:sz w:val="24"/>
          <w:szCs w:val="24"/>
        </w:rPr>
      </w:pPr>
      <w:r w:rsidRPr="00D80F37">
        <w:rPr>
          <w:rFonts w:ascii="Times New Roman" w:hAnsi="Times New Roman" w:cs="Times New Roman"/>
          <w:sz w:val="24"/>
          <w:szCs w:val="24"/>
        </w:rPr>
        <w:t>It was</w:t>
      </w:r>
      <w:r>
        <w:rPr>
          <w:rFonts w:ascii="Times New Roman" w:hAnsi="Times New Roman" w:cs="Times New Roman"/>
          <w:b/>
          <w:bCs/>
          <w:sz w:val="24"/>
          <w:szCs w:val="24"/>
        </w:rPr>
        <w:t xml:space="preserve"> </w:t>
      </w:r>
      <w:r w:rsidRPr="006238EE">
        <w:rPr>
          <w:rFonts w:ascii="Times New Roman" w:hAnsi="Times New Roman" w:cs="Times New Roman"/>
          <w:b/>
          <w:bCs/>
          <w:sz w:val="24"/>
          <w:szCs w:val="24"/>
        </w:rPr>
        <w:t>RESOLVED</w:t>
      </w:r>
      <w:r>
        <w:rPr>
          <w:rFonts w:ascii="Times New Roman" w:hAnsi="Times New Roman" w:cs="Times New Roman"/>
          <w:b/>
          <w:bCs/>
          <w:sz w:val="24"/>
          <w:szCs w:val="24"/>
        </w:rPr>
        <w:t xml:space="preserve"> </w:t>
      </w:r>
      <w:r w:rsidRPr="006238EE">
        <w:rPr>
          <w:rFonts w:ascii="Times New Roman" w:hAnsi="Times New Roman" w:cs="Times New Roman"/>
          <w:bCs/>
          <w:sz w:val="24"/>
          <w:szCs w:val="24"/>
        </w:rPr>
        <w:t xml:space="preserve">“That </w:t>
      </w:r>
      <w:r>
        <w:rPr>
          <w:rFonts w:ascii="Times New Roman" w:hAnsi="Times New Roman" w:cs="Times New Roman"/>
          <w:bCs/>
          <w:sz w:val="24"/>
          <w:szCs w:val="24"/>
        </w:rPr>
        <w:t>South Dublin County Council hereby determines that the basic rate of Local Property Tax should stand varied downwards by fifteen percent (15%) for the year - 1</w:t>
      </w:r>
      <w:r w:rsidRPr="004046B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November 2023 to 31</w:t>
      </w:r>
      <w:r w:rsidRPr="004046B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October 2024 in respect of relevant residential properties situated in the local authority’s administrative area” was </w:t>
      </w:r>
      <w:r w:rsidRPr="006238EE">
        <w:rPr>
          <w:rFonts w:ascii="Times New Roman" w:eastAsia="Times New Roman" w:hAnsi="Times New Roman" w:cs="Times New Roman"/>
          <w:b/>
          <w:color w:val="000000"/>
          <w:sz w:val="24"/>
          <w:szCs w:val="24"/>
        </w:rPr>
        <w:t>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179718AD" w14:textId="73815240" w:rsidR="00B9621A" w:rsidRPr="00CC1F5E" w:rsidRDefault="00170A76" w:rsidP="00C01A6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br/>
      </w:r>
    </w:p>
    <w:p w14:paraId="26E31DEF" w14:textId="77777777" w:rsidR="00C01A6B" w:rsidRDefault="00170A76" w:rsidP="00C01A6B">
      <w:pPr>
        <w:spacing w:after="0" w:line="240" w:lineRule="auto"/>
        <w:ind w:left="716" w:hanging="1425"/>
        <w:rPr>
          <w:rFonts w:ascii="Times New Roman" w:hAnsi="Times New Roman" w:cs="Times New Roman"/>
          <w:b/>
          <w:sz w:val="24"/>
          <w:szCs w:val="24"/>
          <w:u w:val="single"/>
        </w:rPr>
      </w:pPr>
      <w:r w:rsidRPr="00CC1F5E">
        <w:rPr>
          <w:rFonts w:ascii="Times New Roman" w:hAnsi="Times New Roman" w:cs="Times New Roman"/>
          <w:b/>
          <w:sz w:val="24"/>
          <w:szCs w:val="24"/>
        </w:rPr>
        <w:t xml:space="preserve">H13/1023 </w:t>
      </w:r>
      <w:r w:rsidR="00D95CE1" w:rsidRPr="00CC1F5E">
        <w:rPr>
          <w:rFonts w:ascii="Times New Roman" w:hAnsi="Times New Roman" w:cs="Times New Roman"/>
          <w:b/>
          <w:sz w:val="24"/>
          <w:szCs w:val="24"/>
        </w:rPr>
        <w:tab/>
      </w:r>
      <w:r w:rsidR="00D95CE1" w:rsidRPr="00CC1F5E">
        <w:rPr>
          <w:rFonts w:ascii="Times New Roman" w:hAnsi="Times New Roman" w:cs="Times New Roman"/>
          <w:b/>
          <w:sz w:val="24"/>
          <w:szCs w:val="24"/>
          <w:u w:val="single"/>
        </w:rPr>
        <w:t>2024 OVERDRAFT ACCOMMODATION REQUIREMENT – FOR APPROVAL</w:t>
      </w:r>
    </w:p>
    <w:p w14:paraId="3FC7F0A8" w14:textId="7982B83E" w:rsidR="00DB07C2" w:rsidRDefault="0071081D" w:rsidP="00C01A6B">
      <w:pPr>
        <w:spacing w:after="0" w:line="240" w:lineRule="auto"/>
        <w:ind w:left="716"/>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w:t>
      </w:r>
      <w:r>
        <w:rPr>
          <w:rFonts w:ascii="Times New Roman" w:hAnsi="Times New Roman" w:cs="Times New Roman"/>
          <w:sz w:val="24"/>
          <w:szCs w:val="24"/>
        </w:rPr>
        <w:t xml:space="preserve">, </w:t>
      </w:r>
      <w:r w:rsidR="00DB07C2" w:rsidRPr="00CC1F5E">
        <w:rPr>
          <w:rFonts w:ascii="Times New Roman" w:hAnsi="Times New Roman" w:cs="Times New Roman"/>
          <w:sz w:val="24"/>
          <w:szCs w:val="24"/>
        </w:rPr>
        <w:t>was presented by Mr. Ronan FitzGerald, Head of Finance</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6F194057" w14:textId="77777777" w:rsidR="00C01A6B" w:rsidRDefault="00C01A6B" w:rsidP="00C01A6B">
      <w:pPr>
        <w:spacing w:after="0" w:line="240" w:lineRule="auto"/>
        <w:ind w:left="716"/>
        <w:rPr>
          <w:rFonts w:ascii="Times New Roman" w:hAnsi="Times New Roman" w:cs="Times New Roman"/>
          <w:sz w:val="24"/>
          <w:szCs w:val="24"/>
        </w:rPr>
      </w:pPr>
    </w:p>
    <w:p w14:paraId="521B68F4" w14:textId="77777777" w:rsidR="00C01A6B" w:rsidRPr="00CC1F5E" w:rsidRDefault="00C01A6B" w:rsidP="00C01A6B">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00962D04" w14:textId="77777777" w:rsidR="00C01A6B" w:rsidRPr="00CD31C5" w:rsidRDefault="00C01A6B" w:rsidP="00C01A6B">
      <w:pPr>
        <w:ind w:left="720"/>
        <w:rPr>
          <w:rFonts w:ascii="Tahoma" w:hAnsi="Tahoma" w:cs="Tahoma"/>
          <w:sz w:val="20"/>
          <w:szCs w:val="20"/>
        </w:rPr>
      </w:pPr>
      <w:r w:rsidRPr="00CD31C5">
        <w:rPr>
          <w:rFonts w:ascii="Tahoma" w:hAnsi="Tahoma" w:cs="Tahoma"/>
          <w:sz w:val="20"/>
          <w:szCs w:val="20"/>
        </w:rPr>
        <w:t>In accordance with </w:t>
      </w:r>
      <w:hyperlink r:id="rId44" w:anchor="partxii-chapi-sec108" w:history="1">
        <w:r w:rsidRPr="00CD31C5">
          <w:rPr>
            <w:rStyle w:val="Hyperlink"/>
            <w:rFonts w:ascii="Tahoma" w:hAnsi="Tahoma" w:cs="Tahoma"/>
            <w:b/>
            <w:sz w:val="20"/>
            <w:szCs w:val="20"/>
          </w:rPr>
          <w:t>Sections 106 (7) and 106 (3)(a) of the Local Government Act 2001</w:t>
        </w:r>
      </w:hyperlink>
      <w:r w:rsidRPr="00CD31C5">
        <w:rPr>
          <w:rFonts w:ascii="Tahoma" w:hAnsi="Tahoma" w:cs="Tahoma"/>
          <w:sz w:val="20"/>
          <w:szCs w:val="20"/>
        </w:rPr>
        <w:t> borrowing is a reserved function which requires the approval of the local authority and the  appropriate Minister.</w:t>
      </w:r>
    </w:p>
    <w:p w14:paraId="1C4993CC" w14:textId="77777777" w:rsidR="00C01A6B" w:rsidRPr="00CD31C5" w:rsidRDefault="00C01A6B" w:rsidP="00C01A6B">
      <w:pPr>
        <w:ind w:left="720"/>
        <w:rPr>
          <w:rFonts w:ascii="Tahoma" w:hAnsi="Tahoma" w:cs="Tahoma"/>
          <w:sz w:val="20"/>
          <w:szCs w:val="20"/>
        </w:rPr>
      </w:pPr>
      <w:r w:rsidRPr="00CD31C5">
        <w:rPr>
          <w:rFonts w:ascii="Tahoma" w:hAnsi="Tahoma" w:cs="Tahoma"/>
          <w:sz w:val="20"/>
          <w:szCs w:val="20"/>
        </w:rPr>
        <w:lastRenderedPageBreak/>
        <w:t xml:space="preserve">The Council currently has an approved overdraft facility of €25M </w:t>
      </w:r>
      <w:proofErr w:type="gramStart"/>
      <w:r w:rsidRPr="00CD31C5">
        <w:rPr>
          <w:rFonts w:ascii="Tahoma" w:hAnsi="Tahoma" w:cs="Tahoma"/>
          <w:sz w:val="20"/>
          <w:szCs w:val="20"/>
        </w:rPr>
        <w:t>in order to</w:t>
      </w:r>
      <w:proofErr w:type="gramEnd"/>
      <w:r w:rsidRPr="00CD31C5">
        <w:rPr>
          <w:rFonts w:ascii="Tahoma" w:hAnsi="Tahoma" w:cs="Tahoma"/>
          <w:sz w:val="20"/>
          <w:szCs w:val="20"/>
        </w:rPr>
        <w:t xml:space="preserve"> provide for temporary cash flow timing differences.  The overdraft facility has been utilized twice during 2023.  It is considered prudent to renew the overdraft accommodation of €25M for the period 01/01/2024 to 31/12/2024.    Costs associated with the overdraft are limited to interest charges if the facility is used as the bank does not charge for the overdraft facility.</w:t>
      </w:r>
    </w:p>
    <w:p w14:paraId="4DB7CC6E" w14:textId="77777777" w:rsidR="00C01A6B" w:rsidRPr="00CD31C5" w:rsidRDefault="00C01A6B" w:rsidP="00C01A6B">
      <w:pPr>
        <w:ind w:left="720"/>
        <w:rPr>
          <w:rFonts w:ascii="Tahoma" w:hAnsi="Tahoma" w:cs="Tahoma"/>
          <w:sz w:val="20"/>
          <w:szCs w:val="20"/>
        </w:rPr>
      </w:pPr>
      <w:r w:rsidRPr="00CD31C5">
        <w:rPr>
          <w:rFonts w:ascii="Tahoma" w:hAnsi="Tahoma" w:cs="Tahoma"/>
          <w:sz w:val="20"/>
          <w:szCs w:val="20"/>
        </w:rPr>
        <w:t>Accordingly, it is recommended that the Council approve, subject to the sanction of the Minister for Housing, Local Government and Heritage the securing of an overdraft accommodation (to a maximum limit of) €25m for the period 01/01/2024 to 31/12/2024.</w:t>
      </w:r>
    </w:p>
    <w:p w14:paraId="03F5425B" w14:textId="4D8FDA6C" w:rsidR="00C01A6B" w:rsidRPr="006238EE" w:rsidRDefault="00C01A6B" w:rsidP="00C01A6B">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Pr>
          <w:rFonts w:ascii="Times New Roman" w:hAnsi="Times New Roman" w:cs="Times New Roman"/>
          <w:sz w:val="24"/>
          <w:szCs w:val="24"/>
        </w:rPr>
        <w:t>Councillor A. Edge</w:t>
      </w:r>
      <w:r w:rsidRPr="006238EE">
        <w:rPr>
          <w:rFonts w:ascii="Times New Roman" w:hAnsi="Times New Roman" w:cs="Times New Roman"/>
          <w:sz w:val="24"/>
          <w:szCs w:val="24"/>
        </w:rPr>
        <w:t xml:space="preserve"> and seconded </w:t>
      </w:r>
      <w:proofErr w:type="gramStart"/>
      <w:r w:rsidRPr="006238EE">
        <w:rPr>
          <w:rFonts w:ascii="Times New Roman" w:hAnsi="Times New Roman" w:cs="Times New Roman"/>
          <w:sz w:val="24"/>
          <w:szCs w:val="24"/>
        </w:rPr>
        <w:t xml:space="preserve">by  </w:t>
      </w:r>
      <w:r w:rsidRPr="00F245CE">
        <w:rPr>
          <w:rFonts w:ascii="Times New Roman" w:hAnsi="Times New Roman" w:cs="Times New Roman"/>
          <w:sz w:val="24"/>
          <w:szCs w:val="24"/>
        </w:rPr>
        <w:t>Councillor</w:t>
      </w:r>
      <w:proofErr w:type="gramEnd"/>
      <w:r w:rsidRPr="00F245CE">
        <w:rPr>
          <w:rFonts w:ascii="Times New Roman" w:hAnsi="Times New Roman" w:cs="Times New Roman"/>
          <w:sz w:val="24"/>
          <w:szCs w:val="24"/>
        </w:rPr>
        <w:t xml:space="preserve"> R. McMahon</w:t>
      </w:r>
      <w:r>
        <w:rPr>
          <w:rFonts w:ascii="Times New Roman" w:hAnsi="Times New Roman" w:cs="Times New Roman"/>
          <w:sz w:val="24"/>
          <w:szCs w:val="24"/>
        </w:rPr>
        <w:t xml:space="preserve">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72FF4E5C" w14:textId="77777777" w:rsidR="00C01A6B" w:rsidRPr="002E61A4" w:rsidRDefault="00C01A6B" w:rsidP="00C01A6B">
      <w:pPr>
        <w:pStyle w:val="ListParagraph"/>
        <w:spacing w:after="0" w:line="240" w:lineRule="auto"/>
        <w:ind w:left="1080"/>
        <w:jc w:val="both"/>
        <w:rPr>
          <w:rFonts w:ascii="Times New Roman" w:hAnsi="Times New Roman" w:cs="Times New Roman"/>
          <w:b/>
          <w:sz w:val="24"/>
          <w:szCs w:val="24"/>
        </w:rPr>
      </w:pPr>
    </w:p>
    <w:p w14:paraId="476E0D31" w14:textId="04715298" w:rsidR="00C01A6B" w:rsidRPr="006238EE" w:rsidRDefault="00C01A6B" w:rsidP="00C01A6B">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 xml:space="preserve">the Overdraft Accommodation Requirement 2024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701B9B2B" w14:textId="2D14E6C6" w:rsidR="00C01A6B" w:rsidRPr="00CC1F5E" w:rsidRDefault="00C01A6B" w:rsidP="001E79F4">
      <w:pPr>
        <w:spacing w:after="0" w:line="240" w:lineRule="auto"/>
        <w:ind w:left="716"/>
        <w:rPr>
          <w:rFonts w:ascii="Times New Roman" w:hAnsi="Times New Roman" w:cs="Times New Roman"/>
          <w:sz w:val="24"/>
          <w:szCs w:val="24"/>
        </w:rPr>
      </w:pPr>
      <w:r w:rsidRPr="006C670D">
        <w:rPr>
          <w:rFonts w:ascii="Times New Roman" w:hAnsi="Times New Roman" w:cs="Times New Roman"/>
          <w:sz w:val="24"/>
          <w:szCs w:val="24"/>
        </w:rPr>
        <w:br/>
      </w:r>
    </w:p>
    <w:p w14:paraId="5BE2EC55" w14:textId="033016B9" w:rsidR="00D95CE1" w:rsidRPr="00CC1F5E" w:rsidRDefault="00170A76" w:rsidP="00C01A6B">
      <w:pPr>
        <w:spacing w:after="0" w:line="240" w:lineRule="auto"/>
        <w:ind w:hanging="709"/>
        <w:rPr>
          <w:rFonts w:ascii="Times New Roman" w:hAnsi="Times New Roman" w:cs="Times New Roman"/>
          <w:sz w:val="24"/>
          <w:szCs w:val="24"/>
        </w:rPr>
      </w:pPr>
      <w:r w:rsidRPr="00CC1F5E">
        <w:rPr>
          <w:rFonts w:ascii="Times New Roman" w:hAnsi="Times New Roman" w:cs="Times New Roman"/>
          <w:b/>
          <w:sz w:val="24"/>
          <w:szCs w:val="24"/>
        </w:rPr>
        <w:t xml:space="preserve">H14/1023 </w:t>
      </w:r>
      <w:r w:rsidR="00D95CE1" w:rsidRPr="00CC1F5E">
        <w:rPr>
          <w:rFonts w:ascii="Times New Roman" w:hAnsi="Times New Roman" w:cs="Times New Roman"/>
          <w:b/>
          <w:sz w:val="24"/>
          <w:szCs w:val="24"/>
        </w:rPr>
        <w:tab/>
      </w:r>
      <w:r w:rsidR="00D95CE1" w:rsidRPr="00CC1F5E">
        <w:rPr>
          <w:rFonts w:ascii="Times New Roman" w:hAnsi="Times New Roman" w:cs="Times New Roman"/>
          <w:b/>
          <w:sz w:val="24"/>
          <w:szCs w:val="24"/>
          <w:u w:val="single"/>
        </w:rPr>
        <w:t>TALLAGHT HERITAGE CENTRE PART 8 – FOR APPROVAL</w:t>
      </w:r>
    </w:p>
    <w:p w14:paraId="3EB662F2" w14:textId="0D58F014" w:rsidR="007716A2" w:rsidRDefault="0071081D" w:rsidP="00C01A6B">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w:t>
      </w:r>
      <w:r>
        <w:rPr>
          <w:rFonts w:ascii="Times New Roman" w:hAnsi="Times New Roman" w:cs="Times New Roman"/>
          <w:sz w:val="24"/>
          <w:szCs w:val="24"/>
        </w:rPr>
        <w:t>,</w:t>
      </w:r>
      <w:r w:rsidR="007716A2" w:rsidRPr="00CC1F5E">
        <w:rPr>
          <w:rFonts w:ascii="Times New Roman" w:hAnsi="Times New Roman" w:cs="Times New Roman"/>
          <w:sz w:val="24"/>
          <w:szCs w:val="24"/>
        </w:rPr>
        <w:t xml:space="preserve"> was presented by Mr. J</w:t>
      </w:r>
      <w:r w:rsidR="009639E0">
        <w:rPr>
          <w:rFonts w:ascii="Times New Roman" w:hAnsi="Times New Roman" w:cs="Times New Roman"/>
          <w:sz w:val="24"/>
          <w:szCs w:val="24"/>
        </w:rPr>
        <w:t>.</w:t>
      </w:r>
      <w:r w:rsidR="007716A2" w:rsidRPr="00CC1F5E">
        <w:rPr>
          <w:rFonts w:ascii="Times New Roman" w:hAnsi="Times New Roman" w:cs="Times New Roman"/>
          <w:sz w:val="24"/>
          <w:szCs w:val="24"/>
        </w:rPr>
        <w:t xml:space="preserve"> Frehill, Head of Economic Enterprise and Tourism Development</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2ACA608B" w14:textId="77777777" w:rsidR="00C01A6B" w:rsidRDefault="00C01A6B" w:rsidP="00C01A6B">
      <w:pPr>
        <w:spacing w:after="0" w:line="240" w:lineRule="auto"/>
        <w:ind w:left="720"/>
        <w:rPr>
          <w:rFonts w:ascii="Times New Roman" w:hAnsi="Times New Roman" w:cs="Times New Roman"/>
          <w:sz w:val="24"/>
          <w:szCs w:val="24"/>
        </w:rPr>
      </w:pPr>
    </w:p>
    <w:p w14:paraId="4DF0E4D6" w14:textId="77777777" w:rsidR="00CD31C5" w:rsidRPr="00CD31C5" w:rsidRDefault="00CD31C5" w:rsidP="00CD31C5">
      <w:pPr>
        <w:spacing w:after="0" w:line="360" w:lineRule="auto"/>
        <w:ind w:left="720"/>
        <w:jc w:val="center"/>
        <w:rPr>
          <w:rFonts w:ascii="Tahoma" w:eastAsia="Calibri" w:hAnsi="Tahoma" w:cs="Tahoma"/>
          <w:b/>
          <w:kern w:val="0"/>
          <w:sz w:val="20"/>
          <w:szCs w:val="20"/>
          <w:u w:val="single"/>
          <w14:ligatures w14:val="none"/>
        </w:rPr>
      </w:pPr>
      <w:r w:rsidRPr="00CD31C5">
        <w:rPr>
          <w:rFonts w:ascii="Tahoma" w:eastAsia="Calibri" w:hAnsi="Tahoma" w:cs="Tahoma"/>
          <w:b/>
          <w:kern w:val="0"/>
          <w:sz w:val="20"/>
          <w:szCs w:val="20"/>
          <w:u w:val="single"/>
          <w14:ligatures w14:val="none"/>
        </w:rPr>
        <w:t>Chief Executive’s Report on Public Consultation in relation to Proposed Development of a new Heritage Centre for Tallaght on</w:t>
      </w:r>
      <w:r w:rsidRPr="00CD31C5">
        <w:rPr>
          <w:rFonts w:ascii="Tahoma" w:eastAsia="Calibri" w:hAnsi="Tahoma" w:cs="Tahoma"/>
          <w:b/>
          <w:spacing w:val="40"/>
          <w:kern w:val="0"/>
          <w:sz w:val="20"/>
          <w:szCs w:val="20"/>
          <w:u w:val="single"/>
          <w14:ligatures w14:val="none"/>
        </w:rPr>
        <w:t xml:space="preserve"> </w:t>
      </w:r>
      <w:r w:rsidRPr="00CD31C5">
        <w:rPr>
          <w:rFonts w:ascii="Tahoma" w:eastAsia="Calibri" w:hAnsi="Tahoma" w:cs="Tahoma"/>
          <w:b/>
          <w:kern w:val="0"/>
          <w:sz w:val="20"/>
          <w:szCs w:val="20"/>
          <w:u w:val="single"/>
          <w14:ligatures w14:val="none"/>
        </w:rPr>
        <w:t>SDCC land at Old Blessington Road, Tallaght, Dublin 24, situated to the</w:t>
      </w:r>
      <w:r w:rsidRPr="00CD31C5">
        <w:rPr>
          <w:rFonts w:ascii="Tahoma" w:eastAsia="Calibri" w:hAnsi="Tahoma" w:cs="Tahoma"/>
          <w:b/>
          <w:spacing w:val="40"/>
          <w:kern w:val="0"/>
          <w:sz w:val="20"/>
          <w:szCs w:val="20"/>
          <w:u w:val="single"/>
          <w14:ligatures w14:val="none"/>
        </w:rPr>
        <w:t xml:space="preserve"> </w:t>
      </w:r>
      <w:r w:rsidRPr="00CD31C5">
        <w:rPr>
          <w:rFonts w:ascii="Tahoma" w:eastAsia="Calibri" w:hAnsi="Tahoma" w:cs="Tahoma"/>
          <w:b/>
          <w:kern w:val="0"/>
          <w:sz w:val="20"/>
          <w:szCs w:val="20"/>
          <w:u w:val="single"/>
          <w14:ligatures w14:val="none"/>
        </w:rPr>
        <w:t>east of the Civic Theatre.</w:t>
      </w:r>
    </w:p>
    <w:p w14:paraId="2D87D204" w14:textId="77777777" w:rsidR="00CD31C5" w:rsidRPr="00CD31C5" w:rsidRDefault="00CD31C5" w:rsidP="00CD31C5">
      <w:pPr>
        <w:spacing w:after="0" w:line="360" w:lineRule="auto"/>
        <w:ind w:left="720"/>
        <w:rPr>
          <w:rFonts w:ascii="Tahoma" w:eastAsia="Calibri" w:hAnsi="Tahoma" w:cs="Tahoma"/>
          <w:b/>
          <w:kern w:val="0"/>
          <w:sz w:val="20"/>
          <w:szCs w:val="20"/>
          <w:u w:val="single"/>
          <w14:ligatures w14:val="none"/>
        </w:rPr>
      </w:pPr>
    </w:p>
    <w:p w14:paraId="56A47364"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outlineLvl w:val="0"/>
        <w:rPr>
          <w:rFonts w:ascii="Tahoma" w:eastAsia="Calibri Light" w:hAnsi="Tahoma" w:cs="Tahoma"/>
          <w:b/>
          <w:kern w:val="0"/>
          <w:sz w:val="20"/>
          <w:szCs w:val="20"/>
          <w:lang w:bidi="en-IE"/>
          <w14:ligatures w14:val="none"/>
        </w:rPr>
      </w:pPr>
      <w:r w:rsidRPr="00CD31C5">
        <w:rPr>
          <w:rFonts w:ascii="Tahoma" w:eastAsia="Calibri Light" w:hAnsi="Tahoma" w:cs="Tahoma"/>
          <w:b/>
          <w:kern w:val="0"/>
          <w:sz w:val="20"/>
          <w:szCs w:val="20"/>
          <w:lang w:bidi="en-IE"/>
          <w14:ligatures w14:val="none"/>
        </w:rPr>
        <w:t>Introduction</w:t>
      </w:r>
    </w:p>
    <w:p w14:paraId="7DEB9F1D" w14:textId="77777777" w:rsidR="00CD31C5" w:rsidRPr="00CD31C5" w:rsidRDefault="00CD31C5" w:rsidP="00CD31C5">
      <w:pPr>
        <w:spacing w:after="0" w:line="360" w:lineRule="auto"/>
        <w:ind w:left="72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In accordance with the requirements of Part XI Planning and Development Act, 2000 (as amended) (the Act) and Part 8 of the Planning and Development Regulations, 2001 (as amended) (the Regulations), South Dublin County Council is seeking planning consent to construct </w:t>
      </w:r>
      <w:bookmarkStart w:id="10" w:name="_Hlk146811641"/>
      <w:r w:rsidRPr="00CD31C5">
        <w:rPr>
          <w:rFonts w:ascii="Tahoma" w:eastAsia="Calibri" w:hAnsi="Tahoma" w:cs="Tahoma"/>
          <w:kern w:val="0"/>
          <w:sz w:val="20"/>
          <w:szCs w:val="20"/>
          <w14:ligatures w14:val="none"/>
        </w:rPr>
        <w:t>a new Heritage Centre for Tallaght on</w:t>
      </w:r>
      <w:r w:rsidRPr="00CD31C5">
        <w:rPr>
          <w:rFonts w:ascii="Tahoma" w:eastAsia="Calibri" w:hAnsi="Tahoma" w:cs="Tahoma"/>
          <w:spacing w:val="40"/>
          <w:kern w:val="0"/>
          <w:sz w:val="20"/>
          <w:szCs w:val="20"/>
          <w14:ligatures w14:val="none"/>
        </w:rPr>
        <w:t xml:space="preserve"> </w:t>
      </w:r>
      <w:r w:rsidRPr="00CD31C5">
        <w:rPr>
          <w:rFonts w:ascii="Tahoma" w:eastAsia="Calibri" w:hAnsi="Tahoma" w:cs="Tahoma"/>
          <w:kern w:val="0"/>
          <w:sz w:val="20"/>
          <w:szCs w:val="20"/>
          <w14:ligatures w14:val="none"/>
        </w:rPr>
        <w:t>SDCC land at Old Blessington Road, Tallaght, Dublin 24, situated to the</w:t>
      </w:r>
      <w:r w:rsidRPr="00CD31C5">
        <w:rPr>
          <w:rFonts w:ascii="Tahoma" w:eastAsia="Calibri" w:hAnsi="Tahoma" w:cs="Tahoma"/>
          <w:spacing w:val="40"/>
          <w:kern w:val="0"/>
          <w:sz w:val="20"/>
          <w:szCs w:val="20"/>
          <w14:ligatures w14:val="none"/>
        </w:rPr>
        <w:t xml:space="preserve"> </w:t>
      </w:r>
      <w:r w:rsidRPr="00CD31C5">
        <w:rPr>
          <w:rFonts w:ascii="Tahoma" w:eastAsia="Calibri" w:hAnsi="Tahoma" w:cs="Tahoma"/>
          <w:kern w:val="0"/>
          <w:sz w:val="20"/>
          <w:szCs w:val="20"/>
          <w14:ligatures w14:val="none"/>
        </w:rPr>
        <w:t>east of the Civic Theatre.</w:t>
      </w:r>
      <w:bookmarkEnd w:id="10"/>
    </w:p>
    <w:p w14:paraId="534408EE"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741773CA"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The purpose of this Chief Executive’s Report is to present the outcome of the consultation, to respond to submissions made during the consultation period and to make recommendations in relation to the proposed development where appropriate.</w:t>
      </w:r>
    </w:p>
    <w:p w14:paraId="42C20AB6"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02748758"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jc w:val="both"/>
        <w:outlineLvl w:val="0"/>
        <w:rPr>
          <w:rFonts w:ascii="Tahoma" w:eastAsia="Calibri Light" w:hAnsi="Tahoma" w:cs="Tahoma"/>
          <w:b/>
          <w:kern w:val="0"/>
          <w:sz w:val="20"/>
          <w:szCs w:val="20"/>
          <w:lang w:bidi="en-IE"/>
          <w14:ligatures w14:val="none"/>
        </w:rPr>
      </w:pPr>
      <w:r w:rsidRPr="00CD31C5">
        <w:rPr>
          <w:rFonts w:ascii="Tahoma" w:eastAsia="Calibri Light" w:hAnsi="Tahoma" w:cs="Tahoma"/>
          <w:b/>
          <w:kern w:val="0"/>
          <w:sz w:val="20"/>
          <w:szCs w:val="20"/>
          <w:lang w:bidi="en-IE"/>
          <w14:ligatures w14:val="none"/>
        </w:rPr>
        <w:t>Site</w:t>
      </w:r>
      <w:r w:rsidRPr="00CD31C5">
        <w:rPr>
          <w:rFonts w:ascii="Tahoma" w:eastAsia="Calibri Light" w:hAnsi="Tahoma" w:cs="Tahoma"/>
          <w:b/>
          <w:spacing w:val="-3"/>
          <w:kern w:val="0"/>
          <w:sz w:val="20"/>
          <w:szCs w:val="20"/>
          <w:lang w:bidi="en-IE"/>
          <w14:ligatures w14:val="none"/>
        </w:rPr>
        <w:t xml:space="preserve"> </w:t>
      </w:r>
      <w:r w:rsidRPr="00CD31C5">
        <w:rPr>
          <w:rFonts w:ascii="Tahoma" w:eastAsia="Calibri Light" w:hAnsi="Tahoma" w:cs="Tahoma"/>
          <w:b/>
          <w:kern w:val="0"/>
          <w:sz w:val="20"/>
          <w:szCs w:val="20"/>
          <w:lang w:bidi="en-IE"/>
          <w14:ligatures w14:val="none"/>
        </w:rPr>
        <w:t>Description</w:t>
      </w:r>
    </w:p>
    <w:p w14:paraId="4B78E9F3"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val="en-US" w:eastAsia="en-US"/>
          <w14:ligatures w14:val="none"/>
        </w:rPr>
      </w:pPr>
      <w:r w:rsidRPr="00CD31C5">
        <w:rPr>
          <w:rFonts w:ascii="Tahoma" w:eastAsia="Calibri" w:hAnsi="Tahoma" w:cs="Tahoma"/>
          <w:kern w:val="0"/>
          <w:sz w:val="20"/>
          <w:szCs w:val="20"/>
          <w:lang w:val="en-US" w:eastAsia="en-US"/>
          <w14:ligatures w14:val="none"/>
        </w:rPr>
        <w:t>The subject site is located on existing SDCC lands, adjacent to the existing Civic</w:t>
      </w:r>
      <w:r w:rsidRPr="00CD31C5">
        <w:rPr>
          <w:rFonts w:ascii="Tahoma" w:eastAsia="Calibri" w:hAnsi="Tahoma" w:cs="Tahoma"/>
          <w:spacing w:val="-14"/>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Theatre.</w:t>
      </w:r>
      <w:r w:rsidRPr="00CD31C5">
        <w:rPr>
          <w:rFonts w:ascii="Tahoma" w:eastAsia="Calibri" w:hAnsi="Tahoma" w:cs="Tahoma"/>
          <w:spacing w:val="-14"/>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w:t>
      </w:r>
      <w:r w:rsidRPr="00CD31C5">
        <w:rPr>
          <w:rFonts w:ascii="Tahoma" w:eastAsia="Calibri" w:hAnsi="Tahoma" w:cs="Tahoma"/>
          <w:spacing w:val="-9"/>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site</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is</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currently</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part</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of</w:t>
      </w:r>
      <w:r w:rsidRPr="00CD31C5">
        <w:rPr>
          <w:rFonts w:ascii="Tahoma" w:eastAsia="Calibri" w:hAnsi="Tahoma" w:cs="Tahoma"/>
          <w:spacing w:val="-5"/>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an</w:t>
      </w:r>
      <w:r w:rsidRPr="00CD31C5">
        <w:rPr>
          <w:rFonts w:ascii="Tahoma" w:eastAsia="Calibri" w:hAnsi="Tahoma" w:cs="Tahoma"/>
          <w:spacing w:val="-8"/>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existing</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SDCC</w:t>
      </w:r>
      <w:r w:rsidRPr="00CD31C5">
        <w:rPr>
          <w:rFonts w:ascii="Tahoma" w:eastAsia="Calibri" w:hAnsi="Tahoma" w:cs="Tahoma"/>
          <w:spacing w:val="-8"/>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car</w:t>
      </w:r>
      <w:r w:rsidRPr="00CD31C5">
        <w:rPr>
          <w:rFonts w:ascii="Tahoma" w:eastAsia="Calibri" w:hAnsi="Tahoma" w:cs="Tahoma"/>
          <w:spacing w:val="-8"/>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park,</w:t>
      </w:r>
      <w:r w:rsidRPr="00CD31C5">
        <w:rPr>
          <w:rFonts w:ascii="Tahoma" w:eastAsia="Calibri" w:hAnsi="Tahoma" w:cs="Tahoma"/>
          <w:spacing w:val="-7"/>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used</w:t>
      </w:r>
      <w:r w:rsidRPr="00CD31C5">
        <w:rPr>
          <w:rFonts w:ascii="Tahoma" w:eastAsia="Calibri" w:hAnsi="Tahoma" w:cs="Tahoma"/>
          <w:spacing w:val="-8"/>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by council and Civic Theatre staff, and customers.</w:t>
      </w:r>
    </w:p>
    <w:p w14:paraId="78B3E4D8"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val="en-US" w:eastAsia="en-US"/>
          <w14:ligatures w14:val="none"/>
        </w:rPr>
      </w:pPr>
    </w:p>
    <w:p w14:paraId="285F33F2"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r w:rsidRPr="00CD31C5">
        <w:rPr>
          <w:rFonts w:ascii="Tahoma" w:eastAsia="Calibri" w:hAnsi="Tahoma" w:cs="Tahoma"/>
          <w:kern w:val="0"/>
          <w:sz w:val="20"/>
          <w:szCs w:val="20"/>
          <w:lang w:val="en-US" w:eastAsia="en-US"/>
          <w14:ligatures w14:val="none"/>
        </w:rPr>
        <w:lastRenderedPageBreak/>
        <w:t>The site is approximately 0.24 hectares and is bounded by an office development “</w:t>
      </w:r>
      <w:proofErr w:type="spellStart"/>
      <w:r w:rsidRPr="00CD31C5">
        <w:rPr>
          <w:rFonts w:ascii="Tahoma" w:eastAsia="Calibri" w:hAnsi="Tahoma" w:cs="Tahoma"/>
          <w:kern w:val="0"/>
          <w:sz w:val="20"/>
          <w:szCs w:val="20"/>
          <w:lang w:val="en-US" w:eastAsia="en-US"/>
          <w14:ligatures w14:val="none"/>
        </w:rPr>
        <w:t>Killakee</w:t>
      </w:r>
      <w:proofErr w:type="spellEnd"/>
      <w:r w:rsidRPr="00CD31C5">
        <w:rPr>
          <w:rFonts w:ascii="Tahoma" w:eastAsia="Calibri" w:hAnsi="Tahoma" w:cs="Tahoma"/>
          <w:kern w:val="0"/>
          <w:sz w:val="20"/>
          <w:szCs w:val="20"/>
          <w:lang w:val="en-US" w:eastAsia="en-US"/>
          <w14:ligatures w14:val="none"/>
        </w:rPr>
        <w:t xml:space="preserve"> House” to the east,</w:t>
      </w:r>
      <w:r w:rsidRPr="00CD31C5">
        <w:rPr>
          <w:rFonts w:ascii="Tahoma" w:eastAsia="Calibri" w:hAnsi="Tahoma" w:cs="Tahoma"/>
          <w:spacing w:val="40"/>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Old Blessington Road to the south</w:t>
      </w:r>
      <w:r w:rsidRPr="00CD31C5">
        <w:rPr>
          <w:rFonts w:ascii="Tahoma" w:eastAsia="Calibri" w:hAnsi="Tahoma" w:cs="Tahoma"/>
          <w:spacing w:val="-1"/>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w:t>
      </w:r>
      <w:r w:rsidRPr="00CD31C5">
        <w:rPr>
          <w:rFonts w:ascii="Tahoma" w:eastAsia="Calibri" w:hAnsi="Tahoma" w:cs="Tahoma"/>
          <w:spacing w:val="-2"/>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existing</w:t>
      </w:r>
      <w:r w:rsidRPr="00CD31C5">
        <w:rPr>
          <w:rFonts w:ascii="Tahoma" w:eastAsia="Calibri" w:hAnsi="Tahoma" w:cs="Tahoma"/>
          <w:spacing w:val="-2"/>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SDCC</w:t>
      </w:r>
      <w:r w:rsidRPr="00CD31C5">
        <w:rPr>
          <w:rFonts w:ascii="Tahoma" w:eastAsia="Calibri" w:hAnsi="Tahoma" w:cs="Tahoma"/>
          <w:spacing w:val="-5"/>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car</w:t>
      </w:r>
      <w:r w:rsidRPr="00CD31C5">
        <w:rPr>
          <w:rFonts w:ascii="Tahoma" w:eastAsia="Calibri" w:hAnsi="Tahoma" w:cs="Tahoma"/>
          <w:spacing w:val="-2"/>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parking</w:t>
      </w:r>
      <w:r w:rsidRPr="00CD31C5">
        <w:rPr>
          <w:rFonts w:ascii="Tahoma" w:eastAsia="Calibri" w:hAnsi="Tahoma" w:cs="Tahoma"/>
          <w:spacing w:val="-2"/>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area</w:t>
      </w:r>
      <w:r w:rsidRPr="00CD31C5">
        <w:rPr>
          <w:rFonts w:ascii="Tahoma" w:eastAsia="Calibri" w:hAnsi="Tahoma" w:cs="Tahoma"/>
          <w:spacing w:val="-4"/>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to</w:t>
      </w:r>
      <w:r w:rsidRPr="00CD31C5">
        <w:rPr>
          <w:rFonts w:ascii="Tahoma" w:eastAsia="Calibri" w:hAnsi="Tahoma" w:cs="Tahoma"/>
          <w:spacing w:val="-3"/>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w:t>
      </w:r>
      <w:r w:rsidRPr="00CD31C5">
        <w:rPr>
          <w:rFonts w:ascii="Tahoma" w:eastAsia="Calibri" w:hAnsi="Tahoma" w:cs="Tahoma"/>
          <w:spacing w:val="-4"/>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north and</w:t>
      </w:r>
      <w:r w:rsidRPr="00CD31C5">
        <w:rPr>
          <w:rFonts w:ascii="Tahoma" w:eastAsia="Calibri" w:hAnsi="Tahoma" w:cs="Tahoma"/>
          <w:spacing w:val="-3"/>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w:t>
      </w:r>
      <w:r w:rsidRPr="00CD31C5">
        <w:rPr>
          <w:rFonts w:ascii="Tahoma" w:eastAsia="Calibri" w:hAnsi="Tahoma" w:cs="Tahoma"/>
          <w:spacing w:val="-2"/>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Civic</w:t>
      </w:r>
      <w:r w:rsidRPr="00CD31C5">
        <w:rPr>
          <w:rFonts w:ascii="Tahoma" w:eastAsia="Calibri" w:hAnsi="Tahoma" w:cs="Tahoma"/>
          <w:spacing w:val="-3"/>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Theatre to the east. In addition to containing parking the subject site contains some elements of soft landscaping, existing trees, and a variety of street furniture including lighting, bottle banks, bike lockers and boundary fencing.</w:t>
      </w:r>
      <w:r w:rsidRPr="00CD31C5">
        <w:rPr>
          <w:rFonts w:ascii="Tahoma" w:eastAsia="Calibri" w:hAnsi="Tahoma" w:cs="Tahoma"/>
          <w:spacing w:val="40"/>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 xml:space="preserve">Some of these elements will be removed or modified to facilitate the proposed development as described </w:t>
      </w:r>
      <w:proofErr w:type="gramStart"/>
      <w:r w:rsidRPr="00CD31C5">
        <w:rPr>
          <w:rFonts w:ascii="Tahoma" w:eastAsia="Calibri" w:hAnsi="Tahoma" w:cs="Tahoma"/>
          <w:kern w:val="0"/>
          <w:sz w:val="20"/>
          <w:szCs w:val="20"/>
          <w:lang w:val="en-US" w:eastAsia="en-US"/>
          <w14:ligatures w14:val="none"/>
        </w:rPr>
        <w:t>on</w:t>
      </w:r>
      <w:proofErr w:type="gramEnd"/>
      <w:r w:rsidRPr="00CD31C5">
        <w:rPr>
          <w:rFonts w:ascii="Tahoma" w:eastAsia="Calibri" w:hAnsi="Tahoma" w:cs="Tahoma"/>
          <w:kern w:val="0"/>
          <w:sz w:val="20"/>
          <w:szCs w:val="20"/>
          <w:lang w:val="en-US" w:eastAsia="en-US"/>
          <w14:ligatures w14:val="none"/>
        </w:rPr>
        <w:t xml:space="preserve"> the Part 8 drawings.</w:t>
      </w:r>
    </w:p>
    <w:p w14:paraId="67589FF5"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p>
    <w:p w14:paraId="4DFD5A10"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val="en-US" w:eastAsia="en-US"/>
          <w14:ligatures w14:val="none"/>
        </w:rPr>
      </w:pPr>
      <w:r w:rsidRPr="00CD31C5">
        <w:rPr>
          <w:rFonts w:ascii="Tahoma" w:eastAsia="Calibri" w:hAnsi="Tahoma" w:cs="Tahoma"/>
          <w:kern w:val="0"/>
          <w:sz w:val="20"/>
          <w:szCs w:val="20"/>
          <w:lang w:val="en-US" w:eastAsia="en-US"/>
          <w14:ligatures w14:val="none"/>
        </w:rPr>
        <w:t xml:space="preserve">The site is strategically located adjacent to Tallaght Shopping Centre and </w:t>
      </w:r>
      <w:proofErr w:type="gramStart"/>
      <w:r w:rsidRPr="00CD31C5">
        <w:rPr>
          <w:rFonts w:ascii="Tahoma" w:eastAsia="Calibri" w:hAnsi="Tahoma" w:cs="Tahoma"/>
          <w:kern w:val="0"/>
          <w:sz w:val="20"/>
          <w:szCs w:val="20"/>
          <w:lang w:val="en-US" w:eastAsia="en-US"/>
          <w14:ligatures w14:val="none"/>
        </w:rPr>
        <w:t>car-park</w:t>
      </w:r>
      <w:proofErr w:type="gramEnd"/>
      <w:r w:rsidRPr="00CD31C5">
        <w:rPr>
          <w:rFonts w:ascii="Tahoma" w:eastAsia="Calibri" w:hAnsi="Tahoma" w:cs="Tahoma"/>
          <w:kern w:val="0"/>
          <w:sz w:val="20"/>
          <w:szCs w:val="20"/>
          <w:lang w:val="en-US" w:eastAsia="en-US"/>
          <w14:ligatures w14:val="none"/>
        </w:rPr>
        <w:t xml:space="preserve"> to the south and the Red Luas line. Tallaght (The Square) Luas stop is located 200m to the east of the subject site.</w:t>
      </w:r>
    </w:p>
    <w:p w14:paraId="0B74EC69"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1F9E2E65"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jc w:val="both"/>
        <w:outlineLvl w:val="0"/>
        <w:rPr>
          <w:rFonts w:ascii="Tahoma" w:eastAsia="Calibri Light" w:hAnsi="Tahoma" w:cs="Tahoma"/>
          <w:b/>
          <w:kern w:val="0"/>
          <w:sz w:val="20"/>
          <w:szCs w:val="20"/>
          <w:lang w:bidi="en-IE"/>
          <w14:ligatures w14:val="none"/>
        </w:rPr>
      </w:pPr>
      <w:r w:rsidRPr="00CD31C5">
        <w:rPr>
          <w:rFonts w:ascii="Tahoma" w:eastAsia="Calibri Light" w:hAnsi="Tahoma" w:cs="Tahoma"/>
          <w:b/>
          <w:kern w:val="0"/>
          <w:sz w:val="20"/>
          <w:szCs w:val="20"/>
          <w:lang w:bidi="en-IE"/>
          <w14:ligatures w14:val="none"/>
        </w:rPr>
        <w:t>Scheme</w:t>
      </w:r>
      <w:r w:rsidRPr="00CD31C5">
        <w:rPr>
          <w:rFonts w:ascii="Tahoma" w:eastAsia="Calibri Light" w:hAnsi="Tahoma" w:cs="Tahoma"/>
          <w:b/>
          <w:spacing w:val="-4"/>
          <w:kern w:val="0"/>
          <w:sz w:val="20"/>
          <w:szCs w:val="20"/>
          <w:lang w:bidi="en-IE"/>
          <w14:ligatures w14:val="none"/>
        </w:rPr>
        <w:t xml:space="preserve"> </w:t>
      </w:r>
      <w:r w:rsidRPr="00CD31C5">
        <w:rPr>
          <w:rFonts w:ascii="Tahoma" w:eastAsia="Calibri Light" w:hAnsi="Tahoma" w:cs="Tahoma"/>
          <w:b/>
          <w:spacing w:val="-3"/>
          <w:kern w:val="0"/>
          <w:sz w:val="20"/>
          <w:szCs w:val="20"/>
          <w:lang w:bidi="en-IE"/>
          <w14:ligatures w14:val="none"/>
        </w:rPr>
        <w:t>Description</w:t>
      </w:r>
    </w:p>
    <w:p w14:paraId="12669FA7"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p>
    <w:p w14:paraId="06077DAC"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r w:rsidRPr="00CD31C5">
        <w:rPr>
          <w:rFonts w:ascii="Tahoma" w:eastAsia="Calibri" w:hAnsi="Tahoma" w:cs="Tahoma"/>
          <w:kern w:val="0"/>
          <w:sz w:val="20"/>
          <w:szCs w:val="20"/>
          <w:lang w:val="en-US" w:eastAsia="en-US"/>
          <w14:ligatures w14:val="none"/>
        </w:rPr>
        <w:t xml:space="preserve">The proposed Tallaght Heritage Centre development consists of an 870m2, two </w:t>
      </w:r>
      <w:proofErr w:type="spellStart"/>
      <w:r w:rsidRPr="00CD31C5">
        <w:rPr>
          <w:rFonts w:ascii="Tahoma" w:eastAsia="Calibri" w:hAnsi="Tahoma" w:cs="Tahoma"/>
          <w:kern w:val="0"/>
          <w:sz w:val="20"/>
          <w:szCs w:val="20"/>
          <w:lang w:val="en-US" w:eastAsia="en-US"/>
          <w14:ligatures w14:val="none"/>
        </w:rPr>
        <w:t>storey</w:t>
      </w:r>
      <w:proofErr w:type="spellEnd"/>
      <w:r w:rsidRPr="00CD31C5">
        <w:rPr>
          <w:rFonts w:ascii="Tahoma" w:eastAsia="Calibri" w:hAnsi="Tahoma" w:cs="Tahoma"/>
          <w:kern w:val="0"/>
          <w:sz w:val="20"/>
          <w:szCs w:val="20"/>
          <w:lang w:val="en-US" w:eastAsia="en-US"/>
          <w14:ligatures w14:val="none"/>
        </w:rPr>
        <w:t xml:space="preserve"> structure which will sit alongside other facilities forming a cultural quarter including the Civic Theatre, Rua Red, County Hall, and the County Library.  The Heritage Centre is divided over two floors however the overall form</w:t>
      </w:r>
      <w:r w:rsidRPr="00CD31C5">
        <w:rPr>
          <w:rFonts w:ascii="Tahoma" w:eastAsia="Calibri" w:hAnsi="Tahoma" w:cs="Tahoma"/>
          <w:spacing w:val="40"/>
          <w:kern w:val="0"/>
          <w:sz w:val="20"/>
          <w:szCs w:val="20"/>
          <w:lang w:val="en-US" w:eastAsia="en-US"/>
          <w14:ligatures w14:val="none"/>
        </w:rPr>
        <w:t xml:space="preserve"> </w:t>
      </w:r>
      <w:r w:rsidRPr="00CD31C5">
        <w:rPr>
          <w:rFonts w:ascii="Tahoma" w:eastAsia="Calibri" w:hAnsi="Tahoma" w:cs="Tahoma"/>
          <w:kern w:val="0"/>
          <w:sz w:val="20"/>
          <w:szCs w:val="20"/>
          <w:lang w:val="en-US" w:eastAsia="en-US"/>
          <w14:ligatures w14:val="none"/>
        </w:rPr>
        <w:t xml:space="preserve">will be commensurate with a building of 3-4 </w:t>
      </w:r>
      <w:proofErr w:type="spellStart"/>
      <w:r w:rsidRPr="00CD31C5">
        <w:rPr>
          <w:rFonts w:ascii="Tahoma" w:eastAsia="Calibri" w:hAnsi="Tahoma" w:cs="Tahoma"/>
          <w:kern w:val="0"/>
          <w:sz w:val="20"/>
          <w:szCs w:val="20"/>
          <w:lang w:val="en-US" w:eastAsia="en-US"/>
          <w14:ligatures w14:val="none"/>
        </w:rPr>
        <w:t>storeys</w:t>
      </w:r>
      <w:proofErr w:type="spellEnd"/>
      <w:r w:rsidRPr="00CD31C5">
        <w:rPr>
          <w:rFonts w:ascii="Tahoma" w:eastAsia="Calibri" w:hAnsi="Tahoma" w:cs="Tahoma"/>
          <w:kern w:val="0"/>
          <w:sz w:val="20"/>
          <w:szCs w:val="20"/>
          <w:lang w:val="en-US" w:eastAsia="en-US"/>
          <w14:ligatures w14:val="none"/>
        </w:rPr>
        <w:t xml:space="preserve"> in height giving the building sufficient civic scale to sit comfortably in its context.</w:t>
      </w:r>
    </w:p>
    <w:p w14:paraId="686CE535"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p>
    <w:p w14:paraId="34A20529"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proposed Heritage Centre is designed and organised to provide a series of flexible spaces which can be used in a variety of ways to accommodate a series of exhibition and gallery type spaces. The intention is to provide a mix of permanent exhibition elements and spaces to accommodate changing temporary exhibitions, </w:t>
      </w:r>
      <w:proofErr w:type="gramStart"/>
      <w:r w:rsidRPr="00CD31C5">
        <w:rPr>
          <w:rFonts w:ascii="Tahoma" w:eastAsia="Calibri" w:hAnsi="Tahoma" w:cs="Tahoma"/>
          <w:kern w:val="0"/>
          <w:sz w:val="20"/>
          <w:szCs w:val="20"/>
          <w14:ligatures w14:val="none"/>
        </w:rPr>
        <w:t>events</w:t>
      </w:r>
      <w:proofErr w:type="gramEnd"/>
      <w:r w:rsidRPr="00CD31C5">
        <w:rPr>
          <w:rFonts w:ascii="Tahoma" w:eastAsia="Calibri" w:hAnsi="Tahoma" w:cs="Tahoma"/>
          <w:kern w:val="0"/>
          <w:sz w:val="20"/>
          <w:szCs w:val="20"/>
          <w14:ligatures w14:val="none"/>
        </w:rPr>
        <w:t xml:space="preserve"> and activities. </w:t>
      </w:r>
    </w:p>
    <w:p w14:paraId="46ACC6BE"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6D51407C"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The Heritage Centre will serve as a vital community resource, fostering engagement with the history and legacy of Tallaght and the wider County while also helping to make tangible the future vision for the town and wider county area. This will be done through interactive and interpretive exhibitions tailored to the space by EPIC Consultants. The internal spatial arrangement will help create continuity between exhibition spaces and their respective programmes, while also allowing for flexibility for how the space is used in the future.</w:t>
      </w:r>
    </w:p>
    <w:p w14:paraId="6123D09A"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36069204"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proposal has a strong “saw-tooth” roof-form bringing north-easterly light to the exhibition spaces and providing the building with a distinctive and memorable architectural image within its civic context The architectural </w:t>
      </w:r>
      <w:proofErr w:type="spellStart"/>
      <w:r w:rsidRPr="00CD31C5">
        <w:rPr>
          <w:rFonts w:ascii="Tahoma" w:eastAsia="Calibri" w:hAnsi="Tahoma" w:cs="Tahoma"/>
          <w:kern w:val="0"/>
          <w:sz w:val="20"/>
          <w:szCs w:val="20"/>
          <w14:ligatures w14:val="none"/>
        </w:rPr>
        <w:t>form</w:t>
      </w:r>
      <w:proofErr w:type="spellEnd"/>
      <w:r w:rsidRPr="00CD31C5">
        <w:rPr>
          <w:rFonts w:ascii="Tahoma" w:eastAsia="Calibri" w:hAnsi="Tahoma" w:cs="Tahoma"/>
          <w:kern w:val="0"/>
          <w:sz w:val="20"/>
          <w:szCs w:val="20"/>
          <w14:ligatures w14:val="none"/>
        </w:rPr>
        <w:t xml:space="preserve"> also connects the building in scale with the adjacent Civic Theatre and echoes the mono-pitched roof form of the Civic Offices, </w:t>
      </w:r>
      <w:r w:rsidRPr="00CD31C5">
        <w:rPr>
          <w:rFonts w:ascii="Tahoma" w:eastAsia="Calibri" w:hAnsi="Tahoma" w:cs="Tahoma"/>
          <w:kern w:val="0"/>
          <w:sz w:val="20"/>
          <w:szCs w:val="20"/>
          <w14:ligatures w14:val="none"/>
        </w:rPr>
        <w:lastRenderedPageBreak/>
        <w:t>visually connecting the new civic corridor that will be defined by the public realm project connecting the Town Centre to the Innovation Centre to the North.</w:t>
      </w:r>
    </w:p>
    <w:p w14:paraId="351C76C6"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2005632C"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rational layout of the spaces and the circulation and other services spaces allow for maximum flexibility in uses. Carefully placed voids, lighting from above, views and garden spaces (including a terrace space at first floor level) will further help to orientate the visitor, provide dynamic visual connections to the </w:t>
      </w:r>
      <w:proofErr w:type="gramStart"/>
      <w:r w:rsidRPr="00CD31C5">
        <w:rPr>
          <w:rFonts w:ascii="Tahoma" w:eastAsia="Calibri" w:hAnsi="Tahoma" w:cs="Tahoma"/>
          <w:kern w:val="0"/>
          <w:sz w:val="20"/>
          <w:szCs w:val="20"/>
          <w14:ligatures w14:val="none"/>
        </w:rPr>
        <w:t>town</w:t>
      </w:r>
      <w:proofErr w:type="gramEnd"/>
      <w:r w:rsidRPr="00CD31C5">
        <w:rPr>
          <w:rFonts w:ascii="Tahoma" w:eastAsia="Calibri" w:hAnsi="Tahoma" w:cs="Tahoma"/>
          <w:kern w:val="0"/>
          <w:sz w:val="20"/>
          <w:szCs w:val="20"/>
          <w14:ligatures w14:val="none"/>
        </w:rPr>
        <w:t xml:space="preserve"> and enhance the enjoyment of the building’s users.</w:t>
      </w:r>
    </w:p>
    <w:p w14:paraId="09BA4F47"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4B80046D"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The proposed development will also include public realm works including hard and soft landscaping elements, sustainable urban drainage features and lighting to integrate the proposed development into its context and to create a positive contribution to the streetscape and the existing cultural quarter.</w:t>
      </w:r>
    </w:p>
    <w:p w14:paraId="093694D4"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val="en-US" w:eastAsia="en-US"/>
          <w14:ligatures w14:val="none"/>
        </w:rPr>
      </w:pPr>
    </w:p>
    <w:p w14:paraId="0DF84A95"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val="en-US" w:eastAsia="en-US"/>
          <w14:ligatures w14:val="none"/>
        </w:rPr>
      </w:pPr>
      <w:r w:rsidRPr="00CD31C5">
        <w:rPr>
          <w:rFonts w:ascii="Tahoma" w:eastAsia="Calibri" w:hAnsi="Tahoma" w:cs="Tahoma"/>
          <w:kern w:val="0"/>
          <w:sz w:val="20"/>
          <w:szCs w:val="20"/>
          <w:lang w:val="en-US" w:eastAsia="en-US"/>
          <w14:ligatures w14:val="none"/>
        </w:rPr>
        <w:t xml:space="preserve">An Architectural Design Statement prepared by McCullough Mulvin Architects and a Planning Statement prepared by McCutcheon Halley Planning Consultants contain a comprehensive description of the proposed development and these were included as part of the public display and consultation information. Links to these documents are provided below. </w:t>
      </w:r>
    </w:p>
    <w:p w14:paraId="0951E723"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 schedule of the Plans and reports for proposed development are included below and they are all available for access at the following Link:</w:t>
      </w:r>
    </w:p>
    <w:p w14:paraId="261CD540"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p w14:paraId="3B2DC02F"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14:ligatures w14:val="none"/>
        </w:rPr>
      </w:pPr>
      <w:hyperlink r:id="rId45" w:history="1">
        <w:r w:rsidRPr="00CD31C5">
          <w:rPr>
            <w:rFonts w:ascii="Tahoma" w:eastAsia="Calibri" w:hAnsi="Tahoma" w:cs="Tahoma"/>
            <w:color w:val="0000FF"/>
            <w:kern w:val="0"/>
            <w:sz w:val="20"/>
            <w:szCs w:val="20"/>
            <w:u w:val="single"/>
            <w14:ligatures w14:val="none"/>
          </w:rPr>
          <w:t>Tallaght Heritage Centre | South Dublin County Council's Online Consultation Portal (sdublincoco.ie)</w:t>
        </w:r>
      </w:hyperlink>
    </w:p>
    <w:tbl>
      <w:tblPr>
        <w:tblW w:w="8796"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6"/>
      </w:tblGrid>
      <w:tr w:rsidR="00CD31C5" w:rsidRPr="00CD31C5" w14:paraId="6A0C526B" w14:textId="77777777" w:rsidTr="00CD31C5">
        <w:tc>
          <w:tcPr>
            <w:tcW w:w="8796" w:type="dxa"/>
            <w:shd w:val="clear" w:color="auto" w:fill="auto"/>
          </w:tcPr>
          <w:bookmarkStart w:id="11" w:name="_Hlk15485048"/>
          <w:p w14:paraId="65328CEF"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fldChar w:fldCharType="begin"/>
            </w:r>
            <w:r w:rsidRPr="00CD31C5">
              <w:rPr>
                <w:rFonts w:ascii="Tahoma" w:eastAsia="Calibri" w:hAnsi="Tahoma" w:cs="Tahoma"/>
                <w:kern w:val="0"/>
                <w:sz w:val="20"/>
                <w:szCs w:val="20"/>
                <w:lang w:bidi="en-IE"/>
                <w14:ligatures w14:val="none"/>
              </w:rPr>
              <w:instrText>HYPERLINK "https://consult.sdublincoco.ie/en/consultation/tallaght-heritage-centre"</w:instrText>
            </w:r>
            <w:r w:rsidRPr="00CD31C5">
              <w:rPr>
                <w:rFonts w:ascii="Tahoma" w:eastAsia="Calibri" w:hAnsi="Tahoma" w:cs="Tahoma"/>
                <w:kern w:val="0"/>
                <w:sz w:val="20"/>
                <w:szCs w:val="20"/>
                <w:lang w:bidi="en-IE"/>
                <w14:ligatures w14:val="none"/>
              </w:rPr>
            </w:r>
            <w:r w:rsidRPr="00CD31C5">
              <w:rPr>
                <w:rFonts w:ascii="Tahoma" w:eastAsia="Calibri" w:hAnsi="Tahoma" w:cs="Tahoma"/>
                <w:kern w:val="0"/>
                <w:sz w:val="20"/>
                <w:szCs w:val="20"/>
                <w:lang w:bidi="en-IE"/>
                <w14:ligatures w14:val="none"/>
              </w:rPr>
              <w:fldChar w:fldCharType="separate"/>
            </w:r>
            <w:r w:rsidRPr="00CD31C5">
              <w:rPr>
                <w:rFonts w:ascii="Tahoma" w:eastAsia="Calibri" w:hAnsi="Tahoma" w:cs="Tahoma"/>
                <w:kern w:val="0"/>
                <w:sz w:val="20"/>
                <w:szCs w:val="20"/>
                <w:lang w:bidi="en-IE"/>
                <w14:ligatures w14:val="none"/>
              </w:rPr>
              <w:t>Cover letter</w:t>
            </w:r>
            <w:r w:rsidRPr="00CD31C5">
              <w:rPr>
                <w:rFonts w:ascii="Tahoma" w:eastAsia="Calibri" w:hAnsi="Tahoma" w:cs="Tahoma"/>
                <w:kern w:val="0"/>
                <w:sz w:val="20"/>
                <w:szCs w:val="20"/>
                <w:lang w:bidi="en-IE"/>
                <w14:ligatures w14:val="none"/>
              </w:rPr>
              <w:fldChar w:fldCharType="end"/>
            </w:r>
          </w:p>
          <w:p w14:paraId="5F55A010"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hyperlink r:id="rId46" w:history="1">
              <w:r w:rsidRPr="00CD31C5">
                <w:rPr>
                  <w:rFonts w:ascii="Tahoma" w:eastAsia="Calibri" w:hAnsi="Tahoma" w:cs="Tahoma"/>
                  <w:kern w:val="0"/>
                  <w:sz w:val="20"/>
                  <w:szCs w:val="20"/>
                  <w:lang w:bidi="en-IE"/>
                  <w14:ligatures w14:val="none"/>
                </w:rPr>
                <w:t>Site Notice</w:t>
              </w:r>
            </w:hyperlink>
          </w:p>
          <w:p w14:paraId="72EA6D96"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hyperlink r:id="rId47" w:history="1">
              <w:r w:rsidRPr="00CD31C5">
                <w:rPr>
                  <w:rFonts w:ascii="Tahoma" w:eastAsia="Calibri" w:hAnsi="Tahoma" w:cs="Tahoma"/>
                  <w:kern w:val="0"/>
                  <w:sz w:val="20"/>
                  <w:szCs w:val="20"/>
                  <w:lang w:bidi="en-IE"/>
                  <w14:ligatures w14:val="none"/>
                </w:rPr>
                <w:t xml:space="preserve">Scanned Newspaper Notice </w:t>
              </w:r>
            </w:hyperlink>
          </w:p>
          <w:p w14:paraId="267B0349"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hyperlink r:id="rId48" w:history="1">
              <w:r w:rsidRPr="00CD31C5">
                <w:rPr>
                  <w:rFonts w:ascii="Tahoma" w:eastAsia="Calibri" w:hAnsi="Tahoma" w:cs="Tahoma"/>
                  <w:kern w:val="0"/>
                  <w:sz w:val="20"/>
                  <w:szCs w:val="20"/>
                  <w:lang w:bidi="en-IE"/>
                  <w14:ligatures w14:val="none"/>
                </w:rPr>
                <w:t>Architectural Design Statement</w:t>
              </w:r>
            </w:hyperlink>
          </w:p>
          <w:p w14:paraId="5839E1A8"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hyperlink r:id="rId49" w:history="1">
              <w:r w:rsidRPr="00CD31C5">
                <w:rPr>
                  <w:rFonts w:ascii="Tahoma" w:eastAsia="Calibri" w:hAnsi="Tahoma" w:cs="Tahoma"/>
                  <w:kern w:val="0"/>
                  <w:sz w:val="20"/>
                  <w:szCs w:val="20"/>
                  <w:lang w:bidi="en-IE"/>
                  <w14:ligatures w14:val="none"/>
                </w:rPr>
                <w:t>Site Location Plan</w:t>
              </w:r>
            </w:hyperlink>
          </w:p>
          <w:p w14:paraId="3F92D794"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Site Plan Town Context</w:t>
            </w:r>
          </w:p>
          <w:p w14:paraId="7F6511AB"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Site Plan</w:t>
            </w:r>
          </w:p>
          <w:p w14:paraId="6363C335"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Existing Site Plan - Site Works</w:t>
            </w:r>
          </w:p>
          <w:p w14:paraId="0544AC49"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Site Elevations 1</w:t>
            </w:r>
          </w:p>
          <w:p w14:paraId="369232CE"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Site Elevations 2</w:t>
            </w:r>
          </w:p>
          <w:p w14:paraId="21B3CADA"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Rendered Front Elevation</w:t>
            </w:r>
          </w:p>
          <w:p w14:paraId="0979C1A6"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Ground Floor Plan</w:t>
            </w:r>
          </w:p>
          <w:p w14:paraId="1F06B67A"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First Floor Plan</w:t>
            </w:r>
          </w:p>
          <w:p w14:paraId="5F93307F"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Roof Plan</w:t>
            </w:r>
          </w:p>
          <w:p w14:paraId="2CB87199"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South Elevation Propose</w:t>
            </w:r>
          </w:p>
          <w:p w14:paraId="3AEABEEB"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West Elevation Proposed</w:t>
            </w:r>
          </w:p>
          <w:p w14:paraId="5AAB0A05"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North Elevation Propose</w:t>
            </w:r>
          </w:p>
          <w:p w14:paraId="6EAC5B0C"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lastRenderedPageBreak/>
              <w:t>East Elevation Proposed</w:t>
            </w:r>
          </w:p>
          <w:p w14:paraId="652DD783"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Section AA Proposed</w:t>
            </w:r>
          </w:p>
          <w:p w14:paraId="2AB1BC0B"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Section BB Proposed</w:t>
            </w:r>
          </w:p>
          <w:p w14:paraId="7F87CAB5"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Area Schedule</w:t>
            </w:r>
          </w:p>
          <w:p w14:paraId="1778845B"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Environmental Analysis Report</w:t>
            </w:r>
          </w:p>
          <w:p w14:paraId="057A619E"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Electrical Services Installation Site Plan</w:t>
            </w:r>
          </w:p>
          <w:p w14:paraId="42FF939C"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Site Lighting Report</w:t>
            </w:r>
          </w:p>
          <w:p w14:paraId="61CE9DC3"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Engineering Services Report</w:t>
            </w:r>
          </w:p>
          <w:p w14:paraId="4E8736BA"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Foul Drainage Layout</w:t>
            </w:r>
          </w:p>
          <w:p w14:paraId="344B6532"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Storm Drainage Layout</w:t>
            </w:r>
          </w:p>
          <w:p w14:paraId="4B761105"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Proposed Watermain Layout</w:t>
            </w:r>
          </w:p>
          <w:p w14:paraId="0B77CF33"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Planning Statement</w:t>
            </w:r>
          </w:p>
          <w:p w14:paraId="0E549DF7"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AA Screening</w:t>
            </w:r>
          </w:p>
          <w:p w14:paraId="5F3CB650"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EIA Screening</w:t>
            </w:r>
          </w:p>
          <w:p w14:paraId="372B13FF"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Archaeological Study</w:t>
            </w:r>
          </w:p>
          <w:p w14:paraId="0AAAFDEC"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County Architects Report</w:t>
            </w:r>
          </w:p>
          <w:p w14:paraId="5CDC09DE" w14:textId="77777777" w:rsidR="00CD31C5" w:rsidRPr="00CD31C5" w:rsidRDefault="00CD31C5" w:rsidP="00CD31C5">
            <w:pPr>
              <w:spacing w:after="0" w:line="276" w:lineRule="auto"/>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AA Screening Determination Tallaght Heritage Centre</w:t>
            </w:r>
          </w:p>
          <w:p w14:paraId="00738044" w14:textId="77777777" w:rsidR="00CD31C5" w:rsidRPr="00CD31C5" w:rsidRDefault="00CD31C5" w:rsidP="00CD31C5">
            <w:pPr>
              <w:spacing w:after="0" w:line="276" w:lineRule="auto"/>
              <w:rPr>
                <w:rFonts w:ascii="Tahoma" w:eastAsia="Times New Roman" w:hAnsi="Tahoma" w:cs="Tahoma"/>
                <w:color w:val="0563C1"/>
                <w:kern w:val="0"/>
                <w:sz w:val="20"/>
                <w:szCs w:val="20"/>
                <w:u w:val="single"/>
                <w:lang w:val="en-GB"/>
                <w14:ligatures w14:val="none"/>
              </w:rPr>
            </w:pPr>
            <w:r w:rsidRPr="00CD31C5">
              <w:rPr>
                <w:rFonts w:ascii="Tahoma" w:eastAsia="Calibri" w:hAnsi="Tahoma" w:cs="Tahoma"/>
                <w:kern w:val="0"/>
                <w:sz w:val="20"/>
                <w:szCs w:val="20"/>
                <w:lang w:bidi="en-IE"/>
                <w14:ligatures w14:val="none"/>
              </w:rPr>
              <w:t>EIA Screening Determination Tallaght Heritage Centre</w:t>
            </w:r>
            <w:bookmarkEnd w:id="11"/>
          </w:p>
        </w:tc>
      </w:tr>
    </w:tbl>
    <w:p w14:paraId="75C2C908"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p w14:paraId="4CA72E5E"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p w14:paraId="44AAACBB"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jc w:val="both"/>
        <w:outlineLvl w:val="0"/>
        <w:rPr>
          <w:rFonts w:ascii="Tahoma" w:eastAsia="Calibri Light" w:hAnsi="Tahoma" w:cs="Tahoma"/>
          <w:b/>
          <w:kern w:val="0"/>
          <w:sz w:val="20"/>
          <w:szCs w:val="20"/>
          <w:lang w:bidi="en-IE"/>
          <w14:ligatures w14:val="none"/>
        </w:rPr>
      </w:pPr>
      <w:r w:rsidRPr="00CD31C5">
        <w:rPr>
          <w:rFonts w:ascii="Tahoma" w:eastAsia="Calibri Light" w:hAnsi="Tahoma" w:cs="Tahoma"/>
          <w:b/>
          <w:kern w:val="0"/>
          <w:sz w:val="20"/>
          <w:szCs w:val="20"/>
          <w:lang w:bidi="en-IE"/>
          <w14:ligatures w14:val="none"/>
        </w:rPr>
        <w:t>Public</w:t>
      </w:r>
      <w:r w:rsidRPr="00CD31C5">
        <w:rPr>
          <w:rFonts w:ascii="Tahoma" w:eastAsia="Calibri Light" w:hAnsi="Tahoma" w:cs="Tahoma"/>
          <w:b/>
          <w:spacing w:val="-4"/>
          <w:kern w:val="0"/>
          <w:sz w:val="20"/>
          <w:szCs w:val="20"/>
          <w:lang w:bidi="en-IE"/>
          <w14:ligatures w14:val="none"/>
        </w:rPr>
        <w:t xml:space="preserve"> </w:t>
      </w:r>
      <w:r w:rsidRPr="00CD31C5">
        <w:rPr>
          <w:rFonts w:ascii="Tahoma" w:eastAsia="Calibri Light" w:hAnsi="Tahoma" w:cs="Tahoma"/>
          <w:b/>
          <w:spacing w:val="-3"/>
          <w:kern w:val="0"/>
          <w:sz w:val="20"/>
          <w:szCs w:val="20"/>
          <w:lang w:bidi="en-IE"/>
          <w14:ligatures w14:val="none"/>
        </w:rPr>
        <w:t>Consultation</w:t>
      </w:r>
    </w:p>
    <w:p w14:paraId="62B160F1"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 xml:space="preserve">Plans and particulars of the Tallaght Heritage Centre have been on public display for over six weeks </w:t>
      </w:r>
      <w:bookmarkStart w:id="12" w:name="_Hlk146813692"/>
      <w:r w:rsidRPr="00CD31C5">
        <w:rPr>
          <w:rFonts w:ascii="Tahoma" w:eastAsia="Calibri" w:hAnsi="Tahoma" w:cs="Tahoma"/>
          <w:kern w:val="0"/>
          <w:sz w:val="20"/>
          <w:szCs w:val="20"/>
          <w:lang w:bidi="en-IE"/>
          <w14:ligatures w14:val="none"/>
        </w:rPr>
        <w:t>from 8</w:t>
      </w:r>
      <w:r w:rsidRPr="00CD31C5">
        <w:rPr>
          <w:rFonts w:ascii="Tahoma" w:eastAsia="Calibri" w:hAnsi="Tahoma" w:cs="Tahoma"/>
          <w:kern w:val="0"/>
          <w:sz w:val="20"/>
          <w:szCs w:val="20"/>
          <w:vertAlign w:val="superscript"/>
          <w:lang w:bidi="en-IE"/>
          <w14:ligatures w14:val="none"/>
        </w:rPr>
        <w:t>th</w:t>
      </w:r>
      <w:r w:rsidRPr="00CD31C5">
        <w:rPr>
          <w:rFonts w:ascii="Tahoma" w:eastAsia="Calibri" w:hAnsi="Tahoma" w:cs="Tahoma"/>
          <w:kern w:val="0"/>
          <w:sz w:val="20"/>
          <w:szCs w:val="20"/>
          <w:lang w:bidi="en-IE"/>
          <w14:ligatures w14:val="none"/>
        </w:rPr>
        <w:t>August to 21st September 2023 (inclusive)</w:t>
      </w:r>
      <w:bookmarkEnd w:id="12"/>
      <w:r w:rsidRPr="00CD31C5">
        <w:rPr>
          <w:rFonts w:ascii="Tahoma" w:eastAsia="Calibri" w:hAnsi="Tahoma" w:cs="Tahoma"/>
          <w:kern w:val="0"/>
          <w:sz w:val="20"/>
          <w:szCs w:val="20"/>
          <w:lang w:bidi="en-IE"/>
          <w14:ligatures w14:val="none"/>
        </w:rPr>
        <w:t>.  During the public consultation information on the proposed development was disseminated to the public and submissions were invited. The</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public</w:t>
      </w:r>
      <w:r w:rsidRPr="00CD31C5">
        <w:rPr>
          <w:rFonts w:ascii="Tahoma" w:eastAsia="Calibri" w:hAnsi="Tahoma" w:cs="Tahoma"/>
          <w:spacing w:val="-13"/>
          <w:kern w:val="0"/>
          <w:sz w:val="20"/>
          <w:szCs w:val="20"/>
          <w:lang w:bidi="en-IE"/>
          <w14:ligatures w14:val="none"/>
        </w:rPr>
        <w:t xml:space="preserve"> </w:t>
      </w:r>
      <w:r w:rsidRPr="00CD31C5">
        <w:rPr>
          <w:rFonts w:ascii="Tahoma" w:eastAsia="Calibri" w:hAnsi="Tahoma" w:cs="Tahoma"/>
          <w:kern w:val="0"/>
          <w:sz w:val="20"/>
          <w:szCs w:val="20"/>
          <w:lang w:bidi="en-IE"/>
          <w14:ligatures w14:val="none"/>
        </w:rPr>
        <w:t>consultation</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on</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12"/>
          <w:kern w:val="0"/>
          <w:sz w:val="20"/>
          <w:szCs w:val="20"/>
          <w:lang w:bidi="en-IE"/>
          <w14:ligatures w14:val="none"/>
        </w:rPr>
        <w:t xml:space="preserve"> </w:t>
      </w:r>
      <w:r w:rsidRPr="00CD31C5">
        <w:rPr>
          <w:rFonts w:ascii="Tahoma" w:eastAsia="Calibri" w:hAnsi="Tahoma" w:cs="Tahoma"/>
          <w:kern w:val="0"/>
          <w:sz w:val="20"/>
          <w:szCs w:val="20"/>
          <w:lang w:bidi="en-IE"/>
          <w14:ligatures w14:val="none"/>
        </w:rPr>
        <w:t>proposed</w:t>
      </w:r>
      <w:r w:rsidRPr="00CD31C5">
        <w:rPr>
          <w:rFonts w:ascii="Tahoma" w:eastAsia="Calibri" w:hAnsi="Tahoma" w:cs="Tahoma"/>
          <w:spacing w:val="-13"/>
          <w:kern w:val="0"/>
          <w:sz w:val="20"/>
          <w:szCs w:val="20"/>
          <w:lang w:bidi="en-IE"/>
          <w14:ligatures w14:val="none"/>
        </w:rPr>
        <w:t xml:space="preserve"> </w:t>
      </w:r>
      <w:r w:rsidRPr="00CD31C5">
        <w:rPr>
          <w:rFonts w:ascii="Tahoma" w:eastAsia="Calibri" w:hAnsi="Tahoma" w:cs="Tahoma"/>
          <w:kern w:val="0"/>
          <w:sz w:val="20"/>
          <w:szCs w:val="20"/>
          <w:lang w:bidi="en-IE"/>
          <w14:ligatures w14:val="none"/>
        </w:rPr>
        <w:t>Tallaght Heritage Centre development included</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13"/>
          <w:kern w:val="0"/>
          <w:sz w:val="20"/>
          <w:szCs w:val="20"/>
          <w:lang w:bidi="en-IE"/>
          <w14:ligatures w14:val="none"/>
        </w:rPr>
        <w:t xml:space="preserve"> </w:t>
      </w:r>
      <w:r w:rsidRPr="00CD31C5">
        <w:rPr>
          <w:rFonts w:ascii="Tahoma" w:eastAsia="Calibri" w:hAnsi="Tahoma" w:cs="Tahoma"/>
          <w:kern w:val="0"/>
          <w:sz w:val="20"/>
          <w:szCs w:val="20"/>
          <w:lang w:bidi="en-IE"/>
          <w14:ligatures w14:val="none"/>
        </w:rPr>
        <w:t>following</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statutory</w:t>
      </w:r>
      <w:r w:rsidRPr="00CD31C5">
        <w:rPr>
          <w:rFonts w:ascii="Tahoma" w:eastAsia="Calibri" w:hAnsi="Tahoma" w:cs="Tahoma"/>
          <w:spacing w:val="-12"/>
          <w:kern w:val="0"/>
          <w:sz w:val="20"/>
          <w:szCs w:val="20"/>
          <w:lang w:bidi="en-IE"/>
          <w14:ligatures w14:val="none"/>
        </w:rPr>
        <w:t xml:space="preserve"> </w:t>
      </w:r>
      <w:r w:rsidRPr="00CD31C5">
        <w:rPr>
          <w:rFonts w:ascii="Tahoma" w:eastAsia="Calibri" w:hAnsi="Tahoma" w:cs="Tahoma"/>
          <w:kern w:val="0"/>
          <w:sz w:val="20"/>
          <w:szCs w:val="20"/>
          <w:lang w:bidi="en-IE"/>
          <w14:ligatures w14:val="none"/>
        </w:rPr>
        <w:t>and</w:t>
      </w:r>
      <w:r w:rsidRPr="00CD31C5">
        <w:rPr>
          <w:rFonts w:ascii="Tahoma" w:eastAsia="Calibri" w:hAnsi="Tahoma" w:cs="Tahoma"/>
          <w:spacing w:val="-14"/>
          <w:kern w:val="0"/>
          <w:sz w:val="20"/>
          <w:szCs w:val="20"/>
          <w:lang w:bidi="en-IE"/>
          <w14:ligatures w14:val="none"/>
        </w:rPr>
        <w:t xml:space="preserve"> </w:t>
      </w:r>
      <w:r w:rsidRPr="00CD31C5">
        <w:rPr>
          <w:rFonts w:ascii="Tahoma" w:eastAsia="Calibri" w:hAnsi="Tahoma" w:cs="Tahoma"/>
          <w:kern w:val="0"/>
          <w:sz w:val="20"/>
          <w:szCs w:val="20"/>
          <w:lang w:bidi="en-IE"/>
          <w14:ligatures w14:val="none"/>
        </w:rPr>
        <w:t>non-statutory elements:</w:t>
      </w:r>
    </w:p>
    <w:p w14:paraId="49E0E3AE"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538B53CA" w14:textId="77777777" w:rsidR="00CD31C5" w:rsidRPr="00CD31C5" w:rsidRDefault="00CD31C5" w:rsidP="00CD31C5">
      <w:pPr>
        <w:widowControl w:val="0"/>
        <w:numPr>
          <w:ilvl w:val="1"/>
          <w:numId w:val="20"/>
        </w:numPr>
        <w:tabs>
          <w:tab w:val="left" w:pos="990"/>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Newspaper Notice in The Tallaght Echo</w:t>
      </w:r>
    </w:p>
    <w:p w14:paraId="231A5476" w14:textId="77777777" w:rsidR="00CD31C5" w:rsidRPr="00CD31C5" w:rsidRDefault="00CD31C5" w:rsidP="00CD31C5">
      <w:pPr>
        <w:widowControl w:val="0"/>
        <w:numPr>
          <w:ilvl w:val="1"/>
          <w:numId w:val="20"/>
        </w:numPr>
        <w:tabs>
          <w:tab w:val="left" w:pos="990"/>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Site Notices (3no. erected</w:t>
      </w:r>
      <w:proofErr w:type="gramStart"/>
      <w:r w:rsidRPr="00CD31C5">
        <w:rPr>
          <w:rFonts w:ascii="Tahoma" w:eastAsia="Calibri" w:hAnsi="Tahoma" w:cs="Tahoma"/>
          <w:kern w:val="0"/>
          <w:sz w:val="20"/>
          <w:szCs w:val="20"/>
          <w14:ligatures w14:val="none"/>
        </w:rPr>
        <w:t>);</w:t>
      </w:r>
      <w:proofErr w:type="gramEnd"/>
    </w:p>
    <w:p w14:paraId="4426F1CF" w14:textId="77777777" w:rsidR="00CD31C5" w:rsidRPr="00CD31C5" w:rsidRDefault="00CD31C5" w:rsidP="00CD31C5">
      <w:pPr>
        <w:widowControl w:val="0"/>
        <w:numPr>
          <w:ilvl w:val="1"/>
          <w:numId w:val="20"/>
        </w:numPr>
        <w:tabs>
          <w:tab w:val="left" w:pos="990"/>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SDCC Public Consultation </w:t>
      </w:r>
      <w:proofErr w:type="gramStart"/>
      <w:r w:rsidRPr="00CD31C5">
        <w:rPr>
          <w:rFonts w:ascii="Tahoma" w:eastAsia="Calibri" w:hAnsi="Tahoma" w:cs="Tahoma"/>
          <w:kern w:val="0"/>
          <w:sz w:val="20"/>
          <w:szCs w:val="20"/>
          <w14:ligatures w14:val="none"/>
        </w:rPr>
        <w:t>Portal;</w:t>
      </w:r>
      <w:proofErr w:type="gramEnd"/>
    </w:p>
    <w:p w14:paraId="25175BDB" w14:textId="77777777" w:rsidR="00CD31C5" w:rsidRPr="00CD31C5" w:rsidRDefault="00CD31C5" w:rsidP="00CD31C5">
      <w:pPr>
        <w:widowControl w:val="0"/>
        <w:numPr>
          <w:ilvl w:val="1"/>
          <w:numId w:val="20"/>
        </w:numPr>
        <w:tabs>
          <w:tab w:val="left" w:pos="990"/>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Emails notifying the relevant prescribed </w:t>
      </w:r>
      <w:proofErr w:type="gramStart"/>
      <w:r w:rsidRPr="00CD31C5">
        <w:rPr>
          <w:rFonts w:ascii="Tahoma" w:eastAsia="Calibri" w:hAnsi="Tahoma" w:cs="Tahoma"/>
          <w:kern w:val="0"/>
          <w:sz w:val="20"/>
          <w:szCs w:val="20"/>
          <w14:ligatures w14:val="none"/>
        </w:rPr>
        <w:t>bodies;</w:t>
      </w:r>
      <w:proofErr w:type="gramEnd"/>
    </w:p>
    <w:p w14:paraId="0C2BA93E" w14:textId="77777777" w:rsidR="00CD31C5" w:rsidRPr="00CD31C5" w:rsidRDefault="00CD31C5" w:rsidP="00CD31C5">
      <w:pPr>
        <w:widowControl w:val="0"/>
        <w:numPr>
          <w:ilvl w:val="1"/>
          <w:numId w:val="20"/>
        </w:numPr>
        <w:tabs>
          <w:tab w:val="left" w:pos="990"/>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Plans and particulars of the proposed scheme available for inspection or purchase at the Planning Department counter in the offices of South Dublin County Council, County Hall.</w:t>
      </w:r>
    </w:p>
    <w:p w14:paraId="02086A59"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17E47C00"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Submissions and observations on the proposed Tallaght Heritage Centre development could be made online and in writing for a period of six (6) weeks from 8</w:t>
      </w:r>
      <w:r w:rsidRPr="00CD31C5">
        <w:rPr>
          <w:rFonts w:ascii="Tahoma" w:eastAsia="Calibri" w:hAnsi="Tahoma" w:cs="Tahoma"/>
          <w:kern w:val="0"/>
          <w:sz w:val="20"/>
          <w:szCs w:val="20"/>
          <w:vertAlign w:val="superscript"/>
          <w:lang w:bidi="en-IE"/>
          <w14:ligatures w14:val="none"/>
        </w:rPr>
        <w:t>th</w:t>
      </w:r>
      <w:r w:rsidRPr="00CD31C5">
        <w:rPr>
          <w:rFonts w:ascii="Tahoma" w:eastAsia="Calibri" w:hAnsi="Tahoma" w:cs="Tahoma"/>
          <w:kern w:val="0"/>
          <w:sz w:val="20"/>
          <w:szCs w:val="20"/>
          <w:lang w:bidi="en-IE"/>
          <w14:ligatures w14:val="none"/>
        </w:rPr>
        <w:t>August to 21st September 2023 (inclusive).</w:t>
      </w:r>
    </w:p>
    <w:p w14:paraId="3375D12A"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49E5F579"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jc w:val="both"/>
        <w:outlineLvl w:val="0"/>
        <w:rPr>
          <w:rFonts w:ascii="Tahoma" w:eastAsia="Calibri Light" w:hAnsi="Tahoma" w:cs="Tahoma"/>
          <w:b/>
          <w:kern w:val="0"/>
          <w:sz w:val="20"/>
          <w:szCs w:val="20"/>
          <w:lang w:bidi="en-IE"/>
          <w14:ligatures w14:val="none"/>
        </w:rPr>
      </w:pPr>
      <w:r w:rsidRPr="00CD31C5">
        <w:rPr>
          <w:rFonts w:ascii="Tahoma" w:eastAsia="Calibri Light" w:hAnsi="Tahoma" w:cs="Tahoma"/>
          <w:b/>
          <w:kern w:val="0"/>
          <w:sz w:val="20"/>
          <w:szCs w:val="20"/>
          <w:lang w:bidi="en-IE"/>
          <w14:ligatures w14:val="none"/>
        </w:rPr>
        <w:t>Legislative</w:t>
      </w:r>
      <w:r w:rsidRPr="00CD31C5">
        <w:rPr>
          <w:rFonts w:ascii="Tahoma" w:eastAsia="Calibri Light" w:hAnsi="Tahoma" w:cs="Tahoma"/>
          <w:b/>
          <w:spacing w:val="-4"/>
          <w:kern w:val="0"/>
          <w:sz w:val="20"/>
          <w:szCs w:val="20"/>
          <w:lang w:bidi="en-IE"/>
          <w14:ligatures w14:val="none"/>
        </w:rPr>
        <w:t xml:space="preserve"> </w:t>
      </w:r>
      <w:r w:rsidRPr="00CD31C5">
        <w:rPr>
          <w:rFonts w:ascii="Tahoma" w:eastAsia="Calibri Light" w:hAnsi="Tahoma" w:cs="Tahoma"/>
          <w:b/>
          <w:spacing w:val="-3"/>
          <w:kern w:val="0"/>
          <w:sz w:val="20"/>
          <w:szCs w:val="20"/>
          <w:lang w:bidi="en-IE"/>
          <w14:ligatures w14:val="none"/>
        </w:rPr>
        <w:t>Background</w:t>
      </w:r>
    </w:p>
    <w:p w14:paraId="16070C29"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 xml:space="preserve">Section 179 (3) of the Act, requires that the Chief Executive shall, after the end of the public </w:t>
      </w:r>
      <w:r w:rsidRPr="00CD31C5">
        <w:rPr>
          <w:rFonts w:ascii="Tahoma" w:eastAsia="Calibri" w:hAnsi="Tahoma" w:cs="Tahoma"/>
          <w:kern w:val="0"/>
          <w:sz w:val="20"/>
          <w:szCs w:val="20"/>
          <w:lang w:bidi="en-IE"/>
          <w14:ligatures w14:val="none"/>
        </w:rPr>
        <w:lastRenderedPageBreak/>
        <w:t>consultation</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period,</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prepare</w:t>
      </w:r>
      <w:r w:rsidRPr="00CD31C5">
        <w:rPr>
          <w:rFonts w:ascii="Tahoma" w:eastAsia="Calibri" w:hAnsi="Tahoma" w:cs="Tahoma"/>
          <w:spacing w:val="-7"/>
          <w:kern w:val="0"/>
          <w:sz w:val="20"/>
          <w:szCs w:val="20"/>
          <w:lang w:bidi="en-IE"/>
          <w14:ligatures w14:val="none"/>
        </w:rPr>
        <w:t xml:space="preserve"> </w:t>
      </w:r>
      <w:r w:rsidRPr="00CD31C5">
        <w:rPr>
          <w:rFonts w:ascii="Tahoma" w:eastAsia="Calibri" w:hAnsi="Tahoma" w:cs="Tahoma"/>
          <w:kern w:val="0"/>
          <w:sz w:val="20"/>
          <w:szCs w:val="20"/>
          <w:lang w:bidi="en-IE"/>
          <w14:ligatures w14:val="none"/>
        </w:rPr>
        <w:t>a</w:t>
      </w:r>
      <w:r w:rsidRPr="00CD31C5">
        <w:rPr>
          <w:rFonts w:ascii="Tahoma" w:eastAsia="Calibri" w:hAnsi="Tahoma" w:cs="Tahoma"/>
          <w:spacing w:val="-11"/>
          <w:kern w:val="0"/>
          <w:sz w:val="20"/>
          <w:szCs w:val="20"/>
          <w:lang w:bidi="en-IE"/>
          <w14:ligatures w14:val="none"/>
        </w:rPr>
        <w:t xml:space="preserve"> </w:t>
      </w:r>
      <w:r w:rsidRPr="00CD31C5">
        <w:rPr>
          <w:rFonts w:ascii="Tahoma" w:eastAsia="Calibri" w:hAnsi="Tahoma" w:cs="Tahoma"/>
          <w:kern w:val="0"/>
          <w:sz w:val="20"/>
          <w:szCs w:val="20"/>
          <w:lang w:bidi="en-IE"/>
          <w14:ligatures w14:val="none"/>
        </w:rPr>
        <w:t>written</w:t>
      </w:r>
      <w:r w:rsidRPr="00CD31C5">
        <w:rPr>
          <w:rFonts w:ascii="Tahoma" w:eastAsia="Calibri" w:hAnsi="Tahoma" w:cs="Tahoma"/>
          <w:spacing w:val="-9"/>
          <w:kern w:val="0"/>
          <w:sz w:val="20"/>
          <w:szCs w:val="20"/>
          <w:lang w:bidi="en-IE"/>
          <w14:ligatures w14:val="none"/>
        </w:rPr>
        <w:t xml:space="preserve"> </w:t>
      </w:r>
      <w:r w:rsidRPr="00CD31C5">
        <w:rPr>
          <w:rFonts w:ascii="Tahoma" w:eastAsia="Calibri" w:hAnsi="Tahoma" w:cs="Tahoma"/>
          <w:kern w:val="0"/>
          <w:sz w:val="20"/>
          <w:szCs w:val="20"/>
          <w:lang w:bidi="en-IE"/>
          <w14:ligatures w14:val="none"/>
        </w:rPr>
        <w:t>report</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in</w:t>
      </w:r>
      <w:r w:rsidRPr="00CD31C5">
        <w:rPr>
          <w:rFonts w:ascii="Tahoma" w:eastAsia="Calibri" w:hAnsi="Tahoma" w:cs="Tahoma"/>
          <w:spacing w:val="-9"/>
          <w:kern w:val="0"/>
          <w:sz w:val="20"/>
          <w:szCs w:val="20"/>
          <w:lang w:bidi="en-IE"/>
          <w14:ligatures w14:val="none"/>
        </w:rPr>
        <w:t xml:space="preserve"> </w:t>
      </w:r>
      <w:r w:rsidRPr="00CD31C5">
        <w:rPr>
          <w:rFonts w:ascii="Tahoma" w:eastAsia="Calibri" w:hAnsi="Tahoma" w:cs="Tahoma"/>
          <w:kern w:val="0"/>
          <w:sz w:val="20"/>
          <w:szCs w:val="20"/>
          <w:lang w:bidi="en-IE"/>
          <w14:ligatures w14:val="none"/>
        </w:rPr>
        <w:t>relation</w:t>
      </w:r>
      <w:r w:rsidRPr="00CD31C5">
        <w:rPr>
          <w:rFonts w:ascii="Tahoma" w:eastAsia="Calibri" w:hAnsi="Tahoma" w:cs="Tahoma"/>
          <w:spacing w:val="-9"/>
          <w:kern w:val="0"/>
          <w:sz w:val="20"/>
          <w:szCs w:val="20"/>
          <w:lang w:bidi="en-IE"/>
          <w14:ligatures w14:val="none"/>
        </w:rPr>
        <w:t xml:space="preserve"> </w:t>
      </w:r>
      <w:r w:rsidRPr="00CD31C5">
        <w:rPr>
          <w:rFonts w:ascii="Tahoma" w:eastAsia="Calibri" w:hAnsi="Tahoma" w:cs="Tahoma"/>
          <w:kern w:val="0"/>
          <w:sz w:val="20"/>
          <w:szCs w:val="20"/>
          <w:lang w:bidi="en-IE"/>
          <w14:ligatures w14:val="none"/>
        </w:rPr>
        <w:t>to</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proposed</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development</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and</w:t>
      </w:r>
      <w:r w:rsidRPr="00CD31C5">
        <w:rPr>
          <w:rFonts w:ascii="Tahoma" w:eastAsia="Calibri" w:hAnsi="Tahoma" w:cs="Tahoma"/>
          <w:spacing w:val="-9"/>
          <w:kern w:val="0"/>
          <w:sz w:val="20"/>
          <w:szCs w:val="20"/>
          <w:lang w:bidi="en-IE"/>
          <w14:ligatures w14:val="none"/>
        </w:rPr>
        <w:t xml:space="preserve"> </w:t>
      </w:r>
      <w:r w:rsidRPr="00CD31C5">
        <w:rPr>
          <w:rFonts w:ascii="Tahoma" w:eastAsia="Calibri" w:hAnsi="Tahoma" w:cs="Tahoma"/>
          <w:kern w:val="0"/>
          <w:sz w:val="20"/>
          <w:szCs w:val="20"/>
          <w:lang w:bidi="en-IE"/>
          <w14:ligatures w14:val="none"/>
        </w:rPr>
        <w:t>submit</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 report to the</w:t>
      </w:r>
      <w:r w:rsidRPr="00CD31C5">
        <w:rPr>
          <w:rFonts w:ascii="Tahoma" w:eastAsia="Calibri" w:hAnsi="Tahoma" w:cs="Tahoma"/>
          <w:spacing w:val="-6"/>
          <w:kern w:val="0"/>
          <w:sz w:val="20"/>
          <w:szCs w:val="20"/>
          <w:lang w:bidi="en-IE"/>
          <w14:ligatures w14:val="none"/>
        </w:rPr>
        <w:t xml:space="preserve"> </w:t>
      </w:r>
      <w:r w:rsidRPr="00CD31C5">
        <w:rPr>
          <w:rFonts w:ascii="Tahoma" w:eastAsia="Calibri" w:hAnsi="Tahoma" w:cs="Tahoma"/>
          <w:kern w:val="0"/>
          <w:sz w:val="20"/>
          <w:szCs w:val="20"/>
          <w:lang w:bidi="en-IE"/>
          <w14:ligatures w14:val="none"/>
        </w:rPr>
        <w:t>members.</w:t>
      </w:r>
    </w:p>
    <w:p w14:paraId="276A3545"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308A70A2"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Section 179(b) of the Act outlines that a report shall—</w:t>
      </w:r>
    </w:p>
    <w:p w14:paraId="4A0FC527" w14:textId="77777777" w:rsidR="00CD31C5" w:rsidRPr="00CD31C5" w:rsidRDefault="00CD31C5" w:rsidP="00CD31C5">
      <w:pPr>
        <w:widowControl w:val="0"/>
        <w:numPr>
          <w:ilvl w:val="0"/>
          <w:numId w:val="19"/>
        </w:numPr>
        <w:tabs>
          <w:tab w:val="left" w:pos="941"/>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Describe the nature and extent of the proposed development and the principal features thereof, and shall include an appropriate plan of the development and appropriate map of the relevant</w:t>
      </w:r>
      <w:r w:rsidRPr="00CD31C5">
        <w:rPr>
          <w:rFonts w:ascii="Tahoma" w:eastAsia="Calibri" w:hAnsi="Tahoma" w:cs="Tahoma"/>
          <w:spacing w:val="-2"/>
          <w:kern w:val="0"/>
          <w:sz w:val="20"/>
          <w:szCs w:val="20"/>
          <w14:ligatures w14:val="none"/>
        </w:rPr>
        <w:t xml:space="preserve"> </w:t>
      </w:r>
      <w:proofErr w:type="gramStart"/>
      <w:r w:rsidRPr="00CD31C5">
        <w:rPr>
          <w:rFonts w:ascii="Tahoma" w:eastAsia="Calibri" w:hAnsi="Tahoma" w:cs="Tahoma"/>
          <w:kern w:val="0"/>
          <w:sz w:val="20"/>
          <w:szCs w:val="20"/>
          <w14:ligatures w14:val="none"/>
        </w:rPr>
        <w:t>area;</w:t>
      </w:r>
      <w:proofErr w:type="gramEnd"/>
    </w:p>
    <w:p w14:paraId="5A0B3BE3" w14:textId="77777777" w:rsidR="00CD31C5" w:rsidRPr="00CD31C5" w:rsidRDefault="00CD31C5" w:rsidP="00CD31C5">
      <w:pPr>
        <w:widowControl w:val="0"/>
        <w:numPr>
          <w:ilvl w:val="0"/>
          <w:numId w:val="19"/>
        </w:numPr>
        <w:tabs>
          <w:tab w:val="left" w:pos="941"/>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sidRPr="00CD31C5">
        <w:rPr>
          <w:rFonts w:ascii="Tahoma" w:eastAsia="Calibri" w:hAnsi="Tahoma" w:cs="Tahoma"/>
          <w:spacing w:val="-5"/>
          <w:kern w:val="0"/>
          <w:sz w:val="20"/>
          <w:szCs w:val="20"/>
          <w14:ligatures w14:val="none"/>
        </w:rPr>
        <w:t xml:space="preserve"> </w:t>
      </w:r>
      <w:proofErr w:type="gramStart"/>
      <w:r w:rsidRPr="00CD31C5">
        <w:rPr>
          <w:rFonts w:ascii="Tahoma" w:eastAsia="Calibri" w:hAnsi="Tahoma" w:cs="Tahoma"/>
          <w:kern w:val="0"/>
          <w:sz w:val="20"/>
          <w:szCs w:val="20"/>
          <w14:ligatures w14:val="none"/>
        </w:rPr>
        <w:t>evaluation;</w:t>
      </w:r>
      <w:proofErr w:type="gramEnd"/>
    </w:p>
    <w:p w14:paraId="7C0561AE" w14:textId="77777777" w:rsidR="00CD31C5" w:rsidRPr="00CD31C5" w:rsidRDefault="00CD31C5" w:rsidP="00CD31C5">
      <w:pPr>
        <w:widowControl w:val="0"/>
        <w:numPr>
          <w:ilvl w:val="0"/>
          <w:numId w:val="19"/>
        </w:numPr>
        <w:tabs>
          <w:tab w:val="left" w:pos="941"/>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List the persons or bodies who made submissions or observations with respect to the proposed</w:t>
      </w:r>
      <w:r w:rsidRPr="00CD31C5">
        <w:rPr>
          <w:rFonts w:ascii="Tahoma" w:eastAsia="Calibri" w:hAnsi="Tahoma" w:cs="Tahoma"/>
          <w:spacing w:val="-1"/>
          <w:kern w:val="0"/>
          <w:sz w:val="20"/>
          <w:szCs w:val="20"/>
          <w14:ligatures w14:val="none"/>
        </w:rPr>
        <w:t xml:space="preserve"> </w:t>
      </w:r>
      <w:proofErr w:type="gramStart"/>
      <w:r w:rsidRPr="00CD31C5">
        <w:rPr>
          <w:rFonts w:ascii="Tahoma" w:eastAsia="Calibri" w:hAnsi="Tahoma" w:cs="Tahoma"/>
          <w:kern w:val="0"/>
          <w:sz w:val="20"/>
          <w:szCs w:val="20"/>
          <w14:ligatures w14:val="none"/>
        </w:rPr>
        <w:t>development;</w:t>
      </w:r>
      <w:proofErr w:type="gramEnd"/>
    </w:p>
    <w:p w14:paraId="758157D4" w14:textId="77777777" w:rsidR="00CD31C5" w:rsidRPr="00CD31C5" w:rsidRDefault="00CD31C5" w:rsidP="00CD31C5">
      <w:pPr>
        <w:widowControl w:val="0"/>
        <w:numPr>
          <w:ilvl w:val="0"/>
          <w:numId w:val="19"/>
        </w:numPr>
        <w:tabs>
          <w:tab w:val="left" w:pos="941"/>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Summarise the issues, with respect to the proper planning and sustainable development of the area in which the proposed development would be situated, raised in any such submissions or observations, and give the response of the Chief Executive thereto;</w:t>
      </w:r>
      <w:r w:rsidRPr="00CD31C5">
        <w:rPr>
          <w:rFonts w:ascii="Tahoma" w:eastAsia="Calibri" w:hAnsi="Tahoma" w:cs="Tahoma"/>
          <w:spacing w:val="-18"/>
          <w:kern w:val="0"/>
          <w:sz w:val="20"/>
          <w:szCs w:val="20"/>
          <w14:ligatures w14:val="none"/>
        </w:rPr>
        <w:t xml:space="preserve"> </w:t>
      </w:r>
      <w:r w:rsidRPr="00CD31C5">
        <w:rPr>
          <w:rFonts w:ascii="Tahoma" w:eastAsia="Calibri" w:hAnsi="Tahoma" w:cs="Tahoma"/>
          <w:kern w:val="0"/>
          <w:sz w:val="20"/>
          <w:szCs w:val="20"/>
          <w14:ligatures w14:val="none"/>
        </w:rPr>
        <w:t>and,</w:t>
      </w:r>
    </w:p>
    <w:p w14:paraId="7E135786" w14:textId="77777777" w:rsidR="00CD31C5" w:rsidRPr="00CD31C5" w:rsidRDefault="00CD31C5" w:rsidP="00CD31C5">
      <w:pPr>
        <w:widowControl w:val="0"/>
        <w:numPr>
          <w:ilvl w:val="0"/>
          <w:numId w:val="19"/>
        </w:numPr>
        <w:tabs>
          <w:tab w:val="left" w:pos="941"/>
        </w:tabs>
        <w:autoSpaceDE w:val="0"/>
        <w:autoSpaceDN w:val="0"/>
        <w:spacing w:after="0" w:line="360" w:lineRule="auto"/>
        <w:ind w:left="720" w:firstLine="0"/>
        <w:jc w:val="both"/>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Recommend </w:t>
      </w:r>
      <w:proofErr w:type="gramStart"/>
      <w:r w:rsidRPr="00CD31C5">
        <w:rPr>
          <w:rFonts w:ascii="Tahoma" w:eastAsia="Calibri" w:hAnsi="Tahoma" w:cs="Tahoma"/>
          <w:kern w:val="0"/>
          <w:sz w:val="20"/>
          <w:szCs w:val="20"/>
          <w14:ligatures w14:val="none"/>
        </w:rPr>
        <w:t>whether or not</w:t>
      </w:r>
      <w:proofErr w:type="gramEnd"/>
      <w:r w:rsidRPr="00CD31C5">
        <w:rPr>
          <w:rFonts w:ascii="Tahoma" w:eastAsia="Calibri" w:hAnsi="Tahoma" w:cs="Tahoma"/>
          <w:kern w:val="0"/>
          <w:sz w:val="20"/>
          <w:szCs w:val="20"/>
          <w14:ligatures w14:val="none"/>
        </w:rPr>
        <w:t xml:space="preserve"> the proposed development should be proceeded with as proposed,</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or</w:t>
      </w:r>
      <w:r w:rsidRPr="00CD31C5">
        <w:rPr>
          <w:rFonts w:ascii="Tahoma" w:eastAsia="Calibri" w:hAnsi="Tahoma" w:cs="Tahoma"/>
          <w:spacing w:val="-9"/>
          <w:kern w:val="0"/>
          <w:sz w:val="20"/>
          <w:szCs w:val="20"/>
          <w14:ligatures w14:val="none"/>
        </w:rPr>
        <w:t xml:space="preserve"> </w:t>
      </w:r>
      <w:r w:rsidRPr="00CD31C5">
        <w:rPr>
          <w:rFonts w:ascii="Tahoma" w:eastAsia="Calibri" w:hAnsi="Tahoma" w:cs="Tahoma"/>
          <w:kern w:val="0"/>
          <w:sz w:val="20"/>
          <w:szCs w:val="20"/>
          <w14:ligatures w14:val="none"/>
        </w:rPr>
        <w:t>as</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varied</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or</w:t>
      </w:r>
      <w:r w:rsidRPr="00CD31C5">
        <w:rPr>
          <w:rFonts w:ascii="Tahoma" w:eastAsia="Calibri" w:hAnsi="Tahoma" w:cs="Tahoma"/>
          <w:spacing w:val="-15"/>
          <w:kern w:val="0"/>
          <w:sz w:val="20"/>
          <w:szCs w:val="20"/>
          <w14:ligatures w14:val="none"/>
        </w:rPr>
        <w:t xml:space="preserve"> </w:t>
      </w:r>
      <w:r w:rsidRPr="00CD31C5">
        <w:rPr>
          <w:rFonts w:ascii="Tahoma" w:eastAsia="Calibri" w:hAnsi="Tahoma" w:cs="Tahoma"/>
          <w:kern w:val="0"/>
          <w:sz w:val="20"/>
          <w:szCs w:val="20"/>
          <w14:ligatures w14:val="none"/>
        </w:rPr>
        <w:t>modified</w:t>
      </w:r>
      <w:r w:rsidRPr="00CD31C5">
        <w:rPr>
          <w:rFonts w:ascii="Tahoma" w:eastAsia="Calibri" w:hAnsi="Tahoma" w:cs="Tahoma"/>
          <w:spacing w:val="-9"/>
          <w:kern w:val="0"/>
          <w:sz w:val="20"/>
          <w:szCs w:val="20"/>
          <w14:ligatures w14:val="none"/>
        </w:rPr>
        <w:t xml:space="preserve"> </w:t>
      </w:r>
      <w:r w:rsidRPr="00CD31C5">
        <w:rPr>
          <w:rFonts w:ascii="Tahoma" w:eastAsia="Calibri" w:hAnsi="Tahoma" w:cs="Tahoma"/>
          <w:kern w:val="0"/>
          <w:sz w:val="20"/>
          <w:szCs w:val="20"/>
          <w14:ligatures w14:val="none"/>
        </w:rPr>
        <w:t>as</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recommended</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in</w:t>
      </w:r>
      <w:r w:rsidRPr="00CD31C5">
        <w:rPr>
          <w:rFonts w:ascii="Tahoma" w:eastAsia="Calibri" w:hAnsi="Tahoma" w:cs="Tahoma"/>
          <w:spacing w:val="-14"/>
          <w:kern w:val="0"/>
          <w:sz w:val="20"/>
          <w:szCs w:val="20"/>
          <w14:ligatures w14:val="none"/>
        </w:rPr>
        <w:t xml:space="preserve"> </w:t>
      </w:r>
      <w:r w:rsidRPr="00CD31C5">
        <w:rPr>
          <w:rFonts w:ascii="Tahoma" w:eastAsia="Calibri" w:hAnsi="Tahoma" w:cs="Tahoma"/>
          <w:kern w:val="0"/>
          <w:sz w:val="20"/>
          <w:szCs w:val="20"/>
          <w14:ligatures w14:val="none"/>
        </w:rPr>
        <w:t>the</w:t>
      </w:r>
      <w:r w:rsidRPr="00CD31C5">
        <w:rPr>
          <w:rFonts w:ascii="Tahoma" w:eastAsia="Calibri" w:hAnsi="Tahoma" w:cs="Tahoma"/>
          <w:spacing w:val="-9"/>
          <w:kern w:val="0"/>
          <w:sz w:val="20"/>
          <w:szCs w:val="20"/>
          <w14:ligatures w14:val="none"/>
        </w:rPr>
        <w:t xml:space="preserve"> </w:t>
      </w:r>
      <w:r w:rsidRPr="00CD31C5">
        <w:rPr>
          <w:rFonts w:ascii="Tahoma" w:eastAsia="Calibri" w:hAnsi="Tahoma" w:cs="Tahoma"/>
          <w:kern w:val="0"/>
          <w:sz w:val="20"/>
          <w:szCs w:val="20"/>
          <w14:ligatures w14:val="none"/>
        </w:rPr>
        <w:t>report,</w:t>
      </w:r>
      <w:r w:rsidRPr="00CD31C5">
        <w:rPr>
          <w:rFonts w:ascii="Tahoma" w:eastAsia="Calibri" w:hAnsi="Tahoma" w:cs="Tahoma"/>
          <w:spacing w:val="-14"/>
          <w:kern w:val="0"/>
          <w:sz w:val="20"/>
          <w:szCs w:val="20"/>
          <w14:ligatures w14:val="none"/>
        </w:rPr>
        <w:t xml:space="preserve"> </w:t>
      </w:r>
      <w:r w:rsidRPr="00CD31C5">
        <w:rPr>
          <w:rFonts w:ascii="Tahoma" w:eastAsia="Calibri" w:hAnsi="Tahoma" w:cs="Tahoma"/>
          <w:kern w:val="0"/>
          <w:sz w:val="20"/>
          <w:szCs w:val="20"/>
          <w14:ligatures w14:val="none"/>
        </w:rPr>
        <w:t>or</w:t>
      </w:r>
      <w:r w:rsidRPr="00CD31C5">
        <w:rPr>
          <w:rFonts w:ascii="Tahoma" w:eastAsia="Calibri" w:hAnsi="Tahoma" w:cs="Tahoma"/>
          <w:spacing w:val="-9"/>
          <w:kern w:val="0"/>
          <w:sz w:val="20"/>
          <w:szCs w:val="20"/>
          <w14:ligatures w14:val="none"/>
        </w:rPr>
        <w:t xml:space="preserve"> </w:t>
      </w:r>
      <w:r w:rsidRPr="00CD31C5">
        <w:rPr>
          <w:rFonts w:ascii="Tahoma" w:eastAsia="Calibri" w:hAnsi="Tahoma" w:cs="Tahoma"/>
          <w:kern w:val="0"/>
          <w:sz w:val="20"/>
          <w:szCs w:val="20"/>
          <w14:ligatures w14:val="none"/>
        </w:rPr>
        <w:t>should</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not</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be</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proceeded with, as the case may</w:t>
      </w:r>
      <w:r w:rsidRPr="00CD31C5">
        <w:rPr>
          <w:rFonts w:ascii="Tahoma" w:eastAsia="Calibri" w:hAnsi="Tahoma" w:cs="Tahoma"/>
          <w:spacing w:val="-5"/>
          <w:kern w:val="0"/>
          <w:sz w:val="20"/>
          <w:szCs w:val="20"/>
          <w14:ligatures w14:val="none"/>
        </w:rPr>
        <w:t xml:space="preserve"> </w:t>
      </w:r>
      <w:r w:rsidRPr="00CD31C5">
        <w:rPr>
          <w:rFonts w:ascii="Tahoma" w:eastAsia="Calibri" w:hAnsi="Tahoma" w:cs="Tahoma"/>
          <w:kern w:val="0"/>
          <w:sz w:val="20"/>
          <w:szCs w:val="20"/>
          <w14:ligatures w14:val="none"/>
        </w:rPr>
        <w:t>be.</w:t>
      </w:r>
    </w:p>
    <w:p w14:paraId="4711A518"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0AF7557A"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Under Section 179(4) of the Act, the elected members shall, as soon as practicable, consider the proposed</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development</w:t>
      </w:r>
      <w:r w:rsidRPr="00CD31C5">
        <w:rPr>
          <w:rFonts w:ascii="Tahoma" w:eastAsia="Calibri" w:hAnsi="Tahoma" w:cs="Tahoma"/>
          <w:spacing w:val="-7"/>
          <w:kern w:val="0"/>
          <w:sz w:val="20"/>
          <w:szCs w:val="20"/>
          <w:lang w:bidi="en-IE"/>
          <w14:ligatures w14:val="none"/>
        </w:rPr>
        <w:t xml:space="preserve"> </w:t>
      </w:r>
      <w:r w:rsidRPr="00CD31C5">
        <w:rPr>
          <w:rFonts w:ascii="Tahoma" w:eastAsia="Calibri" w:hAnsi="Tahoma" w:cs="Tahoma"/>
          <w:kern w:val="0"/>
          <w:sz w:val="20"/>
          <w:szCs w:val="20"/>
          <w:lang w:bidi="en-IE"/>
          <w14:ligatures w14:val="none"/>
        </w:rPr>
        <w:t>and</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report</w:t>
      </w:r>
      <w:r w:rsidRPr="00CD31C5">
        <w:rPr>
          <w:rFonts w:ascii="Tahoma" w:eastAsia="Calibri" w:hAnsi="Tahoma" w:cs="Tahoma"/>
          <w:spacing w:val="-6"/>
          <w:kern w:val="0"/>
          <w:sz w:val="20"/>
          <w:szCs w:val="20"/>
          <w:lang w:bidi="en-IE"/>
          <w14:ligatures w14:val="none"/>
        </w:rPr>
        <w:t xml:space="preserve"> </w:t>
      </w:r>
      <w:r w:rsidRPr="00CD31C5">
        <w:rPr>
          <w:rFonts w:ascii="Tahoma" w:eastAsia="Calibri" w:hAnsi="Tahoma" w:cs="Tahoma"/>
          <w:kern w:val="0"/>
          <w:sz w:val="20"/>
          <w:szCs w:val="20"/>
          <w:lang w:bidi="en-IE"/>
          <w14:ligatures w14:val="none"/>
        </w:rPr>
        <w:t>of</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Chief</w:t>
      </w:r>
      <w:r w:rsidRPr="00CD31C5">
        <w:rPr>
          <w:rFonts w:ascii="Tahoma" w:eastAsia="Calibri" w:hAnsi="Tahoma" w:cs="Tahoma"/>
          <w:spacing w:val="-7"/>
          <w:kern w:val="0"/>
          <w:sz w:val="20"/>
          <w:szCs w:val="20"/>
          <w:lang w:bidi="en-IE"/>
          <w14:ligatures w14:val="none"/>
        </w:rPr>
        <w:t xml:space="preserve"> </w:t>
      </w:r>
      <w:r w:rsidRPr="00CD31C5">
        <w:rPr>
          <w:rFonts w:ascii="Tahoma" w:eastAsia="Calibri" w:hAnsi="Tahoma" w:cs="Tahoma"/>
          <w:kern w:val="0"/>
          <w:sz w:val="20"/>
          <w:szCs w:val="20"/>
          <w:lang w:bidi="en-IE"/>
          <w14:ligatures w14:val="none"/>
        </w:rPr>
        <w:t>Executive.</w:t>
      </w:r>
      <w:r w:rsidRPr="00CD31C5">
        <w:rPr>
          <w:rFonts w:ascii="Tahoma" w:eastAsia="Calibri" w:hAnsi="Tahoma" w:cs="Tahoma"/>
          <w:spacing w:val="-7"/>
          <w:kern w:val="0"/>
          <w:sz w:val="20"/>
          <w:szCs w:val="20"/>
          <w:lang w:bidi="en-IE"/>
          <w14:ligatures w14:val="none"/>
        </w:rPr>
        <w:t xml:space="preserve">  </w:t>
      </w:r>
      <w:r w:rsidRPr="00CD31C5">
        <w:rPr>
          <w:rFonts w:ascii="Tahoma" w:eastAsia="Calibri" w:hAnsi="Tahoma" w:cs="Tahoma"/>
          <w:kern w:val="0"/>
          <w:sz w:val="20"/>
          <w:szCs w:val="20"/>
          <w:lang w:bidi="en-IE"/>
          <w14:ligatures w14:val="none"/>
        </w:rPr>
        <w:t>Following</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consideration</w:t>
      </w:r>
      <w:r w:rsidRPr="00CD31C5">
        <w:rPr>
          <w:rFonts w:ascii="Tahoma" w:eastAsia="Calibri" w:hAnsi="Tahoma" w:cs="Tahoma"/>
          <w:spacing w:val="-10"/>
          <w:kern w:val="0"/>
          <w:sz w:val="20"/>
          <w:szCs w:val="20"/>
          <w:lang w:bidi="en-IE"/>
          <w14:ligatures w14:val="none"/>
        </w:rPr>
        <w:t xml:space="preserve"> </w:t>
      </w:r>
      <w:r w:rsidRPr="00CD31C5">
        <w:rPr>
          <w:rFonts w:ascii="Tahoma" w:eastAsia="Calibri" w:hAnsi="Tahoma" w:cs="Tahoma"/>
          <w:kern w:val="0"/>
          <w:sz w:val="20"/>
          <w:szCs w:val="20"/>
          <w:lang w:bidi="en-IE"/>
          <w14:ligatures w14:val="none"/>
        </w:rPr>
        <w:t>of</w:t>
      </w:r>
      <w:r w:rsidRPr="00CD31C5">
        <w:rPr>
          <w:rFonts w:ascii="Tahoma" w:eastAsia="Calibri" w:hAnsi="Tahoma" w:cs="Tahoma"/>
          <w:spacing w:val="-7"/>
          <w:kern w:val="0"/>
          <w:sz w:val="20"/>
          <w:szCs w:val="20"/>
          <w:lang w:bidi="en-IE"/>
          <w14:ligatures w14:val="none"/>
        </w:rPr>
        <w:t xml:space="preserve"> </w:t>
      </w:r>
      <w:r w:rsidRPr="00CD31C5">
        <w:rPr>
          <w:rFonts w:ascii="Tahoma" w:eastAsia="Calibri" w:hAnsi="Tahoma" w:cs="Tahoma"/>
          <w:kern w:val="0"/>
          <w:sz w:val="20"/>
          <w:szCs w:val="20"/>
          <w:lang w:bidi="en-IE"/>
          <w14:ligatures w14:val="none"/>
        </w:rPr>
        <w:t>the</w:t>
      </w:r>
      <w:r w:rsidRPr="00CD31C5">
        <w:rPr>
          <w:rFonts w:ascii="Tahoma" w:eastAsia="Calibri" w:hAnsi="Tahoma" w:cs="Tahoma"/>
          <w:spacing w:val="-8"/>
          <w:kern w:val="0"/>
          <w:sz w:val="20"/>
          <w:szCs w:val="20"/>
          <w:lang w:bidi="en-IE"/>
          <w14:ligatures w14:val="none"/>
        </w:rPr>
        <w:t xml:space="preserve"> </w:t>
      </w:r>
      <w:r w:rsidRPr="00CD31C5">
        <w:rPr>
          <w:rFonts w:ascii="Tahoma" w:eastAsia="Calibri" w:hAnsi="Tahoma" w:cs="Tahoma"/>
          <w:kern w:val="0"/>
          <w:sz w:val="20"/>
          <w:szCs w:val="20"/>
          <w:lang w:bidi="en-IE"/>
          <w14:ligatures w14:val="none"/>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CD31C5">
        <w:rPr>
          <w:rFonts w:ascii="Tahoma" w:eastAsia="Calibri" w:hAnsi="Tahoma" w:cs="Tahoma"/>
          <w:spacing w:val="-5"/>
          <w:kern w:val="0"/>
          <w:sz w:val="20"/>
          <w:szCs w:val="20"/>
          <w:lang w:bidi="en-IE"/>
          <w14:ligatures w14:val="none"/>
        </w:rPr>
        <w:t xml:space="preserve"> </w:t>
      </w:r>
      <w:r w:rsidRPr="00CD31C5">
        <w:rPr>
          <w:rFonts w:ascii="Tahoma" w:eastAsia="Calibri" w:hAnsi="Tahoma" w:cs="Tahoma"/>
          <w:kern w:val="0"/>
          <w:sz w:val="20"/>
          <w:szCs w:val="20"/>
          <w:lang w:bidi="en-IE"/>
          <w14:ligatures w14:val="none"/>
        </w:rPr>
        <w:t>report.</w:t>
      </w:r>
    </w:p>
    <w:p w14:paraId="4D96CEEF"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p w14:paraId="2D8D87B5"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outlineLvl w:val="0"/>
        <w:rPr>
          <w:rFonts w:ascii="Tahoma" w:eastAsia="Calibri Light" w:hAnsi="Tahoma" w:cs="Tahoma"/>
          <w:b/>
          <w:kern w:val="0"/>
          <w:sz w:val="20"/>
          <w:szCs w:val="20"/>
          <w:lang w:bidi="en-IE"/>
          <w14:ligatures w14:val="none"/>
        </w:rPr>
      </w:pPr>
      <w:r w:rsidRPr="00CD31C5">
        <w:rPr>
          <w:rFonts w:ascii="Tahoma" w:eastAsia="Calibri Light" w:hAnsi="Tahoma" w:cs="Tahoma"/>
          <w:b/>
          <w:spacing w:val="-3"/>
          <w:kern w:val="0"/>
          <w:sz w:val="20"/>
          <w:szCs w:val="20"/>
          <w:lang w:bidi="en-IE"/>
          <w14:ligatures w14:val="none"/>
        </w:rPr>
        <w:t xml:space="preserve">Environmental Impact Assessment </w:t>
      </w:r>
      <w:r w:rsidRPr="00CD31C5">
        <w:rPr>
          <w:rFonts w:ascii="Tahoma" w:eastAsia="Calibri Light" w:hAnsi="Tahoma" w:cs="Tahoma"/>
          <w:b/>
          <w:kern w:val="0"/>
          <w:sz w:val="20"/>
          <w:szCs w:val="20"/>
          <w:lang w:bidi="en-IE"/>
          <w14:ligatures w14:val="none"/>
        </w:rPr>
        <w:t xml:space="preserve">and </w:t>
      </w:r>
      <w:r w:rsidRPr="00CD31C5">
        <w:rPr>
          <w:rFonts w:ascii="Tahoma" w:eastAsia="Calibri Light" w:hAnsi="Tahoma" w:cs="Tahoma"/>
          <w:b/>
          <w:spacing w:val="-3"/>
          <w:kern w:val="0"/>
          <w:sz w:val="20"/>
          <w:szCs w:val="20"/>
          <w:lang w:bidi="en-IE"/>
          <w14:ligatures w14:val="none"/>
        </w:rPr>
        <w:t>Appropriate</w:t>
      </w:r>
      <w:r w:rsidRPr="00CD31C5">
        <w:rPr>
          <w:rFonts w:ascii="Tahoma" w:eastAsia="Calibri Light" w:hAnsi="Tahoma" w:cs="Tahoma"/>
          <w:b/>
          <w:spacing w:val="-6"/>
          <w:kern w:val="0"/>
          <w:sz w:val="20"/>
          <w:szCs w:val="20"/>
          <w:lang w:bidi="en-IE"/>
          <w14:ligatures w14:val="none"/>
        </w:rPr>
        <w:t xml:space="preserve"> </w:t>
      </w:r>
      <w:r w:rsidRPr="00CD31C5">
        <w:rPr>
          <w:rFonts w:ascii="Tahoma" w:eastAsia="Calibri Light" w:hAnsi="Tahoma" w:cs="Tahoma"/>
          <w:b/>
          <w:spacing w:val="-3"/>
          <w:kern w:val="0"/>
          <w:sz w:val="20"/>
          <w:szCs w:val="20"/>
          <w:lang w:bidi="en-IE"/>
          <w14:ligatures w14:val="none"/>
        </w:rPr>
        <w:t>Assessment</w:t>
      </w:r>
    </w:p>
    <w:p w14:paraId="299BFF46"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The proposal has undergone an Appropriate Assessment Screening under the Habitats Directive (92/43/EEC). This Council has determined that the implementation of the proposed development would not be likely to have significant adverse eﬀects on the integrity or conservation objectives of any Natura 2000 network of sites.</w:t>
      </w:r>
    </w:p>
    <w:p w14:paraId="609CF612"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009901FC"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 xml:space="preserve">It has also undergone a preliminary examination for an Environmental Impact Assessment and the Planning Authority has concluded that there will be no real likelihood of significant effects </w:t>
      </w:r>
      <w:r w:rsidRPr="00CD31C5">
        <w:rPr>
          <w:rFonts w:ascii="Tahoma" w:eastAsia="Calibri" w:hAnsi="Tahoma" w:cs="Tahoma"/>
          <w:kern w:val="0"/>
          <w:sz w:val="20"/>
          <w:szCs w:val="20"/>
          <w:lang w:bidi="en-IE"/>
          <w14:ligatures w14:val="none"/>
        </w:rPr>
        <w:lastRenderedPageBreak/>
        <w:t>on the environment arising from the proposed development and therefore an Environmental Impact Assessment is not required.</w:t>
      </w:r>
    </w:p>
    <w:p w14:paraId="08EDD42D"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p>
    <w:p w14:paraId="26F17B99"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As a result of the above, in accordance with Part XI of the Act, the elected members of the Council can consider the proposed Tallaght Heritage Centre for Tallaght on</w:t>
      </w:r>
      <w:r w:rsidRPr="00CD31C5">
        <w:rPr>
          <w:rFonts w:ascii="Tahoma" w:eastAsia="Calibri" w:hAnsi="Tahoma" w:cs="Tahoma"/>
          <w:spacing w:val="40"/>
          <w:kern w:val="0"/>
          <w:sz w:val="20"/>
          <w:szCs w:val="20"/>
          <w:lang w:bidi="en-IE"/>
          <w14:ligatures w14:val="none"/>
        </w:rPr>
        <w:t xml:space="preserve"> </w:t>
      </w:r>
      <w:r w:rsidRPr="00CD31C5">
        <w:rPr>
          <w:rFonts w:ascii="Tahoma" w:eastAsia="Calibri" w:hAnsi="Tahoma" w:cs="Tahoma"/>
          <w:kern w:val="0"/>
          <w:sz w:val="20"/>
          <w:szCs w:val="20"/>
          <w:lang w:bidi="en-IE"/>
          <w14:ligatures w14:val="none"/>
        </w:rPr>
        <w:t>SDCC land at Old Blessington Road, Tallaght, Dublin 24, situated to the</w:t>
      </w:r>
      <w:r w:rsidRPr="00CD31C5">
        <w:rPr>
          <w:rFonts w:ascii="Tahoma" w:eastAsia="Calibri" w:hAnsi="Tahoma" w:cs="Tahoma"/>
          <w:spacing w:val="40"/>
          <w:kern w:val="0"/>
          <w:sz w:val="20"/>
          <w:szCs w:val="20"/>
          <w:lang w:bidi="en-IE"/>
          <w14:ligatures w14:val="none"/>
        </w:rPr>
        <w:t xml:space="preserve"> </w:t>
      </w:r>
      <w:r w:rsidRPr="00CD31C5">
        <w:rPr>
          <w:rFonts w:ascii="Tahoma" w:eastAsia="Calibri" w:hAnsi="Tahoma" w:cs="Tahoma"/>
          <w:kern w:val="0"/>
          <w:sz w:val="20"/>
          <w:szCs w:val="20"/>
          <w:lang w:bidi="en-IE"/>
          <w14:ligatures w14:val="none"/>
        </w:rPr>
        <w:t>east of the Civic Theatre</w:t>
      </w:r>
    </w:p>
    <w:p w14:paraId="191F52DF" w14:textId="77777777" w:rsidR="00CD31C5" w:rsidRPr="00CD31C5" w:rsidRDefault="00CD31C5" w:rsidP="00CD31C5">
      <w:pPr>
        <w:widowControl w:val="0"/>
        <w:autoSpaceDE w:val="0"/>
        <w:autoSpaceDN w:val="0"/>
        <w:spacing w:after="0" w:line="360" w:lineRule="auto"/>
        <w:ind w:left="720"/>
        <w:jc w:val="both"/>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under Part 8 of the Regulations.</w:t>
      </w:r>
      <w:bookmarkStart w:id="13" w:name="page2"/>
      <w:bookmarkEnd w:id="13"/>
    </w:p>
    <w:p w14:paraId="61BAEC45"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36604389" w14:textId="77777777" w:rsidR="00CD31C5" w:rsidRDefault="00CD31C5" w:rsidP="00CD31C5">
      <w:pPr>
        <w:spacing w:after="0" w:line="360" w:lineRule="auto"/>
        <w:ind w:left="720"/>
        <w:rPr>
          <w:rFonts w:ascii="Tahoma" w:eastAsia="Arial" w:hAnsi="Tahoma" w:cs="Tahoma"/>
          <w:kern w:val="0"/>
          <w:sz w:val="20"/>
          <w:szCs w:val="20"/>
          <w14:ligatures w14:val="none"/>
        </w:rPr>
      </w:pPr>
    </w:p>
    <w:p w14:paraId="03CE7D42" w14:textId="77777777" w:rsidR="00CD31C5" w:rsidRDefault="00CD31C5" w:rsidP="00CD31C5">
      <w:pPr>
        <w:spacing w:after="0" w:line="360" w:lineRule="auto"/>
        <w:ind w:left="720"/>
        <w:rPr>
          <w:rFonts w:ascii="Tahoma" w:eastAsia="Arial" w:hAnsi="Tahoma" w:cs="Tahoma"/>
          <w:kern w:val="0"/>
          <w:sz w:val="20"/>
          <w:szCs w:val="20"/>
          <w14:ligatures w14:val="none"/>
        </w:rPr>
      </w:pPr>
    </w:p>
    <w:p w14:paraId="7F7F4FCD" w14:textId="77777777" w:rsidR="00CD31C5" w:rsidRDefault="00CD31C5" w:rsidP="00CD31C5">
      <w:pPr>
        <w:spacing w:after="0" w:line="360" w:lineRule="auto"/>
        <w:ind w:left="720"/>
        <w:rPr>
          <w:rFonts w:ascii="Tahoma" w:eastAsia="Arial" w:hAnsi="Tahoma" w:cs="Tahoma"/>
          <w:kern w:val="0"/>
          <w:sz w:val="20"/>
          <w:szCs w:val="20"/>
          <w14:ligatures w14:val="none"/>
        </w:rPr>
      </w:pPr>
    </w:p>
    <w:p w14:paraId="7EA99426"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260BB038" w14:textId="77777777" w:rsidR="00CD31C5" w:rsidRPr="00CD31C5" w:rsidRDefault="00CD31C5" w:rsidP="00CD31C5">
      <w:pPr>
        <w:numPr>
          <w:ilvl w:val="0"/>
          <w:numId w:val="20"/>
        </w:numPr>
        <w:spacing w:after="0" w:line="360" w:lineRule="auto"/>
        <w:ind w:left="720" w:firstLine="0"/>
        <w:rPr>
          <w:rFonts w:ascii="Tahoma" w:eastAsia="Arial" w:hAnsi="Tahoma" w:cs="Tahoma"/>
          <w:b/>
          <w:kern w:val="0"/>
          <w:sz w:val="20"/>
          <w:szCs w:val="20"/>
          <w14:ligatures w14:val="none"/>
        </w:rPr>
      </w:pPr>
      <w:r w:rsidRPr="00CD31C5">
        <w:rPr>
          <w:rFonts w:ascii="Tahoma" w:eastAsia="Arial" w:hAnsi="Tahoma" w:cs="Tahoma"/>
          <w:b/>
          <w:kern w:val="0"/>
          <w:sz w:val="20"/>
          <w:szCs w:val="20"/>
          <w14:ligatures w14:val="none"/>
        </w:rPr>
        <w:t>Outcome of Public Consultation Programme</w:t>
      </w:r>
    </w:p>
    <w:p w14:paraId="297418D4" w14:textId="77777777" w:rsidR="00CD31C5" w:rsidRPr="00CD31C5" w:rsidRDefault="00CD31C5" w:rsidP="00CD31C5">
      <w:pPr>
        <w:spacing w:after="0" w:line="360" w:lineRule="auto"/>
        <w:ind w:left="720"/>
        <w:jc w:val="both"/>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A total of 5 formal submissions/observation were received.</w:t>
      </w:r>
    </w:p>
    <w:p w14:paraId="65E9579A" w14:textId="77777777" w:rsidR="00CD31C5" w:rsidRPr="00CD31C5" w:rsidRDefault="00CD31C5" w:rsidP="00CD31C5">
      <w:pPr>
        <w:spacing w:after="0" w:line="360" w:lineRule="auto"/>
        <w:ind w:left="720"/>
        <w:jc w:val="both"/>
        <w:rPr>
          <w:rFonts w:ascii="Tahoma" w:eastAsia="Arial" w:hAnsi="Tahoma" w:cs="Tahoma"/>
          <w:kern w:val="0"/>
          <w:sz w:val="20"/>
          <w:szCs w:val="20"/>
          <w14:ligatures w14:val="none"/>
        </w:rPr>
      </w:pPr>
      <w:r w:rsidRPr="00CD31C5">
        <w:rPr>
          <w:rFonts w:ascii="Tahoma" w:eastAsia="Calibri" w:hAnsi="Tahoma" w:cs="Tahoma"/>
          <w:kern w:val="0"/>
          <w:sz w:val="20"/>
          <w:szCs w:val="20"/>
          <w14:ligatures w14:val="none"/>
        </w:rPr>
        <w:t>A</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list</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of</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all</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the</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persons,</w:t>
      </w:r>
      <w:r w:rsidRPr="00CD31C5">
        <w:rPr>
          <w:rFonts w:ascii="Tahoma" w:eastAsia="Calibri" w:hAnsi="Tahoma" w:cs="Tahoma"/>
          <w:spacing w:val="-15"/>
          <w:kern w:val="0"/>
          <w:sz w:val="20"/>
          <w:szCs w:val="20"/>
          <w14:ligatures w14:val="none"/>
        </w:rPr>
        <w:t xml:space="preserve"> </w:t>
      </w:r>
      <w:r w:rsidRPr="00CD31C5">
        <w:rPr>
          <w:rFonts w:ascii="Tahoma" w:eastAsia="Calibri" w:hAnsi="Tahoma" w:cs="Tahoma"/>
          <w:kern w:val="0"/>
          <w:sz w:val="20"/>
          <w:szCs w:val="20"/>
          <w14:ligatures w14:val="none"/>
        </w:rPr>
        <w:t>organisations</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and</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bodies</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that</w:t>
      </w:r>
      <w:r w:rsidRPr="00CD31C5">
        <w:rPr>
          <w:rFonts w:ascii="Tahoma" w:eastAsia="Calibri" w:hAnsi="Tahoma" w:cs="Tahoma"/>
          <w:spacing w:val="-14"/>
          <w:kern w:val="0"/>
          <w:sz w:val="20"/>
          <w:szCs w:val="20"/>
          <w14:ligatures w14:val="none"/>
        </w:rPr>
        <w:t xml:space="preserve"> </w:t>
      </w:r>
      <w:r w:rsidRPr="00CD31C5">
        <w:rPr>
          <w:rFonts w:ascii="Tahoma" w:eastAsia="Calibri" w:hAnsi="Tahoma" w:cs="Tahoma"/>
          <w:kern w:val="0"/>
          <w:sz w:val="20"/>
          <w:szCs w:val="20"/>
          <w14:ligatures w14:val="none"/>
        </w:rPr>
        <w:t>made</w:t>
      </w:r>
      <w:r w:rsidRPr="00CD31C5">
        <w:rPr>
          <w:rFonts w:ascii="Tahoma" w:eastAsia="Calibri" w:hAnsi="Tahoma" w:cs="Tahoma"/>
          <w:spacing w:val="-12"/>
          <w:kern w:val="0"/>
          <w:sz w:val="20"/>
          <w:szCs w:val="20"/>
          <w14:ligatures w14:val="none"/>
        </w:rPr>
        <w:t xml:space="preserve"> </w:t>
      </w:r>
      <w:r w:rsidRPr="00CD31C5">
        <w:rPr>
          <w:rFonts w:ascii="Tahoma" w:eastAsia="Calibri" w:hAnsi="Tahoma" w:cs="Tahoma"/>
          <w:kern w:val="0"/>
          <w:sz w:val="20"/>
          <w:szCs w:val="20"/>
          <w14:ligatures w14:val="none"/>
        </w:rPr>
        <w:t>submissions</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is</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provided</w:t>
      </w:r>
      <w:r w:rsidRPr="00CD31C5">
        <w:rPr>
          <w:rFonts w:ascii="Tahoma" w:eastAsia="Calibri" w:hAnsi="Tahoma" w:cs="Tahoma"/>
          <w:spacing w:val="-9"/>
          <w:kern w:val="0"/>
          <w:sz w:val="20"/>
          <w:szCs w:val="20"/>
          <w14:ligatures w14:val="none"/>
        </w:rPr>
        <w:t xml:space="preserve"> </w:t>
      </w:r>
      <w:r w:rsidRPr="00CD31C5">
        <w:rPr>
          <w:rFonts w:ascii="Tahoma" w:eastAsia="Calibri" w:hAnsi="Tahoma" w:cs="Tahoma"/>
          <w:kern w:val="0"/>
          <w:sz w:val="20"/>
          <w:szCs w:val="20"/>
          <w14:ligatures w14:val="none"/>
        </w:rPr>
        <w:t>in</w:t>
      </w:r>
      <w:r w:rsidRPr="00CD31C5">
        <w:rPr>
          <w:rFonts w:ascii="Tahoma" w:eastAsia="Calibri" w:hAnsi="Tahoma" w:cs="Tahoma"/>
          <w:spacing w:val="-14"/>
          <w:kern w:val="0"/>
          <w:sz w:val="20"/>
          <w:szCs w:val="20"/>
          <w14:ligatures w14:val="none"/>
        </w:rPr>
        <w:t xml:space="preserve"> </w:t>
      </w:r>
      <w:r w:rsidRPr="00CD31C5">
        <w:rPr>
          <w:rFonts w:ascii="Tahoma" w:eastAsia="Calibri" w:hAnsi="Tahoma" w:cs="Tahoma"/>
          <w:kern w:val="0"/>
          <w:sz w:val="20"/>
          <w:szCs w:val="20"/>
          <w14:ligatures w14:val="none"/>
        </w:rPr>
        <w:t>the</w:t>
      </w:r>
      <w:r w:rsidRPr="00CD31C5">
        <w:rPr>
          <w:rFonts w:ascii="Tahoma" w:eastAsia="Calibri" w:hAnsi="Tahoma" w:cs="Tahoma"/>
          <w:spacing w:val="-13"/>
          <w:kern w:val="0"/>
          <w:sz w:val="20"/>
          <w:szCs w:val="20"/>
          <w14:ligatures w14:val="none"/>
        </w:rPr>
        <w:t xml:space="preserve"> </w:t>
      </w:r>
      <w:r w:rsidRPr="00CD31C5">
        <w:rPr>
          <w:rFonts w:ascii="Tahoma" w:eastAsia="Calibri" w:hAnsi="Tahoma" w:cs="Tahoma"/>
          <w:kern w:val="0"/>
          <w:sz w:val="20"/>
          <w:szCs w:val="20"/>
          <w14:ligatures w14:val="none"/>
        </w:rPr>
        <w:t>table</w:t>
      </w:r>
      <w:r w:rsidRPr="00CD31C5">
        <w:rPr>
          <w:rFonts w:ascii="Tahoma" w:eastAsia="Calibri" w:hAnsi="Tahoma" w:cs="Tahoma"/>
          <w:spacing w:val="-11"/>
          <w:kern w:val="0"/>
          <w:sz w:val="20"/>
          <w:szCs w:val="20"/>
          <w14:ligatures w14:val="none"/>
        </w:rPr>
        <w:t xml:space="preserve"> </w:t>
      </w:r>
      <w:r w:rsidRPr="00CD31C5">
        <w:rPr>
          <w:rFonts w:ascii="Tahoma" w:eastAsia="Calibri" w:hAnsi="Tahoma" w:cs="Tahoma"/>
          <w:kern w:val="0"/>
          <w:sz w:val="20"/>
          <w:szCs w:val="20"/>
          <w14:ligatures w14:val="none"/>
        </w:rPr>
        <w:t xml:space="preserve">below together with a link to the submission received. For reasons of data protection, these documents have the personal addresses of submitters redacted. </w:t>
      </w:r>
    </w:p>
    <w:p w14:paraId="43D29FF0"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tbl>
      <w:tblPr>
        <w:tblW w:w="89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3188"/>
        <w:gridCol w:w="1497"/>
      </w:tblGrid>
      <w:tr w:rsidR="00CD31C5" w:rsidRPr="00CD31C5" w14:paraId="0A02E5D2" w14:textId="77777777" w:rsidTr="00CD31C5">
        <w:tc>
          <w:tcPr>
            <w:tcW w:w="4246" w:type="dxa"/>
            <w:shd w:val="clear" w:color="auto" w:fill="auto"/>
          </w:tcPr>
          <w:p w14:paraId="024E90BC" w14:textId="77777777" w:rsidR="00CD31C5" w:rsidRPr="00CD31C5" w:rsidRDefault="00CD31C5" w:rsidP="00CD31C5">
            <w:pPr>
              <w:spacing w:after="0" w:line="360" w:lineRule="auto"/>
              <w:rPr>
                <w:rFonts w:ascii="Tahoma" w:eastAsia="Arial" w:hAnsi="Tahoma" w:cs="Tahoma"/>
                <w:b/>
                <w:bCs/>
                <w:kern w:val="0"/>
                <w:sz w:val="20"/>
                <w:szCs w:val="20"/>
                <w14:ligatures w14:val="none"/>
              </w:rPr>
            </w:pPr>
            <w:r w:rsidRPr="00CD31C5">
              <w:rPr>
                <w:rFonts w:ascii="Tahoma" w:eastAsia="Arial" w:hAnsi="Tahoma" w:cs="Tahoma"/>
                <w:b/>
                <w:bCs/>
                <w:kern w:val="0"/>
                <w:sz w:val="20"/>
                <w:szCs w:val="20"/>
                <w14:ligatures w14:val="none"/>
              </w:rPr>
              <w:t>Person/Prescribed Body</w:t>
            </w:r>
          </w:p>
        </w:tc>
        <w:tc>
          <w:tcPr>
            <w:tcW w:w="3188" w:type="dxa"/>
            <w:shd w:val="clear" w:color="auto" w:fill="auto"/>
          </w:tcPr>
          <w:p w14:paraId="1B1327E8" w14:textId="77777777" w:rsidR="00CD31C5" w:rsidRPr="00CD31C5" w:rsidRDefault="00CD31C5" w:rsidP="00CD31C5">
            <w:pPr>
              <w:spacing w:after="0" w:line="360" w:lineRule="auto"/>
              <w:rPr>
                <w:rFonts w:ascii="Tahoma" w:eastAsia="Arial" w:hAnsi="Tahoma" w:cs="Tahoma"/>
                <w:b/>
                <w:bCs/>
                <w:kern w:val="0"/>
                <w:sz w:val="20"/>
                <w:szCs w:val="20"/>
                <w14:ligatures w14:val="none"/>
              </w:rPr>
            </w:pPr>
            <w:r w:rsidRPr="00CD31C5">
              <w:rPr>
                <w:rFonts w:ascii="Tahoma" w:eastAsia="Arial" w:hAnsi="Tahoma" w:cs="Tahoma"/>
                <w:b/>
                <w:bCs/>
                <w:kern w:val="0"/>
                <w:sz w:val="20"/>
                <w:szCs w:val="20"/>
                <w14:ligatures w14:val="none"/>
              </w:rPr>
              <w:t>Link to Submission Received</w:t>
            </w:r>
          </w:p>
        </w:tc>
        <w:tc>
          <w:tcPr>
            <w:tcW w:w="1497" w:type="dxa"/>
            <w:shd w:val="clear" w:color="auto" w:fill="auto"/>
          </w:tcPr>
          <w:p w14:paraId="48EEBE2F" w14:textId="77777777" w:rsidR="00CD31C5" w:rsidRPr="00CD31C5" w:rsidRDefault="00CD31C5" w:rsidP="00CD31C5">
            <w:pPr>
              <w:spacing w:after="0" w:line="360" w:lineRule="auto"/>
              <w:jc w:val="center"/>
              <w:rPr>
                <w:rFonts w:ascii="Tahoma" w:eastAsia="Arial" w:hAnsi="Tahoma" w:cs="Tahoma"/>
                <w:b/>
                <w:bCs/>
                <w:kern w:val="0"/>
                <w:sz w:val="20"/>
                <w:szCs w:val="20"/>
                <w14:ligatures w14:val="none"/>
              </w:rPr>
            </w:pPr>
            <w:r w:rsidRPr="00CD31C5">
              <w:rPr>
                <w:rFonts w:ascii="Tahoma" w:eastAsia="Arial" w:hAnsi="Tahoma" w:cs="Tahoma"/>
                <w:b/>
                <w:bCs/>
                <w:kern w:val="0"/>
                <w:sz w:val="20"/>
                <w:szCs w:val="20"/>
                <w14:ligatures w14:val="none"/>
              </w:rPr>
              <w:t>No. of Submissions Received</w:t>
            </w:r>
          </w:p>
        </w:tc>
      </w:tr>
      <w:tr w:rsidR="00CD31C5" w:rsidRPr="00CD31C5" w14:paraId="11877993" w14:textId="77777777" w:rsidTr="00CD31C5">
        <w:tc>
          <w:tcPr>
            <w:tcW w:w="4246" w:type="dxa"/>
            <w:shd w:val="clear" w:color="auto" w:fill="auto"/>
          </w:tcPr>
          <w:p w14:paraId="2C376D7A" w14:textId="77777777" w:rsidR="00CD31C5" w:rsidRPr="00CD31C5" w:rsidRDefault="00CD31C5" w:rsidP="00CD31C5">
            <w:pPr>
              <w:spacing w:after="0" w:line="360" w:lineRule="auto"/>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Consultation Portal Submissions</w:t>
            </w:r>
          </w:p>
          <w:p w14:paraId="656FA009" w14:textId="77777777" w:rsidR="00CD31C5" w:rsidRPr="00CD31C5" w:rsidRDefault="00CD31C5" w:rsidP="00CD31C5">
            <w:pPr>
              <w:spacing w:after="0" w:line="360" w:lineRule="auto"/>
              <w:rPr>
                <w:rFonts w:ascii="Tahoma" w:eastAsia="Arial" w:hAnsi="Tahoma" w:cs="Tahoma"/>
                <w:kern w:val="0"/>
                <w:sz w:val="20"/>
                <w:szCs w:val="20"/>
                <w14:ligatures w14:val="none"/>
              </w:rPr>
            </w:pPr>
          </w:p>
          <w:p w14:paraId="065B5463" w14:textId="77777777" w:rsidR="00CD31C5" w:rsidRPr="00CD31C5" w:rsidRDefault="00CD31C5" w:rsidP="00CD31C5">
            <w:pPr>
              <w:spacing w:after="0" w:line="360" w:lineRule="auto"/>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5 no. individual submissions made.</w:t>
            </w:r>
          </w:p>
          <w:p w14:paraId="78C108A4" w14:textId="77777777" w:rsidR="00CD31C5" w:rsidRPr="00CD31C5" w:rsidRDefault="00CD31C5" w:rsidP="00CD31C5">
            <w:pPr>
              <w:spacing w:after="0" w:line="360" w:lineRule="auto"/>
              <w:rPr>
                <w:rFonts w:ascii="Tahoma" w:eastAsia="Arial" w:hAnsi="Tahoma" w:cs="Tahoma"/>
                <w:kern w:val="0"/>
                <w:sz w:val="20"/>
                <w:szCs w:val="20"/>
                <w14:ligatures w14:val="none"/>
              </w:rPr>
            </w:pPr>
          </w:p>
        </w:tc>
        <w:tc>
          <w:tcPr>
            <w:tcW w:w="3188" w:type="dxa"/>
            <w:shd w:val="clear" w:color="auto" w:fill="auto"/>
          </w:tcPr>
          <w:p w14:paraId="20758200" w14:textId="77777777" w:rsidR="00CD31C5" w:rsidRPr="00CD31C5" w:rsidRDefault="00CD31C5" w:rsidP="00CD31C5">
            <w:pPr>
              <w:spacing w:after="0" w:line="360" w:lineRule="auto"/>
              <w:rPr>
                <w:rFonts w:ascii="Tahoma" w:eastAsia="Calibri" w:hAnsi="Tahoma" w:cs="Tahoma"/>
                <w:kern w:val="0"/>
                <w:sz w:val="20"/>
                <w:szCs w:val="20"/>
                <w14:ligatures w14:val="none"/>
              </w:rPr>
            </w:pPr>
            <w:hyperlink r:id="rId50" w:history="1">
              <w:r w:rsidRPr="00CD31C5">
                <w:rPr>
                  <w:rFonts w:ascii="Tahoma" w:eastAsia="Calibri" w:hAnsi="Tahoma" w:cs="Tahoma"/>
                  <w:color w:val="0563C1"/>
                  <w:kern w:val="0"/>
                  <w:sz w:val="20"/>
                  <w:szCs w:val="20"/>
                  <w:u w:val="single"/>
                  <w14:ligatures w14:val="none"/>
                </w:rPr>
                <w:t>Consultation Portal Submissions</w:t>
              </w:r>
            </w:hyperlink>
          </w:p>
        </w:tc>
        <w:tc>
          <w:tcPr>
            <w:tcW w:w="1497" w:type="dxa"/>
            <w:shd w:val="clear" w:color="auto" w:fill="auto"/>
          </w:tcPr>
          <w:p w14:paraId="57090EBE" w14:textId="77777777" w:rsidR="00CD31C5" w:rsidRPr="00CD31C5" w:rsidRDefault="00CD31C5" w:rsidP="00CD31C5">
            <w:pPr>
              <w:spacing w:after="0" w:line="360" w:lineRule="auto"/>
              <w:jc w:val="center"/>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5</w:t>
            </w:r>
          </w:p>
        </w:tc>
      </w:tr>
      <w:tr w:rsidR="00CD31C5" w:rsidRPr="00CD31C5" w14:paraId="734D7168" w14:textId="77777777" w:rsidTr="00CD31C5">
        <w:tc>
          <w:tcPr>
            <w:tcW w:w="4246" w:type="dxa"/>
            <w:shd w:val="clear" w:color="auto" w:fill="auto"/>
          </w:tcPr>
          <w:p w14:paraId="154FBB1F" w14:textId="77777777" w:rsidR="00CD31C5" w:rsidRPr="00CD31C5" w:rsidRDefault="00CD31C5" w:rsidP="00CD31C5">
            <w:pPr>
              <w:spacing w:after="0" w:line="360" w:lineRule="auto"/>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Prescribed Bodies</w:t>
            </w:r>
          </w:p>
        </w:tc>
        <w:tc>
          <w:tcPr>
            <w:tcW w:w="3188" w:type="dxa"/>
            <w:shd w:val="clear" w:color="auto" w:fill="auto"/>
          </w:tcPr>
          <w:p w14:paraId="2ECA4903" w14:textId="77777777" w:rsidR="00CD31C5" w:rsidRPr="00CD31C5" w:rsidRDefault="00CD31C5" w:rsidP="00CD31C5">
            <w:pPr>
              <w:spacing w:after="0" w:line="360" w:lineRule="auto"/>
              <w:rPr>
                <w:rFonts w:ascii="Tahoma" w:eastAsia="Calibri" w:hAnsi="Tahoma" w:cs="Tahoma"/>
                <w:kern w:val="0"/>
                <w:sz w:val="20"/>
                <w:szCs w:val="20"/>
                <w14:ligatures w14:val="none"/>
              </w:rPr>
            </w:pPr>
          </w:p>
        </w:tc>
        <w:tc>
          <w:tcPr>
            <w:tcW w:w="1497" w:type="dxa"/>
            <w:shd w:val="clear" w:color="auto" w:fill="auto"/>
          </w:tcPr>
          <w:p w14:paraId="215FCD23" w14:textId="77777777" w:rsidR="00CD31C5" w:rsidRPr="00CD31C5" w:rsidRDefault="00CD31C5" w:rsidP="00CD31C5">
            <w:pPr>
              <w:spacing w:after="0" w:line="360" w:lineRule="auto"/>
              <w:jc w:val="center"/>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0</w:t>
            </w:r>
          </w:p>
        </w:tc>
      </w:tr>
    </w:tbl>
    <w:p w14:paraId="7D049DBC"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35243859" w14:textId="77777777" w:rsidR="00CD31C5" w:rsidRPr="00CD31C5" w:rsidRDefault="00CD31C5" w:rsidP="00CD31C5">
      <w:pPr>
        <w:spacing w:after="0" w:line="360" w:lineRule="auto"/>
        <w:ind w:left="720"/>
        <w:rPr>
          <w:rFonts w:ascii="Tahoma" w:eastAsia="Arial" w:hAnsi="Tahoma" w:cs="Tahoma"/>
          <w:b/>
          <w:kern w:val="0"/>
          <w:sz w:val="20"/>
          <w:szCs w:val="20"/>
          <w14:ligatures w14:val="none"/>
        </w:rPr>
      </w:pPr>
    </w:p>
    <w:p w14:paraId="49927C55" w14:textId="77777777" w:rsidR="00CD31C5" w:rsidRPr="00CD31C5" w:rsidRDefault="00CD31C5" w:rsidP="00CD31C5">
      <w:pPr>
        <w:numPr>
          <w:ilvl w:val="0"/>
          <w:numId w:val="20"/>
        </w:numPr>
        <w:spacing w:after="0" w:line="360" w:lineRule="auto"/>
        <w:ind w:left="720" w:firstLine="0"/>
        <w:rPr>
          <w:rFonts w:ascii="Tahoma" w:eastAsia="Arial" w:hAnsi="Tahoma" w:cs="Tahoma"/>
          <w:b/>
          <w:kern w:val="0"/>
          <w:sz w:val="20"/>
          <w:szCs w:val="20"/>
          <w14:ligatures w14:val="none"/>
        </w:rPr>
      </w:pPr>
      <w:r w:rsidRPr="00CD31C5">
        <w:rPr>
          <w:rFonts w:ascii="Tahoma" w:eastAsia="Times New Roman" w:hAnsi="Tahoma" w:cs="Tahoma"/>
          <w:b/>
          <w:color w:val="000000"/>
          <w:kern w:val="0"/>
          <w:sz w:val="20"/>
          <w:szCs w:val="20"/>
          <w14:ligatures w14:val="none"/>
        </w:rPr>
        <w:t>Summary of Issues Raised and Chief Executive’s Responses and Recommendations</w:t>
      </w:r>
    </w:p>
    <w:p w14:paraId="13B8A618"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tbl>
      <w:tblPr>
        <w:tblW w:w="9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D31C5" w:rsidRPr="00CD31C5" w14:paraId="49FA4251" w14:textId="77777777" w:rsidTr="00CD31C5">
        <w:trPr>
          <w:trHeight w:val="841"/>
        </w:trPr>
        <w:tc>
          <w:tcPr>
            <w:tcW w:w="9555" w:type="dxa"/>
          </w:tcPr>
          <w:p w14:paraId="2DC898B3" w14:textId="77777777" w:rsidR="00CD31C5" w:rsidRPr="00CD31C5" w:rsidRDefault="00CD31C5" w:rsidP="00CD31C5">
            <w:pPr>
              <w:spacing w:after="0" w:line="360" w:lineRule="auto"/>
              <w:rPr>
                <w:rFonts w:ascii="Tahoma" w:eastAsia="Calibri" w:hAnsi="Tahoma" w:cs="Tahoma"/>
                <w:b/>
                <w:kern w:val="0"/>
                <w:sz w:val="20"/>
                <w:szCs w:val="20"/>
                <w14:ligatures w14:val="none"/>
              </w:rPr>
            </w:pPr>
            <w:r w:rsidRPr="00CD31C5">
              <w:rPr>
                <w:rFonts w:ascii="Tahoma" w:eastAsia="Arial" w:hAnsi="Tahoma" w:cs="Tahoma"/>
                <w:b/>
                <w:kern w:val="0"/>
                <w:sz w:val="20"/>
                <w:szCs w:val="20"/>
                <w14:ligatures w14:val="none"/>
              </w:rPr>
              <w:t xml:space="preserve">Summary of Submission No. 1 – </w:t>
            </w:r>
            <w:r w:rsidRPr="00CD31C5">
              <w:rPr>
                <w:rFonts w:ascii="Tahoma" w:eastAsia="Calibri" w:hAnsi="Tahoma" w:cs="Tahoma"/>
                <w:b/>
                <w:kern w:val="0"/>
                <w:sz w:val="20"/>
                <w:szCs w:val="20"/>
                <w14:ligatures w14:val="none"/>
              </w:rPr>
              <w:t>Mr. Stephen Fitzgerald</w:t>
            </w:r>
          </w:p>
          <w:p w14:paraId="0396C46D" w14:textId="77777777" w:rsidR="00CD31C5" w:rsidRPr="00CD31C5" w:rsidRDefault="00CD31C5" w:rsidP="00CD31C5">
            <w:pPr>
              <w:spacing w:after="0" w:line="360" w:lineRule="auto"/>
              <w:contextualSpacing/>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Submission suggests that the design of the building and landscape use as much stone as possible and take inspiration from historic structures in Tallaght rather than a modern design approach.</w:t>
            </w:r>
          </w:p>
        </w:tc>
      </w:tr>
    </w:tbl>
    <w:p w14:paraId="20CF0A86" w14:textId="77777777" w:rsidR="00CD31C5" w:rsidRPr="00CD31C5" w:rsidRDefault="00CD31C5" w:rsidP="00CD31C5">
      <w:pPr>
        <w:spacing w:after="0" w:line="360" w:lineRule="auto"/>
        <w:ind w:left="720"/>
        <w:rPr>
          <w:rFonts w:ascii="Tahoma" w:eastAsia="Arial" w:hAnsi="Tahoma" w:cs="Tahoma"/>
          <w:b/>
          <w:kern w:val="0"/>
          <w:sz w:val="20"/>
          <w:szCs w:val="20"/>
          <w14:ligatures w14:val="none"/>
        </w:rPr>
      </w:pPr>
    </w:p>
    <w:p w14:paraId="41D37C23" w14:textId="77777777" w:rsidR="00CD31C5" w:rsidRPr="00CD31C5" w:rsidRDefault="00CD31C5" w:rsidP="00CD31C5">
      <w:pPr>
        <w:spacing w:after="0" w:line="360" w:lineRule="auto"/>
        <w:ind w:left="720"/>
        <w:rPr>
          <w:rFonts w:ascii="Tahoma" w:eastAsia="Arial" w:hAnsi="Tahoma" w:cs="Tahoma"/>
          <w:b/>
          <w:kern w:val="0"/>
          <w:sz w:val="20"/>
          <w:szCs w:val="20"/>
          <w14:ligatures w14:val="none"/>
        </w:rPr>
      </w:pPr>
      <w:r w:rsidRPr="00CD31C5">
        <w:rPr>
          <w:rFonts w:ascii="Tahoma" w:eastAsia="Arial" w:hAnsi="Tahoma" w:cs="Tahoma"/>
          <w:b/>
          <w:kern w:val="0"/>
          <w:sz w:val="20"/>
          <w:szCs w:val="20"/>
          <w14:ligatures w14:val="none"/>
        </w:rPr>
        <w:t>Response:</w:t>
      </w:r>
    </w:p>
    <w:p w14:paraId="694E332A" w14:textId="77777777" w:rsidR="00CD31C5" w:rsidRPr="00CD31C5" w:rsidRDefault="00CD31C5" w:rsidP="00CD31C5">
      <w:pPr>
        <w:numPr>
          <w:ilvl w:val="0"/>
          <w:numId w:val="21"/>
        </w:numPr>
        <w:spacing w:after="0" w:line="360" w:lineRule="auto"/>
        <w:ind w:firstLine="0"/>
        <w:contextualSpacing/>
        <w:jc w:val="both"/>
        <w:rPr>
          <w:rFonts w:ascii="Tahoma" w:eastAsia="Times New Roman" w:hAnsi="Tahoma" w:cs="Tahoma"/>
          <w:color w:val="000000"/>
          <w:kern w:val="0"/>
          <w:sz w:val="20"/>
          <w:szCs w:val="20"/>
          <w14:ligatures w14:val="none"/>
        </w:rPr>
      </w:pPr>
      <w:r w:rsidRPr="00CD31C5">
        <w:rPr>
          <w:rFonts w:ascii="Tahoma" w:eastAsia="Times New Roman" w:hAnsi="Tahoma" w:cs="Tahoma"/>
          <w:color w:val="000000"/>
          <w:kern w:val="0"/>
          <w:sz w:val="20"/>
          <w:szCs w:val="20"/>
          <w14:ligatures w14:val="none"/>
        </w:rPr>
        <w:lastRenderedPageBreak/>
        <w:t xml:space="preserve">The proposed development is intended to accommodate activities that celebrate the past, present and future of Tallaght and the wider county – it is considered that the contemporary design approach and use of </w:t>
      </w:r>
      <w:proofErr w:type="gramStart"/>
      <w:r w:rsidRPr="00CD31C5">
        <w:rPr>
          <w:rFonts w:ascii="Tahoma" w:eastAsia="Times New Roman" w:hAnsi="Tahoma" w:cs="Tahoma"/>
          <w:color w:val="000000"/>
          <w:kern w:val="0"/>
          <w:sz w:val="20"/>
          <w:szCs w:val="20"/>
          <w14:ligatures w14:val="none"/>
        </w:rPr>
        <w:t>high quality</w:t>
      </w:r>
      <w:proofErr w:type="gramEnd"/>
      <w:r w:rsidRPr="00CD31C5">
        <w:rPr>
          <w:rFonts w:ascii="Tahoma" w:eastAsia="Times New Roman" w:hAnsi="Tahoma" w:cs="Tahoma"/>
          <w:color w:val="000000"/>
          <w:kern w:val="0"/>
          <w:sz w:val="20"/>
          <w:szCs w:val="20"/>
          <w14:ligatures w14:val="none"/>
        </w:rPr>
        <w:t xml:space="preserve"> materials is appropriate to the function of the building and its development context.  </w:t>
      </w:r>
    </w:p>
    <w:p w14:paraId="780DB409"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40C0BF0C"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tbl>
      <w:tblPr>
        <w:tblW w:w="9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D31C5" w:rsidRPr="00CD31C5" w14:paraId="49F50B39" w14:textId="77777777" w:rsidTr="00CD31C5">
        <w:trPr>
          <w:trHeight w:val="841"/>
        </w:trPr>
        <w:tc>
          <w:tcPr>
            <w:tcW w:w="9555" w:type="dxa"/>
          </w:tcPr>
          <w:p w14:paraId="3D6DF9EA" w14:textId="77777777" w:rsidR="00CD31C5" w:rsidRPr="00CD31C5" w:rsidRDefault="00CD31C5" w:rsidP="00CD31C5">
            <w:pPr>
              <w:spacing w:after="0" w:line="360" w:lineRule="auto"/>
              <w:rPr>
                <w:rFonts w:ascii="Tahoma" w:eastAsia="Calibri" w:hAnsi="Tahoma" w:cs="Tahoma"/>
                <w:b/>
                <w:kern w:val="0"/>
                <w:sz w:val="20"/>
                <w:szCs w:val="20"/>
                <w14:ligatures w14:val="none"/>
              </w:rPr>
            </w:pPr>
            <w:r w:rsidRPr="00CD31C5">
              <w:rPr>
                <w:rFonts w:ascii="Tahoma" w:eastAsia="Arial" w:hAnsi="Tahoma" w:cs="Tahoma"/>
                <w:b/>
                <w:kern w:val="0"/>
                <w:sz w:val="20"/>
                <w:szCs w:val="20"/>
                <w14:ligatures w14:val="none"/>
              </w:rPr>
              <w:t xml:space="preserve">Summary of Submission No. 2 – </w:t>
            </w:r>
            <w:r w:rsidRPr="00CD31C5">
              <w:rPr>
                <w:rFonts w:ascii="Tahoma" w:eastAsia="Calibri" w:hAnsi="Tahoma" w:cs="Tahoma"/>
                <w:b/>
                <w:kern w:val="0"/>
                <w:sz w:val="20"/>
                <w:szCs w:val="20"/>
                <w14:ligatures w14:val="none"/>
              </w:rPr>
              <w:t>Mr. Gary Tyrrell</w:t>
            </w:r>
          </w:p>
          <w:p w14:paraId="3F195595" w14:textId="77777777" w:rsidR="00CD31C5" w:rsidRPr="00CD31C5" w:rsidRDefault="00CD31C5" w:rsidP="00CD31C5">
            <w:pPr>
              <w:spacing w:after="0" w:line="360" w:lineRule="auto"/>
              <w:contextualSpacing/>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Submission welcomes the consideration of renewable energy technology including Solar Photovoltaic (PV) in the proposal and asks that PV panels be included at design stage on the proposed roofs. </w:t>
            </w:r>
          </w:p>
        </w:tc>
      </w:tr>
    </w:tbl>
    <w:p w14:paraId="58BC583B"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4C91B70F" w14:textId="77777777" w:rsidR="00CD31C5" w:rsidRPr="00CD31C5" w:rsidRDefault="00CD31C5" w:rsidP="00CD31C5">
      <w:pPr>
        <w:spacing w:after="0" w:line="360" w:lineRule="auto"/>
        <w:ind w:left="720"/>
        <w:rPr>
          <w:rFonts w:ascii="Tahoma" w:eastAsia="Arial" w:hAnsi="Tahoma" w:cs="Tahoma"/>
          <w:b/>
          <w:kern w:val="0"/>
          <w:sz w:val="20"/>
          <w:szCs w:val="20"/>
          <w14:ligatures w14:val="none"/>
        </w:rPr>
      </w:pPr>
      <w:r w:rsidRPr="00CD31C5">
        <w:rPr>
          <w:rFonts w:ascii="Tahoma" w:eastAsia="Arial" w:hAnsi="Tahoma" w:cs="Tahoma"/>
          <w:b/>
          <w:kern w:val="0"/>
          <w:sz w:val="20"/>
          <w:szCs w:val="20"/>
          <w14:ligatures w14:val="none"/>
        </w:rPr>
        <w:t>Response:</w:t>
      </w:r>
    </w:p>
    <w:p w14:paraId="0D289C4F" w14:textId="77777777" w:rsidR="00CD31C5" w:rsidRPr="00CD31C5" w:rsidRDefault="00CD31C5" w:rsidP="00CD31C5">
      <w:pPr>
        <w:numPr>
          <w:ilvl w:val="0"/>
          <w:numId w:val="21"/>
        </w:numPr>
        <w:spacing w:after="0" w:line="360" w:lineRule="auto"/>
        <w:ind w:firstLine="0"/>
        <w:contextualSpacing/>
        <w:jc w:val="both"/>
        <w:rPr>
          <w:rFonts w:ascii="Tahoma" w:eastAsia="Times New Roman" w:hAnsi="Tahoma" w:cs="Tahoma"/>
          <w:color w:val="000000"/>
          <w:kern w:val="0"/>
          <w:sz w:val="20"/>
          <w:szCs w:val="20"/>
          <w14:ligatures w14:val="none"/>
        </w:rPr>
      </w:pPr>
      <w:r w:rsidRPr="00CD31C5">
        <w:rPr>
          <w:rFonts w:ascii="Tahoma" w:eastAsia="Times New Roman" w:hAnsi="Tahoma" w:cs="Tahoma"/>
          <w:color w:val="000000"/>
          <w:kern w:val="0"/>
          <w:sz w:val="20"/>
          <w:szCs w:val="20"/>
          <w14:ligatures w14:val="none"/>
        </w:rPr>
        <w:t xml:space="preserve">The use of solar Photo Voltaic technology is intended to form part of the overall sustainability strategy for the development and will be considered as part of the overall detailed design process post-planning stage.  If considered to be an effective element in the overall servicing strategy, PV panels can be incorporated onto roof or other surfaces of the building as appropriate. </w:t>
      </w:r>
    </w:p>
    <w:p w14:paraId="6A013EB7" w14:textId="77777777" w:rsidR="00CD31C5" w:rsidRPr="00CD31C5" w:rsidRDefault="00CD31C5" w:rsidP="00CD31C5">
      <w:pPr>
        <w:spacing w:after="0" w:line="360" w:lineRule="auto"/>
        <w:ind w:left="720"/>
        <w:contextualSpacing/>
        <w:jc w:val="both"/>
        <w:rPr>
          <w:rFonts w:ascii="Tahoma" w:eastAsia="Times New Roman" w:hAnsi="Tahoma" w:cs="Tahoma"/>
          <w:color w:val="000000"/>
          <w:kern w:val="0"/>
          <w:sz w:val="20"/>
          <w:szCs w:val="20"/>
          <w14:ligatures w14:val="none"/>
        </w:rPr>
      </w:pPr>
    </w:p>
    <w:p w14:paraId="4CCFDF47"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tbl>
      <w:tblPr>
        <w:tblW w:w="9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D31C5" w:rsidRPr="00CD31C5" w14:paraId="2FDD8C81" w14:textId="77777777" w:rsidTr="00CD31C5">
        <w:trPr>
          <w:trHeight w:val="841"/>
        </w:trPr>
        <w:tc>
          <w:tcPr>
            <w:tcW w:w="9555" w:type="dxa"/>
          </w:tcPr>
          <w:p w14:paraId="5DB576BD" w14:textId="77777777" w:rsidR="00CD31C5" w:rsidRPr="00CD31C5" w:rsidRDefault="00CD31C5" w:rsidP="00CD31C5">
            <w:pPr>
              <w:spacing w:after="0" w:line="360" w:lineRule="auto"/>
              <w:rPr>
                <w:rFonts w:ascii="Tahoma" w:eastAsia="Calibri" w:hAnsi="Tahoma" w:cs="Tahoma"/>
                <w:b/>
                <w:kern w:val="0"/>
                <w:sz w:val="20"/>
                <w:szCs w:val="20"/>
                <w14:ligatures w14:val="none"/>
              </w:rPr>
            </w:pPr>
            <w:r w:rsidRPr="00CD31C5">
              <w:rPr>
                <w:rFonts w:ascii="Tahoma" w:eastAsia="Arial" w:hAnsi="Tahoma" w:cs="Tahoma"/>
                <w:b/>
                <w:kern w:val="0"/>
                <w:sz w:val="20"/>
                <w:szCs w:val="20"/>
                <w14:ligatures w14:val="none"/>
              </w:rPr>
              <w:t xml:space="preserve">Summary of Submission No. 3 – </w:t>
            </w:r>
            <w:r w:rsidRPr="00CD31C5">
              <w:rPr>
                <w:rFonts w:ascii="Tahoma" w:eastAsia="Calibri" w:hAnsi="Tahoma" w:cs="Tahoma"/>
                <w:b/>
                <w:kern w:val="0"/>
                <w:sz w:val="20"/>
                <w:szCs w:val="20"/>
                <w14:ligatures w14:val="none"/>
              </w:rPr>
              <w:t xml:space="preserve">Mr. </w:t>
            </w:r>
            <w:proofErr w:type="gramStart"/>
            <w:r w:rsidRPr="00CD31C5">
              <w:rPr>
                <w:rFonts w:ascii="Tahoma" w:eastAsia="Calibri" w:hAnsi="Tahoma" w:cs="Tahoma"/>
                <w:b/>
                <w:kern w:val="0"/>
                <w:sz w:val="20"/>
                <w:szCs w:val="20"/>
                <w14:ligatures w14:val="none"/>
              </w:rPr>
              <w:t>Christopher  Maher</w:t>
            </w:r>
            <w:proofErr w:type="gramEnd"/>
          </w:p>
          <w:p w14:paraId="15992999" w14:textId="77777777" w:rsidR="00CD31C5" w:rsidRPr="00CD31C5" w:rsidRDefault="00CD31C5" w:rsidP="00CD31C5">
            <w:pPr>
              <w:spacing w:after="0" w:line="360" w:lineRule="auto"/>
              <w:contextualSpacing/>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Submission welcomes the proposed development as a welcome addition to Tallaght with positive contributions to social and cultural life and benefits for active travel. The submission and asks that as much street furniture and open green space is included as possible. </w:t>
            </w:r>
          </w:p>
        </w:tc>
      </w:tr>
    </w:tbl>
    <w:p w14:paraId="6163F3FF"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5294743F" w14:textId="77777777" w:rsidR="00CD31C5" w:rsidRPr="00CD31C5" w:rsidRDefault="00CD31C5" w:rsidP="00CD31C5">
      <w:pPr>
        <w:spacing w:after="0" w:line="360" w:lineRule="auto"/>
        <w:ind w:left="720"/>
        <w:rPr>
          <w:rFonts w:ascii="Tahoma" w:eastAsia="Arial" w:hAnsi="Tahoma" w:cs="Tahoma"/>
          <w:b/>
          <w:kern w:val="0"/>
          <w:sz w:val="20"/>
          <w:szCs w:val="20"/>
          <w14:ligatures w14:val="none"/>
        </w:rPr>
      </w:pPr>
      <w:r w:rsidRPr="00CD31C5">
        <w:rPr>
          <w:rFonts w:ascii="Tahoma" w:eastAsia="Arial" w:hAnsi="Tahoma" w:cs="Tahoma"/>
          <w:b/>
          <w:kern w:val="0"/>
          <w:sz w:val="20"/>
          <w:szCs w:val="20"/>
          <w14:ligatures w14:val="none"/>
        </w:rPr>
        <w:t>Response:</w:t>
      </w:r>
    </w:p>
    <w:p w14:paraId="243C8355" w14:textId="77777777" w:rsidR="00CD31C5" w:rsidRPr="00CD31C5" w:rsidRDefault="00CD31C5" w:rsidP="00CD31C5">
      <w:pPr>
        <w:numPr>
          <w:ilvl w:val="0"/>
          <w:numId w:val="21"/>
        </w:numPr>
        <w:spacing w:after="0" w:line="360" w:lineRule="auto"/>
        <w:ind w:firstLine="0"/>
        <w:contextualSpacing/>
        <w:jc w:val="both"/>
        <w:rPr>
          <w:rFonts w:ascii="Tahoma" w:eastAsia="Times New Roman" w:hAnsi="Tahoma" w:cs="Tahoma"/>
          <w:color w:val="000000"/>
          <w:kern w:val="0"/>
          <w:sz w:val="20"/>
          <w:szCs w:val="20"/>
          <w14:ligatures w14:val="none"/>
        </w:rPr>
      </w:pPr>
      <w:r w:rsidRPr="00CD31C5">
        <w:rPr>
          <w:rFonts w:ascii="Tahoma" w:eastAsia="Times New Roman" w:hAnsi="Tahoma" w:cs="Tahoma"/>
          <w:color w:val="000000"/>
          <w:kern w:val="0"/>
          <w:sz w:val="20"/>
          <w:szCs w:val="20"/>
          <w14:ligatures w14:val="none"/>
        </w:rPr>
        <w:t xml:space="preserve">The support for the proposal is welcome.  It is the intention to integrate the proposed development into the site context through the use of </w:t>
      </w:r>
      <w:proofErr w:type="gramStart"/>
      <w:r w:rsidRPr="00CD31C5">
        <w:rPr>
          <w:rFonts w:ascii="Tahoma" w:eastAsia="Times New Roman" w:hAnsi="Tahoma" w:cs="Tahoma"/>
          <w:color w:val="000000"/>
          <w:kern w:val="0"/>
          <w:sz w:val="20"/>
          <w:szCs w:val="20"/>
          <w14:ligatures w14:val="none"/>
        </w:rPr>
        <w:t>high quality</w:t>
      </w:r>
      <w:proofErr w:type="gramEnd"/>
      <w:r w:rsidRPr="00CD31C5">
        <w:rPr>
          <w:rFonts w:ascii="Tahoma" w:eastAsia="Times New Roman" w:hAnsi="Tahoma" w:cs="Tahoma"/>
          <w:color w:val="000000"/>
          <w:kern w:val="0"/>
          <w:sz w:val="20"/>
          <w:szCs w:val="20"/>
          <w14:ligatures w14:val="none"/>
        </w:rPr>
        <w:t xml:space="preserve"> public realm works to include hard and soft landscape element, lighting and street furniture to enhance the overall public realm and connect the development to the wider town centre area.</w:t>
      </w:r>
    </w:p>
    <w:p w14:paraId="408723AE"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1B708ED9"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tbl>
      <w:tblPr>
        <w:tblW w:w="9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D31C5" w:rsidRPr="00CD31C5" w14:paraId="459D62E3" w14:textId="77777777" w:rsidTr="00CD31C5">
        <w:trPr>
          <w:trHeight w:val="841"/>
        </w:trPr>
        <w:tc>
          <w:tcPr>
            <w:tcW w:w="9555" w:type="dxa"/>
          </w:tcPr>
          <w:p w14:paraId="4824DCFE" w14:textId="77777777" w:rsidR="00CD31C5" w:rsidRPr="00CD31C5" w:rsidRDefault="00CD31C5" w:rsidP="00CD31C5">
            <w:pPr>
              <w:spacing w:after="0" w:line="360" w:lineRule="auto"/>
              <w:rPr>
                <w:rFonts w:ascii="Tahoma" w:eastAsia="Calibri" w:hAnsi="Tahoma" w:cs="Tahoma"/>
                <w:b/>
                <w:kern w:val="0"/>
                <w:sz w:val="20"/>
                <w:szCs w:val="20"/>
                <w14:ligatures w14:val="none"/>
              </w:rPr>
            </w:pPr>
            <w:r w:rsidRPr="00CD31C5">
              <w:rPr>
                <w:rFonts w:ascii="Tahoma" w:eastAsia="Arial" w:hAnsi="Tahoma" w:cs="Tahoma"/>
                <w:b/>
                <w:kern w:val="0"/>
                <w:sz w:val="20"/>
                <w:szCs w:val="20"/>
                <w14:ligatures w14:val="none"/>
              </w:rPr>
              <w:t>Submission No. 4 – T</w:t>
            </w:r>
            <w:r w:rsidRPr="00CD31C5">
              <w:rPr>
                <w:rFonts w:ascii="Tahoma" w:eastAsia="Calibri" w:hAnsi="Tahoma" w:cs="Tahoma"/>
                <w:b/>
                <w:kern w:val="0"/>
                <w:sz w:val="20"/>
                <w:szCs w:val="20"/>
                <w14:ligatures w14:val="none"/>
              </w:rPr>
              <w:t>allaght Community Council</w:t>
            </w:r>
          </w:p>
          <w:p w14:paraId="493EE506"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Submission welcomes the proposed development, the focus on Tallaght specifically.  The submission commends South Dublin County Council and look forward to the timely delivery of the project. </w:t>
            </w:r>
          </w:p>
          <w:p w14:paraId="0CE4EE79"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submission welcomes the recommendation included in the Archaeological Desk Study that </w:t>
            </w:r>
            <w:proofErr w:type="gramStart"/>
            <w:r w:rsidRPr="00CD31C5">
              <w:rPr>
                <w:rFonts w:ascii="Tahoma" w:eastAsia="Calibri" w:hAnsi="Tahoma" w:cs="Tahoma"/>
                <w:i/>
                <w:iCs/>
                <w:kern w:val="0"/>
                <w:sz w:val="20"/>
                <w:szCs w:val="20"/>
                <w14:ligatures w14:val="none"/>
              </w:rPr>
              <w:t>“..</w:t>
            </w:r>
            <w:proofErr w:type="gramEnd"/>
            <w:r w:rsidRPr="00CD31C5">
              <w:rPr>
                <w:rFonts w:ascii="Tahoma" w:eastAsia="Calibri" w:hAnsi="Tahoma" w:cs="Tahoma"/>
                <w:i/>
                <w:iCs/>
                <w:kern w:val="0"/>
                <w:sz w:val="20"/>
                <w:szCs w:val="20"/>
                <w14:ligatures w14:val="none"/>
              </w:rPr>
              <w:t xml:space="preserve">periodic archaeological monitoring should take place as part of the initial construction on the site.” </w:t>
            </w:r>
            <w:r w:rsidRPr="00CD31C5">
              <w:rPr>
                <w:rFonts w:ascii="Tahoma" w:eastAsia="Calibri" w:hAnsi="Tahoma" w:cs="Tahoma"/>
                <w:kern w:val="0"/>
                <w:sz w:val="20"/>
                <w:szCs w:val="20"/>
                <w14:ligatures w14:val="none"/>
              </w:rPr>
              <w:t xml:space="preserve">- the </w:t>
            </w:r>
            <w:r w:rsidRPr="00CD31C5">
              <w:rPr>
                <w:rFonts w:ascii="Tahoma" w:eastAsia="Calibri" w:hAnsi="Tahoma" w:cs="Tahoma"/>
                <w:kern w:val="0"/>
                <w:sz w:val="20"/>
                <w:szCs w:val="20"/>
                <w14:ligatures w14:val="none"/>
              </w:rPr>
              <w:lastRenderedPageBreak/>
              <w:t>submission asks that the community will be kept informed of any finds of note, if any, during the development phase.</w:t>
            </w:r>
          </w:p>
        </w:tc>
      </w:tr>
    </w:tbl>
    <w:p w14:paraId="41E76A84"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65EE31CD" w14:textId="77777777" w:rsidR="00CD31C5" w:rsidRPr="00CD31C5" w:rsidRDefault="00CD31C5" w:rsidP="00CD31C5">
      <w:pPr>
        <w:spacing w:after="0" w:line="360" w:lineRule="auto"/>
        <w:ind w:left="720"/>
        <w:rPr>
          <w:rFonts w:ascii="Tahoma" w:eastAsia="Calibri" w:hAnsi="Tahoma" w:cs="Tahoma"/>
          <w:kern w:val="0"/>
          <w:sz w:val="20"/>
          <w:szCs w:val="20"/>
          <w14:ligatures w14:val="none"/>
        </w:rPr>
      </w:pPr>
    </w:p>
    <w:p w14:paraId="7DF97C3B" w14:textId="77777777" w:rsidR="00CD31C5" w:rsidRPr="00CD31C5" w:rsidRDefault="00CD31C5" w:rsidP="00CD31C5">
      <w:pPr>
        <w:spacing w:after="0" w:line="360" w:lineRule="auto"/>
        <w:ind w:left="720"/>
        <w:contextualSpacing/>
        <w:jc w:val="both"/>
        <w:rPr>
          <w:rFonts w:ascii="Tahoma" w:eastAsia="Times New Roman" w:hAnsi="Tahoma" w:cs="Tahoma"/>
          <w:color w:val="000000"/>
          <w:kern w:val="0"/>
          <w:sz w:val="20"/>
          <w:szCs w:val="20"/>
          <w14:ligatures w14:val="none"/>
        </w:rPr>
      </w:pPr>
      <w:r w:rsidRPr="00CD31C5">
        <w:rPr>
          <w:rFonts w:ascii="Tahoma" w:eastAsia="Calibri" w:hAnsi="Tahoma" w:cs="Tahoma"/>
          <w:b/>
          <w:bCs/>
          <w:kern w:val="0"/>
          <w:sz w:val="20"/>
          <w:szCs w:val="20"/>
          <w14:ligatures w14:val="none"/>
        </w:rPr>
        <w:t>Response:</w:t>
      </w:r>
      <w:r w:rsidRPr="00CD31C5">
        <w:rPr>
          <w:rFonts w:ascii="Tahoma" w:eastAsia="Times New Roman" w:hAnsi="Tahoma" w:cs="Tahoma"/>
          <w:color w:val="000000"/>
          <w:kern w:val="0"/>
          <w:sz w:val="20"/>
          <w:szCs w:val="20"/>
          <w14:ligatures w14:val="none"/>
        </w:rPr>
        <w:t xml:space="preserve"> The support for the proposal is welcome. In the detailed design, site investigation and construction stages it is intended to retain the services of an archaeological consultant to monitor the works and to assess and report on any findings.  It is the intention to integrate the proposed development into the site context through the use of </w:t>
      </w:r>
      <w:proofErr w:type="gramStart"/>
      <w:r w:rsidRPr="00CD31C5">
        <w:rPr>
          <w:rFonts w:ascii="Tahoma" w:eastAsia="Times New Roman" w:hAnsi="Tahoma" w:cs="Tahoma"/>
          <w:color w:val="000000"/>
          <w:kern w:val="0"/>
          <w:sz w:val="20"/>
          <w:szCs w:val="20"/>
          <w14:ligatures w14:val="none"/>
        </w:rPr>
        <w:t>high quality</w:t>
      </w:r>
      <w:proofErr w:type="gramEnd"/>
      <w:r w:rsidRPr="00CD31C5">
        <w:rPr>
          <w:rFonts w:ascii="Tahoma" w:eastAsia="Times New Roman" w:hAnsi="Tahoma" w:cs="Tahoma"/>
          <w:color w:val="000000"/>
          <w:kern w:val="0"/>
          <w:sz w:val="20"/>
          <w:szCs w:val="20"/>
          <w14:ligatures w14:val="none"/>
        </w:rPr>
        <w:t xml:space="preserve"> public realm works to include hard and soft landscape element, lighting and street furniture to enhance the overall public realm and connect the development to the wider town centre area.</w:t>
      </w:r>
    </w:p>
    <w:p w14:paraId="671FDFD0" w14:textId="77777777" w:rsidR="00CD31C5" w:rsidRPr="00CD31C5" w:rsidRDefault="00CD31C5" w:rsidP="00CD31C5">
      <w:pPr>
        <w:spacing w:after="0" w:line="360" w:lineRule="auto"/>
        <w:ind w:left="720"/>
        <w:contextualSpacing/>
        <w:rPr>
          <w:rFonts w:ascii="Tahoma" w:eastAsia="Calibri" w:hAnsi="Tahoma" w:cs="Tahoma"/>
          <w:b/>
          <w:bCs/>
          <w:kern w:val="0"/>
          <w:sz w:val="20"/>
          <w:szCs w:val="20"/>
          <w14:ligatures w14:val="none"/>
        </w:rPr>
      </w:pPr>
    </w:p>
    <w:tbl>
      <w:tblPr>
        <w:tblW w:w="9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D31C5" w:rsidRPr="00CD31C5" w14:paraId="67E103DA" w14:textId="77777777" w:rsidTr="00CD31C5">
        <w:trPr>
          <w:trHeight w:val="841"/>
        </w:trPr>
        <w:tc>
          <w:tcPr>
            <w:tcW w:w="9555" w:type="dxa"/>
          </w:tcPr>
          <w:p w14:paraId="4CDA1C7B" w14:textId="77777777" w:rsidR="00CD31C5" w:rsidRPr="00CD31C5" w:rsidRDefault="00CD31C5" w:rsidP="00CD31C5">
            <w:pPr>
              <w:spacing w:after="0" w:line="360" w:lineRule="auto"/>
              <w:rPr>
                <w:rFonts w:ascii="Tahoma" w:eastAsia="Calibri" w:hAnsi="Tahoma" w:cs="Tahoma"/>
                <w:b/>
                <w:kern w:val="0"/>
                <w:sz w:val="20"/>
                <w:szCs w:val="20"/>
                <w14:ligatures w14:val="none"/>
              </w:rPr>
            </w:pPr>
            <w:r w:rsidRPr="00CD31C5">
              <w:rPr>
                <w:rFonts w:ascii="Tahoma" w:eastAsia="Arial" w:hAnsi="Tahoma" w:cs="Tahoma"/>
                <w:b/>
                <w:kern w:val="0"/>
                <w:sz w:val="20"/>
                <w:szCs w:val="20"/>
                <w14:ligatures w14:val="none"/>
              </w:rPr>
              <w:t xml:space="preserve">Submission No. 5 – </w:t>
            </w:r>
            <w:r w:rsidRPr="00CD31C5">
              <w:rPr>
                <w:rFonts w:ascii="Tahoma" w:eastAsia="Calibri" w:hAnsi="Tahoma" w:cs="Tahoma"/>
                <w:kern w:val="0"/>
                <w:sz w:val="20"/>
                <w:szCs w:val="20"/>
                <w14:ligatures w14:val="none"/>
              </w:rPr>
              <w:t>South Dublin Conservation Society</w:t>
            </w:r>
          </w:p>
          <w:p w14:paraId="6683866E" w14:textId="77777777" w:rsidR="00CD31C5" w:rsidRPr="00CD31C5" w:rsidRDefault="00CD31C5" w:rsidP="00CD31C5">
            <w:pPr>
              <w:spacing w:after="0" w:line="360" w:lineRule="auto"/>
              <w:rPr>
                <w:rFonts w:ascii="Tahoma" w:eastAsia="Calibri" w:hAnsi="Tahoma" w:cs="Tahoma"/>
                <w:b/>
                <w:kern w:val="0"/>
                <w:sz w:val="20"/>
                <w:szCs w:val="20"/>
                <w14:ligatures w14:val="none"/>
              </w:rPr>
            </w:pPr>
          </w:p>
          <w:p w14:paraId="5EC90B71" w14:textId="77777777" w:rsidR="00CD31C5" w:rsidRPr="00CD31C5" w:rsidRDefault="00CD31C5" w:rsidP="00CD31C5">
            <w:pPr>
              <w:spacing w:after="0" w:line="360" w:lineRule="auto"/>
              <w:contextualSpacing/>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Submission makes </w:t>
            </w:r>
            <w:proofErr w:type="gramStart"/>
            <w:r w:rsidRPr="00CD31C5">
              <w:rPr>
                <w:rFonts w:ascii="Tahoma" w:eastAsia="Calibri" w:hAnsi="Tahoma" w:cs="Tahoma"/>
                <w:kern w:val="0"/>
                <w:sz w:val="20"/>
                <w:szCs w:val="20"/>
                <w14:ligatures w14:val="none"/>
              </w:rPr>
              <w:t>a number of</w:t>
            </w:r>
            <w:proofErr w:type="gramEnd"/>
            <w:r w:rsidRPr="00CD31C5">
              <w:rPr>
                <w:rFonts w:ascii="Tahoma" w:eastAsia="Calibri" w:hAnsi="Tahoma" w:cs="Tahoma"/>
                <w:kern w:val="0"/>
                <w:sz w:val="20"/>
                <w:szCs w:val="20"/>
                <w14:ligatures w14:val="none"/>
              </w:rPr>
              <w:t xml:space="preserve"> points relating to the development which are summarised as follows:</w:t>
            </w:r>
          </w:p>
          <w:p w14:paraId="61C8D3F4" w14:textId="77777777" w:rsidR="00CD31C5" w:rsidRPr="00CD31C5" w:rsidRDefault="00CD31C5" w:rsidP="00CD31C5">
            <w:pPr>
              <w:spacing w:after="0" w:line="360" w:lineRule="auto"/>
              <w:contextualSpacing/>
              <w:rPr>
                <w:rFonts w:ascii="Tahoma" w:eastAsia="Calibri" w:hAnsi="Tahoma" w:cs="Tahoma"/>
                <w:b/>
                <w:bCs/>
                <w:kern w:val="0"/>
                <w:sz w:val="20"/>
                <w:szCs w:val="20"/>
                <w14:ligatures w14:val="none"/>
              </w:rPr>
            </w:pPr>
            <w:r w:rsidRPr="00CD31C5">
              <w:rPr>
                <w:rFonts w:ascii="Tahoma" w:eastAsia="Calibri" w:hAnsi="Tahoma" w:cs="Tahoma"/>
                <w:b/>
                <w:bCs/>
                <w:kern w:val="0"/>
                <w:sz w:val="20"/>
                <w:szCs w:val="20"/>
                <w14:ligatures w14:val="none"/>
              </w:rPr>
              <w:t>A</w:t>
            </w:r>
            <w:r w:rsidRPr="00CD31C5">
              <w:rPr>
                <w:rFonts w:ascii="Tahoma" w:eastAsia="Calibri" w:hAnsi="Tahoma" w:cs="Tahoma"/>
                <w:b/>
                <w:bCs/>
                <w:kern w:val="0"/>
                <w:sz w:val="20"/>
                <w:szCs w:val="20"/>
                <w14:ligatures w14:val="none"/>
              </w:rPr>
              <w:tab/>
              <w:t>Detail Design Issues:</w:t>
            </w:r>
          </w:p>
          <w:tbl>
            <w:tblPr>
              <w:tblW w:w="5000" w:type="pct"/>
              <w:tblInd w:w="10" w:type="dxa"/>
              <w:tblCellMar>
                <w:left w:w="10" w:type="dxa"/>
                <w:right w:w="10" w:type="dxa"/>
              </w:tblCellMar>
              <w:tblLook w:val="04A0" w:firstRow="1" w:lastRow="0" w:firstColumn="1" w:lastColumn="0" w:noHBand="0" w:noVBand="1"/>
            </w:tblPr>
            <w:tblGrid>
              <w:gridCol w:w="9339"/>
            </w:tblGrid>
            <w:tr w:rsidR="00CD31C5" w:rsidRPr="00CD31C5" w14:paraId="68710FDC" w14:textId="77777777" w:rsidTr="0066714D">
              <w:tc>
                <w:tcPr>
                  <w:tcW w:w="0" w:type="auto"/>
                </w:tcPr>
                <w:p w14:paraId="707812AD"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Storage is limited. Staff facilities to include office are kitchenette indicated on the plans. </w:t>
                  </w:r>
                </w:p>
                <w:p w14:paraId="49716B49" w14:textId="77777777" w:rsidR="00CD31C5" w:rsidRPr="00CD31C5" w:rsidRDefault="00CD31C5" w:rsidP="00CD31C5">
                  <w:pPr>
                    <w:spacing w:after="0" w:line="360" w:lineRule="auto"/>
                    <w:rPr>
                      <w:rFonts w:ascii="Tahoma" w:eastAsia="Calibri" w:hAnsi="Tahoma" w:cs="Tahoma"/>
                      <w:b/>
                      <w:bCs/>
                      <w:kern w:val="0"/>
                      <w:sz w:val="20"/>
                      <w:szCs w:val="20"/>
                      <w14:ligatures w14:val="none"/>
                    </w:rPr>
                  </w:pPr>
                </w:p>
                <w:p w14:paraId="1F2DB3DA" w14:textId="77777777" w:rsidR="00CD31C5" w:rsidRPr="00CD31C5" w:rsidRDefault="00CD31C5" w:rsidP="00CD31C5">
                  <w:pPr>
                    <w:spacing w:after="0" w:line="360" w:lineRule="auto"/>
                    <w:rPr>
                      <w:rFonts w:ascii="Tahoma" w:eastAsia="Calibri" w:hAnsi="Tahoma" w:cs="Tahoma"/>
                      <w:b/>
                      <w:bCs/>
                      <w:kern w:val="0"/>
                      <w:sz w:val="20"/>
                      <w:szCs w:val="20"/>
                      <w14:ligatures w14:val="none"/>
                    </w:rPr>
                  </w:pPr>
                  <w:r w:rsidRPr="00CD31C5">
                    <w:rPr>
                      <w:rFonts w:ascii="Tahoma" w:eastAsia="Calibri" w:hAnsi="Tahoma" w:cs="Tahoma"/>
                      <w:b/>
                      <w:bCs/>
                      <w:kern w:val="0"/>
                      <w:sz w:val="20"/>
                      <w:szCs w:val="20"/>
                      <w14:ligatures w14:val="none"/>
                    </w:rPr>
                    <w:t>B</w:t>
                  </w:r>
                  <w:r w:rsidRPr="00CD31C5">
                    <w:rPr>
                      <w:rFonts w:ascii="Tahoma" w:eastAsia="Calibri" w:hAnsi="Tahoma" w:cs="Tahoma"/>
                      <w:b/>
                      <w:bCs/>
                      <w:kern w:val="0"/>
                      <w:sz w:val="20"/>
                      <w:szCs w:val="20"/>
                      <w14:ligatures w14:val="none"/>
                    </w:rPr>
                    <w:tab/>
                    <w:t>Sustainability</w:t>
                  </w:r>
                </w:p>
                <w:p w14:paraId="37596DFD"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PV installation should be included from the beginning.</w:t>
                  </w:r>
                </w:p>
                <w:p w14:paraId="7CDD5ACC" w14:textId="77777777" w:rsidR="00CD31C5" w:rsidRPr="00CD31C5" w:rsidRDefault="00CD31C5" w:rsidP="00CD31C5">
                  <w:pPr>
                    <w:spacing w:after="0" w:line="360" w:lineRule="auto"/>
                    <w:rPr>
                      <w:rFonts w:ascii="Tahoma" w:eastAsia="Calibri" w:hAnsi="Tahoma" w:cs="Tahoma"/>
                      <w:b/>
                      <w:bCs/>
                      <w:kern w:val="0"/>
                      <w:sz w:val="20"/>
                      <w:szCs w:val="20"/>
                      <w14:ligatures w14:val="none"/>
                    </w:rPr>
                  </w:pPr>
                </w:p>
                <w:p w14:paraId="52F146C9" w14:textId="77777777" w:rsidR="00CD31C5" w:rsidRPr="00CD31C5" w:rsidRDefault="00CD31C5" w:rsidP="00CD31C5">
                  <w:pPr>
                    <w:spacing w:after="0" w:line="360" w:lineRule="auto"/>
                    <w:rPr>
                      <w:rFonts w:ascii="Tahoma" w:eastAsia="Calibri" w:hAnsi="Tahoma" w:cs="Tahoma"/>
                      <w:b/>
                      <w:bCs/>
                      <w:kern w:val="0"/>
                      <w:sz w:val="20"/>
                      <w:szCs w:val="20"/>
                      <w14:ligatures w14:val="none"/>
                    </w:rPr>
                  </w:pPr>
                  <w:r w:rsidRPr="00CD31C5">
                    <w:rPr>
                      <w:rFonts w:ascii="Tahoma" w:eastAsia="Calibri" w:hAnsi="Tahoma" w:cs="Tahoma"/>
                      <w:b/>
                      <w:bCs/>
                      <w:kern w:val="0"/>
                      <w:sz w:val="20"/>
                      <w:szCs w:val="20"/>
                      <w14:ligatures w14:val="none"/>
                    </w:rPr>
                    <w:t>C</w:t>
                  </w:r>
                  <w:r w:rsidRPr="00CD31C5">
                    <w:rPr>
                      <w:rFonts w:ascii="Tahoma" w:eastAsia="Calibri" w:hAnsi="Tahoma" w:cs="Tahoma"/>
                      <w:b/>
                      <w:bCs/>
                      <w:kern w:val="0"/>
                      <w:sz w:val="20"/>
                      <w:szCs w:val="20"/>
                      <w14:ligatures w14:val="none"/>
                    </w:rPr>
                    <w:tab/>
                    <w:t xml:space="preserve">Exhibition Concept: </w:t>
                  </w:r>
                </w:p>
                <w:p w14:paraId="0D355E78"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The submission states that public consultation should have taken place before the tender for the exhibition management was put out, so that the public viewpoint would inform this process.  </w:t>
                  </w:r>
                </w:p>
                <w:p w14:paraId="5375E614"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The submission outlines the following areas could be considered for inclusion in the exhibition content:</w:t>
                  </w:r>
                </w:p>
                <w:p w14:paraId="6D0867DA"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Artifacts and objects including archaeological finds.</w:t>
                  </w:r>
                </w:p>
                <w:p w14:paraId="7685072F"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Archaeological history, ancient </w:t>
                  </w:r>
                  <w:proofErr w:type="gramStart"/>
                  <w:r w:rsidRPr="00CD31C5">
                    <w:rPr>
                      <w:rFonts w:ascii="Tahoma" w:eastAsia="Calibri" w:hAnsi="Tahoma" w:cs="Tahoma"/>
                      <w:kern w:val="0"/>
                      <w:sz w:val="20"/>
                      <w:szCs w:val="20"/>
                      <w14:ligatures w14:val="none"/>
                    </w:rPr>
                    <w:t>history</w:t>
                  </w:r>
                  <w:proofErr w:type="gramEnd"/>
                  <w:r w:rsidRPr="00CD31C5">
                    <w:rPr>
                      <w:rFonts w:ascii="Tahoma" w:eastAsia="Calibri" w:hAnsi="Tahoma" w:cs="Tahoma"/>
                      <w:kern w:val="0"/>
                      <w:sz w:val="20"/>
                      <w:szCs w:val="20"/>
                      <w14:ligatures w14:val="none"/>
                    </w:rPr>
                    <w:t xml:space="preserve"> and legends,</w:t>
                  </w:r>
                </w:p>
                <w:p w14:paraId="687192FA"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Writers, </w:t>
                  </w:r>
                  <w:proofErr w:type="gramStart"/>
                  <w:r w:rsidRPr="00CD31C5">
                    <w:rPr>
                      <w:rFonts w:ascii="Tahoma" w:eastAsia="Calibri" w:hAnsi="Tahoma" w:cs="Tahoma"/>
                      <w:kern w:val="0"/>
                      <w:sz w:val="20"/>
                      <w:szCs w:val="20"/>
                      <w14:ligatures w14:val="none"/>
                    </w:rPr>
                    <w:t>artists</w:t>
                  </w:r>
                  <w:proofErr w:type="gramEnd"/>
                  <w:r w:rsidRPr="00CD31C5">
                    <w:rPr>
                      <w:rFonts w:ascii="Tahoma" w:eastAsia="Calibri" w:hAnsi="Tahoma" w:cs="Tahoma"/>
                      <w:kern w:val="0"/>
                      <w:sz w:val="20"/>
                      <w:szCs w:val="20"/>
                      <w14:ligatures w14:val="none"/>
                    </w:rPr>
                    <w:t xml:space="preserve"> and other notable figures associated with the Tallaght area.</w:t>
                  </w:r>
                </w:p>
                <w:p w14:paraId="6820793A"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Industrial and aeronautical history.</w:t>
                  </w:r>
                </w:p>
                <w:p w14:paraId="40D7A24D"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Irish language</w:t>
                  </w:r>
                </w:p>
                <w:p w14:paraId="2B7A43F5"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 xml:space="preserve">Ecclesiastical history, </w:t>
                  </w:r>
                </w:p>
                <w:p w14:paraId="0C8DDBA2"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Traditional and folk music</w:t>
                  </w:r>
                </w:p>
                <w:p w14:paraId="392F9039"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The concept of ‘100 objects’ as a basis for presenting the history of the area.</w:t>
                  </w:r>
                </w:p>
                <w:p w14:paraId="70BCA149"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History of housing and critical reflection on suburban expansion in the 20</w:t>
                  </w:r>
                  <w:r w:rsidRPr="00CD31C5">
                    <w:rPr>
                      <w:rFonts w:ascii="Tahoma" w:eastAsia="Calibri" w:hAnsi="Tahoma" w:cs="Tahoma"/>
                      <w:kern w:val="0"/>
                      <w:sz w:val="20"/>
                      <w:szCs w:val="20"/>
                      <w:vertAlign w:val="superscript"/>
                      <w14:ligatures w14:val="none"/>
                    </w:rPr>
                    <w:t>th</w:t>
                  </w:r>
                  <w:r w:rsidRPr="00CD31C5">
                    <w:rPr>
                      <w:rFonts w:ascii="Tahoma" w:eastAsia="Calibri" w:hAnsi="Tahoma" w:cs="Tahoma"/>
                      <w:kern w:val="0"/>
                      <w:sz w:val="20"/>
                      <w:szCs w:val="20"/>
                      <w14:ligatures w14:val="none"/>
                    </w:rPr>
                    <w:t xml:space="preserve"> century.</w:t>
                  </w:r>
                </w:p>
                <w:p w14:paraId="0F8471C5" w14:textId="77777777" w:rsidR="00CD31C5" w:rsidRPr="00CD31C5" w:rsidRDefault="00CD31C5" w:rsidP="00CD31C5">
                  <w:pPr>
                    <w:numPr>
                      <w:ilvl w:val="0"/>
                      <w:numId w:val="21"/>
                    </w:num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t>Recent development of the area.</w:t>
                  </w:r>
                </w:p>
                <w:p w14:paraId="670D5CF8" w14:textId="77777777" w:rsidR="00CD31C5" w:rsidRPr="00CD31C5" w:rsidRDefault="00CD31C5" w:rsidP="00CD31C5">
                  <w:pPr>
                    <w:spacing w:after="0" w:line="360" w:lineRule="auto"/>
                    <w:rPr>
                      <w:rFonts w:ascii="Tahoma" w:eastAsia="Calibri" w:hAnsi="Tahoma" w:cs="Tahoma"/>
                      <w:kern w:val="0"/>
                      <w:sz w:val="20"/>
                      <w:szCs w:val="20"/>
                      <w14:ligatures w14:val="none"/>
                    </w:rPr>
                  </w:pPr>
                </w:p>
                <w:p w14:paraId="06B47E19" w14:textId="77777777" w:rsidR="00CD31C5" w:rsidRPr="00CD31C5" w:rsidRDefault="00CD31C5" w:rsidP="00CD31C5">
                  <w:pPr>
                    <w:spacing w:after="0" w:line="360" w:lineRule="auto"/>
                    <w:rPr>
                      <w:rFonts w:ascii="Tahoma" w:eastAsia="Calibri" w:hAnsi="Tahoma" w:cs="Tahoma"/>
                      <w:b/>
                      <w:bCs/>
                      <w:kern w:val="0"/>
                      <w:sz w:val="20"/>
                      <w:szCs w:val="20"/>
                      <w14:ligatures w14:val="none"/>
                    </w:rPr>
                  </w:pPr>
                  <w:r w:rsidRPr="00CD31C5">
                    <w:rPr>
                      <w:rFonts w:ascii="Tahoma" w:eastAsia="Calibri" w:hAnsi="Tahoma" w:cs="Tahoma"/>
                      <w:b/>
                      <w:bCs/>
                      <w:kern w:val="0"/>
                      <w:sz w:val="20"/>
                      <w:szCs w:val="20"/>
                      <w14:ligatures w14:val="none"/>
                    </w:rPr>
                    <w:t>D</w:t>
                  </w:r>
                  <w:r w:rsidRPr="00CD31C5">
                    <w:rPr>
                      <w:rFonts w:ascii="Tahoma" w:eastAsia="Calibri" w:hAnsi="Tahoma" w:cs="Tahoma"/>
                      <w:b/>
                      <w:bCs/>
                      <w:kern w:val="0"/>
                      <w:sz w:val="20"/>
                      <w:szCs w:val="20"/>
                      <w14:ligatures w14:val="none"/>
                    </w:rPr>
                    <w:tab/>
                    <w:t>Focus of Centre</w:t>
                  </w:r>
                </w:p>
                <w:p w14:paraId="55563D0D" w14:textId="77777777" w:rsidR="00CD31C5" w:rsidRPr="00CD31C5" w:rsidRDefault="00CD31C5" w:rsidP="00CD31C5">
                  <w:pPr>
                    <w:spacing w:after="0" w:line="360" w:lineRule="auto"/>
                    <w:rPr>
                      <w:rFonts w:ascii="Tahoma" w:eastAsia="Calibri" w:hAnsi="Tahoma" w:cs="Tahoma"/>
                      <w:kern w:val="0"/>
                      <w:sz w:val="20"/>
                      <w:szCs w:val="20"/>
                      <w14:ligatures w14:val="none"/>
                    </w:rPr>
                  </w:pPr>
                  <w:r w:rsidRPr="00CD31C5">
                    <w:rPr>
                      <w:rFonts w:ascii="Tahoma" w:eastAsia="Calibri" w:hAnsi="Tahoma" w:cs="Tahoma"/>
                      <w:kern w:val="0"/>
                      <w:sz w:val="20"/>
                      <w:szCs w:val="20"/>
                      <w14:ligatures w14:val="none"/>
                    </w:rPr>
                    <w:lastRenderedPageBreak/>
                    <w:t xml:space="preserve">Clarification is sought on whether the proposed centre is Tallaght specific or is intended to cover the history of the county area. </w:t>
                  </w:r>
                </w:p>
              </w:tc>
            </w:tr>
            <w:tr w:rsidR="00CD31C5" w:rsidRPr="00CD31C5" w14:paraId="74CBDA8E" w14:textId="77777777" w:rsidTr="0066714D">
              <w:tc>
                <w:tcPr>
                  <w:tcW w:w="0" w:type="auto"/>
                </w:tcPr>
                <w:p w14:paraId="547A5997" w14:textId="77777777" w:rsidR="00CD31C5" w:rsidRPr="00CD31C5" w:rsidRDefault="00CD31C5" w:rsidP="00CD31C5">
                  <w:pPr>
                    <w:spacing w:after="0" w:line="360" w:lineRule="auto"/>
                    <w:rPr>
                      <w:rFonts w:ascii="Tahoma" w:eastAsia="Calibri" w:hAnsi="Tahoma" w:cs="Tahoma"/>
                      <w:b/>
                      <w:bCs/>
                      <w:kern w:val="0"/>
                      <w:sz w:val="20"/>
                      <w:szCs w:val="20"/>
                      <w14:ligatures w14:val="none"/>
                    </w:rPr>
                  </w:pPr>
                </w:p>
              </w:tc>
            </w:tr>
          </w:tbl>
          <w:p w14:paraId="4B8C7E95" w14:textId="77777777" w:rsidR="00CD31C5" w:rsidRPr="00CD31C5" w:rsidRDefault="00CD31C5" w:rsidP="00CD31C5">
            <w:pPr>
              <w:spacing w:after="0" w:line="360" w:lineRule="auto"/>
              <w:contextualSpacing/>
              <w:rPr>
                <w:rFonts w:ascii="Tahoma" w:eastAsia="Calibri" w:hAnsi="Tahoma" w:cs="Tahoma"/>
                <w:kern w:val="0"/>
                <w:sz w:val="20"/>
                <w:szCs w:val="20"/>
                <w14:ligatures w14:val="none"/>
              </w:rPr>
            </w:pPr>
          </w:p>
        </w:tc>
      </w:tr>
    </w:tbl>
    <w:p w14:paraId="3E5DA759"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29E9E36A"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p>
    <w:p w14:paraId="0CC62A6F" w14:textId="77777777" w:rsidR="00CD31C5" w:rsidRPr="00CD31C5" w:rsidRDefault="00CD31C5" w:rsidP="00CD31C5">
      <w:pPr>
        <w:spacing w:after="0" w:line="360" w:lineRule="auto"/>
        <w:ind w:left="720"/>
        <w:rPr>
          <w:rFonts w:ascii="Tahoma" w:eastAsia="Arial" w:hAnsi="Tahoma" w:cs="Tahoma"/>
          <w:b/>
          <w:bCs/>
          <w:kern w:val="0"/>
          <w:sz w:val="20"/>
          <w:szCs w:val="20"/>
          <w14:ligatures w14:val="none"/>
        </w:rPr>
      </w:pPr>
      <w:r w:rsidRPr="00CD31C5">
        <w:rPr>
          <w:rFonts w:ascii="Tahoma" w:eastAsia="Arial" w:hAnsi="Tahoma" w:cs="Tahoma"/>
          <w:b/>
          <w:bCs/>
          <w:kern w:val="0"/>
          <w:sz w:val="20"/>
          <w:szCs w:val="20"/>
          <w14:ligatures w14:val="none"/>
        </w:rPr>
        <w:t xml:space="preserve">Response Item A – </w:t>
      </w:r>
      <w:r w:rsidRPr="00CD31C5">
        <w:rPr>
          <w:rFonts w:ascii="Tahoma" w:eastAsia="Calibri" w:hAnsi="Tahoma" w:cs="Tahoma"/>
          <w:b/>
          <w:bCs/>
          <w:kern w:val="0"/>
          <w:sz w:val="20"/>
          <w:szCs w:val="20"/>
          <w14:ligatures w14:val="none"/>
        </w:rPr>
        <w:t>Detail Design Issues:</w:t>
      </w:r>
    </w:p>
    <w:p w14:paraId="29569E65" w14:textId="77777777" w:rsidR="00CD31C5" w:rsidRPr="00CD31C5" w:rsidRDefault="00CD31C5" w:rsidP="00CD31C5">
      <w:pPr>
        <w:numPr>
          <w:ilvl w:val="0"/>
          <w:numId w:val="21"/>
        </w:numPr>
        <w:spacing w:after="0" w:line="360" w:lineRule="auto"/>
        <w:ind w:left="1440"/>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 xml:space="preserve">The observation is welcomed and will be brought to the attention of the design team for consideration in the detailed design process to be carried out post-part 8 stage. This process will include a detailed and ongoing assessment of the project brief and schedule of accommodation including an assessment of need for staff facilities. </w:t>
      </w:r>
    </w:p>
    <w:p w14:paraId="7B0759C3" w14:textId="77777777" w:rsidR="00CD31C5" w:rsidRPr="00CD31C5" w:rsidRDefault="00CD31C5" w:rsidP="00CD31C5">
      <w:pPr>
        <w:spacing w:after="0" w:line="360" w:lineRule="auto"/>
        <w:ind w:left="720"/>
        <w:rPr>
          <w:rFonts w:ascii="Tahoma" w:eastAsia="Arial" w:hAnsi="Tahoma" w:cs="Tahoma"/>
          <w:b/>
          <w:bCs/>
          <w:kern w:val="0"/>
          <w:sz w:val="20"/>
          <w:szCs w:val="20"/>
          <w14:ligatures w14:val="none"/>
        </w:rPr>
      </w:pPr>
    </w:p>
    <w:p w14:paraId="640B7C35" w14:textId="77777777" w:rsidR="00CD31C5" w:rsidRPr="00CD31C5" w:rsidRDefault="00CD31C5" w:rsidP="00CD31C5">
      <w:pPr>
        <w:spacing w:after="0" w:line="360" w:lineRule="auto"/>
        <w:ind w:left="720"/>
        <w:rPr>
          <w:rFonts w:ascii="Tahoma" w:eastAsia="Calibri" w:hAnsi="Tahoma" w:cs="Tahoma"/>
          <w:b/>
          <w:bCs/>
          <w:kern w:val="0"/>
          <w:sz w:val="20"/>
          <w:szCs w:val="20"/>
          <w14:ligatures w14:val="none"/>
        </w:rPr>
      </w:pPr>
      <w:r w:rsidRPr="00CD31C5">
        <w:rPr>
          <w:rFonts w:ascii="Tahoma" w:eastAsia="Arial" w:hAnsi="Tahoma" w:cs="Tahoma"/>
          <w:b/>
          <w:bCs/>
          <w:kern w:val="0"/>
          <w:sz w:val="20"/>
          <w:szCs w:val="20"/>
          <w14:ligatures w14:val="none"/>
        </w:rPr>
        <w:t xml:space="preserve">Response to Item B – </w:t>
      </w:r>
      <w:r w:rsidRPr="00CD31C5">
        <w:rPr>
          <w:rFonts w:ascii="Tahoma" w:eastAsia="Calibri" w:hAnsi="Tahoma" w:cs="Tahoma"/>
          <w:b/>
          <w:bCs/>
          <w:kern w:val="0"/>
          <w:sz w:val="20"/>
          <w:szCs w:val="20"/>
          <w14:ligatures w14:val="none"/>
        </w:rPr>
        <w:t xml:space="preserve">Sustainability: </w:t>
      </w:r>
    </w:p>
    <w:p w14:paraId="27A8EC86" w14:textId="77777777" w:rsidR="00CD31C5" w:rsidRPr="00CD31C5" w:rsidRDefault="00CD31C5" w:rsidP="00CD31C5">
      <w:pPr>
        <w:numPr>
          <w:ilvl w:val="0"/>
          <w:numId w:val="21"/>
        </w:numPr>
        <w:spacing w:after="0" w:line="360" w:lineRule="auto"/>
        <w:ind w:left="1440"/>
        <w:rPr>
          <w:rFonts w:ascii="Tahoma" w:eastAsia="Calibri" w:hAnsi="Tahoma" w:cs="Tahoma"/>
          <w:b/>
          <w:bCs/>
          <w:kern w:val="0"/>
          <w:sz w:val="20"/>
          <w:szCs w:val="20"/>
          <w14:ligatures w14:val="none"/>
        </w:rPr>
      </w:pPr>
      <w:r w:rsidRPr="00CD31C5">
        <w:rPr>
          <w:rFonts w:ascii="Tahoma" w:eastAsia="Arial" w:hAnsi="Tahoma" w:cs="Tahoma"/>
          <w:kern w:val="0"/>
          <w:sz w:val="20"/>
          <w:szCs w:val="20"/>
          <w14:ligatures w14:val="none"/>
        </w:rPr>
        <w:t>See response to submission 2 above.</w:t>
      </w:r>
    </w:p>
    <w:p w14:paraId="1686A068" w14:textId="77777777" w:rsidR="00CD31C5" w:rsidRPr="00CD31C5" w:rsidRDefault="00CD31C5" w:rsidP="00CD31C5">
      <w:pPr>
        <w:spacing w:after="0" w:line="360" w:lineRule="auto"/>
        <w:ind w:left="720"/>
        <w:rPr>
          <w:rFonts w:ascii="Tahoma" w:eastAsia="Calibri" w:hAnsi="Tahoma" w:cs="Tahoma"/>
          <w:b/>
          <w:bCs/>
          <w:kern w:val="0"/>
          <w:sz w:val="20"/>
          <w:szCs w:val="20"/>
          <w14:ligatures w14:val="none"/>
        </w:rPr>
      </w:pPr>
    </w:p>
    <w:p w14:paraId="45C47372"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 xml:space="preserve">Response Item C – </w:t>
      </w:r>
      <w:r w:rsidRPr="00CD31C5">
        <w:rPr>
          <w:rFonts w:ascii="Tahoma" w:eastAsia="Calibri" w:hAnsi="Tahoma" w:cs="Tahoma"/>
          <w:b/>
          <w:bCs/>
          <w:kern w:val="0"/>
          <w:sz w:val="20"/>
          <w:szCs w:val="20"/>
          <w14:ligatures w14:val="none"/>
        </w:rPr>
        <w:t xml:space="preserve">Exhibition Concept: </w:t>
      </w:r>
    </w:p>
    <w:p w14:paraId="1C8DC910" w14:textId="77777777" w:rsidR="00CD31C5" w:rsidRPr="00CD31C5" w:rsidRDefault="00CD31C5" w:rsidP="00CD31C5">
      <w:pPr>
        <w:numPr>
          <w:ilvl w:val="0"/>
          <w:numId w:val="21"/>
        </w:numPr>
        <w:spacing w:after="0" w:line="360" w:lineRule="auto"/>
        <w:ind w:left="1440"/>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 xml:space="preserve">The detailed submission outlining potential exhibition themes and concepts is welcomed.  Many of the themes and topics mentioned will be included in or referred to in the permanent and exhibition and the submission will be brought to the attention of the design team. One of the objectives of the centre is to facilitate a program of temporary exhibitions which will allow a focus on very specific themes such as those outlined in the submission. </w:t>
      </w:r>
    </w:p>
    <w:p w14:paraId="06672CD4" w14:textId="77777777" w:rsidR="00CD31C5" w:rsidRPr="00CD31C5" w:rsidRDefault="00CD31C5" w:rsidP="00CD31C5">
      <w:pPr>
        <w:spacing w:after="0" w:line="360" w:lineRule="auto"/>
        <w:ind w:left="1440"/>
        <w:rPr>
          <w:rFonts w:ascii="Tahoma" w:eastAsia="Arial" w:hAnsi="Tahoma" w:cs="Tahoma"/>
          <w:kern w:val="0"/>
          <w:sz w:val="20"/>
          <w:szCs w:val="20"/>
          <w14:ligatures w14:val="none"/>
        </w:rPr>
      </w:pPr>
    </w:p>
    <w:p w14:paraId="3F2F7577" w14:textId="77777777" w:rsidR="00CD31C5" w:rsidRPr="00CD31C5" w:rsidRDefault="00CD31C5" w:rsidP="00CD31C5">
      <w:pPr>
        <w:spacing w:after="0" w:line="360" w:lineRule="auto"/>
        <w:ind w:left="1440"/>
        <w:rPr>
          <w:rFonts w:ascii="Tahoma" w:eastAsia="Arial" w:hAnsi="Tahoma" w:cs="Tahoma"/>
          <w:kern w:val="0"/>
          <w:sz w:val="20"/>
          <w:szCs w:val="20"/>
          <w14:ligatures w14:val="none"/>
        </w:rPr>
      </w:pPr>
    </w:p>
    <w:p w14:paraId="1ABA35C4" w14:textId="77777777" w:rsidR="00CD31C5" w:rsidRPr="00CD31C5" w:rsidRDefault="00CD31C5" w:rsidP="00CD31C5">
      <w:pPr>
        <w:spacing w:after="0" w:line="360" w:lineRule="auto"/>
        <w:ind w:left="720"/>
        <w:rPr>
          <w:rFonts w:ascii="Tahoma" w:eastAsia="Arial" w:hAnsi="Tahoma" w:cs="Tahoma"/>
          <w:kern w:val="0"/>
          <w:sz w:val="20"/>
          <w:szCs w:val="20"/>
          <w14:ligatures w14:val="none"/>
        </w:rPr>
      </w:pPr>
      <w:r w:rsidRPr="00CD31C5">
        <w:rPr>
          <w:rFonts w:ascii="Tahoma" w:eastAsia="Arial" w:hAnsi="Tahoma" w:cs="Tahoma"/>
          <w:b/>
          <w:bCs/>
          <w:kern w:val="0"/>
          <w:sz w:val="20"/>
          <w:szCs w:val="20"/>
          <w14:ligatures w14:val="none"/>
        </w:rPr>
        <w:t>Response to Item D -</w:t>
      </w:r>
      <w:r w:rsidRPr="00CD31C5">
        <w:rPr>
          <w:rFonts w:ascii="Tahoma" w:eastAsia="Calibri" w:hAnsi="Tahoma" w:cs="Tahoma"/>
          <w:b/>
          <w:bCs/>
          <w:kern w:val="0"/>
          <w:sz w:val="20"/>
          <w:szCs w:val="20"/>
          <w14:ligatures w14:val="none"/>
        </w:rPr>
        <w:t>Focus of Centre</w:t>
      </w:r>
      <w:r w:rsidRPr="00CD31C5">
        <w:rPr>
          <w:rFonts w:ascii="Tahoma" w:eastAsia="Arial" w:hAnsi="Tahoma" w:cs="Tahoma"/>
          <w:kern w:val="0"/>
          <w:sz w:val="20"/>
          <w:szCs w:val="20"/>
          <w14:ligatures w14:val="none"/>
        </w:rPr>
        <w:t xml:space="preserve">: </w:t>
      </w:r>
    </w:p>
    <w:p w14:paraId="74AD6A61" w14:textId="77777777" w:rsidR="00CD31C5" w:rsidRPr="00CD31C5" w:rsidRDefault="00CD31C5" w:rsidP="00CD31C5">
      <w:pPr>
        <w:numPr>
          <w:ilvl w:val="0"/>
          <w:numId w:val="21"/>
        </w:numPr>
        <w:spacing w:after="0" w:line="360" w:lineRule="auto"/>
        <w:ind w:left="1440"/>
        <w:rPr>
          <w:rFonts w:ascii="Tahoma" w:eastAsia="Arial" w:hAnsi="Tahoma" w:cs="Tahoma"/>
          <w:kern w:val="0"/>
          <w:sz w:val="20"/>
          <w:szCs w:val="20"/>
          <w14:ligatures w14:val="none"/>
        </w:rPr>
      </w:pPr>
      <w:r w:rsidRPr="00CD31C5">
        <w:rPr>
          <w:rFonts w:ascii="Tahoma" w:eastAsia="Arial" w:hAnsi="Tahoma" w:cs="Tahoma"/>
          <w:kern w:val="0"/>
          <w:sz w:val="20"/>
          <w:szCs w:val="20"/>
          <w14:ligatures w14:val="none"/>
        </w:rPr>
        <w:t xml:space="preserve">The overall intention of the Centre is to focus primarily on the people and places of </w:t>
      </w:r>
      <w:proofErr w:type="gramStart"/>
      <w:r w:rsidRPr="00CD31C5">
        <w:rPr>
          <w:rFonts w:ascii="Tahoma" w:eastAsia="Arial" w:hAnsi="Tahoma" w:cs="Tahoma"/>
          <w:kern w:val="0"/>
          <w:sz w:val="20"/>
          <w:szCs w:val="20"/>
          <w14:ligatures w14:val="none"/>
        </w:rPr>
        <w:t>Tallaght</w:t>
      </w:r>
      <w:proofErr w:type="gramEnd"/>
      <w:r w:rsidRPr="00CD31C5">
        <w:rPr>
          <w:rFonts w:ascii="Tahoma" w:eastAsia="Arial" w:hAnsi="Tahoma" w:cs="Tahoma"/>
          <w:kern w:val="0"/>
          <w:sz w:val="20"/>
          <w:szCs w:val="20"/>
          <w14:ligatures w14:val="none"/>
        </w:rPr>
        <w:t xml:space="preserve"> and this will complement other heritage, cultural and civic facilities in the wider county area </w:t>
      </w:r>
      <w:r w:rsidRPr="00CD31C5">
        <w:rPr>
          <w:rFonts w:ascii="Tahoma" w:eastAsia="Calibri" w:hAnsi="Tahoma" w:cs="Tahoma"/>
          <w:kern w:val="0"/>
          <w:sz w:val="20"/>
          <w:szCs w:val="20"/>
          <w14:ligatures w14:val="none"/>
        </w:rPr>
        <w:t xml:space="preserve">including the Round Tower Heritage Centre in Clondalkin, the Hellfire Club / Montpelier Hill, Rathfarnham Castle and Pearse Museum.  The story of Tallaght is however deeply connected with the wider county, regional and national context and it is considered appropriate that the centre should </w:t>
      </w:r>
      <w:r w:rsidRPr="00CD31C5">
        <w:rPr>
          <w:rFonts w:ascii="Tahoma" w:eastAsia="Arial" w:hAnsi="Tahoma" w:cs="Tahoma"/>
          <w:kern w:val="0"/>
          <w:sz w:val="20"/>
          <w:szCs w:val="20"/>
          <w14:ligatures w14:val="none"/>
        </w:rPr>
        <w:t>facilitate the widest and most inclusive interpretation of what constitutes the history and heritage of the area and its people.</w:t>
      </w:r>
    </w:p>
    <w:p w14:paraId="3BD704B3" w14:textId="77777777" w:rsidR="00CD31C5" w:rsidRPr="00CD31C5" w:rsidRDefault="00CD31C5" w:rsidP="00CD31C5">
      <w:pPr>
        <w:spacing w:after="0" w:line="360" w:lineRule="auto"/>
        <w:ind w:left="1440"/>
        <w:rPr>
          <w:rFonts w:ascii="Tahoma" w:eastAsia="Arial" w:hAnsi="Tahoma" w:cs="Tahoma"/>
          <w:kern w:val="0"/>
          <w:sz w:val="20"/>
          <w:szCs w:val="20"/>
          <w14:ligatures w14:val="none"/>
        </w:rPr>
      </w:pPr>
    </w:p>
    <w:p w14:paraId="42DC0B70" w14:textId="77777777" w:rsidR="00CD31C5" w:rsidRPr="00CD31C5" w:rsidRDefault="00CD31C5" w:rsidP="00CD31C5">
      <w:pPr>
        <w:widowControl w:val="0"/>
        <w:numPr>
          <w:ilvl w:val="0"/>
          <w:numId w:val="20"/>
        </w:numPr>
        <w:tabs>
          <w:tab w:val="left" w:pos="581"/>
        </w:tabs>
        <w:autoSpaceDE w:val="0"/>
        <w:autoSpaceDN w:val="0"/>
        <w:spacing w:after="0" w:line="360" w:lineRule="auto"/>
        <w:ind w:left="720" w:firstLine="0"/>
        <w:outlineLvl w:val="0"/>
        <w:rPr>
          <w:rFonts w:ascii="Tahoma" w:eastAsia="Calibri Light" w:hAnsi="Tahoma" w:cs="Tahoma"/>
          <w:b/>
          <w:kern w:val="0"/>
          <w:sz w:val="20"/>
          <w:szCs w:val="20"/>
          <w:lang w:bidi="en-IE"/>
          <w14:ligatures w14:val="none"/>
        </w:rPr>
      </w:pPr>
      <w:r w:rsidRPr="00CD31C5">
        <w:rPr>
          <w:rFonts w:ascii="Tahoma" w:eastAsia="Calibri Light" w:hAnsi="Tahoma" w:cs="Tahoma"/>
          <w:b/>
          <w:spacing w:val="-3"/>
          <w:kern w:val="0"/>
          <w:sz w:val="20"/>
          <w:szCs w:val="20"/>
          <w:lang w:bidi="en-IE"/>
          <w14:ligatures w14:val="none"/>
        </w:rPr>
        <w:t>Recommendation</w:t>
      </w:r>
    </w:p>
    <w:p w14:paraId="0EAF9B50"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roofErr w:type="gramStart"/>
      <w:r w:rsidRPr="00CD31C5">
        <w:rPr>
          <w:rFonts w:ascii="Tahoma" w:eastAsia="Calibri" w:hAnsi="Tahoma" w:cs="Tahoma"/>
          <w:kern w:val="0"/>
          <w:sz w:val="20"/>
          <w:szCs w:val="20"/>
          <w:lang w:bidi="en-IE"/>
          <w14:ligatures w14:val="none"/>
        </w:rPr>
        <w:t>Following consideration of the submissions, it</w:t>
      </w:r>
      <w:proofErr w:type="gramEnd"/>
      <w:r w:rsidRPr="00CD31C5">
        <w:rPr>
          <w:rFonts w:ascii="Tahoma" w:eastAsia="Calibri" w:hAnsi="Tahoma" w:cs="Tahoma"/>
          <w:kern w:val="0"/>
          <w:sz w:val="20"/>
          <w:szCs w:val="20"/>
          <w:lang w:bidi="en-IE"/>
          <w14:ligatures w14:val="none"/>
        </w:rPr>
        <w:t xml:space="preserve"> is considered that the issues raised in submissions will be satisfactorily addressed as outlined in the foregoing report.</w:t>
      </w:r>
    </w:p>
    <w:p w14:paraId="01E5F474"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p>
    <w:p w14:paraId="6DDFB5F1" w14:textId="77777777" w:rsidR="00CD31C5" w:rsidRPr="00CD31C5" w:rsidRDefault="00CD31C5" w:rsidP="00CD31C5">
      <w:pPr>
        <w:widowControl w:val="0"/>
        <w:autoSpaceDE w:val="0"/>
        <w:autoSpaceDN w:val="0"/>
        <w:spacing w:after="0" w:line="360" w:lineRule="auto"/>
        <w:ind w:left="720"/>
        <w:rPr>
          <w:rFonts w:ascii="Tahoma" w:eastAsia="Calibri" w:hAnsi="Tahoma" w:cs="Tahoma"/>
          <w:kern w:val="0"/>
          <w:sz w:val="20"/>
          <w:szCs w:val="20"/>
          <w:lang w:bidi="en-IE"/>
          <w14:ligatures w14:val="none"/>
        </w:rPr>
      </w:pPr>
      <w:r w:rsidRPr="00CD31C5">
        <w:rPr>
          <w:rFonts w:ascii="Tahoma" w:eastAsia="Calibri" w:hAnsi="Tahoma" w:cs="Tahoma"/>
          <w:kern w:val="0"/>
          <w:sz w:val="20"/>
          <w:szCs w:val="20"/>
          <w:lang w:bidi="en-IE"/>
          <w14:ligatures w14:val="none"/>
        </w:rPr>
        <w:t>Accordingly, i</w:t>
      </w:r>
      <w:r w:rsidRPr="00CD31C5">
        <w:rPr>
          <w:rFonts w:ascii="Tahoma" w:eastAsia="Arial" w:hAnsi="Tahoma" w:cs="Tahoma"/>
          <w:kern w:val="0"/>
          <w:sz w:val="20"/>
          <w:szCs w:val="20"/>
          <w:lang w:bidi="en-IE"/>
          <w14:ligatures w14:val="none"/>
        </w:rPr>
        <w:t>t is considered that the proposed development is in accordance with the proper planning and sustainable development of the area and therefore it is recommended that the Council adopt the following Motion:</w:t>
      </w:r>
    </w:p>
    <w:p w14:paraId="3A53DA69" w14:textId="77777777" w:rsidR="00CD31C5" w:rsidRPr="00CD31C5" w:rsidRDefault="00CD31C5" w:rsidP="00CD31C5">
      <w:pPr>
        <w:spacing w:after="0" w:line="360" w:lineRule="auto"/>
        <w:ind w:left="720"/>
        <w:rPr>
          <w:rFonts w:ascii="Tahoma" w:eastAsia="Times New Roman" w:hAnsi="Tahoma" w:cs="Tahoma"/>
          <w:kern w:val="0"/>
          <w:sz w:val="20"/>
          <w:szCs w:val="20"/>
          <w14:ligatures w14:val="none"/>
        </w:rPr>
      </w:pPr>
    </w:p>
    <w:p w14:paraId="3DEEC24A" w14:textId="77777777" w:rsidR="00CD31C5" w:rsidRPr="00CD31C5" w:rsidRDefault="00CD31C5" w:rsidP="00CD31C5">
      <w:pPr>
        <w:spacing w:after="0" w:line="360" w:lineRule="auto"/>
        <w:ind w:left="720"/>
        <w:jc w:val="both"/>
        <w:rPr>
          <w:rFonts w:ascii="Calibri" w:eastAsia="Arial" w:hAnsi="Calibri" w:cs="Calibri"/>
          <w:i/>
          <w:kern w:val="0"/>
          <w:sz w:val="24"/>
          <w:szCs w:val="24"/>
          <w14:ligatures w14:val="none"/>
        </w:rPr>
      </w:pPr>
      <w:r w:rsidRPr="00CD31C5">
        <w:rPr>
          <w:rFonts w:ascii="Tahoma" w:eastAsia="Arial" w:hAnsi="Tahoma" w:cs="Tahoma"/>
          <w:i/>
          <w:kern w:val="0"/>
          <w:sz w:val="20"/>
          <w:szCs w:val="20"/>
          <w14:ligatures w14:val="none"/>
        </w:rPr>
        <w:t xml:space="preserve">“As the proposed development is in accordance with the proper planning and sustainable development of the area, the Council approves the development of </w:t>
      </w:r>
      <w:r w:rsidRPr="00CD31C5">
        <w:rPr>
          <w:rFonts w:ascii="Tahoma" w:eastAsia="Calibri" w:hAnsi="Tahoma" w:cs="Tahoma"/>
          <w:i/>
          <w:kern w:val="0"/>
          <w:sz w:val="20"/>
          <w:szCs w:val="20"/>
          <w14:ligatures w14:val="none"/>
        </w:rPr>
        <w:t>the proposed Tallaght Heritage Centre for Tallaght on</w:t>
      </w:r>
      <w:r w:rsidRPr="00CD31C5">
        <w:rPr>
          <w:rFonts w:ascii="Tahoma" w:eastAsia="Calibri" w:hAnsi="Tahoma" w:cs="Tahoma"/>
          <w:i/>
          <w:spacing w:val="40"/>
          <w:kern w:val="0"/>
          <w:sz w:val="20"/>
          <w:szCs w:val="20"/>
          <w14:ligatures w14:val="none"/>
        </w:rPr>
        <w:t xml:space="preserve"> </w:t>
      </w:r>
      <w:r w:rsidRPr="00CD31C5">
        <w:rPr>
          <w:rFonts w:ascii="Tahoma" w:eastAsia="Calibri" w:hAnsi="Tahoma" w:cs="Tahoma"/>
          <w:i/>
          <w:kern w:val="0"/>
          <w:sz w:val="20"/>
          <w:szCs w:val="20"/>
          <w14:ligatures w14:val="none"/>
        </w:rPr>
        <w:t>SDCC land at Old Blessington Road, Tallaght, Dublin 24, situated to the</w:t>
      </w:r>
      <w:r w:rsidRPr="00CD31C5">
        <w:rPr>
          <w:rFonts w:ascii="Tahoma" w:eastAsia="Calibri" w:hAnsi="Tahoma" w:cs="Tahoma"/>
          <w:i/>
          <w:spacing w:val="40"/>
          <w:kern w:val="0"/>
          <w:sz w:val="20"/>
          <w:szCs w:val="20"/>
          <w14:ligatures w14:val="none"/>
        </w:rPr>
        <w:t xml:space="preserve"> </w:t>
      </w:r>
      <w:r w:rsidRPr="00CD31C5">
        <w:rPr>
          <w:rFonts w:ascii="Tahoma" w:eastAsia="Calibri" w:hAnsi="Tahoma" w:cs="Tahoma"/>
          <w:i/>
          <w:kern w:val="0"/>
          <w:sz w:val="20"/>
          <w:szCs w:val="20"/>
          <w14:ligatures w14:val="none"/>
        </w:rPr>
        <w:t>east of the Civic Theatre.”</w:t>
      </w:r>
    </w:p>
    <w:p w14:paraId="61A95E39" w14:textId="77777777" w:rsidR="00C01A6B" w:rsidRPr="00CC1F5E" w:rsidRDefault="00C01A6B" w:rsidP="00C01A6B">
      <w:pPr>
        <w:spacing w:after="0" w:line="240" w:lineRule="auto"/>
        <w:ind w:left="720"/>
        <w:rPr>
          <w:rFonts w:ascii="Times New Roman" w:hAnsi="Times New Roman" w:cs="Times New Roman"/>
          <w:sz w:val="24"/>
          <w:szCs w:val="24"/>
        </w:rPr>
      </w:pPr>
    </w:p>
    <w:p w14:paraId="75BF49CB" w14:textId="42D85E97" w:rsidR="007716A2" w:rsidRDefault="007716A2" w:rsidP="00C01A6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A discussion followed with contributions from Councillors</w:t>
      </w:r>
      <w:r w:rsidR="007438A1">
        <w:rPr>
          <w:rFonts w:ascii="Times New Roman" w:hAnsi="Times New Roman" w:cs="Times New Roman"/>
          <w:sz w:val="24"/>
          <w:szCs w:val="24"/>
        </w:rPr>
        <w:t xml:space="preserve"> M. Duff, W. Carey, C. King, R. McMahon, S. Moynihan, E. Murphy, B. </w:t>
      </w:r>
      <w:r w:rsidR="007F5E50">
        <w:rPr>
          <w:rFonts w:ascii="Times New Roman" w:hAnsi="Times New Roman" w:cs="Times New Roman"/>
          <w:sz w:val="24"/>
          <w:szCs w:val="24"/>
        </w:rPr>
        <w:t>Lawlor,</w:t>
      </w:r>
      <w:r w:rsidR="007438A1">
        <w:rPr>
          <w:rFonts w:ascii="Times New Roman" w:hAnsi="Times New Roman" w:cs="Times New Roman"/>
          <w:sz w:val="24"/>
          <w:szCs w:val="24"/>
        </w:rPr>
        <w:t xml:space="preserve"> and T. Costello. </w:t>
      </w:r>
    </w:p>
    <w:p w14:paraId="55564F15" w14:textId="77777777" w:rsidR="00C01A6B" w:rsidRPr="00CC1F5E" w:rsidRDefault="00C01A6B" w:rsidP="00C01A6B">
      <w:pPr>
        <w:spacing w:after="0" w:line="240" w:lineRule="auto"/>
        <w:ind w:left="720"/>
        <w:rPr>
          <w:rFonts w:ascii="Times New Roman" w:hAnsi="Times New Roman" w:cs="Times New Roman"/>
          <w:sz w:val="24"/>
          <w:szCs w:val="24"/>
        </w:rPr>
      </w:pPr>
    </w:p>
    <w:p w14:paraId="0B79EDD5" w14:textId="51724530" w:rsidR="00CB2397" w:rsidRDefault="00CB2397" w:rsidP="00C01A6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Mr. J</w:t>
      </w:r>
      <w:r w:rsidR="009639E0">
        <w:rPr>
          <w:rFonts w:ascii="Times New Roman" w:hAnsi="Times New Roman" w:cs="Times New Roman"/>
          <w:sz w:val="24"/>
          <w:szCs w:val="24"/>
        </w:rPr>
        <w:t>.</w:t>
      </w:r>
      <w:r w:rsidRPr="00CC1F5E">
        <w:rPr>
          <w:rFonts w:ascii="Times New Roman" w:hAnsi="Times New Roman" w:cs="Times New Roman"/>
          <w:sz w:val="24"/>
          <w:szCs w:val="24"/>
        </w:rPr>
        <w:t xml:space="preserve"> Frehill, Director of Economic Enterprise &amp; Tourism Development responded to the Members</w:t>
      </w:r>
      <w:r w:rsidR="00C01A6B">
        <w:rPr>
          <w:rFonts w:ascii="Times New Roman" w:hAnsi="Times New Roman" w:cs="Times New Roman"/>
          <w:sz w:val="24"/>
          <w:szCs w:val="24"/>
        </w:rPr>
        <w:t>.</w:t>
      </w:r>
      <w:r w:rsidRPr="00CC1F5E">
        <w:rPr>
          <w:rFonts w:ascii="Times New Roman" w:hAnsi="Times New Roman" w:cs="Times New Roman"/>
          <w:sz w:val="24"/>
          <w:szCs w:val="24"/>
        </w:rPr>
        <w:t xml:space="preserve"> </w:t>
      </w:r>
    </w:p>
    <w:p w14:paraId="12C50668" w14:textId="77777777" w:rsidR="00C01A6B" w:rsidRPr="00CC1F5E" w:rsidRDefault="00C01A6B" w:rsidP="00C01A6B">
      <w:pPr>
        <w:spacing w:after="0" w:line="240" w:lineRule="auto"/>
        <w:ind w:left="720"/>
        <w:rPr>
          <w:rFonts w:ascii="Times New Roman" w:hAnsi="Times New Roman" w:cs="Times New Roman"/>
          <w:sz w:val="24"/>
          <w:szCs w:val="24"/>
        </w:rPr>
      </w:pPr>
    </w:p>
    <w:p w14:paraId="6179CC9E" w14:textId="5132CE83" w:rsidR="00EB08D1" w:rsidRPr="006238EE" w:rsidRDefault="00EB08D1" w:rsidP="00EB08D1">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proofErr w:type="gramStart"/>
      <w:r w:rsidRPr="006238EE">
        <w:rPr>
          <w:rFonts w:ascii="Times New Roman" w:hAnsi="Times New Roman" w:cs="Times New Roman"/>
          <w:b/>
          <w:sz w:val="24"/>
          <w:szCs w:val="24"/>
        </w:rPr>
        <w:t>NOTED</w:t>
      </w:r>
      <w:proofErr w:type="gramEnd"/>
      <w:r w:rsidRPr="006238EE">
        <w:rPr>
          <w:rFonts w:ascii="Times New Roman" w:hAnsi="Times New Roman" w:cs="Times New Roman"/>
          <w:b/>
          <w:sz w:val="24"/>
          <w:szCs w:val="24"/>
        </w:rPr>
        <w:t xml:space="preserve"> </w:t>
      </w:r>
      <w:r w:rsidRPr="006238EE">
        <w:rPr>
          <w:rFonts w:ascii="Times New Roman" w:hAnsi="Times New Roman" w:cs="Times New Roman"/>
          <w:sz w:val="24"/>
          <w:szCs w:val="24"/>
        </w:rPr>
        <w:t xml:space="preserve">and it was proposed by </w:t>
      </w:r>
      <w:r>
        <w:rPr>
          <w:rFonts w:ascii="Times New Roman" w:hAnsi="Times New Roman" w:cs="Times New Roman"/>
          <w:sz w:val="24"/>
          <w:szCs w:val="24"/>
        </w:rPr>
        <w:t xml:space="preserve">Councillor T.  Costello </w:t>
      </w:r>
      <w:r w:rsidRPr="006238EE">
        <w:rPr>
          <w:rFonts w:ascii="Times New Roman" w:hAnsi="Times New Roman" w:cs="Times New Roman"/>
          <w:sz w:val="24"/>
          <w:szCs w:val="24"/>
        </w:rPr>
        <w:t>and seconded by</w:t>
      </w:r>
      <w:r>
        <w:rPr>
          <w:rFonts w:ascii="Times New Roman" w:hAnsi="Times New Roman" w:cs="Times New Roman"/>
          <w:sz w:val="24"/>
          <w:szCs w:val="24"/>
        </w:rPr>
        <w:t xml:space="preserve"> Councillor B. Lawlor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18ABB260" w14:textId="77777777" w:rsidR="00EB08D1" w:rsidRPr="002E61A4" w:rsidRDefault="00EB08D1" w:rsidP="00EB08D1">
      <w:pPr>
        <w:pStyle w:val="ListParagraph"/>
        <w:spacing w:after="0" w:line="240" w:lineRule="auto"/>
        <w:ind w:left="1080"/>
        <w:jc w:val="both"/>
        <w:rPr>
          <w:rFonts w:ascii="Times New Roman" w:hAnsi="Times New Roman" w:cs="Times New Roman"/>
          <w:b/>
          <w:sz w:val="24"/>
          <w:szCs w:val="24"/>
        </w:rPr>
      </w:pPr>
    </w:p>
    <w:p w14:paraId="0DE6D2B6" w14:textId="5D892D15" w:rsidR="00EB08D1" w:rsidRDefault="00EB08D1" w:rsidP="00EB08D1">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Tallaght Heritage Centre Part 8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4773AAA5" w14:textId="77777777" w:rsidR="00CD31C5" w:rsidRDefault="00CD31C5" w:rsidP="00EB08D1">
      <w:pPr>
        <w:spacing w:after="0" w:line="240" w:lineRule="auto"/>
        <w:ind w:left="720"/>
        <w:rPr>
          <w:rFonts w:ascii="Times New Roman" w:eastAsia="Times New Roman" w:hAnsi="Times New Roman" w:cs="Times New Roman"/>
          <w:b/>
          <w:color w:val="000000"/>
          <w:sz w:val="24"/>
          <w:szCs w:val="24"/>
        </w:rPr>
      </w:pPr>
    </w:p>
    <w:p w14:paraId="604EC751" w14:textId="77777777" w:rsidR="00CD31C5" w:rsidRPr="006238EE" w:rsidRDefault="00CD31C5" w:rsidP="00EB08D1">
      <w:pPr>
        <w:spacing w:after="0" w:line="240" w:lineRule="auto"/>
        <w:ind w:left="720"/>
        <w:rPr>
          <w:rFonts w:ascii="Times New Roman" w:eastAsia="Times New Roman" w:hAnsi="Times New Roman" w:cs="Times New Roman"/>
          <w:b/>
          <w:color w:val="000000"/>
          <w:sz w:val="24"/>
          <w:szCs w:val="24"/>
        </w:rPr>
      </w:pPr>
    </w:p>
    <w:p w14:paraId="6B2E4EAE" w14:textId="77777777" w:rsidR="00EB08D1" w:rsidRDefault="00EB08D1" w:rsidP="00EB08D1">
      <w:pPr>
        <w:spacing w:after="0" w:line="240" w:lineRule="auto"/>
        <w:ind w:firstLine="720"/>
        <w:rPr>
          <w:rFonts w:ascii="Times New Roman" w:hAnsi="Times New Roman" w:cs="Times New Roman"/>
          <w:sz w:val="24"/>
          <w:szCs w:val="24"/>
        </w:rPr>
      </w:pPr>
    </w:p>
    <w:p w14:paraId="7008A9A8" w14:textId="77777777" w:rsidR="00C01A6B" w:rsidRPr="00CC1F5E" w:rsidRDefault="00C01A6B" w:rsidP="00C01A6B">
      <w:pPr>
        <w:spacing w:after="0" w:line="240" w:lineRule="auto"/>
        <w:ind w:left="720"/>
        <w:rPr>
          <w:rFonts w:ascii="Times New Roman" w:hAnsi="Times New Roman" w:cs="Times New Roman"/>
          <w:sz w:val="24"/>
          <w:szCs w:val="24"/>
        </w:rPr>
      </w:pPr>
    </w:p>
    <w:p w14:paraId="2A4EDE22" w14:textId="2CB6A069" w:rsidR="00D95CE1" w:rsidRPr="00CC1F5E" w:rsidRDefault="00170A76" w:rsidP="00561ABB">
      <w:pPr>
        <w:spacing w:after="0" w:line="240" w:lineRule="auto"/>
        <w:ind w:left="720" w:hanging="1429"/>
        <w:rPr>
          <w:rFonts w:ascii="Times New Roman" w:hAnsi="Times New Roman" w:cs="Times New Roman"/>
          <w:sz w:val="24"/>
          <w:szCs w:val="24"/>
        </w:rPr>
      </w:pPr>
      <w:r w:rsidRPr="00CC1F5E">
        <w:rPr>
          <w:rFonts w:ascii="Times New Roman" w:hAnsi="Times New Roman" w:cs="Times New Roman"/>
          <w:b/>
          <w:sz w:val="24"/>
          <w:szCs w:val="24"/>
        </w:rPr>
        <w:t>H15/1023</w:t>
      </w:r>
      <w:r w:rsidR="00D95CE1" w:rsidRPr="00CC1F5E">
        <w:rPr>
          <w:rFonts w:ascii="Times New Roman" w:hAnsi="Times New Roman" w:cs="Times New Roman"/>
          <w:b/>
          <w:sz w:val="24"/>
          <w:szCs w:val="24"/>
        </w:rPr>
        <w:tab/>
      </w:r>
      <w:r w:rsidR="00D95CE1" w:rsidRPr="00CC1F5E">
        <w:rPr>
          <w:rFonts w:ascii="Times New Roman" w:hAnsi="Times New Roman" w:cs="Times New Roman"/>
          <w:b/>
          <w:sz w:val="24"/>
          <w:szCs w:val="24"/>
          <w:u w:val="single"/>
        </w:rPr>
        <w:t>MEMBERSHIP OF THE LCDC – LOCAL COMMUNITY DEVELOPMENT COMMITTEE - FOR APPROVAL</w:t>
      </w:r>
    </w:p>
    <w:p w14:paraId="7806DAEC" w14:textId="524F8375" w:rsidR="00CB2397" w:rsidRDefault="0071081D" w:rsidP="00561ABB">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w:t>
      </w:r>
      <w:r>
        <w:rPr>
          <w:rFonts w:ascii="Times New Roman" w:hAnsi="Times New Roman" w:cs="Times New Roman"/>
          <w:sz w:val="24"/>
          <w:szCs w:val="24"/>
        </w:rPr>
        <w:t>,</w:t>
      </w:r>
      <w:r w:rsidR="00CB2397" w:rsidRPr="00CC1F5E">
        <w:rPr>
          <w:rFonts w:ascii="Times New Roman" w:hAnsi="Times New Roman" w:cs="Times New Roman"/>
          <w:sz w:val="24"/>
          <w:szCs w:val="24"/>
        </w:rPr>
        <w:t xml:space="preserve"> was presented by Ms. Elaine Leech, Director of Housing and Community Development</w:t>
      </w:r>
      <w:r w:rsidR="00561ABB">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574E8D19" w14:textId="77777777" w:rsidR="00561ABB" w:rsidRPr="00CC1F5E" w:rsidRDefault="00561ABB" w:rsidP="00561ABB">
      <w:pPr>
        <w:spacing w:after="0" w:line="240" w:lineRule="auto"/>
        <w:ind w:left="720"/>
        <w:rPr>
          <w:rFonts w:ascii="Times New Roman" w:hAnsi="Times New Roman" w:cs="Times New Roman"/>
          <w:sz w:val="24"/>
          <w:szCs w:val="24"/>
        </w:rPr>
      </w:pPr>
    </w:p>
    <w:p w14:paraId="3CAA7293" w14:textId="77777777" w:rsidR="00B9621A" w:rsidRPr="00CC1F5E" w:rsidRDefault="00170A76" w:rsidP="00D95CE1">
      <w:pPr>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71FA4C36" w14:textId="77777777" w:rsidR="00B9621A" w:rsidRPr="00CD31C5" w:rsidRDefault="00170A76" w:rsidP="00D95CE1">
      <w:pPr>
        <w:ind w:left="720"/>
        <w:rPr>
          <w:rFonts w:ascii="Tahoma" w:hAnsi="Tahoma" w:cs="Tahoma"/>
          <w:sz w:val="20"/>
          <w:szCs w:val="20"/>
        </w:rPr>
      </w:pPr>
      <w:r w:rsidRPr="00CD31C5">
        <w:rPr>
          <w:rFonts w:ascii="Tahoma" w:hAnsi="Tahoma" w:cs="Tahoma"/>
          <w:sz w:val="20"/>
          <w:szCs w:val="20"/>
        </w:rPr>
        <w:t>The Local Government Reform Act 2014 provides in Section 36 for the establishment of Local Community Development Committees by each Local Authority.</w:t>
      </w:r>
    </w:p>
    <w:p w14:paraId="2A4AB984" w14:textId="77777777" w:rsidR="00B9621A" w:rsidRPr="00CD31C5" w:rsidRDefault="00170A76" w:rsidP="00D95CE1">
      <w:pPr>
        <w:ind w:left="720"/>
        <w:rPr>
          <w:rFonts w:ascii="Tahoma" w:hAnsi="Tahoma" w:cs="Tahoma"/>
          <w:sz w:val="20"/>
          <w:szCs w:val="20"/>
        </w:rPr>
      </w:pPr>
      <w:r w:rsidRPr="00CD31C5">
        <w:rPr>
          <w:rFonts w:ascii="Tahoma" w:hAnsi="Tahoma" w:cs="Tahoma"/>
          <w:sz w:val="20"/>
          <w:szCs w:val="20"/>
        </w:rPr>
        <w:t xml:space="preserve">At the South Dublin County LCDC meeting on the 20th September 2023, Tricia Nolan, South Dublin County Volunteer Centre was nominated as Chair, Valerie Hogg, Adult Education Officer, Dublin and </w:t>
      </w:r>
      <w:proofErr w:type="spellStart"/>
      <w:r w:rsidRPr="00CD31C5">
        <w:rPr>
          <w:rFonts w:ascii="Tahoma" w:hAnsi="Tahoma" w:cs="Tahoma"/>
          <w:sz w:val="20"/>
          <w:szCs w:val="20"/>
        </w:rPr>
        <w:t>Dún</w:t>
      </w:r>
      <w:proofErr w:type="spellEnd"/>
      <w:r w:rsidRPr="00CD31C5">
        <w:rPr>
          <w:rFonts w:ascii="Tahoma" w:hAnsi="Tahoma" w:cs="Tahoma"/>
          <w:sz w:val="20"/>
          <w:szCs w:val="20"/>
        </w:rPr>
        <w:t xml:space="preserve"> Laoghaire Education and Training </w:t>
      </w:r>
      <w:proofErr w:type="gramStart"/>
      <w:r w:rsidRPr="00CD31C5">
        <w:rPr>
          <w:rFonts w:ascii="Tahoma" w:hAnsi="Tahoma" w:cs="Tahoma"/>
          <w:sz w:val="20"/>
          <w:szCs w:val="20"/>
        </w:rPr>
        <w:t>Board  (</w:t>
      </w:r>
      <w:proofErr w:type="gramEnd"/>
      <w:r w:rsidRPr="00CD31C5">
        <w:rPr>
          <w:rFonts w:ascii="Tahoma" w:hAnsi="Tahoma" w:cs="Tahoma"/>
          <w:sz w:val="20"/>
          <w:szCs w:val="20"/>
        </w:rPr>
        <w:t>DDLETB) was nominated Vice-Chair.  There are currently four PPN vacancies on the LCDC, it was recommended that the Community Arts representative would be replaced with a representative from Integration Services. These vacancies will be filled as soon as possible. The following is a list of the current membership of the South Dublin County LCDC:</w:t>
      </w:r>
    </w:p>
    <w:tbl>
      <w:tblPr>
        <w:tblW w:w="93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388"/>
        <w:gridCol w:w="4957"/>
      </w:tblGrid>
      <w:tr w:rsidR="00B9621A" w:rsidRPr="00CD31C5" w14:paraId="7D230800" w14:textId="77777777" w:rsidTr="00D95CE1">
        <w:tc>
          <w:tcPr>
            <w:tcW w:w="4388" w:type="dxa"/>
            <w:vAlign w:val="center"/>
          </w:tcPr>
          <w:p w14:paraId="0FBBC736" w14:textId="77777777" w:rsidR="00B9621A" w:rsidRPr="00CD31C5" w:rsidRDefault="00170A76">
            <w:pPr>
              <w:rPr>
                <w:rFonts w:ascii="Tahoma" w:hAnsi="Tahoma" w:cs="Tahoma"/>
                <w:sz w:val="20"/>
                <w:szCs w:val="20"/>
              </w:rPr>
            </w:pPr>
            <w:r w:rsidRPr="00CD31C5">
              <w:rPr>
                <w:rFonts w:ascii="Tahoma" w:hAnsi="Tahoma" w:cs="Tahoma"/>
                <w:sz w:val="20"/>
                <w:szCs w:val="20"/>
              </w:rPr>
              <w:t>Maria Nugent</w:t>
            </w:r>
          </w:p>
        </w:tc>
        <w:tc>
          <w:tcPr>
            <w:tcW w:w="4957" w:type="dxa"/>
            <w:vAlign w:val="center"/>
          </w:tcPr>
          <w:p w14:paraId="31D61652" w14:textId="77777777" w:rsidR="00B9621A" w:rsidRPr="00CD31C5" w:rsidRDefault="00170A76">
            <w:pPr>
              <w:rPr>
                <w:rFonts w:ascii="Tahoma" w:hAnsi="Tahoma" w:cs="Tahoma"/>
                <w:sz w:val="20"/>
                <w:szCs w:val="20"/>
              </w:rPr>
            </w:pPr>
            <w:r w:rsidRPr="00CD31C5">
              <w:rPr>
                <w:rFonts w:ascii="Tahoma" w:hAnsi="Tahoma" w:cs="Tahoma"/>
                <w:sz w:val="20"/>
                <w:szCs w:val="20"/>
              </w:rPr>
              <w:t>Chief Officer, LCDC</w:t>
            </w:r>
          </w:p>
        </w:tc>
      </w:tr>
      <w:tr w:rsidR="00B9621A" w:rsidRPr="00CD31C5" w14:paraId="15E28667" w14:textId="77777777" w:rsidTr="00D95CE1">
        <w:tc>
          <w:tcPr>
            <w:tcW w:w="4388" w:type="dxa"/>
            <w:vAlign w:val="center"/>
          </w:tcPr>
          <w:p w14:paraId="43F6DB64" w14:textId="77777777" w:rsidR="00B9621A" w:rsidRPr="00CD31C5" w:rsidRDefault="00170A76">
            <w:pPr>
              <w:rPr>
                <w:rFonts w:ascii="Tahoma" w:hAnsi="Tahoma" w:cs="Tahoma"/>
                <w:sz w:val="20"/>
                <w:szCs w:val="20"/>
              </w:rPr>
            </w:pPr>
            <w:r w:rsidRPr="00CD31C5">
              <w:rPr>
                <w:rFonts w:ascii="Tahoma" w:hAnsi="Tahoma" w:cs="Tahoma"/>
                <w:sz w:val="20"/>
                <w:szCs w:val="20"/>
              </w:rPr>
              <w:t>Elaine Leech</w:t>
            </w:r>
          </w:p>
        </w:tc>
        <w:tc>
          <w:tcPr>
            <w:tcW w:w="4957" w:type="dxa"/>
            <w:vAlign w:val="center"/>
          </w:tcPr>
          <w:p w14:paraId="704B5AAD" w14:textId="77777777" w:rsidR="00B9621A" w:rsidRPr="00CD31C5" w:rsidRDefault="00170A76">
            <w:pPr>
              <w:rPr>
                <w:rFonts w:ascii="Tahoma" w:hAnsi="Tahoma" w:cs="Tahoma"/>
                <w:sz w:val="20"/>
                <w:szCs w:val="20"/>
              </w:rPr>
            </w:pPr>
            <w:r w:rsidRPr="00CD31C5">
              <w:rPr>
                <w:rFonts w:ascii="Tahoma" w:hAnsi="Tahoma" w:cs="Tahoma"/>
                <w:sz w:val="20"/>
                <w:szCs w:val="20"/>
              </w:rPr>
              <w:t>Director of Services, SDCC</w:t>
            </w:r>
          </w:p>
        </w:tc>
      </w:tr>
      <w:tr w:rsidR="00B9621A" w:rsidRPr="00CD31C5" w14:paraId="230D3FED" w14:textId="77777777" w:rsidTr="00D95CE1">
        <w:tc>
          <w:tcPr>
            <w:tcW w:w="4388" w:type="dxa"/>
            <w:vAlign w:val="center"/>
          </w:tcPr>
          <w:p w14:paraId="2E4AD218" w14:textId="77777777" w:rsidR="00B9621A" w:rsidRPr="00CD31C5" w:rsidRDefault="00170A76">
            <w:pPr>
              <w:rPr>
                <w:rFonts w:ascii="Tahoma" w:hAnsi="Tahoma" w:cs="Tahoma"/>
                <w:sz w:val="20"/>
                <w:szCs w:val="20"/>
              </w:rPr>
            </w:pPr>
            <w:r w:rsidRPr="00CD31C5">
              <w:rPr>
                <w:rFonts w:ascii="Tahoma" w:hAnsi="Tahoma" w:cs="Tahoma"/>
                <w:sz w:val="20"/>
                <w:szCs w:val="20"/>
              </w:rPr>
              <w:lastRenderedPageBreak/>
              <w:t>Thomas Rooney</w:t>
            </w:r>
          </w:p>
        </w:tc>
        <w:tc>
          <w:tcPr>
            <w:tcW w:w="4957" w:type="dxa"/>
            <w:vAlign w:val="center"/>
          </w:tcPr>
          <w:p w14:paraId="076AB0CC" w14:textId="77777777" w:rsidR="00B9621A" w:rsidRPr="00CD31C5" w:rsidRDefault="00170A76">
            <w:pPr>
              <w:rPr>
                <w:rFonts w:ascii="Tahoma" w:hAnsi="Tahoma" w:cs="Tahoma"/>
                <w:sz w:val="20"/>
                <w:szCs w:val="20"/>
              </w:rPr>
            </w:pPr>
            <w:r w:rsidRPr="00CD31C5">
              <w:rPr>
                <w:rFonts w:ascii="Tahoma" w:hAnsi="Tahoma" w:cs="Tahoma"/>
                <w:sz w:val="20"/>
                <w:szCs w:val="20"/>
              </w:rPr>
              <w:t>Local Enterprise Office, SDCC</w:t>
            </w:r>
          </w:p>
        </w:tc>
      </w:tr>
      <w:tr w:rsidR="00B9621A" w:rsidRPr="00CD31C5" w14:paraId="5111B383" w14:textId="77777777" w:rsidTr="00D95CE1">
        <w:tc>
          <w:tcPr>
            <w:tcW w:w="4388" w:type="dxa"/>
            <w:vAlign w:val="center"/>
          </w:tcPr>
          <w:p w14:paraId="4E5A3B51" w14:textId="77777777" w:rsidR="00B9621A" w:rsidRPr="00CD31C5" w:rsidRDefault="00170A76">
            <w:pPr>
              <w:rPr>
                <w:rFonts w:ascii="Tahoma" w:hAnsi="Tahoma" w:cs="Tahoma"/>
                <w:sz w:val="20"/>
                <w:szCs w:val="20"/>
              </w:rPr>
            </w:pPr>
            <w:r w:rsidRPr="00CD31C5">
              <w:rPr>
                <w:rFonts w:ascii="Tahoma" w:hAnsi="Tahoma" w:cs="Tahoma"/>
                <w:sz w:val="20"/>
                <w:szCs w:val="20"/>
              </w:rPr>
              <w:t>Tricia Nolan</w:t>
            </w:r>
          </w:p>
        </w:tc>
        <w:tc>
          <w:tcPr>
            <w:tcW w:w="4957" w:type="dxa"/>
            <w:vAlign w:val="center"/>
          </w:tcPr>
          <w:p w14:paraId="76A2728E" w14:textId="77777777" w:rsidR="00B9621A" w:rsidRPr="00CD31C5" w:rsidRDefault="00170A76">
            <w:pPr>
              <w:rPr>
                <w:rFonts w:ascii="Tahoma" w:hAnsi="Tahoma" w:cs="Tahoma"/>
                <w:sz w:val="20"/>
                <w:szCs w:val="20"/>
              </w:rPr>
            </w:pPr>
            <w:r w:rsidRPr="00CD31C5">
              <w:rPr>
                <w:rFonts w:ascii="Tahoma" w:hAnsi="Tahoma" w:cs="Tahoma"/>
                <w:sz w:val="20"/>
                <w:szCs w:val="20"/>
              </w:rPr>
              <w:t>Chair, LCDC -South Dublin County Volunteer Centre</w:t>
            </w:r>
          </w:p>
        </w:tc>
      </w:tr>
      <w:tr w:rsidR="00B9621A" w:rsidRPr="00CD31C5" w14:paraId="68518CFD" w14:textId="77777777" w:rsidTr="00D95CE1">
        <w:tc>
          <w:tcPr>
            <w:tcW w:w="4388" w:type="dxa"/>
            <w:vAlign w:val="center"/>
          </w:tcPr>
          <w:p w14:paraId="2F20813B" w14:textId="77777777" w:rsidR="00B9621A" w:rsidRPr="00CD31C5" w:rsidRDefault="00170A76">
            <w:pPr>
              <w:rPr>
                <w:rFonts w:ascii="Tahoma" w:hAnsi="Tahoma" w:cs="Tahoma"/>
                <w:sz w:val="20"/>
                <w:szCs w:val="20"/>
              </w:rPr>
            </w:pPr>
            <w:r w:rsidRPr="00CD31C5">
              <w:rPr>
                <w:rFonts w:ascii="Tahoma" w:hAnsi="Tahoma" w:cs="Tahoma"/>
                <w:sz w:val="20"/>
                <w:szCs w:val="20"/>
              </w:rPr>
              <w:t>Valerie Hogg</w:t>
            </w:r>
          </w:p>
        </w:tc>
        <w:tc>
          <w:tcPr>
            <w:tcW w:w="4957" w:type="dxa"/>
            <w:vAlign w:val="center"/>
          </w:tcPr>
          <w:p w14:paraId="0D0A89B5" w14:textId="77777777" w:rsidR="00B9621A" w:rsidRPr="00CD31C5" w:rsidRDefault="00170A76">
            <w:pPr>
              <w:rPr>
                <w:rFonts w:ascii="Tahoma" w:hAnsi="Tahoma" w:cs="Tahoma"/>
                <w:sz w:val="20"/>
                <w:szCs w:val="20"/>
              </w:rPr>
            </w:pPr>
            <w:r w:rsidRPr="00CD31C5">
              <w:rPr>
                <w:rFonts w:ascii="Tahoma" w:hAnsi="Tahoma" w:cs="Tahoma"/>
                <w:sz w:val="20"/>
                <w:szCs w:val="20"/>
              </w:rPr>
              <w:t xml:space="preserve">Vice Chair </w:t>
            </w:r>
            <w:proofErr w:type="gramStart"/>
            <w:r w:rsidRPr="00CD31C5">
              <w:rPr>
                <w:rFonts w:ascii="Tahoma" w:hAnsi="Tahoma" w:cs="Tahoma"/>
                <w:sz w:val="20"/>
                <w:szCs w:val="20"/>
              </w:rPr>
              <w:t>-  Adult</w:t>
            </w:r>
            <w:proofErr w:type="gramEnd"/>
            <w:r w:rsidRPr="00CD31C5">
              <w:rPr>
                <w:rFonts w:ascii="Tahoma" w:hAnsi="Tahoma" w:cs="Tahoma"/>
                <w:sz w:val="20"/>
                <w:szCs w:val="20"/>
              </w:rPr>
              <w:t xml:space="preserve"> Education Officer, Dublin and </w:t>
            </w:r>
            <w:proofErr w:type="spellStart"/>
            <w:r w:rsidRPr="00CD31C5">
              <w:rPr>
                <w:rFonts w:ascii="Tahoma" w:hAnsi="Tahoma" w:cs="Tahoma"/>
                <w:sz w:val="20"/>
                <w:szCs w:val="20"/>
              </w:rPr>
              <w:t>Dún</w:t>
            </w:r>
            <w:proofErr w:type="spellEnd"/>
            <w:r w:rsidRPr="00CD31C5">
              <w:rPr>
                <w:rFonts w:ascii="Tahoma" w:hAnsi="Tahoma" w:cs="Tahoma"/>
                <w:sz w:val="20"/>
                <w:szCs w:val="20"/>
              </w:rPr>
              <w:t xml:space="preserve"> Laoghaire Education and Training Board  (DDLETB)</w:t>
            </w:r>
          </w:p>
        </w:tc>
      </w:tr>
      <w:tr w:rsidR="00B9621A" w:rsidRPr="00CD31C5" w14:paraId="6C9D4E56" w14:textId="77777777" w:rsidTr="00D95CE1">
        <w:tc>
          <w:tcPr>
            <w:tcW w:w="4388" w:type="dxa"/>
            <w:vAlign w:val="center"/>
          </w:tcPr>
          <w:p w14:paraId="1B9AB482" w14:textId="77777777" w:rsidR="00B9621A" w:rsidRPr="00CD31C5" w:rsidRDefault="00170A76">
            <w:pPr>
              <w:rPr>
                <w:rFonts w:ascii="Tahoma" w:hAnsi="Tahoma" w:cs="Tahoma"/>
                <w:sz w:val="20"/>
                <w:szCs w:val="20"/>
              </w:rPr>
            </w:pPr>
            <w:r w:rsidRPr="00CD31C5">
              <w:rPr>
                <w:rFonts w:ascii="Tahoma" w:hAnsi="Tahoma" w:cs="Tahoma"/>
                <w:sz w:val="20"/>
                <w:szCs w:val="20"/>
              </w:rPr>
              <w:t>Cllr. Kieran Mahon</w:t>
            </w:r>
          </w:p>
        </w:tc>
        <w:tc>
          <w:tcPr>
            <w:tcW w:w="4957" w:type="dxa"/>
            <w:vAlign w:val="center"/>
          </w:tcPr>
          <w:p w14:paraId="190B969A" w14:textId="77777777" w:rsidR="00B9621A" w:rsidRPr="00CD31C5" w:rsidRDefault="00170A76">
            <w:pPr>
              <w:rPr>
                <w:rFonts w:ascii="Tahoma" w:hAnsi="Tahoma" w:cs="Tahoma"/>
                <w:sz w:val="20"/>
                <w:szCs w:val="20"/>
              </w:rPr>
            </w:pPr>
            <w:r w:rsidRPr="00CD31C5">
              <w:rPr>
                <w:rFonts w:ascii="Tahoma" w:hAnsi="Tahoma" w:cs="Tahoma"/>
                <w:sz w:val="20"/>
                <w:szCs w:val="20"/>
              </w:rPr>
              <w:t>Elected Representative</w:t>
            </w:r>
          </w:p>
        </w:tc>
      </w:tr>
      <w:tr w:rsidR="00B9621A" w:rsidRPr="00CD31C5" w14:paraId="23FC1EB6" w14:textId="77777777" w:rsidTr="00D95CE1">
        <w:tc>
          <w:tcPr>
            <w:tcW w:w="4388" w:type="dxa"/>
            <w:vAlign w:val="center"/>
          </w:tcPr>
          <w:p w14:paraId="69D32284" w14:textId="77777777" w:rsidR="00B9621A" w:rsidRPr="00CD31C5" w:rsidRDefault="00170A76">
            <w:pPr>
              <w:rPr>
                <w:rFonts w:ascii="Tahoma" w:hAnsi="Tahoma" w:cs="Tahoma"/>
                <w:sz w:val="20"/>
                <w:szCs w:val="20"/>
              </w:rPr>
            </w:pPr>
            <w:r w:rsidRPr="00CD31C5">
              <w:rPr>
                <w:rFonts w:ascii="Tahoma" w:hAnsi="Tahoma" w:cs="Tahoma"/>
                <w:sz w:val="20"/>
                <w:szCs w:val="20"/>
              </w:rPr>
              <w:t>Cllr.  David McManus</w:t>
            </w:r>
          </w:p>
        </w:tc>
        <w:tc>
          <w:tcPr>
            <w:tcW w:w="4957" w:type="dxa"/>
            <w:vAlign w:val="center"/>
          </w:tcPr>
          <w:p w14:paraId="63E003BC" w14:textId="77777777" w:rsidR="00B9621A" w:rsidRPr="00CD31C5" w:rsidRDefault="00170A76">
            <w:pPr>
              <w:rPr>
                <w:rFonts w:ascii="Tahoma" w:hAnsi="Tahoma" w:cs="Tahoma"/>
                <w:sz w:val="20"/>
                <w:szCs w:val="20"/>
              </w:rPr>
            </w:pPr>
            <w:r w:rsidRPr="00CD31C5">
              <w:rPr>
                <w:rFonts w:ascii="Tahoma" w:hAnsi="Tahoma" w:cs="Tahoma"/>
                <w:sz w:val="20"/>
                <w:szCs w:val="20"/>
              </w:rPr>
              <w:t>Elected Representative</w:t>
            </w:r>
          </w:p>
        </w:tc>
      </w:tr>
      <w:tr w:rsidR="00B9621A" w:rsidRPr="00CD31C5" w14:paraId="6DF8B98A" w14:textId="77777777" w:rsidTr="00D95CE1">
        <w:tc>
          <w:tcPr>
            <w:tcW w:w="4388" w:type="dxa"/>
            <w:vAlign w:val="center"/>
          </w:tcPr>
          <w:p w14:paraId="1A32F6AC" w14:textId="77777777" w:rsidR="00B9621A" w:rsidRPr="00CD31C5" w:rsidRDefault="00170A76">
            <w:pPr>
              <w:rPr>
                <w:rFonts w:ascii="Tahoma" w:hAnsi="Tahoma" w:cs="Tahoma"/>
                <w:sz w:val="20"/>
                <w:szCs w:val="20"/>
              </w:rPr>
            </w:pPr>
            <w:r w:rsidRPr="00CD31C5">
              <w:rPr>
                <w:rFonts w:ascii="Tahoma" w:hAnsi="Tahoma" w:cs="Tahoma"/>
                <w:sz w:val="20"/>
                <w:szCs w:val="20"/>
              </w:rPr>
              <w:t>Cllr. Alan Hayes</w:t>
            </w:r>
          </w:p>
        </w:tc>
        <w:tc>
          <w:tcPr>
            <w:tcW w:w="4957" w:type="dxa"/>
            <w:vAlign w:val="center"/>
          </w:tcPr>
          <w:p w14:paraId="302DF40F" w14:textId="77777777" w:rsidR="00B9621A" w:rsidRPr="00CD31C5" w:rsidRDefault="00170A76">
            <w:pPr>
              <w:rPr>
                <w:rFonts w:ascii="Tahoma" w:hAnsi="Tahoma" w:cs="Tahoma"/>
                <w:sz w:val="20"/>
                <w:szCs w:val="20"/>
              </w:rPr>
            </w:pPr>
            <w:r w:rsidRPr="00CD31C5">
              <w:rPr>
                <w:rFonts w:ascii="Tahoma" w:hAnsi="Tahoma" w:cs="Tahoma"/>
                <w:sz w:val="20"/>
                <w:szCs w:val="20"/>
              </w:rPr>
              <w:t>Elected Representative</w:t>
            </w:r>
          </w:p>
        </w:tc>
      </w:tr>
      <w:tr w:rsidR="00B9621A" w:rsidRPr="00CD31C5" w14:paraId="270113FC" w14:textId="77777777" w:rsidTr="00D95CE1">
        <w:tc>
          <w:tcPr>
            <w:tcW w:w="4388" w:type="dxa"/>
            <w:vAlign w:val="center"/>
          </w:tcPr>
          <w:p w14:paraId="79F2D805" w14:textId="77777777" w:rsidR="00B9621A" w:rsidRPr="00CD31C5" w:rsidRDefault="00170A76">
            <w:pPr>
              <w:rPr>
                <w:rFonts w:ascii="Tahoma" w:hAnsi="Tahoma" w:cs="Tahoma"/>
                <w:sz w:val="20"/>
                <w:szCs w:val="20"/>
              </w:rPr>
            </w:pPr>
            <w:r w:rsidRPr="00CD31C5">
              <w:rPr>
                <w:rFonts w:ascii="Tahoma" w:hAnsi="Tahoma" w:cs="Tahoma"/>
                <w:sz w:val="20"/>
                <w:szCs w:val="20"/>
              </w:rPr>
              <w:t>Larry O’Neill</w:t>
            </w:r>
          </w:p>
        </w:tc>
        <w:tc>
          <w:tcPr>
            <w:tcW w:w="4957" w:type="dxa"/>
            <w:vAlign w:val="center"/>
          </w:tcPr>
          <w:p w14:paraId="74561F70" w14:textId="77777777" w:rsidR="00B9621A" w:rsidRPr="00CD31C5" w:rsidRDefault="00170A76">
            <w:pPr>
              <w:rPr>
                <w:rFonts w:ascii="Tahoma" w:hAnsi="Tahoma" w:cs="Tahoma"/>
                <w:sz w:val="20"/>
                <w:szCs w:val="20"/>
              </w:rPr>
            </w:pPr>
            <w:r w:rsidRPr="00CD31C5">
              <w:rPr>
                <w:rFonts w:ascii="Tahoma" w:hAnsi="Tahoma" w:cs="Tahoma"/>
                <w:sz w:val="20"/>
                <w:szCs w:val="20"/>
              </w:rPr>
              <w:t>South Dublin County Partnership</w:t>
            </w:r>
          </w:p>
        </w:tc>
      </w:tr>
      <w:tr w:rsidR="00B9621A" w:rsidRPr="00CD31C5" w14:paraId="39E0D6FE" w14:textId="77777777" w:rsidTr="00D95CE1">
        <w:tc>
          <w:tcPr>
            <w:tcW w:w="4388" w:type="dxa"/>
            <w:vAlign w:val="center"/>
          </w:tcPr>
          <w:p w14:paraId="6F686D9B" w14:textId="77777777" w:rsidR="00B9621A" w:rsidRPr="00CD31C5" w:rsidRDefault="00170A76">
            <w:pPr>
              <w:rPr>
                <w:rFonts w:ascii="Tahoma" w:hAnsi="Tahoma" w:cs="Tahoma"/>
                <w:sz w:val="20"/>
                <w:szCs w:val="20"/>
              </w:rPr>
            </w:pPr>
            <w:r w:rsidRPr="00CD31C5">
              <w:rPr>
                <w:rFonts w:ascii="Tahoma" w:hAnsi="Tahoma" w:cs="Tahoma"/>
                <w:sz w:val="20"/>
                <w:szCs w:val="20"/>
              </w:rPr>
              <w:t>Margaret McQuillan</w:t>
            </w:r>
          </w:p>
        </w:tc>
        <w:tc>
          <w:tcPr>
            <w:tcW w:w="4957" w:type="dxa"/>
            <w:vAlign w:val="center"/>
          </w:tcPr>
          <w:p w14:paraId="1441C2F4" w14:textId="77777777" w:rsidR="00B9621A" w:rsidRPr="00CD31C5" w:rsidRDefault="00170A76">
            <w:pPr>
              <w:rPr>
                <w:rFonts w:ascii="Tahoma" w:hAnsi="Tahoma" w:cs="Tahoma"/>
                <w:sz w:val="20"/>
                <w:szCs w:val="20"/>
              </w:rPr>
            </w:pPr>
            <w:r w:rsidRPr="00CD31C5">
              <w:rPr>
                <w:rFonts w:ascii="Tahoma" w:hAnsi="Tahoma" w:cs="Tahoma"/>
                <w:sz w:val="20"/>
                <w:szCs w:val="20"/>
              </w:rPr>
              <w:t>Health Service Executive</w:t>
            </w:r>
          </w:p>
        </w:tc>
      </w:tr>
      <w:tr w:rsidR="00B9621A" w:rsidRPr="00CD31C5" w14:paraId="6DCA6581" w14:textId="77777777" w:rsidTr="00D95CE1">
        <w:tc>
          <w:tcPr>
            <w:tcW w:w="4388" w:type="dxa"/>
            <w:vAlign w:val="center"/>
          </w:tcPr>
          <w:p w14:paraId="01A4ABA3" w14:textId="77777777" w:rsidR="00B9621A" w:rsidRPr="00CD31C5" w:rsidRDefault="00170A76">
            <w:pPr>
              <w:rPr>
                <w:rFonts w:ascii="Tahoma" w:hAnsi="Tahoma" w:cs="Tahoma"/>
                <w:sz w:val="20"/>
                <w:szCs w:val="20"/>
              </w:rPr>
            </w:pPr>
            <w:r w:rsidRPr="00CD31C5">
              <w:rPr>
                <w:rFonts w:ascii="Tahoma" w:hAnsi="Tahoma" w:cs="Tahoma"/>
                <w:sz w:val="20"/>
                <w:szCs w:val="20"/>
              </w:rPr>
              <w:t>Andy Leeson</w:t>
            </w:r>
          </w:p>
        </w:tc>
        <w:tc>
          <w:tcPr>
            <w:tcW w:w="4957" w:type="dxa"/>
            <w:vAlign w:val="center"/>
          </w:tcPr>
          <w:p w14:paraId="25594C21" w14:textId="77777777" w:rsidR="00B9621A" w:rsidRPr="00CD31C5" w:rsidRDefault="00170A76">
            <w:pPr>
              <w:rPr>
                <w:rFonts w:ascii="Tahoma" w:hAnsi="Tahoma" w:cs="Tahoma"/>
                <w:sz w:val="20"/>
                <w:szCs w:val="20"/>
              </w:rPr>
            </w:pPr>
            <w:proofErr w:type="spellStart"/>
            <w:r w:rsidRPr="00CD31C5">
              <w:rPr>
                <w:rFonts w:ascii="Tahoma" w:hAnsi="Tahoma" w:cs="Tahoma"/>
                <w:sz w:val="20"/>
                <w:szCs w:val="20"/>
              </w:rPr>
              <w:t>Foroige</w:t>
            </w:r>
            <w:proofErr w:type="spellEnd"/>
            <w:r w:rsidRPr="00CD31C5">
              <w:rPr>
                <w:rFonts w:ascii="Tahoma" w:hAnsi="Tahoma" w:cs="Tahoma"/>
                <w:sz w:val="20"/>
                <w:szCs w:val="20"/>
              </w:rPr>
              <w:t xml:space="preserve"> - Youth Sector</w:t>
            </w:r>
          </w:p>
        </w:tc>
      </w:tr>
      <w:tr w:rsidR="00B9621A" w:rsidRPr="00CD31C5" w14:paraId="58F9FA7A" w14:textId="77777777" w:rsidTr="00D95CE1">
        <w:tc>
          <w:tcPr>
            <w:tcW w:w="4388" w:type="dxa"/>
            <w:vAlign w:val="center"/>
          </w:tcPr>
          <w:p w14:paraId="08A4F134" w14:textId="77777777" w:rsidR="00B9621A" w:rsidRPr="00CD31C5" w:rsidRDefault="00170A76">
            <w:pPr>
              <w:rPr>
                <w:rFonts w:ascii="Tahoma" w:hAnsi="Tahoma" w:cs="Tahoma"/>
                <w:sz w:val="20"/>
                <w:szCs w:val="20"/>
              </w:rPr>
            </w:pPr>
            <w:r w:rsidRPr="00CD31C5">
              <w:rPr>
                <w:rFonts w:ascii="Tahoma" w:hAnsi="Tahoma" w:cs="Tahoma"/>
                <w:sz w:val="20"/>
                <w:szCs w:val="20"/>
              </w:rPr>
              <w:t>Eugene Donnelly</w:t>
            </w:r>
          </w:p>
        </w:tc>
        <w:tc>
          <w:tcPr>
            <w:tcW w:w="4957" w:type="dxa"/>
            <w:vAlign w:val="center"/>
          </w:tcPr>
          <w:p w14:paraId="3AC5FFFA" w14:textId="77777777" w:rsidR="00B9621A" w:rsidRPr="00CD31C5" w:rsidRDefault="00170A76">
            <w:pPr>
              <w:rPr>
                <w:rFonts w:ascii="Tahoma" w:hAnsi="Tahoma" w:cs="Tahoma"/>
                <w:sz w:val="20"/>
                <w:szCs w:val="20"/>
              </w:rPr>
            </w:pPr>
            <w:r w:rsidRPr="00CD31C5">
              <w:rPr>
                <w:rFonts w:ascii="Tahoma" w:hAnsi="Tahoma" w:cs="Tahoma"/>
                <w:sz w:val="20"/>
                <w:szCs w:val="20"/>
              </w:rPr>
              <w:t>Department of Social Protection</w:t>
            </w:r>
          </w:p>
        </w:tc>
      </w:tr>
      <w:tr w:rsidR="00B9621A" w:rsidRPr="00CD31C5" w14:paraId="45D6885A" w14:textId="77777777" w:rsidTr="00D95CE1">
        <w:tc>
          <w:tcPr>
            <w:tcW w:w="4388" w:type="dxa"/>
            <w:vAlign w:val="center"/>
          </w:tcPr>
          <w:p w14:paraId="090B004D" w14:textId="77777777" w:rsidR="00B9621A" w:rsidRPr="00CD31C5" w:rsidRDefault="00170A76">
            <w:pPr>
              <w:rPr>
                <w:rFonts w:ascii="Tahoma" w:hAnsi="Tahoma" w:cs="Tahoma"/>
                <w:sz w:val="20"/>
                <w:szCs w:val="20"/>
              </w:rPr>
            </w:pPr>
            <w:proofErr w:type="spellStart"/>
            <w:r w:rsidRPr="00CD31C5">
              <w:rPr>
                <w:rFonts w:ascii="Tahoma" w:hAnsi="Tahoma" w:cs="Tahoma"/>
                <w:sz w:val="20"/>
                <w:szCs w:val="20"/>
              </w:rPr>
              <w:t>Dr.</w:t>
            </w:r>
            <w:proofErr w:type="spellEnd"/>
            <w:r w:rsidRPr="00CD31C5">
              <w:rPr>
                <w:rFonts w:ascii="Tahoma" w:hAnsi="Tahoma" w:cs="Tahoma"/>
                <w:sz w:val="20"/>
                <w:szCs w:val="20"/>
              </w:rPr>
              <w:t xml:space="preserve"> Noel McCarthy</w:t>
            </w:r>
          </w:p>
        </w:tc>
        <w:tc>
          <w:tcPr>
            <w:tcW w:w="4957" w:type="dxa"/>
            <w:vAlign w:val="center"/>
          </w:tcPr>
          <w:p w14:paraId="0617459F" w14:textId="77777777" w:rsidR="00B9621A" w:rsidRPr="00CD31C5" w:rsidRDefault="00170A76">
            <w:pPr>
              <w:rPr>
                <w:rFonts w:ascii="Tahoma" w:hAnsi="Tahoma" w:cs="Tahoma"/>
                <w:sz w:val="20"/>
                <w:szCs w:val="20"/>
              </w:rPr>
            </w:pPr>
            <w:r w:rsidRPr="00CD31C5">
              <w:rPr>
                <w:rFonts w:ascii="Tahoma" w:hAnsi="Tahoma" w:cs="Tahoma"/>
                <w:sz w:val="20"/>
                <w:szCs w:val="20"/>
              </w:rPr>
              <w:t>Community Representative, TCD</w:t>
            </w:r>
          </w:p>
        </w:tc>
      </w:tr>
      <w:tr w:rsidR="00B9621A" w:rsidRPr="00CD31C5" w14:paraId="5CB4C945" w14:textId="77777777" w:rsidTr="00D95CE1">
        <w:tc>
          <w:tcPr>
            <w:tcW w:w="4388" w:type="dxa"/>
            <w:vAlign w:val="center"/>
          </w:tcPr>
          <w:p w14:paraId="5239C940" w14:textId="77777777" w:rsidR="00B9621A" w:rsidRPr="00CD31C5" w:rsidRDefault="00170A76">
            <w:pPr>
              <w:rPr>
                <w:rFonts w:ascii="Tahoma" w:hAnsi="Tahoma" w:cs="Tahoma"/>
                <w:sz w:val="20"/>
                <w:szCs w:val="20"/>
              </w:rPr>
            </w:pPr>
            <w:proofErr w:type="spellStart"/>
            <w:r w:rsidRPr="00CD31C5">
              <w:rPr>
                <w:rFonts w:ascii="Tahoma" w:hAnsi="Tahoma" w:cs="Tahoma"/>
                <w:sz w:val="20"/>
                <w:szCs w:val="20"/>
              </w:rPr>
              <w:t>Dr.</w:t>
            </w:r>
            <w:proofErr w:type="spellEnd"/>
            <w:r w:rsidRPr="00CD31C5">
              <w:rPr>
                <w:rFonts w:ascii="Tahoma" w:hAnsi="Tahoma" w:cs="Tahoma"/>
                <w:sz w:val="20"/>
                <w:szCs w:val="20"/>
              </w:rPr>
              <w:t xml:space="preserve"> Phil Mulvaney</w:t>
            </w:r>
          </w:p>
          <w:p w14:paraId="0DEA6CF3" w14:textId="77777777" w:rsidR="00B9621A" w:rsidRPr="00CD31C5" w:rsidRDefault="00170A76">
            <w:pPr>
              <w:rPr>
                <w:rFonts w:ascii="Tahoma" w:hAnsi="Tahoma" w:cs="Tahoma"/>
                <w:sz w:val="20"/>
                <w:szCs w:val="20"/>
              </w:rPr>
            </w:pPr>
            <w:r w:rsidRPr="00CD31C5">
              <w:rPr>
                <w:rFonts w:ascii="Tahoma" w:hAnsi="Tahoma" w:cs="Tahoma"/>
                <w:sz w:val="20"/>
                <w:szCs w:val="20"/>
              </w:rPr>
              <w:t> </w:t>
            </w:r>
          </w:p>
        </w:tc>
        <w:tc>
          <w:tcPr>
            <w:tcW w:w="4957" w:type="dxa"/>
            <w:vAlign w:val="center"/>
          </w:tcPr>
          <w:p w14:paraId="756271CD" w14:textId="77777777" w:rsidR="00B9621A" w:rsidRPr="00CD31C5" w:rsidRDefault="00170A76">
            <w:pPr>
              <w:rPr>
                <w:rFonts w:ascii="Tahoma" w:hAnsi="Tahoma" w:cs="Tahoma"/>
                <w:sz w:val="20"/>
                <w:szCs w:val="20"/>
              </w:rPr>
            </w:pPr>
            <w:r w:rsidRPr="00CD31C5">
              <w:rPr>
                <w:rFonts w:ascii="Tahoma" w:hAnsi="Tahoma" w:cs="Tahoma"/>
                <w:sz w:val="20"/>
                <w:szCs w:val="20"/>
              </w:rPr>
              <w:t>Community Representative, TUD</w:t>
            </w:r>
          </w:p>
        </w:tc>
      </w:tr>
      <w:tr w:rsidR="00B9621A" w:rsidRPr="00CD31C5" w14:paraId="7650B399" w14:textId="77777777" w:rsidTr="00D95CE1">
        <w:tc>
          <w:tcPr>
            <w:tcW w:w="4388" w:type="dxa"/>
            <w:vAlign w:val="center"/>
          </w:tcPr>
          <w:p w14:paraId="1E9A4964" w14:textId="77777777" w:rsidR="00B9621A" w:rsidRPr="00CD31C5" w:rsidRDefault="00170A76">
            <w:pPr>
              <w:rPr>
                <w:rFonts w:ascii="Tahoma" w:hAnsi="Tahoma" w:cs="Tahoma"/>
                <w:sz w:val="20"/>
                <w:szCs w:val="20"/>
              </w:rPr>
            </w:pPr>
            <w:r w:rsidRPr="00CD31C5">
              <w:rPr>
                <w:rFonts w:ascii="Tahoma" w:hAnsi="Tahoma" w:cs="Tahoma"/>
                <w:sz w:val="20"/>
                <w:szCs w:val="20"/>
              </w:rPr>
              <w:t>4 Vacancies</w:t>
            </w:r>
          </w:p>
        </w:tc>
        <w:tc>
          <w:tcPr>
            <w:tcW w:w="4957" w:type="dxa"/>
            <w:vAlign w:val="center"/>
          </w:tcPr>
          <w:p w14:paraId="1FFE3555" w14:textId="77777777" w:rsidR="00B9621A" w:rsidRPr="00CD31C5" w:rsidRDefault="00170A76">
            <w:pPr>
              <w:rPr>
                <w:rFonts w:ascii="Tahoma" w:hAnsi="Tahoma" w:cs="Tahoma"/>
                <w:sz w:val="20"/>
                <w:szCs w:val="20"/>
              </w:rPr>
            </w:pPr>
            <w:r w:rsidRPr="00CD31C5">
              <w:rPr>
                <w:rFonts w:ascii="Tahoma" w:hAnsi="Tahoma" w:cs="Tahoma"/>
                <w:sz w:val="20"/>
                <w:szCs w:val="20"/>
              </w:rPr>
              <w:t>Public Participation Network- Environment (1) Integration (1), Community (2) Pillars</w:t>
            </w:r>
          </w:p>
        </w:tc>
      </w:tr>
      <w:tr w:rsidR="00B9621A" w:rsidRPr="00CD31C5" w14:paraId="05423077" w14:textId="77777777" w:rsidTr="00D95CE1">
        <w:tc>
          <w:tcPr>
            <w:tcW w:w="4388" w:type="dxa"/>
            <w:vAlign w:val="center"/>
          </w:tcPr>
          <w:p w14:paraId="1106FDDB" w14:textId="77777777" w:rsidR="00B9621A" w:rsidRPr="00CD31C5" w:rsidRDefault="00170A76">
            <w:pPr>
              <w:rPr>
                <w:rFonts w:ascii="Tahoma" w:hAnsi="Tahoma" w:cs="Tahoma"/>
                <w:sz w:val="20"/>
                <w:szCs w:val="20"/>
              </w:rPr>
            </w:pPr>
            <w:r w:rsidRPr="00CD31C5">
              <w:rPr>
                <w:rFonts w:ascii="Tahoma" w:hAnsi="Tahoma" w:cs="Tahoma"/>
                <w:sz w:val="20"/>
                <w:szCs w:val="20"/>
              </w:rPr>
              <w:t>Enda Creegan</w:t>
            </w:r>
          </w:p>
        </w:tc>
        <w:tc>
          <w:tcPr>
            <w:tcW w:w="4957" w:type="dxa"/>
            <w:vAlign w:val="center"/>
          </w:tcPr>
          <w:p w14:paraId="5445650B" w14:textId="77777777" w:rsidR="00B9621A" w:rsidRPr="00CD31C5" w:rsidRDefault="00170A76">
            <w:pPr>
              <w:rPr>
                <w:rFonts w:ascii="Tahoma" w:hAnsi="Tahoma" w:cs="Tahoma"/>
                <w:sz w:val="20"/>
                <w:szCs w:val="20"/>
              </w:rPr>
            </w:pPr>
            <w:r w:rsidRPr="00CD31C5">
              <w:rPr>
                <w:rFonts w:ascii="Tahoma" w:hAnsi="Tahoma" w:cs="Tahoma"/>
                <w:sz w:val="20"/>
                <w:szCs w:val="20"/>
              </w:rPr>
              <w:t>Public Participation Network Social Inclusion Pillar</w:t>
            </w:r>
          </w:p>
        </w:tc>
      </w:tr>
      <w:tr w:rsidR="00B9621A" w:rsidRPr="00CD31C5" w14:paraId="5E83CEC4" w14:textId="77777777" w:rsidTr="00D95CE1">
        <w:tc>
          <w:tcPr>
            <w:tcW w:w="4388" w:type="dxa"/>
            <w:vAlign w:val="center"/>
          </w:tcPr>
          <w:p w14:paraId="5749F40F" w14:textId="77777777" w:rsidR="00B9621A" w:rsidRPr="00CD31C5" w:rsidRDefault="00170A76">
            <w:pPr>
              <w:rPr>
                <w:rFonts w:ascii="Tahoma" w:hAnsi="Tahoma" w:cs="Tahoma"/>
                <w:sz w:val="20"/>
                <w:szCs w:val="20"/>
              </w:rPr>
            </w:pPr>
            <w:r w:rsidRPr="00CD31C5">
              <w:rPr>
                <w:rFonts w:ascii="Tahoma" w:hAnsi="Tahoma" w:cs="Tahoma"/>
                <w:sz w:val="20"/>
                <w:szCs w:val="20"/>
              </w:rPr>
              <w:t>Noreen Byrne</w:t>
            </w:r>
          </w:p>
        </w:tc>
        <w:tc>
          <w:tcPr>
            <w:tcW w:w="4957" w:type="dxa"/>
            <w:vAlign w:val="center"/>
          </w:tcPr>
          <w:p w14:paraId="4B24D172" w14:textId="77777777" w:rsidR="00B9621A" w:rsidRPr="00CD31C5" w:rsidRDefault="00170A76">
            <w:pPr>
              <w:rPr>
                <w:rFonts w:ascii="Tahoma" w:hAnsi="Tahoma" w:cs="Tahoma"/>
                <w:sz w:val="20"/>
                <w:szCs w:val="20"/>
              </w:rPr>
            </w:pPr>
            <w:r w:rsidRPr="00CD31C5">
              <w:rPr>
                <w:rFonts w:ascii="Tahoma" w:hAnsi="Tahoma" w:cs="Tahoma"/>
                <w:sz w:val="20"/>
                <w:szCs w:val="20"/>
              </w:rPr>
              <w:t>Public Participation Network- Social Inclusion Pillar</w:t>
            </w:r>
          </w:p>
        </w:tc>
      </w:tr>
    </w:tbl>
    <w:p w14:paraId="01A01291" w14:textId="77777777" w:rsidR="00B9621A" w:rsidRPr="00CD31C5" w:rsidRDefault="00170A76" w:rsidP="00D95CE1">
      <w:pPr>
        <w:ind w:left="720"/>
        <w:rPr>
          <w:rFonts w:ascii="Tahoma" w:hAnsi="Tahoma" w:cs="Tahoma"/>
          <w:sz w:val="20"/>
          <w:szCs w:val="20"/>
        </w:rPr>
      </w:pPr>
      <w:r w:rsidRPr="00CD31C5">
        <w:rPr>
          <w:rFonts w:ascii="Tahoma" w:hAnsi="Tahoma" w:cs="Tahoma"/>
          <w:sz w:val="20"/>
          <w:szCs w:val="20"/>
        </w:rPr>
        <w:t>The approval of the Council is sought to the list of nominees. The nominees shall be appointed to the Committee, without omission or addition, by resolution of the local authority.</w:t>
      </w:r>
    </w:p>
    <w:p w14:paraId="6E69BE56" w14:textId="77777777" w:rsidR="00561ABB" w:rsidRDefault="00561ABB" w:rsidP="00561AB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J. Tuffy, E. Murphy and P. Kearns. </w:t>
      </w:r>
    </w:p>
    <w:p w14:paraId="0C3E4F54" w14:textId="77777777" w:rsidR="00561ABB" w:rsidRPr="00CC1F5E" w:rsidRDefault="00561ABB" w:rsidP="00561ABB">
      <w:pPr>
        <w:spacing w:after="0" w:line="240" w:lineRule="auto"/>
        <w:ind w:left="720"/>
        <w:rPr>
          <w:rFonts w:ascii="Times New Roman" w:hAnsi="Times New Roman" w:cs="Times New Roman"/>
          <w:sz w:val="24"/>
          <w:szCs w:val="24"/>
        </w:rPr>
      </w:pPr>
    </w:p>
    <w:p w14:paraId="69B7D42A" w14:textId="64E813EF" w:rsidR="00561ABB" w:rsidRDefault="00561ABB" w:rsidP="00561ABB">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Ms E. Leech, Director for Housing and Community Development, responded to the Members</w:t>
      </w:r>
      <w:r w:rsidR="004C04B4">
        <w:rPr>
          <w:rFonts w:ascii="Times New Roman" w:hAnsi="Times New Roman" w:cs="Times New Roman"/>
          <w:sz w:val="24"/>
          <w:szCs w:val="24"/>
        </w:rPr>
        <w:t>.</w:t>
      </w:r>
      <w:r w:rsidRPr="00CC1F5E">
        <w:rPr>
          <w:rFonts w:ascii="Times New Roman" w:hAnsi="Times New Roman" w:cs="Times New Roman"/>
          <w:sz w:val="24"/>
          <w:szCs w:val="24"/>
        </w:rPr>
        <w:t xml:space="preserve"> </w:t>
      </w:r>
    </w:p>
    <w:p w14:paraId="446017F6" w14:textId="77777777" w:rsidR="00561ABB" w:rsidRDefault="00561ABB" w:rsidP="00561ABB">
      <w:pPr>
        <w:spacing w:after="0" w:line="240" w:lineRule="auto"/>
        <w:ind w:left="720"/>
        <w:rPr>
          <w:rFonts w:ascii="Times New Roman" w:hAnsi="Times New Roman" w:cs="Times New Roman"/>
          <w:sz w:val="24"/>
          <w:szCs w:val="24"/>
        </w:rPr>
      </w:pPr>
    </w:p>
    <w:p w14:paraId="0A517586" w14:textId="650E37FA" w:rsidR="00561ABB" w:rsidRPr="006238EE" w:rsidRDefault="00561ABB" w:rsidP="00561ABB">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proofErr w:type="gramStart"/>
      <w:r w:rsidRPr="006238EE">
        <w:rPr>
          <w:rFonts w:ascii="Times New Roman" w:hAnsi="Times New Roman" w:cs="Times New Roman"/>
          <w:b/>
          <w:sz w:val="24"/>
          <w:szCs w:val="24"/>
        </w:rPr>
        <w:t>NOTED</w:t>
      </w:r>
      <w:proofErr w:type="gramEnd"/>
      <w:r w:rsidRPr="006238EE">
        <w:rPr>
          <w:rFonts w:ascii="Times New Roman" w:hAnsi="Times New Roman" w:cs="Times New Roman"/>
          <w:b/>
          <w:sz w:val="24"/>
          <w:szCs w:val="24"/>
        </w:rPr>
        <w:t xml:space="preserve"> </w:t>
      </w:r>
      <w:r w:rsidRPr="006238EE">
        <w:rPr>
          <w:rFonts w:ascii="Times New Roman" w:hAnsi="Times New Roman" w:cs="Times New Roman"/>
          <w:sz w:val="24"/>
          <w:szCs w:val="24"/>
        </w:rPr>
        <w:t xml:space="preserve">and it was proposed by </w:t>
      </w:r>
      <w:r>
        <w:rPr>
          <w:rFonts w:ascii="Times New Roman" w:hAnsi="Times New Roman" w:cs="Times New Roman"/>
          <w:sz w:val="24"/>
          <w:szCs w:val="24"/>
        </w:rPr>
        <w:t xml:space="preserve">Councillor A. Edge </w:t>
      </w:r>
      <w:r w:rsidRPr="006238EE">
        <w:rPr>
          <w:rFonts w:ascii="Times New Roman" w:hAnsi="Times New Roman" w:cs="Times New Roman"/>
          <w:sz w:val="24"/>
          <w:szCs w:val="24"/>
        </w:rPr>
        <w:t xml:space="preserve">and seconded by </w:t>
      </w:r>
      <w:r>
        <w:rPr>
          <w:rFonts w:ascii="Times New Roman" w:hAnsi="Times New Roman" w:cs="Times New Roman"/>
          <w:sz w:val="24"/>
          <w:szCs w:val="24"/>
        </w:rPr>
        <w:t>Councillor M. Duff</w:t>
      </w:r>
      <w:r w:rsidRPr="006238EE">
        <w:rPr>
          <w:rFonts w:ascii="Times New Roman" w:hAnsi="Times New Roman" w:cs="Times New Roman"/>
          <w:sz w:val="24"/>
          <w:szCs w:val="24"/>
        </w:rPr>
        <w:t xml:space="preserve"> and </w:t>
      </w:r>
      <w:r w:rsidRPr="006238EE">
        <w:rPr>
          <w:rFonts w:ascii="Times New Roman" w:hAnsi="Times New Roman" w:cs="Times New Roman"/>
          <w:b/>
          <w:bCs/>
          <w:sz w:val="24"/>
          <w:szCs w:val="24"/>
        </w:rPr>
        <w:t>RESOLVED:</w:t>
      </w:r>
    </w:p>
    <w:p w14:paraId="7216440F" w14:textId="77777777" w:rsidR="00561ABB" w:rsidRPr="002E61A4" w:rsidRDefault="00561ABB" w:rsidP="00561ABB">
      <w:pPr>
        <w:pStyle w:val="ListParagraph"/>
        <w:spacing w:after="0" w:line="240" w:lineRule="auto"/>
        <w:ind w:left="1080"/>
        <w:jc w:val="both"/>
        <w:rPr>
          <w:rFonts w:ascii="Times New Roman" w:hAnsi="Times New Roman" w:cs="Times New Roman"/>
          <w:b/>
          <w:sz w:val="24"/>
          <w:szCs w:val="24"/>
        </w:rPr>
      </w:pPr>
    </w:p>
    <w:p w14:paraId="5B3DDDFF" w14:textId="006FB234" w:rsidR="00561ABB" w:rsidRDefault="00561ABB" w:rsidP="00561ABB">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 xml:space="preserve">the Ratification of the Membership of the LCDC – Local Community Development Committee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6FBA4677" w14:textId="77777777" w:rsidR="0096759C" w:rsidRDefault="0096759C" w:rsidP="00561ABB">
      <w:pPr>
        <w:spacing w:after="0" w:line="240" w:lineRule="auto"/>
        <w:ind w:left="720"/>
        <w:rPr>
          <w:rFonts w:ascii="Times New Roman" w:eastAsia="Times New Roman" w:hAnsi="Times New Roman" w:cs="Times New Roman"/>
          <w:b/>
          <w:color w:val="000000"/>
          <w:sz w:val="24"/>
          <w:szCs w:val="24"/>
        </w:rPr>
      </w:pPr>
    </w:p>
    <w:p w14:paraId="49A09C0B" w14:textId="77777777" w:rsidR="00561ABB" w:rsidRPr="006238EE" w:rsidRDefault="00561ABB" w:rsidP="00561ABB">
      <w:pPr>
        <w:spacing w:after="0" w:line="240" w:lineRule="auto"/>
        <w:ind w:left="720"/>
        <w:rPr>
          <w:rFonts w:ascii="Times New Roman" w:eastAsia="Times New Roman" w:hAnsi="Times New Roman" w:cs="Times New Roman"/>
          <w:b/>
          <w:color w:val="000000"/>
          <w:sz w:val="24"/>
          <w:szCs w:val="24"/>
        </w:rPr>
      </w:pPr>
    </w:p>
    <w:p w14:paraId="475151DB" w14:textId="07CD0A34" w:rsidR="00D95CE1" w:rsidRPr="00CC1F5E" w:rsidRDefault="00170A76" w:rsidP="00D95CE1">
      <w:pPr>
        <w:ind w:hanging="709"/>
        <w:rPr>
          <w:rFonts w:ascii="Times New Roman" w:hAnsi="Times New Roman" w:cs="Times New Roman"/>
          <w:sz w:val="24"/>
          <w:szCs w:val="24"/>
          <w:u w:val="single"/>
        </w:rPr>
      </w:pPr>
      <w:r w:rsidRPr="00CC1F5E">
        <w:rPr>
          <w:rFonts w:ascii="Times New Roman" w:hAnsi="Times New Roman" w:cs="Times New Roman"/>
          <w:b/>
          <w:sz w:val="24"/>
          <w:szCs w:val="24"/>
        </w:rPr>
        <w:t>H16/1023</w:t>
      </w:r>
      <w:r w:rsidR="00CC1F5E" w:rsidRPr="00CC1F5E">
        <w:rPr>
          <w:rFonts w:ascii="Times New Roman" w:hAnsi="Times New Roman" w:cs="Times New Roman"/>
          <w:b/>
          <w:sz w:val="24"/>
          <w:szCs w:val="24"/>
        </w:rPr>
        <w:tab/>
      </w:r>
      <w:r w:rsidR="00D95CE1" w:rsidRPr="00CC1F5E">
        <w:rPr>
          <w:rFonts w:ascii="Times New Roman" w:hAnsi="Times New Roman" w:cs="Times New Roman"/>
          <w:b/>
          <w:sz w:val="24"/>
          <w:szCs w:val="24"/>
          <w:u w:val="single"/>
        </w:rPr>
        <w:t>COMMUNITY &amp; SPORT DEVELOPMENT GRANTS – FOR NOTING</w:t>
      </w:r>
    </w:p>
    <w:p w14:paraId="2FB640B4" w14:textId="7FE7FCA6" w:rsidR="00AD60C3" w:rsidRDefault="0071081D" w:rsidP="005931E6">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w:t>
      </w:r>
      <w:r>
        <w:rPr>
          <w:rFonts w:ascii="Times New Roman" w:hAnsi="Times New Roman" w:cs="Times New Roman"/>
          <w:sz w:val="24"/>
          <w:szCs w:val="24"/>
        </w:rPr>
        <w:t>,</w:t>
      </w:r>
      <w:r w:rsidR="00AD60C3" w:rsidRPr="00CC1F5E">
        <w:rPr>
          <w:rFonts w:ascii="Times New Roman" w:hAnsi="Times New Roman" w:cs="Times New Roman"/>
          <w:sz w:val="24"/>
          <w:szCs w:val="24"/>
        </w:rPr>
        <w:t xml:space="preserve"> was presented by Ms. E. Leech, Director for Housing &amp; Community Development</w:t>
      </w:r>
      <w:r>
        <w:rPr>
          <w:rFonts w:ascii="Times New Roman" w:hAnsi="Times New Roman" w:cs="Times New Roman"/>
          <w:sz w:val="24"/>
          <w:szCs w:val="24"/>
        </w:rPr>
        <w:t xml:space="preserve"> </w:t>
      </w:r>
      <w:r w:rsidRPr="00793AC9">
        <w:rPr>
          <w:rFonts w:ascii="Times New Roman" w:hAnsi="Times New Roman" w:cs="Times New Roman"/>
          <w:sz w:val="24"/>
          <w:szCs w:val="24"/>
        </w:rPr>
        <w:t xml:space="preserve">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3DC6F48D" w14:textId="77777777" w:rsidR="005931E6" w:rsidRPr="00CC1F5E" w:rsidRDefault="005931E6" w:rsidP="005931E6">
      <w:pPr>
        <w:spacing w:after="0" w:line="240" w:lineRule="auto"/>
        <w:ind w:left="720"/>
        <w:rPr>
          <w:rFonts w:ascii="Times New Roman" w:hAnsi="Times New Roman" w:cs="Times New Roman"/>
          <w:sz w:val="24"/>
          <w:szCs w:val="24"/>
        </w:rPr>
      </w:pPr>
    </w:p>
    <w:p w14:paraId="02303A2F" w14:textId="77777777" w:rsidR="00B9621A" w:rsidRPr="00CC1F5E" w:rsidRDefault="00170A76" w:rsidP="005931E6">
      <w:pPr>
        <w:spacing w:after="0" w:line="240" w:lineRule="auto"/>
        <w:ind w:left="720"/>
        <w:rPr>
          <w:rFonts w:ascii="Times New Roman" w:hAnsi="Times New Roman" w:cs="Times New Roman"/>
          <w:sz w:val="24"/>
          <w:szCs w:val="24"/>
        </w:rPr>
      </w:pPr>
      <w:r w:rsidRPr="00CC1F5E">
        <w:rPr>
          <w:rFonts w:ascii="Times New Roman" w:hAnsi="Times New Roman" w:cs="Times New Roman"/>
          <w:b/>
          <w:sz w:val="24"/>
          <w:szCs w:val="24"/>
        </w:rPr>
        <w:t>REPLY:</w:t>
      </w:r>
    </w:p>
    <w:p w14:paraId="0F34D1E7" w14:textId="77777777" w:rsidR="00B9621A" w:rsidRPr="00CD31C5" w:rsidRDefault="00170A76" w:rsidP="00CC1F5E">
      <w:pPr>
        <w:ind w:left="720"/>
        <w:rPr>
          <w:rFonts w:ascii="Tahoma" w:hAnsi="Tahoma" w:cs="Tahoma"/>
          <w:sz w:val="20"/>
          <w:szCs w:val="20"/>
        </w:rPr>
      </w:pPr>
      <w:r w:rsidRPr="00CD31C5">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78654091" w14:textId="77777777" w:rsidR="00B9621A" w:rsidRPr="00CD31C5" w:rsidRDefault="00170A76" w:rsidP="00CC1F5E">
      <w:pPr>
        <w:numPr>
          <w:ilvl w:val="0"/>
          <w:numId w:val="8"/>
        </w:numPr>
        <w:spacing w:after="0"/>
        <w:ind w:left="1077" w:hanging="357"/>
        <w:rPr>
          <w:rFonts w:ascii="Tahoma" w:hAnsi="Tahoma" w:cs="Tahoma"/>
          <w:sz w:val="20"/>
          <w:szCs w:val="20"/>
        </w:rPr>
      </w:pPr>
      <w:r w:rsidRPr="00CD31C5">
        <w:rPr>
          <w:rFonts w:ascii="Tahoma" w:hAnsi="Tahoma" w:cs="Tahoma"/>
          <w:sz w:val="20"/>
          <w:szCs w:val="20"/>
        </w:rPr>
        <w:t>Community Development Grants</w:t>
      </w:r>
    </w:p>
    <w:p w14:paraId="5F6AED9D" w14:textId="77777777" w:rsidR="00B9621A" w:rsidRPr="00CD31C5" w:rsidRDefault="00170A76" w:rsidP="00CC1F5E">
      <w:pPr>
        <w:numPr>
          <w:ilvl w:val="0"/>
          <w:numId w:val="8"/>
        </w:numPr>
        <w:spacing w:after="0"/>
        <w:ind w:left="1077" w:hanging="357"/>
        <w:rPr>
          <w:rFonts w:ascii="Tahoma" w:hAnsi="Tahoma" w:cs="Tahoma"/>
          <w:sz w:val="20"/>
          <w:szCs w:val="20"/>
        </w:rPr>
      </w:pPr>
      <w:r w:rsidRPr="00CD31C5">
        <w:rPr>
          <w:rFonts w:ascii="Tahoma" w:hAnsi="Tahoma" w:cs="Tahoma"/>
          <w:sz w:val="20"/>
          <w:szCs w:val="20"/>
        </w:rPr>
        <w:t>Community Events Funding</w:t>
      </w:r>
    </w:p>
    <w:p w14:paraId="242A9274" w14:textId="77777777" w:rsidR="00B9621A" w:rsidRPr="00CD31C5" w:rsidRDefault="00170A76" w:rsidP="00CC1F5E">
      <w:pPr>
        <w:numPr>
          <w:ilvl w:val="0"/>
          <w:numId w:val="8"/>
        </w:numPr>
        <w:spacing w:after="0"/>
        <w:ind w:left="1077" w:hanging="357"/>
        <w:rPr>
          <w:rFonts w:ascii="Tahoma" w:hAnsi="Tahoma" w:cs="Tahoma"/>
          <w:sz w:val="20"/>
          <w:szCs w:val="20"/>
        </w:rPr>
      </w:pPr>
      <w:r w:rsidRPr="00CD31C5">
        <w:rPr>
          <w:rFonts w:ascii="Tahoma" w:hAnsi="Tahoma" w:cs="Tahoma"/>
          <w:sz w:val="20"/>
          <w:szCs w:val="20"/>
        </w:rPr>
        <w:t>Sports Development Grants  </w:t>
      </w:r>
    </w:p>
    <w:p w14:paraId="10412DA2" w14:textId="77777777" w:rsidR="00B9621A" w:rsidRPr="00CD31C5" w:rsidRDefault="00170A76" w:rsidP="00CC1F5E">
      <w:pPr>
        <w:ind w:left="720"/>
        <w:rPr>
          <w:rFonts w:ascii="Tahoma" w:hAnsi="Tahoma" w:cs="Tahoma"/>
          <w:sz w:val="20"/>
          <w:szCs w:val="20"/>
        </w:rPr>
      </w:pPr>
      <w:r w:rsidRPr="00CD31C5">
        <w:rPr>
          <w:rFonts w:ascii="Tahoma" w:hAnsi="Tahoma" w:cs="Tahoma"/>
          <w:sz w:val="20"/>
          <w:szCs w:val="20"/>
        </w:rPr>
        <w:t>Applications are assessed by the Community Development Team under the following criteria:</w:t>
      </w:r>
    </w:p>
    <w:p w14:paraId="2F8049E3" w14:textId="77777777" w:rsidR="00B9621A" w:rsidRPr="00CD31C5" w:rsidRDefault="00170A76" w:rsidP="00CC1F5E">
      <w:pPr>
        <w:numPr>
          <w:ilvl w:val="0"/>
          <w:numId w:val="9"/>
        </w:numPr>
        <w:spacing w:after="0"/>
        <w:ind w:left="1077" w:hanging="357"/>
        <w:rPr>
          <w:rFonts w:ascii="Tahoma" w:hAnsi="Tahoma" w:cs="Tahoma"/>
          <w:sz w:val="20"/>
          <w:szCs w:val="20"/>
        </w:rPr>
      </w:pPr>
      <w:r w:rsidRPr="00CD31C5">
        <w:rPr>
          <w:rFonts w:ascii="Tahoma" w:hAnsi="Tahoma" w:cs="Tahoma"/>
          <w:sz w:val="20"/>
          <w:szCs w:val="20"/>
        </w:rPr>
        <w:t>Impact on local community and local community involvement.</w:t>
      </w:r>
    </w:p>
    <w:p w14:paraId="679F5F7B" w14:textId="77777777" w:rsidR="00B9621A" w:rsidRPr="00CD31C5" w:rsidRDefault="00170A76" w:rsidP="00CC1F5E">
      <w:pPr>
        <w:numPr>
          <w:ilvl w:val="0"/>
          <w:numId w:val="9"/>
        </w:numPr>
        <w:spacing w:after="0"/>
        <w:ind w:left="1077" w:hanging="357"/>
        <w:rPr>
          <w:rFonts w:ascii="Tahoma" w:hAnsi="Tahoma" w:cs="Tahoma"/>
          <w:sz w:val="20"/>
          <w:szCs w:val="20"/>
        </w:rPr>
      </w:pPr>
      <w:r w:rsidRPr="00CD31C5">
        <w:rPr>
          <w:rFonts w:ascii="Tahoma" w:hAnsi="Tahoma" w:cs="Tahoma"/>
          <w:sz w:val="20"/>
          <w:szCs w:val="20"/>
        </w:rPr>
        <w:t>Proven track record of project delivery and non-duplication of activities in the local area.</w:t>
      </w:r>
    </w:p>
    <w:p w14:paraId="681EDF9A" w14:textId="77777777" w:rsidR="00B9621A" w:rsidRPr="00CD31C5" w:rsidRDefault="00170A76" w:rsidP="00CC1F5E">
      <w:pPr>
        <w:numPr>
          <w:ilvl w:val="0"/>
          <w:numId w:val="9"/>
        </w:numPr>
        <w:spacing w:after="0"/>
        <w:ind w:left="1077" w:hanging="357"/>
        <w:rPr>
          <w:rFonts w:ascii="Tahoma" w:hAnsi="Tahoma" w:cs="Tahoma"/>
          <w:sz w:val="20"/>
          <w:szCs w:val="20"/>
        </w:rPr>
      </w:pPr>
      <w:r w:rsidRPr="00CD31C5">
        <w:rPr>
          <w:rFonts w:ascii="Tahoma" w:hAnsi="Tahoma" w:cs="Tahoma"/>
          <w:sz w:val="20"/>
          <w:szCs w:val="20"/>
        </w:rPr>
        <w:t>Sustainable and value for money projects with clear/accurate costings.</w:t>
      </w:r>
    </w:p>
    <w:p w14:paraId="037502B2" w14:textId="77777777" w:rsidR="00B9621A" w:rsidRPr="00CD31C5" w:rsidRDefault="00170A76" w:rsidP="00CC1F5E">
      <w:pPr>
        <w:numPr>
          <w:ilvl w:val="0"/>
          <w:numId w:val="9"/>
        </w:numPr>
        <w:spacing w:after="0"/>
        <w:ind w:left="1077" w:hanging="357"/>
        <w:rPr>
          <w:rFonts w:ascii="Tahoma" w:hAnsi="Tahoma" w:cs="Tahoma"/>
          <w:sz w:val="20"/>
          <w:szCs w:val="20"/>
        </w:rPr>
      </w:pPr>
      <w:r w:rsidRPr="00CD31C5">
        <w:rPr>
          <w:rFonts w:ascii="Tahoma" w:hAnsi="Tahoma" w:cs="Tahoma"/>
          <w:sz w:val="20"/>
          <w:szCs w:val="20"/>
        </w:rPr>
        <w:t>Existing funds available to the group/alternative funding sources.</w:t>
      </w:r>
    </w:p>
    <w:p w14:paraId="3AF521C8" w14:textId="77777777" w:rsidR="00B9621A" w:rsidRPr="00CD31C5" w:rsidRDefault="00170A76" w:rsidP="00CC1F5E">
      <w:pPr>
        <w:ind w:left="720"/>
        <w:rPr>
          <w:rFonts w:ascii="Tahoma" w:hAnsi="Tahoma" w:cs="Tahoma"/>
          <w:sz w:val="20"/>
          <w:szCs w:val="20"/>
        </w:rPr>
      </w:pPr>
      <w:r w:rsidRPr="00CD31C5">
        <w:rPr>
          <w:rFonts w:ascii="Tahoma" w:hAnsi="Tahoma" w:cs="Tahoma"/>
          <w:sz w:val="20"/>
          <w:szCs w:val="20"/>
        </w:rPr>
        <w:t>Following the assessment process and having regard to the available budget </w:t>
      </w:r>
      <w:r w:rsidRPr="00CD31C5">
        <w:rPr>
          <w:rFonts w:ascii="Tahoma" w:hAnsi="Tahoma" w:cs="Tahoma"/>
          <w:b/>
          <w:sz w:val="20"/>
          <w:szCs w:val="20"/>
        </w:rPr>
        <w:t>12</w:t>
      </w:r>
      <w:r w:rsidRPr="00CD31C5">
        <w:rPr>
          <w:rFonts w:ascii="Tahoma" w:hAnsi="Tahoma" w:cs="Tahoma"/>
          <w:sz w:val="20"/>
          <w:szCs w:val="20"/>
        </w:rPr>
        <w:t> grants totalling </w:t>
      </w:r>
      <w:r w:rsidRPr="00CD31C5">
        <w:rPr>
          <w:rFonts w:ascii="Tahoma" w:hAnsi="Tahoma" w:cs="Tahoma"/>
          <w:b/>
          <w:sz w:val="20"/>
          <w:szCs w:val="20"/>
        </w:rPr>
        <w:t>€18,133.61</w:t>
      </w:r>
      <w:r w:rsidRPr="00CD31C5">
        <w:rPr>
          <w:rFonts w:ascii="Tahoma" w:hAnsi="Tahoma" w:cs="Tahoma"/>
          <w:sz w:val="20"/>
          <w:szCs w:val="20"/>
        </w:rPr>
        <w:t> were approved for </w:t>
      </w:r>
      <w:r w:rsidRPr="00CD31C5">
        <w:rPr>
          <w:rFonts w:ascii="Tahoma" w:hAnsi="Tahoma" w:cs="Tahoma"/>
          <w:b/>
          <w:sz w:val="20"/>
          <w:szCs w:val="20"/>
        </w:rPr>
        <w:t>11</w:t>
      </w:r>
      <w:r w:rsidRPr="00CD31C5">
        <w:rPr>
          <w:rFonts w:ascii="Tahoma" w:hAnsi="Tahoma" w:cs="Tahoma"/>
          <w:sz w:val="20"/>
          <w:szCs w:val="20"/>
        </w:rPr>
        <w:t> local groups summarised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69"/>
        <w:gridCol w:w="2486"/>
        <w:gridCol w:w="3169"/>
      </w:tblGrid>
      <w:tr w:rsidR="00B9621A" w:rsidRPr="00CD31C5" w14:paraId="3A88F1BA" w14:textId="77777777" w:rsidTr="00CC1F5E">
        <w:tc>
          <w:tcPr>
            <w:tcW w:w="1866" w:type="pct"/>
            <w:vAlign w:val="center"/>
          </w:tcPr>
          <w:p w14:paraId="691DDB8E" w14:textId="77777777" w:rsidR="00B9621A" w:rsidRPr="00CD31C5" w:rsidRDefault="00170A76">
            <w:pPr>
              <w:rPr>
                <w:rFonts w:ascii="Tahoma" w:hAnsi="Tahoma" w:cs="Tahoma"/>
                <w:sz w:val="20"/>
                <w:szCs w:val="20"/>
              </w:rPr>
            </w:pPr>
            <w:r w:rsidRPr="00CD31C5">
              <w:rPr>
                <w:rFonts w:ascii="Tahoma" w:hAnsi="Tahoma" w:cs="Tahoma"/>
                <w:b/>
                <w:sz w:val="20"/>
                <w:szCs w:val="20"/>
              </w:rPr>
              <w:t>Category</w:t>
            </w:r>
          </w:p>
        </w:tc>
        <w:tc>
          <w:tcPr>
            <w:tcW w:w="1377" w:type="pct"/>
            <w:vAlign w:val="center"/>
          </w:tcPr>
          <w:p w14:paraId="397CD7FD" w14:textId="77777777" w:rsidR="00B9621A" w:rsidRPr="00CD31C5" w:rsidRDefault="00170A76">
            <w:pPr>
              <w:rPr>
                <w:rFonts w:ascii="Tahoma" w:hAnsi="Tahoma" w:cs="Tahoma"/>
                <w:sz w:val="20"/>
                <w:szCs w:val="20"/>
              </w:rPr>
            </w:pPr>
            <w:r w:rsidRPr="00CD31C5">
              <w:rPr>
                <w:rFonts w:ascii="Tahoma" w:hAnsi="Tahoma" w:cs="Tahoma"/>
                <w:b/>
                <w:sz w:val="20"/>
                <w:szCs w:val="20"/>
              </w:rPr>
              <w:t>No:</w:t>
            </w:r>
          </w:p>
        </w:tc>
        <w:tc>
          <w:tcPr>
            <w:tcW w:w="1756" w:type="pct"/>
            <w:vAlign w:val="center"/>
          </w:tcPr>
          <w:p w14:paraId="0576D2FD" w14:textId="77777777" w:rsidR="00B9621A" w:rsidRPr="00CD31C5" w:rsidRDefault="00170A76">
            <w:pPr>
              <w:rPr>
                <w:rFonts w:ascii="Tahoma" w:hAnsi="Tahoma" w:cs="Tahoma"/>
                <w:sz w:val="20"/>
                <w:szCs w:val="20"/>
              </w:rPr>
            </w:pPr>
            <w:r w:rsidRPr="00CD31C5">
              <w:rPr>
                <w:rFonts w:ascii="Tahoma" w:hAnsi="Tahoma" w:cs="Tahoma"/>
                <w:b/>
                <w:sz w:val="20"/>
                <w:szCs w:val="20"/>
              </w:rPr>
              <w:t>Amount</w:t>
            </w:r>
          </w:p>
        </w:tc>
      </w:tr>
      <w:tr w:rsidR="00B9621A" w:rsidRPr="00CD31C5" w14:paraId="77C62471" w14:textId="77777777" w:rsidTr="00CC1F5E">
        <w:tc>
          <w:tcPr>
            <w:tcW w:w="1866" w:type="pct"/>
            <w:vAlign w:val="center"/>
          </w:tcPr>
          <w:p w14:paraId="32AE40CA"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Grants</w:t>
            </w:r>
          </w:p>
        </w:tc>
        <w:tc>
          <w:tcPr>
            <w:tcW w:w="1377" w:type="pct"/>
            <w:vAlign w:val="center"/>
          </w:tcPr>
          <w:p w14:paraId="61F86584" w14:textId="77777777" w:rsidR="00B9621A" w:rsidRPr="00CD31C5" w:rsidRDefault="00170A76">
            <w:pPr>
              <w:rPr>
                <w:rFonts w:ascii="Tahoma" w:hAnsi="Tahoma" w:cs="Tahoma"/>
                <w:sz w:val="20"/>
                <w:szCs w:val="20"/>
              </w:rPr>
            </w:pPr>
            <w:r w:rsidRPr="00CD31C5">
              <w:rPr>
                <w:rFonts w:ascii="Tahoma" w:hAnsi="Tahoma" w:cs="Tahoma"/>
                <w:sz w:val="20"/>
                <w:szCs w:val="20"/>
              </w:rPr>
              <w:t>8</w:t>
            </w:r>
          </w:p>
        </w:tc>
        <w:tc>
          <w:tcPr>
            <w:tcW w:w="1756" w:type="pct"/>
            <w:vAlign w:val="center"/>
          </w:tcPr>
          <w:p w14:paraId="115B5485" w14:textId="77777777" w:rsidR="00B9621A" w:rsidRPr="00CD31C5" w:rsidRDefault="00170A76">
            <w:pPr>
              <w:rPr>
                <w:rFonts w:ascii="Tahoma" w:hAnsi="Tahoma" w:cs="Tahoma"/>
                <w:sz w:val="20"/>
                <w:szCs w:val="20"/>
              </w:rPr>
            </w:pPr>
            <w:r w:rsidRPr="00CD31C5">
              <w:rPr>
                <w:rFonts w:ascii="Tahoma" w:hAnsi="Tahoma" w:cs="Tahoma"/>
                <w:sz w:val="20"/>
                <w:szCs w:val="20"/>
              </w:rPr>
              <w:t>€13,687.27</w:t>
            </w:r>
          </w:p>
        </w:tc>
      </w:tr>
      <w:tr w:rsidR="00B9621A" w:rsidRPr="00CD31C5" w14:paraId="51DEB1C9" w14:textId="77777777" w:rsidTr="00CC1F5E">
        <w:tc>
          <w:tcPr>
            <w:tcW w:w="1866" w:type="pct"/>
            <w:vAlign w:val="center"/>
          </w:tcPr>
          <w:p w14:paraId="0770F0C0" w14:textId="77777777" w:rsidR="00B9621A" w:rsidRPr="00CD31C5" w:rsidRDefault="00170A76">
            <w:pPr>
              <w:rPr>
                <w:rFonts w:ascii="Tahoma" w:hAnsi="Tahoma" w:cs="Tahoma"/>
                <w:sz w:val="20"/>
                <w:szCs w:val="20"/>
              </w:rPr>
            </w:pPr>
            <w:r w:rsidRPr="00CD31C5">
              <w:rPr>
                <w:rFonts w:ascii="Tahoma" w:hAnsi="Tahoma" w:cs="Tahoma"/>
                <w:sz w:val="20"/>
                <w:szCs w:val="20"/>
              </w:rPr>
              <w:t>Community Events Funding</w:t>
            </w:r>
          </w:p>
        </w:tc>
        <w:tc>
          <w:tcPr>
            <w:tcW w:w="1377" w:type="pct"/>
            <w:vAlign w:val="center"/>
          </w:tcPr>
          <w:p w14:paraId="12D0A63B" w14:textId="77777777" w:rsidR="00B9621A" w:rsidRPr="00CD31C5" w:rsidRDefault="00170A76">
            <w:pPr>
              <w:rPr>
                <w:rFonts w:ascii="Tahoma" w:hAnsi="Tahoma" w:cs="Tahoma"/>
                <w:sz w:val="20"/>
                <w:szCs w:val="20"/>
              </w:rPr>
            </w:pPr>
            <w:r w:rsidRPr="00CD31C5">
              <w:rPr>
                <w:rFonts w:ascii="Tahoma" w:hAnsi="Tahoma" w:cs="Tahoma"/>
                <w:sz w:val="20"/>
                <w:szCs w:val="20"/>
              </w:rPr>
              <w:t>3</w:t>
            </w:r>
          </w:p>
        </w:tc>
        <w:tc>
          <w:tcPr>
            <w:tcW w:w="1756" w:type="pct"/>
            <w:vAlign w:val="center"/>
          </w:tcPr>
          <w:p w14:paraId="6985ECEA" w14:textId="77777777" w:rsidR="00B9621A" w:rsidRPr="00CD31C5" w:rsidRDefault="00170A76">
            <w:pPr>
              <w:rPr>
                <w:rFonts w:ascii="Tahoma" w:hAnsi="Tahoma" w:cs="Tahoma"/>
                <w:sz w:val="20"/>
                <w:szCs w:val="20"/>
              </w:rPr>
            </w:pPr>
            <w:r w:rsidRPr="00CD31C5">
              <w:rPr>
                <w:rFonts w:ascii="Tahoma" w:hAnsi="Tahoma" w:cs="Tahoma"/>
                <w:sz w:val="20"/>
                <w:szCs w:val="20"/>
              </w:rPr>
              <w:t>€2,662.50</w:t>
            </w:r>
          </w:p>
        </w:tc>
      </w:tr>
      <w:tr w:rsidR="00B9621A" w:rsidRPr="00CD31C5" w14:paraId="7396A8BB" w14:textId="77777777" w:rsidTr="00CC1F5E">
        <w:tc>
          <w:tcPr>
            <w:tcW w:w="1866" w:type="pct"/>
            <w:vAlign w:val="center"/>
          </w:tcPr>
          <w:p w14:paraId="6757519F" w14:textId="77777777" w:rsidR="00B9621A" w:rsidRPr="00CD31C5" w:rsidRDefault="00170A76">
            <w:pPr>
              <w:rPr>
                <w:rFonts w:ascii="Tahoma" w:hAnsi="Tahoma" w:cs="Tahoma"/>
                <w:sz w:val="20"/>
                <w:szCs w:val="20"/>
              </w:rPr>
            </w:pPr>
            <w:r w:rsidRPr="00CD31C5">
              <w:rPr>
                <w:rFonts w:ascii="Tahoma" w:hAnsi="Tahoma" w:cs="Tahoma"/>
                <w:sz w:val="20"/>
                <w:szCs w:val="20"/>
              </w:rPr>
              <w:t>Sports Development Grants</w:t>
            </w:r>
          </w:p>
        </w:tc>
        <w:tc>
          <w:tcPr>
            <w:tcW w:w="1377" w:type="pct"/>
            <w:vAlign w:val="center"/>
          </w:tcPr>
          <w:p w14:paraId="1BE3264B" w14:textId="77777777" w:rsidR="00B9621A" w:rsidRPr="00CD31C5" w:rsidRDefault="00170A76">
            <w:pPr>
              <w:rPr>
                <w:rFonts w:ascii="Tahoma" w:hAnsi="Tahoma" w:cs="Tahoma"/>
                <w:sz w:val="20"/>
                <w:szCs w:val="20"/>
              </w:rPr>
            </w:pPr>
            <w:r w:rsidRPr="00CD31C5">
              <w:rPr>
                <w:rFonts w:ascii="Tahoma" w:hAnsi="Tahoma" w:cs="Tahoma"/>
                <w:sz w:val="20"/>
                <w:szCs w:val="20"/>
              </w:rPr>
              <w:t>1</w:t>
            </w:r>
          </w:p>
        </w:tc>
        <w:tc>
          <w:tcPr>
            <w:tcW w:w="1756" w:type="pct"/>
            <w:vAlign w:val="center"/>
          </w:tcPr>
          <w:p w14:paraId="7440C370" w14:textId="77777777" w:rsidR="00B9621A" w:rsidRPr="00CD31C5" w:rsidRDefault="00170A76">
            <w:pPr>
              <w:rPr>
                <w:rFonts w:ascii="Tahoma" w:hAnsi="Tahoma" w:cs="Tahoma"/>
                <w:sz w:val="20"/>
                <w:szCs w:val="20"/>
              </w:rPr>
            </w:pPr>
            <w:r w:rsidRPr="00CD31C5">
              <w:rPr>
                <w:rFonts w:ascii="Tahoma" w:hAnsi="Tahoma" w:cs="Tahoma"/>
                <w:sz w:val="20"/>
                <w:szCs w:val="20"/>
              </w:rPr>
              <w:t>€1,783.84</w:t>
            </w:r>
          </w:p>
        </w:tc>
      </w:tr>
      <w:tr w:rsidR="00B9621A" w:rsidRPr="00CD31C5" w14:paraId="66DA7358" w14:textId="77777777" w:rsidTr="00CC1F5E">
        <w:tc>
          <w:tcPr>
            <w:tcW w:w="1866" w:type="pct"/>
            <w:vAlign w:val="center"/>
          </w:tcPr>
          <w:p w14:paraId="75D3F050" w14:textId="77777777" w:rsidR="00B9621A" w:rsidRPr="00CD31C5" w:rsidRDefault="00170A76">
            <w:pPr>
              <w:rPr>
                <w:rFonts w:ascii="Tahoma" w:hAnsi="Tahoma" w:cs="Tahoma"/>
                <w:sz w:val="20"/>
                <w:szCs w:val="20"/>
              </w:rPr>
            </w:pPr>
            <w:r w:rsidRPr="00CD31C5">
              <w:rPr>
                <w:rFonts w:ascii="Tahoma" w:hAnsi="Tahoma" w:cs="Tahoma"/>
                <w:b/>
                <w:sz w:val="20"/>
                <w:szCs w:val="20"/>
              </w:rPr>
              <w:t>Total</w:t>
            </w:r>
          </w:p>
        </w:tc>
        <w:tc>
          <w:tcPr>
            <w:tcW w:w="1377" w:type="pct"/>
            <w:vAlign w:val="center"/>
          </w:tcPr>
          <w:p w14:paraId="5EB719EF" w14:textId="77777777" w:rsidR="00B9621A" w:rsidRPr="00CD31C5" w:rsidRDefault="00170A76">
            <w:pPr>
              <w:rPr>
                <w:rFonts w:ascii="Tahoma" w:hAnsi="Tahoma" w:cs="Tahoma"/>
                <w:sz w:val="20"/>
                <w:szCs w:val="20"/>
              </w:rPr>
            </w:pPr>
            <w:r w:rsidRPr="00CD31C5">
              <w:rPr>
                <w:rFonts w:ascii="Tahoma" w:hAnsi="Tahoma" w:cs="Tahoma"/>
                <w:b/>
                <w:sz w:val="20"/>
                <w:szCs w:val="20"/>
              </w:rPr>
              <w:t>12</w:t>
            </w:r>
          </w:p>
        </w:tc>
        <w:tc>
          <w:tcPr>
            <w:tcW w:w="1756" w:type="pct"/>
            <w:vAlign w:val="center"/>
          </w:tcPr>
          <w:p w14:paraId="316ABCD1" w14:textId="77777777" w:rsidR="00B9621A" w:rsidRPr="00CD31C5" w:rsidRDefault="00170A76">
            <w:pPr>
              <w:rPr>
                <w:rFonts w:ascii="Tahoma" w:hAnsi="Tahoma" w:cs="Tahoma"/>
                <w:sz w:val="20"/>
                <w:szCs w:val="20"/>
              </w:rPr>
            </w:pPr>
            <w:r w:rsidRPr="00CD31C5">
              <w:rPr>
                <w:rFonts w:ascii="Tahoma" w:hAnsi="Tahoma" w:cs="Tahoma"/>
                <w:b/>
                <w:sz w:val="20"/>
                <w:szCs w:val="20"/>
              </w:rPr>
              <w:t>€18,133.61</w:t>
            </w:r>
          </w:p>
        </w:tc>
      </w:tr>
    </w:tbl>
    <w:p w14:paraId="6587D381" w14:textId="77777777" w:rsidR="00B9621A" w:rsidRPr="00CD31C5" w:rsidRDefault="00170A76" w:rsidP="00CC1F5E">
      <w:pPr>
        <w:ind w:left="720"/>
        <w:rPr>
          <w:rFonts w:ascii="Tahoma" w:hAnsi="Tahoma" w:cs="Tahoma"/>
          <w:sz w:val="20"/>
          <w:szCs w:val="20"/>
        </w:rPr>
      </w:pPr>
      <w:r w:rsidRPr="00CD31C5">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05"/>
        <w:gridCol w:w="2370"/>
        <w:gridCol w:w="2393"/>
        <w:gridCol w:w="2056"/>
      </w:tblGrid>
      <w:tr w:rsidR="00B9621A" w:rsidRPr="00CD31C5" w14:paraId="4383B146" w14:textId="77777777" w:rsidTr="00CC1F5E">
        <w:tc>
          <w:tcPr>
            <w:tcW w:w="1222" w:type="pct"/>
            <w:vAlign w:val="center"/>
          </w:tcPr>
          <w:p w14:paraId="26C9E238" w14:textId="77777777" w:rsidR="00B9621A" w:rsidRPr="00CD31C5" w:rsidRDefault="00170A76">
            <w:pPr>
              <w:rPr>
                <w:rFonts w:ascii="Tahoma" w:hAnsi="Tahoma" w:cs="Tahoma"/>
                <w:sz w:val="20"/>
                <w:szCs w:val="20"/>
              </w:rPr>
            </w:pPr>
            <w:r w:rsidRPr="00CD31C5">
              <w:rPr>
                <w:rFonts w:ascii="Tahoma" w:hAnsi="Tahoma" w:cs="Tahoma"/>
                <w:b/>
                <w:sz w:val="20"/>
                <w:szCs w:val="20"/>
              </w:rPr>
              <w:t>Name of Group</w:t>
            </w:r>
          </w:p>
        </w:tc>
        <w:tc>
          <w:tcPr>
            <w:tcW w:w="1313" w:type="pct"/>
            <w:vAlign w:val="center"/>
          </w:tcPr>
          <w:p w14:paraId="29F83677" w14:textId="77777777" w:rsidR="00B9621A" w:rsidRPr="00CD31C5" w:rsidRDefault="00170A76">
            <w:pPr>
              <w:rPr>
                <w:rFonts w:ascii="Tahoma" w:hAnsi="Tahoma" w:cs="Tahoma"/>
                <w:sz w:val="20"/>
                <w:szCs w:val="20"/>
              </w:rPr>
            </w:pPr>
            <w:r w:rsidRPr="00CD31C5">
              <w:rPr>
                <w:rFonts w:ascii="Tahoma" w:hAnsi="Tahoma" w:cs="Tahoma"/>
                <w:b/>
                <w:sz w:val="20"/>
                <w:szCs w:val="20"/>
              </w:rPr>
              <w:t>Funding Category Applied For</w:t>
            </w:r>
          </w:p>
        </w:tc>
        <w:tc>
          <w:tcPr>
            <w:tcW w:w="1326" w:type="pct"/>
            <w:vAlign w:val="center"/>
          </w:tcPr>
          <w:p w14:paraId="324E4EF2" w14:textId="77777777" w:rsidR="00B9621A" w:rsidRPr="00CD31C5" w:rsidRDefault="00170A76">
            <w:pPr>
              <w:rPr>
                <w:rFonts w:ascii="Tahoma" w:hAnsi="Tahoma" w:cs="Tahoma"/>
                <w:sz w:val="20"/>
                <w:szCs w:val="20"/>
              </w:rPr>
            </w:pPr>
            <w:r w:rsidRPr="00CD31C5">
              <w:rPr>
                <w:rFonts w:ascii="Tahoma" w:hAnsi="Tahoma" w:cs="Tahoma"/>
                <w:b/>
                <w:sz w:val="20"/>
                <w:szCs w:val="20"/>
              </w:rPr>
              <w:t>Sub-Category of Grant</w:t>
            </w:r>
          </w:p>
        </w:tc>
        <w:tc>
          <w:tcPr>
            <w:tcW w:w="1139" w:type="pct"/>
            <w:vAlign w:val="center"/>
          </w:tcPr>
          <w:p w14:paraId="013759FB" w14:textId="77777777" w:rsidR="00B9621A" w:rsidRPr="00CD31C5" w:rsidRDefault="00170A76">
            <w:pPr>
              <w:rPr>
                <w:rFonts w:ascii="Tahoma" w:hAnsi="Tahoma" w:cs="Tahoma"/>
                <w:sz w:val="20"/>
                <w:szCs w:val="20"/>
              </w:rPr>
            </w:pPr>
            <w:r w:rsidRPr="00CD31C5">
              <w:rPr>
                <w:rFonts w:ascii="Tahoma" w:hAnsi="Tahoma" w:cs="Tahoma"/>
                <w:b/>
                <w:sz w:val="20"/>
                <w:szCs w:val="20"/>
              </w:rPr>
              <w:t>Amount</w:t>
            </w:r>
          </w:p>
        </w:tc>
      </w:tr>
      <w:tr w:rsidR="00B9621A" w:rsidRPr="00CD31C5" w14:paraId="5C48E00F" w14:textId="77777777" w:rsidTr="00CC1F5E">
        <w:tc>
          <w:tcPr>
            <w:tcW w:w="1222" w:type="pct"/>
            <w:vAlign w:val="center"/>
          </w:tcPr>
          <w:p w14:paraId="2E34A206" w14:textId="77777777" w:rsidR="00B9621A" w:rsidRPr="00CD31C5" w:rsidRDefault="00170A76">
            <w:pPr>
              <w:rPr>
                <w:rFonts w:ascii="Tahoma" w:hAnsi="Tahoma" w:cs="Tahoma"/>
                <w:sz w:val="20"/>
                <w:szCs w:val="20"/>
              </w:rPr>
            </w:pPr>
            <w:r w:rsidRPr="00CD31C5">
              <w:rPr>
                <w:rFonts w:ascii="Tahoma" w:hAnsi="Tahoma" w:cs="Tahoma"/>
                <w:sz w:val="20"/>
                <w:szCs w:val="20"/>
              </w:rPr>
              <w:t>142nd Dublin Esker Scout Group</w:t>
            </w:r>
          </w:p>
        </w:tc>
        <w:tc>
          <w:tcPr>
            <w:tcW w:w="1313" w:type="pct"/>
            <w:vAlign w:val="center"/>
          </w:tcPr>
          <w:p w14:paraId="34388C15"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7862DB8A" w14:textId="77777777" w:rsidR="00B9621A" w:rsidRPr="00CD31C5" w:rsidRDefault="00170A76">
            <w:pPr>
              <w:rPr>
                <w:rFonts w:ascii="Tahoma" w:hAnsi="Tahoma" w:cs="Tahoma"/>
                <w:sz w:val="20"/>
                <w:szCs w:val="20"/>
              </w:rPr>
            </w:pPr>
            <w:r w:rsidRPr="00CD31C5">
              <w:rPr>
                <w:rFonts w:ascii="Tahoma" w:hAnsi="Tahoma" w:cs="Tahoma"/>
                <w:sz w:val="20"/>
                <w:szCs w:val="20"/>
              </w:rPr>
              <w:t>Major Equipment</w:t>
            </w:r>
          </w:p>
        </w:tc>
        <w:tc>
          <w:tcPr>
            <w:tcW w:w="1139" w:type="pct"/>
            <w:vAlign w:val="center"/>
          </w:tcPr>
          <w:p w14:paraId="038D3C24" w14:textId="77777777" w:rsidR="00B9621A" w:rsidRPr="00CD31C5" w:rsidRDefault="00170A76">
            <w:pPr>
              <w:rPr>
                <w:rFonts w:ascii="Tahoma" w:hAnsi="Tahoma" w:cs="Tahoma"/>
                <w:sz w:val="20"/>
                <w:szCs w:val="20"/>
              </w:rPr>
            </w:pPr>
            <w:r w:rsidRPr="00CD31C5">
              <w:rPr>
                <w:rFonts w:ascii="Tahoma" w:hAnsi="Tahoma" w:cs="Tahoma"/>
                <w:sz w:val="20"/>
                <w:szCs w:val="20"/>
              </w:rPr>
              <w:t>€5,000.00</w:t>
            </w:r>
          </w:p>
        </w:tc>
      </w:tr>
      <w:tr w:rsidR="00B9621A" w:rsidRPr="00CD31C5" w14:paraId="31828FF9" w14:textId="77777777" w:rsidTr="00CC1F5E">
        <w:tc>
          <w:tcPr>
            <w:tcW w:w="1222" w:type="pct"/>
            <w:vAlign w:val="center"/>
          </w:tcPr>
          <w:p w14:paraId="72C87504" w14:textId="3CFCD3FF" w:rsidR="00B9621A" w:rsidRPr="00CD31C5" w:rsidRDefault="00170A76">
            <w:pPr>
              <w:rPr>
                <w:rFonts w:ascii="Tahoma" w:hAnsi="Tahoma" w:cs="Tahoma"/>
                <w:sz w:val="20"/>
                <w:szCs w:val="20"/>
              </w:rPr>
            </w:pPr>
            <w:r w:rsidRPr="00CD31C5">
              <w:rPr>
                <w:rFonts w:ascii="Tahoma" w:hAnsi="Tahoma" w:cs="Tahoma"/>
                <w:sz w:val="20"/>
                <w:szCs w:val="20"/>
              </w:rPr>
              <w:t xml:space="preserve">Castlefield Manor </w:t>
            </w:r>
            <w:r w:rsidR="007F5E50" w:rsidRPr="00CD31C5">
              <w:rPr>
                <w:rFonts w:ascii="Tahoma" w:hAnsi="Tahoma" w:cs="Tahoma"/>
                <w:sz w:val="20"/>
                <w:szCs w:val="20"/>
              </w:rPr>
              <w:t>Residents</w:t>
            </w:r>
            <w:r w:rsidRPr="00CD31C5">
              <w:rPr>
                <w:rFonts w:ascii="Tahoma" w:hAnsi="Tahoma" w:cs="Tahoma"/>
                <w:sz w:val="20"/>
                <w:szCs w:val="20"/>
              </w:rPr>
              <w:t xml:space="preserve"> Association</w:t>
            </w:r>
          </w:p>
        </w:tc>
        <w:tc>
          <w:tcPr>
            <w:tcW w:w="1313" w:type="pct"/>
            <w:vAlign w:val="center"/>
          </w:tcPr>
          <w:p w14:paraId="0F3E04EE"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594FD648" w14:textId="77777777" w:rsidR="00B9621A" w:rsidRPr="00CD31C5" w:rsidRDefault="00170A76">
            <w:pPr>
              <w:rPr>
                <w:rFonts w:ascii="Tahoma" w:hAnsi="Tahoma" w:cs="Tahoma"/>
                <w:sz w:val="20"/>
                <w:szCs w:val="20"/>
              </w:rPr>
            </w:pPr>
            <w:r w:rsidRPr="00CD31C5">
              <w:rPr>
                <w:rFonts w:ascii="Tahoma" w:hAnsi="Tahoma" w:cs="Tahoma"/>
                <w:sz w:val="20"/>
                <w:szCs w:val="20"/>
              </w:rPr>
              <w:t>Community Activity</w:t>
            </w:r>
          </w:p>
        </w:tc>
        <w:tc>
          <w:tcPr>
            <w:tcW w:w="1139" w:type="pct"/>
            <w:vAlign w:val="center"/>
          </w:tcPr>
          <w:p w14:paraId="66DC6E5B" w14:textId="77777777" w:rsidR="00B9621A" w:rsidRPr="00CD31C5" w:rsidRDefault="00170A76">
            <w:pPr>
              <w:rPr>
                <w:rFonts w:ascii="Tahoma" w:hAnsi="Tahoma" w:cs="Tahoma"/>
                <w:sz w:val="20"/>
                <w:szCs w:val="20"/>
              </w:rPr>
            </w:pPr>
            <w:r w:rsidRPr="00CD31C5">
              <w:rPr>
                <w:rFonts w:ascii="Tahoma" w:hAnsi="Tahoma" w:cs="Tahoma"/>
                <w:sz w:val="20"/>
                <w:szCs w:val="20"/>
              </w:rPr>
              <w:t>€851.69</w:t>
            </w:r>
          </w:p>
        </w:tc>
      </w:tr>
      <w:tr w:rsidR="00B9621A" w:rsidRPr="00CD31C5" w14:paraId="27190D87" w14:textId="77777777" w:rsidTr="00CC1F5E">
        <w:tc>
          <w:tcPr>
            <w:tcW w:w="1222" w:type="pct"/>
            <w:vAlign w:val="center"/>
          </w:tcPr>
          <w:p w14:paraId="78DA010C" w14:textId="77777777" w:rsidR="00B9621A" w:rsidRPr="00CD31C5" w:rsidRDefault="00170A76">
            <w:pPr>
              <w:rPr>
                <w:rFonts w:ascii="Tahoma" w:hAnsi="Tahoma" w:cs="Tahoma"/>
                <w:sz w:val="20"/>
                <w:szCs w:val="20"/>
              </w:rPr>
            </w:pPr>
            <w:r w:rsidRPr="00CD31C5">
              <w:rPr>
                <w:rFonts w:ascii="Tahoma" w:hAnsi="Tahoma" w:cs="Tahoma"/>
                <w:sz w:val="20"/>
                <w:szCs w:val="20"/>
              </w:rPr>
              <w:t>Dominic's Active Men's Social</w:t>
            </w:r>
          </w:p>
        </w:tc>
        <w:tc>
          <w:tcPr>
            <w:tcW w:w="1313" w:type="pct"/>
            <w:vAlign w:val="center"/>
          </w:tcPr>
          <w:p w14:paraId="5E670F09"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32B8B8D7" w14:textId="77777777" w:rsidR="00B9621A" w:rsidRPr="00CD31C5" w:rsidRDefault="00170A76">
            <w:pPr>
              <w:rPr>
                <w:rFonts w:ascii="Tahoma" w:hAnsi="Tahoma" w:cs="Tahoma"/>
                <w:sz w:val="20"/>
                <w:szCs w:val="20"/>
              </w:rPr>
            </w:pPr>
            <w:r w:rsidRPr="00CD31C5">
              <w:rPr>
                <w:rFonts w:ascii="Tahoma" w:hAnsi="Tahoma" w:cs="Tahoma"/>
                <w:sz w:val="20"/>
                <w:szCs w:val="20"/>
              </w:rPr>
              <w:t>Running Costs</w:t>
            </w:r>
          </w:p>
        </w:tc>
        <w:tc>
          <w:tcPr>
            <w:tcW w:w="1139" w:type="pct"/>
            <w:vAlign w:val="center"/>
          </w:tcPr>
          <w:p w14:paraId="7397F182" w14:textId="77777777" w:rsidR="00B9621A" w:rsidRPr="00CD31C5" w:rsidRDefault="00170A76">
            <w:pPr>
              <w:rPr>
                <w:rFonts w:ascii="Tahoma" w:hAnsi="Tahoma" w:cs="Tahoma"/>
                <w:sz w:val="20"/>
                <w:szCs w:val="20"/>
              </w:rPr>
            </w:pPr>
            <w:r w:rsidRPr="00CD31C5">
              <w:rPr>
                <w:rFonts w:ascii="Tahoma" w:hAnsi="Tahoma" w:cs="Tahoma"/>
                <w:sz w:val="20"/>
                <w:szCs w:val="20"/>
              </w:rPr>
              <w:t>€1,000.00</w:t>
            </w:r>
          </w:p>
        </w:tc>
      </w:tr>
      <w:tr w:rsidR="00B9621A" w:rsidRPr="00CD31C5" w14:paraId="5C4827D9" w14:textId="77777777" w:rsidTr="00CC1F5E">
        <w:tc>
          <w:tcPr>
            <w:tcW w:w="1222" w:type="pct"/>
            <w:vAlign w:val="center"/>
          </w:tcPr>
          <w:p w14:paraId="0728ACEB" w14:textId="77777777" w:rsidR="00B9621A" w:rsidRPr="00CD31C5" w:rsidRDefault="00170A76">
            <w:pPr>
              <w:rPr>
                <w:rFonts w:ascii="Tahoma" w:hAnsi="Tahoma" w:cs="Tahoma"/>
                <w:sz w:val="20"/>
                <w:szCs w:val="20"/>
              </w:rPr>
            </w:pPr>
            <w:r w:rsidRPr="00CD31C5">
              <w:rPr>
                <w:rFonts w:ascii="Tahoma" w:hAnsi="Tahoma" w:cs="Tahoma"/>
                <w:sz w:val="20"/>
                <w:szCs w:val="20"/>
              </w:rPr>
              <w:t>Dominic's Ladies Crochet Group</w:t>
            </w:r>
          </w:p>
        </w:tc>
        <w:tc>
          <w:tcPr>
            <w:tcW w:w="1313" w:type="pct"/>
            <w:vAlign w:val="center"/>
          </w:tcPr>
          <w:p w14:paraId="3E7E61AD"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11760D6E" w14:textId="77777777" w:rsidR="00B9621A" w:rsidRPr="00CD31C5" w:rsidRDefault="00170A76">
            <w:pPr>
              <w:rPr>
                <w:rFonts w:ascii="Tahoma" w:hAnsi="Tahoma" w:cs="Tahoma"/>
                <w:sz w:val="20"/>
                <w:szCs w:val="20"/>
              </w:rPr>
            </w:pPr>
            <w:r w:rsidRPr="00CD31C5">
              <w:rPr>
                <w:rFonts w:ascii="Tahoma" w:hAnsi="Tahoma" w:cs="Tahoma"/>
                <w:sz w:val="20"/>
                <w:szCs w:val="20"/>
              </w:rPr>
              <w:t>Running Costs</w:t>
            </w:r>
          </w:p>
        </w:tc>
        <w:tc>
          <w:tcPr>
            <w:tcW w:w="1139" w:type="pct"/>
            <w:vAlign w:val="center"/>
          </w:tcPr>
          <w:p w14:paraId="78EDF7CB" w14:textId="77777777" w:rsidR="00B9621A" w:rsidRPr="00CD31C5" w:rsidRDefault="00170A76">
            <w:pPr>
              <w:rPr>
                <w:rFonts w:ascii="Tahoma" w:hAnsi="Tahoma" w:cs="Tahoma"/>
                <w:sz w:val="20"/>
                <w:szCs w:val="20"/>
              </w:rPr>
            </w:pPr>
            <w:r w:rsidRPr="00CD31C5">
              <w:rPr>
                <w:rFonts w:ascii="Tahoma" w:hAnsi="Tahoma" w:cs="Tahoma"/>
                <w:sz w:val="20"/>
                <w:szCs w:val="20"/>
              </w:rPr>
              <w:t>€1,000.00</w:t>
            </w:r>
          </w:p>
        </w:tc>
      </w:tr>
      <w:tr w:rsidR="00B9621A" w:rsidRPr="00CD31C5" w14:paraId="60587237" w14:textId="77777777" w:rsidTr="00CC1F5E">
        <w:tc>
          <w:tcPr>
            <w:tcW w:w="1222" w:type="pct"/>
            <w:vAlign w:val="center"/>
          </w:tcPr>
          <w:p w14:paraId="572D8879" w14:textId="77777777" w:rsidR="00B9621A" w:rsidRPr="00CD31C5" w:rsidRDefault="00170A76">
            <w:pPr>
              <w:rPr>
                <w:rFonts w:ascii="Tahoma" w:hAnsi="Tahoma" w:cs="Tahoma"/>
                <w:sz w:val="20"/>
                <w:szCs w:val="20"/>
              </w:rPr>
            </w:pPr>
            <w:r w:rsidRPr="00CD31C5">
              <w:rPr>
                <w:rFonts w:ascii="Tahoma" w:hAnsi="Tahoma" w:cs="Tahoma"/>
                <w:sz w:val="20"/>
                <w:szCs w:val="20"/>
              </w:rPr>
              <w:t>Knocklyon Men's Shed</w:t>
            </w:r>
          </w:p>
        </w:tc>
        <w:tc>
          <w:tcPr>
            <w:tcW w:w="1313" w:type="pct"/>
            <w:vAlign w:val="center"/>
          </w:tcPr>
          <w:p w14:paraId="08D95F3B"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162702AC" w14:textId="77777777" w:rsidR="00B9621A" w:rsidRPr="00CD31C5" w:rsidRDefault="00170A76">
            <w:pPr>
              <w:rPr>
                <w:rFonts w:ascii="Tahoma" w:hAnsi="Tahoma" w:cs="Tahoma"/>
                <w:sz w:val="20"/>
                <w:szCs w:val="20"/>
              </w:rPr>
            </w:pPr>
            <w:r w:rsidRPr="00CD31C5">
              <w:rPr>
                <w:rFonts w:ascii="Tahoma" w:hAnsi="Tahoma" w:cs="Tahoma"/>
                <w:sz w:val="20"/>
                <w:szCs w:val="20"/>
              </w:rPr>
              <w:t>Running Costs</w:t>
            </w:r>
          </w:p>
        </w:tc>
        <w:tc>
          <w:tcPr>
            <w:tcW w:w="1139" w:type="pct"/>
            <w:vAlign w:val="center"/>
          </w:tcPr>
          <w:p w14:paraId="719E48B6" w14:textId="77777777" w:rsidR="00B9621A" w:rsidRPr="00CD31C5" w:rsidRDefault="00170A76">
            <w:pPr>
              <w:rPr>
                <w:rFonts w:ascii="Tahoma" w:hAnsi="Tahoma" w:cs="Tahoma"/>
                <w:sz w:val="20"/>
                <w:szCs w:val="20"/>
              </w:rPr>
            </w:pPr>
            <w:r w:rsidRPr="00CD31C5">
              <w:rPr>
                <w:rFonts w:ascii="Tahoma" w:hAnsi="Tahoma" w:cs="Tahoma"/>
                <w:sz w:val="20"/>
                <w:szCs w:val="20"/>
              </w:rPr>
              <w:t>€1,000.00</w:t>
            </w:r>
          </w:p>
        </w:tc>
      </w:tr>
      <w:tr w:rsidR="00B9621A" w:rsidRPr="00CD31C5" w14:paraId="0960BD6D" w14:textId="77777777" w:rsidTr="00CC1F5E">
        <w:tc>
          <w:tcPr>
            <w:tcW w:w="1222" w:type="pct"/>
            <w:vAlign w:val="center"/>
          </w:tcPr>
          <w:p w14:paraId="3C228AD0" w14:textId="77777777" w:rsidR="00B9621A" w:rsidRPr="00CD31C5" w:rsidRDefault="00170A76">
            <w:pPr>
              <w:rPr>
                <w:rFonts w:ascii="Tahoma" w:hAnsi="Tahoma" w:cs="Tahoma"/>
                <w:sz w:val="20"/>
                <w:szCs w:val="20"/>
              </w:rPr>
            </w:pPr>
            <w:r w:rsidRPr="00CD31C5">
              <w:rPr>
                <w:rFonts w:ascii="Tahoma" w:hAnsi="Tahoma" w:cs="Tahoma"/>
                <w:sz w:val="20"/>
                <w:szCs w:val="20"/>
              </w:rPr>
              <w:t>Serve the City Ireland CLG</w:t>
            </w:r>
          </w:p>
        </w:tc>
        <w:tc>
          <w:tcPr>
            <w:tcW w:w="1313" w:type="pct"/>
            <w:vAlign w:val="center"/>
          </w:tcPr>
          <w:p w14:paraId="14341772"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2D7427A3" w14:textId="77777777" w:rsidR="00B9621A" w:rsidRPr="00CD31C5" w:rsidRDefault="00170A76">
            <w:pPr>
              <w:rPr>
                <w:rFonts w:ascii="Tahoma" w:hAnsi="Tahoma" w:cs="Tahoma"/>
                <w:sz w:val="20"/>
                <w:szCs w:val="20"/>
              </w:rPr>
            </w:pPr>
            <w:r w:rsidRPr="00CD31C5">
              <w:rPr>
                <w:rFonts w:ascii="Tahoma" w:hAnsi="Tahoma" w:cs="Tahoma"/>
                <w:sz w:val="20"/>
                <w:szCs w:val="20"/>
              </w:rPr>
              <w:t>Running Costs</w:t>
            </w:r>
          </w:p>
        </w:tc>
        <w:tc>
          <w:tcPr>
            <w:tcW w:w="1139" w:type="pct"/>
            <w:vAlign w:val="center"/>
          </w:tcPr>
          <w:p w14:paraId="5C216D08" w14:textId="77777777" w:rsidR="00B9621A" w:rsidRPr="00CD31C5" w:rsidRDefault="00170A76">
            <w:pPr>
              <w:rPr>
                <w:rFonts w:ascii="Tahoma" w:hAnsi="Tahoma" w:cs="Tahoma"/>
                <w:sz w:val="20"/>
                <w:szCs w:val="20"/>
              </w:rPr>
            </w:pPr>
            <w:r w:rsidRPr="00CD31C5">
              <w:rPr>
                <w:rFonts w:ascii="Tahoma" w:hAnsi="Tahoma" w:cs="Tahoma"/>
                <w:sz w:val="20"/>
                <w:szCs w:val="20"/>
              </w:rPr>
              <w:t>€500.00</w:t>
            </w:r>
          </w:p>
        </w:tc>
      </w:tr>
      <w:tr w:rsidR="00B9621A" w:rsidRPr="00CD31C5" w14:paraId="0A9A4145" w14:textId="77777777" w:rsidTr="00CC1F5E">
        <w:tc>
          <w:tcPr>
            <w:tcW w:w="1222" w:type="pct"/>
            <w:vAlign w:val="center"/>
          </w:tcPr>
          <w:p w14:paraId="5F4FB931" w14:textId="77777777" w:rsidR="00B9621A" w:rsidRPr="00CD31C5" w:rsidRDefault="00170A76">
            <w:pPr>
              <w:rPr>
                <w:rFonts w:ascii="Tahoma" w:hAnsi="Tahoma" w:cs="Tahoma"/>
                <w:sz w:val="20"/>
                <w:szCs w:val="20"/>
              </w:rPr>
            </w:pPr>
            <w:r w:rsidRPr="00CD31C5">
              <w:rPr>
                <w:rFonts w:ascii="Tahoma" w:hAnsi="Tahoma" w:cs="Tahoma"/>
                <w:sz w:val="20"/>
                <w:szCs w:val="20"/>
              </w:rPr>
              <w:t>Serve the City Ireland CLG</w:t>
            </w:r>
          </w:p>
        </w:tc>
        <w:tc>
          <w:tcPr>
            <w:tcW w:w="1313" w:type="pct"/>
            <w:vAlign w:val="center"/>
          </w:tcPr>
          <w:p w14:paraId="1080684B"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292DB068" w14:textId="77777777" w:rsidR="00B9621A" w:rsidRPr="00CD31C5" w:rsidRDefault="00170A76">
            <w:pPr>
              <w:rPr>
                <w:rFonts w:ascii="Tahoma" w:hAnsi="Tahoma" w:cs="Tahoma"/>
                <w:sz w:val="20"/>
                <w:szCs w:val="20"/>
              </w:rPr>
            </w:pPr>
            <w:r w:rsidRPr="00CD31C5">
              <w:rPr>
                <w:rFonts w:ascii="Tahoma" w:hAnsi="Tahoma" w:cs="Tahoma"/>
                <w:sz w:val="20"/>
                <w:szCs w:val="20"/>
              </w:rPr>
              <w:t>Running Costs</w:t>
            </w:r>
          </w:p>
        </w:tc>
        <w:tc>
          <w:tcPr>
            <w:tcW w:w="1139" w:type="pct"/>
            <w:vAlign w:val="center"/>
          </w:tcPr>
          <w:p w14:paraId="58D5513C" w14:textId="77777777" w:rsidR="00B9621A" w:rsidRPr="00CD31C5" w:rsidRDefault="00170A76">
            <w:pPr>
              <w:rPr>
                <w:rFonts w:ascii="Tahoma" w:hAnsi="Tahoma" w:cs="Tahoma"/>
                <w:sz w:val="20"/>
                <w:szCs w:val="20"/>
              </w:rPr>
            </w:pPr>
            <w:r w:rsidRPr="00CD31C5">
              <w:rPr>
                <w:rFonts w:ascii="Tahoma" w:hAnsi="Tahoma" w:cs="Tahoma"/>
                <w:sz w:val="20"/>
                <w:szCs w:val="20"/>
              </w:rPr>
              <w:t>€835.58</w:t>
            </w:r>
          </w:p>
        </w:tc>
      </w:tr>
      <w:tr w:rsidR="00B9621A" w:rsidRPr="00CD31C5" w14:paraId="4865711E" w14:textId="77777777" w:rsidTr="00CC1F5E">
        <w:tc>
          <w:tcPr>
            <w:tcW w:w="1222" w:type="pct"/>
            <w:vAlign w:val="center"/>
          </w:tcPr>
          <w:p w14:paraId="5AC698B4" w14:textId="77777777" w:rsidR="00B9621A" w:rsidRPr="00CD31C5" w:rsidRDefault="00170A76">
            <w:pPr>
              <w:rPr>
                <w:rFonts w:ascii="Tahoma" w:hAnsi="Tahoma" w:cs="Tahoma"/>
                <w:sz w:val="20"/>
                <w:szCs w:val="20"/>
              </w:rPr>
            </w:pPr>
            <w:r w:rsidRPr="00CD31C5">
              <w:rPr>
                <w:rFonts w:ascii="Tahoma" w:hAnsi="Tahoma" w:cs="Tahoma"/>
                <w:sz w:val="20"/>
                <w:szCs w:val="20"/>
              </w:rPr>
              <w:lastRenderedPageBreak/>
              <w:t>St. Mark's Youth Club</w:t>
            </w:r>
          </w:p>
        </w:tc>
        <w:tc>
          <w:tcPr>
            <w:tcW w:w="1313" w:type="pct"/>
            <w:vAlign w:val="center"/>
          </w:tcPr>
          <w:p w14:paraId="0FDD2AC7" w14:textId="77777777" w:rsidR="00B9621A" w:rsidRPr="00CD31C5" w:rsidRDefault="00170A76">
            <w:pPr>
              <w:rPr>
                <w:rFonts w:ascii="Tahoma" w:hAnsi="Tahoma" w:cs="Tahoma"/>
                <w:sz w:val="20"/>
                <w:szCs w:val="20"/>
              </w:rPr>
            </w:pPr>
            <w:r w:rsidRPr="00CD31C5">
              <w:rPr>
                <w:rFonts w:ascii="Tahoma" w:hAnsi="Tahoma" w:cs="Tahoma"/>
                <w:sz w:val="20"/>
                <w:szCs w:val="20"/>
              </w:rPr>
              <w:t>Community Development Grant</w:t>
            </w:r>
          </w:p>
        </w:tc>
        <w:tc>
          <w:tcPr>
            <w:tcW w:w="1326" w:type="pct"/>
            <w:vAlign w:val="center"/>
          </w:tcPr>
          <w:p w14:paraId="32BED1A9" w14:textId="77777777" w:rsidR="00B9621A" w:rsidRPr="00CD31C5" w:rsidRDefault="00170A76">
            <w:pPr>
              <w:rPr>
                <w:rFonts w:ascii="Tahoma" w:hAnsi="Tahoma" w:cs="Tahoma"/>
                <w:sz w:val="20"/>
                <w:szCs w:val="20"/>
              </w:rPr>
            </w:pPr>
            <w:r w:rsidRPr="00CD31C5">
              <w:rPr>
                <w:rFonts w:ascii="Tahoma" w:hAnsi="Tahoma" w:cs="Tahoma"/>
                <w:sz w:val="20"/>
                <w:szCs w:val="20"/>
              </w:rPr>
              <w:t>IT Infrastructure</w:t>
            </w:r>
          </w:p>
        </w:tc>
        <w:tc>
          <w:tcPr>
            <w:tcW w:w="1139" w:type="pct"/>
            <w:vAlign w:val="center"/>
          </w:tcPr>
          <w:p w14:paraId="5D7E112A" w14:textId="77777777" w:rsidR="00B9621A" w:rsidRPr="00CD31C5" w:rsidRDefault="00170A76">
            <w:pPr>
              <w:rPr>
                <w:rFonts w:ascii="Tahoma" w:hAnsi="Tahoma" w:cs="Tahoma"/>
                <w:sz w:val="20"/>
                <w:szCs w:val="20"/>
              </w:rPr>
            </w:pPr>
            <w:r w:rsidRPr="00CD31C5">
              <w:rPr>
                <w:rFonts w:ascii="Tahoma" w:hAnsi="Tahoma" w:cs="Tahoma"/>
                <w:sz w:val="20"/>
                <w:szCs w:val="20"/>
              </w:rPr>
              <w:t>€3,500.00</w:t>
            </w:r>
          </w:p>
        </w:tc>
      </w:tr>
      <w:tr w:rsidR="00B9621A" w:rsidRPr="00CD31C5" w14:paraId="7517EF4E" w14:textId="77777777" w:rsidTr="00CC1F5E">
        <w:tc>
          <w:tcPr>
            <w:tcW w:w="1222" w:type="pct"/>
            <w:vAlign w:val="center"/>
          </w:tcPr>
          <w:p w14:paraId="76B16536" w14:textId="77777777" w:rsidR="00B9621A" w:rsidRPr="00CD31C5" w:rsidRDefault="00170A76">
            <w:pPr>
              <w:rPr>
                <w:rFonts w:ascii="Tahoma" w:hAnsi="Tahoma" w:cs="Tahoma"/>
                <w:sz w:val="20"/>
                <w:szCs w:val="20"/>
              </w:rPr>
            </w:pPr>
            <w:r w:rsidRPr="00CD31C5">
              <w:rPr>
                <w:rFonts w:ascii="Tahoma" w:hAnsi="Tahoma" w:cs="Tahoma"/>
                <w:sz w:val="20"/>
                <w:szCs w:val="20"/>
              </w:rPr>
              <w:t>Cypress Residents' Association</w:t>
            </w:r>
          </w:p>
        </w:tc>
        <w:tc>
          <w:tcPr>
            <w:tcW w:w="1313" w:type="pct"/>
            <w:vAlign w:val="center"/>
          </w:tcPr>
          <w:p w14:paraId="0E84B63E" w14:textId="77777777" w:rsidR="00B9621A" w:rsidRPr="00CD31C5" w:rsidRDefault="00170A76">
            <w:pPr>
              <w:rPr>
                <w:rFonts w:ascii="Tahoma" w:hAnsi="Tahoma" w:cs="Tahoma"/>
                <w:sz w:val="20"/>
                <w:szCs w:val="20"/>
              </w:rPr>
            </w:pPr>
            <w:r w:rsidRPr="00CD31C5">
              <w:rPr>
                <w:rFonts w:ascii="Tahoma" w:hAnsi="Tahoma" w:cs="Tahoma"/>
                <w:sz w:val="20"/>
                <w:szCs w:val="20"/>
              </w:rPr>
              <w:t>Community Events Funding</w:t>
            </w:r>
          </w:p>
        </w:tc>
        <w:tc>
          <w:tcPr>
            <w:tcW w:w="1326" w:type="pct"/>
            <w:vAlign w:val="center"/>
          </w:tcPr>
          <w:p w14:paraId="1450121D" w14:textId="77777777" w:rsidR="00B9621A" w:rsidRPr="00CD31C5" w:rsidRDefault="00170A76">
            <w:pPr>
              <w:rPr>
                <w:rFonts w:ascii="Tahoma" w:hAnsi="Tahoma" w:cs="Tahoma"/>
                <w:sz w:val="20"/>
                <w:szCs w:val="20"/>
              </w:rPr>
            </w:pPr>
            <w:r w:rsidRPr="00CD31C5">
              <w:rPr>
                <w:rFonts w:ascii="Tahoma" w:hAnsi="Tahoma" w:cs="Tahoma"/>
                <w:sz w:val="20"/>
                <w:szCs w:val="20"/>
              </w:rPr>
              <w:t>Other</w:t>
            </w:r>
          </w:p>
        </w:tc>
        <w:tc>
          <w:tcPr>
            <w:tcW w:w="1139" w:type="pct"/>
            <w:vAlign w:val="center"/>
          </w:tcPr>
          <w:p w14:paraId="5ED38EBE" w14:textId="77777777" w:rsidR="00B9621A" w:rsidRPr="00CD31C5" w:rsidRDefault="00170A76">
            <w:pPr>
              <w:rPr>
                <w:rFonts w:ascii="Tahoma" w:hAnsi="Tahoma" w:cs="Tahoma"/>
                <w:sz w:val="20"/>
                <w:szCs w:val="20"/>
              </w:rPr>
            </w:pPr>
            <w:r w:rsidRPr="00CD31C5">
              <w:rPr>
                <w:rFonts w:ascii="Tahoma" w:hAnsi="Tahoma" w:cs="Tahoma"/>
                <w:sz w:val="20"/>
                <w:szCs w:val="20"/>
              </w:rPr>
              <w:t>€850.00</w:t>
            </w:r>
          </w:p>
        </w:tc>
      </w:tr>
      <w:tr w:rsidR="00B9621A" w:rsidRPr="00CD31C5" w14:paraId="09114F8F" w14:textId="77777777" w:rsidTr="00CC1F5E">
        <w:tc>
          <w:tcPr>
            <w:tcW w:w="1222" w:type="pct"/>
            <w:vAlign w:val="center"/>
          </w:tcPr>
          <w:p w14:paraId="32446CD6" w14:textId="77777777" w:rsidR="00B9621A" w:rsidRPr="00CD31C5" w:rsidRDefault="00170A76">
            <w:pPr>
              <w:rPr>
                <w:rFonts w:ascii="Tahoma" w:hAnsi="Tahoma" w:cs="Tahoma"/>
                <w:sz w:val="20"/>
                <w:szCs w:val="20"/>
              </w:rPr>
            </w:pPr>
            <w:r w:rsidRPr="00CD31C5">
              <w:rPr>
                <w:rFonts w:ascii="Tahoma" w:hAnsi="Tahoma" w:cs="Tahoma"/>
                <w:sz w:val="20"/>
                <w:szCs w:val="20"/>
              </w:rPr>
              <w:t>Dublin Community Games</w:t>
            </w:r>
          </w:p>
        </w:tc>
        <w:tc>
          <w:tcPr>
            <w:tcW w:w="1313" w:type="pct"/>
            <w:vAlign w:val="center"/>
          </w:tcPr>
          <w:p w14:paraId="06101DFF" w14:textId="77777777" w:rsidR="00B9621A" w:rsidRPr="00CD31C5" w:rsidRDefault="00170A76">
            <w:pPr>
              <w:rPr>
                <w:rFonts w:ascii="Tahoma" w:hAnsi="Tahoma" w:cs="Tahoma"/>
                <w:sz w:val="20"/>
                <w:szCs w:val="20"/>
              </w:rPr>
            </w:pPr>
            <w:r w:rsidRPr="00CD31C5">
              <w:rPr>
                <w:rFonts w:ascii="Tahoma" w:hAnsi="Tahoma" w:cs="Tahoma"/>
                <w:sz w:val="20"/>
                <w:szCs w:val="20"/>
              </w:rPr>
              <w:t>Community Events Funding</w:t>
            </w:r>
          </w:p>
        </w:tc>
        <w:tc>
          <w:tcPr>
            <w:tcW w:w="1326" w:type="pct"/>
            <w:vAlign w:val="center"/>
          </w:tcPr>
          <w:p w14:paraId="335B615B" w14:textId="77777777" w:rsidR="00B9621A" w:rsidRPr="00CD31C5" w:rsidRDefault="00170A76">
            <w:pPr>
              <w:rPr>
                <w:rFonts w:ascii="Tahoma" w:hAnsi="Tahoma" w:cs="Tahoma"/>
                <w:sz w:val="20"/>
                <w:szCs w:val="20"/>
              </w:rPr>
            </w:pPr>
            <w:r w:rsidRPr="00CD31C5">
              <w:rPr>
                <w:rFonts w:ascii="Tahoma" w:hAnsi="Tahoma" w:cs="Tahoma"/>
                <w:sz w:val="20"/>
                <w:szCs w:val="20"/>
              </w:rPr>
              <w:t>Other</w:t>
            </w:r>
          </w:p>
        </w:tc>
        <w:tc>
          <w:tcPr>
            <w:tcW w:w="1139" w:type="pct"/>
            <w:vAlign w:val="center"/>
          </w:tcPr>
          <w:p w14:paraId="53B2AFDB" w14:textId="77777777" w:rsidR="00B9621A" w:rsidRPr="00CD31C5" w:rsidRDefault="00170A76">
            <w:pPr>
              <w:rPr>
                <w:rFonts w:ascii="Tahoma" w:hAnsi="Tahoma" w:cs="Tahoma"/>
                <w:sz w:val="20"/>
                <w:szCs w:val="20"/>
              </w:rPr>
            </w:pPr>
            <w:r w:rsidRPr="00CD31C5">
              <w:rPr>
                <w:rFonts w:ascii="Tahoma" w:hAnsi="Tahoma" w:cs="Tahoma"/>
                <w:sz w:val="20"/>
                <w:szCs w:val="20"/>
              </w:rPr>
              <w:t>€1,450.00</w:t>
            </w:r>
          </w:p>
        </w:tc>
      </w:tr>
      <w:tr w:rsidR="00B9621A" w:rsidRPr="00CD31C5" w14:paraId="5B804ECA" w14:textId="77777777" w:rsidTr="00CC1F5E">
        <w:tc>
          <w:tcPr>
            <w:tcW w:w="1222" w:type="pct"/>
            <w:vAlign w:val="center"/>
          </w:tcPr>
          <w:p w14:paraId="7825E31C" w14:textId="77777777" w:rsidR="00B9621A" w:rsidRPr="00CD31C5" w:rsidRDefault="00170A76">
            <w:pPr>
              <w:rPr>
                <w:rFonts w:ascii="Tahoma" w:hAnsi="Tahoma" w:cs="Tahoma"/>
                <w:sz w:val="20"/>
                <w:szCs w:val="20"/>
              </w:rPr>
            </w:pPr>
            <w:r w:rsidRPr="00CD31C5">
              <w:rPr>
                <w:rFonts w:ascii="Tahoma" w:hAnsi="Tahoma" w:cs="Tahoma"/>
                <w:sz w:val="20"/>
                <w:szCs w:val="20"/>
              </w:rPr>
              <w:t>Golden Circle</w:t>
            </w:r>
          </w:p>
        </w:tc>
        <w:tc>
          <w:tcPr>
            <w:tcW w:w="1313" w:type="pct"/>
            <w:vAlign w:val="center"/>
          </w:tcPr>
          <w:p w14:paraId="608691EC" w14:textId="77777777" w:rsidR="00B9621A" w:rsidRPr="00CD31C5" w:rsidRDefault="00170A76">
            <w:pPr>
              <w:rPr>
                <w:rFonts w:ascii="Tahoma" w:hAnsi="Tahoma" w:cs="Tahoma"/>
                <w:sz w:val="20"/>
                <w:szCs w:val="20"/>
              </w:rPr>
            </w:pPr>
            <w:r w:rsidRPr="00CD31C5">
              <w:rPr>
                <w:rFonts w:ascii="Tahoma" w:hAnsi="Tahoma" w:cs="Tahoma"/>
                <w:sz w:val="20"/>
                <w:szCs w:val="20"/>
              </w:rPr>
              <w:t>Community Events Funding</w:t>
            </w:r>
          </w:p>
        </w:tc>
        <w:tc>
          <w:tcPr>
            <w:tcW w:w="1326" w:type="pct"/>
            <w:vAlign w:val="center"/>
          </w:tcPr>
          <w:p w14:paraId="2598E22D" w14:textId="77777777" w:rsidR="00B9621A" w:rsidRPr="00CD31C5" w:rsidRDefault="00170A76">
            <w:pPr>
              <w:rPr>
                <w:rFonts w:ascii="Tahoma" w:hAnsi="Tahoma" w:cs="Tahoma"/>
                <w:sz w:val="20"/>
                <w:szCs w:val="20"/>
              </w:rPr>
            </w:pPr>
            <w:r w:rsidRPr="00CD31C5">
              <w:rPr>
                <w:rFonts w:ascii="Tahoma" w:hAnsi="Tahoma" w:cs="Tahoma"/>
                <w:sz w:val="20"/>
                <w:szCs w:val="20"/>
              </w:rPr>
              <w:t>Other</w:t>
            </w:r>
          </w:p>
        </w:tc>
        <w:tc>
          <w:tcPr>
            <w:tcW w:w="1139" w:type="pct"/>
            <w:vAlign w:val="center"/>
          </w:tcPr>
          <w:p w14:paraId="7529B136" w14:textId="77777777" w:rsidR="00B9621A" w:rsidRPr="00CD31C5" w:rsidRDefault="00170A76">
            <w:pPr>
              <w:rPr>
                <w:rFonts w:ascii="Tahoma" w:hAnsi="Tahoma" w:cs="Tahoma"/>
                <w:sz w:val="20"/>
                <w:szCs w:val="20"/>
              </w:rPr>
            </w:pPr>
            <w:r w:rsidRPr="00CD31C5">
              <w:rPr>
                <w:rFonts w:ascii="Tahoma" w:hAnsi="Tahoma" w:cs="Tahoma"/>
                <w:sz w:val="20"/>
                <w:szCs w:val="20"/>
              </w:rPr>
              <w:t>€362.50</w:t>
            </w:r>
          </w:p>
        </w:tc>
      </w:tr>
      <w:tr w:rsidR="00B9621A" w:rsidRPr="00CD31C5" w14:paraId="172F844C" w14:textId="77777777" w:rsidTr="00CC1F5E">
        <w:tc>
          <w:tcPr>
            <w:tcW w:w="1222" w:type="pct"/>
            <w:vAlign w:val="center"/>
          </w:tcPr>
          <w:p w14:paraId="645B840E" w14:textId="77777777" w:rsidR="00B9621A" w:rsidRPr="00CD31C5" w:rsidRDefault="00170A76">
            <w:pPr>
              <w:rPr>
                <w:rFonts w:ascii="Tahoma" w:hAnsi="Tahoma" w:cs="Tahoma"/>
                <w:sz w:val="20"/>
                <w:szCs w:val="20"/>
              </w:rPr>
            </w:pPr>
            <w:r w:rsidRPr="00CD31C5">
              <w:rPr>
                <w:rFonts w:ascii="Tahoma" w:hAnsi="Tahoma" w:cs="Tahoma"/>
                <w:sz w:val="20"/>
                <w:szCs w:val="20"/>
              </w:rPr>
              <w:t>DCT United</w:t>
            </w:r>
          </w:p>
        </w:tc>
        <w:tc>
          <w:tcPr>
            <w:tcW w:w="1313" w:type="pct"/>
            <w:vAlign w:val="center"/>
          </w:tcPr>
          <w:p w14:paraId="25E603C6" w14:textId="77777777" w:rsidR="00B9621A" w:rsidRPr="00CD31C5" w:rsidRDefault="00170A76">
            <w:pPr>
              <w:rPr>
                <w:rFonts w:ascii="Tahoma" w:hAnsi="Tahoma" w:cs="Tahoma"/>
                <w:sz w:val="20"/>
                <w:szCs w:val="20"/>
              </w:rPr>
            </w:pPr>
            <w:r w:rsidRPr="00CD31C5">
              <w:rPr>
                <w:rFonts w:ascii="Tahoma" w:hAnsi="Tahoma" w:cs="Tahoma"/>
                <w:sz w:val="20"/>
                <w:szCs w:val="20"/>
              </w:rPr>
              <w:t>Sports Development Grant</w:t>
            </w:r>
          </w:p>
        </w:tc>
        <w:tc>
          <w:tcPr>
            <w:tcW w:w="1326" w:type="pct"/>
            <w:vAlign w:val="center"/>
          </w:tcPr>
          <w:p w14:paraId="042B91FC" w14:textId="77777777" w:rsidR="00B9621A" w:rsidRPr="00CD31C5" w:rsidRDefault="00170A76">
            <w:pPr>
              <w:rPr>
                <w:rFonts w:ascii="Tahoma" w:hAnsi="Tahoma" w:cs="Tahoma"/>
                <w:sz w:val="20"/>
                <w:szCs w:val="20"/>
              </w:rPr>
            </w:pPr>
            <w:r w:rsidRPr="00CD31C5">
              <w:rPr>
                <w:rFonts w:ascii="Tahoma" w:hAnsi="Tahoma" w:cs="Tahoma"/>
                <w:sz w:val="20"/>
                <w:szCs w:val="20"/>
              </w:rPr>
              <w:t>Minor Equipment</w:t>
            </w:r>
          </w:p>
        </w:tc>
        <w:tc>
          <w:tcPr>
            <w:tcW w:w="1139" w:type="pct"/>
            <w:vAlign w:val="center"/>
          </w:tcPr>
          <w:p w14:paraId="168C15DD" w14:textId="77777777" w:rsidR="00B9621A" w:rsidRPr="00CD31C5" w:rsidRDefault="00170A76">
            <w:pPr>
              <w:rPr>
                <w:rFonts w:ascii="Tahoma" w:hAnsi="Tahoma" w:cs="Tahoma"/>
                <w:sz w:val="20"/>
                <w:szCs w:val="20"/>
              </w:rPr>
            </w:pPr>
            <w:r w:rsidRPr="00CD31C5">
              <w:rPr>
                <w:rFonts w:ascii="Tahoma" w:hAnsi="Tahoma" w:cs="Tahoma"/>
                <w:sz w:val="20"/>
                <w:szCs w:val="20"/>
              </w:rPr>
              <w:t>€1,783.84</w:t>
            </w:r>
          </w:p>
        </w:tc>
      </w:tr>
    </w:tbl>
    <w:p w14:paraId="070BA36F" w14:textId="77777777" w:rsidR="005931E6" w:rsidRDefault="005931E6" w:rsidP="00CC1F5E">
      <w:pPr>
        <w:ind w:left="-709"/>
        <w:rPr>
          <w:rFonts w:ascii="Times New Roman" w:hAnsi="Times New Roman" w:cs="Times New Roman"/>
          <w:b/>
          <w:sz w:val="24"/>
          <w:szCs w:val="24"/>
          <w:u w:val="single"/>
        </w:rPr>
      </w:pPr>
    </w:p>
    <w:p w14:paraId="513DA3D9" w14:textId="2AF55BAE" w:rsidR="005931E6" w:rsidRDefault="005931E6" w:rsidP="005931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Pr="00CC1F5E">
        <w:rPr>
          <w:rFonts w:ascii="Times New Roman" w:hAnsi="Times New Roman" w:cs="Times New Roman"/>
          <w:sz w:val="24"/>
          <w:szCs w:val="24"/>
        </w:rPr>
        <w:t xml:space="preserve"> discussion followed with contributions from Councillors</w:t>
      </w:r>
      <w:r>
        <w:rPr>
          <w:rFonts w:ascii="Times New Roman" w:hAnsi="Times New Roman" w:cs="Times New Roman"/>
          <w:sz w:val="24"/>
          <w:szCs w:val="24"/>
        </w:rPr>
        <w:t xml:space="preserve"> C. O’Connor, S. Moynihan, A. </w:t>
      </w:r>
      <w:r w:rsidR="007F5E50">
        <w:rPr>
          <w:rFonts w:ascii="Times New Roman" w:hAnsi="Times New Roman" w:cs="Times New Roman"/>
          <w:sz w:val="24"/>
          <w:szCs w:val="24"/>
        </w:rPr>
        <w:t>Hayes,</w:t>
      </w:r>
      <w:r>
        <w:rPr>
          <w:rFonts w:ascii="Times New Roman" w:hAnsi="Times New Roman" w:cs="Times New Roman"/>
          <w:sz w:val="24"/>
          <w:szCs w:val="24"/>
        </w:rPr>
        <w:t xml:space="preserve"> and L. McCrave. </w:t>
      </w:r>
    </w:p>
    <w:p w14:paraId="522962DB" w14:textId="77777777" w:rsidR="005931E6" w:rsidRPr="00CC1F5E" w:rsidRDefault="005931E6" w:rsidP="005931E6">
      <w:pPr>
        <w:spacing w:after="0" w:line="240" w:lineRule="auto"/>
        <w:ind w:left="720"/>
        <w:rPr>
          <w:rFonts w:ascii="Times New Roman" w:hAnsi="Times New Roman" w:cs="Times New Roman"/>
          <w:sz w:val="24"/>
          <w:szCs w:val="24"/>
        </w:rPr>
      </w:pPr>
    </w:p>
    <w:p w14:paraId="44C3A674" w14:textId="7D5C2C50" w:rsidR="005931E6" w:rsidRDefault="005931E6" w:rsidP="005931E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Ms. E. Leech, Director for Housing &amp; Community Development responded to the Members</w:t>
      </w:r>
      <w:r w:rsidR="0096759C">
        <w:rPr>
          <w:rFonts w:ascii="Times New Roman" w:hAnsi="Times New Roman" w:cs="Times New Roman"/>
          <w:sz w:val="24"/>
          <w:szCs w:val="24"/>
        </w:rPr>
        <w:t>.</w:t>
      </w:r>
      <w:r w:rsidRPr="00CC1F5E">
        <w:rPr>
          <w:rFonts w:ascii="Times New Roman" w:hAnsi="Times New Roman" w:cs="Times New Roman"/>
          <w:sz w:val="24"/>
          <w:szCs w:val="24"/>
        </w:rPr>
        <w:t xml:space="preserve"> </w:t>
      </w:r>
    </w:p>
    <w:p w14:paraId="20D59C30" w14:textId="77777777" w:rsidR="005931E6" w:rsidRPr="00CC1F5E" w:rsidRDefault="005931E6" w:rsidP="005931E6">
      <w:pPr>
        <w:spacing w:after="0" w:line="240" w:lineRule="auto"/>
        <w:ind w:left="720"/>
        <w:rPr>
          <w:rFonts w:ascii="Times New Roman" w:hAnsi="Times New Roman" w:cs="Times New Roman"/>
          <w:sz w:val="24"/>
          <w:szCs w:val="24"/>
        </w:rPr>
      </w:pPr>
    </w:p>
    <w:p w14:paraId="3DD5B46E" w14:textId="52480A4D" w:rsidR="005931E6" w:rsidRDefault="005931E6" w:rsidP="005931E6">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w:t>
      </w:r>
      <w:r w:rsidR="00CD2C38">
        <w:rPr>
          <w:rFonts w:ascii="Times New Roman" w:hAnsi="Times New Roman" w:cs="Times New Roman"/>
          <w:sz w:val="24"/>
          <w:szCs w:val="24"/>
        </w:rPr>
        <w:t>report</w:t>
      </w:r>
      <w:r w:rsidRPr="00CC1F5E">
        <w:rPr>
          <w:rFonts w:ascii="Times New Roman" w:hAnsi="Times New Roman" w:cs="Times New Roman"/>
          <w:sz w:val="24"/>
          <w:szCs w:val="24"/>
        </w:rPr>
        <w:t xml:space="preserve"> was </w:t>
      </w:r>
      <w:r w:rsidRPr="00CC1F5E">
        <w:rPr>
          <w:rFonts w:ascii="Times New Roman" w:hAnsi="Times New Roman" w:cs="Times New Roman"/>
          <w:b/>
          <w:bCs/>
          <w:sz w:val="24"/>
          <w:szCs w:val="24"/>
        </w:rPr>
        <w:t xml:space="preserve">NOTED. </w:t>
      </w:r>
    </w:p>
    <w:p w14:paraId="57C731A2" w14:textId="77777777" w:rsidR="0024149B" w:rsidRDefault="0024149B" w:rsidP="005931E6">
      <w:pPr>
        <w:spacing w:after="0" w:line="240" w:lineRule="auto"/>
        <w:ind w:left="720"/>
        <w:rPr>
          <w:rFonts w:ascii="Times New Roman" w:hAnsi="Times New Roman" w:cs="Times New Roman"/>
          <w:b/>
          <w:bCs/>
          <w:sz w:val="24"/>
          <w:szCs w:val="24"/>
        </w:rPr>
      </w:pPr>
    </w:p>
    <w:p w14:paraId="5F96EE60" w14:textId="77777777" w:rsidR="00FF72DA" w:rsidRPr="00CC1F5E" w:rsidRDefault="00FF72DA" w:rsidP="00FF72DA">
      <w:pPr>
        <w:pStyle w:val="Heading3"/>
        <w:ind w:left="720" w:hanging="1429"/>
        <w:rPr>
          <w:rFonts w:ascii="Times New Roman" w:hAnsi="Times New Roman" w:cs="Times New Roman"/>
          <w:sz w:val="24"/>
          <w:szCs w:val="24"/>
        </w:rPr>
      </w:pPr>
      <w:r w:rsidRPr="00CC1F5E">
        <w:rPr>
          <w:rFonts w:ascii="Times New Roman" w:hAnsi="Times New Roman" w:cs="Times New Roman"/>
          <w:b/>
          <w:sz w:val="24"/>
          <w:szCs w:val="24"/>
        </w:rPr>
        <w:t xml:space="preserve">C1/1023 </w:t>
      </w:r>
      <w:r w:rsidRPr="00CC1F5E">
        <w:rPr>
          <w:rFonts w:ascii="Times New Roman" w:hAnsi="Times New Roman" w:cs="Times New Roman"/>
          <w:b/>
          <w:sz w:val="24"/>
          <w:szCs w:val="24"/>
        </w:rPr>
        <w:tab/>
      </w:r>
      <w:r w:rsidRPr="00CC1F5E">
        <w:rPr>
          <w:rFonts w:ascii="Times New Roman" w:hAnsi="Times New Roman" w:cs="Times New Roman"/>
          <w:b/>
          <w:sz w:val="24"/>
          <w:szCs w:val="24"/>
          <w:u w:val="single"/>
        </w:rPr>
        <w:t>REPLIES, ACKNOWLEDGEMENTS &amp; CORRESPONDENCE</w:t>
      </w:r>
    </w:p>
    <w:p w14:paraId="3C43B0D7" w14:textId="77777777" w:rsidR="00FF72DA" w:rsidRPr="00CC1F5E" w:rsidRDefault="00FF72DA" w:rsidP="00FF72DA">
      <w:pPr>
        <w:ind w:left="720"/>
        <w:rPr>
          <w:rFonts w:ascii="Times New Roman" w:hAnsi="Times New Roman" w:cs="Times New Roman"/>
          <w:sz w:val="24"/>
          <w:szCs w:val="24"/>
        </w:rPr>
      </w:pPr>
      <w:r w:rsidRPr="00CC1F5E">
        <w:rPr>
          <w:rFonts w:ascii="Times New Roman" w:hAnsi="Times New Roman" w:cs="Times New Roman"/>
          <w:b/>
          <w:sz w:val="24"/>
          <w:szCs w:val="24"/>
        </w:rPr>
        <w:t>Replies</w:t>
      </w:r>
    </w:p>
    <w:p w14:paraId="0BE40B64" w14:textId="77777777" w:rsidR="00FF72DA" w:rsidRPr="00CC1F5E" w:rsidRDefault="00FF72DA" w:rsidP="00FF72DA">
      <w:pPr>
        <w:ind w:left="720"/>
        <w:rPr>
          <w:rFonts w:ascii="Times New Roman" w:hAnsi="Times New Roman" w:cs="Times New Roman"/>
          <w:sz w:val="24"/>
          <w:szCs w:val="24"/>
        </w:rPr>
      </w:pPr>
      <w:r w:rsidRPr="00CC1F5E">
        <w:rPr>
          <w:rFonts w:ascii="Times New Roman" w:hAnsi="Times New Roman" w:cs="Times New Roman"/>
          <w:sz w:val="24"/>
          <w:szCs w:val="24"/>
        </w:rPr>
        <w:t> </w:t>
      </w:r>
      <w:r w:rsidRPr="00CC1F5E">
        <w:rPr>
          <w:rFonts w:ascii="Times New Roman" w:hAnsi="Times New Roman" w:cs="Times New Roman"/>
          <w:b/>
          <w:sz w:val="24"/>
          <w:szCs w:val="24"/>
        </w:rPr>
        <w:t>Acknowledgements</w:t>
      </w:r>
    </w:p>
    <w:p w14:paraId="4695A24A" w14:textId="77777777" w:rsidR="00FF72DA" w:rsidRPr="00CC1F5E" w:rsidRDefault="00FF72DA" w:rsidP="00FF72DA">
      <w:pPr>
        <w:ind w:left="720"/>
        <w:rPr>
          <w:rFonts w:ascii="Times New Roman" w:hAnsi="Times New Roman" w:cs="Times New Roman"/>
          <w:sz w:val="24"/>
          <w:szCs w:val="24"/>
        </w:rPr>
      </w:pPr>
      <w:r w:rsidRPr="00CC1F5E">
        <w:rPr>
          <w:rFonts w:ascii="Times New Roman" w:hAnsi="Times New Roman" w:cs="Times New Roman"/>
          <w:sz w:val="24"/>
          <w:szCs w:val="24"/>
        </w:rPr>
        <w:t> </w:t>
      </w:r>
      <w:r w:rsidRPr="00CC1F5E">
        <w:rPr>
          <w:rFonts w:ascii="Times New Roman" w:hAnsi="Times New Roman" w:cs="Times New Roman"/>
          <w:b/>
          <w:sz w:val="24"/>
          <w:szCs w:val="24"/>
        </w:rPr>
        <w:t>Correspondence</w:t>
      </w:r>
    </w:p>
    <w:p w14:paraId="4D0BFA87" w14:textId="757FDC1A" w:rsidR="00FF72DA" w:rsidRDefault="006A2415" w:rsidP="00FF72DA">
      <w:pPr>
        <w:spacing w:after="0" w:line="240" w:lineRule="auto"/>
        <w:ind w:left="720"/>
        <w:rPr>
          <w:rFonts w:ascii="Times New Roman" w:hAnsi="Times New Roman" w:cs="Times New Roman"/>
          <w:b/>
          <w:bCs/>
          <w:sz w:val="24"/>
          <w:szCs w:val="24"/>
        </w:rPr>
      </w:pPr>
      <w:hyperlink r:id="rId51" w:history="1">
        <w:r w:rsidR="00FF72DA" w:rsidRPr="00CC1F5E">
          <w:rPr>
            <w:rStyle w:val="Hyperlink"/>
            <w:rFonts w:ascii="Times New Roman" w:hAnsi="Times New Roman" w:cs="Times New Roman"/>
            <w:sz w:val="24"/>
            <w:szCs w:val="24"/>
          </w:rPr>
          <w:t>(a) Correspondence from Cork County Council re. Policies to Reduce Road Deaths</w:t>
        </w:r>
      </w:hyperlink>
      <w:r w:rsidR="00FF72DA" w:rsidRPr="00CC1F5E">
        <w:rPr>
          <w:rFonts w:ascii="Times New Roman" w:hAnsi="Times New Roman" w:cs="Times New Roman"/>
          <w:sz w:val="24"/>
          <w:szCs w:val="24"/>
        </w:rPr>
        <w:br/>
      </w:r>
      <w:hyperlink r:id="rId52" w:history="1">
        <w:r w:rsidR="00FF72DA" w:rsidRPr="00CC1F5E">
          <w:rPr>
            <w:rStyle w:val="Hyperlink"/>
            <w:rFonts w:ascii="Times New Roman" w:hAnsi="Times New Roman" w:cs="Times New Roman"/>
            <w:sz w:val="24"/>
            <w:szCs w:val="24"/>
          </w:rPr>
          <w:t>(b) Correspondence from Sligo County Council re. Free School Transport</w:t>
        </w:r>
      </w:hyperlink>
    </w:p>
    <w:p w14:paraId="0CC2FC73" w14:textId="6229401F" w:rsidR="005931E6" w:rsidRDefault="00FF72DA" w:rsidP="00CC1F5E">
      <w:pPr>
        <w:ind w:left="-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5030F6E2" w14:textId="11A38598" w:rsidR="00FF72DA" w:rsidRDefault="00FF72DA" w:rsidP="00CC1F5E">
      <w:pPr>
        <w:ind w:left="-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correspondence was </w:t>
      </w:r>
      <w:r w:rsidRPr="00FF72DA">
        <w:rPr>
          <w:rFonts w:ascii="Times New Roman" w:hAnsi="Times New Roman" w:cs="Times New Roman"/>
          <w:b/>
          <w:sz w:val="24"/>
          <w:szCs w:val="24"/>
        </w:rPr>
        <w:t>NOTED</w:t>
      </w:r>
      <w:r>
        <w:rPr>
          <w:rFonts w:ascii="Times New Roman" w:hAnsi="Times New Roman" w:cs="Times New Roman"/>
          <w:bCs/>
          <w:sz w:val="24"/>
          <w:szCs w:val="24"/>
        </w:rPr>
        <w:t xml:space="preserve">. </w:t>
      </w:r>
    </w:p>
    <w:p w14:paraId="0AEBC41F" w14:textId="77777777" w:rsidR="00FF72DA" w:rsidRPr="005931E6" w:rsidRDefault="00FF72DA" w:rsidP="00CC1F5E">
      <w:pPr>
        <w:ind w:left="-709"/>
        <w:rPr>
          <w:rFonts w:ascii="Times New Roman" w:hAnsi="Times New Roman" w:cs="Times New Roman"/>
          <w:bCs/>
          <w:sz w:val="24"/>
          <w:szCs w:val="24"/>
        </w:rPr>
      </w:pPr>
    </w:p>
    <w:p w14:paraId="26FAABF7" w14:textId="77777777" w:rsidR="008A0F6F" w:rsidRPr="00CC1F5E" w:rsidRDefault="008A0F6F" w:rsidP="008A0F6F">
      <w:pPr>
        <w:ind w:hanging="709"/>
        <w:rPr>
          <w:rFonts w:ascii="Times New Roman" w:hAnsi="Times New Roman" w:cs="Times New Roman"/>
          <w:sz w:val="24"/>
          <w:szCs w:val="24"/>
        </w:rPr>
      </w:pPr>
      <w:r w:rsidRPr="001851DC">
        <w:rPr>
          <w:rFonts w:ascii="Times New Roman" w:hAnsi="Times New Roman" w:cs="Times New Roman"/>
          <w:b/>
          <w:sz w:val="24"/>
          <w:szCs w:val="24"/>
        </w:rPr>
        <w:t xml:space="preserve">H9/1023 </w:t>
      </w:r>
      <w:r>
        <w:rPr>
          <w:rFonts w:ascii="Times New Roman" w:hAnsi="Times New Roman" w:cs="Times New Roman"/>
          <w:b/>
          <w:sz w:val="24"/>
          <w:szCs w:val="24"/>
        </w:rPr>
        <w:tab/>
      </w:r>
      <w:r w:rsidRPr="001851DC">
        <w:rPr>
          <w:rFonts w:ascii="Times New Roman" w:hAnsi="Times New Roman" w:cs="Times New Roman"/>
          <w:b/>
          <w:sz w:val="24"/>
          <w:szCs w:val="24"/>
          <w:u w:val="single"/>
        </w:rPr>
        <w:t xml:space="preserve">MANAGERS REPORT &amp; CAPITAL PROJECTS </w:t>
      </w:r>
      <w:proofErr w:type="gramStart"/>
      <w:r w:rsidRPr="001851DC">
        <w:rPr>
          <w:rFonts w:ascii="Times New Roman" w:hAnsi="Times New Roman" w:cs="Times New Roman"/>
          <w:b/>
          <w:sz w:val="24"/>
          <w:szCs w:val="24"/>
          <w:u w:val="single"/>
        </w:rPr>
        <w:t xml:space="preserve">PROGRESS </w:t>
      </w:r>
      <w:r w:rsidRPr="001851DC">
        <w:rPr>
          <w:rFonts w:ascii="Times New Roman" w:hAnsi="Times New Roman" w:cs="Times New Roman"/>
          <w:sz w:val="24"/>
          <w:szCs w:val="24"/>
          <w:u w:val="single"/>
        </w:rPr>
        <w:t> -</w:t>
      </w:r>
      <w:proofErr w:type="gramEnd"/>
      <w:r w:rsidRPr="001851DC">
        <w:rPr>
          <w:rFonts w:ascii="Times New Roman" w:hAnsi="Times New Roman" w:cs="Times New Roman"/>
          <w:sz w:val="24"/>
          <w:szCs w:val="24"/>
          <w:u w:val="single"/>
        </w:rPr>
        <w:t xml:space="preserve"> </w:t>
      </w:r>
      <w:r w:rsidRPr="001851DC">
        <w:rPr>
          <w:rFonts w:ascii="Times New Roman" w:hAnsi="Times New Roman" w:cs="Times New Roman"/>
          <w:b/>
          <w:sz w:val="24"/>
          <w:szCs w:val="24"/>
          <w:u w:val="single"/>
        </w:rPr>
        <w:t>FOR NOTING</w:t>
      </w:r>
    </w:p>
    <w:p w14:paraId="79A3EC3B" w14:textId="5A9AA83D" w:rsidR="008A0F6F" w:rsidRDefault="008A0F6F" w:rsidP="008A0F6F">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24149B">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w:t>
      </w:r>
      <w:r>
        <w:rPr>
          <w:rFonts w:ascii="Times New Roman" w:hAnsi="Times New Roman" w:cs="Times New Roman"/>
          <w:sz w:val="24"/>
          <w:szCs w:val="24"/>
        </w:rPr>
        <w:t xml:space="preserve">, </w:t>
      </w:r>
      <w:r w:rsidRPr="00CC1F5E">
        <w:rPr>
          <w:rFonts w:ascii="Times New Roman" w:hAnsi="Times New Roman" w:cs="Times New Roman"/>
          <w:sz w:val="24"/>
          <w:szCs w:val="24"/>
        </w:rPr>
        <w:t>w</w:t>
      </w:r>
      <w:r w:rsidR="0024149B">
        <w:rPr>
          <w:rFonts w:ascii="Times New Roman" w:hAnsi="Times New Roman" w:cs="Times New Roman"/>
          <w:sz w:val="24"/>
          <w:szCs w:val="24"/>
        </w:rPr>
        <w:t xml:space="preserve">ere </w:t>
      </w:r>
      <w:r w:rsidRPr="00CC1F5E">
        <w:rPr>
          <w:rFonts w:ascii="Times New Roman" w:hAnsi="Times New Roman" w:cs="Times New Roman"/>
          <w:sz w:val="24"/>
          <w:szCs w:val="24"/>
        </w:rPr>
        <w:t>presented by Mr. C. Ward, Chief Executiv</w:t>
      </w:r>
      <w:r>
        <w:rPr>
          <w:rFonts w:ascii="Times New Roman" w:hAnsi="Times New Roman" w:cs="Times New Roman"/>
          <w:sz w:val="24"/>
          <w:szCs w:val="24"/>
        </w:rPr>
        <w:t xml:space="preserve">e </w:t>
      </w:r>
      <w:r w:rsidRPr="00793AC9">
        <w:rPr>
          <w:rFonts w:ascii="Times New Roman" w:hAnsi="Times New Roman" w:cs="Times New Roman"/>
          <w:sz w:val="24"/>
          <w:szCs w:val="24"/>
        </w:rPr>
        <w:t>and w</w:t>
      </w:r>
      <w:r w:rsidR="0024149B">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20AA9AE8" w14:textId="77777777" w:rsidR="008A0F6F" w:rsidRPr="00CC1F5E" w:rsidRDefault="008A0F6F" w:rsidP="008A0F6F">
      <w:pPr>
        <w:spacing w:after="0" w:line="240" w:lineRule="auto"/>
        <w:ind w:left="720"/>
        <w:rPr>
          <w:rFonts w:ascii="Times New Roman" w:hAnsi="Times New Roman" w:cs="Times New Roman"/>
          <w:sz w:val="24"/>
          <w:szCs w:val="24"/>
        </w:rPr>
      </w:pPr>
    </w:p>
    <w:p w14:paraId="4C057957" w14:textId="77777777" w:rsidR="008A0F6F" w:rsidRPr="00CD31C5" w:rsidRDefault="006A2415" w:rsidP="008A0F6F">
      <w:pPr>
        <w:spacing w:after="0" w:line="240" w:lineRule="auto"/>
        <w:ind w:left="716"/>
        <w:rPr>
          <w:rStyle w:val="Hyperlink"/>
          <w:rFonts w:ascii="Tahoma" w:hAnsi="Tahoma" w:cs="Tahoma"/>
          <w:sz w:val="20"/>
          <w:szCs w:val="20"/>
        </w:rPr>
      </w:pPr>
      <w:hyperlink r:id="rId53" w:history="1">
        <w:r w:rsidR="008A0F6F" w:rsidRPr="00CD31C5">
          <w:rPr>
            <w:rStyle w:val="Hyperlink"/>
            <w:rFonts w:ascii="Tahoma" w:hAnsi="Tahoma" w:cs="Tahoma"/>
            <w:sz w:val="20"/>
            <w:szCs w:val="20"/>
          </w:rPr>
          <w:t>HI 9 a) Chief Executive's Monthly Report October 2023</w:t>
        </w:r>
      </w:hyperlink>
      <w:r w:rsidR="008A0F6F" w:rsidRPr="00CD31C5">
        <w:rPr>
          <w:rFonts w:ascii="Tahoma" w:hAnsi="Tahoma" w:cs="Tahoma"/>
          <w:sz w:val="20"/>
          <w:szCs w:val="20"/>
        </w:rPr>
        <w:br/>
      </w:r>
      <w:hyperlink r:id="rId54" w:history="1">
        <w:r w:rsidR="008A0F6F" w:rsidRPr="00CD31C5">
          <w:rPr>
            <w:rStyle w:val="Hyperlink"/>
            <w:rFonts w:ascii="Tahoma" w:hAnsi="Tahoma" w:cs="Tahoma"/>
            <w:sz w:val="20"/>
            <w:szCs w:val="20"/>
          </w:rPr>
          <w:t>HI 9 b) Capital Projects Progress Report</w:t>
        </w:r>
      </w:hyperlink>
      <w:r w:rsidR="008A0F6F" w:rsidRPr="00CD31C5">
        <w:rPr>
          <w:rFonts w:ascii="Tahoma" w:hAnsi="Tahoma" w:cs="Tahoma"/>
          <w:sz w:val="20"/>
          <w:szCs w:val="20"/>
        </w:rPr>
        <w:br/>
      </w:r>
      <w:hyperlink r:id="rId55" w:history="1">
        <w:r w:rsidR="008A0F6F" w:rsidRPr="00CD31C5">
          <w:rPr>
            <w:rStyle w:val="Hyperlink"/>
            <w:rFonts w:ascii="Tahoma" w:hAnsi="Tahoma" w:cs="Tahoma"/>
            <w:sz w:val="20"/>
            <w:szCs w:val="20"/>
          </w:rPr>
          <w:t>HI 9 c) Statistics Report</w:t>
        </w:r>
      </w:hyperlink>
      <w:r w:rsidR="008A0F6F" w:rsidRPr="00CD31C5">
        <w:rPr>
          <w:rFonts w:ascii="Tahoma" w:hAnsi="Tahoma" w:cs="Tahoma"/>
          <w:sz w:val="20"/>
          <w:szCs w:val="20"/>
        </w:rPr>
        <w:br/>
      </w:r>
      <w:hyperlink r:id="rId56" w:history="1">
        <w:r w:rsidR="008A0F6F" w:rsidRPr="00CD31C5">
          <w:rPr>
            <w:rStyle w:val="Hyperlink"/>
            <w:rFonts w:ascii="Tahoma" w:hAnsi="Tahoma" w:cs="Tahoma"/>
            <w:sz w:val="20"/>
            <w:szCs w:val="20"/>
          </w:rPr>
          <w:t>HI 9 d) Finance Report</w:t>
        </w:r>
      </w:hyperlink>
    </w:p>
    <w:p w14:paraId="090CEE41" w14:textId="77777777" w:rsidR="008A0F6F" w:rsidRDefault="008A0F6F" w:rsidP="008A0F6F">
      <w:pPr>
        <w:spacing w:after="0" w:line="240" w:lineRule="auto"/>
        <w:ind w:left="720"/>
        <w:rPr>
          <w:rFonts w:ascii="Times New Roman" w:hAnsi="Times New Roman" w:cs="Times New Roman"/>
          <w:sz w:val="24"/>
          <w:szCs w:val="24"/>
        </w:rPr>
      </w:pPr>
    </w:p>
    <w:p w14:paraId="501CD974" w14:textId="79E508AC" w:rsidR="008A0F6F" w:rsidRDefault="008A0F6F" w:rsidP="008A0F6F">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S. Moynihan, P. Gogarty, M. Lynch, E. Ó Broin, </w:t>
      </w:r>
      <w:r w:rsidRPr="00CC1F5E">
        <w:rPr>
          <w:rFonts w:ascii="Times New Roman" w:hAnsi="Times New Roman" w:cs="Times New Roman"/>
          <w:sz w:val="24"/>
          <w:szCs w:val="24"/>
        </w:rPr>
        <w:t>D. Ó</w:t>
      </w:r>
      <w:r>
        <w:rPr>
          <w:rFonts w:ascii="Times New Roman" w:hAnsi="Times New Roman" w:cs="Times New Roman"/>
          <w:sz w:val="24"/>
          <w:szCs w:val="24"/>
        </w:rPr>
        <w:t xml:space="preserve"> </w:t>
      </w:r>
      <w:r w:rsidRPr="00CC1F5E">
        <w:rPr>
          <w:rFonts w:ascii="Times New Roman" w:hAnsi="Times New Roman" w:cs="Times New Roman"/>
          <w:sz w:val="24"/>
          <w:szCs w:val="24"/>
        </w:rPr>
        <w:t>Brádaigh</w:t>
      </w:r>
      <w:r>
        <w:rPr>
          <w:rFonts w:ascii="Times New Roman" w:hAnsi="Times New Roman" w:cs="Times New Roman"/>
          <w:sz w:val="24"/>
          <w:szCs w:val="24"/>
        </w:rPr>
        <w:t xml:space="preserve">, T. Costello, E. Murphy, F. Timmons, C. O’Connor, Y. Collins, L. O’Toole, E. O’Brien, W. Carey, P. </w:t>
      </w:r>
      <w:r w:rsidR="007F5E50">
        <w:rPr>
          <w:rFonts w:ascii="Times New Roman" w:hAnsi="Times New Roman" w:cs="Times New Roman"/>
          <w:sz w:val="24"/>
          <w:szCs w:val="24"/>
        </w:rPr>
        <w:t>Kearns,</w:t>
      </w:r>
      <w:r>
        <w:rPr>
          <w:rFonts w:ascii="Times New Roman" w:hAnsi="Times New Roman" w:cs="Times New Roman"/>
          <w:sz w:val="24"/>
          <w:szCs w:val="24"/>
        </w:rPr>
        <w:t xml:space="preserve"> and A. Hayes. </w:t>
      </w:r>
    </w:p>
    <w:p w14:paraId="23AF1E01" w14:textId="77777777" w:rsidR="007E3B0E" w:rsidRDefault="007E3B0E" w:rsidP="008A0F6F">
      <w:pPr>
        <w:spacing w:after="0" w:line="240" w:lineRule="auto"/>
        <w:ind w:left="720"/>
        <w:rPr>
          <w:rFonts w:ascii="Times New Roman" w:hAnsi="Times New Roman" w:cs="Times New Roman"/>
          <w:sz w:val="24"/>
          <w:szCs w:val="24"/>
        </w:rPr>
      </w:pPr>
    </w:p>
    <w:p w14:paraId="7DCF0690" w14:textId="5F49B9C8" w:rsidR="008A0F6F" w:rsidRPr="00CC1F5E" w:rsidRDefault="007E3B0E" w:rsidP="007E3B0E">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lastRenderedPageBreak/>
        <w:t xml:space="preserve">At this point, the Members’ </w:t>
      </w:r>
      <w:r w:rsidRPr="001851DC">
        <w:rPr>
          <w:rFonts w:ascii="Times New Roman" w:hAnsi="Times New Roman" w:cs="Times New Roman"/>
          <w:b/>
          <w:bCs/>
          <w:sz w:val="24"/>
          <w:szCs w:val="24"/>
        </w:rPr>
        <w:t xml:space="preserve">AGREED </w:t>
      </w:r>
      <w:r w:rsidRPr="00CC1F5E">
        <w:rPr>
          <w:rFonts w:ascii="Times New Roman" w:hAnsi="Times New Roman" w:cs="Times New Roman"/>
          <w:sz w:val="24"/>
          <w:szCs w:val="24"/>
        </w:rPr>
        <w:t xml:space="preserve">to amend standing orders to allow the Chief Executive to </w:t>
      </w:r>
      <w:r>
        <w:rPr>
          <w:rFonts w:ascii="Times New Roman" w:hAnsi="Times New Roman" w:cs="Times New Roman"/>
          <w:sz w:val="24"/>
          <w:szCs w:val="24"/>
        </w:rPr>
        <w:t xml:space="preserve">respond to the Members queries. </w:t>
      </w:r>
    </w:p>
    <w:p w14:paraId="08F0FC31" w14:textId="77777777" w:rsidR="008A0F6F" w:rsidRDefault="008A0F6F" w:rsidP="008A0F6F">
      <w:pPr>
        <w:ind w:left="716"/>
        <w:rPr>
          <w:rStyle w:val="Hyperlink"/>
          <w:rFonts w:ascii="Times New Roman" w:hAnsi="Times New Roman" w:cs="Times New Roman"/>
          <w:color w:val="auto"/>
          <w:sz w:val="24"/>
          <w:szCs w:val="24"/>
          <w:u w:val="none"/>
        </w:rPr>
      </w:pPr>
    </w:p>
    <w:p w14:paraId="2007A238" w14:textId="6259FE00" w:rsidR="008A0F6F" w:rsidRDefault="008A0F6F" w:rsidP="008A0F6F">
      <w:pPr>
        <w:ind w:left="716"/>
        <w:rPr>
          <w:rStyle w:val="Hyperlink"/>
          <w:rFonts w:ascii="Times New Roman" w:hAnsi="Times New Roman" w:cs="Times New Roman"/>
          <w:b/>
          <w:bCs/>
          <w:color w:val="auto"/>
          <w:sz w:val="24"/>
          <w:szCs w:val="24"/>
          <w:u w:val="none"/>
        </w:rPr>
      </w:pPr>
      <w:r w:rsidRPr="00F525B9">
        <w:rPr>
          <w:rStyle w:val="Hyperlink"/>
          <w:rFonts w:ascii="Times New Roman" w:hAnsi="Times New Roman" w:cs="Times New Roman"/>
          <w:color w:val="auto"/>
          <w:sz w:val="24"/>
          <w:szCs w:val="24"/>
          <w:u w:val="none"/>
        </w:rPr>
        <w:t xml:space="preserve">The </w:t>
      </w:r>
      <w:r w:rsidR="00FF72DA">
        <w:rPr>
          <w:rStyle w:val="Hyperlink"/>
          <w:rFonts w:ascii="Times New Roman" w:hAnsi="Times New Roman" w:cs="Times New Roman"/>
          <w:color w:val="auto"/>
          <w:sz w:val="24"/>
          <w:szCs w:val="24"/>
          <w:u w:val="none"/>
        </w:rPr>
        <w:t>reports were</w:t>
      </w:r>
      <w:r w:rsidRPr="00F525B9">
        <w:rPr>
          <w:rStyle w:val="Hyperlink"/>
          <w:rFonts w:ascii="Times New Roman" w:hAnsi="Times New Roman" w:cs="Times New Roman"/>
          <w:color w:val="auto"/>
          <w:sz w:val="24"/>
          <w:szCs w:val="24"/>
          <w:u w:val="none"/>
        </w:rPr>
        <w:t xml:space="preserve"> </w:t>
      </w:r>
      <w:r w:rsidRPr="00F525B9">
        <w:rPr>
          <w:rStyle w:val="Hyperlink"/>
          <w:rFonts w:ascii="Times New Roman" w:hAnsi="Times New Roman" w:cs="Times New Roman"/>
          <w:b/>
          <w:bCs/>
          <w:color w:val="auto"/>
          <w:sz w:val="24"/>
          <w:szCs w:val="24"/>
          <w:u w:val="none"/>
        </w:rPr>
        <w:t>NOTED.</w:t>
      </w:r>
    </w:p>
    <w:p w14:paraId="050EF4E9" w14:textId="77777777" w:rsidR="007D6326" w:rsidRPr="00F525B9" w:rsidRDefault="007D6326" w:rsidP="008A0F6F">
      <w:pPr>
        <w:ind w:left="716"/>
        <w:rPr>
          <w:rStyle w:val="Hyperlink"/>
          <w:rFonts w:ascii="Times New Roman" w:hAnsi="Times New Roman" w:cs="Times New Roman"/>
          <w:color w:val="auto"/>
          <w:sz w:val="24"/>
          <w:szCs w:val="24"/>
          <w:u w:val="none"/>
        </w:rPr>
      </w:pPr>
    </w:p>
    <w:p w14:paraId="5FE6FD95" w14:textId="77777777" w:rsidR="008A0F6F" w:rsidRDefault="008A0F6F" w:rsidP="008A0F6F">
      <w:pPr>
        <w:ind w:firstLine="716"/>
        <w:rPr>
          <w:rFonts w:ascii="Times New Roman" w:hAnsi="Times New Roman" w:cs="Times New Roman"/>
          <w:b/>
          <w:bCs/>
          <w:i/>
          <w:iCs/>
          <w:sz w:val="24"/>
          <w:szCs w:val="24"/>
        </w:rPr>
      </w:pPr>
      <w:r w:rsidRPr="00CC1F5E">
        <w:rPr>
          <w:rFonts w:ascii="Times New Roman" w:hAnsi="Times New Roman" w:cs="Times New Roman"/>
          <w:b/>
          <w:bCs/>
          <w:i/>
          <w:iCs/>
          <w:sz w:val="24"/>
          <w:szCs w:val="24"/>
        </w:rPr>
        <w:t xml:space="preserve">Meeting finished at 19:02 </w:t>
      </w:r>
    </w:p>
    <w:p w14:paraId="7ECC5721" w14:textId="77777777" w:rsidR="007F5E50" w:rsidRDefault="007F5E50" w:rsidP="008A0F6F">
      <w:pPr>
        <w:ind w:firstLine="716"/>
        <w:rPr>
          <w:rFonts w:ascii="Times New Roman" w:hAnsi="Times New Roman" w:cs="Times New Roman"/>
          <w:b/>
          <w:bCs/>
          <w:i/>
          <w:iCs/>
          <w:sz w:val="24"/>
          <w:szCs w:val="24"/>
        </w:rPr>
      </w:pPr>
    </w:p>
    <w:p w14:paraId="0F1CA595" w14:textId="2D7BF829" w:rsidR="00B52E51" w:rsidRPr="00B52E51" w:rsidRDefault="00DE25EA" w:rsidP="00B52E51">
      <w:pPr>
        <w:ind w:left="-709" w:firstLine="1425"/>
        <w:rPr>
          <w:rFonts w:ascii="Times New Roman" w:hAnsi="Times New Roman" w:cs="Times New Roman"/>
          <w:b/>
          <w:bCs/>
          <w:sz w:val="24"/>
          <w:szCs w:val="24"/>
          <w:u w:val="single"/>
        </w:rPr>
      </w:pPr>
      <w:r>
        <w:rPr>
          <w:rFonts w:ascii="Times New Roman" w:hAnsi="Times New Roman" w:cs="Times New Roman"/>
          <w:b/>
          <w:bCs/>
          <w:sz w:val="24"/>
          <w:szCs w:val="24"/>
          <w:u w:val="single"/>
        </w:rPr>
        <w:t>Motions n</w:t>
      </w:r>
      <w:r w:rsidR="00B52E51" w:rsidRPr="00B52E51">
        <w:rPr>
          <w:rFonts w:ascii="Times New Roman" w:hAnsi="Times New Roman" w:cs="Times New Roman"/>
          <w:b/>
          <w:bCs/>
          <w:sz w:val="24"/>
          <w:szCs w:val="24"/>
          <w:u w:val="single"/>
        </w:rPr>
        <w:t xml:space="preserve">ot </w:t>
      </w:r>
      <w:r>
        <w:rPr>
          <w:rFonts w:ascii="Times New Roman" w:hAnsi="Times New Roman" w:cs="Times New Roman"/>
          <w:b/>
          <w:bCs/>
          <w:sz w:val="24"/>
          <w:szCs w:val="24"/>
          <w:u w:val="single"/>
        </w:rPr>
        <w:t>r</w:t>
      </w:r>
      <w:r w:rsidR="00B52E51" w:rsidRPr="00B52E51">
        <w:rPr>
          <w:rFonts w:ascii="Times New Roman" w:hAnsi="Times New Roman" w:cs="Times New Roman"/>
          <w:b/>
          <w:bCs/>
          <w:sz w:val="24"/>
          <w:szCs w:val="24"/>
          <w:u w:val="single"/>
        </w:rPr>
        <w:t>eached:</w:t>
      </w:r>
    </w:p>
    <w:p w14:paraId="3622513E" w14:textId="61937B90" w:rsidR="00B9621A" w:rsidRDefault="00B9621A" w:rsidP="003E3141">
      <w:pPr>
        <w:ind w:left="-709"/>
        <w:rPr>
          <w:rFonts w:ascii="Times New Roman" w:hAnsi="Times New Roman" w:cs="Times New Roman"/>
          <w:sz w:val="24"/>
          <w:szCs w:val="24"/>
        </w:rPr>
      </w:pPr>
    </w:p>
    <w:p w14:paraId="68446FDD" w14:textId="6291CE9D" w:rsidR="00B9621A" w:rsidRPr="00CC1F5E" w:rsidRDefault="00170A76" w:rsidP="009A7870">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br/>
      </w:r>
    </w:p>
    <w:p w14:paraId="24846F9E" w14:textId="6EAAFAFE" w:rsidR="00B9621A" w:rsidRPr="00C20E8A" w:rsidRDefault="00CD31C5" w:rsidP="00315561">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M1</w:t>
      </w:r>
      <w:r>
        <w:rPr>
          <w:rFonts w:ascii="Times New Roman" w:hAnsi="Times New Roman" w:cs="Times New Roman"/>
          <w:b/>
          <w:sz w:val="24"/>
          <w:szCs w:val="24"/>
        </w:rPr>
        <w:t>)</w:t>
      </w:r>
      <w:r w:rsidR="00170A76" w:rsidRPr="00C20E8A">
        <w:rPr>
          <w:rFonts w:ascii="Times New Roman" w:hAnsi="Times New Roman" w:cs="Times New Roman"/>
          <w:b/>
          <w:sz w:val="24"/>
          <w:szCs w:val="24"/>
        </w:rPr>
        <w:t xml:space="preserve"> </w:t>
      </w:r>
      <w:r w:rsidR="00315561" w:rsidRPr="00C20E8A">
        <w:rPr>
          <w:rFonts w:ascii="Times New Roman" w:hAnsi="Times New Roman" w:cs="Times New Roman"/>
          <w:b/>
          <w:sz w:val="24"/>
          <w:szCs w:val="24"/>
        </w:rPr>
        <w:tab/>
      </w:r>
      <w:r>
        <w:rPr>
          <w:rFonts w:ascii="Times New Roman" w:hAnsi="Times New Roman" w:cs="Times New Roman"/>
          <w:b/>
          <w:sz w:val="24"/>
          <w:szCs w:val="24"/>
        </w:rPr>
        <w:tab/>
      </w:r>
      <w:r w:rsidR="00315561" w:rsidRPr="00C20E8A">
        <w:rPr>
          <w:rFonts w:ascii="Times New Roman" w:hAnsi="Times New Roman" w:cs="Times New Roman"/>
          <w:b/>
          <w:sz w:val="24"/>
          <w:szCs w:val="24"/>
          <w:u w:val="single"/>
        </w:rPr>
        <w:t>Domestic Violence</w:t>
      </w:r>
      <w:r w:rsidR="00315561" w:rsidRPr="00C20E8A">
        <w:rPr>
          <w:rFonts w:ascii="Times New Roman" w:hAnsi="Times New Roman" w:cs="Times New Roman"/>
          <w:b/>
          <w:sz w:val="24"/>
          <w:szCs w:val="24"/>
        </w:rPr>
        <w:t xml:space="preserve"> </w:t>
      </w:r>
    </w:p>
    <w:p w14:paraId="07BABD52" w14:textId="1F4DFCD5"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Councillor T. Costello</w:t>
      </w:r>
    </w:p>
    <w:p w14:paraId="21FD99C1" w14:textId="77777777"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 xml:space="preserve">To ask SDCC that when a victim of domestic violence moves from one local authority to another that they are allowed carry over their time on the housing list rather than starting from the </w:t>
      </w:r>
      <w:proofErr w:type="gramStart"/>
      <w:r w:rsidRPr="00C20E8A">
        <w:rPr>
          <w:rFonts w:ascii="Times New Roman" w:hAnsi="Times New Roman" w:cs="Times New Roman"/>
          <w:sz w:val="24"/>
          <w:szCs w:val="24"/>
        </w:rPr>
        <w:t>beginning</w:t>
      </w:r>
      <w:proofErr w:type="gramEnd"/>
    </w:p>
    <w:p w14:paraId="5B7A2B17" w14:textId="60CBF20E" w:rsidR="00B9621A" w:rsidRPr="00C20E8A" w:rsidRDefault="00CD31C5" w:rsidP="00315561">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M2</w:t>
      </w:r>
      <w:r>
        <w:rPr>
          <w:rFonts w:ascii="Times New Roman" w:hAnsi="Times New Roman" w:cs="Times New Roman"/>
          <w:b/>
          <w:sz w:val="24"/>
          <w:szCs w:val="24"/>
        </w:rPr>
        <w:t>)</w:t>
      </w:r>
      <w:r w:rsidR="00170A76" w:rsidRPr="00C20E8A">
        <w:rPr>
          <w:rFonts w:ascii="Times New Roman" w:hAnsi="Times New Roman" w:cs="Times New Roman"/>
          <w:b/>
          <w:sz w:val="24"/>
          <w:szCs w:val="24"/>
        </w:rPr>
        <w:t xml:space="preserve"> </w:t>
      </w:r>
      <w:r w:rsidR="00315561" w:rsidRPr="00C20E8A">
        <w:rPr>
          <w:rFonts w:ascii="Times New Roman" w:hAnsi="Times New Roman" w:cs="Times New Roman"/>
          <w:b/>
          <w:sz w:val="24"/>
          <w:szCs w:val="24"/>
        </w:rPr>
        <w:tab/>
      </w:r>
      <w:r>
        <w:rPr>
          <w:rFonts w:ascii="Times New Roman" w:hAnsi="Times New Roman" w:cs="Times New Roman"/>
          <w:b/>
          <w:sz w:val="24"/>
          <w:szCs w:val="24"/>
        </w:rPr>
        <w:tab/>
      </w:r>
      <w:r w:rsidR="00315561" w:rsidRPr="00C20E8A">
        <w:rPr>
          <w:rFonts w:ascii="Times New Roman" w:hAnsi="Times New Roman" w:cs="Times New Roman"/>
          <w:b/>
          <w:sz w:val="24"/>
          <w:szCs w:val="24"/>
          <w:u w:val="single"/>
        </w:rPr>
        <w:t>Regional Policy Objectives</w:t>
      </w:r>
    </w:p>
    <w:p w14:paraId="78D3FED3" w14:textId="0DE93DD1"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Councillor E. Ó Broin</w:t>
      </w:r>
    </w:p>
    <w:p w14:paraId="77E3CCF3" w14:textId="77777777"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5B654C75" w14:textId="00FB7792" w:rsidR="00B9621A" w:rsidRPr="00C20E8A" w:rsidRDefault="00CD31C5" w:rsidP="00315561">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M3</w:t>
      </w:r>
      <w:r>
        <w:rPr>
          <w:rFonts w:ascii="Times New Roman" w:hAnsi="Times New Roman" w:cs="Times New Roman"/>
          <w:b/>
          <w:sz w:val="24"/>
          <w:szCs w:val="24"/>
        </w:rPr>
        <w:t>)</w:t>
      </w:r>
      <w:r w:rsidR="00315561" w:rsidRPr="00C20E8A">
        <w:rPr>
          <w:rFonts w:ascii="Times New Roman" w:hAnsi="Times New Roman" w:cs="Times New Roman"/>
          <w:b/>
          <w:sz w:val="24"/>
          <w:szCs w:val="24"/>
        </w:rPr>
        <w:tab/>
      </w:r>
      <w:r>
        <w:rPr>
          <w:rFonts w:ascii="Times New Roman" w:hAnsi="Times New Roman" w:cs="Times New Roman"/>
          <w:b/>
          <w:sz w:val="24"/>
          <w:szCs w:val="24"/>
        </w:rPr>
        <w:tab/>
      </w:r>
      <w:r w:rsidR="00315561" w:rsidRPr="00C20E8A">
        <w:rPr>
          <w:rFonts w:ascii="Times New Roman" w:hAnsi="Times New Roman" w:cs="Times New Roman"/>
          <w:b/>
          <w:sz w:val="24"/>
          <w:szCs w:val="24"/>
          <w:u w:val="single"/>
        </w:rPr>
        <w:t>“3 Day Wait”</w:t>
      </w:r>
      <w:r w:rsidR="00315561" w:rsidRPr="00C20E8A">
        <w:rPr>
          <w:rFonts w:ascii="Times New Roman" w:hAnsi="Times New Roman" w:cs="Times New Roman"/>
          <w:b/>
          <w:sz w:val="24"/>
          <w:szCs w:val="24"/>
        </w:rPr>
        <w:t xml:space="preserve"> </w:t>
      </w:r>
    </w:p>
    <w:p w14:paraId="5833199E" w14:textId="47F52483"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Councillor R. McMahon</w:t>
      </w:r>
    </w:p>
    <w:p w14:paraId="3B6A9891" w14:textId="77777777"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To ask the Minister for Health and the Government to ensure that the "3 Day Wait" period be retained in the Termination of Pregnancy Act and that promises made by the Government, during the 2018 Referendum to Repeal the Eighth Amendment, not to be reneged on now.</w:t>
      </w:r>
    </w:p>
    <w:p w14:paraId="49FD96DB" w14:textId="34F6DB75" w:rsidR="00B9621A" w:rsidRPr="00C20E8A" w:rsidRDefault="00CD31C5" w:rsidP="00315561">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M4</w:t>
      </w:r>
      <w:r>
        <w:rPr>
          <w:rFonts w:ascii="Times New Roman" w:hAnsi="Times New Roman" w:cs="Times New Roman"/>
          <w:b/>
          <w:sz w:val="24"/>
          <w:szCs w:val="24"/>
        </w:rPr>
        <w:t>)</w:t>
      </w:r>
      <w:r w:rsidR="00170A76" w:rsidRPr="00C20E8A">
        <w:rPr>
          <w:rFonts w:ascii="Times New Roman" w:hAnsi="Times New Roman" w:cs="Times New Roman"/>
          <w:b/>
          <w:sz w:val="24"/>
          <w:szCs w:val="24"/>
        </w:rPr>
        <w:t xml:space="preserve"> </w:t>
      </w:r>
      <w:r w:rsidR="00315561" w:rsidRPr="00C20E8A">
        <w:rPr>
          <w:rFonts w:ascii="Times New Roman" w:hAnsi="Times New Roman" w:cs="Times New Roman"/>
          <w:b/>
          <w:sz w:val="24"/>
          <w:szCs w:val="24"/>
        </w:rPr>
        <w:tab/>
      </w:r>
      <w:r>
        <w:rPr>
          <w:rFonts w:ascii="Times New Roman" w:hAnsi="Times New Roman" w:cs="Times New Roman"/>
          <w:b/>
          <w:sz w:val="24"/>
          <w:szCs w:val="24"/>
        </w:rPr>
        <w:tab/>
      </w:r>
      <w:r w:rsidR="00315561" w:rsidRPr="00C20E8A">
        <w:rPr>
          <w:rFonts w:ascii="Times New Roman" w:hAnsi="Times New Roman" w:cs="Times New Roman"/>
          <w:b/>
          <w:sz w:val="24"/>
          <w:szCs w:val="24"/>
          <w:u w:val="single"/>
        </w:rPr>
        <w:t>Scramblers and Quads</w:t>
      </w:r>
    </w:p>
    <w:p w14:paraId="20912E6C" w14:textId="2286882A"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Councillor M. Duff</w:t>
      </w:r>
    </w:p>
    <w:p w14:paraId="7CAE970F" w14:textId="77777777"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 xml:space="preserve">That this Council calls on the Chief Executive to initiate a Campaign, highlighting the "Scramblers and Quads, Know </w:t>
      </w:r>
      <w:proofErr w:type="gramStart"/>
      <w:r w:rsidRPr="00C20E8A">
        <w:rPr>
          <w:rFonts w:ascii="Times New Roman" w:hAnsi="Times New Roman" w:cs="Times New Roman"/>
          <w:sz w:val="24"/>
          <w:szCs w:val="24"/>
        </w:rPr>
        <w:t>The</w:t>
      </w:r>
      <w:proofErr w:type="gramEnd"/>
      <w:r w:rsidRPr="00C20E8A">
        <w:rPr>
          <w:rFonts w:ascii="Times New Roman" w:hAnsi="Times New Roman" w:cs="Times New Roman"/>
          <w:sz w:val="24"/>
          <w:szCs w:val="24"/>
        </w:rPr>
        <w:t xml:space="preserve"> Info" and the "Do It Right" campaign, and to work with all schools, Community Centres and Community &amp; Voluntary Projects in our County to raise awareness.</w:t>
      </w:r>
    </w:p>
    <w:p w14:paraId="4C0F3D8E" w14:textId="5580C0D7" w:rsidR="00B9621A" w:rsidRPr="00C20E8A" w:rsidRDefault="00CD31C5" w:rsidP="00315561">
      <w:pPr>
        <w:pStyle w:val="Heading3"/>
        <w:ind w:hanging="709"/>
        <w:rPr>
          <w:rFonts w:ascii="Times New Roman" w:hAnsi="Times New Roman" w:cs="Times New Roman"/>
          <w:sz w:val="24"/>
          <w:szCs w:val="24"/>
        </w:rPr>
      </w:pPr>
      <w:r>
        <w:rPr>
          <w:rFonts w:ascii="Times New Roman" w:hAnsi="Times New Roman" w:cs="Times New Roman"/>
          <w:b/>
          <w:sz w:val="24"/>
          <w:szCs w:val="24"/>
        </w:rPr>
        <w:lastRenderedPageBreak/>
        <w:t>(</w:t>
      </w:r>
      <w:r w:rsidR="00170A76" w:rsidRPr="00C20E8A">
        <w:rPr>
          <w:rFonts w:ascii="Times New Roman" w:hAnsi="Times New Roman" w:cs="Times New Roman"/>
          <w:b/>
          <w:sz w:val="24"/>
          <w:szCs w:val="24"/>
        </w:rPr>
        <w:t>M5</w:t>
      </w:r>
      <w:r>
        <w:rPr>
          <w:rFonts w:ascii="Times New Roman" w:hAnsi="Times New Roman" w:cs="Times New Roman"/>
          <w:b/>
          <w:sz w:val="24"/>
          <w:szCs w:val="24"/>
        </w:rPr>
        <w:t>)</w:t>
      </w:r>
      <w:r w:rsidR="00170A76" w:rsidRPr="00C20E8A">
        <w:rPr>
          <w:rFonts w:ascii="Times New Roman" w:hAnsi="Times New Roman" w:cs="Times New Roman"/>
          <w:b/>
          <w:sz w:val="24"/>
          <w:szCs w:val="24"/>
        </w:rPr>
        <w:t xml:space="preserve"> </w:t>
      </w:r>
      <w:r>
        <w:rPr>
          <w:rFonts w:ascii="Times New Roman" w:hAnsi="Times New Roman" w:cs="Times New Roman"/>
          <w:b/>
          <w:sz w:val="24"/>
          <w:szCs w:val="24"/>
        </w:rPr>
        <w:tab/>
      </w:r>
      <w:r w:rsidR="00315561" w:rsidRPr="00C20E8A">
        <w:rPr>
          <w:rFonts w:ascii="Times New Roman" w:hAnsi="Times New Roman" w:cs="Times New Roman"/>
          <w:b/>
          <w:sz w:val="24"/>
          <w:szCs w:val="24"/>
        </w:rPr>
        <w:tab/>
      </w:r>
      <w:r w:rsidR="00315561" w:rsidRPr="00C20E8A">
        <w:rPr>
          <w:rFonts w:ascii="Times New Roman" w:hAnsi="Times New Roman" w:cs="Times New Roman"/>
          <w:b/>
          <w:sz w:val="24"/>
          <w:szCs w:val="24"/>
          <w:u w:val="single"/>
        </w:rPr>
        <w:t>Greenhouse Gas Targets</w:t>
      </w:r>
    </w:p>
    <w:p w14:paraId="7FB94E9E" w14:textId="1E226D2E"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Councillor D. Ó Brádaigh</w:t>
      </w:r>
    </w:p>
    <w:p w14:paraId="030A0208" w14:textId="075D601E" w:rsidR="00B9621A" w:rsidRPr="00C20E8A" w:rsidRDefault="00170A76" w:rsidP="00315561">
      <w:pPr>
        <w:ind w:left="720"/>
        <w:rPr>
          <w:rFonts w:ascii="Times New Roman" w:hAnsi="Times New Roman" w:cs="Times New Roman"/>
          <w:sz w:val="24"/>
          <w:szCs w:val="24"/>
        </w:rPr>
      </w:pPr>
      <w:r w:rsidRPr="00C20E8A">
        <w:rPr>
          <w:rFonts w:ascii="Times New Roman" w:hAnsi="Times New Roman" w:cs="Times New Roman"/>
          <w:sz w:val="24"/>
          <w:szCs w:val="24"/>
        </w:rPr>
        <w:t xml:space="preserve">This Council agrees to call on the Taoiseach and Minister for the Environment, Climate and Communications, as a matter of urgency to increase the pace of implementing imperative actions and critically examines any inactions which are contributing to missing </w:t>
      </w:r>
      <w:r w:rsidR="007F5E50" w:rsidRPr="00C20E8A">
        <w:rPr>
          <w:rFonts w:ascii="Times New Roman" w:hAnsi="Times New Roman" w:cs="Times New Roman"/>
          <w:sz w:val="24"/>
          <w:szCs w:val="24"/>
        </w:rPr>
        <w:t>legally binding</w:t>
      </w:r>
      <w:r w:rsidRPr="00C20E8A">
        <w:rPr>
          <w:rFonts w:ascii="Times New Roman" w:hAnsi="Times New Roman" w:cs="Times New Roman"/>
          <w:sz w:val="24"/>
          <w:szCs w:val="24"/>
        </w:rPr>
        <w:t xml:space="preserve"> greenhouse gas targets for 2030 and beyond.</w:t>
      </w:r>
    </w:p>
    <w:p w14:paraId="7F67F421" w14:textId="26661AC9" w:rsidR="00B9621A" w:rsidRPr="00C20E8A" w:rsidRDefault="00CD31C5" w:rsidP="00DC6FDF">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DC6FDF" w:rsidRPr="00C20E8A">
        <w:rPr>
          <w:rFonts w:ascii="Times New Roman" w:hAnsi="Times New Roman" w:cs="Times New Roman"/>
          <w:b/>
          <w:sz w:val="24"/>
          <w:szCs w:val="24"/>
        </w:rPr>
        <w:tab/>
      </w:r>
      <w:r w:rsidR="00DC6FDF" w:rsidRPr="00C20E8A">
        <w:rPr>
          <w:rFonts w:ascii="Times New Roman" w:hAnsi="Times New Roman" w:cs="Times New Roman"/>
          <w:b/>
          <w:sz w:val="24"/>
          <w:szCs w:val="24"/>
          <w:u w:val="single"/>
        </w:rPr>
        <w:t>Housing Maintenance Portal</w:t>
      </w:r>
    </w:p>
    <w:p w14:paraId="520DA361" w14:textId="29C340D9"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Councillor L. Dunne</w:t>
      </w:r>
    </w:p>
    <w:p w14:paraId="704190C9" w14:textId="77777777" w:rsidR="00B9621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As members of the public have raised issues with the limitations of the Housing Maintenance Portal this Council calls on the Chief Executive to reinstate the Customer Care Desk in the Council for the public to attend for advice &amp; emergencies, to allow for walk-ins for maintenance requests and to allow maintenance requests over the phone to support tenants who are not IT literate/or for those who do not have access to the internet or for those who have a disability</w:t>
      </w:r>
    </w:p>
    <w:p w14:paraId="076BBC62" w14:textId="20F5F442" w:rsidR="00B9621A" w:rsidRPr="00C20E8A" w:rsidRDefault="00CD31C5" w:rsidP="00DC6FDF">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DC6FDF" w:rsidRPr="00C20E8A">
        <w:rPr>
          <w:rFonts w:ascii="Times New Roman" w:hAnsi="Times New Roman" w:cs="Times New Roman"/>
          <w:b/>
          <w:sz w:val="24"/>
          <w:szCs w:val="24"/>
        </w:rPr>
        <w:tab/>
      </w:r>
      <w:r w:rsidR="00DC6FDF" w:rsidRPr="00C20E8A">
        <w:rPr>
          <w:rFonts w:ascii="Times New Roman" w:hAnsi="Times New Roman" w:cs="Times New Roman"/>
          <w:b/>
          <w:sz w:val="24"/>
          <w:szCs w:val="24"/>
          <w:u w:val="single"/>
        </w:rPr>
        <w:t>NTA Standing Offer</w:t>
      </w:r>
    </w:p>
    <w:p w14:paraId="4B26BF56" w14:textId="429B9515"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Councillor K. Mahon</w:t>
      </w:r>
    </w:p>
    <w:p w14:paraId="288727E0" w14:textId="77777777"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 xml:space="preserve">That the manager responds positively to the NTA's standing offer (to the previous CEO and previous Mayor) to address the full Council regarding Bus Connects and associated works, and that such a briefing be scheduled as soon as practical with sufficient time allowed for questions and discussion on what </w:t>
      </w:r>
      <w:proofErr w:type="gramStart"/>
      <w:r w:rsidRPr="00C20E8A">
        <w:rPr>
          <w:rFonts w:ascii="Times New Roman" w:hAnsi="Times New Roman" w:cs="Times New Roman"/>
          <w:sz w:val="24"/>
          <w:szCs w:val="24"/>
        </w:rPr>
        <w:t>is an important infrastructural issue across communities</w:t>
      </w:r>
      <w:proofErr w:type="gramEnd"/>
      <w:r w:rsidRPr="00C20E8A">
        <w:rPr>
          <w:rFonts w:ascii="Times New Roman" w:hAnsi="Times New Roman" w:cs="Times New Roman"/>
          <w:sz w:val="24"/>
          <w:szCs w:val="24"/>
        </w:rPr>
        <w:t>.</w:t>
      </w:r>
    </w:p>
    <w:p w14:paraId="7630D918" w14:textId="34CB7CD5" w:rsidR="00B9621A" w:rsidRPr="00C20E8A" w:rsidRDefault="00CD31C5" w:rsidP="00DC6FDF">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M8</w:t>
      </w:r>
      <w:r>
        <w:rPr>
          <w:rFonts w:ascii="Times New Roman" w:hAnsi="Times New Roman" w:cs="Times New Roman"/>
          <w:b/>
          <w:sz w:val="24"/>
          <w:szCs w:val="24"/>
        </w:rPr>
        <w:t>)</w:t>
      </w:r>
      <w:r w:rsidR="00DC6FDF" w:rsidRPr="00C20E8A">
        <w:rPr>
          <w:rFonts w:ascii="Times New Roman" w:hAnsi="Times New Roman" w:cs="Times New Roman"/>
          <w:b/>
          <w:sz w:val="24"/>
          <w:szCs w:val="24"/>
        </w:rPr>
        <w:tab/>
      </w:r>
      <w:r>
        <w:rPr>
          <w:rFonts w:ascii="Times New Roman" w:hAnsi="Times New Roman" w:cs="Times New Roman"/>
          <w:b/>
          <w:sz w:val="24"/>
          <w:szCs w:val="24"/>
        </w:rPr>
        <w:tab/>
      </w:r>
      <w:r w:rsidR="00DC6FDF" w:rsidRPr="00C20E8A">
        <w:rPr>
          <w:rFonts w:ascii="Times New Roman" w:hAnsi="Times New Roman" w:cs="Times New Roman"/>
          <w:b/>
          <w:sz w:val="24"/>
          <w:szCs w:val="24"/>
          <w:u w:val="single"/>
        </w:rPr>
        <w:t>Compulsory Purchase Orders</w:t>
      </w:r>
    </w:p>
    <w:p w14:paraId="4B057138" w14:textId="65B30EB5"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Councillor M. Johansson</w:t>
      </w:r>
    </w:p>
    <w:p w14:paraId="2AD542CB" w14:textId="77777777"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That the Chief Executive immediately initiate Compulsory Purchase Orders on all properties on the Derelict Sites Register (as published 14/07/2023).</w:t>
      </w:r>
    </w:p>
    <w:p w14:paraId="55E80D53" w14:textId="780A9C5B" w:rsidR="00B9621A" w:rsidRPr="00C20E8A" w:rsidRDefault="00CD31C5" w:rsidP="00DC6FDF">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w:t>
      </w:r>
      <w:r>
        <w:rPr>
          <w:rFonts w:ascii="Times New Roman" w:hAnsi="Times New Roman" w:cs="Times New Roman"/>
          <w:b/>
          <w:sz w:val="24"/>
          <w:szCs w:val="24"/>
        </w:rPr>
        <w:t>9)</w:t>
      </w:r>
      <w:r w:rsidR="00170A76" w:rsidRPr="00C20E8A">
        <w:rPr>
          <w:rFonts w:ascii="Times New Roman" w:hAnsi="Times New Roman" w:cs="Times New Roman"/>
          <w:b/>
          <w:sz w:val="24"/>
          <w:szCs w:val="24"/>
        </w:rPr>
        <w:t xml:space="preserve"> </w:t>
      </w:r>
      <w:r w:rsidR="00DC6FDF" w:rsidRPr="00C20E8A">
        <w:rPr>
          <w:rFonts w:ascii="Times New Roman" w:hAnsi="Times New Roman" w:cs="Times New Roman"/>
          <w:b/>
          <w:sz w:val="24"/>
          <w:szCs w:val="24"/>
        </w:rPr>
        <w:tab/>
      </w:r>
      <w:r>
        <w:rPr>
          <w:rFonts w:ascii="Times New Roman" w:hAnsi="Times New Roman" w:cs="Times New Roman"/>
          <w:b/>
          <w:sz w:val="24"/>
          <w:szCs w:val="24"/>
        </w:rPr>
        <w:tab/>
      </w:r>
      <w:r w:rsidR="00DC6FDF" w:rsidRPr="00C20E8A">
        <w:rPr>
          <w:rFonts w:ascii="Times New Roman" w:hAnsi="Times New Roman" w:cs="Times New Roman"/>
          <w:b/>
          <w:sz w:val="24"/>
          <w:szCs w:val="24"/>
          <w:u w:val="single"/>
        </w:rPr>
        <w:t xml:space="preserve">Four Day Work Week </w:t>
      </w:r>
    </w:p>
    <w:p w14:paraId="4254174C" w14:textId="21482BEB"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Councillor L. Sinclair</w:t>
      </w:r>
    </w:p>
    <w:p w14:paraId="2F0E98E6" w14:textId="77777777"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 xml:space="preserve">That this council calls for the introduction of a </w:t>
      </w:r>
      <w:proofErr w:type="gramStart"/>
      <w:r w:rsidRPr="00C20E8A">
        <w:rPr>
          <w:rFonts w:ascii="Times New Roman" w:hAnsi="Times New Roman" w:cs="Times New Roman"/>
          <w:sz w:val="24"/>
          <w:szCs w:val="24"/>
        </w:rPr>
        <w:t>four day</w:t>
      </w:r>
      <w:proofErr w:type="gramEnd"/>
      <w:r w:rsidRPr="00C20E8A">
        <w:rPr>
          <w:rFonts w:ascii="Times New Roman" w:hAnsi="Times New Roman" w:cs="Times New Roman"/>
          <w:sz w:val="24"/>
          <w:szCs w:val="24"/>
        </w:rPr>
        <w:t xml:space="preserve"> work week, with no loss of pay, in the civil and public service. On passing a letter is issued to the minister for Public Expenditure, National Development Plan Delivery and Reform.</w:t>
      </w:r>
    </w:p>
    <w:p w14:paraId="4722EF10" w14:textId="4493F1BC" w:rsidR="00B9621A" w:rsidRPr="00C20E8A" w:rsidRDefault="00CD31C5" w:rsidP="00DC6FDF">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00DC6FDF" w:rsidRPr="00C20E8A">
        <w:rPr>
          <w:rFonts w:ascii="Times New Roman" w:hAnsi="Times New Roman" w:cs="Times New Roman"/>
          <w:b/>
          <w:sz w:val="24"/>
          <w:szCs w:val="24"/>
        </w:rPr>
        <w:tab/>
      </w:r>
      <w:r w:rsidR="00DC6FDF" w:rsidRPr="00C20E8A">
        <w:rPr>
          <w:rFonts w:ascii="Times New Roman" w:hAnsi="Times New Roman" w:cs="Times New Roman"/>
          <w:b/>
          <w:sz w:val="24"/>
          <w:szCs w:val="24"/>
          <w:u w:val="single"/>
        </w:rPr>
        <w:t>SDCC Outreach</w:t>
      </w:r>
    </w:p>
    <w:p w14:paraId="223A15CD" w14:textId="68C99B01"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Councillor F. Timmons</w:t>
      </w:r>
    </w:p>
    <w:p w14:paraId="29631CE9" w14:textId="77777777" w:rsidR="00B9621A" w:rsidRPr="00C20E8A" w:rsidRDefault="00170A76" w:rsidP="00DC6FDF">
      <w:pPr>
        <w:ind w:left="720"/>
        <w:rPr>
          <w:rFonts w:ascii="Times New Roman" w:hAnsi="Times New Roman" w:cs="Times New Roman"/>
          <w:sz w:val="24"/>
          <w:szCs w:val="24"/>
        </w:rPr>
      </w:pPr>
      <w:r w:rsidRPr="00C20E8A">
        <w:rPr>
          <w:rFonts w:ascii="Times New Roman" w:hAnsi="Times New Roman" w:cs="Times New Roman"/>
          <w:sz w:val="24"/>
          <w:szCs w:val="24"/>
        </w:rPr>
        <w:t xml:space="preserve">That this Council requests that SDCC Organise information outreach sessions so that ordinary people can understand and appreciate the SDCC's systems </w:t>
      </w:r>
      <w:proofErr w:type="gramStart"/>
      <w:r w:rsidRPr="00C20E8A">
        <w:rPr>
          <w:rFonts w:ascii="Times New Roman" w:hAnsi="Times New Roman" w:cs="Times New Roman"/>
          <w:sz w:val="24"/>
          <w:szCs w:val="24"/>
        </w:rPr>
        <w:t>and also</w:t>
      </w:r>
      <w:proofErr w:type="gramEnd"/>
      <w:r w:rsidRPr="00C20E8A">
        <w:rPr>
          <w:rFonts w:ascii="Times New Roman" w:hAnsi="Times New Roman" w:cs="Times New Roman"/>
          <w:sz w:val="24"/>
          <w:szCs w:val="24"/>
        </w:rPr>
        <w:t xml:space="preserve"> what the SDCC can do, cannot do, and why. (This could help to improve the public's understanding of SDCC's powers and obligations, </w:t>
      </w:r>
      <w:proofErr w:type="gramStart"/>
      <w:r w:rsidRPr="00C20E8A">
        <w:rPr>
          <w:rFonts w:ascii="Times New Roman" w:hAnsi="Times New Roman" w:cs="Times New Roman"/>
          <w:sz w:val="24"/>
          <w:szCs w:val="24"/>
        </w:rPr>
        <w:t>and also</w:t>
      </w:r>
      <w:proofErr w:type="gramEnd"/>
      <w:r w:rsidRPr="00C20E8A">
        <w:rPr>
          <w:rFonts w:ascii="Times New Roman" w:hAnsi="Times New Roman" w:cs="Times New Roman"/>
          <w:sz w:val="24"/>
          <w:szCs w:val="24"/>
        </w:rPr>
        <w:t xml:space="preserve"> SDCC's limitations)</w:t>
      </w:r>
    </w:p>
    <w:p w14:paraId="503C39C7" w14:textId="7D26BF7C" w:rsidR="00B9621A" w:rsidRPr="00C20E8A" w:rsidRDefault="00CD31C5" w:rsidP="00334AD3">
      <w:pPr>
        <w:pStyle w:val="Heading3"/>
        <w:ind w:hanging="709"/>
        <w:rPr>
          <w:rFonts w:ascii="Times New Roman" w:hAnsi="Times New Roman" w:cs="Times New Roman"/>
          <w:sz w:val="24"/>
          <w:szCs w:val="24"/>
        </w:rPr>
      </w:pPr>
      <w:r>
        <w:rPr>
          <w:rFonts w:ascii="Times New Roman" w:hAnsi="Times New Roman" w:cs="Times New Roman"/>
          <w:b/>
          <w:sz w:val="24"/>
          <w:szCs w:val="24"/>
        </w:rPr>
        <w:lastRenderedPageBreak/>
        <w:t>(</w:t>
      </w:r>
      <w:r w:rsidR="00170A76" w:rsidRPr="00C20E8A">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r w:rsidR="00334AD3" w:rsidRPr="00C20E8A">
        <w:rPr>
          <w:rFonts w:ascii="Times New Roman" w:hAnsi="Times New Roman" w:cs="Times New Roman"/>
          <w:b/>
          <w:sz w:val="24"/>
          <w:szCs w:val="24"/>
        </w:rPr>
        <w:tab/>
      </w:r>
      <w:r w:rsidR="00334AD3" w:rsidRPr="00C20E8A">
        <w:rPr>
          <w:rFonts w:ascii="Times New Roman" w:hAnsi="Times New Roman" w:cs="Times New Roman"/>
          <w:b/>
          <w:sz w:val="24"/>
          <w:szCs w:val="24"/>
          <w:u w:val="single"/>
        </w:rPr>
        <w:t>UMAAP</w:t>
      </w:r>
    </w:p>
    <w:p w14:paraId="31817956" w14:textId="194C5DE4" w:rsidR="00B9621A" w:rsidRPr="00C20E8A" w:rsidRDefault="00170A76" w:rsidP="00334AD3">
      <w:pPr>
        <w:ind w:left="720"/>
        <w:rPr>
          <w:rFonts w:ascii="Times New Roman" w:hAnsi="Times New Roman" w:cs="Times New Roman"/>
          <w:sz w:val="24"/>
          <w:szCs w:val="24"/>
        </w:rPr>
      </w:pPr>
      <w:r w:rsidRPr="00C20E8A">
        <w:rPr>
          <w:rFonts w:ascii="Times New Roman" w:hAnsi="Times New Roman" w:cs="Times New Roman"/>
          <w:sz w:val="24"/>
          <w:szCs w:val="24"/>
        </w:rPr>
        <w:t>Councillor E. O'Brien</w:t>
      </w:r>
    </w:p>
    <w:p w14:paraId="4F189D40" w14:textId="77777777" w:rsidR="00B9621A" w:rsidRPr="00C20E8A" w:rsidRDefault="00170A76" w:rsidP="00334AD3">
      <w:pPr>
        <w:ind w:left="720"/>
        <w:rPr>
          <w:rFonts w:ascii="Times New Roman" w:hAnsi="Times New Roman" w:cs="Times New Roman"/>
          <w:sz w:val="24"/>
          <w:szCs w:val="24"/>
        </w:rPr>
      </w:pPr>
      <w:r w:rsidRPr="00C20E8A">
        <w:rPr>
          <w:rFonts w:ascii="Times New Roman" w:hAnsi="Times New Roman" w:cs="Times New Roman"/>
          <w:sz w:val="24"/>
          <w:szCs w:val="24"/>
        </w:rPr>
        <w:t>That this Council calls on the Minister with responsibility for mental health services and the HSE to permanently fund the UMAAP (understanding and managing adult ADHD programme) and to give increased provision to services provided to assist both Adults and Children with ADHD.</w:t>
      </w:r>
    </w:p>
    <w:p w14:paraId="5B3905B7" w14:textId="4E4284F6" w:rsidR="00B9621A" w:rsidRPr="00C20E8A" w:rsidRDefault="00CD31C5" w:rsidP="00334AD3">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M12</w:t>
      </w:r>
      <w:r>
        <w:rPr>
          <w:rFonts w:ascii="Times New Roman" w:hAnsi="Times New Roman" w:cs="Times New Roman"/>
          <w:b/>
          <w:sz w:val="24"/>
          <w:szCs w:val="24"/>
        </w:rPr>
        <w:t>)</w:t>
      </w:r>
      <w:r w:rsidR="00170A76" w:rsidRPr="00C20E8A">
        <w:rPr>
          <w:rFonts w:ascii="Times New Roman" w:hAnsi="Times New Roman" w:cs="Times New Roman"/>
          <w:b/>
          <w:sz w:val="24"/>
          <w:szCs w:val="24"/>
        </w:rPr>
        <w:t xml:space="preserve"> </w:t>
      </w:r>
      <w:r>
        <w:rPr>
          <w:rFonts w:ascii="Times New Roman" w:hAnsi="Times New Roman" w:cs="Times New Roman"/>
          <w:b/>
          <w:sz w:val="24"/>
          <w:szCs w:val="24"/>
        </w:rPr>
        <w:tab/>
      </w:r>
      <w:r w:rsidR="00334AD3" w:rsidRPr="00C20E8A">
        <w:rPr>
          <w:rFonts w:ascii="Times New Roman" w:hAnsi="Times New Roman" w:cs="Times New Roman"/>
          <w:b/>
          <w:sz w:val="24"/>
          <w:szCs w:val="24"/>
        </w:rPr>
        <w:tab/>
      </w:r>
      <w:r w:rsidR="00334AD3" w:rsidRPr="00C20E8A">
        <w:rPr>
          <w:rFonts w:ascii="Times New Roman" w:hAnsi="Times New Roman" w:cs="Times New Roman"/>
          <w:b/>
          <w:sz w:val="24"/>
          <w:szCs w:val="24"/>
          <w:u w:val="single"/>
        </w:rPr>
        <w:t>Single Use Plastics</w:t>
      </w:r>
    </w:p>
    <w:p w14:paraId="359D2422" w14:textId="21BAB637" w:rsidR="00B9621A" w:rsidRPr="00C20E8A" w:rsidRDefault="00170A76" w:rsidP="00334AD3">
      <w:pPr>
        <w:ind w:left="720"/>
        <w:rPr>
          <w:rFonts w:ascii="Times New Roman" w:hAnsi="Times New Roman" w:cs="Times New Roman"/>
          <w:sz w:val="24"/>
          <w:szCs w:val="24"/>
        </w:rPr>
      </w:pPr>
      <w:r w:rsidRPr="00C20E8A">
        <w:rPr>
          <w:rFonts w:ascii="Times New Roman" w:hAnsi="Times New Roman" w:cs="Times New Roman"/>
          <w:sz w:val="24"/>
          <w:szCs w:val="24"/>
        </w:rPr>
        <w:t>Councillor M. Lynch</w:t>
      </w:r>
    </w:p>
    <w:p w14:paraId="68800058" w14:textId="77777777" w:rsidR="00B9621A" w:rsidRPr="00C20E8A" w:rsidRDefault="00170A76" w:rsidP="00334AD3">
      <w:pPr>
        <w:ind w:left="720"/>
        <w:rPr>
          <w:rFonts w:ascii="Times New Roman" w:hAnsi="Times New Roman" w:cs="Times New Roman"/>
          <w:sz w:val="24"/>
          <w:szCs w:val="24"/>
        </w:rPr>
      </w:pPr>
      <w:r w:rsidRPr="00C20E8A">
        <w:rPr>
          <w:rFonts w:ascii="Times New Roman" w:hAnsi="Times New Roman" w:cs="Times New Roman"/>
          <w:sz w:val="24"/>
          <w:szCs w:val="24"/>
        </w:rPr>
        <w:t xml:space="preserve">That from the </w:t>
      </w:r>
      <w:proofErr w:type="gramStart"/>
      <w:r w:rsidRPr="00C20E8A">
        <w:rPr>
          <w:rFonts w:ascii="Times New Roman" w:hAnsi="Times New Roman" w:cs="Times New Roman"/>
          <w:sz w:val="24"/>
          <w:szCs w:val="24"/>
        </w:rPr>
        <w:t>1st</w:t>
      </w:r>
      <w:proofErr w:type="gramEnd"/>
      <w:r w:rsidRPr="00C20E8A">
        <w:rPr>
          <w:rFonts w:ascii="Times New Roman" w:hAnsi="Times New Roman" w:cs="Times New Roman"/>
          <w:sz w:val="24"/>
          <w:szCs w:val="24"/>
        </w:rPr>
        <w:t xml:space="preserve"> January 2024, this Council bans the purchase, sale and distribution of single use plastic bottles and single use coffee cups in all the Council owned premises, including businesses and franchisees operating on Council property.</w:t>
      </w:r>
    </w:p>
    <w:p w14:paraId="1DA79759" w14:textId="0555456D" w:rsidR="00B9621A" w:rsidRPr="00C20E8A" w:rsidRDefault="00CD31C5" w:rsidP="00C20E8A">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70A76" w:rsidRPr="00C20E8A">
        <w:rPr>
          <w:rFonts w:ascii="Times New Roman" w:hAnsi="Times New Roman" w:cs="Times New Roman"/>
          <w:b/>
          <w:sz w:val="24"/>
          <w:szCs w:val="24"/>
        </w:rPr>
        <w:t>M13</w:t>
      </w:r>
      <w:r>
        <w:rPr>
          <w:rFonts w:ascii="Times New Roman" w:hAnsi="Times New Roman" w:cs="Times New Roman"/>
          <w:b/>
          <w:sz w:val="24"/>
          <w:szCs w:val="24"/>
        </w:rPr>
        <w:t>)</w:t>
      </w:r>
      <w:r>
        <w:rPr>
          <w:rFonts w:ascii="Times New Roman" w:hAnsi="Times New Roman" w:cs="Times New Roman"/>
          <w:b/>
          <w:sz w:val="24"/>
          <w:szCs w:val="24"/>
        </w:rPr>
        <w:tab/>
      </w:r>
      <w:r w:rsidR="00170A76" w:rsidRPr="00C20E8A">
        <w:rPr>
          <w:rFonts w:ascii="Times New Roman" w:hAnsi="Times New Roman" w:cs="Times New Roman"/>
          <w:b/>
          <w:sz w:val="24"/>
          <w:szCs w:val="24"/>
        </w:rPr>
        <w:t xml:space="preserve"> </w:t>
      </w:r>
      <w:r w:rsidR="00C20E8A" w:rsidRPr="00C20E8A">
        <w:rPr>
          <w:rFonts w:ascii="Times New Roman" w:hAnsi="Times New Roman" w:cs="Times New Roman"/>
          <w:b/>
          <w:sz w:val="24"/>
          <w:szCs w:val="24"/>
        </w:rPr>
        <w:tab/>
      </w:r>
      <w:r w:rsidR="00C20E8A" w:rsidRPr="00C20E8A">
        <w:rPr>
          <w:rFonts w:ascii="Times New Roman" w:hAnsi="Times New Roman" w:cs="Times New Roman"/>
          <w:b/>
          <w:sz w:val="24"/>
          <w:szCs w:val="24"/>
          <w:u w:val="single"/>
        </w:rPr>
        <w:t>Pavement Audit</w:t>
      </w:r>
    </w:p>
    <w:p w14:paraId="4165FF68" w14:textId="12ED3346" w:rsidR="00B9621A" w:rsidRPr="00C20E8A" w:rsidRDefault="00170A76" w:rsidP="00C20E8A">
      <w:pPr>
        <w:ind w:left="720"/>
        <w:rPr>
          <w:rFonts w:ascii="Times New Roman" w:hAnsi="Times New Roman" w:cs="Times New Roman"/>
          <w:sz w:val="24"/>
          <w:szCs w:val="24"/>
        </w:rPr>
      </w:pPr>
      <w:r w:rsidRPr="00C20E8A">
        <w:rPr>
          <w:rFonts w:ascii="Times New Roman" w:hAnsi="Times New Roman" w:cs="Times New Roman"/>
          <w:sz w:val="24"/>
          <w:szCs w:val="24"/>
        </w:rPr>
        <w:t>Councillor P. Gogarty</w:t>
      </w:r>
    </w:p>
    <w:p w14:paraId="01041CF7" w14:textId="77777777" w:rsidR="00B9621A" w:rsidRDefault="00170A76" w:rsidP="00C20E8A">
      <w:pPr>
        <w:ind w:left="720"/>
        <w:rPr>
          <w:rFonts w:ascii="Times New Roman" w:hAnsi="Times New Roman" w:cs="Times New Roman"/>
          <w:sz w:val="24"/>
          <w:szCs w:val="24"/>
        </w:rPr>
      </w:pPr>
      <w:r w:rsidRPr="00C20E8A">
        <w:rPr>
          <w:rFonts w:ascii="Times New Roman" w:hAnsi="Times New Roman" w:cs="Times New Roman"/>
          <w:sz w:val="24"/>
          <w:szCs w:val="24"/>
        </w:rPr>
        <w:t>That the Chief Executive carries out an audit and/or compiles from existing information a list trip hazards from cracked or jutting pavements in the county.</w:t>
      </w:r>
    </w:p>
    <w:p w14:paraId="34CCF789" w14:textId="77777777" w:rsidR="007962B9" w:rsidRDefault="007962B9" w:rsidP="00C20E8A">
      <w:pPr>
        <w:ind w:left="720"/>
        <w:rPr>
          <w:rFonts w:ascii="Times New Roman" w:hAnsi="Times New Roman" w:cs="Times New Roman"/>
          <w:sz w:val="24"/>
          <w:szCs w:val="24"/>
        </w:rPr>
      </w:pPr>
    </w:p>
    <w:p w14:paraId="503072A6" w14:textId="77777777" w:rsidR="007962B9" w:rsidRPr="007962B9" w:rsidRDefault="007962B9" w:rsidP="007962B9">
      <w:pPr>
        <w:ind w:left="720"/>
        <w:rPr>
          <w:rFonts w:ascii="Times New Roman" w:hAnsi="Times New Roman" w:cs="Times New Roman"/>
          <w:sz w:val="24"/>
          <w:szCs w:val="24"/>
        </w:rPr>
      </w:pPr>
      <w:r w:rsidRPr="007962B9">
        <w:rPr>
          <w:rFonts w:ascii="Times New Roman" w:hAnsi="Times New Roman" w:cs="Times New Roman"/>
          <w:sz w:val="24"/>
          <w:szCs w:val="24"/>
        </w:rPr>
        <w:t>Signed: _____________________</w:t>
      </w:r>
    </w:p>
    <w:p w14:paraId="6DAB215E" w14:textId="77777777" w:rsidR="007962B9" w:rsidRPr="007962B9" w:rsidRDefault="007962B9" w:rsidP="007962B9">
      <w:pPr>
        <w:ind w:left="720"/>
        <w:rPr>
          <w:rFonts w:ascii="Times New Roman" w:hAnsi="Times New Roman" w:cs="Times New Roman"/>
          <w:sz w:val="24"/>
          <w:szCs w:val="24"/>
        </w:rPr>
      </w:pPr>
      <w:r w:rsidRPr="007962B9">
        <w:rPr>
          <w:rFonts w:ascii="Times New Roman" w:hAnsi="Times New Roman" w:cs="Times New Roman"/>
          <w:sz w:val="24"/>
          <w:szCs w:val="24"/>
        </w:rPr>
        <w:t>Mayor</w:t>
      </w:r>
    </w:p>
    <w:p w14:paraId="49ABD974" w14:textId="592C15E6" w:rsidR="007962B9" w:rsidRPr="00C20E8A" w:rsidRDefault="007962B9" w:rsidP="007962B9">
      <w:pPr>
        <w:ind w:left="720"/>
        <w:rPr>
          <w:rFonts w:ascii="Times New Roman" w:hAnsi="Times New Roman" w:cs="Times New Roman"/>
          <w:sz w:val="24"/>
          <w:szCs w:val="24"/>
        </w:rPr>
      </w:pPr>
      <w:r w:rsidRPr="007962B9">
        <w:rPr>
          <w:rFonts w:ascii="Times New Roman" w:hAnsi="Times New Roman" w:cs="Times New Roman"/>
          <w:sz w:val="24"/>
          <w:szCs w:val="24"/>
        </w:rPr>
        <w:t>Date: _________________</w:t>
      </w:r>
    </w:p>
    <w:sectPr w:rsidR="007962B9" w:rsidRPr="00C20E8A" w:rsidSect="00D42E55">
      <w:footerReference w:type="default" r:id="rId57"/>
      <w:pgSz w:w="11906" w:h="16838"/>
      <w:pgMar w:top="1440" w:right="1440" w:bottom="1440" w:left="1440" w:header="708" w:footer="708" w:gutter="0"/>
      <w:pgNumType w:start="4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7AE7" w14:textId="77777777" w:rsidR="00D42E55" w:rsidRDefault="00D42E55" w:rsidP="00D42E55">
      <w:pPr>
        <w:spacing w:after="0" w:line="240" w:lineRule="auto"/>
      </w:pPr>
      <w:r>
        <w:separator/>
      </w:r>
    </w:p>
  </w:endnote>
  <w:endnote w:type="continuationSeparator" w:id="0">
    <w:p w14:paraId="3E9FEF78" w14:textId="77777777" w:rsidR="00D42E55" w:rsidRDefault="00D42E55" w:rsidP="00D4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149109"/>
      <w:docPartObj>
        <w:docPartGallery w:val="Page Numbers (Bottom of Page)"/>
        <w:docPartUnique/>
      </w:docPartObj>
    </w:sdtPr>
    <w:sdtEndPr>
      <w:rPr>
        <w:noProof/>
      </w:rPr>
    </w:sdtEndPr>
    <w:sdtContent>
      <w:p w14:paraId="07817C9A" w14:textId="1C80B0D2" w:rsidR="00D42E55" w:rsidRDefault="00D42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B7647" w14:textId="77777777" w:rsidR="00D42E55" w:rsidRDefault="00D42E55">
    <w:pPr>
      <w:pStyle w:val="Footer"/>
    </w:pPr>
  </w:p>
  <w:p w14:paraId="299B3363" w14:textId="77777777" w:rsidR="006A2415" w:rsidRDefault="006A2415"/>
  <w:p w14:paraId="51622376" w14:textId="77777777" w:rsidR="006A2415" w:rsidRDefault="006A2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5BF9" w14:textId="77777777" w:rsidR="00D42E55" w:rsidRDefault="00D42E55" w:rsidP="00D42E55">
      <w:pPr>
        <w:spacing w:after="0" w:line="240" w:lineRule="auto"/>
      </w:pPr>
      <w:r>
        <w:separator/>
      </w:r>
    </w:p>
  </w:footnote>
  <w:footnote w:type="continuationSeparator" w:id="0">
    <w:p w14:paraId="67748D60" w14:textId="77777777" w:rsidR="00D42E55" w:rsidRDefault="00D42E55" w:rsidP="00D42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C1E"/>
    <w:multiLevelType w:val="hybridMultilevel"/>
    <w:tmpl w:val="701696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A533EA"/>
    <w:multiLevelType w:val="multilevel"/>
    <w:tmpl w:val="94F04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319F0"/>
    <w:multiLevelType w:val="singleLevel"/>
    <w:tmpl w:val="A58206EE"/>
    <w:lvl w:ilvl="0">
      <w:numFmt w:val="bullet"/>
      <w:lvlText w:val="▪"/>
      <w:lvlJc w:val="left"/>
      <w:pPr>
        <w:ind w:left="420" w:hanging="360"/>
      </w:pPr>
    </w:lvl>
  </w:abstractNum>
  <w:abstractNum w:abstractNumId="3" w15:restartNumberingAfterBreak="0">
    <w:nsid w:val="039D5FBE"/>
    <w:multiLevelType w:val="hybridMultilevel"/>
    <w:tmpl w:val="ACF25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0C7DD3"/>
    <w:multiLevelType w:val="hybridMultilevel"/>
    <w:tmpl w:val="9E4090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253405B"/>
    <w:multiLevelType w:val="singleLevel"/>
    <w:tmpl w:val="4F7A5B34"/>
    <w:lvl w:ilvl="0">
      <w:start w:val="1"/>
      <w:numFmt w:val="upperLetter"/>
      <w:lvlText w:val="%1."/>
      <w:lvlJc w:val="left"/>
      <w:pPr>
        <w:ind w:left="420" w:hanging="360"/>
      </w:pPr>
    </w:lvl>
  </w:abstractNum>
  <w:abstractNum w:abstractNumId="6" w15:restartNumberingAfterBreak="0">
    <w:nsid w:val="12A4523E"/>
    <w:multiLevelType w:val="multilevel"/>
    <w:tmpl w:val="C43E2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94EC5"/>
    <w:multiLevelType w:val="multilevel"/>
    <w:tmpl w:val="202A3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16A9B"/>
    <w:multiLevelType w:val="hybridMultilevel"/>
    <w:tmpl w:val="33DE4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94CD24C">
      <w:start w:val="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663E42"/>
    <w:multiLevelType w:val="multilevel"/>
    <w:tmpl w:val="49F8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70573"/>
    <w:multiLevelType w:val="multilevel"/>
    <w:tmpl w:val="7654F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C6BD3"/>
    <w:multiLevelType w:val="multilevel"/>
    <w:tmpl w:val="902448AA"/>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12AE2"/>
    <w:multiLevelType w:val="hybridMultilevel"/>
    <w:tmpl w:val="90CA2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6408FE"/>
    <w:multiLevelType w:val="multilevel"/>
    <w:tmpl w:val="511055C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D5F55"/>
    <w:multiLevelType w:val="singleLevel"/>
    <w:tmpl w:val="2DC08E98"/>
    <w:lvl w:ilvl="0">
      <w:start w:val="1"/>
      <w:numFmt w:val="lowerLetter"/>
      <w:lvlText w:val="%1."/>
      <w:lvlJc w:val="left"/>
      <w:pPr>
        <w:ind w:left="420" w:hanging="360"/>
      </w:pPr>
    </w:lvl>
  </w:abstractNum>
  <w:abstractNum w:abstractNumId="15" w15:restartNumberingAfterBreak="0">
    <w:nsid w:val="39327A67"/>
    <w:multiLevelType w:val="hybridMultilevel"/>
    <w:tmpl w:val="F252D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BB256E"/>
    <w:multiLevelType w:val="singleLevel"/>
    <w:tmpl w:val="6388B664"/>
    <w:lvl w:ilvl="0">
      <w:start w:val="1"/>
      <w:numFmt w:val="decimal"/>
      <w:lvlText w:val="%1."/>
      <w:lvlJc w:val="left"/>
      <w:pPr>
        <w:ind w:left="420" w:hanging="360"/>
      </w:pPr>
    </w:lvl>
  </w:abstractNum>
  <w:abstractNum w:abstractNumId="17" w15:restartNumberingAfterBreak="0">
    <w:nsid w:val="41C56799"/>
    <w:multiLevelType w:val="hybridMultilevel"/>
    <w:tmpl w:val="68060FFC"/>
    <w:lvl w:ilvl="0" w:tplc="A6406616">
      <w:start w:val="1"/>
      <w:numFmt w:val="decimal"/>
      <w:lvlText w:val="%1."/>
      <w:lvlJc w:val="left"/>
      <w:pPr>
        <w:ind w:left="580" w:hanging="360"/>
      </w:pPr>
      <w:rPr>
        <w:rFonts w:ascii="Calibri Light" w:eastAsia="Calibri Light" w:hAnsi="Calibri Light" w:cs="Calibri Light"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18" w15:restartNumberingAfterBreak="0">
    <w:nsid w:val="427835BD"/>
    <w:multiLevelType w:val="hybridMultilevel"/>
    <w:tmpl w:val="2480B03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F74E6D"/>
    <w:multiLevelType w:val="hybridMultilevel"/>
    <w:tmpl w:val="873EF91A"/>
    <w:lvl w:ilvl="0" w:tplc="2B84DD4E">
      <w:start w:val="1"/>
      <w:numFmt w:val="lowerLetter"/>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0" w15:restartNumberingAfterBreak="0">
    <w:nsid w:val="55475DD2"/>
    <w:multiLevelType w:val="singleLevel"/>
    <w:tmpl w:val="3558ED64"/>
    <w:lvl w:ilvl="0">
      <w:numFmt w:val="bullet"/>
      <w:lvlText w:val="•"/>
      <w:lvlJc w:val="left"/>
      <w:pPr>
        <w:ind w:left="420" w:hanging="360"/>
      </w:pPr>
    </w:lvl>
  </w:abstractNum>
  <w:abstractNum w:abstractNumId="21" w15:restartNumberingAfterBreak="0">
    <w:nsid w:val="5A8D196A"/>
    <w:multiLevelType w:val="singleLevel"/>
    <w:tmpl w:val="35A0BBF4"/>
    <w:lvl w:ilvl="0">
      <w:numFmt w:val="bullet"/>
      <w:lvlText w:val="o"/>
      <w:lvlJc w:val="left"/>
      <w:pPr>
        <w:ind w:left="420" w:hanging="360"/>
      </w:pPr>
    </w:lvl>
  </w:abstractNum>
  <w:abstractNum w:abstractNumId="22" w15:restartNumberingAfterBreak="0">
    <w:nsid w:val="5E505B3F"/>
    <w:multiLevelType w:val="hybridMultilevel"/>
    <w:tmpl w:val="F63A96DA"/>
    <w:lvl w:ilvl="0" w:tplc="EDBE3D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FDA681B"/>
    <w:multiLevelType w:val="singleLevel"/>
    <w:tmpl w:val="5ED0E550"/>
    <w:lvl w:ilvl="0">
      <w:start w:val="1"/>
      <w:numFmt w:val="lowerRoman"/>
      <w:lvlText w:val="%1."/>
      <w:lvlJc w:val="left"/>
      <w:pPr>
        <w:ind w:left="420" w:hanging="360"/>
      </w:pPr>
    </w:lvl>
  </w:abstractNum>
  <w:abstractNum w:abstractNumId="24" w15:restartNumberingAfterBreak="0">
    <w:nsid w:val="61BC3864"/>
    <w:multiLevelType w:val="hybridMultilevel"/>
    <w:tmpl w:val="21CAC8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0C402C"/>
    <w:multiLevelType w:val="multilevel"/>
    <w:tmpl w:val="2F0C5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CE6802"/>
    <w:multiLevelType w:val="multilevel"/>
    <w:tmpl w:val="A9B8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28" w15:restartNumberingAfterBreak="0">
    <w:nsid w:val="77513E83"/>
    <w:multiLevelType w:val="hybridMultilevel"/>
    <w:tmpl w:val="5AEC953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DF08F8"/>
    <w:multiLevelType w:val="multilevel"/>
    <w:tmpl w:val="7BAE5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3F434D"/>
    <w:multiLevelType w:val="multilevel"/>
    <w:tmpl w:val="6854E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521CE0"/>
    <w:multiLevelType w:val="singleLevel"/>
    <w:tmpl w:val="EC5660BE"/>
    <w:lvl w:ilvl="0">
      <w:start w:val="1"/>
      <w:numFmt w:val="upperRoman"/>
      <w:lvlText w:val="%1."/>
      <w:lvlJc w:val="left"/>
      <w:pPr>
        <w:ind w:left="420" w:hanging="360"/>
      </w:pPr>
    </w:lvl>
  </w:abstractNum>
  <w:abstractNum w:abstractNumId="32" w15:restartNumberingAfterBreak="0">
    <w:nsid w:val="7CAE7F09"/>
    <w:multiLevelType w:val="hybridMultilevel"/>
    <w:tmpl w:val="226E4D1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F778DE"/>
    <w:multiLevelType w:val="hybridMultilevel"/>
    <w:tmpl w:val="75387ADC"/>
    <w:lvl w:ilvl="0" w:tplc="711256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52506996">
    <w:abstractNumId w:val="16"/>
    <w:lvlOverride w:ilvl="0">
      <w:startOverride w:val="1"/>
    </w:lvlOverride>
  </w:num>
  <w:num w:numId="2" w16cid:durableId="622611927">
    <w:abstractNumId w:val="20"/>
    <w:lvlOverride w:ilvl="0">
      <w:startOverride w:val="1"/>
    </w:lvlOverride>
  </w:num>
  <w:num w:numId="3" w16cid:durableId="579363383">
    <w:abstractNumId w:val="20"/>
    <w:lvlOverride w:ilvl="0">
      <w:startOverride w:val="1"/>
    </w:lvlOverride>
  </w:num>
  <w:num w:numId="4" w16cid:durableId="120729641">
    <w:abstractNumId w:val="20"/>
    <w:lvlOverride w:ilvl="0">
      <w:startOverride w:val="1"/>
    </w:lvlOverride>
  </w:num>
  <w:num w:numId="5" w16cid:durableId="794981808">
    <w:abstractNumId w:val="16"/>
    <w:lvlOverride w:ilvl="0">
      <w:startOverride w:val="1"/>
    </w:lvlOverride>
  </w:num>
  <w:num w:numId="6" w16cid:durableId="828711029">
    <w:abstractNumId w:val="16"/>
    <w:lvlOverride w:ilvl="0">
      <w:startOverride w:val="1"/>
    </w:lvlOverride>
  </w:num>
  <w:num w:numId="7" w16cid:durableId="1511291175">
    <w:abstractNumId w:val="16"/>
    <w:lvlOverride w:ilvl="0">
      <w:startOverride w:val="1"/>
    </w:lvlOverride>
  </w:num>
  <w:num w:numId="8" w16cid:durableId="1162236217">
    <w:abstractNumId w:val="20"/>
    <w:lvlOverride w:ilvl="0">
      <w:startOverride w:val="1"/>
    </w:lvlOverride>
  </w:num>
  <w:num w:numId="9" w16cid:durableId="131407105">
    <w:abstractNumId w:val="20"/>
    <w:lvlOverride w:ilvl="0">
      <w:startOverride w:val="1"/>
    </w:lvlOverride>
  </w:num>
  <w:num w:numId="10" w16cid:durableId="2032948115">
    <w:abstractNumId w:val="20"/>
    <w:lvlOverride w:ilvl="0">
      <w:startOverride w:val="1"/>
    </w:lvlOverride>
  </w:num>
  <w:num w:numId="11" w16cid:durableId="785777634">
    <w:abstractNumId w:val="20"/>
    <w:lvlOverride w:ilvl="0">
      <w:startOverride w:val="1"/>
    </w:lvlOverride>
  </w:num>
  <w:num w:numId="12" w16cid:durableId="707409844">
    <w:abstractNumId w:val="20"/>
    <w:lvlOverride w:ilvl="0">
      <w:startOverride w:val="1"/>
    </w:lvlOverride>
  </w:num>
  <w:num w:numId="13" w16cid:durableId="108278967">
    <w:abstractNumId w:val="20"/>
    <w:lvlOverride w:ilvl="0">
      <w:startOverride w:val="1"/>
    </w:lvlOverride>
  </w:num>
  <w:num w:numId="14" w16cid:durableId="325286085">
    <w:abstractNumId w:val="20"/>
    <w:lvlOverride w:ilvl="0">
      <w:startOverride w:val="1"/>
    </w:lvlOverride>
  </w:num>
  <w:num w:numId="15" w16cid:durableId="1936208542">
    <w:abstractNumId w:val="20"/>
    <w:lvlOverride w:ilvl="0">
      <w:startOverride w:val="1"/>
    </w:lvlOverride>
  </w:num>
  <w:num w:numId="16" w16cid:durableId="2035501467">
    <w:abstractNumId w:val="20"/>
    <w:lvlOverride w:ilvl="0">
      <w:startOverride w:val="1"/>
    </w:lvlOverride>
  </w:num>
  <w:num w:numId="17" w16cid:durableId="1374891390">
    <w:abstractNumId w:val="16"/>
    <w:lvlOverride w:ilvl="0">
      <w:startOverride w:val="1"/>
    </w:lvlOverride>
  </w:num>
  <w:num w:numId="18" w16cid:durableId="1657222824">
    <w:abstractNumId w:val="19"/>
  </w:num>
  <w:num w:numId="19" w16cid:durableId="1099717470">
    <w:abstractNumId w:val="27"/>
  </w:num>
  <w:num w:numId="20" w16cid:durableId="1845972779">
    <w:abstractNumId w:val="17"/>
  </w:num>
  <w:num w:numId="21" w16cid:durableId="1896547115">
    <w:abstractNumId w:val="15"/>
  </w:num>
  <w:num w:numId="22" w16cid:durableId="2046327645">
    <w:abstractNumId w:val="22"/>
  </w:num>
  <w:num w:numId="23" w16cid:durableId="359280512">
    <w:abstractNumId w:val="0"/>
  </w:num>
  <w:num w:numId="24" w16cid:durableId="402527112">
    <w:abstractNumId w:val="8"/>
  </w:num>
  <w:num w:numId="25" w16cid:durableId="1026833885">
    <w:abstractNumId w:val="32"/>
  </w:num>
  <w:num w:numId="26" w16cid:durableId="64451539">
    <w:abstractNumId w:val="33"/>
  </w:num>
  <w:num w:numId="27" w16cid:durableId="1482695503">
    <w:abstractNumId w:val="18"/>
  </w:num>
  <w:num w:numId="28" w16cid:durableId="582491980">
    <w:abstractNumId w:val="24"/>
  </w:num>
  <w:num w:numId="29" w16cid:durableId="1365908051">
    <w:abstractNumId w:val="13"/>
  </w:num>
  <w:num w:numId="30" w16cid:durableId="667633188">
    <w:abstractNumId w:val="9"/>
  </w:num>
  <w:num w:numId="31" w16cid:durableId="330645845">
    <w:abstractNumId w:val="26"/>
  </w:num>
  <w:num w:numId="32" w16cid:durableId="653491311">
    <w:abstractNumId w:val="10"/>
  </w:num>
  <w:num w:numId="33" w16cid:durableId="271860426">
    <w:abstractNumId w:val="6"/>
  </w:num>
  <w:num w:numId="34" w16cid:durableId="1846434741">
    <w:abstractNumId w:val="1"/>
  </w:num>
  <w:num w:numId="35" w16cid:durableId="1617911661">
    <w:abstractNumId w:val="29"/>
  </w:num>
  <w:num w:numId="36" w16cid:durableId="115221164">
    <w:abstractNumId w:val="7"/>
  </w:num>
  <w:num w:numId="37" w16cid:durableId="1291017379">
    <w:abstractNumId w:val="25"/>
  </w:num>
  <w:num w:numId="38" w16cid:durableId="1355107902">
    <w:abstractNumId w:val="11"/>
  </w:num>
  <w:num w:numId="39" w16cid:durableId="248932331">
    <w:abstractNumId w:val="30"/>
  </w:num>
  <w:num w:numId="40" w16cid:durableId="2067799215">
    <w:abstractNumId w:val="12"/>
  </w:num>
  <w:num w:numId="41" w16cid:durableId="1941910747">
    <w:abstractNumId w:val="4"/>
  </w:num>
  <w:num w:numId="42" w16cid:durableId="1638416277">
    <w:abstractNumId w:val="3"/>
  </w:num>
  <w:num w:numId="43" w16cid:durableId="19266472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1A"/>
    <w:rsid w:val="00014184"/>
    <w:rsid w:val="00017352"/>
    <w:rsid w:val="00026EC0"/>
    <w:rsid w:val="00082039"/>
    <w:rsid w:val="000F13A7"/>
    <w:rsid w:val="00170A76"/>
    <w:rsid w:val="00174D29"/>
    <w:rsid w:val="001851DC"/>
    <w:rsid w:val="001D0B2A"/>
    <w:rsid w:val="001E79F4"/>
    <w:rsid w:val="00202D87"/>
    <w:rsid w:val="00233C4A"/>
    <w:rsid w:val="0024149B"/>
    <w:rsid w:val="002559E3"/>
    <w:rsid w:val="002A2B93"/>
    <w:rsid w:val="002B2735"/>
    <w:rsid w:val="00307F23"/>
    <w:rsid w:val="00315561"/>
    <w:rsid w:val="00334AD3"/>
    <w:rsid w:val="00353C21"/>
    <w:rsid w:val="00374F5A"/>
    <w:rsid w:val="003E3141"/>
    <w:rsid w:val="003E4591"/>
    <w:rsid w:val="00402886"/>
    <w:rsid w:val="00446FFD"/>
    <w:rsid w:val="00453F49"/>
    <w:rsid w:val="00453F9A"/>
    <w:rsid w:val="0047120A"/>
    <w:rsid w:val="00477474"/>
    <w:rsid w:val="00491756"/>
    <w:rsid w:val="0049326B"/>
    <w:rsid w:val="004C04B4"/>
    <w:rsid w:val="00551055"/>
    <w:rsid w:val="00561ABB"/>
    <w:rsid w:val="005931E6"/>
    <w:rsid w:val="005B4D28"/>
    <w:rsid w:val="005E16D4"/>
    <w:rsid w:val="005F414B"/>
    <w:rsid w:val="00617FA2"/>
    <w:rsid w:val="00621F04"/>
    <w:rsid w:val="006239A4"/>
    <w:rsid w:val="00666784"/>
    <w:rsid w:val="00681513"/>
    <w:rsid w:val="006A2415"/>
    <w:rsid w:val="0071081D"/>
    <w:rsid w:val="00722FA7"/>
    <w:rsid w:val="007438A1"/>
    <w:rsid w:val="00746820"/>
    <w:rsid w:val="007526D4"/>
    <w:rsid w:val="007716A2"/>
    <w:rsid w:val="00794F62"/>
    <w:rsid w:val="007962B9"/>
    <w:rsid w:val="007D6326"/>
    <w:rsid w:val="007E3B0E"/>
    <w:rsid w:val="007E66D9"/>
    <w:rsid w:val="007F5E50"/>
    <w:rsid w:val="00800928"/>
    <w:rsid w:val="008567AC"/>
    <w:rsid w:val="00874CF9"/>
    <w:rsid w:val="008A0F6F"/>
    <w:rsid w:val="008B2022"/>
    <w:rsid w:val="008D2486"/>
    <w:rsid w:val="008D4D6C"/>
    <w:rsid w:val="008F6782"/>
    <w:rsid w:val="00904085"/>
    <w:rsid w:val="00933E7D"/>
    <w:rsid w:val="0093635A"/>
    <w:rsid w:val="00941ECA"/>
    <w:rsid w:val="009639E0"/>
    <w:rsid w:val="0096759C"/>
    <w:rsid w:val="00985CB0"/>
    <w:rsid w:val="009A7870"/>
    <w:rsid w:val="009B6DDB"/>
    <w:rsid w:val="009F56B9"/>
    <w:rsid w:val="00A00584"/>
    <w:rsid w:val="00A77DF9"/>
    <w:rsid w:val="00A83EAC"/>
    <w:rsid w:val="00A84CAD"/>
    <w:rsid w:val="00A9660F"/>
    <w:rsid w:val="00AD60C3"/>
    <w:rsid w:val="00B03AB6"/>
    <w:rsid w:val="00B52E51"/>
    <w:rsid w:val="00B54034"/>
    <w:rsid w:val="00B65247"/>
    <w:rsid w:val="00B9621A"/>
    <w:rsid w:val="00BC46A5"/>
    <w:rsid w:val="00BF340D"/>
    <w:rsid w:val="00BF6611"/>
    <w:rsid w:val="00C01A6B"/>
    <w:rsid w:val="00C06CFB"/>
    <w:rsid w:val="00C20E8A"/>
    <w:rsid w:val="00C37EEE"/>
    <w:rsid w:val="00C6531C"/>
    <w:rsid w:val="00C87FA1"/>
    <w:rsid w:val="00CA596A"/>
    <w:rsid w:val="00CA5D7A"/>
    <w:rsid w:val="00CB2397"/>
    <w:rsid w:val="00CC1F5E"/>
    <w:rsid w:val="00CC2056"/>
    <w:rsid w:val="00CD2C38"/>
    <w:rsid w:val="00CD31C5"/>
    <w:rsid w:val="00CE6FF3"/>
    <w:rsid w:val="00CE7687"/>
    <w:rsid w:val="00D42E55"/>
    <w:rsid w:val="00D95CE1"/>
    <w:rsid w:val="00DB07C2"/>
    <w:rsid w:val="00DB65FB"/>
    <w:rsid w:val="00DC6FDF"/>
    <w:rsid w:val="00DE25EA"/>
    <w:rsid w:val="00DE545E"/>
    <w:rsid w:val="00EA222F"/>
    <w:rsid w:val="00EB08D1"/>
    <w:rsid w:val="00F21FFD"/>
    <w:rsid w:val="00F350AE"/>
    <w:rsid w:val="00F525B9"/>
    <w:rsid w:val="00F740C1"/>
    <w:rsid w:val="00FA7750"/>
    <w:rsid w:val="00FF72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3A51"/>
  <w15:docId w15:val="{E67308AC-480F-427F-9F5C-B3190B6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1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next w:val="TableGrid"/>
    <w:uiPriority w:val="39"/>
    <w:rsid w:val="0049326B"/>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A6B"/>
    <w:pPr>
      <w:ind w:left="720"/>
      <w:contextualSpacing/>
    </w:pPr>
    <w:rPr>
      <w:kern w:val="0"/>
      <w14:ligatures w14:val="none"/>
    </w:rPr>
  </w:style>
  <w:style w:type="paragraph" w:styleId="Header">
    <w:name w:val="header"/>
    <w:basedOn w:val="Normal"/>
    <w:link w:val="HeaderChar"/>
    <w:uiPriority w:val="99"/>
    <w:unhideWhenUsed/>
    <w:rsid w:val="00D42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E55"/>
  </w:style>
  <w:style w:type="paragraph" w:styleId="Footer">
    <w:name w:val="footer"/>
    <w:basedOn w:val="Normal"/>
    <w:link w:val="FooterChar"/>
    <w:uiPriority w:val="99"/>
    <w:unhideWhenUsed/>
    <w:rsid w:val="00D42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E55"/>
  </w:style>
  <w:style w:type="character" w:styleId="FollowedHyperlink">
    <w:name w:val="FollowedHyperlink"/>
    <w:basedOn w:val="DefaultParagraphFont"/>
    <w:uiPriority w:val="99"/>
    <w:semiHidden/>
    <w:unhideWhenUsed/>
    <w:rsid w:val="00D42E55"/>
    <w:rPr>
      <w:color w:val="954F72" w:themeColor="followedHyperlink"/>
      <w:u w:val="single"/>
    </w:rPr>
  </w:style>
  <w:style w:type="character" w:customStyle="1" w:styleId="Heading1Char">
    <w:name w:val="Heading 1 Char"/>
    <w:basedOn w:val="DefaultParagraphFont"/>
    <w:link w:val="Heading1"/>
    <w:uiPriority w:val="9"/>
    <w:rsid w:val="00CD31C5"/>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uiPriority w:val="39"/>
    <w:rsid w:val="00026EC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50AE"/>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intranet/cmas/documentsbyitem.aspx?itemid=78929" TargetMode="External"/><Relationship Id="rId18" Type="http://schemas.openxmlformats.org/officeDocument/2006/relationships/hyperlink" Target="http://intranet/cmas/documentsedit.aspx?id=79071&amp;itemTxt=H-I4" TargetMode="External"/><Relationship Id="rId26" Type="http://schemas.openxmlformats.org/officeDocument/2006/relationships/hyperlink" Target="file:///F:\Meetings\1%20SPC's\LANDUSE%20PLANNING%20&amp;%20TRANSPORTATION%20SPC\SPC%202019-2024\2023\May%202023\School%20Crossing%20Report%20-%20presentation.pptx" TargetMode="External"/><Relationship Id="rId39" Type="http://schemas.openxmlformats.org/officeDocument/2006/relationships/hyperlink" Target="http://www.sdublincoco.ie/sdcc/departments/corporate/apps/cmas/documentsview.aspx?id=79926" TargetMode="External"/><Relationship Id="rId21" Type="http://schemas.openxmlformats.org/officeDocument/2006/relationships/hyperlink" Target="http://www.sdublincoco.ie/sdcc/departments/corporate/apps/cmas/documentsview.aspx?id=80042" TargetMode="External"/><Relationship Id="rId34" Type="http://schemas.openxmlformats.org/officeDocument/2006/relationships/hyperlink" Target="https://eur04.safelinks.protection.outlook.com/?url=http%3A%2F%2Fwww.sdcc.ie%2F&amp;amp;data=05%7C01%7Ccshanahan%40SDUBLINCOCO.ie%7Ce459c51f347d4404d6f008db79565f90%7C6a3c00c019d0492da8de95fad8fda1d4%7C0%7C0%7C638237184114169439%7CUnknown%7CTWFpbGZsb3d8eyJWIjoiMC4wLjAwMDAiLCJQIjoiV2luMzIiLCJBTiI6Ik1haWwiLCJXVCI6Mn0%3D%7C3000%7C%7C%7C&amp;amp;sdata=71dLNTiuW%2FW8nc%2Bu5Oz0su1cZ%2FucvgAXI3TDxM7fbcE%3D&amp;amp;reserved=0" TargetMode="External"/><Relationship Id="rId42" Type="http://schemas.openxmlformats.org/officeDocument/2006/relationships/hyperlink" Target="http://www.sdublincoco.ie/sdcc/departments/corporate/apps/cmas/documentsview.aspx?id=80030" TargetMode="External"/><Relationship Id="rId47" Type="http://schemas.openxmlformats.org/officeDocument/2006/relationships/hyperlink" Target="https://consult.sdublincoco.ie/en/consultation/tallaght-heritage-centre" TargetMode="External"/><Relationship Id="rId50" Type="http://schemas.openxmlformats.org/officeDocument/2006/relationships/hyperlink" Target="https://consult.sdublincoco.ie/en/consultation/tallaght-heritage-centre" TargetMode="External"/><Relationship Id="rId55" Type="http://schemas.openxmlformats.org/officeDocument/2006/relationships/hyperlink" Target="http://www.sdublincoco.ie/sdcc/departments/corporate/apps/cmas/documentsview.aspx?id=80033" TargetMode="External"/><Relationship Id="rId7" Type="http://schemas.openxmlformats.org/officeDocument/2006/relationships/hyperlink" Target="http://www.sdublincoco.ie/sdcc/departments/corporate/apps/cmas/documentsview.aspx?id=80004" TargetMode="External"/><Relationship Id="rId2" Type="http://schemas.openxmlformats.org/officeDocument/2006/relationships/styles" Target="styles.xml"/><Relationship Id="rId16" Type="http://schemas.openxmlformats.org/officeDocument/2006/relationships/hyperlink" Target="http://intranet/cmas/documentsedit.aspx?id=79069&amp;itemTxt=H-I2" TargetMode="External"/><Relationship Id="rId29" Type="http://schemas.openxmlformats.org/officeDocument/2006/relationships/hyperlink" Target="http://www.localauthorityhomeloan.ie" TargetMode="External"/><Relationship Id="rId11" Type="http://schemas.openxmlformats.org/officeDocument/2006/relationships/hyperlink" Target="http://intranet/cmas/documentsbyitem.aspx?itemid=78928" TargetMode="External"/><Relationship Id="rId24" Type="http://schemas.openxmlformats.org/officeDocument/2006/relationships/hyperlink" Target="file:///F:\Meetings\1%20SPC's\LANDUSE%20PLANNING%20&amp;%20TRANSPORTATION%20SPC\SPC%202019-2024\2023\May%202023\City%20Edge%20-%20Variation%20of%20County%20Development%20Plan.pptx" TargetMode="External"/><Relationship Id="rId32" Type="http://schemas.openxmlformats.org/officeDocument/2006/relationships/image" Target="media/image1.emf"/><Relationship Id="rId37" Type="http://schemas.openxmlformats.org/officeDocument/2006/relationships/hyperlink" Target="http://consult.sdublincoco.ie/" TargetMode="External"/><Relationship Id="rId40" Type="http://schemas.openxmlformats.org/officeDocument/2006/relationships/hyperlink" Target="http://www.sdublincoco.ie/sdcc/departments/corporate/apps/cmas/documentsview.aspx?id=79927" TargetMode="External"/><Relationship Id="rId45" Type="http://schemas.openxmlformats.org/officeDocument/2006/relationships/hyperlink" Target="https://consult.sdublincoco.ie/en/consultation/tallaght-heritage-centre" TargetMode="External"/><Relationship Id="rId53" Type="http://schemas.openxmlformats.org/officeDocument/2006/relationships/hyperlink" Target="http://www.sdublincoco.ie/sdcc/departments/corporate/apps/cmas/documentsview.aspx?id=79996"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intranet/cmas/documentsedit.aspx?id=79072&amp;itemTxt=H-I5" TargetMode="Externa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 Id="rId14" Type="http://schemas.openxmlformats.org/officeDocument/2006/relationships/hyperlink" Target="http://intranet/cmas/documentsbyitem.aspx?itemid=78930" TargetMode="External"/><Relationship Id="rId22" Type="http://schemas.openxmlformats.org/officeDocument/2006/relationships/hyperlink" Target="file:///F:\Meetings\1%20SPC's\LANDUSE%20PLANNING%20&amp;%20TRANSPORTATION%20SPC\SPC%202019-2024\2023\May%202023\Minutes%20of%20LUPT%20SPC%20held%20on%2023rd%20February%202023.docx" TargetMode="External"/><Relationship Id="rId27" Type="http://schemas.openxmlformats.org/officeDocument/2006/relationships/hyperlink" Target="file:///F:\Meetings\1%20SPC's\LANDUSE%20PLANNING%20&amp;%20TRANSPORTATION%20SPC\SPC%202019-2024\2023\May%202023\Clondalkin%20local%20area%20plan_update%2025.05.2023.pptx" TargetMode="External"/><Relationship Id="rId30" Type="http://schemas.openxmlformats.org/officeDocument/2006/relationships/hyperlink" Target="https://www.dublincity.ie/residential/dublin-fire-brigade/dublin-fire-brigade-news" TargetMode="External"/><Relationship Id="rId35" Type="http://schemas.openxmlformats.org/officeDocument/2006/relationships/hyperlink" Target="http://www.sdublincoco.ie/sdcc/departments/corporate/apps/cmas/documentsview.aspx?id=79930" TargetMode="External"/><Relationship Id="rId43" Type="http://schemas.openxmlformats.org/officeDocument/2006/relationships/hyperlink" Target="http://www.sdublincoco.ie/sdcc/departments/corporate/apps/cmas/documentsview.aspx?id=80031" TargetMode="External"/><Relationship Id="rId48" Type="http://schemas.openxmlformats.org/officeDocument/2006/relationships/hyperlink" Target="https://consult.sdublincoco.ie/en/consultation/tallaght-heritage-centre" TargetMode="External"/><Relationship Id="rId56" Type="http://schemas.openxmlformats.org/officeDocument/2006/relationships/hyperlink" Target="http://www.sdublincoco.ie/sdcc/departments/corporate/apps/cmas/documentsview.aspx?id=79917" TargetMode="External"/><Relationship Id="rId8" Type="http://schemas.openxmlformats.org/officeDocument/2006/relationships/hyperlink" Target="http://www.sdublincoco.ie/sdcc/departments/corporate/apps/cmas/documentsview.aspx?id=80043" TargetMode="External"/><Relationship Id="rId51" Type="http://schemas.openxmlformats.org/officeDocument/2006/relationships/hyperlink" Target="http://www.sdublincoco.ie/sdcc/departments/corporate/apps/cmas/documentsview.aspx?id=79957" TargetMode="External"/><Relationship Id="rId3" Type="http://schemas.openxmlformats.org/officeDocument/2006/relationships/settings" Target="settings.xml"/><Relationship Id="rId12" Type="http://schemas.openxmlformats.org/officeDocument/2006/relationships/hyperlink" Target="http://intranet/cmas/documentsbyitem.aspx?itemid=78929" TargetMode="External"/><Relationship Id="rId17" Type="http://schemas.openxmlformats.org/officeDocument/2006/relationships/hyperlink" Target="http://intranet/cmas/documentsedit.aspx?id=79070&amp;itemTxt=H-I3" TargetMode="External"/><Relationship Id="rId25" Type="http://schemas.openxmlformats.org/officeDocument/2006/relationships/hyperlink" Target="Heritage%20Plan%20Review.pptx" TargetMode="External"/><Relationship Id="rId33" Type="http://schemas.openxmlformats.org/officeDocument/2006/relationships/hyperlink" Target="http://consult.sdublincoco.ie/" TargetMode="External"/><Relationship Id="rId38" Type="http://schemas.openxmlformats.org/officeDocument/2006/relationships/hyperlink" Target="https://eur04.safelinks.protection.outlook.com/?url=http%3A%2F%2Fwww.sdcc.ie%2F&amp;amp;data=05%7C01%7Ccshanahan%40SDUBLINCOCO.ie%7Ce459c51f347d4404d6f008db79565f90%7C6a3c00c019d0492da8de95fad8fda1d4%7C0%7C0%7C638237184114169439%7CUnknown%7CTWFpbGZsb3d8eyJWIjoiMC4wLjAwMDAiLCJQIjoiV2luMzIiLCJBTiI6Ik1haWwiLCJXVCI6Mn0%3D%7C3000%7C%7C%7C&amp;amp;sdata=71dLNTiuW%2FW8nc%2Bu5Oz0su1cZ%2FucvgAXI3TDxM7fbcE%3D&amp;amp;reserved=0" TargetMode="External"/><Relationship Id="rId46" Type="http://schemas.openxmlformats.org/officeDocument/2006/relationships/hyperlink" Target="https://consult.sdublincoco.ie/en/consultation/tallaght-heritage-centre" TargetMode="External"/><Relationship Id="rId59" Type="http://schemas.openxmlformats.org/officeDocument/2006/relationships/theme" Target="theme/theme1.xml"/><Relationship Id="rId20" Type="http://schemas.openxmlformats.org/officeDocument/2006/relationships/hyperlink" Target="http://www.sdublincoco.ie/sdcc/departments/corporate/apps/cmas/documentsview.aspx?id=80051" TargetMode="External"/><Relationship Id="rId41" Type="http://schemas.openxmlformats.org/officeDocument/2006/relationships/hyperlink" Target="http://www.sdublincoco.ie/sdcc/departments/corporate/apps/cmas/documentsview.aspx?id=80005" TargetMode="External"/><Relationship Id="rId54" Type="http://schemas.openxmlformats.org/officeDocument/2006/relationships/hyperlink" Target="http://www.sdublincoco.ie/sdcc/departments/corporate/apps/cmas/documentsview.aspx?id=800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ranet/cmas/documentsedit.aspx?id=79068&amp;itemTxt=H-I1" TargetMode="External"/><Relationship Id="rId23" Type="http://schemas.openxmlformats.org/officeDocument/2006/relationships/hyperlink" Target="file:///F:\Meetings\1%20SPC's\LANDUSE%20PLANNING%20&amp;%20TRANSPORTATION%20SPC\SPC%202019-2024\2023\May%202023\Cycle%20South%20Dublin%20Year%202%20Update.pdf" TargetMode="External"/><Relationship Id="rId28" Type="http://schemas.openxmlformats.org/officeDocument/2006/relationships/hyperlink" Target="http://www.sdublincoco.ie/sdcc/departments/corporate/apps/cmas/documentsview.aspx?id=79967" TargetMode="External"/><Relationship Id="rId36" Type="http://schemas.openxmlformats.org/officeDocument/2006/relationships/hyperlink" Target="http://www.sdublincoco.ie/sdcc/departments/corporate/apps/cmas/documentsview.aspx?id=79929" TargetMode="External"/><Relationship Id="rId49" Type="http://schemas.openxmlformats.org/officeDocument/2006/relationships/hyperlink" Target="https://consult.sdublincoco.ie/en/consultation/tallaght-heritage-centre" TargetMode="External"/><Relationship Id="rId57" Type="http://schemas.openxmlformats.org/officeDocument/2006/relationships/footer" Target="footer1.xml"/><Relationship Id="rId10" Type="http://schemas.openxmlformats.org/officeDocument/2006/relationships/hyperlink" Target="http://intranet/cmas/documentsbyitem.aspx?itemid=78926" TargetMode="External"/><Relationship Id="rId31" Type="http://schemas.openxmlformats.org/officeDocument/2006/relationships/hyperlink" Target="https://www.sdcc.ie/en/active-travel/" TargetMode="External"/><Relationship Id="rId44" Type="http://schemas.openxmlformats.org/officeDocument/2006/relationships/hyperlink" Target="http://www.irishstatutebook.ie/2001/en/act/pub/0037/sec0108.html" TargetMode="External"/><Relationship Id="rId52" Type="http://schemas.openxmlformats.org/officeDocument/2006/relationships/hyperlink" Target="http://www.sdublincoco.ie/sdcc/departments/corporate/apps/cmas/documentsview.aspx?id=79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81</Pages>
  <Words>25041</Words>
  <Characters>142738</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67</cp:revision>
  <dcterms:created xsi:type="dcterms:W3CDTF">2023-10-11T11:59:00Z</dcterms:created>
  <dcterms:modified xsi:type="dcterms:W3CDTF">2023-11-06T12:57:00Z</dcterms:modified>
</cp:coreProperties>
</file>