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CDA9" w14:textId="77777777" w:rsidR="00885B36" w:rsidRDefault="00502957">
      <w:pPr>
        <w:pStyle w:val="Heading2"/>
        <w:jc w:val="center"/>
      </w:pPr>
      <w:r>
        <w:rPr>
          <w:b/>
          <w:u w:val="single"/>
        </w:rPr>
        <w:t>COMHAIRLE CONTAE ÁTHA CLIATH THEAS</w:t>
      </w:r>
      <w:r>
        <w:br/>
      </w:r>
      <w:r>
        <w:rPr>
          <w:b/>
          <w:u w:val="single"/>
        </w:rPr>
        <w:t>SOUTH DUBLIN COUNTY COUNCIL</w:t>
      </w:r>
    </w:p>
    <w:p w14:paraId="35960F2F" w14:textId="6D22070C" w:rsidR="008819DA" w:rsidRDefault="008819DA" w:rsidP="008819DA">
      <w:pPr>
        <w:jc w:val="center"/>
      </w:pPr>
      <w:r>
        <w:t>Minutes of South Dublin County Council June 2023 Lucan / Palmerstown / North Clondalkin Area Committee Meeting dealing with Planning, Transportation, Libraries, Economic Development, Performance &amp; Change Management, Corporate, Environment, Water &amp; Drainage, Public Realm, Community and Housing held on Tuesday 27</w:t>
      </w:r>
      <w:r w:rsidRPr="008819DA">
        <w:rPr>
          <w:vertAlign w:val="superscript"/>
        </w:rPr>
        <w:t>th</w:t>
      </w:r>
      <w:r>
        <w:t xml:space="preserve"> June 2023</w:t>
      </w:r>
    </w:p>
    <w:p w14:paraId="68277F79" w14:textId="77777777" w:rsidR="002939FB" w:rsidRDefault="002939FB" w:rsidP="008819DA">
      <w:pPr>
        <w:jc w:val="center"/>
      </w:pPr>
    </w:p>
    <w:p w14:paraId="36571263" w14:textId="70B32751" w:rsidR="00D543E8" w:rsidRPr="00D543E8" w:rsidRDefault="002939FB" w:rsidP="00D543E8">
      <w:pPr>
        <w:pStyle w:val="Heading3"/>
        <w:jc w:val="center"/>
        <w:rPr>
          <w:b/>
          <w:sz w:val="28"/>
          <w:szCs w:val="28"/>
        </w:rPr>
      </w:pPr>
      <w:r w:rsidRPr="00D543E8">
        <w:rPr>
          <w:b/>
          <w:sz w:val="28"/>
          <w:szCs w:val="28"/>
        </w:rPr>
        <w:t>Councillors P</w:t>
      </w:r>
      <w:r w:rsidR="00D63F96" w:rsidRPr="00D543E8">
        <w:rPr>
          <w:b/>
          <w:sz w:val="28"/>
          <w:szCs w:val="28"/>
        </w:rPr>
        <w:t>resent</w:t>
      </w:r>
    </w:p>
    <w:p w14:paraId="4F459141" w14:textId="3A04F0CB" w:rsidR="002939FB" w:rsidRPr="00BE28B5" w:rsidRDefault="002939FB" w:rsidP="002939FB">
      <w:pPr>
        <w:pStyle w:val="Heading3"/>
        <w:spacing w:before="0"/>
        <w:jc w:val="center"/>
        <w:rPr>
          <w:bCs/>
        </w:rPr>
      </w:pPr>
      <w:r w:rsidRPr="00BE28B5">
        <w:rPr>
          <w:bCs/>
        </w:rPr>
        <w:t>Vicky Casserly</w:t>
      </w:r>
    </w:p>
    <w:p w14:paraId="3AE2402F" w14:textId="6A966A6B" w:rsidR="002939FB" w:rsidRPr="00BE28B5" w:rsidRDefault="002939FB" w:rsidP="002939FB">
      <w:pPr>
        <w:pStyle w:val="Heading3"/>
        <w:spacing w:before="0"/>
        <w:jc w:val="center"/>
        <w:rPr>
          <w:bCs/>
        </w:rPr>
      </w:pPr>
      <w:r w:rsidRPr="00BE28B5">
        <w:rPr>
          <w:bCs/>
        </w:rPr>
        <w:t>Paul Gogarty</w:t>
      </w:r>
    </w:p>
    <w:p w14:paraId="14C50F30" w14:textId="77777777" w:rsidR="002939FB" w:rsidRPr="00BE28B5" w:rsidRDefault="002939FB" w:rsidP="002939FB">
      <w:pPr>
        <w:pStyle w:val="Heading3"/>
        <w:spacing w:before="0"/>
        <w:jc w:val="center"/>
        <w:rPr>
          <w:bCs/>
        </w:rPr>
      </w:pPr>
      <w:r w:rsidRPr="00BE28B5">
        <w:rPr>
          <w:bCs/>
        </w:rPr>
        <w:t>Alan Hayes</w:t>
      </w:r>
    </w:p>
    <w:p w14:paraId="66E45C2F" w14:textId="277D806F" w:rsidR="002939FB" w:rsidRPr="00BE28B5" w:rsidRDefault="002939FB" w:rsidP="002939FB">
      <w:pPr>
        <w:pStyle w:val="Heading3"/>
        <w:spacing w:before="0"/>
        <w:jc w:val="center"/>
        <w:rPr>
          <w:bCs/>
        </w:rPr>
      </w:pPr>
      <w:r w:rsidRPr="00BE28B5">
        <w:rPr>
          <w:bCs/>
        </w:rPr>
        <w:t>Madeline Johansson</w:t>
      </w:r>
    </w:p>
    <w:p w14:paraId="61B1564E" w14:textId="14B4FBF1" w:rsidR="002939FB" w:rsidRPr="00BE28B5" w:rsidRDefault="002939FB" w:rsidP="002939FB">
      <w:pPr>
        <w:pStyle w:val="Heading3"/>
        <w:spacing w:before="0"/>
        <w:jc w:val="center"/>
        <w:rPr>
          <w:bCs/>
        </w:rPr>
      </w:pPr>
      <w:r w:rsidRPr="00BE28B5">
        <w:rPr>
          <w:bCs/>
        </w:rPr>
        <w:t>Shane Moynihan</w:t>
      </w:r>
    </w:p>
    <w:p w14:paraId="6B48E95E" w14:textId="77777777" w:rsidR="002939FB" w:rsidRDefault="002939FB" w:rsidP="002939FB">
      <w:pPr>
        <w:pStyle w:val="Heading3"/>
        <w:spacing w:before="0"/>
        <w:jc w:val="center"/>
        <w:rPr>
          <w:bCs/>
        </w:rPr>
      </w:pPr>
      <w:r w:rsidRPr="00BE28B5">
        <w:rPr>
          <w:bCs/>
        </w:rPr>
        <w:t>Ed O’Brien</w:t>
      </w:r>
    </w:p>
    <w:p w14:paraId="672D9EBA" w14:textId="10FD6684" w:rsidR="002939FB" w:rsidRDefault="002939FB" w:rsidP="002939FB">
      <w:pPr>
        <w:pStyle w:val="Heading3"/>
        <w:spacing w:before="0"/>
        <w:jc w:val="center"/>
        <w:rPr>
          <w:bCs/>
        </w:rPr>
      </w:pPr>
      <w:r>
        <w:rPr>
          <w:bCs/>
        </w:rPr>
        <w:t>L</w:t>
      </w:r>
      <w:r w:rsidR="00463BE4">
        <w:rPr>
          <w:bCs/>
        </w:rPr>
        <w:t>ion</w:t>
      </w:r>
      <w:r>
        <w:rPr>
          <w:bCs/>
        </w:rPr>
        <w:t>a O’Toole</w:t>
      </w:r>
    </w:p>
    <w:p w14:paraId="5C2F2ED8" w14:textId="77777777" w:rsidR="002939FB" w:rsidRDefault="002939FB" w:rsidP="002939FB">
      <w:pPr>
        <w:pStyle w:val="Heading3"/>
        <w:spacing w:before="0"/>
        <w:jc w:val="center"/>
        <w:rPr>
          <w:bCs/>
        </w:rPr>
      </w:pPr>
      <w:r>
        <w:rPr>
          <w:bCs/>
        </w:rPr>
        <w:t>Guss O’Connell</w:t>
      </w:r>
    </w:p>
    <w:p w14:paraId="1924F62E" w14:textId="609C4E2D" w:rsidR="002939FB" w:rsidRDefault="002939FB" w:rsidP="002939FB">
      <w:pPr>
        <w:pStyle w:val="Heading3"/>
        <w:spacing w:before="0"/>
        <w:jc w:val="center"/>
        <w:rPr>
          <w:bCs/>
        </w:rPr>
      </w:pPr>
      <w:r>
        <w:rPr>
          <w:bCs/>
        </w:rPr>
        <w:t>Joanna Tuffy</w:t>
      </w:r>
    </w:p>
    <w:p w14:paraId="456AA51C" w14:textId="77777777" w:rsidR="002939FB" w:rsidRDefault="002939FB" w:rsidP="008819DA">
      <w:pPr>
        <w:jc w:val="center"/>
      </w:pPr>
    </w:p>
    <w:p w14:paraId="74BDAC78" w14:textId="456938C1" w:rsidR="00B04642" w:rsidRPr="00D543E8" w:rsidRDefault="00B04642" w:rsidP="00D543E8">
      <w:pPr>
        <w:pStyle w:val="Heading3"/>
        <w:jc w:val="center"/>
        <w:rPr>
          <w:b/>
          <w:sz w:val="28"/>
          <w:szCs w:val="28"/>
        </w:rPr>
      </w:pPr>
      <w:r>
        <w:rPr>
          <w:b/>
          <w:sz w:val="28"/>
          <w:szCs w:val="28"/>
        </w:rPr>
        <w:t>Officials Present</w:t>
      </w:r>
    </w:p>
    <w:p w14:paraId="2B8E61FE" w14:textId="77777777" w:rsidR="00B04642" w:rsidRPr="00416D44" w:rsidRDefault="00B04642" w:rsidP="00B04642">
      <w:pPr>
        <w:pStyle w:val="Heading3"/>
        <w:spacing w:before="0"/>
        <w:ind w:left="5040" w:hanging="2880"/>
        <w:rPr>
          <w:bCs/>
        </w:rPr>
      </w:pPr>
      <w:r w:rsidRPr="00416D44">
        <w:rPr>
          <w:bCs/>
        </w:rPr>
        <w:t>Senior Executive Officers</w:t>
      </w:r>
      <w:r w:rsidRPr="00416D44">
        <w:rPr>
          <w:bCs/>
        </w:rPr>
        <w:tab/>
        <w:t xml:space="preserve">Mary Maguire, Laura Leonard, </w:t>
      </w:r>
      <w:r>
        <w:rPr>
          <w:bCs/>
        </w:rPr>
        <w:t>Brenda Pierce</w:t>
      </w:r>
    </w:p>
    <w:p w14:paraId="1052246B" w14:textId="64528E7C" w:rsidR="00B04642" w:rsidRPr="00416D44" w:rsidRDefault="00B04642" w:rsidP="00463BE4">
      <w:pPr>
        <w:pStyle w:val="Heading3"/>
        <w:spacing w:before="0"/>
        <w:ind w:left="5040" w:hanging="2880"/>
        <w:rPr>
          <w:bCs/>
        </w:rPr>
      </w:pPr>
      <w:r w:rsidRPr="00416D44">
        <w:rPr>
          <w:bCs/>
        </w:rPr>
        <w:t>A/ Senior Executive Officers</w:t>
      </w:r>
      <w:r w:rsidRPr="00416D44">
        <w:rPr>
          <w:bCs/>
        </w:rPr>
        <w:tab/>
      </w:r>
      <w:r>
        <w:rPr>
          <w:bCs/>
        </w:rPr>
        <w:t>Fiona Hen</w:t>
      </w:r>
      <w:r w:rsidR="00463BE4">
        <w:rPr>
          <w:bCs/>
        </w:rPr>
        <w:t>d</w:t>
      </w:r>
      <w:r>
        <w:rPr>
          <w:bCs/>
        </w:rPr>
        <w:t xml:space="preserve">ley, Michael Murtagh, </w:t>
      </w:r>
      <w:r w:rsidRPr="00416D44">
        <w:rPr>
          <w:bCs/>
        </w:rPr>
        <w:t>Edel Clancy</w:t>
      </w:r>
    </w:p>
    <w:p w14:paraId="3A4BD9DD" w14:textId="77777777" w:rsidR="00B04642" w:rsidRDefault="00B04642" w:rsidP="00B04642">
      <w:pPr>
        <w:pStyle w:val="Heading3"/>
        <w:spacing w:before="0"/>
        <w:ind w:left="1440" w:firstLine="720"/>
        <w:rPr>
          <w:bCs/>
        </w:rPr>
      </w:pPr>
      <w:r w:rsidRPr="00416D44">
        <w:rPr>
          <w:bCs/>
        </w:rPr>
        <w:t xml:space="preserve">Senior </w:t>
      </w:r>
      <w:r>
        <w:rPr>
          <w:bCs/>
        </w:rPr>
        <w:t>Executive Parks</w:t>
      </w:r>
    </w:p>
    <w:p w14:paraId="0AF1C795" w14:textId="77777777" w:rsidR="00B04642" w:rsidRDefault="00B04642" w:rsidP="00B04642">
      <w:pPr>
        <w:pStyle w:val="Heading3"/>
        <w:spacing w:before="0"/>
        <w:ind w:left="1440" w:firstLine="720"/>
        <w:rPr>
          <w:bCs/>
        </w:rPr>
      </w:pPr>
      <w:r>
        <w:rPr>
          <w:bCs/>
        </w:rPr>
        <w:t>Superintendent</w:t>
      </w:r>
      <w:r w:rsidRPr="00416D44">
        <w:rPr>
          <w:bCs/>
        </w:rPr>
        <w:t xml:space="preserve"> </w:t>
      </w:r>
      <w:r w:rsidRPr="00416D44">
        <w:rPr>
          <w:bCs/>
        </w:rPr>
        <w:tab/>
      </w:r>
      <w:r>
        <w:rPr>
          <w:bCs/>
        </w:rPr>
        <w:tab/>
        <w:t>Laurence Colleran, David Fennell</w:t>
      </w:r>
    </w:p>
    <w:p w14:paraId="78825FDD" w14:textId="77777777" w:rsidR="00B04642" w:rsidRPr="00416D44" w:rsidRDefault="00B04642" w:rsidP="00B04642">
      <w:pPr>
        <w:pStyle w:val="Heading3"/>
        <w:spacing w:before="0"/>
        <w:ind w:left="1440" w:firstLine="720"/>
        <w:rPr>
          <w:bCs/>
        </w:rPr>
      </w:pPr>
      <w:r>
        <w:rPr>
          <w:bCs/>
        </w:rPr>
        <w:t>Administrative Officer</w:t>
      </w:r>
      <w:r>
        <w:rPr>
          <w:bCs/>
        </w:rPr>
        <w:tab/>
      </w:r>
      <w:r>
        <w:rPr>
          <w:bCs/>
        </w:rPr>
        <w:tab/>
        <w:t>Brenda Shannon</w:t>
      </w:r>
    </w:p>
    <w:p w14:paraId="3CA49F17" w14:textId="77777777" w:rsidR="00B04642" w:rsidRPr="00416D44" w:rsidRDefault="00B04642" w:rsidP="00B04642">
      <w:pPr>
        <w:pStyle w:val="Heading3"/>
        <w:spacing w:before="0"/>
        <w:ind w:left="1440" w:firstLine="720"/>
        <w:rPr>
          <w:bCs/>
        </w:rPr>
      </w:pPr>
      <w:r w:rsidRPr="00416D44">
        <w:rPr>
          <w:bCs/>
        </w:rPr>
        <w:t>Senior Engineers</w:t>
      </w:r>
      <w:r w:rsidRPr="00416D44">
        <w:rPr>
          <w:bCs/>
        </w:rPr>
        <w:tab/>
      </w:r>
      <w:r w:rsidRPr="00416D44">
        <w:rPr>
          <w:bCs/>
        </w:rPr>
        <w:tab/>
        <w:t xml:space="preserve">Gary Walsh, John Hegarty </w:t>
      </w:r>
    </w:p>
    <w:p w14:paraId="12780E4C" w14:textId="77777777" w:rsidR="00B04642" w:rsidRPr="00416D44" w:rsidRDefault="00B04642" w:rsidP="00B04642">
      <w:pPr>
        <w:pStyle w:val="Heading3"/>
        <w:spacing w:before="0"/>
        <w:ind w:left="1440" w:firstLine="720"/>
        <w:rPr>
          <w:bCs/>
        </w:rPr>
      </w:pPr>
      <w:r w:rsidRPr="00416D44">
        <w:rPr>
          <w:bCs/>
        </w:rPr>
        <w:t xml:space="preserve">A/ Senior </w:t>
      </w:r>
      <w:r>
        <w:rPr>
          <w:bCs/>
        </w:rPr>
        <w:t xml:space="preserve">Planner </w:t>
      </w:r>
      <w:r>
        <w:rPr>
          <w:bCs/>
        </w:rPr>
        <w:tab/>
      </w:r>
      <w:r>
        <w:rPr>
          <w:bCs/>
        </w:rPr>
        <w:tab/>
        <w:t xml:space="preserve">Eoin Burke </w:t>
      </w:r>
    </w:p>
    <w:p w14:paraId="22C94464" w14:textId="77777777" w:rsidR="00B04642" w:rsidRPr="00416D44" w:rsidRDefault="00B04642" w:rsidP="00B04642">
      <w:pPr>
        <w:pStyle w:val="Heading3"/>
        <w:spacing w:before="0"/>
        <w:ind w:left="1440" w:firstLine="720"/>
        <w:rPr>
          <w:bCs/>
        </w:rPr>
      </w:pPr>
      <w:r w:rsidRPr="00416D44">
        <w:rPr>
          <w:bCs/>
        </w:rPr>
        <w:t>Senior Executive Engineer</w:t>
      </w:r>
      <w:r w:rsidRPr="00416D44">
        <w:rPr>
          <w:bCs/>
        </w:rPr>
        <w:tab/>
      </w:r>
      <w:r>
        <w:rPr>
          <w:bCs/>
        </w:rPr>
        <w:t xml:space="preserve">Farhan Nasiem, Colum Fagan </w:t>
      </w:r>
    </w:p>
    <w:p w14:paraId="1E516E72" w14:textId="77777777" w:rsidR="00B04642" w:rsidRDefault="00B04642" w:rsidP="00B04642">
      <w:pPr>
        <w:pStyle w:val="Heading3"/>
        <w:spacing w:before="0"/>
        <w:ind w:left="1440" w:firstLine="720"/>
        <w:rPr>
          <w:bCs/>
        </w:rPr>
      </w:pPr>
      <w:r>
        <w:rPr>
          <w:bCs/>
        </w:rPr>
        <w:t xml:space="preserve">Senior </w:t>
      </w:r>
      <w:r w:rsidRPr="00416D44">
        <w:rPr>
          <w:bCs/>
        </w:rPr>
        <w:t xml:space="preserve">Executive Librarian </w:t>
      </w:r>
      <w:r w:rsidRPr="00416D44">
        <w:rPr>
          <w:bCs/>
        </w:rPr>
        <w:tab/>
      </w:r>
      <w:r>
        <w:rPr>
          <w:bCs/>
        </w:rPr>
        <w:t xml:space="preserve">Rosena Hand </w:t>
      </w:r>
    </w:p>
    <w:p w14:paraId="3506D525" w14:textId="77777777" w:rsidR="00B04642" w:rsidRDefault="00B04642" w:rsidP="00B04642">
      <w:pPr>
        <w:pStyle w:val="Heading3"/>
        <w:spacing w:before="0"/>
        <w:ind w:left="1440" w:firstLine="720"/>
        <w:rPr>
          <w:bCs/>
        </w:rPr>
      </w:pPr>
      <w:r>
        <w:rPr>
          <w:bCs/>
        </w:rPr>
        <w:t>Active Travel Officer</w:t>
      </w:r>
      <w:r>
        <w:rPr>
          <w:bCs/>
        </w:rPr>
        <w:tab/>
      </w:r>
      <w:r>
        <w:rPr>
          <w:bCs/>
        </w:rPr>
        <w:tab/>
        <w:t>Alanagh Gannon</w:t>
      </w:r>
    </w:p>
    <w:p w14:paraId="622BBC17" w14:textId="77777777" w:rsidR="00B04642" w:rsidRPr="00416D44" w:rsidRDefault="00B04642" w:rsidP="00B04642">
      <w:pPr>
        <w:pStyle w:val="Heading3"/>
        <w:spacing w:before="0"/>
        <w:ind w:left="1440" w:firstLine="720"/>
        <w:rPr>
          <w:bCs/>
        </w:rPr>
      </w:pPr>
      <w:r>
        <w:rPr>
          <w:bCs/>
        </w:rPr>
        <w:t>Senior Staff Officer</w:t>
      </w:r>
      <w:r>
        <w:rPr>
          <w:bCs/>
        </w:rPr>
        <w:tab/>
      </w:r>
      <w:r>
        <w:rPr>
          <w:bCs/>
        </w:rPr>
        <w:tab/>
        <w:t>Adrienne McGee</w:t>
      </w:r>
    </w:p>
    <w:p w14:paraId="42DB9B6B" w14:textId="77777777" w:rsidR="00B04642" w:rsidRPr="00416D44" w:rsidRDefault="00B04642" w:rsidP="00B04642">
      <w:pPr>
        <w:pStyle w:val="Heading3"/>
        <w:spacing w:before="0"/>
        <w:ind w:left="1440" w:firstLine="720"/>
        <w:rPr>
          <w:bCs/>
        </w:rPr>
      </w:pPr>
      <w:r w:rsidRPr="00416D44">
        <w:rPr>
          <w:bCs/>
        </w:rPr>
        <w:t xml:space="preserve">Staff Officer </w:t>
      </w:r>
      <w:r w:rsidRPr="00416D44">
        <w:rPr>
          <w:bCs/>
        </w:rPr>
        <w:tab/>
      </w:r>
      <w:r w:rsidRPr="00416D44">
        <w:rPr>
          <w:bCs/>
        </w:rPr>
        <w:tab/>
      </w:r>
      <w:r w:rsidRPr="00416D44">
        <w:rPr>
          <w:bCs/>
        </w:rPr>
        <w:tab/>
        <w:t>Eimear O’Sullivan</w:t>
      </w:r>
    </w:p>
    <w:p w14:paraId="7DE62245" w14:textId="77777777" w:rsidR="00B04642" w:rsidRPr="00416D44" w:rsidRDefault="00B04642" w:rsidP="00B04642">
      <w:pPr>
        <w:pStyle w:val="Heading3"/>
        <w:spacing w:before="0"/>
        <w:ind w:left="1440" w:firstLine="720"/>
        <w:rPr>
          <w:bCs/>
        </w:rPr>
      </w:pPr>
      <w:r w:rsidRPr="00416D44">
        <w:rPr>
          <w:bCs/>
        </w:rPr>
        <w:t>Clerical Officer</w:t>
      </w:r>
      <w:r w:rsidRPr="00416D44">
        <w:rPr>
          <w:bCs/>
        </w:rPr>
        <w:tab/>
      </w:r>
      <w:r w:rsidRPr="00416D44">
        <w:rPr>
          <w:bCs/>
        </w:rPr>
        <w:tab/>
      </w:r>
      <w:r w:rsidRPr="00416D44">
        <w:rPr>
          <w:bCs/>
        </w:rPr>
        <w:tab/>
        <w:t>Ciara Brennan</w:t>
      </w:r>
      <w:r>
        <w:rPr>
          <w:bCs/>
        </w:rPr>
        <w:t>, Declan Hession</w:t>
      </w:r>
    </w:p>
    <w:p w14:paraId="0E59A4F1" w14:textId="0C8729B7" w:rsidR="008819DA" w:rsidRPr="00BE28B5" w:rsidRDefault="008819DA" w:rsidP="00BE28B5">
      <w:pPr>
        <w:pStyle w:val="Heading3"/>
        <w:spacing w:before="0"/>
        <w:rPr>
          <w:bCs/>
        </w:rPr>
      </w:pPr>
    </w:p>
    <w:p w14:paraId="64BF2B1C" w14:textId="77777777" w:rsidR="00B04642" w:rsidRDefault="00B04642" w:rsidP="00D63F96">
      <w:pPr>
        <w:jc w:val="center"/>
      </w:pPr>
    </w:p>
    <w:p w14:paraId="4B205547" w14:textId="77777777" w:rsidR="00B04642" w:rsidRDefault="00B04642" w:rsidP="00D63F96">
      <w:pPr>
        <w:jc w:val="center"/>
      </w:pPr>
    </w:p>
    <w:p w14:paraId="3520015F" w14:textId="77777777" w:rsidR="00B04642" w:rsidRDefault="00B04642" w:rsidP="00D63F96">
      <w:pPr>
        <w:jc w:val="center"/>
      </w:pPr>
    </w:p>
    <w:p w14:paraId="1C084EA1" w14:textId="32745CFC" w:rsidR="00885B36" w:rsidRDefault="00502957" w:rsidP="00D63F96">
      <w:pPr>
        <w:jc w:val="center"/>
      </w:pPr>
      <w:r>
        <w:t xml:space="preserve">The </w:t>
      </w:r>
      <w:r w:rsidR="00D63F96">
        <w:t>Cathaoirleach</w:t>
      </w:r>
      <w:r>
        <w:t>, Councillor</w:t>
      </w:r>
      <w:r w:rsidR="008819DA">
        <w:t xml:space="preserve"> Ed O’Brien</w:t>
      </w:r>
      <w:r>
        <w:t>, presided</w:t>
      </w:r>
    </w:p>
    <w:p w14:paraId="229F2F38" w14:textId="77777777" w:rsidR="00B04642" w:rsidRDefault="00B04642" w:rsidP="00D63F96">
      <w:pPr>
        <w:jc w:val="center"/>
      </w:pPr>
    </w:p>
    <w:p w14:paraId="5B025409" w14:textId="77777777" w:rsidR="00B04642" w:rsidRDefault="00B04642" w:rsidP="00D63F96">
      <w:pPr>
        <w:jc w:val="center"/>
      </w:pPr>
    </w:p>
    <w:p w14:paraId="644D1736" w14:textId="77777777" w:rsidR="00B04642" w:rsidRDefault="00B04642" w:rsidP="00D63F96">
      <w:pPr>
        <w:jc w:val="center"/>
      </w:pPr>
    </w:p>
    <w:p w14:paraId="596E2609" w14:textId="77777777" w:rsidR="00AB30F0" w:rsidRDefault="00AB30F0"/>
    <w:p w14:paraId="445EC1A5" w14:textId="01A719F8" w:rsidR="00885B36" w:rsidRDefault="00B54664">
      <w:pPr>
        <w:pStyle w:val="Heading3"/>
      </w:pPr>
      <w:r>
        <w:rPr>
          <w:b/>
          <w:u w:val="single"/>
        </w:rPr>
        <w:t>LPNC/368/</w:t>
      </w:r>
      <w:r w:rsidR="00502957">
        <w:rPr>
          <w:b/>
          <w:u w:val="single"/>
        </w:rPr>
        <w:t>H1/23 Item ID:79598</w:t>
      </w:r>
      <w:r w:rsidR="0026290B">
        <w:rPr>
          <w:b/>
          <w:u w:val="single"/>
        </w:rPr>
        <w:t xml:space="preserve"> - Minutes</w:t>
      </w:r>
    </w:p>
    <w:p w14:paraId="5214D7DD" w14:textId="2ABEB7E9" w:rsidR="00AB30F0" w:rsidRDefault="00502957" w:rsidP="00AB30F0">
      <w:r>
        <w:t xml:space="preserve">Confirmation and Re-Affirmation of Minutes of May 2023 </w:t>
      </w:r>
      <w:r w:rsidR="00AB30F0">
        <w:t>Lucan Palmerstown North Clondalkin ACM dealing with business relating to Housing, Community, Transportation, Planning, Economic Development, Libraries, Corporate, Performance &amp; Change Management, Public Realm, Environment and Water &amp; Drainage.</w:t>
      </w:r>
    </w:p>
    <w:p w14:paraId="716BDD47" w14:textId="59A5F1C7" w:rsidR="00AB30F0" w:rsidRDefault="00AB30F0">
      <w:r>
        <w:t>It was proposed by Councillor S Moynihan and seconded by Councillor L O’Toole and RESOLVED: “That the recommendations contained in the Minutes of the 23</w:t>
      </w:r>
      <w:r w:rsidRPr="00AB30F0">
        <w:rPr>
          <w:vertAlign w:val="superscript"/>
        </w:rPr>
        <w:t>rd</w:t>
      </w:r>
      <w:r>
        <w:t xml:space="preserve"> May 2023 be </w:t>
      </w:r>
      <w:r>
        <w:rPr>
          <w:b/>
          <w:bCs/>
        </w:rPr>
        <w:t>ADOPTED</w:t>
      </w:r>
      <w:r>
        <w:t xml:space="preserve"> and </w:t>
      </w:r>
      <w:r>
        <w:rPr>
          <w:b/>
          <w:bCs/>
        </w:rPr>
        <w:t>APPROVED.</w:t>
      </w:r>
      <w:r>
        <w:t xml:space="preserve">” </w:t>
      </w:r>
    </w:p>
    <w:p w14:paraId="5AD6D5B0" w14:textId="77777777" w:rsidR="00885B36" w:rsidRDefault="00463BE4">
      <w:pPr>
        <w:rPr>
          <w:rStyle w:val="Hyperlink"/>
        </w:rPr>
      </w:pPr>
      <w:hyperlink r:id="rId5" w:history="1">
        <w:r w:rsidR="00502957">
          <w:rPr>
            <w:rStyle w:val="Hyperlink"/>
          </w:rPr>
          <w:t>H1 Minutes of May 2023 ACM</w:t>
        </w:r>
      </w:hyperlink>
    </w:p>
    <w:p w14:paraId="3A011B12" w14:textId="6AC29EC6" w:rsidR="008000FF" w:rsidRDefault="008000FF" w:rsidP="008000FF">
      <w:pPr>
        <w:rPr>
          <w:rStyle w:val="Hyperlink"/>
          <w:b/>
          <w:bCs/>
          <w:color w:val="auto"/>
        </w:rPr>
      </w:pPr>
      <w:r w:rsidRPr="00D14B84">
        <w:rPr>
          <w:rStyle w:val="Hyperlink"/>
          <w:b/>
          <w:bCs/>
          <w:color w:val="auto"/>
        </w:rPr>
        <w:t>LPNC/</w:t>
      </w:r>
      <w:r w:rsidR="00B54664">
        <w:rPr>
          <w:rStyle w:val="Hyperlink"/>
          <w:b/>
          <w:bCs/>
          <w:color w:val="auto"/>
        </w:rPr>
        <w:t>369</w:t>
      </w:r>
      <w:r w:rsidRPr="00D14B84">
        <w:rPr>
          <w:rStyle w:val="Hyperlink"/>
          <w:b/>
          <w:bCs/>
          <w:color w:val="auto"/>
        </w:rPr>
        <w:t xml:space="preserve">/23 – Questions </w:t>
      </w:r>
    </w:p>
    <w:p w14:paraId="577848A5" w14:textId="70DC2AB3" w:rsidR="008000FF" w:rsidRPr="00D14B84" w:rsidRDefault="008000FF" w:rsidP="008000FF">
      <w:r>
        <w:rPr>
          <w:rStyle w:val="Hyperlink"/>
          <w:color w:val="auto"/>
          <w:u w:val="none"/>
        </w:rPr>
        <w:t xml:space="preserve">It was proposed by Councillor E O’Brien seconded by Councillor A Hayes and </w:t>
      </w:r>
      <w:r w:rsidRPr="00263938">
        <w:rPr>
          <w:rStyle w:val="Hyperlink"/>
          <w:b/>
          <w:bCs/>
          <w:color w:val="auto"/>
          <w:u w:val="none"/>
        </w:rPr>
        <w:t>RESOLVED</w:t>
      </w:r>
      <w:r>
        <w:rPr>
          <w:rStyle w:val="Hyperlink"/>
          <w:color w:val="auto"/>
          <w:u w:val="none"/>
        </w:rPr>
        <w:t xml:space="preserve"> “That pursuant to Standing Order No. 13 that Questions 1 – 22 be </w:t>
      </w:r>
      <w:r w:rsidRPr="00263938">
        <w:rPr>
          <w:rStyle w:val="Hyperlink"/>
          <w:b/>
          <w:bCs/>
          <w:color w:val="auto"/>
          <w:u w:val="none"/>
        </w:rPr>
        <w:t>ADOPTED</w:t>
      </w:r>
      <w:r>
        <w:rPr>
          <w:rStyle w:val="Hyperlink"/>
          <w:color w:val="auto"/>
          <w:u w:val="none"/>
        </w:rPr>
        <w:t xml:space="preserve"> and </w:t>
      </w:r>
      <w:r w:rsidRPr="00263938">
        <w:rPr>
          <w:rStyle w:val="Hyperlink"/>
          <w:b/>
          <w:bCs/>
          <w:color w:val="auto"/>
          <w:u w:val="none"/>
        </w:rPr>
        <w:t>APPROVED</w:t>
      </w:r>
      <w:r>
        <w:rPr>
          <w:rStyle w:val="Hyperlink"/>
          <w:color w:val="auto"/>
          <w:u w:val="none"/>
        </w:rPr>
        <w:t xml:space="preserve"> </w:t>
      </w:r>
    </w:p>
    <w:p w14:paraId="13D3A8D8" w14:textId="77777777" w:rsidR="008000FF" w:rsidRDefault="008000FF"/>
    <w:p w14:paraId="7ED0A6E9" w14:textId="77777777" w:rsidR="00885B36" w:rsidRPr="0026290B" w:rsidRDefault="00502957" w:rsidP="0026290B">
      <w:pPr>
        <w:pStyle w:val="Heading2"/>
        <w:jc w:val="center"/>
        <w:rPr>
          <w:b/>
          <w:bCs/>
          <w:sz w:val="28"/>
          <w:szCs w:val="28"/>
        </w:rPr>
      </w:pPr>
      <w:r w:rsidRPr="0026290B">
        <w:rPr>
          <w:b/>
          <w:bCs/>
          <w:sz w:val="28"/>
          <w:szCs w:val="28"/>
        </w:rPr>
        <w:t>Planning</w:t>
      </w:r>
    </w:p>
    <w:p w14:paraId="25A04104" w14:textId="367AE6E0" w:rsidR="00885B36" w:rsidRDefault="00B54664">
      <w:pPr>
        <w:pStyle w:val="Heading3"/>
      </w:pPr>
      <w:r>
        <w:rPr>
          <w:b/>
          <w:u w:val="single"/>
        </w:rPr>
        <w:t>LPNC/370/</w:t>
      </w:r>
      <w:r w:rsidR="00502957">
        <w:rPr>
          <w:b/>
          <w:u w:val="single"/>
        </w:rPr>
        <w:t>Q1/23 Item ID:79272</w:t>
      </w:r>
      <w:r w:rsidR="0026290B">
        <w:rPr>
          <w:b/>
          <w:u w:val="single"/>
        </w:rPr>
        <w:t xml:space="preserve"> – Update on Airlie Park Opening Time</w:t>
      </w:r>
    </w:p>
    <w:p w14:paraId="0FEB0069" w14:textId="77777777" w:rsidR="00885B36" w:rsidRDefault="00502957">
      <w:r>
        <w:t>Proposed by Councillor D. Ó Brádaigh</w:t>
      </w:r>
    </w:p>
    <w:p w14:paraId="457B7A56" w14:textId="77777777" w:rsidR="00885B36" w:rsidRDefault="00502957">
      <w:r>
        <w:t>To ask the manager for an update on the planned opening time for Airlie Park and if a statement can be made on the matter.</w:t>
      </w:r>
    </w:p>
    <w:p w14:paraId="2D1105F1" w14:textId="77777777" w:rsidR="00885B36" w:rsidRDefault="00502957">
      <w:r>
        <w:rPr>
          <w:b/>
        </w:rPr>
        <w:t>REPLY:</w:t>
      </w:r>
    </w:p>
    <w:p w14:paraId="011DBA15" w14:textId="77777777" w:rsidR="00885B36" w:rsidRDefault="00502957">
      <w:r>
        <w:t>It is anticipated that Airlie Park will achieve substantial completion in late July. The anticipated opening date is heavily dependent on the establishment of seeding and planting. The establishment period is heavily weather dependent and, therefore, it is not possible - at the juncture - to state the anticipated opening date. The Design Team, contractor and SDCC parks are meeting on a weekly basis to review how the seeding and planting is establishing, which will inform the decision on the opening date. </w:t>
      </w:r>
    </w:p>
    <w:p w14:paraId="6C786EB3" w14:textId="33EBA7E5" w:rsidR="00885B36" w:rsidRDefault="00B54664">
      <w:pPr>
        <w:pStyle w:val="Heading3"/>
      </w:pPr>
      <w:r>
        <w:rPr>
          <w:b/>
          <w:u w:val="single"/>
        </w:rPr>
        <w:t>LPNC/371/</w:t>
      </w:r>
      <w:r w:rsidR="00502957">
        <w:rPr>
          <w:b/>
          <w:u w:val="single"/>
        </w:rPr>
        <w:t>Q2/23 Item ID:79427</w:t>
      </w:r>
      <w:r w:rsidR="0026290B">
        <w:rPr>
          <w:b/>
          <w:u w:val="single"/>
        </w:rPr>
        <w:t xml:space="preserve"> – Update on Road Cleansing Schedule at The Crossings</w:t>
      </w:r>
    </w:p>
    <w:p w14:paraId="633BB646" w14:textId="77777777" w:rsidR="00885B36" w:rsidRDefault="00502957">
      <w:r>
        <w:t>Proposed by Councillor Joanna Tuffy</w:t>
      </w:r>
    </w:p>
    <w:p w14:paraId="04CC7A5E" w14:textId="77777777" w:rsidR="00885B36" w:rsidRDefault="00502957">
      <w:r>
        <w:t>To ask the Chief Executive Officer for an update on information available to it about the road cleaning schedule around the construction of The Crossings. Residents in the Stratton area of Adamstown perceive that road cleaning is not as frequent as it had been previously and that there is more dust on windows etc. of homes nearby.</w:t>
      </w:r>
    </w:p>
    <w:p w14:paraId="337F20F2" w14:textId="77777777" w:rsidR="00885B36" w:rsidRDefault="00502957">
      <w:r>
        <w:rPr>
          <w:b/>
        </w:rPr>
        <w:t>REPLY:</w:t>
      </w:r>
    </w:p>
    <w:p w14:paraId="2F1FB19E" w14:textId="77777777" w:rsidR="00885B36" w:rsidRDefault="00502957">
      <w:r>
        <w:t>Condition 46 of the parent permission for The Crossings - SDZ20A/0008 requires:</w:t>
      </w:r>
    </w:p>
    <w:p w14:paraId="6DEDBBBC" w14:textId="77777777" w:rsidR="00885B36" w:rsidRDefault="00502957">
      <w:r>
        <w:t xml:space="preserve">Vehicle Cleansing and Wheel Washing. (a)The applicant shall ensure that suitable facilities for vehicle cleansing and wheel washing, to the satisfaction of the Area Engineer, are provided on site prior to commencing of earthworks and that such facilities are maintained in a satisfactorily operational condition during all periods of earthworks. (b) Provision for dust suppression measures in periods of </w:t>
      </w:r>
      <w:r>
        <w:lastRenderedPageBreak/>
        <w:t>extended dry weather. (c) Provision for the flexible use of a road sweeper if an acute situation on the adjoining public road requires it. (d) The applicant shall ensure that on-site car parking facilities are provided in accordance with Council requirements and standards to the satisfaction of South Dublin County Council, are made available for site workers during the course of construction. (e) The applicant shall maintain all footpaths and roads affected by the development works in a safe and tidy condition in accordance with the requirements of the Council’s Roads Section or the Council’s Area Engineer.</w:t>
      </w:r>
    </w:p>
    <w:p w14:paraId="5448041F" w14:textId="77777777" w:rsidR="00885B36" w:rsidRDefault="00502957">
      <w:r>
        <w:t>REASON: In the interest of the amenity, safety and maintenance of adjoining roads and footpaths.</w:t>
      </w:r>
    </w:p>
    <w:p w14:paraId="69D2F798" w14:textId="77777777" w:rsidR="00885B36" w:rsidRDefault="00502957">
      <w:r>
        <w:t>The Planning Enforcement section has not received any complaints.</w:t>
      </w:r>
    </w:p>
    <w:p w14:paraId="5D71765B" w14:textId="65181734" w:rsidR="00885B36" w:rsidRDefault="00B54664">
      <w:pPr>
        <w:pStyle w:val="Heading3"/>
      </w:pPr>
      <w:r>
        <w:rPr>
          <w:b/>
          <w:u w:val="single"/>
        </w:rPr>
        <w:t>LPNC/372/</w:t>
      </w:r>
      <w:r w:rsidR="00502957">
        <w:rPr>
          <w:b/>
          <w:u w:val="single"/>
        </w:rPr>
        <w:t>C1/23 Item ID:79580</w:t>
      </w:r>
      <w:r w:rsidR="0026290B">
        <w:rPr>
          <w:b/>
          <w:u w:val="single"/>
        </w:rPr>
        <w:t xml:space="preserve"> - Correspondence</w:t>
      </w:r>
    </w:p>
    <w:p w14:paraId="11891747" w14:textId="77777777" w:rsidR="00885B36" w:rsidRDefault="00502957">
      <w:r>
        <w:t>Correspondence (No Business)</w:t>
      </w:r>
    </w:p>
    <w:p w14:paraId="534EB710" w14:textId="15C11807" w:rsidR="00885B36" w:rsidRDefault="00B54664">
      <w:pPr>
        <w:pStyle w:val="Heading3"/>
      </w:pPr>
      <w:r>
        <w:rPr>
          <w:b/>
          <w:u w:val="single"/>
        </w:rPr>
        <w:t>LPNC/373/</w:t>
      </w:r>
      <w:r w:rsidR="00502957">
        <w:rPr>
          <w:b/>
          <w:u w:val="single"/>
        </w:rPr>
        <w:t>H2/23 Item ID:79591</w:t>
      </w:r>
      <w:r w:rsidR="0026290B">
        <w:rPr>
          <w:b/>
          <w:u w:val="single"/>
        </w:rPr>
        <w:t xml:space="preserve"> – New Works </w:t>
      </w:r>
    </w:p>
    <w:p w14:paraId="4450EF0D" w14:textId="77777777" w:rsidR="00885B36" w:rsidRDefault="00502957">
      <w:r>
        <w:t>New Works (No Business)</w:t>
      </w:r>
    </w:p>
    <w:p w14:paraId="6FEFABEC" w14:textId="0824311F" w:rsidR="00885B36" w:rsidRDefault="00B54664">
      <w:pPr>
        <w:pStyle w:val="Heading3"/>
      </w:pPr>
      <w:r>
        <w:rPr>
          <w:b/>
          <w:u w:val="single"/>
        </w:rPr>
        <w:t>LPNC/374/</w:t>
      </w:r>
      <w:r w:rsidR="00502957">
        <w:rPr>
          <w:b/>
          <w:u w:val="single"/>
        </w:rPr>
        <w:t>M1/23 Item ID:79639</w:t>
      </w:r>
      <w:r w:rsidR="0026290B">
        <w:rPr>
          <w:b/>
          <w:u w:val="single"/>
        </w:rPr>
        <w:t xml:space="preserve"> – Safe Opening of Access to Somerton </w:t>
      </w:r>
    </w:p>
    <w:p w14:paraId="58A373A5" w14:textId="01863B37" w:rsidR="00885B36" w:rsidRDefault="00502957">
      <w:r>
        <w:t>Proposed by Councillor P. Gogarty</w:t>
      </w:r>
      <w:r w:rsidR="008F5DDF">
        <w:t xml:space="preserve"> </w:t>
      </w:r>
      <w:r w:rsidR="0026290B">
        <w:t xml:space="preserve">Seconded by Councillor E. O’Brien </w:t>
      </w:r>
    </w:p>
    <w:p w14:paraId="1E666ABE" w14:textId="2FCF6918" w:rsidR="00885B36" w:rsidRDefault="00502957">
      <w:r>
        <w:rPr>
          <w:i/>
        </w:rPr>
        <w:t>That the Chief Executive</w:t>
      </w:r>
      <w:r>
        <w:t xml:space="preserve"> </w:t>
      </w:r>
      <w:r>
        <w:rPr>
          <w:i/>
        </w:rPr>
        <w:t>outlines proposals to</w:t>
      </w:r>
      <w:r>
        <w:t xml:space="preserve"> facilitate a managed and safe access at the opening between the green and the new part of Somerton as raised previously.</w:t>
      </w:r>
    </w:p>
    <w:p w14:paraId="5A19BD09" w14:textId="53C54D76" w:rsidR="00885B36" w:rsidRDefault="00C31A32">
      <w:r>
        <w:rPr>
          <w:b/>
        </w:rPr>
        <w:t>The Following Report from the Chief Executive was Read</w:t>
      </w:r>
      <w:r w:rsidR="00502957">
        <w:rPr>
          <w:b/>
        </w:rPr>
        <w:t>:</w:t>
      </w:r>
    </w:p>
    <w:p w14:paraId="2875DD16" w14:textId="77777777" w:rsidR="00885B36" w:rsidRDefault="00502957">
      <w:r>
        <w:t>The related planning permission provides for 2 no. cycle and pedestrian links between Somerton Phase 2 and Hillcrest Heights. Linkage is provided between Somerton and the area of public open space/green area (playing field) that adjoins and lies south of Hillcrest Heights. The detail of the links will be designed and implemented by the developer in accordance with the planning permission. The CE Order on the planning assessment outlined that the linkages retain the existing desire lines from the site into the public open space.  </w:t>
      </w:r>
    </w:p>
    <w:p w14:paraId="3114EE69" w14:textId="77777777" w:rsidR="00C31A32" w:rsidRPr="00C31A32" w:rsidRDefault="00C31A32" w:rsidP="00C31A32">
      <w:pPr>
        <w:rPr>
          <w:rFonts w:cstheme="minorHAnsi"/>
        </w:rPr>
      </w:pPr>
      <w:r w:rsidRPr="00C31A32">
        <w:rPr>
          <w:rFonts w:cstheme="minorHAnsi"/>
        </w:rPr>
        <w:t xml:space="preserve">This Motion was </w:t>
      </w:r>
      <w:r w:rsidRPr="00C31A32">
        <w:rPr>
          <w:rFonts w:cstheme="minorHAnsi"/>
          <w:b/>
          <w:bCs/>
        </w:rPr>
        <w:t>Unanimously Agreed and Moved without Debate</w:t>
      </w:r>
    </w:p>
    <w:p w14:paraId="4CAF4E29" w14:textId="77777777" w:rsidR="00885B36" w:rsidRPr="008F5DDF" w:rsidRDefault="00502957" w:rsidP="008F5DDF">
      <w:pPr>
        <w:pStyle w:val="Heading2"/>
        <w:jc w:val="center"/>
        <w:rPr>
          <w:b/>
          <w:bCs/>
          <w:sz w:val="28"/>
          <w:szCs w:val="28"/>
        </w:rPr>
      </w:pPr>
      <w:r w:rsidRPr="008F5DDF">
        <w:rPr>
          <w:b/>
          <w:bCs/>
          <w:sz w:val="28"/>
          <w:szCs w:val="28"/>
        </w:rPr>
        <w:t>Transportation</w:t>
      </w:r>
    </w:p>
    <w:p w14:paraId="7C566B6F" w14:textId="06D69E98" w:rsidR="00885B36" w:rsidRDefault="00B54664">
      <w:pPr>
        <w:pStyle w:val="Heading3"/>
      </w:pPr>
      <w:r>
        <w:rPr>
          <w:b/>
          <w:u w:val="single"/>
        </w:rPr>
        <w:t>LPNC/375/</w:t>
      </w:r>
      <w:r w:rsidR="00502957">
        <w:rPr>
          <w:b/>
          <w:u w:val="single"/>
        </w:rPr>
        <w:t>Q3/23 Item ID:79189</w:t>
      </w:r>
      <w:r w:rsidR="008F5DDF">
        <w:rPr>
          <w:b/>
          <w:u w:val="single"/>
        </w:rPr>
        <w:t xml:space="preserve"> -Kerbside Dishing at Riversdale Avenue, Palmerstown</w:t>
      </w:r>
    </w:p>
    <w:p w14:paraId="1A647AC9" w14:textId="77777777" w:rsidR="00885B36" w:rsidRDefault="00502957">
      <w:r>
        <w:t>Proposed by Councillor A. Hayes</w:t>
      </w:r>
    </w:p>
    <w:p w14:paraId="1BC7356E" w14:textId="77777777" w:rsidR="00885B36" w:rsidRDefault="00502957">
      <w:r>
        <w:t>To ask the manager to provide an update on Members Rep 1764407 from November 2022 that requested dishing of kerbsides at the junction of Riversdale Avenue and Riverview in Palmerstown to enable the safe crossing of all who cannot navigate the high kerbside. The matter was to be inspected and reported on by the Roads Inspector and no further communication has been received.</w:t>
      </w:r>
    </w:p>
    <w:p w14:paraId="44599095" w14:textId="77777777" w:rsidR="00885B36" w:rsidRDefault="00502957">
      <w:r>
        <w:rPr>
          <w:b/>
        </w:rPr>
        <w:t>REPLY:</w:t>
      </w:r>
    </w:p>
    <w:p w14:paraId="3B0C72E1" w14:textId="77777777" w:rsidR="00885B36" w:rsidRDefault="00502957">
      <w:r>
        <w:t>This location is listed for works and it is currently scheduled to be done during the summer</w:t>
      </w:r>
    </w:p>
    <w:p w14:paraId="679FF7E7" w14:textId="70AA765A" w:rsidR="00885B36" w:rsidRPr="00826D6E" w:rsidRDefault="00B54664">
      <w:pPr>
        <w:pStyle w:val="Heading3"/>
      </w:pPr>
      <w:r w:rsidRPr="00826D6E">
        <w:rPr>
          <w:b/>
          <w:u w:val="single"/>
        </w:rPr>
        <w:t>LPNC/376/</w:t>
      </w:r>
      <w:r w:rsidR="00502957" w:rsidRPr="00826D6E">
        <w:rPr>
          <w:b/>
          <w:u w:val="single"/>
        </w:rPr>
        <w:t>Q4/23 Item ID:79190</w:t>
      </w:r>
      <w:r w:rsidR="008F5DDF" w:rsidRPr="00826D6E">
        <w:rPr>
          <w:b/>
          <w:u w:val="single"/>
        </w:rPr>
        <w:t xml:space="preserve"> – Repainting of Yellow Box at Whitethorn Estate</w:t>
      </w:r>
    </w:p>
    <w:p w14:paraId="7EF654C5" w14:textId="77777777" w:rsidR="00885B36" w:rsidRPr="00826D6E" w:rsidRDefault="00502957">
      <w:r w:rsidRPr="00826D6E">
        <w:t>Proposed by Councillor A. Hayes</w:t>
      </w:r>
    </w:p>
    <w:p w14:paraId="4B1F136F" w14:textId="2E4DD4AF" w:rsidR="00885B36" w:rsidRDefault="00502957">
      <w:r w:rsidRPr="00826D6E">
        <w:t xml:space="preserve">To ask the Manager why the </w:t>
      </w:r>
      <w:r w:rsidR="005F458B" w:rsidRPr="00826D6E">
        <w:t>yellow</w:t>
      </w:r>
      <w:r w:rsidRPr="00826D6E">
        <w:t xml:space="preserve"> box at the entrance/exit to Whitethorn estate in Palmerstown has not been repainted even after previous commitments to do so and is there a new realistic </w:t>
      </w:r>
      <w:r w:rsidRPr="00826D6E">
        <w:lastRenderedPageBreak/>
        <w:t xml:space="preserve">timeframe for the repainting of this yellow box that enables residents to leave their estate on the congested Cloverhill </w:t>
      </w:r>
      <w:r w:rsidR="005F458B">
        <w:t>R</w:t>
      </w:r>
      <w:r w:rsidRPr="00826D6E">
        <w:t>oad, northbound.</w:t>
      </w:r>
    </w:p>
    <w:p w14:paraId="02396B8F" w14:textId="77777777" w:rsidR="00885B36" w:rsidRDefault="00502957">
      <w:r>
        <w:rPr>
          <w:b/>
        </w:rPr>
        <w:t>REPLY:</w:t>
      </w:r>
    </w:p>
    <w:p w14:paraId="6FE00571" w14:textId="208B075D" w:rsidR="00885B36" w:rsidRDefault="00502957">
      <w:r>
        <w:t> This is on the list that was issued to our line</w:t>
      </w:r>
      <w:r w:rsidR="00202841">
        <w:t xml:space="preserve"> </w:t>
      </w:r>
      <w:r>
        <w:t>marking contractor and it is scheduled to be done on the week commencing June 26th, weather dependent</w:t>
      </w:r>
      <w:r w:rsidR="00202841">
        <w:t>.</w:t>
      </w:r>
    </w:p>
    <w:p w14:paraId="003DBE9C" w14:textId="22F70395" w:rsidR="00885B36" w:rsidRDefault="00B54664">
      <w:pPr>
        <w:pStyle w:val="Heading3"/>
      </w:pPr>
      <w:r>
        <w:rPr>
          <w:b/>
          <w:u w:val="single"/>
        </w:rPr>
        <w:t>LPNC/377/</w:t>
      </w:r>
      <w:r w:rsidR="00502957">
        <w:rPr>
          <w:b/>
          <w:u w:val="single"/>
        </w:rPr>
        <w:t>Q5/23 Item ID:79545</w:t>
      </w:r>
      <w:r w:rsidR="008F5DDF">
        <w:rPr>
          <w:b/>
          <w:u w:val="single"/>
        </w:rPr>
        <w:t xml:space="preserve"> – Timeframe on Works at Lucan Village Green, Demesne and Weir </w:t>
      </w:r>
    </w:p>
    <w:p w14:paraId="5BC62922" w14:textId="77777777" w:rsidR="00885B36" w:rsidRDefault="00502957">
      <w:r>
        <w:t>Proposed by Councillor S. Moynihan</w:t>
      </w:r>
    </w:p>
    <w:p w14:paraId="5C24DB9D" w14:textId="77777777" w:rsidR="00885B36" w:rsidRDefault="00502957">
      <w:r>
        <w:t>To ask the Chief Executive to provide an update on when the Lucan Village Green, Demesne and Weir Works are due to take place and when a detailed design will be made available.</w:t>
      </w:r>
    </w:p>
    <w:p w14:paraId="0D09EB3B" w14:textId="77777777" w:rsidR="00885B36" w:rsidRDefault="00502957">
      <w:r>
        <w:rPr>
          <w:b/>
        </w:rPr>
        <w:t>REPLY:</w:t>
      </w:r>
    </w:p>
    <w:p w14:paraId="5091FE10" w14:textId="77777777" w:rsidR="00885B36" w:rsidRDefault="00502957">
      <w:r>
        <w:t>The design team encountered significant delays in procuring a contractor to carry out site investigations (SI) works. The SI contractor has recently completed the investigation works and will provide a report which will allow us to make final adjustments to the detailed design and tender documentation. We then plan to commence the tender process in August. I anticipate that this will allow a contractor to commence by October and for the works to be completed before the end of 2024.</w:t>
      </w:r>
    </w:p>
    <w:p w14:paraId="0BCC9E88" w14:textId="77777777" w:rsidR="00885B36" w:rsidRDefault="00502957">
      <w:r>
        <w:t>It is proposed to incorporate the construction of the new Public Realm Car Park, opposite the Lucan Demesne, into the construction contract as it will be necessary to complete this new park in advance of works commencing at the Lucan Demesne, to create the new plaza.</w:t>
      </w:r>
    </w:p>
    <w:p w14:paraId="43EA7E67" w14:textId="43D6A9B2" w:rsidR="00885B36" w:rsidRDefault="00B54664">
      <w:pPr>
        <w:pStyle w:val="Heading3"/>
      </w:pPr>
      <w:r>
        <w:rPr>
          <w:b/>
          <w:u w:val="single"/>
        </w:rPr>
        <w:t>LPNC/</w:t>
      </w:r>
      <w:r w:rsidR="00443266">
        <w:rPr>
          <w:b/>
          <w:u w:val="single"/>
        </w:rPr>
        <w:t>378/</w:t>
      </w:r>
      <w:r w:rsidR="00502957">
        <w:rPr>
          <w:b/>
          <w:u w:val="single"/>
        </w:rPr>
        <w:t>Q6/23 Item ID:79280</w:t>
      </w:r>
      <w:r w:rsidR="008F5DDF">
        <w:rPr>
          <w:b/>
          <w:u w:val="single"/>
        </w:rPr>
        <w:t xml:space="preserve"> – Works </w:t>
      </w:r>
      <w:r w:rsidR="00443266">
        <w:rPr>
          <w:b/>
          <w:u w:val="single"/>
        </w:rPr>
        <w:t xml:space="preserve">Schedule </w:t>
      </w:r>
      <w:r w:rsidR="008F5DDF">
        <w:rPr>
          <w:b/>
          <w:u w:val="single"/>
        </w:rPr>
        <w:t xml:space="preserve">for Canal Loop Urban Greenway Cycle Project </w:t>
      </w:r>
    </w:p>
    <w:p w14:paraId="16001BB3" w14:textId="77777777" w:rsidR="00885B36" w:rsidRDefault="00502957">
      <w:r>
        <w:t>Proposed by Councillor D. Ó Brádaigh</w:t>
      </w:r>
    </w:p>
    <w:p w14:paraId="1D33532F" w14:textId="77777777" w:rsidR="00885B36" w:rsidRDefault="00502957">
      <w:r>
        <w:t>To ask the manager for an update on the Canal Loop Urban Greenway cycle project works timeline, and if there has been any development toward Phase 2 of this project that will explore a connection to St Catherine's Park via Vesey Park in the Summer of 2023 as indicated per previous responses provided?</w:t>
      </w:r>
    </w:p>
    <w:p w14:paraId="550AEB8B" w14:textId="77777777" w:rsidR="00885B36" w:rsidRDefault="00502957">
      <w:r>
        <w:rPr>
          <w:b/>
        </w:rPr>
        <w:t>REPLY:</w:t>
      </w:r>
    </w:p>
    <w:p w14:paraId="1EFB198D" w14:textId="77777777" w:rsidR="00885B36" w:rsidRDefault="00502957">
      <w:r>
        <w:t>The SDCC Canal Loop project teams have been working with the Fingal County Council Canal Loop project team in order to develop a coherent network. A memorandum of understanding for collaboration for this phase was agreed upon in Q1 of 2023, and a brief for the Options Selection Process and Concept Design of Phase 2 of the Canal Loop was developed. </w:t>
      </w:r>
    </w:p>
    <w:p w14:paraId="220FF8D6" w14:textId="77777777" w:rsidR="00885B36" w:rsidRDefault="00502957">
      <w:r>
        <w:t>A consultant was appointed in May 2023 and is expected to have an options report ready for informal public consultation by Q3 2023.</w:t>
      </w:r>
    </w:p>
    <w:p w14:paraId="59C9EF93" w14:textId="0440AD63" w:rsidR="00885B36" w:rsidRDefault="00443266">
      <w:pPr>
        <w:pStyle w:val="Heading3"/>
      </w:pPr>
      <w:r>
        <w:rPr>
          <w:b/>
          <w:u w:val="single"/>
        </w:rPr>
        <w:t>LPNC/379/</w:t>
      </w:r>
      <w:r w:rsidR="00502957">
        <w:rPr>
          <w:b/>
          <w:u w:val="single"/>
        </w:rPr>
        <w:t>Q7/23 Item ID:79236</w:t>
      </w:r>
      <w:r w:rsidR="003D471F">
        <w:rPr>
          <w:b/>
          <w:u w:val="single"/>
        </w:rPr>
        <w:t xml:space="preserve"> – Utility Lids / Shores to be examined on the Newcastle Road </w:t>
      </w:r>
    </w:p>
    <w:p w14:paraId="32F8BF55" w14:textId="77777777" w:rsidR="00885B36" w:rsidRDefault="00502957">
      <w:r>
        <w:t>Proposed by Councillor L. O'Toole</w:t>
      </w:r>
    </w:p>
    <w:p w14:paraId="0BD0ED0F" w14:textId="77777777" w:rsidR="00885B36" w:rsidRDefault="00502957">
      <w:r>
        <w:t>To ask the Chief Executive to re examine the road surface along the Newcastle road as a number of utility lids/shores have dipped in the road and its resulting in cars driving around them to avoid damage to the car. Could the Chief Executive also make a statement as to whether there has been an increase in utility shores along the Newcastle over the last few years given the volume of development in the area over the same period.</w:t>
      </w:r>
    </w:p>
    <w:p w14:paraId="69230F5F" w14:textId="77777777" w:rsidR="00885B36" w:rsidRDefault="00502957">
      <w:r>
        <w:rPr>
          <w:b/>
        </w:rPr>
        <w:lastRenderedPageBreak/>
        <w:t>REPLY:</w:t>
      </w:r>
    </w:p>
    <w:p w14:paraId="01118ED3" w14:textId="77777777" w:rsidR="00885B36" w:rsidRDefault="00502957">
      <w:r>
        <w:t>Ironworks in the road such as gullies, manholes and chamber covers are the responsibility of the relevant utility.</w:t>
      </w:r>
    </w:p>
    <w:p w14:paraId="19A0E9EE" w14:textId="77777777" w:rsidR="00885B36" w:rsidRDefault="00502957">
      <w:r>
        <w:t>We have recently repaired some gullies and manholes and will be engaging with utilities for them to correct any defects in their chamber covers</w:t>
      </w:r>
    </w:p>
    <w:p w14:paraId="4D3B088F" w14:textId="18EFCA93" w:rsidR="00885B36" w:rsidRDefault="00443266">
      <w:pPr>
        <w:pStyle w:val="Heading3"/>
      </w:pPr>
      <w:r>
        <w:rPr>
          <w:b/>
          <w:u w:val="single"/>
        </w:rPr>
        <w:t>LPNC/380/</w:t>
      </w:r>
      <w:r w:rsidR="00502957">
        <w:rPr>
          <w:b/>
          <w:u w:val="single"/>
        </w:rPr>
        <w:t>C2/23 Item ID:79582</w:t>
      </w:r>
      <w:r w:rsidR="000A2DDB">
        <w:rPr>
          <w:b/>
          <w:u w:val="single"/>
        </w:rPr>
        <w:t xml:space="preserve"> – Correspondence </w:t>
      </w:r>
    </w:p>
    <w:p w14:paraId="3BBF4D4C" w14:textId="77777777" w:rsidR="00885B36" w:rsidRDefault="00502957">
      <w:r>
        <w:t>Correspondence (No Business)</w:t>
      </w:r>
    </w:p>
    <w:p w14:paraId="350537A6" w14:textId="4A3C02D1" w:rsidR="00885B36" w:rsidRDefault="00443266">
      <w:pPr>
        <w:pStyle w:val="Heading3"/>
      </w:pPr>
      <w:r>
        <w:rPr>
          <w:b/>
          <w:u w:val="single"/>
        </w:rPr>
        <w:t>LPNC/381/</w:t>
      </w:r>
      <w:r w:rsidR="00502957">
        <w:rPr>
          <w:b/>
          <w:u w:val="single"/>
        </w:rPr>
        <w:t>H3/23 Item ID:79593</w:t>
      </w:r>
      <w:r w:rsidR="000A2DDB">
        <w:rPr>
          <w:b/>
          <w:u w:val="single"/>
        </w:rPr>
        <w:t xml:space="preserve"> – New Works</w:t>
      </w:r>
    </w:p>
    <w:p w14:paraId="1352D26C" w14:textId="77777777" w:rsidR="00885B36" w:rsidRDefault="00502957">
      <w:r>
        <w:t>New Works (No Business)</w:t>
      </w:r>
    </w:p>
    <w:p w14:paraId="6B5F2717" w14:textId="36B845DD" w:rsidR="00885B36" w:rsidRDefault="00443266">
      <w:pPr>
        <w:pStyle w:val="Heading3"/>
      </w:pPr>
      <w:r>
        <w:rPr>
          <w:b/>
          <w:u w:val="single"/>
        </w:rPr>
        <w:t>LPNC/382/</w:t>
      </w:r>
      <w:r w:rsidR="00502957">
        <w:rPr>
          <w:b/>
          <w:u w:val="single"/>
        </w:rPr>
        <w:t>H4/23 Item ID:79667</w:t>
      </w:r>
      <w:r w:rsidR="000A2DDB">
        <w:rPr>
          <w:b/>
          <w:u w:val="single"/>
        </w:rPr>
        <w:t xml:space="preserve"> – Proposed Declaration of Roads to be Public Roads</w:t>
      </w:r>
    </w:p>
    <w:p w14:paraId="02BA000D" w14:textId="77777777" w:rsidR="00885B36" w:rsidRDefault="00502957">
      <w:r>
        <w:t>Proposed Declaration of Roads to be Public Roads (No Business)</w:t>
      </w:r>
    </w:p>
    <w:p w14:paraId="34A0ABD2" w14:textId="5AD0BCA9" w:rsidR="00885B36" w:rsidRDefault="00443266">
      <w:pPr>
        <w:pStyle w:val="Heading3"/>
      </w:pPr>
      <w:r>
        <w:rPr>
          <w:b/>
          <w:u w:val="single"/>
        </w:rPr>
        <w:t>LPNC/383/</w:t>
      </w:r>
      <w:r w:rsidR="00502957">
        <w:rPr>
          <w:b/>
          <w:u w:val="single"/>
        </w:rPr>
        <w:t>H5/23 Item ID:79659</w:t>
      </w:r>
      <w:r w:rsidR="001D53E9">
        <w:rPr>
          <w:b/>
          <w:u w:val="single"/>
        </w:rPr>
        <w:t xml:space="preserve"> – Salt Bin Strategy </w:t>
      </w:r>
    </w:p>
    <w:p w14:paraId="1058CEB9" w14:textId="565CF8A4" w:rsidR="00885B36" w:rsidRPr="005F458B" w:rsidRDefault="00502957">
      <w:pPr>
        <w:rPr>
          <w:bCs/>
        </w:rPr>
      </w:pPr>
      <w:r w:rsidRPr="005F458B">
        <w:rPr>
          <w:bCs/>
        </w:rPr>
        <w:t>Salt Bin Strategy</w:t>
      </w:r>
    </w:p>
    <w:p w14:paraId="422A6A65" w14:textId="3FBDB09B" w:rsidR="005F458B" w:rsidRPr="005F458B" w:rsidRDefault="005F458B">
      <w:pPr>
        <w:rPr>
          <w:bCs/>
        </w:rPr>
      </w:pPr>
      <w:r w:rsidRPr="005F458B">
        <w:rPr>
          <w:bCs/>
        </w:rPr>
        <w:t xml:space="preserve">The following report was presented by Gary Walsh Senior Engineer </w:t>
      </w:r>
    </w:p>
    <w:p w14:paraId="39FF4A1A" w14:textId="77777777" w:rsidR="00885B36" w:rsidRDefault="00463BE4">
      <w:pPr>
        <w:rPr>
          <w:rStyle w:val="Hyperlink"/>
        </w:rPr>
      </w:pPr>
      <w:hyperlink r:id="rId6" w:history="1">
        <w:r w:rsidR="00502957">
          <w:rPr>
            <w:rStyle w:val="Hyperlink"/>
          </w:rPr>
          <w:t>H5 Salt Bin Strategy</w:t>
        </w:r>
      </w:hyperlink>
    </w:p>
    <w:p w14:paraId="361298AD" w14:textId="23FC9A2E" w:rsidR="005F458B" w:rsidRDefault="005F458B">
      <w:r w:rsidRPr="005F458B">
        <w:t xml:space="preserve">Following Contributions from Councillors A Hayes, S Moynihan, L O’Toole, P Gogarty and E O’Brien, Gary Walsh Senior Engineer Responded to queries raised and the Report was </w:t>
      </w:r>
      <w:r w:rsidRPr="005F458B">
        <w:rPr>
          <w:b/>
          <w:bCs/>
        </w:rPr>
        <w:t xml:space="preserve">Noted </w:t>
      </w:r>
    </w:p>
    <w:p w14:paraId="11CA9872" w14:textId="3757993F" w:rsidR="00885B36" w:rsidRDefault="00443266">
      <w:pPr>
        <w:pStyle w:val="Heading3"/>
      </w:pPr>
      <w:r>
        <w:rPr>
          <w:b/>
          <w:u w:val="single"/>
        </w:rPr>
        <w:t>LPNC/384/</w:t>
      </w:r>
      <w:r w:rsidR="00502957">
        <w:rPr>
          <w:b/>
          <w:u w:val="single"/>
        </w:rPr>
        <w:t>M2/23 Item ID:78819</w:t>
      </w:r>
      <w:r w:rsidR="001D53E9">
        <w:rPr>
          <w:b/>
          <w:u w:val="single"/>
        </w:rPr>
        <w:t xml:space="preserve"> – Upgrade of Footpaths in Hillcrest Estate</w:t>
      </w:r>
    </w:p>
    <w:p w14:paraId="24470E74" w14:textId="53E68FB4" w:rsidR="00885B36" w:rsidRDefault="00502957">
      <w:r>
        <w:t>Proposed by Councillor V. Casserly</w:t>
      </w:r>
      <w:r w:rsidR="001D53E9">
        <w:t xml:space="preserve"> Seconded by Councillor E. O’Brien</w:t>
      </w:r>
    </w:p>
    <w:p w14:paraId="55024517" w14:textId="77777777" w:rsidR="00885B36" w:rsidRDefault="00502957">
      <w:r>
        <w:t>To call on the manager to upgrade the footpaths on Hillcrest Road on the court/grove side, serious trip hazards and Hillcrest Heights</w:t>
      </w:r>
    </w:p>
    <w:p w14:paraId="53217219" w14:textId="2879173F" w:rsidR="00885B36" w:rsidRDefault="00E54AD9">
      <w:r>
        <w:rPr>
          <w:b/>
          <w:bCs/>
        </w:rPr>
        <w:t>The following Report from the Chief Executive was read</w:t>
      </w:r>
      <w:r w:rsidR="00502957">
        <w:rPr>
          <w:b/>
        </w:rPr>
        <w:t>:</w:t>
      </w:r>
    </w:p>
    <w:p w14:paraId="452314C1" w14:textId="4294C2F9" w:rsidR="00885B36" w:rsidRDefault="00502957">
      <w:r>
        <w:t> A contractor is currently repairing footpaths within the Hillcrest estate. There is a large number of repairs required and if all repairs cannot be completed this year then we will look to include it in the 2024 footpath programme</w:t>
      </w:r>
      <w:r w:rsidR="00E54AD9">
        <w:t>.</w:t>
      </w:r>
    </w:p>
    <w:p w14:paraId="471C532D" w14:textId="76BD615A" w:rsidR="00E54AD9" w:rsidRDefault="00E54AD9">
      <w:r>
        <w:t xml:space="preserve">Following Contributions from Councillor V Casserly, Gary Walsh Senior Engineer Responded to queries raised and the Motion was </w:t>
      </w:r>
      <w:r w:rsidRPr="00E54AD9">
        <w:rPr>
          <w:b/>
          <w:bCs/>
        </w:rPr>
        <w:t>Agreed</w:t>
      </w:r>
      <w:r>
        <w:t>.</w:t>
      </w:r>
    </w:p>
    <w:p w14:paraId="6DE00AA0" w14:textId="78A9FC18" w:rsidR="00885B36" w:rsidRDefault="00443266">
      <w:pPr>
        <w:pStyle w:val="Heading3"/>
      </w:pPr>
      <w:r>
        <w:rPr>
          <w:b/>
          <w:u w:val="single"/>
        </w:rPr>
        <w:t>LPNC/385/</w:t>
      </w:r>
      <w:r w:rsidR="00502957">
        <w:rPr>
          <w:b/>
          <w:u w:val="single"/>
        </w:rPr>
        <w:t>M3/23 Item ID:78837</w:t>
      </w:r>
      <w:r w:rsidR="001D53E9">
        <w:rPr>
          <w:b/>
          <w:u w:val="single"/>
        </w:rPr>
        <w:t xml:space="preserve"> – New School Site Plans for GCC to be revisited </w:t>
      </w:r>
    </w:p>
    <w:p w14:paraId="47048626" w14:textId="06F42004" w:rsidR="00885B36" w:rsidRDefault="00502957">
      <w:r>
        <w:t>Proposed by Councillor L. O'Toole</w:t>
      </w:r>
      <w:r w:rsidR="001D53E9">
        <w:t xml:space="preserve"> Seconded by Councillor E. O’Brien</w:t>
      </w:r>
    </w:p>
    <w:p w14:paraId="139B3A8C" w14:textId="77777777" w:rsidR="00885B36" w:rsidRDefault="00502957">
      <w:r>
        <w:t>This committee seeks a further update in regards to the plans around the site for proposed GCC. I'm regularly contacted by locals highlighting the traffic congestion along the Griffeen Avenue and asks if examination of the new plans for the new school site (Griffeen Community College) can be revisited. See one example of emails revived regarding traffic challenges in the area.</w:t>
      </w:r>
    </w:p>
    <w:p w14:paraId="4521BF10" w14:textId="77777777" w:rsidR="00885B36" w:rsidRDefault="00463BE4">
      <w:hyperlink r:id="rId7" w:history="1">
        <w:r w:rsidR="00502957">
          <w:rPr>
            <w:rStyle w:val="Hyperlink"/>
          </w:rPr>
          <w:t>1E4E2F03-AF91-462A-BAFD-67C034829038</w:t>
        </w:r>
      </w:hyperlink>
      <w:r w:rsidR="00502957">
        <w:br/>
      </w:r>
      <w:hyperlink r:id="rId8" w:history="1">
        <w:r w:rsidR="00502957">
          <w:rPr>
            <w:rStyle w:val="Hyperlink"/>
          </w:rPr>
          <w:t>5280A5D9-32C2-4635-AF5C-DD7A1C8271E2</w:t>
        </w:r>
      </w:hyperlink>
      <w:r w:rsidR="00502957">
        <w:br/>
      </w:r>
      <w:hyperlink r:id="rId9" w:history="1">
        <w:r w:rsidR="00502957">
          <w:rPr>
            <w:rStyle w:val="Hyperlink"/>
          </w:rPr>
          <w:t>5300786C-C6D9-4FF6-BB36-BFC74618FFD6</w:t>
        </w:r>
      </w:hyperlink>
      <w:r w:rsidR="00502957">
        <w:br/>
      </w:r>
      <w:hyperlink r:id="rId10" w:history="1">
        <w:r w:rsidR="00502957">
          <w:rPr>
            <w:rStyle w:val="Hyperlink"/>
          </w:rPr>
          <w:t>82BACE74-3641-4D48-AFFB-82DEFED8BCB6</w:t>
        </w:r>
      </w:hyperlink>
      <w:r w:rsidR="00502957">
        <w:br/>
      </w:r>
      <w:hyperlink r:id="rId11" w:history="1">
        <w:r w:rsidR="00502957">
          <w:rPr>
            <w:rStyle w:val="Hyperlink"/>
          </w:rPr>
          <w:t>AC237933-F0BB-48A7-B00F-43EED5559507</w:t>
        </w:r>
      </w:hyperlink>
      <w:r w:rsidR="00502957">
        <w:br/>
      </w:r>
      <w:hyperlink r:id="rId12" w:history="1">
        <w:r w:rsidR="00502957">
          <w:rPr>
            <w:rStyle w:val="Hyperlink"/>
          </w:rPr>
          <w:t>AFB3936E-C465-4C91-8266-3F236F611B9A</w:t>
        </w:r>
      </w:hyperlink>
      <w:r w:rsidR="00502957">
        <w:br/>
      </w:r>
      <w:hyperlink r:id="rId13" w:history="1">
        <w:r w:rsidR="00502957">
          <w:rPr>
            <w:rStyle w:val="Hyperlink"/>
          </w:rPr>
          <w:t>BC78C2E8-3239-4E3C-8A36-ECF0AFFBC03E</w:t>
        </w:r>
      </w:hyperlink>
      <w:r w:rsidR="00502957">
        <w:br/>
      </w:r>
      <w:hyperlink r:id="rId14" w:history="1">
        <w:r w:rsidR="00502957">
          <w:rPr>
            <w:rStyle w:val="Hyperlink"/>
          </w:rPr>
          <w:t>FE05903D-009F-4FE5-94A7-3055E7E10B50</w:t>
        </w:r>
      </w:hyperlink>
      <w:r w:rsidR="00502957">
        <w:br/>
      </w:r>
      <w:hyperlink r:id="rId15" w:history="1">
        <w:r w:rsidR="00502957">
          <w:rPr>
            <w:rStyle w:val="Hyperlink"/>
          </w:rPr>
          <w:t>FE5DEF3C-6196-4939-8789-09654C3E5106</w:t>
        </w:r>
      </w:hyperlink>
      <w:r w:rsidR="00502957">
        <w:br/>
      </w:r>
    </w:p>
    <w:p w14:paraId="3AAB971D" w14:textId="3A9D81E9" w:rsidR="00885B36" w:rsidRDefault="00A12F8E">
      <w:r>
        <w:rPr>
          <w:b/>
          <w:bCs/>
        </w:rPr>
        <w:t>The following Report from the Chief Executive was read</w:t>
      </w:r>
      <w:r w:rsidR="00502957">
        <w:rPr>
          <w:b/>
        </w:rPr>
        <w:t>:</w:t>
      </w:r>
    </w:p>
    <w:p w14:paraId="63D10641" w14:textId="77777777" w:rsidR="00885B36" w:rsidRDefault="00502957">
      <w:r>
        <w:t>Griffeen Avenue has several frequent Bus Services including the C1, C2, and the L53.</w:t>
      </w:r>
    </w:p>
    <w:p w14:paraId="64E9D9D5" w14:textId="77777777" w:rsidR="00885B36" w:rsidRDefault="00502957">
      <w:r>
        <w:t>A new service has started on the 26/06/2023 which is called the W4 route which goes from the Tallaght to Liffey Valley Shopping centre via the R136 road.  The proposed timetable is attached to this Motion.</w:t>
      </w:r>
    </w:p>
    <w:p w14:paraId="7A56A1A2" w14:textId="4A5FB35B" w:rsidR="00885B36" w:rsidRDefault="00502957">
      <w:r>
        <w:t xml:space="preserve">Moreover, the Kishogue Railway Station is at preliminary design stage and there is a </w:t>
      </w:r>
      <w:r w:rsidR="001D53E9">
        <w:t>commitment</w:t>
      </w:r>
      <w:r>
        <w:t xml:space="preserve"> to have this open as soon as possible.</w:t>
      </w:r>
    </w:p>
    <w:p w14:paraId="6883BB36" w14:textId="77777777" w:rsidR="00885B36" w:rsidRDefault="00502957">
      <w:r>
        <w:t>Also, the Southern link road is under construction and when complete the NTA is prepared to roll out additional Bus services along this road which will also add to the service connections in this area. </w:t>
      </w:r>
    </w:p>
    <w:p w14:paraId="20B1EE18" w14:textId="77777777" w:rsidR="00885B36" w:rsidRDefault="00502957">
      <w:r>
        <w:t>There are preliminary plans to use the Thomas Omer Way as another Bus route to connect to Dart Stations and Liffey Valley Shopping centres.</w:t>
      </w:r>
    </w:p>
    <w:p w14:paraId="6507E2A3" w14:textId="77777777" w:rsidR="00885B36" w:rsidRDefault="00502957">
      <w:r>
        <w:t>All these interventions are providing good alternative travel modes in this area and will encourage less car usage and more public transport use.</w:t>
      </w:r>
    </w:p>
    <w:p w14:paraId="20EBB30A" w14:textId="77777777" w:rsidR="00A12F8E" w:rsidRDefault="00463BE4">
      <w:pPr>
        <w:rPr>
          <w:rStyle w:val="Hyperlink"/>
        </w:rPr>
      </w:pPr>
      <w:hyperlink r:id="rId16" w:history="1">
        <w:r w:rsidR="00502957">
          <w:rPr>
            <w:rStyle w:val="Hyperlink"/>
          </w:rPr>
          <w:t>M3(i) W4 Timetable</w:t>
        </w:r>
      </w:hyperlink>
      <w:r w:rsidR="00502957">
        <w:br/>
      </w:r>
      <w:hyperlink r:id="rId17" w:history="1">
        <w:r w:rsidR="00502957">
          <w:rPr>
            <w:rStyle w:val="Hyperlink"/>
          </w:rPr>
          <w:t>Supporting Email</w:t>
        </w:r>
      </w:hyperlink>
    </w:p>
    <w:p w14:paraId="7A8E71D6" w14:textId="6B2B4FD9" w:rsidR="00885B36" w:rsidRDefault="00A12F8E">
      <w:r>
        <w:t xml:space="preserve">Following Contributions from Councillors L O’Toole, P Gogarty, E O’Brien, John Hegarty Senior Engineer Responded to queries raised and the Motion was </w:t>
      </w:r>
      <w:r w:rsidRPr="00E54AD9">
        <w:rPr>
          <w:b/>
          <w:bCs/>
        </w:rPr>
        <w:t>Agreed</w:t>
      </w:r>
      <w:r w:rsidR="00502957">
        <w:br/>
      </w:r>
    </w:p>
    <w:p w14:paraId="45B20ACA" w14:textId="103D5DF6" w:rsidR="00885B36" w:rsidRDefault="00443266">
      <w:pPr>
        <w:pStyle w:val="Heading3"/>
      </w:pPr>
      <w:r>
        <w:rPr>
          <w:b/>
          <w:u w:val="single"/>
        </w:rPr>
        <w:t>LPNC/386/</w:t>
      </w:r>
      <w:r w:rsidR="00502957">
        <w:rPr>
          <w:b/>
          <w:u w:val="single"/>
        </w:rPr>
        <w:t>M4/23 Item ID:78902</w:t>
      </w:r>
      <w:r w:rsidR="001D53E9">
        <w:rPr>
          <w:b/>
          <w:u w:val="single"/>
        </w:rPr>
        <w:t xml:space="preserve"> – Timescale for Improvement of Walkways around Hillcrest Estate</w:t>
      </w:r>
    </w:p>
    <w:p w14:paraId="5A54BE86" w14:textId="479F2E10" w:rsidR="00885B36" w:rsidRDefault="00502957">
      <w:r>
        <w:t>Proposed by Councillor P. Gogarty</w:t>
      </w:r>
      <w:r w:rsidR="001D53E9">
        <w:t xml:space="preserve"> Seconded by Councillor E. O’Brien</w:t>
      </w:r>
    </w:p>
    <w:p w14:paraId="001DFE0A" w14:textId="77777777" w:rsidR="00885B36" w:rsidRDefault="00502957">
      <w:r>
        <w:t>That the Chief Executive, following on from Motion 10 on 11/04/21 outlines a timescale for improvement of walkways in the vicinity of the green at Hillcrest Heights and Hillcrest Park, given that the access point from Gandon Park and the southern part of The Paddocks, which is used a lot, appears to be substantially overgrown </w:t>
      </w:r>
    </w:p>
    <w:p w14:paraId="19A77391" w14:textId="77777777" w:rsidR="00885B36" w:rsidRDefault="00463BE4">
      <w:hyperlink r:id="rId18" w:history="1">
        <w:r w:rsidR="00502957">
          <w:rPr>
            <w:rStyle w:val="Hyperlink"/>
          </w:rPr>
          <w:t>Image Hillcrest</w:t>
        </w:r>
      </w:hyperlink>
      <w:r w:rsidR="00502957">
        <w:br/>
      </w:r>
      <w:hyperlink r:id="rId19" w:history="1">
        <w:r w:rsidR="00502957">
          <w:rPr>
            <w:rStyle w:val="Hyperlink"/>
          </w:rPr>
          <w:t>Image Paddocks</w:t>
        </w:r>
      </w:hyperlink>
      <w:r w:rsidR="00502957">
        <w:br/>
      </w:r>
    </w:p>
    <w:p w14:paraId="4809426A" w14:textId="77508583" w:rsidR="00885B36" w:rsidRDefault="00C71631">
      <w:r>
        <w:rPr>
          <w:b/>
          <w:bCs/>
        </w:rPr>
        <w:t>The following Report from the Chief Executive was read</w:t>
      </w:r>
      <w:r w:rsidR="00502957">
        <w:rPr>
          <w:b/>
        </w:rPr>
        <w:t>:</w:t>
      </w:r>
    </w:p>
    <w:p w14:paraId="2645C252" w14:textId="77777777" w:rsidR="00885B36" w:rsidRDefault="00502957">
      <w:r>
        <w:t>While the motion refers specifically to improvement of walkways in Hillcrest Heights and Park, it is understood from previous item(s) that the substance of the motion relates to advancing a permeability scheme between The Paddocks and Hillcrest.</w:t>
      </w:r>
    </w:p>
    <w:p w14:paraId="5D3C795D" w14:textId="77777777" w:rsidR="00885B36" w:rsidRDefault="00502957">
      <w:r>
        <w:t>Any such permeability scheme would in the first instance be predicated on the Council having ownership (via Taking In Charge) or having Taken into Maintenance of the lands in question.</w:t>
      </w:r>
    </w:p>
    <w:p w14:paraId="7408B9C0" w14:textId="77777777" w:rsidR="00885B36" w:rsidRDefault="00502957">
      <w:r>
        <w:lastRenderedPageBreak/>
        <w:t>Secondly, such schemes also rely very much on local acceptability, which would have to be established through usual consultation routes.</w:t>
      </w:r>
    </w:p>
    <w:p w14:paraId="0DCAFA35" w14:textId="77777777" w:rsidR="00885B36" w:rsidRDefault="00502957">
      <w:r>
        <w:t>By way of update, it can be confirmed that the Taking in Charge of The Paddocks is progressing very well, and it is anticipated that the statutory consultation process may be initiated later this year. However, lands within Hillcrest which might be impacted by a permeability scheme, are not in charge or Taken into Management, and arrangements are not advanced in relation to this.</w:t>
      </w:r>
    </w:p>
    <w:p w14:paraId="3EED75AE" w14:textId="77777777" w:rsidR="00885B36" w:rsidRDefault="00502957">
      <w:r>
        <w:t>Similarly, post TIC the Council will need to initiate statutory processes to ensure that any planning condition, already complied with, is not unduly compromised by a permeability scheme.</w:t>
      </w:r>
    </w:p>
    <w:p w14:paraId="36C8776B" w14:textId="77777777" w:rsidR="00885B36" w:rsidRDefault="00463BE4">
      <w:hyperlink r:id="rId20" w:history="1">
        <w:r w:rsidR="00502957">
          <w:rPr>
            <w:rStyle w:val="Hyperlink"/>
          </w:rPr>
          <w:t>M4(i) Image 1</w:t>
        </w:r>
      </w:hyperlink>
      <w:r w:rsidR="00502957">
        <w:br/>
      </w:r>
      <w:hyperlink r:id="rId21" w:history="1">
        <w:r w:rsidR="00502957">
          <w:rPr>
            <w:rStyle w:val="Hyperlink"/>
          </w:rPr>
          <w:t>M4(ii) Image 2</w:t>
        </w:r>
      </w:hyperlink>
      <w:r w:rsidR="00502957">
        <w:br/>
      </w:r>
      <w:hyperlink r:id="rId22" w:history="1">
        <w:r w:rsidR="00502957">
          <w:rPr>
            <w:rStyle w:val="Hyperlink"/>
          </w:rPr>
          <w:t>M4(iii) Image 3</w:t>
        </w:r>
      </w:hyperlink>
      <w:r w:rsidR="00502957">
        <w:br/>
      </w:r>
    </w:p>
    <w:p w14:paraId="05F49D42" w14:textId="43B74562" w:rsidR="00C71631" w:rsidRDefault="00C71631">
      <w:r>
        <w:t xml:space="preserve">Following Contributions from Councillors P Gogarty, L O’Toole and J Tuffy, Mary Maguire Senior Executive Officer Responded to queries raised and the Motion was </w:t>
      </w:r>
      <w:r w:rsidRPr="00E54AD9">
        <w:rPr>
          <w:b/>
          <w:bCs/>
        </w:rPr>
        <w:t>Agreed</w:t>
      </w:r>
    </w:p>
    <w:p w14:paraId="439A0A3B" w14:textId="76B6F776" w:rsidR="00885B36" w:rsidRDefault="00443266">
      <w:pPr>
        <w:pStyle w:val="Heading3"/>
      </w:pPr>
      <w:r>
        <w:rPr>
          <w:b/>
          <w:u w:val="single"/>
        </w:rPr>
        <w:t>LPNC/387/</w:t>
      </w:r>
      <w:r w:rsidR="00502957">
        <w:rPr>
          <w:b/>
          <w:u w:val="single"/>
        </w:rPr>
        <w:t>M5/23 Item ID:79167</w:t>
      </w:r>
      <w:r w:rsidR="001D53E9">
        <w:rPr>
          <w:b/>
          <w:u w:val="single"/>
        </w:rPr>
        <w:t xml:space="preserve"> </w:t>
      </w:r>
      <w:r w:rsidR="00CD22D8">
        <w:rPr>
          <w:b/>
          <w:u w:val="single"/>
        </w:rPr>
        <w:t>–</w:t>
      </w:r>
      <w:r w:rsidR="001D53E9">
        <w:rPr>
          <w:b/>
          <w:u w:val="single"/>
        </w:rPr>
        <w:t xml:space="preserve"> </w:t>
      </w:r>
      <w:r w:rsidR="00CD22D8">
        <w:rPr>
          <w:b/>
          <w:u w:val="single"/>
        </w:rPr>
        <w:t xml:space="preserve">Yellow Box Extension at Sarsfield Park </w:t>
      </w:r>
    </w:p>
    <w:p w14:paraId="0787426B" w14:textId="644052B1" w:rsidR="00885B36" w:rsidRDefault="00502957">
      <w:r>
        <w:t>Proposed by Councillor D. Ó Brádaigh</w:t>
      </w:r>
      <w:r w:rsidR="00CD22D8">
        <w:t xml:space="preserve"> </w:t>
      </w:r>
    </w:p>
    <w:p w14:paraId="6B0BB333" w14:textId="77777777" w:rsidR="00885B36" w:rsidRDefault="00502957">
      <w:r>
        <w:t>"That the manager now extends the yellow junction box in line with the path on either side at the entrance to Sarsfield Park, Lucan (continuously highlighted by residents) and raised on 20/10/21 and subsequently agreed at Traffic Management meeting in Nov 2022 (Members Rep ID - 1679354)."</w:t>
      </w:r>
    </w:p>
    <w:p w14:paraId="747EA6DB" w14:textId="02132177" w:rsidR="00885B36" w:rsidRPr="00C71631" w:rsidRDefault="00C71631">
      <w:pPr>
        <w:rPr>
          <w:bCs/>
        </w:rPr>
      </w:pPr>
      <w:r>
        <w:t xml:space="preserve">In the absence of Councillor D Ó Brádaigh, this motion </w:t>
      </w:r>
      <w:r>
        <w:rPr>
          <w:b/>
          <w:bCs/>
        </w:rPr>
        <w:t>Falls</w:t>
      </w:r>
      <w:r>
        <w:rPr>
          <w:bCs/>
        </w:rPr>
        <w:t>.</w:t>
      </w:r>
    </w:p>
    <w:p w14:paraId="39D42755" w14:textId="6E1C30EF" w:rsidR="00885B36" w:rsidRDefault="00443266">
      <w:pPr>
        <w:pStyle w:val="Heading3"/>
      </w:pPr>
      <w:r>
        <w:rPr>
          <w:b/>
          <w:u w:val="single"/>
        </w:rPr>
        <w:t>LPNC/388/</w:t>
      </w:r>
      <w:r w:rsidR="00502957">
        <w:rPr>
          <w:b/>
          <w:u w:val="single"/>
        </w:rPr>
        <w:t>M6/23 Item ID:79227</w:t>
      </w:r>
      <w:r w:rsidR="00CD22D8">
        <w:rPr>
          <w:b/>
          <w:u w:val="single"/>
        </w:rPr>
        <w:t xml:space="preserve"> – New </w:t>
      </w:r>
      <w:r w:rsidR="00504C92">
        <w:rPr>
          <w:b/>
          <w:u w:val="single"/>
        </w:rPr>
        <w:t>F</w:t>
      </w:r>
      <w:r w:rsidR="00CD22D8">
        <w:rPr>
          <w:b/>
          <w:u w:val="single"/>
        </w:rPr>
        <w:t xml:space="preserve">ootpath </w:t>
      </w:r>
      <w:r w:rsidR="00504C92">
        <w:rPr>
          <w:b/>
          <w:u w:val="single"/>
        </w:rPr>
        <w:t>B</w:t>
      </w:r>
      <w:r w:rsidR="00CD22D8">
        <w:rPr>
          <w:b/>
          <w:u w:val="single"/>
        </w:rPr>
        <w:t xml:space="preserve">etween Wheatfield and Collinstown Grove </w:t>
      </w:r>
    </w:p>
    <w:p w14:paraId="1AF5ABFE" w14:textId="46CBCD7E" w:rsidR="00885B36" w:rsidRDefault="00502957">
      <w:r>
        <w:t>Proposed by Councillor S. Moynihan</w:t>
      </w:r>
      <w:r w:rsidR="00CD22D8">
        <w:t xml:space="preserve"> Seconded by Councillor E. O’Brien</w:t>
      </w:r>
    </w:p>
    <w:p w14:paraId="5DD3E705" w14:textId="77777777" w:rsidR="00885B36" w:rsidRDefault="00502957">
      <w:r>
        <w:t>That the Chief Executive considers inserting a footpath between Wheatfield and Collinstown Grove alongside the edge of Collinstown Park to improve connectivity.</w:t>
      </w:r>
    </w:p>
    <w:p w14:paraId="6A86E964" w14:textId="766BCCFA" w:rsidR="00885B36" w:rsidRDefault="008D5C87">
      <w:r>
        <w:rPr>
          <w:b/>
          <w:bCs/>
        </w:rPr>
        <w:t>The following Report from the Chief Executive was read</w:t>
      </w:r>
      <w:r>
        <w:rPr>
          <w:b/>
        </w:rPr>
        <w:t>:</w:t>
      </w:r>
    </w:p>
    <w:p w14:paraId="54B484E8" w14:textId="77777777" w:rsidR="00885B36" w:rsidRDefault="00502957">
      <w:r>
        <w:t>There is an existing footpath within Collinstown Park that runs parallel to Collinstown Road and connects into the cul de sac at Collinstown Grove.</w:t>
      </w:r>
    </w:p>
    <w:p w14:paraId="2C5BA17B" w14:textId="3BA148AF" w:rsidR="00885B36" w:rsidRDefault="00502957">
      <w:r>
        <w:t xml:space="preserve">To provide an additional footpath at the road edge would require the removal of </w:t>
      </w:r>
      <w:r w:rsidR="00A10D60">
        <w:t>approx.</w:t>
      </w:r>
      <w:r>
        <w:t xml:space="preserve"> 18 trees. The scheme would also require significant funding</w:t>
      </w:r>
    </w:p>
    <w:p w14:paraId="5E60983E" w14:textId="20A3907A" w:rsidR="008D5C87" w:rsidRPr="008D5C87" w:rsidRDefault="008D5C87">
      <w:pPr>
        <w:rPr>
          <w:rFonts w:cstheme="minorHAnsi"/>
        </w:rPr>
      </w:pPr>
      <w:r w:rsidRPr="008D5C87">
        <w:rPr>
          <w:rFonts w:cstheme="minorHAnsi"/>
        </w:rPr>
        <w:t xml:space="preserve">This Motion was </w:t>
      </w:r>
      <w:r w:rsidRPr="008D5C87">
        <w:rPr>
          <w:rFonts w:cstheme="minorHAnsi"/>
          <w:b/>
          <w:bCs/>
        </w:rPr>
        <w:t>Unanimously Agreed and Moved without Debate</w:t>
      </w:r>
    </w:p>
    <w:p w14:paraId="524EC66C" w14:textId="58B89521" w:rsidR="00885B36" w:rsidRDefault="00443266">
      <w:pPr>
        <w:pStyle w:val="Heading3"/>
      </w:pPr>
      <w:r w:rsidRPr="00B85EC5">
        <w:rPr>
          <w:b/>
          <w:u w:val="single"/>
        </w:rPr>
        <w:t>LPNC/389/</w:t>
      </w:r>
      <w:r w:rsidR="00502957" w:rsidRPr="00B85EC5">
        <w:rPr>
          <w:b/>
          <w:u w:val="single"/>
        </w:rPr>
        <w:t>M7/23 Item ID:79412</w:t>
      </w:r>
      <w:r w:rsidR="00504C92" w:rsidRPr="00B85EC5">
        <w:rPr>
          <w:b/>
          <w:u w:val="single"/>
        </w:rPr>
        <w:t xml:space="preserve"> – Request for Updated Report on Canal Loop Greenway</w:t>
      </w:r>
    </w:p>
    <w:p w14:paraId="331EF5CD" w14:textId="2BFAEF00" w:rsidR="00885B36" w:rsidRDefault="00502957">
      <w:r>
        <w:t>Proposed by Councillor Joanna Tuffy</w:t>
      </w:r>
      <w:r w:rsidR="00CD22D8">
        <w:t xml:space="preserve"> Seconded by Councillor E. O’Brien</w:t>
      </w:r>
    </w:p>
    <w:p w14:paraId="45C887C6" w14:textId="77777777" w:rsidR="00885B36" w:rsidRDefault="00502957">
      <w:r>
        <w:t>That the Chief Executive Officer give a report on the Canal Loop Greenway and that part for which the Part 8 was approved by the Council last November 2022 and for there to be a discussion on the up to date situation regarding implementation of the Part 8 including detailed design, tendering, commencement, and completion of works etc.</w:t>
      </w:r>
    </w:p>
    <w:p w14:paraId="08E9044F" w14:textId="77777777" w:rsidR="00B85EC5" w:rsidRDefault="00B85EC5" w:rsidP="00B85EC5">
      <w:r>
        <w:rPr>
          <w:b/>
          <w:bCs/>
        </w:rPr>
        <w:t>The following Report from the Chief Executive was read</w:t>
      </w:r>
      <w:r>
        <w:rPr>
          <w:b/>
        </w:rPr>
        <w:t>:</w:t>
      </w:r>
    </w:p>
    <w:p w14:paraId="57669386" w14:textId="77777777" w:rsidR="00885B36" w:rsidRDefault="00502957">
      <w:r>
        <w:lastRenderedPageBreak/>
        <w:t>The Canal Loop Urban Greenway was approved in November 2022. As part of the approval process and due to an increase in the cost estimate (due to the inclusion of the school links and inflation), additional documents had to be produced and reviewed before commencing detailed design. Detailed design began Q2 of 2023.</w:t>
      </w:r>
    </w:p>
    <w:p w14:paraId="15365CF1" w14:textId="77777777" w:rsidR="00885B36" w:rsidRDefault="00502957">
      <w:r>
        <w:t>To be able to deliver sections of the project faster, the project has been split into three phases:</w:t>
      </w:r>
    </w:p>
    <w:p w14:paraId="6198342F" w14:textId="77777777" w:rsidR="00885B36" w:rsidRDefault="00502957">
      <w:r>
        <w:t>Phase 1a: Parklands (Grand Canal to N4)</w:t>
      </w:r>
    </w:p>
    <w:p w14:paraId="2716D67A" w14:textId="77777777" w:rsidR="00885B36" w:rsidRDefault="00502957">
      <w:r>
        <w:t>Phase 1b: North of N4 (N4 to Lucan Village)</w:t>
      </w:r>
    </w:p>
    <w:p w14:paraId="322ED346" w14:textId="77777777" w:rsidR="00885B36" w:rsidRDefault="00502957">
      <w:r>
        <w:t>Phase 1c: Bridges Upgrades and Boardwalk         </w:t>
      </w:r>
    </w:p>
    <w:p w14:paraId="496BECCF" w14:textId="77777777" w:rsidR="00885B36" w:rsidRDefault="00502957">
      <w:r>
        <w:t>Below is a summary of the current programme, which will be dependent on the provision of NTA funding in future years:</w:t>
      </w:r>
    </w:p>
    <w:p w14:paraId="4C68ACDF" w14:textId="77777777" w:rsidR="00885B36" w:rsidRDefault="00502957">
      <w:r>
        <w:t>Phase 1a                            </w:t>
      </w:r>
    </w:p>
    <w:p w14:paraId="66BCC186" w14:textId="77777777" w:rsidR="00885B36" w:rsidRDefault="00502957">
      <w:r>
        <w:t>Detailed Design and Procurement                            On-going - Aug 2023</w:t>
      </w:r>
    </w:p>
    <w:p w14:paraId="72591BB3" w14:textId="77777777" w:rsidR="00885B36" w:rsidRDefault="00502957">
      <w:r>
        <w:t>Construction and Implementation                            Q4 2023 - Q2 2024</w:t>
      </w:r>
    </w:p>
    <w:p w14:paraId="5F88A30D" w14:textId="77777777" w:rsidR="00885B36" w:rsidRDefault="00502957">
      <w:r>
        <w:t>Phase 1b</w:t>
      </w:r>
    </w:p>
    <w:p w14:paraId="17E421D6" w14:textId="77777777" w:rsidR="00885B36" w:rsidRDefault="00502957">
      <w:r>
        <w:t>Detailed Design and Procurement                           Aug 2023 – Oct 2023</w:t>
      </w:r>
    </w:p>
    <w:p w14:paraId="25F2C8BD" w14:textId="77777777" w:rsidR="00885B36" w:rsidRDefault="00502957">
      <w:r>
        <w:t>Construction and Implementation                            Q1 2024 – Q4 2024                      </w:t>
      </w:r>
    </w:p>
    <w:p w14:paraId="6E0BC4C3" w14:textId="77777777" w:rsidR="00885B36" w:rsidRDefault="00502957">
      <w:r>
        <w:t>Phase 1c                                           </w:t>
      </w:r>
    </w:p>
    <w:p w14:paraId="54885F54" w14:textId="77777777" w:rsidR="00885B36" w:rsidRDefault="00502957">
      <w:r>
        <w:t>Detailed Design and Procurement                           Aug 2023 – Oct 2023</w:t>
      </w:r>
    </w:p>
    <w:p w14:paraId="0EBE0857" w14:textId="77777777" w:rsidR="00885B36" w:rsidRDefault="00502957">
      <w:r>
        <w:t>Construction and Implementation                            TBD</w:t>
      </w:r>
    </w:p>
    <w:p w14:paraId="1B75C99B" w14:textId="164F739D" w:rsidR="00B85EC5" w:rsidRDefault="00B85EC5">
      <w:r>
        <w:t xml:space="preserve">Following Contributions from Councillors J Tuffy, S Moynihan, P Gogarty, L O’Toole and E O’Brien, Alanah Gannon Active Travel Officer Responded to queries raised and the Motion was </w:t>
      </w:r>
      <w:r w:rsidRPr="00E54AD9">
        <w:rPr>
          <w:b/>
          <w:bCs/>
        </w:rPr>
        <w:t>Agreed</w:t>
      </w:r>
    </w:p>
    <w:p w14:paraId="2B529785" w14:textId="1D38E97C" w:rsidR="00885B36" w:rsidRDefault="00443266">
      <w:pPr>
        <w:pStyle w:val="Heading3"/>
      </w:pPr>
      <w:r>
        <w:rPr>
          <w:b/>
          <w:u w:val="single"/>
        </w:rPr>
        <w:t>LPNC/390/</w:t>
      </w:r>
      <w:r w:rsidR="00502957">
        <w:rPr>
          <w:b/>
          <w:u w:val="single"/>
        </w:rPr>
        <w:t>M8/23 Item ID:79614</w:t>
      </w:r>
      <w:r w:rsidR="00504C92">
        <w:rPr>
          <w:b/>
          <w:u w:val="single"/>
        </w:rPr>
        <w:t xml:space="preserve"> – Bus Shelters for Kennelsfort Road </w:t>
      </w:r>
    </w:p>
    <w:p w14:paraId="1A8B9FB6" w14:textId="013D850F" w:rsidR="00885B36" w:rsidRDefault="00502957">
      <w:r>
        <w:t>Proposed by Councillor G. O'Connell</w:t>
      </w:r>
      <w:r w:rsidR="00504C92">
        <w:t xml:space="preserve"> </w:t>
      </w:r>
    </w:p>
    <w:p w14:paraId="797ACD26" w14:textId="77777777" w:rsidR="00885B36" w:rsidRDefault="00502957">
      <w:r>
        <w:t>That this Area Committee agrees to write to the National Transport Authority calling on them to provide Bus Shelters for bus users on both sides of Kennelsfort Road on the very busy 28 and 18 Bus Services in both Directions.</w:t>
      </w:r>
    </w:p>
    <w:p w14:paraId="0315C754" w14:textId="41257297" w:rsidR="00885B36" w:rsidRPr="00B85EC5" w:rsidRDefault="00B85EC5">
      <w:pPr>
        <w:rPr>
          <w:bCs/>
        </w:rPr>
      </w:pPr>
      <w:r w:rsidRPr="00B85EC5">
        <w:rPr>
          <w:bCs/>
        </w:rPr>
        <w:t xml:space="preserve">In the absence of Councillor G O Connell, this Motion </w:t>
      </w:r>
      <w:r w:rsidRPr="00B85EC5">
        <w:rPr>
          <w:b/>
        </w:rPr>
        <w:t>Falls</w:t>
      </w:r>
      <w:r w:rsidRPr="00B85EC5">
        <w:rPr>
          <w:bCs/>
        </w:rPr>
        <w:t>.</w:t>
      </w:r>
    </w:p>
    <w:p w14:paraId="758CA519" w14:textId="3E95B4C0" w:rsidR="00885B36" w:rsidRDefault="00443266">
      <w:pPr>
        <w:pStyle w:val="Heading3"/>
      </w:pPr>
      <w:r>
        <w:rPr>
          <w:b/>
          <w:u w:val="single"/>
        </w:rPr>
        <w:t>LPNC/391/</w:t>
      </w:r>
      <w:r w:rsidR="00502957">
        <w:rPr>
          <w:b/>
          <w:u w:val="single"/>
        </w:rPr>
        <w:t>M9/23 Item ID:79626</w:t>
      </w:r>
      <w:r w:rsidR="00504C92">
        <w:rPr>
          <w:b/>
          <w:u w:val="single"/>
        </w:rPr>
        <w:t xml:space="preserve"> – Installation of Pathway at Esker Road Crossing </w:t>
      </w:r>
    </w:p>
    <w:p w14:paraId="2FA6AA25" w14:textId="5962C74A" w:rsidR="00885B36" w:rsidRDefault="00502957">
      <w:r>
        <w:t>Proposed by Councillor V. Casserly</w:t>
      </w:r>
      <w:r w:rsidR="00504C92">
        <w:t xml:space="preserve"> Seconded by Councillor E. O’Brien</w:t>
      </w:r>
    </w:p>
    <w:p w14:paraId="27DA13CD" w14:textId="77777777" w:rsidR="00885B36" w:rsidRDefault="00502957">
      <w:r>
        <w:t>To call on the manager to improve permeability by installing an additional path way at the location of Esker Road Crossing. Image Attached</w:t>
      </w:r>
    </w:p>
    <w:p w14:paraId="1E4C55F1" w14:textId="77777777" w:rsidR="00C77FAD" w:rsidRDefault="00C77FAD" w:rsidP="00C77FAD">
      <w:r>
        <w:rPr>
          <w:b/>
          <w:bCs/>
        </w:rPr>
        <w:t>The following Report from the Chief Executive was read</w:t>
      </w:r>
      <w:r>
        <w:rPr>
          <w:b/>
        </w:rPr>
        <w:t>:</w:t>
      </w:r>
    </w:p>
    <w:p w14:paraId="72F6CB5C" w14:textId="77777777" w:rsidR="00885B36" w:rsidRDefault="00502957">
      <w:r>
        <w:t>We will examine the location and if it is suitable for a new footway we will add it to our works list</w:t>
      </w:r>
    </w:p>
    <w:p w14:paraId="06FE7D8A" w14:textId="77777777" w:rsidR="00C77FAD" w:rsidRDefault="00463BE4">
      <w:pPr>
        <w:rPr>
          <w:rStyle w:val="Hyperlink"/>
        </w:rPr>
      </w:pPr>
      <w:hyperlink r:id="rId23" w:history="1">
        <w:r w:rsidR="00502957">
          <w:rPr>
            <w:rStyle w:val="Hyperlink"/>
          </w:rPr>
          <w:t>M9(i) Esker Road 2</w:t>
        </w:r>
      </w:hyperlink>
      <w:r w:rsidR="00502957">
        <w:br/>
      </w:r>
      <w:hyperlink r:id="rId24" w:history="1">
        <w:r w:rsidR="00502957">
          <w:rPr>
            <w:rStyle w:val="Hyperlink"/>
          </w:rPr>
          <w:t>M9(ii) Esker Road Footpath</w:t>
        </w:r>
      </w:hyperlink>
    </w:p>
    <w:p w14:paraId="00E47C6A" w14:textId="4E6D9AF3" w:rsidR="00885B36" w:rsidRPr="00C77FAD" w:rsidRDefault="00C77FAD">
      <w:pPr>
        <w:rPr>
          <w:rFonts w:cstheme="minorHAnsi"/>
        </w:rPr>
      </w:pPr>
      <w:bookmarkStart w:id="0" w:name="_Hlk139445124"/>
      <w:r w:rsidRPr="00C77FAD">
        <w:rPr>
          <w:rFonts w:cstheme="minorHAnsi"/>
        </w:rPr>
        <w:lastRenderedPageBreak/>
        <w:t xml:space="preserve">This Motion was </w:t>
      </w:r>
      <w:r w:rsidRPr="00C77FAD">
        <w:rPr>
          <w:rFonts w:cstheme="minorHAnsi"/>
          <w:b/>
          <w:bCs/>
        </w:rPr>
        <w:t>Unanimously Agreed and Moved without Debate</w:t>
      </w:r>
      <w:bookmarkEnd w:id="0"/>
    </w:p>
    <w:p w14:paraId="5885A8E0" w14:textId="2D3FE8E1" w:rsidR="00885B36" w:rsidRDefault="00443266">
      <w:pPr>
        <w:pStyle w:val="Heading3"/>
      </w:pPr>
      <w:r>
        <w:rPr>
          <w:b/>
          <w:u w:val="single"/>
        </w:rPr>
        <w:t>LPNC/392/</w:t>
      </w:r>
      <w:r w:rsidR="00502957">
        <w:rPr>
          <w:b/>
          <w:u w:val="single"/>
        </w:rPr>
        <w:t>M10/23 Item ID:79634</w:t>
      </w:r>
      <w:r w:rsidR="00504C92">
        <w:rPr>
          <w:b/>
          <w:u w:val="single"/>
        </w:rPr>
        <w:t xml:space="preserve"> – Request for </w:t>
      </w:r>
      <w:r w:rsidR="00971B2E">
        <w:rPr>
          <w:b/>
          <w:u w:val="single"/>
        </w:rPr>
        <w:t xml:space="preserve">Maintenance Programme at Coldcut Road </w:t>
      </w:r>
    </w:p>
    <w:p w14:paraId="1AAC8653" w14:textId="77777777" w:rsidR="00885B36" w:rsidRDefault="00502957">
      <w:r>
        <w:t>Proposed by Councillor G. O'Connell</w:t>
      </w:r>
    </w:p>
    <w:p w14:paraId="67A9E123" w14:textId="77777777" w:rsidR="00885B36" w:rsidRDefault="00502957">
      <w:r>
        <w:t>This committee requests that further maintenance be carried out on both sides of the Cold Cut Road from the M50 overbridge to the Railway overbridge. This is still manly a rural road and while the hedges are quite attractive they and the grass verges get out of control very quickly. Can it be put on the regular maintenance programme, please.</w:t>
      </w:r>
    </w:p>
    <w:p w14:paraId="5C2462BD" w14:textId="15DAF0D1" w:rsidR="00C77FAD" w:rsidRPr="00B85EC5" w:rsidRDefault="00C77FAD" w:rsidP="00C77FAD">
      <w:pPr>
        <w:rPr>
          <w:bCs/>
        </w:rPr>
      </w:pPr>
      <w:r w:rsidRPr="00B85EC5">
        <w:rPr>
          <w:bCs/>
        </w:rPr>
        <w:t>In the absence of Councillor G O</w:t>
      </w:r>
      <w:r>
        <w:rPr>
          <w:bCs/>
        </w:rPr>
        <w:t>’</w:t>
      </w:r>
      <w:r w:rsidRPr="00B85EC5">
        <w:rPr>
          <w:bCs/>
        </w:rPr>
        <w:t xml:space="preserve">Connell, this Motion </w:t>
      </w:r>
      <w:r w:rsidRPr="00B85EC5">
        <w:rPr>
          <w:b/>
        </w:rPr>
        <w:t>Falls</w:t>
      </w:r>
      <w:r w:rsidRPr="00B85EC5">
        <w:rPr>
          <w:bCs/>
        </w:rPr>
        <w:t>.</w:t>
      </w:r>
    </w:p>
    <w:p w14:paraId="0DFE5F86" w14:textId="04F80A9D" w:rsidR="00885B36" w:rsidRPr="00443266" w:rsidRDefault="00502957" w:rsidP="00443266">
      <w:pPr>
        <w:pStyle w:val="Heading2"/>
        <w:jc w:val="center"/>
        <w:rPr>
          <w:b/>
          <w:bCs/>
          <w:sz w:val="28"/>
          <w:szCs w:val="28"/>
        </w:rPr>
      </w:pPr>
      <w:r w:rsidRPr="00443266">
        <w:rPr>
          <w:b/>
          <w:bCs/>
          <w:sz w:val="28"/>
          <w:szCs w:val="28"/>
        </w:rPr>
        <w:t>Libraries</w:t>
      </w:r>
      <w:r w:rsidR="00971B2E">
        <w:rPr>
          <w:b/>
          <w:bCs/>
          <w:sz w:val="28"/>
          <w:szCs w:val="28"/>
        </w:rPr>
        <w:t xml:space="preserve"> &amp; </w:t>
      </w:r>
      <w:r w:rsidRPr="00443266">
        <w:rPr>
          <w:b/>
          <w:bCs/>
          <w:sz w:val="28"/>
          <w:szCs w:val="28"/>
        </w:rPr>
        <w:t>Arts</w:t>
      </w:r>
    </w:p>
    <w:p w14:paraId="72A35CB0" w14:textId="27B2A5E6" w:rsidR="00885B36" w:rsidRDefault="00443266">
      <w:pPr>
        <w:pStyle w:val="Heading3"/>
      </w:pPr>
      <w:r>
        <w:rPr>
          <w:b/>
          <w:u w:val="single"/>
        </w:rPr>
        <w:t>LPNC/393/</w:t>
      </w:r>
      <w:r w:rsidR="00502957">
        <w:rPr>
          <w:b/>
          <w:u w:val="single"/>
        </w:rPr>
        <w:t>C3/23 Item ID:79578</w:t>
      </w:r>
      <w:r w:rsidR="00971B2E">
        <w:rPr>
          <w:b/>
          <w:u w:val="single"/>
        </w:rPr>
        <w:t xml:space="preserve"> – Correspondence </w:t>
      </w:r>
    </w:p>
    <w:p w14:paraId="0DBBE1B3" w14:textId="77777777" w:rsidR="00885B36" w:rsidRDefault="00502957">
      <w:r>
        <w:t>Correspondence (No Business)</w:t>
      </w:r>
    </w:p>
    <w:p w14:paraId="7BCE42D4" w14:textId="773CFB9C" w:rsidR="00885B36" w:rsidRDefault="00915080">
      <w:pPr>
        <w:pStyle w:val="Heading3"/>
      </w:pPr>
      <w:r>
        <w:rPr>
          <w:b/>
          <w:u w:val="single"/>
        </w:rPr>
        <w:t>LPNC/394/</w:t>
      </w:r>
      <w:r w:rsidR="00502957">
        <w:rPr>
          <w:b/>
          <w:u w:val="single"/>
        </w:rPr>
        <w:t>H6/23 Item ID:79595</w:t>
      </w:r>
      <w:r w:rsidR="00971B2E">
        <w:rPr>
          <w:b/>
          <w:u w:val="single"/>
        </w:rPr>
        <w:t xml:space="preserve"> – New Works</w:t>
      </w:r>
    </w:p>
    <w:p w14:paraId="568A405D" w14:textId="77777777" w:rsidR="00885B36" w:rsidRDefault="00502957">
      <w:r>
        <w:t>New Works (No Business)</w:t>
      </w:r>
    </w:p>
    <w:p w14:paraId="10D40BCD" w14:textId="04285AA3" w:rsidR="00885B36" w:rsidRDefault="00915080">
      <w:pPr>
        <w:pStyle w:val="Heading3"/>
      </w:pPr>
      <w:r>
        <w:rPr>
          <w:b/>
          <w:u w:val="single"/>
        </w:rPr>
        <w:t>LPNC/395/</w:t>
      </w:r>
      <w:r w:rsidR="00502957">
        <w:rPr>
          <w:b/>
          <w:u w:val="single"/>
        </w:rPr>
        <w:t>H7/23 Item ID:79589</w:t>
      </w:r>
      <w:r w:rsidR="00971B2E">
        <w:rPr>
          <w:b/>
          <w:u w:val="single"/>
        </w:rPr>
        <w:t xml:space="preserve">  - Libraries News &amp; Events </w:t>
      </w:r>
    </w:p>
    <w:p w14:paraId="4E2DE44D" w14:textId="301EEF39" w:rsidR="00EA3BC3" w:rsidRDefault="00C77FAD">
      <w:r>
        <w:t>Libraries News &amp; Events</w:t>
      </w:r>
    </w:p>
    <w:p w14:paraId="29307B08" w14:textId="231DED86" w:rsidR="00971B2E" w:rsidRDefault="00971B2E">
      <w:r>
        <w:t>The Following Report was Presented by Rosena Hand, Senior Executive Librarian</w:t>
      </w:r>
    </w:p>
    <w:p w14:paraId="5AD7E86E" w14:textId="77777777" w:rsidR="003E7DC4" w:rsidRDefault="00463BE4">
      <w:hyperlink r:id="rId25" w:history="1">
        <w:r w:rsidR="00502957">
          <w:rPr>
            <w:rStyle w:val="Hyperlink"/>
          </w:rPr>
          <w:t>H7 Libraries Report</w:t>
        </w:r>
      </w:hyperlink>
      <w:r w:rsidR="00502957">
        <w:br/>
      </w:r>
      <w:hyperlink r:id="rId26" w:history="1">
        <w:r w:rsidR="00502957">
          <w:rPr>
            <w:rStyle w:val="Hyperlink"/>
          </w:rPr>
          <w:t>H7(i) Libraries Event Statistics</w:t>
        </w:r>
      </w:hyperlink>
      <w:r w:rsidR="00502957">
        <w:br/>
      </w:r>
    </w:p>
    <w:p w14:paraId="47BCC554" w14:textId="30FFA7DF" w:rsidR="00971B2E" w:rsidRDefault="00971B2E">
      <w:r>
        <w:t>Following Contributions from Councillors M Johansson, P Gogarty, V Casserl</w:t>
      </w:r>
      <w:r w:rsidR="009F6752">
        <w:t xml:space="preserve">y and E O’Brien, Rosena Hand Senior Executive Librarian </w:t>
      </w:r>
      <w:r w:rsidR="00EA3BC3">
        <w:t xml:space="preserve">responded to queries raised and the Report was </w:t>
      </w:r>
      <w:r w:rsidR="00EA3BC3" w:rsidRPr="00EA3BC3">
        <w:rPr>
          <w:b/>
          <w:bCs/>
        </w:rPr>
        <w:t>Noted</w:t>
      </w:r>
    </w:p>
    <w:p w14:paraId="7187F005" w14:textId="38F2C2EB" w:rsidR="00885B36" w:rsidRDefault="00915080">
      <w:pPr>
        <w:pStyle w:val="Heading3"/>
      </w:pPr>
      <w:r>
        <w:rPr>
          <w:b/>
          <w:u w:val="single"/>
        </w:rPr>
        <w:t>LPNC/396/</w:t>
      </w:r>
      <w:r w:rsidR="00502957">
        <w:rPr>
          <w:b/>
          <w:u w:val="single"/>
        </w:rPr>
        <w:t>H8/23 Item ID:79668</w:t>
      </w:r>
      <w:r w:rsidR="007678C2">
        <w:rPr>
          <w:b/>
          <w:u w:val="single"/>
        </w:rPr>
        <w:t xml:space="preserve"> – Application for Arts Grants</w:t>
      </w:r>
    </w:p>
    <w:p w14:paraId="09D3BD6E" w14:textId="77777777" w:rsidR="00885B36" w:rsidRDefault="00502957">
      <w:r>
        <w:t>Application for Arts Grants (No Business)</w:t>
      </w:r>
    </w:p>
    <w:p w14:paraId="1B16CE2D" w14:textId="31C2CE8D" w:rsidR="00885B36" w:rsidRPr="007678C2" w:rsidRDefault="00502957" w:rsidP="007678C2">
      <w:pPr>
        <w:pStyle w:val="Heading2"/>
        <w:jc w:val="center"/>
        <w:rPr>
          <w:b/>
          <w:bCs/>
          <w:sz w:val="28"/>
          <w:szCs w:val="28"/>
        </w:rPr>
      </w:pPr>
      <w:r w:rsidRPr="007678C2">
        <w:rPr>
          <w:b/>
          <w:bCs/>
          <w:sz w:val="28"/>
          <w:szCs w:val="28"/>
        </w:rPr>
        <w:t>Economic</w:t>
      </w:r>
      <w:r w:rsidR="007678C2">
        <w:rPr>
          <w:b/>
          <w:bCs/>
          <w:sz w:val="28"/>
          <w:szCs w:val="28"/>
        </w:rPr>
        <w:t xml:space="preserve"> &amp;</w:t>
      </w:r>
      <w:r w:rsidRPr="007678C2">
        <w:rPr>
          <w:b/>
          <w:bCs/>
          <w:sz w:val="28"/>
          <w:szCs w:val="28"/>
        </w:rPr>
        <w:t xml:space="preserve"> Development</w:t>
      </w:r>
    </w:p>
    <w:p w14:paraId="54F04413" w14:textId="4914390E" w:rsidR="00885B36" w:rsidRDefault="00915080">
      <w:pPr>
        <w:pStyle w:val="Heading3"/>
      </w:pPr>
      <w:r>
        <w:rPr>
          <w:b/>
          <w:u w:val="single"/>
        </w:rPr>
        <w:t>LPNC/397/</w:t>
      </w:r>
      <w:r w:rsidR="00502957">
        <w:rPr>
          <w:b/>
          <w:u w:val="single"/>
        </w:rPr>
        <w:t>Q8/23 Item ID:79630</w:t>
      </w:r>
      <w:r w:rsidR="007678C2">
        <w:rPr>
          <w:b/>
          <w:u w:val="single"/>
        </w:rPr>
        <w:t xml:space="preserve"> </w:t>
      </w:r>
      <w:r w:rsidR="00D31198">
        <w:rPr>
          <w:b/>
          <w:u w:val="single"/>
        </w:rPr>
        <w:t>–</w:t>
      </w:r>
      <w:r w:rsidR="007678C2">
        <w:rPr>
          <w:b/>
          <w:u w:val="single"/>
        </w:rPr>
        <w:t xml:space="preserve"> </w:t>
      </w:r>
      <w:r w:rsidR="00D31198">
        <w:rPr>
          <w:b/>
          <w:u w:val="single"/>
        </w:rPr>
        <w:t xml:space="preserve">Uptake on Lucan Village Shop Front Grants </w:t>
      </w:r>
    </w:p>
    <w:p w14:paraId="207081CB" w14:textId="146EAA1F" w:rsidR="00885B36" w:rsidRDefault="00502957">
      <w:r>
        <w:t>Proposed by Councillor V. Casserly</w:t>
      </w:r>
      <w:r w:rsidR="007678C2">
        <w:t xml:space="preserve"> Seconded by Councillor E. O’Brien</w:t>
      </w:r>
    </w:p>
    <w:p w14:paraId="17300A03" w14:textId="77777777" w:rsidR="00885B36" w:rsidRDefault="00502957">
      <w:r>
        <w:t>To ask the manager how many uptakes there has been on shop front grants in Lucan Village</w:t>
      </w:r>
    </w:p>
    <w:p w14:paraId="28FCD096" w14:textId="77777777" w:rsidR="00885B36" w:rsidRDefault="00502957">
      <w:r>
        <w:rPr>
          <w:b/>
        </w:rPr>
        <w:t>REPLY:</w:t>
      </w:r>
    </w:p>
    <w:p w14:paraId="05DAC683" w14:textId="77777777" w:rsidR="00885B36" w:rsidRDefault="00502957">
      <w:r>
        <w:t>Please see summary table below regarding Shopfront Grant applications from Lucan; -</w:t>
      </w:r>
    </w:p>
    <w:tbl>
      <w:tblPr>
        <w:tblW w:w="8925" w:type="dxa"/>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0"/>
        <w:gridCol w:w="2835"/>
        <w:gridCol w:w="4680"/>
      </w:tblGrid>
      <w:tr w:rsidR="00885B36" w14:paraId="4079BEEF" w14:textId="77777777">
        <w:tc>
          <w:tcPr>
            <w:tcW w:w="1410" w:type="dxa"/>
            <w:vAlign w:val="center"/>
          </w:tcPr>
          <w:p w14:paraId="34FE5606" w14:textId="77777777" w:rsidR="00885B36" w:rsidRDefault="00502957">
            <w:r>
              <w:rPr>
                <w:b/>
              </w:rPr>
              <w:t>Year</w:t>
            </w:r>
          </w:p>
          <w:p w14:paraId="1C36F421" w14:textId="77777777" w:rsidR="00885B36" w:rsidRDefault="00502957">
            <w:r>
              <w:rPr>
                <w:b/>
              </w:rPr>
              <w:t> </w:t>
            </w:r>
          </w:p>
        </w:tc>
        <w:tc>
          <w:tcPr>
            <w:tcW w:w="2835" w:type="dxa"/>
            <w:vAlign w:val="center"/>
          </w:tcPr>
          <w:p w14:paraId="03406890" w14:textId="77777777" w:rsidR="00885B36" w:rsidRDefault="00502957">
            <w:r>
              <w:rPr>
                <w:b/>
              </w:rPr>
              <w:t>No of applications received (Lucan)</w:t>
            </w:r>
          </w:p>
        </w:tc>
        <w:tc>
          <w:tcPr>
            <w:tcW w:w="4680" w:type="dxa"/>
            <w:vAlign w:val="center"/>
          </w:tcPr>
          <w:p w14:paraId="58F8163B" w14:textId="77777777" w:rsidR="00885B36" w:rsidRDefault="00502957">
            <w:r>
              <w:rPr>
                <w:b/>
              </w:rPr>
              <w:t>No of applicants receiving grant following completion of works (Lucan)</w:t>
            </w:r>
          </w:p>
        </w:tc>
      </w:tr>
      <w:tr w:rsidR="00885B36" w14:paraId="32C59337" w14:textId="77777777">
        <w:tc>
          <w:tcPr>
            <w:tcW w:w="1410" w:type="dxa"/>
            <w:vAlign w:val="center"/>
          </w:tcPr>
          <w:p w14:paraId="199EBE14" w14:textId="77777777" w:rsidR="00885B36" w:rsidRDefault="00502957">
            <w:r>
              <w:t>2014</w:t>
            </w:r>
          </w:p>
        </w:tc>
        <w:tc>
          <w:tcPr>
            <w:tcW w:w="2835" w:type="dxa"/>
            <w:vAlign w:val="center"/>
          </w:tcPr>
          <w:p w14:paraId="79EEC447" w14:textId="77777777" w:rsidR="00885B36" w:rsidRDefault="00502957">
            <w:r>
              <w:t>7</w:t>
            </w:r>
          </w:p>
        </w:tc>
        <w:tc>
          <w:tcPr>
            <w:tcW w:w="4680" w:type="dxa"/>
            <w:vAlign w:val="center"/>
          </w:tcPr>
          <w:p w14:paraId="57ECCEC7" w14:textId="77777777" w:rsidR="00885B36" w:rsidRDefault="00502957">
            <w:r>
              <w:t>3</w:t>
            </w:r>
          </w:p>
        </w:tc>
      </w:tr>
      <w:tr w:rsidR="00885B36" w14:paraId="776F0A95" w14:textId="77777777">
        <w:tc>
          <w:tcPr>
            <w:tcW w:w="1410" w:type="dxa"/>
            <w:vAlign w:val="center"/>
          </w:tcPr>
          <w:p w14:paraId="60AD8689" w14:textId="77777777" w:rsidR="00885B36" w:rsidRDefault="00502957">
            <w:r>
              <w:t>2015</w:t>
            </w:r>
          </w:p>
        </w:tc>
        <w:tc>
          <w:tcPr>
            <w:tcW w:w="2835" w:type="dxa"/>
            <w:vAlign w:val="center"/>
          </w:tcPr>
          <w:p w14:paraId="7C0F22A3" w14:textId="77777777" w:rsidR="00885B36" w:rsidRDefault="00502957">
            <w:r>
              <w:t>7</w:t>
            </w:r>
          </w:p>
        </w:tc>
        <w:tc>
          <w:tcPr>
            <w:tcW w:w="4680" w:type="dxa"/>
            <w:vAlign w:val="center"/>
          </w:tcPr>
          <w:p w14:paraId="6BB0C47E" w14:textId="77777777" w:rsidR="00885B36" w:rsidRDefault="00502957">
            <w:r>
              <w:t>3</w:t>
            </w:r>
          </w:p>
        </w:tc>
      </w:tr>
      <w:tr w:rsidR="00885B36" w14:paraId="02328FC1" w14:textId="77777777">
        <w:tc>
          <w:tcPr>
            <w:tcW w:w="1410" w:type="dxa"/>
            <w:vAlign w:val="center"/>
          </w:tcPr>
          <w:p w14:paraId="79F5FD39" w14:textId="77777777" w:rsidR="00885B36" w:rsidRDefault="00502957">
            <w:r>
              <w:t>2016</w:t>
            </w:r>
          </w:p>
        </w:tc>
        <w:tc>
          <w:tcPr>
            <w:tcW w:w="2835" w:type="dxa"/>
            <w:vAlign w:val="center"/>
          </w:tcPr>
          <w:p w14:paraId="6D0060BA" w14:textId="77777777" w:rsidR="00885B36" w:rsidRDefault="00502957">
            <w:r>
              <w:t>3</w:t>
            </w:r>
          </w:p>
        </w:tc>
        <w:tc>
          <w:tcPr>
            <w:tcW w:w="4680" w:type="dxa"/>
            <w:vAlign w:val="center"/>
          </w:tcPr>
          <w:p w14:paraId="428BA480" w14:textId="77777777" w:rsidR="00885B36" w:rsidRDefault="00502957">
            <w:r>
              <w:t>2</w:t>
            </w:r>
          </w:p>
        </w:tc>
      </w:tr>
      <w:tr w:rsidR="00885B36" w14:paraId="50D21508" w14:textId="77777777">
        <w:tc>
          <w:tcPr>
            <w:tcW w:w="1410" w:type="dxa"/>
            <w:vAlign w:val="center"/>
          </w:tcPr>
          <w:p w14:paraId="68C19D00" w14:textId="77777777" w:rsidR="00885B36" w:rsidRDefault="00502957">
            <w:r>
              <w:lastRenderedPageBreak/>
              <w:t>2017</w:t>
            </w:r>
          </w:p>
        </w:tc>
        <w:tc>
          <w:tcPr>
            <w:tcW w:w="2835" w:type="dxa"/>
            <w:vAlign w:val="center"/>
          </w:tcPr>
          <w:p w14:paraId="66B10A8D" w14:textId="77777777" w:rsidR="00885B36" w:rsidRDefault="00502957">
            <w:r>
              <w:t>4</w:t>
            </w:r>
          </w:p>
        </w:tc>
        <w:tc>
          <w:tcPr>
            <w:tcW w:w="4680" w:type="dxa"/>
            <w:vAlign w:val="center"/>
          </w:tcPr>
          <w:p w14:paraId="30EEB63D" w14:textId="77777777" w:rsidR="00885B36" w:rsidRDefault="00502957">
            <w:r>
              <w:t>1</w:t>
            </w:r>
          </w:p>
        </w:tc>
      </w:tr>
      <w:tr w:rsidR="00885B36" w14:paraId="3CB2ED62" w14:textId="77777777">
        <w:tc>
          <w:tcPr>
            <w:tcW w:w="1410" w:type="dxa"/>
            <w:vAlign w:val="center"/>
          </w:tcPr>
          <w:p w14:paraId="267DA9B3" w14:textId="77777777" w:rsidR="00885B36" w:rsidRDefault="00502957">
            <w:r>
              <w:t>2018</w:t>
            </w:r>
          </w:p>
        </w:tc>
        <w:tc>
          <w:tcPr>
            <w:tcW w:w="2835" w:type="dxa"/>
            <w:vAlign w:val="center"/>
          </w:tcPr>
          <w:p w14:paraId="3DE4110B" w14:textId="77777777" w:rsidR="00885B36" w:rsidRDefault="00502957">
            <w:r>
              <w:t>1</w:t>
            </w:r>
          </w:p>
        </w:tc>
        <w:tc>
          <w:tcPr>
            <w:tcW w:w="4680" w:type="dxa"/>
            <w:vAlign w:val="center"/>
          </w:tcPr>
          <w:p w14:paraId="716EA4BD" w14:textId="77777777" w:rsidR="00885B36" w:rsidRDefault="00502957">
            <w:r>
              <w:t>1</w:t>
            </w:r>
          </w:p>
        </w:tc>
      </w:tr>
      <w:tr w:rsidR="00885B36" w14:paraId="72A785A1" w14:textId="77777777">
        <w:tc>
          <w:tcPr>
            <w:tcW w:w="1410" w:type="dxa"/>
            <w:vAlign w:val="center"/>
          </w:tcPr>
          <w:p w14:paraId="374992DB" w14:textId="77777777" w:rsidR="00885B36" w:rsidRDefault="00502957">
            <w:r>
              <w:t>2019</w:t>
            </w:r>
          </w:p>
        </w:tc>
        <w:tc>
          <w:tcPr>
            <w:tcW w:w="2835" w:type="dxa"/>
            <w:vAlign w:val="center"/>
          </w:tcPr>
          <w:p w14:paraId="1C93B5A0" w14:textId="77777777" w:rsidR="00885B36" w:rsidRDefault="00502957">
            <w:r>
              <w:t>1</w:t>
            </w:r>
          </w:p>
        </w:tc>
        <w:tc>
          <w:tcPr>
            <w:tcW w:w="4680" w:type="dxa"/>
            <w:vAlign w:val="center"/>
          </w:tcPr>
          <w:p w14:paraId="69AB7B56" w14:textId="77777777" w:rsidR="00885B36" w:rsidRDefault="00502957">
            <w:r>
              <w:t>0</w:t>
            </w:r>
          </w:p>
        </w:tc>
      </w:tr>
      <w:tr w:rsidR="00885B36" w14:paraId="5F25498F" w14:textId="77777777">
        <w:tc>
          <w:tcPr>
            <w:tcW w:w="1410" w:type="dxa"/>
            <w:vAlign w:val="center"/>
          </w:tcPr>
          <w:p w14:paraId="1FBE6734" w14:textId="77777777" w:rsidR="00885B36" w:rsidRDefault="00502957">
            <w:r>
              <w:t>2020</w:t>
            </w:r>
          </w:p>
        </w:tc>
        <w:tc>
          <w:tcPr>
            <w:tcW w:w="2835" w:type="dxa"/>
            <w:vAlign w:val="center"/>
          </w:tcPr>
          <w:p w14:paraId="6689F727" w14:textId="77777777" w:rsidR="00885B36" w:rsidRDefault="00502957">
            <w:r>
              <w:t>6</w:t>
            </w:r>
          </w:p>
        </w:tc>
        <w:tc>
          <w:tcPr>
            <w:tcW w:w="4680" w:type="dxa"/>
            <w:vAlign w:val="center"/>
          </w:tcPr>
          <w:p w14:paraId="55DB7506" w14:textId="77777777" w:rsidR="00885B36" w:rsidRDefault="00502957">
            <w:r>
              <w:t>2</w:t>
            </w:r>
          </w:p>
        </w:tc>
      </w:tr>
      <w:tr w:rsidR="00885B36" w14:paraId="59A74ED8" w14:textId="77777777">
        <w:tc>
          <w:tcPr>
            <w:tcW w:w="1410" w:type="dxa"/>
            <w:vAlign w:val="center"/>
          </w:tcPr>
          <w:p w14:paraId="3483DFBF" w14:textId="77777777" w:rsidR="00885B36" w:rsidRDefault="00502957">
            <w:r>
              <w:t>2021</w:t>
            </w:r>
          </w:p>
        </w:tc>
        <w:tc>
          <w:tcPr>
            <w:tcW w:w="2835" w:type="dxa"/>
            <w:vAlign w:val="center"/>
          </w:tcPr>
          <w:p w14:paraId="422B7256" w14:textId="77777777" w:rsidR="00885B36" w:rsidRDefault="00502957">
            <w:r>
              <w:t>4</w:t>
            </w:r>
          </w:p>
        </w:tc>
        <w:tc>
          <w:tcPr>
            <w:tcW w:w="4680" w:type="dxa"/>
            <w:vAlign w:val="center"/>
          </w:tcPr>
          <w:p w14:paraId="17CE1FD1" w14:textId="77777777" w:rsidR="00885B36" w:rsidRDefault="00502957">
            <w:r>
              <w:t>3</w:t>
            </w:r>
          </w:p>
        </w:tc>
      </w:tr>
      <w:tr w:rsidR="00885B36" w14:paraId="42704C86" w14:textId="77777777">
        <w:tc>
          <w:tcPr>
            <w:tcW w:w="1410" w:type="dxa"/>
            <w:vAlign w:val="center"/>
          </w:tcPr>
          <w:p w14:paraId="02889DF9" w14:textId="77777777" w:rsidR="00885B36" w:rsidRDefault="00502957">
            <w:r>
              <w:t>2022</w:t>
            </w:r>
          </w:p>
        </w:tc>
        <w:tc>
          <w:tcPr>
            <w:tcW w:w="2835" w:type="dxa"/>
            <w:vAlign w:val="center"/>
          </w:tcPr>
          <w:p w14:paraId="4E210357" w14:textId="77777777" w:rsidR="00885B36" w:rsidRDefault="00502957">
            <w:r>
              <w:t>2</w:t>
            </w:r>
          </w:p>
        </w:tc>
        <w:tc>
          <w:tcPr>
            <w:tcW w:w="4680" w:type="dxa"/>
            <w:vAlign w:val="center"/>
          </w:tcPr>
          <w:p w14:paraId="638A0F0D" w14:textId="77777777" w:rsidR="00885B36" w:rsidRDefault="00502957">
            <w:r>
              <w:t>1</w:t>
            </w:r>
          </w:p>
        </w:tc>
      </w:tr>
      <w:tr w:rsidR="00885B36" w14:paraId="3C3CAE19" w14:textId="77777777">
        <w:tc>
          <w:tcPr>
            <w:tcW w:w="1410" w:type="dxa"/>
            <w:vAlign w:val="center"/>
          </w:tcPr>
          <w:p w14:paraId="6934929C" w14:textId="77777777" w:rsidR="00885B36" w:rsidRDefault="00502957">
            <w:r>
              <w:t>2023 to date</w:t>
            </w:r>
          </w:p>
        </w:tc>
        <w:tc>
          <w:tcPr>
            <w:tcW w:w="2835" w:type="dxa"/>
            <w:vAlign w:val="center"/>
          </w:tcPr>
          <w:p w14:paraId="20E95406" w14:textId="77777777" w:rsidR="00885B36" w:rsidRDefault="00502957">
            <w:r>
              <w:t>1</w:t>
            </w:r>
          </w:p>
        </w:tc>
        <w:tc>
          <w:tcPr>
            <w:tcW w:w="4680" w:type="dxa"/>
            <w:vAlign w:val="center"/>
          </w:tcPr>
          <w:p w14:paraId="32492C7E" w14:textId="77777777" w:rsidR="00885B36" w:rsidRDefault="00502957">
            <w:r>
              <w:t>0 (Work about to commence on one shopfront however)</w:t>
            </w:r>
          </w:p>
        </w:tc>
      </w:tr>
      <w:tr w:rsidR="00885B36" w14:paraId="6C2148C0" w14:textId="77777777">
        <w:tc>
          <w:tcPr>
            <w:tcW w:w="1410" w:type="dxa"/>
            <w:vAlign w:val="center"/>
          </w:tcPr>
          <w:p w14:paraId="7EEFC421" w14:textId="77777777" w:rsidR="00885B36" w:rsidRDefault="00502957">
            <w:r>
              <w:rPr>
                <w:b/>
              </w:rPr>
              <w:t> </w:t>
            </w:r>
          </w:p>
        </w:tc>
        <w:tc>
          <w:tcPr>
            <w:tcW w:w="2835" w:type="dxa"/>
            <w:vAlign w:val="center"/>
          </w:tcPr>
          <w:p w14:paraId="4F441807" w14:textId="77777777" w:rsidR="00885B36" w:rsidRDefault="00502957">
            <w:r>
              <w:rPr>
                <w:b/>
              </w:rPr>
              <w:t>36</w:t>
            </w:r>
          </w:p>
        </w:tc>
        <w:tc>
          <w:tcPr>
            <w:tcW w:w="4680" w:type="dxa"/>
            <w:vAlign w:val="center"/>
          </w:tcPr>
          <w:p w14:paraId="025AB012" w14:textId="77777777" w:rsidR="00885B36" w:rsidRDefault="00502957">
            <w:r>
              <w:rPr>
                <w:b/>
              </w:rPr>
              <w:t>16</w:t>
            </w:r>
          </w:p>
        </w:tc>
      </w:tr>
    </w:tbl>
    <w:p w14:paraId="53F0E004" w14:textId="7552E712" w:rsidR="00885B36" w:rsidRDefault="00915080">
      <w:pPr>
        <w:pStyle w:val="Heading3"/>
      </w:pPr>
      <w:r>
        <w:rPr>
          <w:b/>
          <w:u w:val="single"/>
        </w:rPr>
        <w:t>LPNC/398/</w:t>
      </w:r>
      <w:r w:rsidR="00502957">
        <w:rPr>
          <w:b/>
          <w:u w:val="single"/>
        </w:rPr>
        <w:t>Q9/23 Item ID:79602</w:t>
      </w:r>
      <w:r w:rsidR="00D31198">
        <w:rPr>
          <w:b/>
          <w:u w:val="single"/>
        </w:rPr>
        <w:t xml:space="preserve"> – Update on Grand Canal Green Way to Hazelhatch Extension </w:t>
      </w:r>
    </w:p>
    <w:p w14:paraId="5ACEEA5E" w14:textId="77777777" w:rsidR="00885B36" w:rsidRDefault="00502957">
      <w:r>
        <w:t>Proposed by Councillor M. Johansson</w:t>
      </w:r>
    </w:p>
    <w:p w14:paraId="4F020E16" w14:textId="77777777" w:rsidR="00885B36" w:rsidRDefault="00502957">
      <w:r>
        <w:t>To ask the Chief Executive for an update on Grand Canal Green Way extension to Hazelhatch project?</w:t>
      </w:r>
    </w:p>
    <w:p w14:paraId="1CE33816" w14:textId="77777777" w:rsidR="00885B36" w:rsidRDefault="00502957">
      <w:r>
        <w:rPr>
          <w:b/>
        </w:rPr>
        <w:t>REPLY:</w:t>
      </w:r>
    </w:p>
    <w:p w14:paraId="53EB7284" w14:textId="77777777" w:rsidR="00885B36" w:rsidRDefault="00502957">
      <w:r>
        <w:t>It is expected that the project will be re-tendered in Q3 2023 with construction estimated to commence late Q4 2023 or early 2024.</w:t>
      </w:r>
    </w:p>
    <w:p w14:paraId="0A951995" w14:textId="2C6BCB18" w:rsidR="00885B36" w:rsidRDefault="00915080">
      <w:pPr>
        <w:pStyle w:val="Heading3"/>
      </w:pPr>
      <w:r>
        <w:rPr>
          <w:b/>
          <w:u w:val="single"/>
        </w:rPr>
        <w:t>LPNC/399/</w:t>
      </w:r>
      <w:r w:rsidR="00502957">
        <w:rPr>
          <w:b/>
          <w:u w:val="single"/>
        </w:rPr>
        <w:t>Q10/23 Item ID:79273</w:t>
      </w:r>
      <w:r w:rsidR="00D31198">
        <w:rPr>
          <w:b/>
          <w:u w:val="single"/>
        </w:rPr>
        <w:t xml:space="preserve"> - Update on Grand Canal Green Way to Hazelhatch Extension</w:t>
      </w:r>
    </w:p>
    <w:p w14:paraId="150324A0" w14:textId="77777777" w:rsidR="00885B36" w:rsidRDefault="00502957">
      <w:r>
        <w:t>Proposed by Councillor D. Ó Brádaigh</w:t>
      </w:r>
    </w:p>
    <w:p w14:paraId="34A0CA25" w14:textId="77777777" w:rsidR="00885B36" w:rsidRDefault="00502957">
      <w:r>
        <w:t>To ask the manager for an update on the Greenway project, upgrading the pedestrian pathway as far as Hazelhatch Bridge in Q.2 of 2023 and if tender submissions have been completed with respect to appointing a contractor?</w:t>
      </w:r>
    </w:p>
    <w:p w14:paraId="1777B3E0" w14:textId="77777777" w:rsidR="00885B36" w:rsidRDefault="00502957">
      <w:r>
        <w:rPr>
          <w:b/>
        </w:rPr>
        <w:t>REPLY:</w:t>
      </w:r>
    </w:p>
    <w:p w14:paraId="663C6852" w14:textId="77777777" w:rsidR="00885B36" w:rsidRDefault="00502957">
      <w:r>
        <w:t>It is expected that the project will be re-tendered in Q3 2023 with construction estimated to commence late Q4 2023 or early 2024.</w:t>
      </w:r>
    </w:p>
    <w:p w14:paraId="367B0AB9" w14:textId="539980EE" w:rsidR="00885B36" w:rsidRDefault="00915080">
      <w:pPr>
        <w:pStyle w:val="Heading3"/>
      </w:pPr>
      <w:r>
        <w:rPr>
          <w:b/>
          <w:u w:val="single"/>
        </w:rPr>
        <w:t>LPNC/400/</w:t>
      </w:r>
      <w:r w:rsidR="00502957">
        <w:rPr>
          <w:b/>
          <w:u w:val="single"/>
        </w:rPr>
        <w:t>C4/23 Item ID:79576</w:t>
      </w:r>
      <w:r w:rsidR="00D31198">
        <w:rPr>
          <w:b/>
          <w:u w:val="single"/>
        </w:rPr>
        <w:t xml:space="preserve"> – Correspondence </w:t>
      </w:r>
    </w:p>
    <w:p w14:paraId="129213EA" w14:textId="77777777" w:rsidR="00885B36" w:rsidRDefault="00502957">
      <w:r>
        <w:t>Correspondence (No Business)</w:t>
      </w:r>
    </w:p>
    <w:p w14:paraId="0912A1E5" w14:textId="5834D46E" w:rsidR="00885B36" w:rsidRDefault="00915080">
      <w:pPr>
        <w:pStyle w:val="Heading3"/>
      </w:pPr>
      <w:r>
        <w:rPr>
          <w:b/>
          <w:u w:val="single"/>
        </w:rPr>
        <w:t>LPNC/401/</w:t>
      </w:r>
      <w:r w:rsidR="00502957">
        <w:rPr>
          <w:b/>
          <w:u w:val="single"/>
        </w:rPr>
        <w:t>H9/23 Item ID:79586</w:t>
      </w:r>
      <w:r w:rsidR="00D31198">
        <w:rPr>
          <w:b/>
          <w:u w:val="single"/>
        </w:rPr>
        <w:t xml:space="preserve"> – New Works </w:t>
      </w:r>
    </w:p>
    <w:p w14:paraId="7866CB3A" w14:textId="77777777" w:rsidR="00885B36" w:rsidRDefault="00502957">
      <w:r>
        <w:t>New Works (No Business)</w:t>
      </w:r>
    </w:p>
    <w:p w14:paraId="1A8F5B12" w14:textId="2B61E907" w:rsidR="00885B36" w:rsidRDefault="00915080">
      <w:pPr>
        <w:pStyle w:val="Heading3"/>
      </w:pPr>
      <w:r>
        <w:rPr>
          <w:b/>
          <w:u w:val="single"/>
        </w:rPr>
        <w:t>LPNC/402/</w:t>
      </w:r>
      <w:r w:rsidR="00502957">
        <w:rPr>
          <w:b/>
          <w:u w:val="single"/>
        </w:rPr>
        <w:t>M11/23 Item ID:79457</w:t>
      </w:r>
      <w:r w:rsidR="00D31198">
        <w:rPr>
          <w:b/>
          <w:u w:val="single"/>
        </w:rPr>
        <w:t xml:space="preserve"> - </w:t>
      </w:r>
      <w:r w:rsidR="00E1441D">
        <w:rPr>
          <w:b/>
          <w:u w:val="single"/>
        </w:rPr>
        <w:t xml:space="preserve">Old Lucan Graveyard </w:t>
      </w:r>
    </w:p>
    <w:p w14:paraId="08A583B4" w14:textId="335B3F6D" w:rsidR="00885B36" w:rsidRDefault="00502957">
      <w:r>
        <w:t>Proposed by Councillor S. Moynihan</w:t>
      </w:r>
      <w:r w:rsidR="00D31198">
        <w:t xml:space="preserve"> Seconded by Councillor E. O’Brien</w:t>
      </w:r>
    </w:p>
    <w:p w14:paraId="50BA52C7" w14:textId="77777777" w:rsidR="00885B36" w:rsidRDefault="00502957">
      <w:r>
        <w:t>That the Chief Executive reports on recent engagement with Archaeologists from the National Monuments Service pertaining to the old graveyard in Lucan Village and agreed next steps including an intention from the Council to claim ownership given their ongoing maintenance.</w:t>
      </w:r>
    </w:p>
    <w:p w14:paraId="17FD65FD" w14:textId="77777777" w:rsidR="003E7DC4" w:rsidRDefault="003E7DC4">
      <w:pPr>
        <w:rPr>
          <w:b/>
          <w:bCs/>
        </w:rPr>
      </w:pPr>
      <w:bookmarkStart w:id="1" w:name="_Hlk139444092"/>
      <w:r>
        <w:rPr>
          <w:b/>
          <w:bCs/>
        </w:rPr>
        <w:t>The following Report from the Chief Executive was read</w:t>
      </w:r>
      <w:bookmarkEnd w:id="1"/>
      <w:r>
        <w:rPr>
          <w:b/>
          <w:bCs/>
        </w:rPr>
        <w:t>:</w:t>
      </w:r>
    </w:p>
    <w:p w14:paraId="57225749" w14:textId="1688C515" w:rsidR="00885B36" w:rsidRDefault="00502957">
      <w:r>
        <w:t xml:space="preserve">A formal report from National Monuments is awaited following their inspection of the site some time ago. With the proposed </w:t>
      </w:r>
      <w:r w:rsidR="00D31198">
        <w:t>acquisition</w:t>
      </w:r>
      <w:r>
        <w:t xml:space="preserve"> of Lucan House, the boundary of which property adjoins the </w:t>
      </w:r>
      <w:r>
        <w:lastRenderedPageBreak/>
        <w:t>graveyard, there may be an opportunity to bring access into the public domain. Any such opportunity will be examined in conjunction with National Monuments or OPW as appropriate. </w:t>
      </w:r>
    </w:p>
    <w:p w14:paraId="74D177ED" w14:textId="77777777" w:rsidR="003E7DC4" w:rsidRPr="003E7DC4" w:rsidRDefault="003E7DC4" w:rsidP="003E7DC4">
      <w:pPr>
        <w:rPr>
          <w:rFonts w:cstheme="minorHAnsi"/>
        </w:rPr>
      </w:pPr>
      <w:r w:rsidRPr="003E7DC4">
        <w:rPr>
          <w:rFonts w:cstheme="minorHAnsi"/>
        </w:rPr>
        <w:t xml:space="preserve">This Motion was </w:t>
      </w:r>
      <w:r w:rsidRPr="003E7DC4">
        <w:rPr>
          <w:rFonts w:cstheme="minorHAnsi"/>
          <w:b/>
          <w:bCs/>
        </w:rPr>
        <w:t>Unanimously Agreed and Moved without Debate</w:t>
      </w:r>
    </w:p>
    <w:p w14:paraId="18404631" w14:textId="77777777" w:rsidR="003E7DC4" w:rsidRDefault="003E7DC4"/>
    <w:p w14:paraId="5B7B7372" w14:textId="12BE0B2F" w:rsidR="00885B36" w:rsidRPr="00915080" w:rsidRDefault="00502957" w:rsidP="00915080">
      <w:pPr>
        <w:pStyle w:val="Heading2"/>
        <w:jc w:val="center"/>
        <w:rPr>
          <w:b/>
          <w:bCs/>
          <w:sz w:val="28"/>
          <w:szCs w:val="28"/>
        </w:rPr>
      </w:pPr>
      <w:r w:rsidRPr="00915080">
        <w:rPr>
          <w:b/>
          <w:bCs/>
          <w:sz w:val="28"/>
          <w:szCs w:val="28"/>
        </w:rPr>
        <w:t>Performance</w:t>
      </w:r>
      <w:r w:rsidR="00E1441D">
        <w:rPr>
          <w:b/>
          <w:bCs/>
          <w:sz w:val="28"/>
          <w:szCs w:val="28"/>
        </w:rPr>
        <w:t xml:space="preserve"> &amp; </w:t>
      </w:r>
      <w:r w:rsidRPr="00915080">
        <w:rPr>
          <w:b/>
          <w:bCs/>
          <w:sz w:val="28"/>
          <w:szCs w:val="28"/>
        </w:rPr>
        <w:t>Change Management</w:t>
      </w:r>
    </w:p>
    <w:p w14:paraId="2A08B3C8" w14:textId="6F81BF00" w:rsidR="00885B36" w:rsidRDefault="00915080">
      <w:pPr>
        <w:pStyle w:val="Heading3"/>
      </w:pPr>
      <w:r>
        <w:rPr>
          <w:b/>
          <w:u w:val="single"/>
        </w:rPr>
        <w:t>LPNC/403/</w:t>
      </w:r>
      <w:r w:rsidR="00502957">
        <w:rPr>
          <w:b/>
          <w:u w:val="single"/>
        </w:rPr>
        <w:t>C5/23 Item ID:79579</w:t>
      </w:r>
      <w:r w:rsidR="00E1441D">
        <w:rPr>
          <w:b/>
          <w:u w:val="single"/>
        </w:rPr>
        <w:t xml:space="preserve"> – Correspondence </w:t>
      </w:r>
    </w:p>
    <w:p w14:paraId="4DA4FC84" w14:textId="77777777" w:rsidR="00885B36" w:rsidRDefault="00502957">
      <w:r>
        <w:t>Correspondence (No Business)</w:t>
      </w:r>
    </w:p>
    <w:p w14:paraId="4D783C2E" w14:textId="5A375D4C" w:rsidR="00885B36" w:rsidRDefault="00915080">
      <w:pPr>
        <w:pStyle w:val="Heading3"/>
      </w:pPr>
      <w:r>
        <w:rPr>
          <w:b/>
          <w:u w:val="single"/>
        </w:rPr>
        <w:t>LPNC/404/</w:t>
      </w:r>
      <w:r w:rsidR="00502957">
        <w:rPr>
          <w:b/>
          <w:u w:val="single"/>
        </w:rPr>
        <w:t>H10/23 Item ID:79590</w:t>
      </w:r>
      <w:r w:rsidR="00E1441D">
        <w:rPr>
          <w:b/>
          <w:u w:val="single"/>
        </w:rPr>
        <w:t xml:space="preserve"> – New Works</w:t>
      </w:r>
    </w:p>
    <w:p w14:paraId="3943CB45" w14:textId="77777777" w:rsidR="00885B36" w:rsidRDefault="00502957">
      <w:r>
        <w:t>New Works (No Business)</w:t>
      </w:r>
    </w:p>
    <w:p w14:paraId="78D9DF7E" w14:textId="77777777" w:rsidR="00885B36" w:rsidRPr="007D5F22" w:rsidRDefault="00502957" w:rsidP="007D5F22">
      <w:pPr>
        <w:pStyle w:val="Heading2"/>
        <w:jc w:val="center"/>
        <w:rPr>
          <w:b/>
          <w:bCs/>
          <w:sz w:val="28"/>
          <w:szCs w:val="28"/>
        </w:rPr>
      </w:pPr>
      <w:r w:rsidRPr="007D5F22">
        <w:rPr>
          <w:b/>
          <w:bCs/>
          <w:sz w:val="28"/>
          <w:szCs w:val="28"/>
        </w:rPr>
        <w:t>Corporate Support</w:t>
      </w:r>
    </w:p>
    <w:p w14:paraId="595FE546" w14:textId="51558E8E" w:rsidR="00885B36" w:rsidRDefault="007D5F22">
      <w:pPr>
        <w:pStyle w:val="Heading3"/>
      </w:pPr>
      <w:r>
        <w:rPr>
          <w:b/>
          <w:u w:val="single"/>
        </w:rPr>
        <w:t>LPNC/405/</w:t>
      </w:r>
      <w:r w:rsidR="00502957">
        <w:rPr>
          <w:b/>
          <w:u w:val="single"/>
        </w:rPr>
        <w:t>Q11/23 Item ID:79293</w:t>
      </w:r>
      <w:r w:rsidR="00E1441D">
        <w:rPr>
          <w:b/>
          <w:u w:val="single"/>
        </w:rPr>
        <w:t xml:space="preserve"> – Check The Register Timeframes </w:t>
      </w:r>
    </w:p>
    <w:p w14:paraId="4EEB9C0D" w14:textId="77777777" w:rsidR="00885B36" w:rsidRDefault="00502957">
      <w:r>
        <w:t>Proposed by Councillor D. Ó Brádaigh</w:t>
      </w:r>
    </w:p>
    <w:p w14:paraId="3FCE6E99" w14:textId="77777777" w:rsidR="00885B36" w:rsidRDefault="00502957">
      <w:r>
        <w:t>To ask the manager what is the timeframe between an applicant making a submission to register to vote online via checktheregister, and being visible and registered on the system?</w:t>
      </w:r>
    </w:p>
    <w:p w14:paraId="6D75AF2F" w14:textId="77777777" w:rsidR="00885B36" w:rsidRDefault="00502957">
      <w:r>
        <w:rPr>
          <w:b/>
        </w:rPr>
        <w:t>REPLY:</w:t>
      </w:r>
    </w:p>
    <w:p w14:paraId="56CE827A" w14:textId="77777777" w:rsidR="00885B36" w:rsidRDefault="00502957">
      <w:r>
        <w:t>Applications on Check The Register to vote or amend details, are completed within 3 working days, on average, by the Council's Franchise staff.</w:t>
      </w:r>
    </w:p>
    <w:p w14:paraId="4B706B72" w14:textId="77777777" w:rsidR="00885B36" w:rsidRDefault="00502957">
      <w:r>
        <w:t>Once a submission has been processed it can take up to 24 hours for details to show as updated on check the register.  </w:t>
      </w:r>
    </w:p>
    <w:p w14:paraId="32D6C82F" w14:textId="30BA1377" w:rsidR="00885B36" w:rsidRDefault="007D5F22">
      <w:pPr>
        <w:pStyle w:val="Heading3"/>
      </w:pPr>
      <w:r>
        <w:rPr>
          <w:b/>
          <w:u w:val="single"/>
        </w:rPr>
        <w:t>LPNC/406/</w:t>
      </w:r>
      <w:r w:rsidR="00502957">
        <w:rPr>
          <w:b/>
          <w:u w:val="single"/>
        </w:rPr>
        <w:t>C6/23 Item ID:79575</w:t>
      </w:r>
      <w:r w:rsidR="00E1441D">
        <w:rPr>
          <w:b/>
          <w:u w:val="single"/>
        </w:rPr>
        <w:t xml:space="preserve"> - Correspondence</w:t>
      </w:r>
    </w:p>
    <w:p w14:paraId="19F9F9C5" w14:textId="77777777" w:rsidR="00885B36" w:rsidRDefault="00502957">
      <w:r>
        <w:t>Correspondence (No Business)</w:t>
      </w:r>
    </w:p>
    <w:p w14:paraId="25EFAA73" w14:textId="0C9B974D" w:rsidR="00885B36" w:rsidRDefault="007D5F22">
      <w:pPr>
        <w:pStyle w:val="Heading3"/>
      </w:pPr>
      <w:r>
        <w:rPr>
          <w:b/>
          <w:u w:val="single"/>
        </w:rPr>
        <w:t>LPNC/407/</w:t>
      </w:r>
      <w:r w:rsidR="00502957">
        <w:rPr>
          <w:b/>
          <w:u w:val="single"/>
        </w:rPr>
        <w:t>H11/23 Item ID:79585</w:t>
      </w:r>
      <w:r w:rsidR="00E1441D">
        <w:rPr>
          <w:b/>
          <w:u w:val="single"/>
        </w:rPr>
        <w:t xml:space="preserve"> – New Works </w:t>
      </w:r>
    </w:p>
    <w:p w14:paraId="768377C1" w14:textId="77777777" w:rsidR="00885B36" w:rsidRDefault="00502957">
      <w:r>
        <w:t>New Works (No Business)</w:t>
      </w:r>
    </w:p>
    <w:p w14:paraId="2C963029" w14:textId="18560A86" w:rsidR="00885B36" w:rsidRDefault="007D5F22">
      <w:pPr>
        <w:pStyle w:val="Heading3"/>
      </w:pPr>
      <w:r>
        <w:rPr>
          <w:b/>
          <w:u w:val="single"/>
        </w:rPr>
        <w:t>LPNC/408/</w:t>
      </w:r>
      <w:r w:rsidR="00502957">
        <w:rPr>
          <w:b/>
          <w:u w:val="single"/>
        </w:rPr>
        <w:t>M12/23 Item ID:79631</w:t>
      </w:r>
      <w:r w:rsidR="00E1441D">
        <w:rPr>
          <w:b/>
          <w:u w:val="single"/>
        </w:rPr>
        <w:t xml:space="preserve"> – Register to Vote Event / New Polling Station in Adamstown</w:t>
      </w:r>
    </w:p>
    <w:p w14:paraId="18C250EA" w14:textId="6E4747E9" w:rsidR="00885B36" w:rsidRDefault="00502957">
      <w:r>
        <w:t>Proposed by Councillor L. O'Toole</w:t>
      </w:r>
      <w:r w:rsidR="00E1441D">
        <w:t xml:space="preserve"> Seconded by Councillor E. O’Brien</w:t>
      </w:r>
    </w:p>
    <w:p w14:paraId="71A6E770" w14:textId="77777777" w:rsidR="00885B36" w:rsidRDefault="00502957">
      <w:r>
        <w:t>This committee request the Chief Executive for an updated report on the newly planned polling station for Adamstown: To also ask that council management and local community gardai arrange a register to vote event (similar to previous years)</w:t>
      </w:r>
    </w:p>
    <w:p w14:paraId="2B09AA00" w14:textId="033489A5" w:rsidR="00885B36" w:rsidRDefault="0053097F">
      <w:r>
        <w:rPr>
          <w:b/>
          <w:bCs/>
        </w:rPr>
        <w:t>The following Report from the Chief Executive was read</w:t>
      </w:r>
      <w:r w:rsidR="00502957">
        <w:rPr>
          <w:b/>
        </w:rPr>
        <w:t>:</w:t>
      </w:r>
    </w:p>
    <w:p w14:paraId="2CCB94A6" w14:textId="77777777" w:rsidR="00885B36" w:rsidRDefault="00502957">
      <w:r>
        <w:t>The new polling station in Adamstown will be located in Adamstown Community Centre, some voters have been transferred here from Scoil Mhuire in Lucan. A national campaign was launched on June 21st to encourage citizens to register to vote and to also check their details online.  In addition to this South Dublin County Council along with the 4 other Dublin local authorities are in the process of arranging a Dublin specific campaign. The Council's Franchise section is also liaising with Communications, Housing, Community and Library departments to ensure citizens of South Dublin County Council have all information required to register to vote.</w:t>
      </w:r>
    </w:p>
    <w:p w14:paraId="2C6A909B" w14:textId="67B4451F" w:rsidR="0053097F" w:rsidRDefault="0053097F" w:rsidP="0053097F">
      <w:r>
        <w:lastRenderedPageBreak/>
        <w:t xml:space="preserve">Following contributions from Councillors L O’Toole and J Tuffy, Michael Murtagh A/Senior Executive Officer </w:t>
      </w:r>
      <w:bookmarkStart w:id="2" w:name="_Hlk139444167"/>
      <w:r>
        <w:t xml:space="preserve">Responded to queries raised and the Motion was </w:t>
      </w:r>
      <w:r w:rsidRPr="0053097F">
        <w:rPr>
          <w:b/>
          <w:bCs/>
        </w:rPr>
        <w:t>Agreed</w:t>
      </w:r>
    </w:p>
    <w:bookmarkEnd w:id="2"/>
    <w:p w14:paraId="71BE4BB0" w14:textId="77777777" w:rsidR="0053097F" w:rsidRDefault="0053097F"/>
    <w:p w14:paraId="19126532" w14:textId="77777777" w:rsidR="00885B36" w:rsidRPr="007D5F22" w:rsidRDefault="00502957" w:rsidP="007D5F22">
      <w:pPr>
        <w:pStyle w:val="Heading2"/>
        <w:jc w:val="center"/>
        <w:rPr>
          <w:b/>
          <w:bCs/>
          <w:sz w:val="28"/>
          <w:szCs w:val="28"/>
        </w:rPr>
      </w:pPr>
      <w:r w:rsidRPr="007D5F22">
        <w:rPr>
          <w:b/>
          <w:bCs/>
          <w:sz w:val="28"/>
          <w:szCs w:val="28"/>
        </w:rPr>
        <w:t>Environment</w:t>
      </w:r>
    </w:p>
    <w:p w14:paraId="71C0EE2D" w14:textId="43C32364" w:rsidR="00885B36" w:rsidRDefault="007D5F22">
      <w:pPr>
        <w:pStyle w:val="Heading3"/>
      </w:pPr>
      <w:r>
        <w:rPr>
          <w:b/>
          <w:u w:val="single"/>
        </w:rPr>
        <w:t>LPNC/409/</w:t>
      </w:r>
      <w:r w:rsidR="00502957">
        <w:rPr>
          <w:b/>
          <w:u w:val="single"/>
        </w:rPr>
        <w:t>Q12/23 Item ID:79543</w:t>
      </w:r>
      <w:r w:rsidR="00E1441D">
        <w:rPr>
          <w:b/>
          <w:u w:val="single"/>
        </w:rPr>
        <w:t xml:space="preserve"> – Vacant Plots at Mill Lane Allotments </w:t>
      </w:r>
    </w:p>
    <w:p w14:paraId="117E2B56" w14:textId="24CF1EA0" w:rsidR="00885B36" w:rsidRDefault="00502957">
      <w:r>
        <w:t>Proposed by Councillor A. Hayes</w:t>
      </w:r>
      <w:r w:rsidR="003D6CF4">
        <w:t xml:space="preserve"> </w:t>
      </w:r>
    </w:p>
    <w:p w14:paraId="305146CE" w14:textId="77777777" w:rsidR="00885B36" w:rsidRDefault="00502957">
      <w:r>
        <w:t>To ask the Manager how many vacant plots in Mill Lane Allotments have been offered/accepted/refused for the current year 2023. Pictures attached show 7 vacant plots at Mill Lane Allotments.</w:t>
      </w:r>
    </w:p>
    <w:p w14:paraId="39160808" w14:textId="77777777" w:rsidR="00885B36" w:rsidRDefault="00502957">
      <w:r>
        <w:rPr>
          <w:b/>
        </w:rPr>
        <w:t>REPLY: </w:t>
      </w:r>
    </w:p>
    <w:p w14:paraId="1D3EE16B" w14:textId="77777777" w:rsidR="00885B36" w:rsidRDefault="00502957">
      <w:r>
        <w:t>There is a large demand for allotment plots in South Dublin County and SDCC are actively managing the waiting list as set out in the Allotments policy. There are currently no vacant plots in Mill Lane. There have been 3 surrenders and 3 new offers to date in 2023.</w:t>
      </w:r>
    </w:p>
    <w:p w14:paraId="105A766E" w14:textId="77777777" w:rsidR="00885B36" w:rsidRDefault="00463BE4">
      <w:hyperlink r:id="rId27" w:history="1">
        <w:r w:rsidR="00502957">
          <w:rPr>
            <w:rStyle w:val="Hyperlink"/>
          </w:rPr>
          <w:t>Q12(i) Image</w:t>
        </w:r>
      </w:hyperlink>
      <w:r w:rsidR="00502957">
        <w:br/>
      </w:r>
      <w:hyperlink r:id="rId28" w:history="1">
        <w:r w:rsidR="00502957">
          <w:rPr>
            <w:rStyle w:val="Hyperlink"/>
          </w:rPr>
          <w:t>Q12(ii) Image</w:t>
        </w:r>
      </w:hyperlink>
      <w:r w:rsidR="00502957">
        <w:br/>
      </w:r>
      <w:hyperlink r:id="rId29" w:history="1">
        <w:r w:rsidR="00502957">
          <w:rPr>
            <w:rStyle w:val="Hyperlink"/>
          </w:rPr>
          <w:t>Q12(iii) Image</w:t>
        </w:r>
      </w:hyperlink>
      <w:r w:rsidR="00502957">
        <w:br/>
      </w:r>
      <w:hyperlink r:id="rId30" w:history="1">
        <w:r w:rsidR="00502957">
          <w:rPr>
            <w:rStyle w:val="Hyperlink"/>
          </w:rPr>
          <w:t>Q12(iv) Image</w:t>
        </w:r>
      </w:hyperlink>
      <w:r w:rsidR="00502957">
        <w:br/>
      </w:r>
      <w:hyperlink r:id="rId31" w:history="1">
        <w:r w:rsidR="00502957">
          <w:rPr>
            <w:rStyle w:val="Hyperlink"/>
          </w:rPr>
          <w:t>Q12(v) Image</w:t>
        </w:r>
      </w:hyperlink>
      <w:r w:rsidR="00502957">
        <w:br/>
      </w:r>
      <w:hyperlink r:id="rId32" w:history="1">
        <w:r w:rsidR="00502957">
          <w:rPr>
            <w:rStyle w:val="Hyperlink"/>
          </w:rPr>
          <w:t>Q12(vi) Image</w:t>
        </w:r>
      </w:hyperlink>
      <w:r w:rsidR="00502957">
        <w:br/>
      </w:r>
      <w:hyperlink r:id="rId33" w:history="1">
        <w:r w:rsidR="00502957">
          <w:rPr>
            <w:rStyle w:val="Hyperlink"/>
          </w:rPr>
          <w:t>Q12(vii) Image</w:t>
        </w:r>
      </w:hyperlink>
      <w:r w:rsidR="00502957">
        <w:br/>
      </w:r>
    </w:p>
    <w:p w14:paraId="797E020B" w14:textId="37E21518" w:rsidR="00885B36" w:rsidRDefault="007D5F22">
      <w:pPr>
        <w:pStyle w:val="Heading3"/>
      </w:pPr>
      <w:r>
        <w:rPr>
          <w:b/>
          <w:u w:val="single"/>
        </w:rPr>
        <w:t>LPNC/410/</w:t>
      </w:r>
      <w:r w:rsidR="00502957">
        <w:rPr>
          <w:b/>
          <w:u w:val="single"/>
        </w:rPr>
        <w:t>C7/23 Item ID:79573</w:t>
      </w:r>
      <w:r w:rsidR="003D6CF4">
        <w:rPr>
          <w:b/>
          <w:u w:val="single"/>
        </w:rPr>
        <w:t xml:space="preserve"> – Correspondence </w:t>
      </w:r>
    </w:p>
    <w:p w14:paraId="0679EA96" w14:textId="77777777" w:rsidR="00885B36" w:rsidRDefault="00502957">
      <w:r>
        <w:t>Correspondence (No Business)</w:t>
      </w:r>
    </w:p>
    <w:p w14:paraId="0E291FC9" w14:textId="27BD3FCA" w:rsidR="00885B36" w:rsidRDefault="007D5F22">
      <w:pPr>
        <w:pStyle w:val="Heading3"/>
      </w:pPr>
      <w:r>
        <w:rPr>
          <w:b/>
          <w:u w:val="single"/>
        </w:rPr>
        <w:t>LPNC/411/</w:t>
      </w:r>
      <w:r w:rsidR="00502957">
        <w:rPr>
          <w:b/>
          <w:u w:val="single"/>
        </w:rPr>
        <w:t>H12/23 Item ID:79587</w:t>
      </w:r>
      <w:r w:rsidR="003D6CF4">
        <w:rPr>
          <w:b/>
          <w:u w:val="single"/>
        </w:rPr>
        <w:t xml:space="preserve"> – New Works </w:t>
      </w:r>
    </w:p>
    <w:p w14:paraId="7333F635" w14:textId="77777777" w:rsidR="00885B36" w:rsidRDefault="00502957">
      <w:r>
        <w:t>New Works (No Business)</w:t>
      </w:r>
    </w:p>
    <w:p w14:paraId="2B793FA6" w14:textId="4EB960DD" w:rsidR="00885B36" w:rsidRDefault="007D5F22">
      <w:pPr>
        <w:pStyle w:val="Heading3"/>
      </w:pPr>
      <w:r>
        <w:rPr>
          <w:b/>
          <w:u w:val="single"/>
        </w:rPr>
        <w:t>LPNC/412/</w:t>
      </w:r>
      <w:r w:rsidR="00502957">
        <w:rPr>
          <w:b/>
          <w:u w:val="single"/>
        </w:rPr>
        <w:t>M13/23 Item ID:79292</w:t>
      </w:r>
      <w:r w:rsidR="003D6CF4">
        <w:rPr>
          <w:b/>
          <w:u w:val="single"/>
        </w:rPr>
        <w:t xml:space="preserve"> </w:t>
      </w:r>
      <w:r w:rsidR="00F53888">
        <w:rPr>
          <w:b/>
          <w:u w:val="single"/>
        </w:rPr>
        <w:t>–</w:t>
      </w:r>
      <w:r w:rsidR="003D6CF4">
        <w:rPr>
          <w:b/>
          <w:u w:val="single"/>
        </w:rPr>
        <w:t xml:space="preserve"> </w:t>
      </w:r>
      <w:r w:rsidR="00F53888">
        <w:rPr>
          <w:b/>
          <w:u w:val="single"/>
        </w:rPr>
        <w:t>Securing The Old “Farmers Site”</w:t>
      </w:r>
    </w:p>
    <w:p w14:paraId="658B8876" w14:textId="38C5D4C1" w:rsidR="00885B36" w:rsidRPr="00F53888" w:rsidRDefault="00502957">
      <w:pPr>
        <w:rPr>
          <w:b/>
          <w:bCs/>
        </w:rPr>
      </w:pPr>
      <w:r>
        <w:t>Proposed by Councillor D. Ó Brádaigh</w:t>
      </w:r>
      <w:r w:rsidR="00F53888">
        <w:t xml:space="preserve"> </w:t>
      </w:r>
    </w:p>
    <w:p w14:paraId="34FF09CF" w14:textId="134F6FC0" w:rsidR="00885B36" w:rsidRDefault="00502957">
      <w:r>
        <w:t xml:space="preserve">"In welcoming the compulsory purchase of the old 'Farmers Site' on </w:t>
      </w:r>
      <w:r w:rsidR="00A10D60">
        <w:t>St. Mark’s</w:t>
      </w:r>
      <w:r>
        <w:t xml:space="preserve"> Green, this council now agrees to adequately secure the site as a matter of urgency, to allay local residents concerns in relation to trespassing, fires and illegal dumping within the site boundary."</w:t>
      </w:r>
    </w:p>
    <w:p w14:paraId="567C0DAA" w14:textId="38A93B1E" w:rsidR="00885B36" w:rsidRDefault="00C6328F">
      <w:r w:rsidRPr="00C6328F">
        <w:rPr>
          <w:bCs/>
        </w:rPr>
        <w:t>In the Absence of Councillor D. Ó Brádaigh, this Motion</w:t>
      </w:r>
      <w:r>
        <w:t xml:space="preserve"> </w:t>
      </w:r>
      <w:r w:rsidRPr="00C6328F">
        <w:rPr>
          <w:b/>
          <w:bCs/>
        </w:rPr>
        <w:t>Falls</w:t>
      </w:r>
    </w:p>
    <w:p w14:paraId="7025107E" w14:textId="5F31F0FB" w:rsidR="00885B36" w:rsidRDefault="007D5F22">
      <w:pPr>
        <w:pStyle w:val="Heading3"/>
      </w:pPr>
      <w:r>
        <w:rPr>
          <w:b/>
          <w:u w:val="single"/>
        </w:rPr>
        <w:t>LPNC/413/</w:t>
      </w:r>
      <w:r w:rsidR="00502957">
        <w:rPr>
          <w:b/>
          <w:u w:val="single"/>
        </w:rPr>
        <w:t>M14/23 Item ID:79625</w:t>
      </w:r>
      <w:r w:rsidR="0064400E">
        <w:rPr>
          <w:b/>
          <w:u w:val="single"/>
        </w:rPr>
        <w:t xml:space="preserve"> – Litter Response Times </w:t>
      </w:r>
    </w:p>
    <w:p w14:paraId="58F69487" w14:textId="184624C2" w:rsidR="00885B36" w:rsidRDefault="00502957">
      <w:r>
        <w:t>Proposed by Councillor P. Gogarty</w:t>
      </w:r>
      <w:r w:rsidR="0064400E">
        <w:t xml:space="preserve"> Seconded by Councillor E O’Brien </w:t>
      </w:r>
    </w:p>
    <w:p w14:paraId="06ACE879" w14:textId="77777777" w:rsidR="00885B36" w:rsidRDefault="00502957">
      <w:r>
        <w:t>That the Chief Executive, noting criticism on social media about the perceived lack of action on litter and graffiti in and around Griffeen Valley Park, Griffeen Shopping Centre and surrounding areas, outlines what the resourcing or other issues are leading to delays of two weeks or more to get a response.</w:t>
      </w:r>
    </w:p>
    <w:p w14:paraId="7B6EE00D" w14:textId="77777777" w:rsidR="00CA7351" w:rsidRDefault="00CA7351" w:rsidP="00CA7351">
      <w:pPr>
        <w:rPr>
          <w:b/>
          <w:bCs/>
        </w:rPr>
      </w:pPr>
    </w:p>
    <w:p w14:paraId="25E7B483" w14:textId="6247E6D2" w:rsidR="00CA7351" w:rsidRDefault="00CA7351" w:rsidP="00CA7351">
      <w:r>
        <w:rPr>
          <w:b/>
          <w:bCs/>
        </w:rPr>
        <w:lastRenderedPageBreak/>
        <w:t>The following Report from the Chief Executive was read</w:t>
      </w:r>
      <w:r>
        <w:rPr>
          <w:b/>
        </w:rPr>
        <w:t>:</w:t>
      </w:r>
    </w:p>
    <w:p w14:paraId="037DB995" w14:textId="77777777" w:rsidR="00885B36" w:rsidRDefault="00502957">
      <w:r>
        <w:t>All reports of Litter and Graffiti are investigated promptly by the Council's Litter Warden Service.</w:t>
      </w:r>
    </w:p>
    <w:p w14:paraId="09453231" w14:textId="77777777" w:rsidR="00885B36" w:rsidRDefault="00502957">
      <w:r>
        <w:t>The Litter Warden patrols Griffeen Shopping Centre on a weekly basis and has reported that generally it is relatively clean. Litter picking is carried out daily and litter bins are provided. Issues that arise are addressed with management and tenants and enforcement action has been taken where appropriate.</w:t>
      </w:r>
    </w:p>
    <w:p w14:paraId="3EA349F5" w14:textId="77777777" w:rsidR="00885B36" w:rsidRDefault="00502957">
      <w:r>
        <w:t>Eight reports have been received recently in respect of five incidences of Graffiti in the Griffeen Valley Park / Griffeen Valley Shopping Centre environs. To date, the graffiti has been removed from four of these locations. In general, from the date of the request it will take two weeks for removal.</w:t>
      </w:r>
    </w:p>
    <w:p w14:paraId="195912C6" w14:textId="77777777" w:rsidR="00885B36" w:rsidRDefault="00502957">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0931F672" w14:textId="77777777" w:rsidR="00885B36" w:rsidRDefault="00502957">
      <w:pPr>
        <w:rPr>
          <w:b/>
        </w:rPr>
      </w:pPr>
      <w:r>
        <w:t>Reports of littering and illegal dumping can be made on the</w:t>
      </w:r>
      <w:r>
        <w:rPr>
          <w:b/>
        </w:rPr>
        <w:t> Council’s Litter Warden hotline on 01 4149220 </w:t>
      </w:r>
      <w:r>
        <w:t>and on the</w:t>
      </w:r>
      <w:r>
        <w:rPr>
          <w:b/>
        </w:rPr>
        <w:t> Environmental Protection Agency’s anti-dumping hotline on 1850 365 121.</w:t>
      </w:r>
    </w:p>
    <w:p w14:paraId="66EBD9EE" w14:textId="1A9F8C8E" w:rsidR="00390FB5" w:rsidRPr="00390FB5" w:rsidRDefault="00CA7351">
      <w:pPr>
        <w:rPr>
          <w:b/>
          <w:bCs/>
        </w:rPr>
      </w:pPr>
      <w:bookmarkStart w:id="3" w:name="_Hlk139449070"/>
      <w:r>
        <w:t xml:space="preserve">Following contributions from Councillors P Gogarty and L O’Toole, </w:t>
      </w:r>
      <w:r w:rsidR="00296764">
        <w:t>Brenda Shannon</w:t>
      </w:r>
      <w:r>
        <w:t xml:space="preserve"> </w:t>
      </w:r>
      <w:r w:rsidR="00296764">
        <w:t>Administrative</w:t>
      </w:r>
      <w:r>
        <w:t xml:space="preserve"> Officer Responded to queries raised and the Motion was </w:t>
      </w:r>
      <w:r w:rsidRPr="00CA7351">
        <w:rPr>
          <w:b/>
          <w:bCs/>
        </w:rPr>
        <w:t>Agreed</w:t>
      </w:r>
      <w:bookmarkEnd w:id="3"/>
      <w:r w:rsidR="00390FB5">
        <w:rPr>
          <w:b/>
          <w:bCs/>
        </w:rPr>
        <w:t>.</w:t>
      </w:r>
    </w:p>
    <w:p w14:paraId="058D26D2" w14:textId="33782FC4" w:rsidR="00390FB5" w:rsidRPr="007D5F22" w:rsidRDefault="00502957" w:rsidP="00390FB5">
      <w:pPr>
        <w:pStyle w:val="Heading2"/>
        <w:jc w:val="center"/>
        <w:rPr>
          <w:b/>
          <w:bCs/>
          <w:sz w:val="28"/>
          <w:szCs w:val="28"/>
        </w:rPr>
      </w:pPr>
      <w:r w:rsidRPr="007D5F22">
        <w:rPr>
          <w:b/>
          <w:bCs/>
          <w:sz w:val="28"/>
          <w:szCs w:val="28"/>
        </w:rPr>
        <w:t>Water</w:t>
      </w:r>
      <w:r w:rsidR="00E32ACC">
        <w:rPr>
          <w:b/>
          <w:bCs/>
          <w:sz w:val="28"/>
          <w:szCs w:val="28"/>
        </w:rPr>
        <w:t xml:space="preserve"> &amp; </w:t>
      </w:r>
      <w:r w:rsidRPr="007D5F22">
        <w:rPr>
          <w:b/>
          <w:bCs/>
          <w:sz w:val="28"/>
          <w:szCs w:val="28"/>
        </w:rPr>
        <w:t>Drainag</w:t>
      </w:r>
      <w:r w:rsidR="00390FB5">
        <w:rPr>
          <w:b/>
          <w:bCs/>
          <w:sz w:val="28"/>
          <w:szCs w:val="28"/>
        </w:rPr>
        <w:t>e</w:t>
      </w:r>
    </w:p>
    <w:p w14:paraId="07CA9082" w14:textId="392D722A" w:rsidR="00885B36" w:rsidRDefault="007D5F22">
      <w:pPr>
        <w:pStyle w:val="Heading3"/>
      </w:pPr>
      <w:r>
        <w:rPr>
          <w:b/>
          <w:u w:val="single"/>
        </w:rPr>
        <w:t>LPNC/414/</w:t>
      </w:r>
      <w:r w:rsidR="00502957">
        <w:rPr>
          <w:b/>
          <w:u w:val="single"/>
        </w:rPr>
        <w:t>C8/23 Item ID:79583</w:t>
      </w:r>
      <w:r w:rsidR="00E32ACC">
        <w:rPr>
          <w:b/>
          <w:u w:val="single"/>
        </w:rPr>
        <w:t xml:space="preserve"> - Correspondence</w:t>
      </w:r>
    </w:p>
    <w:p w14:paraId="594F16CF" w14:textId="77777777" w:rsidR="00885B36" w:rsidRDefault="00502957">
      <w:r>
        <w:t>Correspondence (No Business)</w:t>
      </w:r>
    </w:p>
    <w:p w14:paraId="4A2AE402" w14:textId="5983208F" w:rsidR="00885B36" w:rsidRDefault="007D5F22">
      <w:pPr>
        <w:pStyle w:val="Heading3"/>
      </w:pPr>
      <w:r>
        <w:rPr>
          <w:b/>
          <w:u w:val="single"/>
        </w:rPr>
        <w:t>LPNC/415/</w:t>
      </w:r>
      <w:r w:rsidR="00502957">
        <w:rPr>
          <w:b/>
          <w:u w:val="single"/>
        </w:rPr>
        <w:t>H13/23 Item ID:79594</w:t>
      </w:r>
      <w:r w:rsidR="00E32ACC">
        <w:rPr>
          <w:b/>
          <w:u w:val="single"/>
        </w:rPr>
        <w:t xml:space="preserve"> – New Works </w:t>
      </w:r>
    </w:p>
    <w:p w14:paraId="646EBFC5" w14:textId="77777777" w:rsidR="00885B36" w:rsidRDefault="00502957">
      <w:r>
        <w:t>New Works (No Business)</w:t>
      </w:r>
    </w:p>
    <w:p w14:paraId="07BFC8EE" w14:textId="77777777" w:rsidR="00885B36" w:rsidRPr="00E32ACC" w:rsidRDefault="00502957" w:rsidP="00E32ACC">
      <w:pPr>
        <w:pStyle w:val="Heading2"/>
        <w:jc w:val="center"/>
        <w:rPr>
          <w:b/>
          <w:bCs/>
          <w:sz w:val="28"/>
          <w:szCs w:val="28"/>
        </w:rPr>
      </w:pPr>
      <w:r w:rsidRPr="00E32ACC">
        <w:rPr>
          <w:b/>
          <w:bCs/>
          <w:sz w:val="28"/>
          <w:szCs w:val="28"/>
        </w:rPr>
        <w:t>Public Realm</w:t>
      </w:r>
    </w:p>
    <w:p w14:paraId="638BF633" w14:textId="65602B67" w:rsidR="00885B36" w:rsidRDefault="007D5F22">
      <w:pPr>
        <w:pStyle w:val="Heading3"/>
      </w:pPr>
      <w:r>
        <w:rPr>
          <w:b/>
          <w:u w:val="single"/>
        </w:rPr>
        <w:t>LPNC/416/</w:t>
      </w:r>
      <w:r w:rsidR="00502957">
        <w:rPr>
          <w:b/>
          <w:u w:val="single"/>
        </w:rPr>
        <w:t>Q13/23 Item ID:79546</w:t>
      </w:r>
      <w:r w:rsidR="00E32ACC">
        <w:rPr>
          <w:b/>
          <w:u w:val="single"/>
        </w:rPr>
        <w:t xml:space="preserve"> – Update on Tree Maintenance Works</w:t>
      </w:r>
    </w:p>
    <w:p w14:paraId="0B70F505" w14:textId="77777777" w:rsidR="00885B36" w:rsidRDefault="00502957">
      <w:r>
        <w:t>Proposed by Councillor S. Moynihan</w:t>
      </w:r>
    </w:p>
    <w:p w14:paraId="07748947" w14:textId="77777777" w:rsidR="00885B36" w:rsidRDefault="00502957">
      <w:r>
        <w:t>To ask the Chief Executive for an update on where tree maintenance works are taking place over the next two quarters, including completion of estates which were commenced and not finished such as Earlsfort.</w:t>
      </w:r>
    </w:p>
    <w:p w14:paraId="1CC30EB6" w14:textId="77777777" w:rsidR="00885B36" w:rsidRDefault="00502957">
      <w:r>
        <w:rPr>
          <w:b/>
        </w:rPr>
        <w:t>REPLY:</w:t>
      </w:r>
    </w:p>
    <w:p w14:paraId="02180C26" w14:textId="77777777" w:rsidR="00885B36" w:rsidRDefault="00502957">
      <w:r>
        <w:t>The plan for the next two quarters is to complete Earlsfort estate and then to carry out tree works in the estates of FForester, Brookvale, Shancastle, Greenfort, Foxdene and Woodavens.  The estates listed are not necessarily in the order that the works will be carried out.</w:t>
      </w:r>
    </w:p>
    <w:p w14:paraId="6F96D1D6" w14:textId="036D7C98" w:rsidR="00885B36" w:rsidRDefault="007D5F22">
      <w:pPr>
        <w:pStyle w:val="Heading3"/>
      </w:pPr>
      <w:r>
        <w:rPr>
          <w:b/>
          <w:u w:val="single"/>
        </w:rPr>
        <w:t>LPNC/417/</w:t>
      </w:r>
      <w:r w:rsidR="00502957">
        <w:rPr>
          <w:b/>
          <w:u w:val="single"/>
        </w:rPr>
        <w:t>Q14/23 Item ID:79621</w:t>
      </w:r>
      <w:r w:rsidR="00E32ACC">
        <w:rPr>
          <w:b/>
          <w:u w:val="single"/>
        </w:rPr>
        <w:t xml:space="preserve"> – Public Lighting in Parks </w:t>
      </w:r>
    </w:p>
    <w:p w14:paraId="07FCFC41" w14:textId="77777777" w:rsidR="00885B36" w:rsidRDefault="00502957">
      <w:r>
        <w:t>Proposed by Councillor P. Gogarty</w:t>
      </w:r>
    </w:p>
    <w:p w14:paraId="0F65F73F" w14:textId="77777777" w:rsidR="00885B36" w:rsidRDefault="00502957">
      <w:r>
        <w:t>To ask the Chief Executive to outline, in policy terms, the rationale for providing additional lighting along footpaths in Parks such as Griffeen Valley and Tandy's Lane, given that quite a number of residents have queried the additional need, while noting previous comments by management in relation to protecting biodiversity and local wildlife; and if a statement can be made on the matter.</w:t>
      </w:r>
    </w:p>
    <w:p w14:paraId="55CAF71D" w14:textId="77777777" w:rsidR="00885B36" w:rsidRDefault="00502957">
      <w:r>
        <w:rPr>
          <w:b/>
        </w:rPr>
        <w:lastRenderedPageBreak/>
        <w:t>REPLY:</w:t>
      </w:r>
    </w:p>
    <w:p w14:paraId="6676FB75" w14:textId="77777777" w:rsidR="00885B36" w:rsidRDefault="00502957">
      <w:r>
        <w:t>Lighting in parks and open spaces has only been provided where there are short links between residential areas or along designated commuter routes or lit Greenways, and where required in tandem with ecological survey and report and, in some cases, consultation with NPWS.  It is not considered safe to provide lighting in large parks or open space since persons could find themselves in a secluded area and vulnerable to anti-social elements who would be attracted by the public lighting.  Parks and open spaces should therefore not be used during darkness when alternative lit routes are available along public roads which are passively supervised by passing traffic. </w:t>
      </w:r>
    </w:p>
    <w:p w14:paraId="7D99B53B" w14:textId="7CE5367E" w:rsidR="00885B36" w:rsidRDefault="007D5F22">
      <w:pPr>
        <w:pStyle w:val="Heading3"/>
      </w:pPr>
      <w:r>
        <w:rPr>
          <w:b/>
          <w:u w:val="single"/>
        </w:rPr>
        <w:t>LPNC/418/</w:t>
      </w:r>
      <w:r w:rsidR="00502957">
        <w:rPr>
          <w:b/>
          <w:u w:val="single"/>
        </w:rPr>
        <w:t>Q15/23 Item ID:79222</w:t>
      </w:r>
      <w:r w:rsidR="00E32ACC">
        <w:rPr>
          <w:b/>
          <w:u w:val="single"/>
        </w:rPr>
        <w:t xml:space="preserve"> – Update on works at Waterstown House</w:t>
      </w:r>
    </w:p>
    <w:p w14:paraId="0CCA90B2" w14:textId="77777777" w:rsidR="00885B36" w:rsidRDefault="00502957">
      <w:r>
        <w:t>Proposed by Councillor A. Hayes</w:t>
      </w:r>
    </w:p>
    <w:p w14:paraId="521DC4AB" w14:textId="77777777" w:rsidR="00885B36" w:rsidRDefault="00502957">
      <w:r>
        <w:t>To ask the Manager for an update on works at Waterstown House, to include a timeline for roof installation as provided for in Budget 2023.</w:t>
      </w:r>
    </w:p>
    <w:p w14:paraId="5B0EC350" w14:textId="77777777" w:rsidR="00885B36" w:rsidRDefault="00502957">
      <w:r>
        <w:rPr>
          <w:b/>
        </w:rPr>
        <w:t>REPLY:</w:t>
      </w:r>
    </w:p>
    <w:p w14:paraId="6067C32E" w14:textId="77777777" w:rsidR="00885B36" w:rsidRDefault="00502957">
      <w:r>
        <w:t>The proposal to provide a roof on Waterstown House is for the purpose of protecting the structure.  It is not a roof that will make the building useable or habitable.  The works will need to be undertaken by a contractor who specialises in this type of work.  To seek quotes, a suitable cost-effective design needs to be put together.  This is in the process of being developed.</w:t>
      </w:r>
    </w:p>
    <w:p w14:paraId="07B7A3DD" w14:textId="6FA21210" w:rsidR="00885B36" w:rsidRDefault="007D5F22">
      <w:pPr>
        <w:pStyle w:val="Heading3"/>
      </w:pPr>
      <w:r>
        <w:rPr>
          <w:b/>
          <w:u w:val="single"/>
        </w:rPr>
        <w:t>LPNC/419/</w:t>
      </w:r>
      <w:r w:rsidR="00502957">
        <w:rPr>
          <w:b/>
          <w:u w:val="single"/>
        </w:rPr>
        <w:t>Q16/23 Item ID:79615</w:t>
      </w:r>
      <w:r w:rsidR="00955E67">
        <w:rPr>
          <w:b/>
          <w:u w:val="single"/>
        </w:rPr>
        <w:t xml:space="preserve"> – Joint Meeting with Ballyfermot/Drimnagh Area Committee</w:t>
      </w:r>
    </w:p>
    <w:p w14:paraId="2B161B32" w14:textId="77777777" w:rsidR="00885B36" w:rsidRDefault="00502957">
      <w:r>
        <w:t>Proposed by Councillor G. O'Connell</w:t>
      </w:r>
    </w:p>
    <w:p w14:paraId="0A1E12B3" w14:textId="30DEE60E" w:rsidR="00885B36" w:rsidRDefault="00502957">
      <w:r>
        <w:t>To ask for an update on the recent motion passed by this committee (LPNC/237/M1/0423 Item ID:78468 - Glenaulin Park Shared Facility) seeking a meeting with the Ballyfermot Drimnagh LEA.</w:t>
      </w:r>
    </w:p>
    <w:p w14:paraId="3EC02615" w14:textId="77777777" w:rsidR="00885B36" w:rsidRDefault="00502957">
      <w:r>
        <w:rPr>
          <w:b/>
        </w:rPr>
        <w:t>REPLY:</w:t>
      </w:r>
    </w:p>
    <w:p w14:paraId="6C81D149" w14:textId="77777777" w:rsidR="00885B36" w:rsidRDefault="00502957">
      <w:r>
        <w:t>A request for a meeting with the Ballyfermot Drimnagh Area Committee has also been received through the Clondalkin ACM for another agenda item.  The SEO has been in contact with the Ballyfermot Drimnagh Area Committee and will arrange a joint meeting with them and both SDCC Area Committees.  The SEO will soon be in touch regarding agenda items.</w:t>
      </w:r>
    </w:p>
    <w:p w14:paraId="4B46DFAB" w14:textId="1C22295F" w:rsidR="00885B36" w:rsidRDefault="007D5F22">
      <w:pPr>
        <w:pStyle w:val="Heading3"/>
      </w:pPr>
      <w:r>
        <w:rPr>
          <w:b/>
          <w:u w:val="single"/>
        </w:rPr>
        <w:t>LPNC/420/</w:t>
      </w:r>
      <w:r w:rsidR="00502957">
        <w:rPr>
          <w:b/>
          <w:u w:val="single"/>
        </w:rPr>
        <w:t>Q17/23 Item ID:79238</w:t>
      </w:r>
      <w:r w:rsidR="00F54510">
        <w:rPr>
          <w:b/>
          <w:u w:val="single"/>
        </w:rPr>
        <w:t xml:space="preserve"> – Update on Electric Gates at Griffeen Park </w:t>
      </w:r>
    </w:p>
    <w:p w14:paraId="78FF9097" w14:textId="77777777" w:rsidR="00885B36" w:rsidRDefault="00502957">
      <w:r>
        <w:t>Proposed by Councillor L. O'Toole</w:t>
      </w:r>
    </w:p>
    <w:p w14:paraId="7F5AD927" w14:textId="2CE29DBC" w:rsidR="00885B36" w:rsidRDefault="00502957">
      <w:r>
        <w:t xml:space="preserve">To ask the Chief Executive for an update of the electric gates at Griffeen park Newcastle </w:t>
      </w:r>
      <w:r w:rsidR="008E4F23">
        <w:t>R</w:t>
      </w:r>
      <w:r>
        <w:t>oad and Hayden</w:t>
      </w:r>
      <w:r w:rsidR="00F54510">
        <w:t>s</w:t>
      </w:r>
      <w:r>
        <w:t xml:space="preserve"> </w:t>
      </w:r>
      <w:r w:rsidR="00F54510">
        <w:t>L</w:t>
      </w:r>
      <w:r>
        <w:t>ane, to include mechanism to be used.</w:t>
      </w:r>
    </w:p>
    <w:p w14:paraId="5B49A760" w14:textId="77777777" w:rsidR="00885B36" w:rsidRDefault="00502957">
      <w:r>
        <w:rPr>
          <w:b/>
        </w:rPr>
        <w:t>REPLY:</w:t>
      </w:r>
    </w:p>
    <w:p w14:paraId="33A6F19B" w14:textId="77777777" w:rsidR="00885B36" w:rsidRDefault="00502957">
      <w:r>
        <w:t>The Newcastle Road gate has been automated.  The gate is operated by a timer mechanism which opens and closes the car park at predetermined times each day.  These times are cognisant of park usage requirements.  The system also includes a mechanism within the car park to prevent cars from being locked in.  The mechanism will open a locked gate if a car approaches it from the car park side.</w:t>
      </w:r>
    </w:p>
    <w:p w14:paraId="268F9815" w14:textId="77777777" w:rsidR="00885B36" w:rsidRDefault="00502957">
      <w:r>
        <w:t>A similar operating system will be in use for the Haydens Lane car park.  The car park gates are listed in the 2023 Improvement Works Programme for upgrading.  Fabrication has commenced on these gates and the automating of the gates will take place once the new gates have been fitted. </w:t>
      </w:r>
    </w:p>
    <w:p w14:paraId="6DCA301F" w14:textId="01B5E25F" w:rsidR="00885B36" w:rsidRDefault="007D5F22">
      <w:pPr>
        <w:pStyle w:val="Heading3"/>
      </w:pPr>
      <w:r>
        <w:rPr>
          <w:b/>
          <w:u w:val="single"/>
        </w:rPr>
        <w:lastRenderedPageBreak/>
        <w:t>LPNC/421/</w:t>
      </w:r>
      <w:r w:rsidR="00502957">
        <w:rPr>
          <w:b/>
          <w:u w:val="single"/>
        </w:rPr>
        <w:t>C9/23 Item ID:79581</w:t>
      </w:r>
      <w:r w:rsidR="00F54510">
        <w:rPr>
          <w:b/>
          <w:u w:val="single"/>
        </w:rPr>
        <w:t xml:space="preserve"> – Correspondence </w:t>
      </w:r>
    </w:p>
    <w:p w14:paraId="582128CE" w14:textId="77777777" w:rsidR="00885B36" w:rsidRDefault="00502957">
      <w:r>
        <w:t>Correspondence(No Business)</w:t>
      </w:r>
    </w:p>
    <w:p w14:paraId="0B275D14" w14:textId="4BE88D92" w:rsidR="00885B36" w:rsidRDefault="007D5F22">
      <w:pPr>
        <w:pStyle w:val="Heading3"/>
      </w:pPr>
      <w:r>
        <w:rPr>
          <w:b/>
          <w:u w:val="single"/>
        </w:rPr>
        <w:t>LPNC/422/</w:t>
      </w:r>
      <w:r w:rsidR="00502957">
        <w:rPr>
          <w:b/>
          <w:u w:val="single"/>
        </w:rPr>
        <w:t>H14/23 Item ID:79592</w:t>
      </w:r>
      <w:r w:rsidR="00F54510">
        <w:rPr>
          <w:b/>
          <w:u w:val="single"/>
        </w:rPr>
        <w:t xml:space="preserve"> – New Works</w:t>
      </w:r>
    </w:p>
    <w:p w14:paraId="786F9E7A" w14:textId="77777777" w:rsidR="00885B36" w:rsidRDefault="00502957">
      <w:r>
        <w:t>New Works (No Business)</w:t>
      </w:r>
    </w:p>
    <w:p w14:paraId="399776CB" w14:textId="77777777" w:rsidR="00F54510" w:rsidRDefault="00F54510"/>
    <w:p w14:paraId="6D1FAD19" w14:textId="654E7FF7" w:rsidR="00885B36" w:rsidRPr="00C10FEB" w:rsidRDefault="007D5F22">
      <w:pPr>
        <w:pStyle w:val="Heading3"/>
      </w:pPr>
      <w:r w:rsidRPr="00C10FEB">
        <w:rPr>
          <w:b/>
          <w:u w:val="single"/>
        </w:rPr>
        <w:t>LPNC/423/</w:t>
      </w:r>
      <w:r w:rsidR="00502957" w:rsidRPr="00C10FEB">
        <w:rPr>
          <w:b/>
          <w:u w:val="single"/>
        </w:rPr>
        <w:t>M15/23 Item ID:79226</w:t>
      </w:r>
      <w:r w:rsidR="00F54510" w:rsidRPr="00C10FEB">
        <w:rPr>
          <w:b/>
          <w:u w:val="single"/>
        </w:rPr>
        <w:t xml:space="preserve"> – Landscaping near St Ronans Estate Completion Date </w:t>
      </w:r>
    </w:p>
    <w:p w14:paraId="73408D31" w14:textId="4CB37FA6" w:rsidR="00885B36" w:rsidRPr="00C10FEB" w:rsidRDefault="00502957">
      <w:r w:rsidRPr="00C10FEB">
        <w:t>Proposed by Councillor S. Moynihan</w:t>
      </w:r>
      <w:r w:rsidR="00F54510" w:rsidRPr="00C10FEB">
        <w:t xml:space="preserve"> Seconded by Councillor E. O’Brien</w:t>
      </w:r>
    </w:p>
    <w:p w14:paraId="0E758D69" w14:textId="3A01F972" w:rsidR="00885B36" w:rsidRPr="00C10FEB" w:rsidRDefault="00502957">
      <w:r w:rsidRPr="00C10FEB">
        <w:t>That the Chief Executive ensures that the landscaping and finish due to take place on the Black Path near St Ronan's estate is completed in the coming 4 weeks,</w:t>
      </w:r>
      <w:r w:rsidR="008E4F23">
        <w:t xml:space="preserve"> </w:t>
      </w:r>
      <w:r w:rsidRPr="00C10FEB">
        <w:t>and including the collection of the large deposits of soil and rubble in the area.</w:t>
      </w:r>
    </w:p>
    <w:p w14:paraId="03BF28C8" w14:textId="5D8F5161" w:rsidR="00885B36" w:rsidRDefault="006E7E6F">
      <w:bookmarkStart w:id="4" w:name="_Hlk139448684"/>
      <w:r>
        <w:rPr>
          <w:b/>
          <w:bCs/>
        </w:rPr>
        <w:t>The following Report from the Chief Executive was read:</w:t>
      </w:r>
      <w:bookmarkEnd w:id="4"/>
    </w:p>
    <w:p w14:paraId="578C38C7" w14:textId="77777777" w:rsidR="00885B36" w:rsidRDefault="00502957">
      <w:r>
        <w:t>The landscaping beside the Black Path near St Ronan's estate has been completed and the topsoil and rubble have been removed.  While the area has been seeded with grass, this has yet to germinate which would be indicative of the dry weather that we are experiencing.  The area will be monitored over the coming months and if required will be reseeded in the event that the initial seeding is unsuccessful.</w:t>
      </w:r>
    </w:p>
    <w:p w14:paraId="4790FA07" w14:textId="77777777" w:rsidR="00390FB5" w:rsidRPr="00390FB5" w:rsidRDefault="00390FB5" w:rsidP="00390FB5">
      <w:pPr>
        <w:rPr>
          <w:rFonts w:cstheme="minorHAnsi"/>
        </w:rPr>
      </w:pPr>
      <w:r w:rsidRPr="00390FB5">
        <w:rPr>
          <w:rFonts w:cstheme="minorHAnsi"/>
        </w:rPr>
        <w:t xml:space="preserve">This Motion was </w:t>
      </w:r>
      <w:r w:rsidRPr="00390FB5">
        <w:rPr>
          <w:rFonts w:cstheme="minorHAnsi"/>
          <w:b/>
          <w:bCs/>
        </w:rPr>
        <w:t>Unanimously Agreed and Moved without Debate</w:t>
      </w:r>
    </w:p>
    <w:p w14:paraId="4A898990" w14:textId="77777777" w:rsidR="00C10FEB" w:rsidRDefault="00C10FEB"/>
    <w:p w14:paraId="396B0602" w14:textId="27448AFE" w:rsidR="00885B36" w:rsidRDefault="007D5F22">
      <w:pPr>
        <w:pStyle w:val="Heading3"/>
      </w:pPr>
      <w:r>
        <w:rPr>
          <w:b/>
          <w:u w:val="single"/>
        </w:rPr>
        <w:t>LPNC/424/</w:t>
      </w:r>
      <w:r w:rsidR="00502957">
        <w:rPr>
          <w:b/>
          <w:u w:val="single"/>
        </w:rPr>
        <w:t>M16/23 Item ID:79404</w:t>
      </w:r>
      <w:r w:rsidR="000E1838">
        <w:rPr>
          <w:b/>
          <w:u w:val="single"/>
        </w:rPr>
        <w:t xml:space="preserve"> – Red Bridge at Finians </w:t>
      </w:r>
    </w:p>
    <w:p w14:paraId="59D23ACA" w14:textId="4E5A1E46" w:rsidR="00885B36" w:rsidRDefault="00502957">
      <w:r>
        <w:t>Proposed by Councillor L. O'Toole</w:t>
      </w:r>
      <w:r w:rsidR="00C10FEB">
        <w:t xml:space="preserve"> </w:t>
      </w:r>
      <w:r w:rsidR="00C10FEB" w:rsidRPr="00C10FEB">
        <w:t>Seconded by Councillor E. O’Brien</w:t>
      </w:r>
    </w:p>
    <w:p w14:paraId="71263CD5" w14:textId="77777777" w:rsidR="00885B36" w:rsidRDefault="00502957">
      <w:r>
        <w:t>This committee requests that the Chief Executive agrees with the public desire to keep the new refit of the original red bridge in Finians by keeping the design red as requested by many locals in the area. This bridge is locally known as the 'Red Bridge' and to change its colour would simply go against the request of those living in the vicinity of the bridge See attached a sample of the requests I'm receiving </w:t>
      </w:r>
    </w:p>
    <w:p w14:paraId="45FEF8FA" w14:textId="77777777" w:rsidR="006E7E6F" w:rsidRDefault="006E7E6F" w:rsidP="006E7E6F">
      <w:r>
        <w:rPr>
          <w:b/>
          <w:bCs/>
        </w:rPr>
        <w:t>The following Report from the Chief Executive was read:</w:t>
      </w:r>
    </w:p>
    <w:p w14:paraId="5D197A2D" w14:textId="77777777" w:rsidR="006E7E6F" w:rsidRDefault="006E7E6F" w:rsidP="006E7E6F">
      <w:r>
        <w:t>The bridge in question is included in the 2023 Improvement Works Programme for replacement.  Fabrication of a new bridge commenced earlier in the year.  The bridge is currently getting galvanised which is a process where the steel is coated in zinc to help prevent corrosion and prolong the lifespan. </w:t>
      </w:r>
    </w:p>
    <w:p w14:paraId="35710A55" w14:textId="77777777" w:rsidR="006E7E6F" w:rsidRDefault="006E7E6F" w:rsidP="006E7E6F">
      <w:r>
        <w:t>The red paint which was used on the original bridge would have been indicative of the type of paints available around the time that the bridge was constructed.  Red paint is visually intrusive and detracts from the natural setting in which the bridge is located.  Since then, advances in paint technology have led to improved performance when it comes to the adhesion quality of paint to galvanised surfaces.  The new bridge will be painted black using an improved adhesion performance paint.  The use of black paint ensures that the bridge is in keeping with similar man-made features within the landscape which are generally less intrusive. </w:t>
      </w:r>
    </w:p>
    <w:p w14:paraId="503A0688" w14:textId="4CA62DA1" w:rsidR="006E7E6F" w:rsidRDefault="00463BE4" w:rsidP="006E7E6F">
      <w:hyperlink r:id="rId34" w:history="1">
        <w:r w:rsidR="006E7E6F">
          <w:rPr>
            <w:rStyle w:val="Hyperlink"/>
          </w:rPr>
          <w:t>M16(i) Supporting document</w:t>
        </w:r>
      </w:hyperlink>
      <w:r w:rsidR="006E7E6F">
        <w:br/>
      </w:r>
    </w:p>
    <w:p w14:paraId="46C7B8DC" w14:textId="39B64298" w:rsidR="006E7E6F" w:rsidRDefault="006E7E6F" w:rsidP="006E7E6F">
      <w:r w:rsidRPr="005A0460">
        <w:lastRenderedPageBreak/>
        <w:t xml:space="preserve">Following contributions from Councillors L O’Toole, P Gogarty and E O’Brien, David Fennell Senior Executive Parks Superintendent Responded to queries raised </w:t>
      </w:r>
      <w:r w:rsidR="00A12A28" w:rsidRPr="005A0460">
        <w:t>and it was agreed to</w:t>
      </w:r>
      <w:r w:rsidR="00624EFE" w:rsidRPr="005A0460">
        <w:rPr>
          <w:b/>
          <w:bCs/>
        </w:rPr>
        <w:t xml:space="preserve"> Move</w:t>
      </w:r>
      <w:r w:rsidR="005A0460" w:rsidRPr="005A0460">
        <w:rPr>
          <w:b/>
          <w:bCs/>
        </w:rPr>
        <w:t xml:space="preserve"> </w:t>
      </w:r>
      <w:r w:rsidR="00A12A28" w:rsidRPr="005A0460">
        <w:rPr>
          <w:b/>
          <w:bCs/>
        </w:rPr>
        <w:t xml:space="preserve">and </w:t>
      </w:r>
      <w:r w:rsidR="00624EFE" w:rsidRPr="005A0460">
        <w:rPr>
          <w:b/>
          <w:bCs/>
        </w:rPr>
        <w:t>Re-Enter</w:t>
      </w:r>
      <w:r w:rsidR="00A12A28" w:rsidRPr="005A0460">
        <w:rPr>
          <w:b/>
          <w:bCs/>
        </w:rPr>
        <w:t xml:space="preserve"> </w:t>
      </w:r>
      <w:r w:rsidR="00A12A28" w:rsidRPr="005A0460">
        <w:t>the Motion to the September ACM.</w:t>
      </w:r>
    </w:p>
    <w:p w14:paraId="6B993D51" w14:textId="6528D380" w:rsidR="00885B36" w:rsidRDefault="00885B36"/>
    <w:p w14:paraId="70D23579" w14:textId="753AFF5F" w:rsidR="00885B36" w:rsidRDefault="007D5F22">
      <w:pPr>
        <w:pStyle w:val="Heading3"/>
      </w:pPr>
      <w:r>
        <w:rPr>
          <w:b/>
          <w:u w:val="single"/>
        </w:rPr>
        <w:t>LPNC/425/</w:t>
      </w:r>
      <w:r w:rsidR="00502957">
        <w:rPr>
          <w:b/>
          <w:u w:val="single"/>
        </w:rPr>
        <w:t>M17/23 Item ID:79418</w:t>
      </w:r>
      <w:r w:rsidR="00CA4A8C">
        <w:rPr>
          <w:b/>
          <w:u w:val="single"/>
        </w:rPr>
        <w:t xml:space="preserve"> – Shancastle Avenue Litter Picking / Road Sweeper Schedule</w:t>
      </w:r>
    </w:p>
    <w:p w14:paraId="4B5A5645" w14:textId="6AABF81A" w:rsidR="00885B36" w:rsidRDefault="00502957">
      <w:r>
        <w:t>Proposed by Councillor M. Johansson</w:t>
      </w:r>
      <w:r w:rsidR="00CA4A8C">
        <w:t xml:space="preserve"> </w:t>
      </w:r>
      <w:r w:rsidR="00CA4A8C" w:rsidRPr="00C10FEB">
        <w:t>Seconded by Councillor E. O’Brien</w:t>
      </w:r>
    </w:p>
    <w:p w14:paraId="63AC83E2" w14:textId="77777777" w:rsidR="00885B36" w:rsidRDefault="00502957">
      <w:r>
        <w:t>That the Chief Executive arrange to have the footpaths litter picked/swept on Shancastle Avenue and for this to be coordinated with the road sweeper schedule.</w:t>
      </w:r>
    </w:p>
    <w:p w14:paraId="6C4C67BD" w14:textId="33915F67" w:rsidR="00885B36" w:rsidRDefault="00CA4A8C">
      <w:r>
        <w:rPr>
          <w:b/>
        </w:rPr>
        <w:t>The Following Report from the Chief Executive was Read</w:t>
      </w:r>
      <w:r w:rsidR="00502957">
        <w:rPr>
          <w:b/>
        </w:rPr>
        <w:t>:</w:t>
      </w:r>
    </w:p>
    <w:p w14:paraId="4A34BA6A" w14:textId="77777777" w:rsidR="00885B36" w:rsidRDefault="00502957">
      <w:r>
        <w:t>Shancastle Estate roads, footpaths and grass verges are swept and cleaned by the Councils Road sweeping contractor, Oxigen Environmental Ltd once every 6 weeks. This is an increase in the typical schedule for housing estates of once every 13 weeks. Main roads into the area are swept once every two weeks.</w:t>
      </w:r>
    </w:p>
    <w:p w14:paraId="63E05EFB" w14:textId="77777777" w:rsidR="00885B36" w:rsidRDefault="00502957">
      <w:r>
        <w:t>Manual litter picking is carried out as part of this service by Oxigen Environmental Ltd with the timeframe coinciding with the sweeping schedule.  This was last carried out on 20th June and is due to be carried out again on 31st July.  In addition to this, there is a provision of a litter bin on Shancastle Avenue adjacent the shops serviced by the Public Realm Section.</w:t>
      </w:r>
    </w:p>
    <w:p w14:paraId="24264F7A" w14:textId="104B58A5" w:rsidR="00D84B30" w:rsidRDefault="00105255">
      <w:r>
        <w:t xml:space="preserve">Following contributions from Councillors M Johansson, Colum Fagan Senior Executive Engineer Responded to queries raised and the Motion was </w:t>
      </w:r>
      <w:r w:rsidRPr="00105255">
        <w:rPr>
          <w:b/>
          <w:bCs/>
        </w:rPr>
        <w:t>Agreed</w:t>
      </w:r>
    </w:p>
    <w:p w14:paraId="31A8A14B" w14:textId="0B9A4F58" w:rsidR="00885B36" w:rsidRDefault="007D5F22">
      <w:pPr>
        <w:pStyle w:val="Heading3"/>
      </w:pPr>
      <w:r>
        <w:rPr>
          <w:b/>
          <w:u w:val="single"/>
        </w:rPr>
        <w:t>LPNC/426/</w:t>
      </w:r>
      <w:r w:rsidR="00502957">
        <w:rPr>
          <w:b/>
          <w:u w:val="single"/>
        </w:rPr>
        <w:t>M18/23 Item ID:79616</w:t>
      </w:r>
      <w:r w:rsidR="00CA4A8C">
        <w:rPr>
          <w:b/>
          <w:u w:val="single"/>
        </w:rPr>
        <w:t xml:space="preserve"> </w:t>
      </w:r>
      <w:r w:rsidR="0098659E">
        <w:rPr>
          <w:b/>
          <w:u w:val="single"/>
        </w:rPr>
        <w:t>–</w:t>
      </w:r>
      <w:r w:rsidR="00CA4A8C">
        <w:rPr>
          <w:b/>
          <w:u w:val="single"/>
        </w:rPr>
        <w:t xml:space="preserve"> </w:t>
      </w:r>
      <w:r w:rsidR="0098659E">
        <w:rPr>
          <w:b/>
          <w:u w:val="single"/>
        </w:rPr>
        <w:t>Footpath Inspection</w:t>
      </w:r>
    </w:p>
    <w:p w14:paraId="2D40997B" w14:textId="2ADC45EB" w:rsidR="00885B36" w:rsidRDefault="00502957">
      <w:r>
        <w:t>Proposed by Councillor G. O'Connell</w:t>
      </w:r>
      <w:r w:rsidR="00CA4A8C" w:rsidRPr="00CA4A8C">
        <w:t xml:space="preserve"> </w:t>
      </w:r>
    </w:p>
    <w:p w14:paraId="224CD85B" w14:textId="30CA5207" w:rsidR="00885B36" w:rsidRDefault="00502957">
      <w:r>
        <w:t xml:space="preserve">That the tree, surrounding grass margin and footpath (address supplied) be examined and action taken to bring both the grass margin and footpath to a satisfactory standard as soon as possible. The footpath at this location is very dangerous and a person tripped here </w:t>
      </w:r>
      <w:r w:rsidR="00D84B30">
        <w:t>recently,</w:t>
      </w:r>
      <w:r>
        <w:t xml:space="preserve"> and the civic minded householder had his lawn mower damaged cutting the grass verge.</w:t>
      </w:r>
    </w:p>
    <w:p w14:paraId="489C06A3" w14:textId="56510BC7" w:rsidR="00885B36" w:rsidRDefault="00CA4A8C">
      <w:r w:rsidRPr="000B60B9">
        <w:rPr>
          <w:bCs/>
        </w:rPr>
        <w:t>In the absence of Councillor G. O’Connell, this motion</w:t>
      </w:r>
      <w:r>
        <w:rPr>
          <w:b/>
        </w:rPr>
        <w:t xml:space="preserve"> Falls </w:t>
      </w:r>
    </w:p>
    <w:p w14:paraId="24B76984" w14:textId="4539A1F6" w:rsidR="00885B36" w:rsidRDefault="007D5F22">
      <w:pPr>
        <w:pStyle w:val="Heading3"/>
      </w:pPr>
      <w:r>
        <w:rPr>
          <w:b/>
          <w:u w:val="single"/>
        </w:rPr>
        <w:t>LPNC/427/</w:t>
      </w:r>
      <w:r w:rsidR="00502957">
        <w:rPr>
          <w:b/>
          <w:u w:val="single"/>
        </w:rPr>
        <w:t>M19/23 Item ID:79628</w:t>
      </w:r>
      <w:r w:rsidR="00D84B30">
        <w:rPr>
          <w:b/>
          <w:u w:val="single"/>
        </w:rPr>
        <w:t xml:space="preserve"> – Wheelchair Swing in Waterstown Park </w:t>
      </w:r>
    </w:p>
    <w:p w14:paraId="2B57BFAD" w14:textId="05EB86EB" w:rsidR="00885B36" w:rsidRDefault="00502957">
      <w:r>
        <w:t>Proposed by Councillor V. Casserly</w:t>
      </w:r>
      <w:r w:rsidR="000B60B9">
        <w:t xml:space="preserve"> Seconded by Councillor E. O’Brien</w:t>
      </w:r>
    </w:p>
    <w:p w14:paraId="606117B4" w14:textId="77777777" w:rsidR="00885B36" w:rsidRDefault="00502957">
      <w:r>
        <w:t>To call on the manager to provide a wheelchair swing in Waterstown Park and reiterate the importance of providing accessible play equipment in our park. As mentioned by Stewarts Care Clients " I think it is really unfair that children with particular disabilities are confined to simply watching other children use the equipment that is already there. In particular, as Waterstown is adjacent to Stewarts it is visited by many children with disabilities who are unable to use the existing equipment. An accessible swing would represent a relatively small investment by SDCC, but it would have a big impact as there would be a disproportionately high number of children with disabilities using Waterstown Park, as opposed to other parks, because of its proximity to Stewarts. "</w:t>
      </w:r>
    </w:p>
    <w:p w14:paraId="07D735A7" w14:textId="7B37163C" w:rsidR="00885B36" w:rsidRDefault="00D84B30">
      <w:r>
        <w:rPr>
          <w:b/>
        </w:rPr>
        <w:t>The Following Report from the Chief Executive was Read</w:t>
      </w:r>
      <w:r w:rsidR="00502957">
        <w:rPr>
          <w:b/>
        </w:rPr>
        <w:t>:</w:t>
      </w:r>
    </w:p>
    <w:p w14:paraId="6631F24D" w14:textId="77777777" w:rsidR="00885B36" w:rsidRDefault="00502957">
      <w:r>
        <w:t xml:space="preserve">South Dublin County Council is committed to access and equality, SDCC adopted the Barcelona Declaration in June 2002. This EU-wide Declaration advocates the right of disabled people to equal opportunities, inclusiveness, and integration. SDCC has been actively implementing the Declaration </w:t>
      </w:r>
      <w:r>
        <w:lastRenderedPageBreak/>
        <w:t>ever since through various actions and access initiatives. The extensive access works and initiatives which SDCC have undertaken over the past 20 years in particular have been focused on removing the barriers that create disability and exclusion in order to create an Accessible South Dublin County.</w:t>
      </w:r>
    </w:p>
    <w:p w14:paraId="25295B60" w14:textId="77777777" w:rsidR="00885B36" w:rsidRDefault="00502957">
      <w:r>
        <w:t>As part of the delivery of the Playspace Programme SDCC consulted with the Centre for Excellence in Universal Design and a universal design approach has been taken which recognises the diversity of the population and ensures that our playgrounds can be used by everyone.</w:t>
      </w:r>
    </w:p>
    <w:p w14:paraId="3EA33ED4" w14:textId="77777777" w:rsidR="00885B36" w:rsidRDefault="00502957">
      <w:r>
        <w:t>Universal design places human diversity at the heart of the design process so that environments can be designed to meet the needs of all users. It therefore covers all persons regardless of their age or size and those who have any particular physical, sensory, mental health or intellectual ability or disability. It is about achieving good design so that people can access, use and understand the environment to the greatest extent and in the most independent and natural manner possible, without the need for adaptations or specialised solutions.</w:t>
      </w:r>
    </w:p>
    <w:p w14:paraId="17AE1366" w14:textId="77777777" w:rsidR="00885B36" w:rsidRDefault="00502957">
      <w:r>
        <w:t>Much of the universal design is invisible to users and concerns things like siting the playgrounds in easy to reach places, having level entry points, having clear well-placed signage and having easy to use equipment. We consider distance from car parking, access to the playground from surrounding areas and are aware that it may be the carer and not just the child who may have reduced mobility or any other disability.</w:t>
      </w:r>
    </w:p>
    <w:p w14:paraId="0C2AF55E" w14:textId="77777777" w:rsidR="00885B36" w:rsidRDefault="00502957">
      <w:r>
        <w:t>Part of the brief for every playspace includes meeting the 7 principles of universal design listed below.</w:t>
      </w:r>
    </w:p>
    <w:p w14:paraId="6713CB4C" w14:textId="77777777" w:rsidR="00885B36" w:rsidRDefault="00502957">
      <w:r>
        <w:rPr>
          <w:b/>
        </w:rPr>
        <w:t>Principles of Universal Design</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52"/>
        <w:gridCol w:w="5272"/>
      </w:tblGrid>
      <w:tr w:rsidR="00885B36" w14:paraId="6F6C02B3" w14:textId="77777777" w:rsidTr="00AA1CB3">
        <w:tc>
          <w:tcPr>
            <w:tcW w:w="2079" w:type="pct"/>
            <w:vAlign w:val="center"/>
          </w:tcPr>
          <w:p w14:paraId="7D6B0CA1" w14:textId="77777777" w:rsidR="00885B36" w:rsidRDefault="00502957">
            <w:r>
              <w:rPr>
                <w:b/>
              </w:rPr>
              <w:t>Principle</w:t>
            </w:r>
          </w:p>
        </w:tc>
        <w:tc>
          <w:tcPr>
            <w:tcW w:w="2921" w:type="pct"/>
            <w:vAlign w:val="center"/>
          </w:tcPr>
          <w:p w14:paraId="0ED07D85" w14:textId="77777777" w:rsidR="00885B36" w:rsidRDefault="00502957">
            <w:r>
              <w:rPr>
                <w:b/>
              </w:rPr>
              <w:t>Built Environment Example</w:t>
            </w:r>
          </w:p>
        </w:tc>
      </w:tr>
      <w:tr w:rsidR="00885B36" w14:paraId="70DCF368" w14:textId="77777777" w:rsidTr="00AA1CB3">
        <w:tc>
          <w:tcPr>
            <w:tcW w:w="2079" w:type="pct"/>
            <w:vAlign w:val="center"/>
          </w:tcPr>
          <w:p w14:paraId="1DB06D63" w14:textId="77777777" w:rsidR="00885B36" w:rsidRDefault="00502957">
            <w:r>
              <w:rPr>
                <w:b/>
              </w:rPr>
              <w:t>1. Equitable Use:</w:t>
            </w:r>
            <w:r>
              <w:t> How well does the building, place or project appear to be fully usable, and appealing to a wide range of diverse users with differing ages and personal capabilities?</w:t>
            </w:r>
          </w:p>
        </w:tc>
        <w:tc>
          <w:tcPr>
            <w:tcW w:w="2921" w:type="pct"/>
            <w:vAlign w:val="center"/>
          </w:tcPr>
          <w:p w14:paraId="14613939" w14:textId="77777777" w:rsidR="00885B36" w:rsidRDefault="00502957">
            <w:r>
              <w:t>Is there the same means of use for all users whenever possible, avoiding segregation – for example play equipment that everyone regardless of age, size, ability or disability can use with ease?</w:t>
            </w:r>
          </w:p>
        </w:tc>
      </w:tr>
      <w:tr w:rsidR="00885B36" w14:paraId="561F83FF" w14:textId="77777777" w:rsidTr="00AA1CB3">
        <w:tc>
          <w:tcPr>
            <w:tcW w:w="2079" w:type="pct"/>
            <w:vAlign w:val="center"/>
          </w:tcPr>
          <w:p w14:paraId="6772C35B" w14:textId="77777777" w:rsidR="00885B36" w:rsidRDefault="00502957">
            <w:r>
              <w:rPr>
                <w:b/>
              </w:rPr>
              <w:t>2. Flexibility in Use:</w:t>
            </w:r>
            <w:r>
              <w:t> How well does the design readily adapt or offer multiple methods of use to enable a wide range of individual preferences and abilities?</w:t>
            </w:r>
          </w:p>
        </w:tc>
        <w:tc>
          <w:tcPr>
            <w:tcW w:w="2921" w:type="pct"/>
            <w:vAlign w:val="center"/>
          </w:tcPr>
          <w:p w14:paraId="38BD6D86" w14:textId="77777777" w:rsidR="00885B36" w:rsidRDefault="00502957">
            <w:r>
              <w:t>Does the Playground provide choice in methods of use, for example play equipment and the surrounding spaces designed to accommodate children of different heights, those with mobility difficulties, those who lip-read &amp; those with visual difficulties?</w:t>
            </w:r>
          </w:p>
        </w:tc>
      </w:tr>
      <w:tr w:rsidR="00885B36" w14:paraId="7A470FAA" w14:textId="77777777" w:rsidTr="00AA1CB3">
        <w:tc>
          <w:tcPr>
            <w:tcW w:w="2079" w:type="pct"/>
            <w:vAlign w:val="center"/>
          </w:tcPr>
          <w:p w14:paraId="1217B112" w14:textId="77777777" w:rsidR="00885B36" w:rsidRDefault="00502957">
            <w:r>
              <w:rPr>
                <w:b/>
              </w:rPr>
              <w:t>3. Simple and Intuitive Use:</w:t>
            </w:r>
            <w:r>
              <w:t> How well does the design make it simple for diverse users to understand the important features of the building, place or project?</w:t>
            </w:r>
          </w:p>
        </w:tc>
        <w:tc>
          <w:tcPr>
            <w:tcW w:w="2921" w:type="pct"/>
            <w:vAlign w:val="center"/>
          </w:tcPr>
          <w:p w14:paraId="31F0B471" w14:textId="77777777" w:rsidR="00885B36" w:rsidRDefault="00502957">
            <w:r>
              <w:t>For example, is it easy to use the Playground &amp; the play equipment for the first time?</w:t>
            </w:r>
          </w:p>
        </w:tc>
      </w:tr>
      <w:tr w:rsidR="00885B36" w14:paraId="7E4D0CF9" w14:textId="77777777" w:rsidTr="00AA1CB3">
        <w:tc>
          <w:tcPr>
            <w:tcW w:w="2079" w:type="pct"/>
            <w:vAlign w:val="center"/>
          </w:tcPr>
          <w:p w14:paraId="1330EAF1" w14:textId="77777777" w:rsidR="00885B36" w:rsidRDefault="00502957">
            <w:r>
              <w:rPr>
                <w:b/>
              </w:rPr>
              <w:t>4. Perceptible Information:</w:t>
            </w:r>
            <w:r>
              <w:t xml:space="preserve"> (Sensory abilities, e.g. vision, hearing, touch). How well does the design offer multiple use options for people, especially those with sensory limitations at any age and </w:t>
            </w:r>
            <w:r>
              <w:lastRenderedPageBreak/>
              <w:t>including the use of specialty equipment or strategies?</w:t>
            </w:r>
          </w:p>
        </w:tc>
        <w:tc>
          <w:tcPr>
            <w:tcW w:w="2921" w:type="pct"/>
            <w:vAlign w:val="center"/>
          </w:tcPr>
          <w:p w14:paraId="56B1CE88" w14:textId="77777777" w:rsidR="00885B36" w:rsidRDefault="00502957">
            <w:r>
              <w:lastRenderedPageBreak/>
              <w:t>For example, does the use of colour and materials provide visual contrast and/or tactile information to allow all children &amp; adults regardless of age, size, ability or disability to navigate the Playground with ease?</w:t>
            </w:r>
          </w:p>
        </w:tc>
      </w:tr>
      <w:tr w:rsidR="00885B36" w14:paraId="7219CE37" w14:textId="77777777" w:rsidTr="00AA1CB3">
        <w:tc>
          <w:tcPr>
            <w:tcW w:w="2079" w:type="pct"/>
            <w:vAlign w:val="center"/>
          </w:tcPr>
          <w:p w14:paraId="6CF796ED" w14:textId="77777777" w:rsidR="00885B36" w:rsidRDefault="00502957">
            <w:r>
              <w:rPr>
                <w:b/>
              </w:rPr>
              <w:t>5. Tolerance for Error:</w:t>
            </w:r>
            <w:r>
              <w:t> (Features that promote safe use and reduce risk). How well does the design prompt or assist the user to minimize hazards and the adverse consequences of accidental or unintentional interactions?</w:t>
            </w:r>
          </w:p>
        </w:tc>
        <w:tc>
          <w:tcPr>
            <w:tcW w:w="2921" w:type="pct"/>
            <w:vAlign w:val="center"/>
          </w:tcPr>
          <w:p w14:paraId="716606A5" w14:textId="77777777" w:rsidR="00885B36" w:rsidRDefault="00502957">
            <w:r>
              <w:t>For example, is the play equipment designed with easy access, well-designed handrails and good use of materials, finishes and colours?</w:t>
            </w:r>
          </w:p>
        </w:tc>
      </w:tr>
      <w:tr w:rsidR="00885B36" w14:paraId="59AF8FED" w14:textId="77777777" w:rsidTr="00AA1CB3">
        <w:tc>
          <w:tcPr>
            <w:tcW w:w="2079" w:type="pct"/>
            <w:vAlign w:val="center"/>
          </w:tcPr>
          <w:p w14:paraId="630911EF" w14:textId="77777777" w:rsidR="00885B36" w:rsidRDefault="00502957">
            <w:r>
              <w:rPr>
                <w:b/>
              </w:rPr>
              <w:t>6. Low Physical Effort:</w:t>
            </w:r>
            <w:r>
              <w:t> How well does the design enable all users, including those with limited strength and stamina, to have a comfortable and effective user experience?</w:t>
            </w:r>
          </w:p>
        </w:tc>
        <w:tc>
          <w:tcPr>
            <w:tcW w:w="2921" w:type="pct"/>
            <w:vAlign w:val="center"/>
          </w:tcPr>
          <w:p w14:paraId="6E01E4B3" w14:textId="77777777" w:rsidR="00885B36" w:rsidRDefault="00502957">
            <w:r>
              <w:t>For example, is the various play equipment provided easy to use for all children &amp; adults regardless of age, size, ability or disability?</w:t>
            </w:r>
          </w:p>
        </w:tc>
      </w:tr>
      <w:tr w:rsidR="00885B36" w14:paraId="692D28B1" w14:textId="77777777" w:rsidTr="00AA1CB3">
        <w:tc>
          <w:tcPr>
            <w:tcW w:w="2079" w:type="pct"/>
            <w:vAlign w:val="center"/>
          </w:tcPr>
          <w:p w14:paraId="3F315C53" w14:textId="77777777" w:rsidR="00885B36" w:rsidRDefault="00502957">
            <w:r>
              <w:rPr>
                <w:b/>
              </w:rPr>
              <w:t>7. Size and Space for Approach and Use:</w:t>
            </w:r>
            <w:r>
              <w:t>  (Efficient access and use for all user sizes) How well does the design enable users of diverse size, (including people who may use specialty equipment) to use the building, place or project?</w:t>
            </w:r>
          </w:p>
        </w:tc>
        <w:tc>
          <w:tcPr>
            <w:tcW w:w="2921" w:type="pct"/>
            <w:vAlign w:val="center"/>
          </w:tcPr>
          <w:p w14:paraId="63AFC533" w14:textId="77777777" w:rsidR="00885B36" w:rsidRDefault="00502957">
            <w:r>
              <w:t>For example, are the spaces in the Playground designed with sufficient dimensions to allow all children &amp; adults regardless of age, size, ability or disability to circulate and use the Playground with ease?</w:t>
            </w:r>
          </w:p>
        </w:tc>
      </w:tr>
    </w:tbl>
    <w:p w14:paraId="047EEF1D" w14:textId="77777777" w:rsidR="00885B36" w:rsidRDefault="00502957">
      <w:r>
        <w:t>With regard to wheelchair accessible swings SDCC have investigated what is available on the market.  The swings investigated to date have to be used under supervision and have to be segregated from other playground users with some type of fencing.  They are invariably large metal structures which have the potential to cause injury.  The swings need to be locked until needed and then locked again once the child has finished using it.  For this reason these swings are principally designed for facilities designed to meet the needs of wheelchair users and are not ideally suited for siting in public spaces.  We are aware of a number of public playgrounds in Ireland where these swings have been used but as they are segregated in those playgrounds they draw excessive, often unwanted attention, to those children using them and are therefore not very popular. </w:t>
      </w:r>
    </w:p>
    <w:p w14:paraId="14A7D2BA" w14:textId="77777777" w:rsidR="00885B36" w:rsidRDefault="00502957">
      <w:r>
        <w:t>SDCC aims to have inclusive equipment rather than exclusive provision.  This view is shared by the National Disability Authority and our Accessibility Officer. To allow for universal access to swings we install equipment such as basket swings or accessible swing seats which are suitable for wheelchair users and all other children.  We also have trampolines, spinners, slides, diggers which are wheelchair accessible and equal access is provided to natural play facilities and to imaginative play items. </w:t>
      </w:r>
    </w:p>
    <w:p w14:paraId="054BDCFA" w14:textId="77777777" w:rsidR="00885B36" w:rsidRDefault="00502957">
      <w:r>
        <w:t>The council is open to suggestions on how to improve accessibility in our playgrounds.</w:t>
      </w:r>
    </w:p>
    <w:p w14:paraId="1A176F69" w14:textId="1C237150" w:rsidR="000B60B9" w:rsidRDefault="000B60B9">
      <w:r>
        <w:t xml:space="preserve">Following contributions from Councillors V Casserly, A Hayes and J Tuffy, Laurence Colleran Senior Executive Parks Superintendent Responded to queries raised and the Motion was </w:t>
      </w:r>
      <w:r w:rsidRPr="000B60B9">
        <w:rPr>
          <w:b/>
          <w:bCs/>
        </w:rPr>
        <w:t>Agreed</w:t>
      </w:r>
    </w:p>
    <w:p w14:paraId="4A690729" w14:textId="46A02102" w:rsidR="00885B36" w:rsidRDefault="007D5F22">
      <w:pPr>
        <w:pStyle w:val="Heading3"/>
      </w:pPr>
      <w:r>
        <w:rPr>
          <w:b/>
          <w:u w:val="single"/>
        </w:rPr>
        <w:t>LPNC/428/</w:t>
      </w:r>
      <w:r w:rsidR="00502957">
        <w:rPr>
          <w:b/>
          <w:u w:val="single"/>
        </w:rPr>
        <w:t>M20/23 Item ID:79420</w:t>
      </w:r>
      <w:r w:rsidR="00D84B30">
        <w:rPr>
          <w:b/>
          <w:u w:val="single"/>
        </w:rPr>
        <w:t xml:space="preserve"> – Lyme Disease Information Signs in Parks</w:t>
      </w:r>
    </w:p>
    <w:p w14:paraId="3A448D68" w14:textId="2E425C3C" w:rsidR="00885B36" w:rsidRDefault="00502957">
      <w:r>
        <w:t>Proposed by Councillor M. Johansson</w:t>
      </w:r>
      <w:r w:rsidR="00D84B30">
        <w:t xml:space="preserve"> </w:t>
      </w:r>
      <w:r w:rsidR="00D84B30" w:rsidRPr="00C10FEB">
        <w:t>Seconded by Councillor E. O’Brien</w:t>
      </w:r>
    </w:p>
    <w:p w14:paraId="72F19CA1" w14:textId="77777777" w:rsidR="00885B36" w:rsidRDefault="00502957">
      <w:r>
        <w:t>That the Chief Executive explore the possibility of erecting signs in the parks in the area of this Area Committee to warn people of the presence of ticks in high grass and for those signs to include links to/QR code to the HSE information page on Lyme Disease.</w:t>
      </w:r>
    </w:p>
    <w:p w14:paraId="3A12C220" w14:textId="485933DE" w:rsidR="00885B36" w:rsidRDefault="00D84B30">
      <w:r>
        <w:rPr>
          <w:b/>
        </w:rPr>
        <w:lastRenderedPageBreak/>
        <w:t>The Following Report from the Chief Executive was Read:</w:t>
      </w:r>
    </w:p>
    <w:p w14:paraId="7CAE265B" w14:textId="77777777" w:rsidR="00885B36" w:rsidRDefault="00502957">
      <w:r>
        <w:t>The Public Realm Section will explore this request having regard to advice on the HSE website and the experience of other Local Authorities within the greater Dublin Region who also manage areas of long grass.</w:t>
      </w:r>
    </w:p>
    <w:p w14:paraId="052B3419" w14:textId="3AABF933" w:rsidR="002236F3" w:rsidRDefault="002236F3" w:rsidP="002236F3">
      <w:r>
        <w:t xml:space="preserve">Following contributions from Councillors M Johansson and A Hayes, David Fennel Senior Executive Parks Engineer Responded to queries raised and the Motion was </w:t>
      </w:r>
      <w:r w:rsidRPr="002236F3">
        <w:rPr>
          <w:b/>
          <w:bCs/>
        </w:rPr>
        <w:t>Agreed</w:t>
      </w:r>
    </w:p>
    <w:p w14:paraId="08694512" w14:textId="77777777" w:rsidR="002236F3" w:rsidRDefault="002236F3"/>
    <w:p w14:paraId="40025E01" w14:textId="77777777" w:rsidR="00885B36" w:rsidRPr="00D84B30" w:rsidRDefault="00502957" w:rsidP="00D84B30">
      <w:pPr>
        <w:pStyle w:val="Heading2"/>
        <w:jc w:val="center"/>
        <w:rPr>
          <w:b/>
          <w:bCs/>
          <w:sz w:val="28"/>
          <w:szCs w:val="28"/>
        </w:rPr>
      </w:pPr>
      <w:r w:rsidRPr="00D84B30">
        <w:rPr>
          <w:b/>
          <w:bCs/>
          <w:sz w:val="28"/>
          <w:szCs w:val="28"/>
        </w:rPr>
        <w:t>Community</w:t>
      </w:r>
    </w:p>
    <w:p w14:paraId="35DD2A66" w14:textId="2776D0E4" w:rsidR="00885B36" w:rsidRDefault="007D5F22">
      <w:pPr>
        <w:pStyle w:val="Heading3"/>
      </w:pPr>
      <w:r>
        <w:rPr>
          <w:b/>
          <w:u w:val="single"/>
        </w:rPr>
        <w:t>LPNC/429/</w:t>
      </w:r>
      <w:r w:rsidR="00502957">
        <w:rPr>
          <w:b/>
          <w:u w:val="single"/>
        </w:rPr>
        <w:t>Q18/23 Item ID:79551</w:t>
      </w:r>
      <w:r w:rsidR="00D3663A">
        <w:rPr>
          <w:b/>
          <w:u w:val="single"/>
        </w:rPr>
        <w:t xml:space="preserve"> -  Update on Facilities at Lucan Leisure Campus</w:t>
      </w:r>
    </w:p>
    <w:p w14:paraId="00B06353" w14:textId="77777777" w:rsidR="00885B36" w:rsidRDefault="00502957">
      <w:r>
        <w:t>Proposed by Councillor Joanna Tuffy</w:t>
      </w:r>
    </w:p>
    <w:p w14:paraId="09DF1995" w14:textId="77777777" w:rsidR="00885B36" w:rsidRDefault="00502957">
      <w:r>
        <w:t>To ask the Chief Executive Officer for an update in relation to the processes in relation to rent of rooms or facilities or spaces in the Lucan Leisure Campus by groups or individuals, or businesses, be it for community, leisure, sporting, or commercial purposes, and if he will make a statement on the matter</w:t>
      </w:r>
    </w:p>
    <w:p w14:paraId="4EE525F9" w14:textId="77777777" w:rsidR="00885B36" w:rsidRDefault="00502957">
      <w:r>
        <w:rPr>
          <w:b/>
        </w:rPr>
        <w:t>REPLY:</w:t>
      </w:r>
    </w:p>
    <w:p w14:paraId="47EE9351" w14:textId="77777777" w:rsidR="00885B36" w:rsidRDefault="00502957">
      <w:r>
        <w:t>A full update on the Lucan Pool will be provided to the elected members in the Capital Programme Progress Report for the July’23 council meeting as outlined by the Chief Executive. The report will address contractor capacity issues regarding alignment of sub-contractors, utilities and supply chain issues which have resulted in the delays to the delivery of the project. Details of when the management company will be able to start engaging with groups who may wish to use the facilities will be provided near to the handover date.</w:t>
      </w:r>
    </w:p>
    <w:p w14:paraId="26966218" w14:textId="792EE4A2" w:rsidR="00885B36" w:rsidRPr="00107879" w:rsidRDefault="001750A7">
      <w:pPr>
        <w:pStyle w:val="Heading3"/>
      </w:pPr>
      <w:r w:rsidRPr="00107879">
        <w:rPr>
          <w:b/>
          <w:u w:val="single"/>
        </w:rPr>
        <w:t>LPNC/430/</w:t>
      </w:r>
      <w:r w:rsidR="00502957" w:rsidRPr="00107879">
        <w:rPr>
          <w:b/>
          <w:u w:val="single"/>
        </w:rPr>
        <w:t>C10/23 Item ID:79574</w:t>
      </w:r>
      <w:r w:rsidR="00107879">
        <w:rPr>
          <w:b/>
          <w:u w:val="single"/>
        </w:rPr>
        <w:t xml:space="preserve"> – Correspondence </w:t>
      </w:r>
    </w:p>
    <w:p w14:paraId="4EB17B6F" w14:textId="77777777" w:rsidR="00885B36" w:rsidRPr="00107879" w:rsidRDefault="00502957">
      <w:r w:rsidRPr="00107879">
        <w:t>Correspondence (No Business)</w:t>
      </w:r>
    </w:p>
    <w:p w14:paraId="77F44E7B" w14:textId="05ACD4FF" w:rsidR="00885B36" w:rsidRDefault="001750A7">
      <w:pPr>
        <w:pStyle w:val="Heading3"/>
      </w:pPr>
      <w:r>
        <w:rPr>
          <w:b/>
          <w:u w:val="single"/>
        </w:rPr>
        <w:t>LPNC/43</w:t>
      </w:r>
      <w:r w:rsidR="00107879">
        <w:rPr>
          <w:b/>
          <w:u w:val="single"/>
        </w:rPr>
        <w:t>1</w:t>
      </w:r>
      <w:r>
        <w:rPr>
          <w:b/>
          <w:u w:val="single"/>
        </w:rPr>
        <w:t>/</w:t>
      </w:r>
      <w:r w:rsidR="00502957">
        <w:rPr>
          <w:b/>
          <w:u w:val="single"/>
        </w:rPr>
        <w:t>H16/23 Item ID:79596</w:t>
      </w:r>
      <w:r w:rsidR="0098631B">
        <w:rPr>
          <w:b/>
          <w:u w:val="single"/>
        </w:rPr>
        <w:t xml:space="preserve"> – Deputations for Noting </w:t>
      </w:r>
    </w:p>
    <w:p w14:paraId="5A9D94F1" w14:textId="77777777" w:rsidR="00885B36" w:rsidRDefault="00502957">
      <w:r>
        <w:t>Deputations for Noting (No Business)</w:t>
      </w:r>
    </w:p>
    <w:p w14:paraId="6A67D05E" w14:textId="11BDA237" w:rsidR="00885B36" w:rsidRDefault="001750A7">
      <w:pPr>
        <w:pStyle w:val="Heading3"/>
      </w:pPr>
      <w:r>
        <w:rPr>
          <w:b/>
          <w:u w:val="single"/>
        </w:rPr>
        <w:t>LPNC/43</w:t>
      </w:r>
      <w:r w:rsidR="00107879">
        <w:rPr>
          <w:b/>
          <w:u w:val="single"/>
        </w:rPr>
        <w:t>2</w:t>
      </w:r>
      <w:r>
        <w:rPr>
          <w:b/>
          <w:u w:val="single"/>
        </w:rPr>
        <w:t>/</w:t>
      </w:r>
      <w:r w:rsidR="00502957">
        <w:rPr>
          <w:b/>
          <w:u w:val="single"/>
        </w:rPr>
        <w:t>M21/23 Item ID:79454</w:t>
      </w:r>
      <w:r w:rsidR="00107879">
        <w:rPr>
          <w:b/>
          <w:u w:val="single"/>
        </w:rPr>
        <w:t xml:space="preserve"> - Update on Facilities at Lucan Leisure Campus</w:t>
      </w:r>
    </w:p>
    <w:p w14:paraId="2BB198CA" w14:textId="70A0A0C8" w:rsidR="00885B36" w:rsidRDefault="00502957">
      <w:r>
        <w:t>Proposed by Councillor L. O'Toole</w:t>
      </w:r>
      <w:r w:rsidR="00107879">
        <w:t xml:space="preserve"> Seconded by Councillor E. O’Brien</w:t>
      </w:r>
    </w:p>
    <w:p w14:paraId="573F53C6" w14:textId="77777777" w:rsidR="00885B36" w:rsidRDefault="00502957">
      <w:r>
        <w:t>This committee requests the Chief Executive to provide an update on the Lucan pool regarding completion date, leisure centre and assigning clubs/organisations, what interest from clubs has been expressed to date. To also ask when the new management intend to meet local councillors.</w:t>
      </w:r>
    </w:p>
    <w:p w14:paraId="337DBD54" w14:textId="349D6EF8" w:rsidR="00885B36" w:rsidRDefault="009C3BC8">
      <w:r>
        <w:rPr>
          <w:b/>
          <w:bCs/>
        </w:rPr>
        <w:t>The following Report from the Chief Executive was read:</w:t>
      </w:r>
    </w:p>
    <w:p w14:paraId="79D516A7" w14:textId="77777777" w:rsidR="00885B36" w:rsidRDefault="00502957">
      <w:r>
        <w:t>A full update on the Lucan Pool will be provided to the elected members in the Capital Programme Progress Report for the July’23 council meeting as outlined by the Chief Executive. The report will address contractor capacity issues regarding alignment of sub-contractors, utilities and supply chain issues which have resulted in the delays to the delivery of the project. Details of when the management company will be able to start engaging with groups who may wish to use the facilities will be provided near to the handover date.</w:t>
      </w:r>
    </w:p>
    <w:p w14:paraId="58EA2597" w14:textId="68280836" w:rsidR="00107879" w:rsidRPr="009C3BC8" w:rsidRDefault="00107879">
      <w:pPr>
        <w:rPr>
          <w:b/>
          <w:bCs/>
        </w:rPr>
      </w:pPr>
      <w:r w:rsidRPr="009C3BC8">
        <w:rPr>
          <w:b/>
          <w:bCs/>
        </w:rPr>
        <w:t xml:space="preserve">This Motion was </w:t>
      </w:r>
      <w:r w:rsidR="00C61C57" w:rsidRPr="009C3BC8">
        <w:rPr>
          <w:b/>
          <w:bCs/>
        </w:rPr>
        <w:t>taken in Conjunction with Motions 22 and 23</w:t>
      </w:r>
    </w:p>
    <w:p w14:paraId="7ED30E62" w14:textId="050DE19D" w:rsidR="00885B36" w:rsidRDefault="00F74597">
      <w:pPr>
        <w:pStyle w:val="Heading3"/>
      </w:pPr>
      <w:r>
        <w:rPr>
          <w:b/>
          <w:u w:val="single"/>
        </w:rPr>
        <w:lastRenderedPageBreak/>
        <w:t>LPNC/43</w:t>
      </w:r>
      <w:r w:rsidR="00107879">
        <w:rPr>
          <w:b/>
          <w:u w:val="single"/>
        </w:rPr>
        <w:t>3</w:t>
      </w:r>
      <w:r>
        <w:rPr>
          <w:b/>
          <w:u w:val="single"/>
        </w:rPr>
        <w:t>/</w:t>
      </w:r>
      <w:r w:rsidR="00502957">
        <w:rPr>
          <w:b/>
          <w:u w:val="single"/>
        </w:rPr>
        <w:t>M22/23 Item ID:79619</w:t>
      </w:r>
      <w:r w:rsidR="00C61C57">
        <w:rPr>
          <w:b/>
          <w:u w:val="single"/>
        </w:rPr>
        <w:t xml:space="preserve"> - Update on Facilities at Lucan Leisure Campus</w:t>
      </w:r>
    </w:p>
    <w:p w14:paraId="01DBC06A" w14:textId="65C09F73" w:rsidR="00885B36" w:rsidRDefault="00502957">
      <w:r>
        <w:t>Proposed by Councillor P. Gogarty</w:t>
      </w:r>
      <w:r w:rsidR="00C61C57">
        <w:t xml:space="preserve"> Seconded by Councillor E. O’Brien </w:t>
      </w:r>
    </w:p>
    <w:p w14:paraId="66714AE4" w14:textId="77777777" w:rsidR="00885B36" w:rsidRDefault="00502957">
      <w:r>
        <w:t>That the Chief Executive, in advance of the final opportunity for two months in July, outlines the reasons for the latest likely additional delay for the Lucan pool works, provides a revised range estimate in terms of completion and opening dates and furthermore schedules the promised meeting between elected reps and Aura Leisure to discuss operational matters raised over the last 12 months in previous motions; and if a statement can be made on the matter.</w:t>
      </w:r>
    </w:p>
    <w:p w14:paraId="765316E6" w14:textId="77777777" w:rsidR="009C3BC8" w:rsidRDefault="009C3BC8">
      <w:pPr>
        <w:rPr>
          <w:b/>
          <w:bCs/>
        </w:rPr>
      </w:pPr>
      <w:r>
        <w:rPr>
          <w:b/>
          <w:bCs/>
        </w:rPr>
        <w:t>The following Report from the Chief Executive was read:</w:t>
      </w:r>
    </w:p>
    <w:p w14:paraId="439AFAEB" w14:textId="134C6F36" w:rsidR="00885B36" w:rsidRDefault="00502957">
      <w:r>
        <w:t>A full update on the Lucan Pool will be provided to the elected members in the Capital Programme Progress Report for the July’23 council meeting as outlined by the Chief Executive. The report will address contractor capacity issues regarding alignment of sub-contractors, utilities and supply chain issues which have resulted in the delays to the delivery of the project. Details of when the management company will be able to start engaging with groups who may wish to use the facilities will be provided near to the handover date. </w:t>
      </w:r>
    </w:p>
    <w:p w14:paraId="304A3424" w14:textId="22837BE0" w:rsidR="00C61C57" w:rsidRPr="009C3BC8" w:rsidRDefault="00C61C57" w:rsidP="00C61C57">
      <w:pPr>
        <w:rPr>
          <w:b/>
          <w:bCs/>
        </w:rPr>
      </w:pPr>
      <w:r w:rsidRPr="009C3BC8">
        <w:rPr>
          <w:b/>
          <w:bCs/>
        </w:rPr>
        <w:t>This Motion was taken in Conjunction with Motions 21 and 23</w:t>
      </w:r>
    </w:p>
    <w:p w14:paraId="726BE557" w14:textId="77777777" w:rsidR="00C61C57" w:rsidRDefault="00C61C57"/>
    <w:p w14:paraId="2B98E3D0" w14:textId="4A1BB31B" w:rsidR="00885B36" w:rsidRDefault="00F74597">
      <w:pPr>
        <w:pStyle w:val="Heading3"/>
      </w:pPr>
      <w:r>
        <w:rPr>
          <w:b/>
          <w:u w:val="single"/>
        </w:rPr>
        <w:t>LPNC/43</w:t>
      </w:r>
      <w:r w:rsidR="00107879">
        <w:rPr>
          <w:b/>
          <w:u w:val="single"/>
        </w:rPr>
        <w:t>4</w:t>
      </w:r>
      <w:r>
        <w:rPr>
          <w:b/>
          <w:u w:val="single"/>
        </w:rPr>
        <w:t>/</w:t>
      </w:r>
      <w:r w:rsidR="00502957">
        <w:rPr>
          <w:b/>
          <w:u w:val="single"/>
        </w:rPr>
        <w:t>M23/23 Item ID:79623</w:t>
      </w:r>
      <w:r w:rsidR="00C61C57">
        <w:rPr>
          <w:b/>
          <w:u w:val="single"/>
        </w:rPr>
        <w:t xml:space="preserve"> - Update on Facilities at Lucan Leisure Campus</w:t>
      </w:r>
    </w:p>
    <w:p w14:paraId="23685F42" w14:textId="0E7DE8DB" w:rsidR="00885B36" w:rsidRDefault="00502957">
      <w:r>
        <w:t>Proposed by Councillor V. Casserly</w:t>
      </w:r>
      <w:r w:rsidR="00C61C57">
        <w:t xml:space="preserve"> Seconded by Councillor E. O’Brien</w:t>
      </w:r>
    </w:p>
    <w:p w14:paraId="761B1F65" w14:textId="77777777" w:rsidR="00885B36" w:rsidRDefault="00502957">
      <w:r>
        <w:t>To call on the manager to ensure a pool pod is incorporated into the new facilities being constructed at Lucan Swimming Pool, I understand currently the architect is opting for old hoist as opposed to progressive more dignified pod that can be sourced</w:t>
      </w:r>
    </w:p>
    <w:p w14:paraId="17D6D3DD" w14:textId="77777777" w:rsidR="009C3BC8" w:rsidRDefault="009C3BC8">
      <w:pPr>
        <w:rPr>
          <w:b/>
          <w:bCs/>
        </w:rPr>
      </w:pPr>
      <w:r>
        <w:rPr>
          <w:b/>
          <w:bCs/>
        </w:rPr>
        <w:t>The following Report from the Chief Executive was read:</w:t>
      </w:r>
    </w:p>
    <w:p w14:paraId="025742BD" w14:textId="3EEFFD57" w:rsidR="00885B36" w:rsidRDefault="00502957">
      <w:r>
        <w:t>The operators appointed for the Lucan Pool investigated the installation of both a pool pod and a hoist at the facility and concluded that their preferred option was the installation of hoists. The pool pod would have required additional space which would impinge on the circulation space between the multi-use pool and the main pool. A hoist will be installed in each pool which will allow facilitated access.</w:t>
      </w:r>
    </w:p>
    <w:p w14:paraId="6DACF283" w14:textId="1EE06FEC" w:rsidR="00076485" w:rsidRPr="00076485" w:rsidRDefault="00C61C57">
      <w:pPr>
        <w:rPr>
          <w:b/>
          <w:bCs/>
        </w:rPr>
      </w:pPr>
      <w:r>
        <w:t xml:space="preserve">Following Contributions </w:t>
      </w:r>
      <w:r w:rsidR="009D25D4">
        <w:t xml:space="preserve">from </w:t>
      </w:r>
      <w:r w:rsidR="009C3BC8">
        <w:t>Councillors L O’Toole, P Gogarty, V Casserly, J Tuffy, E O’Brien and S Moynihan</w:t>
      </w:r>
      <w:r w:rsidR="009D25D4">
        <w:t xml:space="preserve"> , Edel Clancy Acting Senior Executive Officer responded to queries raised, a commitment was given to bring a Headed Item on the Lucan Leisure Campus to the September meeting and </w:t>
      </w:r>
      <w:r w:rsidR="00410094">
        <w:t xml:space="preserve">the Motions were </w:t>
      </w:r>
      <w:r w:rsidR="00410094" w:rsidRPr="00410094">
        <w:rPr>
          <w:b/>
          <w:bCs/>
        </w:rPr>
        <w:t>Agreed</w:t>
      </w:r>
    </w:p>
    <w:p w14:paraId="68A80D3F" w14:textId="586439D2" w:rsidR="00885B36" w:rsidRDefault="00F74597">
      <w:pPr>
        <w:pStyle w:val="Heading3"/>
      </w:pPr>
      <w:r>
        <w:rPr>
          <w:b/>
          <w:u w:val="single"/>
        </w:rPr>
        <w:t>LPNC/43</w:t>
      </w:r>
      <w:r w:rsidR="00107879">
        <w:rPr>
          <w:b/>
          <w:u w:val="single"/>
        </w:rPr>
        <w:t>5</w:t>
      </w:r>
      <w:r>
        <w:rPr>
          <w:b/>
          <w:u w:val="single"/>
        </w:rPr>
        <w:t>/</w:t>
      </w:r>
      <w:r w:rsidR="00502957">
        <w:rPr>
          <w:b/>
          <w:u w:val="single"/>
        </w:rPr>
        <w:t>M24/23 Item ID:79624</w:t>
      </w:r>
      <w:r w:rsidR="00C61C57">
        <w:rPr>
          <w:b/>
          <w:u w:val="single"/>
        </w:rPr>
        <w:t xml:space="preserve"> </w:t>
      </w:r>
      <w:r w:rsidR="009C5530">
        <w:rPr>
          <w:b/>
          <w:u w:val="single"/>
        </w:rPr>
        <w:t>- Implementing</w:t>
      </w:r>
      <w:r w:rsidR="00C61C57">
        <w:rPr>
          <w:b/>
          <w:u w:val="single"/>
        </w:rPr>
        <w:t xml:space="preserve"> a Trishaw Project in Griffeen Park</w:t>
      </w:r>
    </w:p>
    <w:p w14:paraId="121119C3" w14:textId="790A7382" w:rsidR="00885B36" w:rsidRDefault="00502957">
      <w:r>
        <w:t>Proposed by Councillor V. Casserly</w:t>
      </w:r>
      <w:r w:rsidR="00C61C57">
        <w:t xml:space="preserve"> Seconded by Councillor E. O’Brien </w:t>
      </w:r>
    </w:p>
    <w:p w14:paraId="3515F939" w14:textId="77777777" w:rsidR="00885B36" w:rsidRDefault="00502957">
      <w:r>
        <w:t>To call on the manager to explore the possibility of implementing a trishaw project in Griffeen Park, similar to the success of Dodder Valley Acknowledging the following would need to be considered 1. A volunteer team 2. A team leader for administration, bookings, storage, maintenance, volunteer training 3. Storage, Lucan leisure centre might be an option</w:t>
      </w:r>
    </w:p>
    <w:p w14:paraId="1B17603F" w14:textId="77777777" w:rsidR="00076485" w:rsidRDefault="00076485">
      <w:pPr>
        <w:rPr>
          <w:b/>
          <w:bCs/>
        </w:rPr>
      </w:pPr>
    </w:p>
    <w:p w14:paraId="50C7F5C4" w14:textId="3D796D07" w:rsidR="00F44D14" w:rsidRDefault="00F44D14">
      <w:pPr>
        <w:rPr>
          <w:b/>
          <w:bCs/>
        </w:rPr>
      </w:pPr>
      <w:r>
        <w:rPr>
          <w:b/>
          <w:bCs/>
        </w:rPr>
        <w:t>The following Report from the Chief Executive was read</w:t>
      </w:r>
      <w:r w:rsidR="00076485">
        <w:rPr>
          <w:b/>
          <w:bCs/>
        </w:rPr>
        <w:t>:</w:t>
      </w:r>
    </w:p>
    <w:p w14:paraId="4DCEB648" w14:textId="26A6318F" w:rsidR="00885B36" w:rsidRDefault="00502957">
      <w:r>
        <w:lastRenderedPageBreak/>
        <w:t>The Sports Partnership has held a meeting with SD Volunteer Centre and the team leader of the trishaw programme in Dodder Valley to explore the elements needed for the expansion of the project to other parks. The Volunteer Centre will examine its database to see if it currently could identify potential team leaders and ride volunteers. If not it will draft a call out proposal and seek same. They hope to revert with an update on progress by mid July. In the meantime storage options will be examined by the Sports Partnership.</w:t>
      </w:r>
    </w:p>
    <w:p w14:paraId="191CC2BE" w14:textId="77777777" w:rsidR="00F44D14" w:rsidRDefault="00F44D14"/>
    <w:p w14:paraId="4A2E42D9" w14:textId="44472853" w:rsidR="00F44D14" w:rsidRDefault="00F44D14">
      <w:r w:rsidRPr="00076485">
        <w:t xml:space="preserve">Following contributions from Councillor V Casserly, this Motion was </w:t>
      </w:r>
      <w:r w:rsidRPr="00076485">
        <w:rPr>
          <w:b/>
          <w:bCs/>
        </w:rPr>
        <w:t>Agreed</w:t>
      </w:r>
    </w:p>
    <w:p w14:paraId="0E33B449" w14:textId="77777777" w:rsidR="00885B36" w:rsidRPr="00C61C57" w:rsidRDefault="00502957" w:rsidP="00C61C57">
      <w:pPr>
        <w:pStyle w:val="Heading2"/>
        <w:jc w:val="center"/>
        <w:rPr>
          <w:b/>
          <w:bCs/>
          <w:sz w:val="28"/>
          <w:szCs w:val="28"/>
        </w:rPr>
      </w:pPr>
      <w:r w:rsidRPr="00C61C57">
        <w:rPr>
          <w:b/>
          <w:bCs/>
          <w:sz w:val="28"/>
          <w:szCs w:val="28"/>
        </w:rPr>
        <w:t>Housing</w:t>
      </w:r>
    </w:p>
    <w:p w14:paraId="70981CF9" w14:textId="1938C4CA" w:rsidR="00885B36" w:rsidRDefault="00F74597">
      <w:pPr>
        <w:pStyle w:val="Heading3"/>
      </w:pPr>
      <w:r>
        <w:rPr>
          <w:b/>
          <w:u w:val="single"/>
        </w:rPr>
        <w:t>LPNC/43</w:t>
      </w:r>
      <w:r w:rsidR="00107879">
        <w:rPr>
          <w:b/>
          <w:u w:val="single"/>
        </w:rPr>
        <w:t>6</w:t>
      </w:r>
      <w:r>
        <w:rPr>
          <w:b/>
          <w:u w:val="single"/>
        </w:rPr>
        <w:t>/</w:t>
      </w:r>
      <w:r w:rsidR="00502957">
        <w:rPr>
          <w:b/>
          <w:u w:val="single"/>
        </w:rPr>
        <w:t>Q19/23 Item ID:79600</w:t>
      </w:r>
      <w:r w:rsidR="00A12000">
        <w:rPr>
          <w:b/>
          <w:u w:val="single"/>
        </w:rPr>
        <w:t xml:space="preserve"> – Number of NTQs / Tenant-In-Situ Schemes in LPNC </w:t>
      </w:r>
    </w:p>
    <w:p w14:paraId="169C6F1A" w14:textId="77777777" w:rsidR="00885B36" w:rsidRDefault="00502957">
      <w:r>
        <w:t>Proposed by Councillor M. Johansson</w:t>
      </w:r>
    </w:p>
    <w:p w14:paraId="0A5EE8A1" w14:textId="77777777" w:rsidR="00885B36" w:rsidRDefault="00502957">
      <w:r>
        <w:t>To ask the Chief Executive how many tenants have presented with Notices to Quit to South Dublin County Council from the area committee area since the start of 2023 and how many of these are in the process of tenant-in-situ purchase by South Dublin County Council?</w:t>
      </w:r>
    </w:p>
    <w:p w14:paraId="760F1418" w14:textId="77777777" w:rsidR="00885B36" w:rsidRDefault="00502957">
      <w:r>
        <w:rPr>
          <w:b/>
        </w:rPr>
        <w:t>REPLY:</w:t>
      </w:r>
    </w:p>
    <w:p w14:paraId="3B82D1FB" w14:textId="77777777" w:rsidR="00885B36" w:rsidRDefault="00502957">
      <w:r>
        <w:t>From January 1st to 31st May 2023 in the SDCC’s administrative area there have been ninety-six HAP and twenty-six RAS tenancies issued with a valid Notice to Quit (NTQ). In addition, the Homeless Unit has had one hundred and sixteen new presentations because of a valid NTQ.</w:t>
      </w:r>
    </w:p>
    <w:p w14:paraId="24BE6E5D" w14:textId="77777777" w:rsidR="00885B36" w:rsidRDefault="00502957">
      <w:r>
        <w:t>Forty-Eight expressions of interests for Tenant in Situ purchases from private landlords have been received from the Lucan, Palmerstown and North Clondalkin area up to 31st May 2023. Currently four properties are sale agreed/with Law for completion, sixteen properties are with the valuers, five properties are in negotiations, eighteen are undergoing due diligence checks with five properties not progressing.</w:t>
      </w:r>
    </w:p>
    <w:p w14:paraId="389CBA01" w14:textId="634F4023" w:rsidR="00885B36" w:rsidRDefault="00F74597">
      <w:pPr>
        <w:pStyle w:val="Heading3"/>
      </w:pPr>
      <w:bookmarkStart w:id="5" w:name="_Hlk139366408"/>
      <w:r>
        <w:rPr>
          <w:b/>
          <w:u w:val="single"/>
        </w:rPr>
        <w:t>LPNC/43</w:t>
      </w:r>
      <w:r w:rsidR="00107879">
        <w:rPr>
          <w:b/>
          <w:u w:val="single"/>
        </w:rPr>
        <w:t>7</w:t>
      </w:r>
      <w:r>
        <w:rPr>
          <w:b/>
          <w:u w:val="single"/>
        </w:rPr>
        <w:t>/</w:t>
      </w:r>
      <w:r w:rsidR="00502957">
        <w:rPr>
          <w:b/>
          <w:u w:val="single"/>
        </w:rPr>
        <w:t>Q20/23 Item ID:79269</w:t>
      </w:r>
      <w:r w:rsidR="00A12000">
        <w:rPr>
          <w:b/>
          <w:u w:val="single"/>
        </w:rPr>
        <w:t xml:space="preserve"> – Tenant-In-Situ Targets </w:t>
      </w:r>
    </w:p>
    <w:p w14:paraId="6F98987E" w14:textId="77777777" w:rsidR="00885B36" w:rsidRDefault="00502957">
      <w:r>
        <w:t>Proposed by Councillor D. Ó Brádaigh</w:t>
      </w:r>
    </w:p>
    <w:p w14:paraId="4C1F1BB3" w14:textId="6477C284" w:rsidR="00885B36" w:rsidRDefault="00502957">
      <w:r>
        <w:t xml:space="preserve">To ask the manager to provide the most recent up to date information in relation to South Dublin County Council's 'Tenant-in-Situ' targets ie. the numbers now purchased and outlining the numbers at the </w:t>
      </w:r>
      <w:r w:rsidR="00A12000">
        <w:t>various</w:t>
      </w:r>
      <w:r>
        <w:t xml:space="preserve"> stages of the process.</w:t>
      </w:r>
    </w:p>
    <w:p w14:paraId="60767AAA" w14:textId="77777777" w:rsidR="00885B36" w:rsidRDefault="00502957">
      <w:r>
        <w:rPr>
          <w:b/>
        </w:rPr>
        <w:t>REPLY:</w:t>
      </w:r>
    </w:p>
    <w:p w14:paraId="3C4CC764" w14:textId="77777777" w:rsidR="00885B36" w:rsidRDefault="00502957">
      <w:r>
        <w:t>The Council has been notified by the Department of Housing, Local Government and Heritage of approval for 150 property acquisitions in 2023.</w:t>
      </w:r>
    </w:p>
    <w:p w14:paraId="688A15ED" w14:textId="77777777" w:rsidR="00885B36" w:rsidRDefault="00502957">
      <w:r>
        <w:t>As at the end of May 2023, 289 expressions of interest have been received from landlords/property owners interested in selling their property to the Council. The current status and stages of the expressions of interest received are provided below:</w:t>
      </w:r>
    </w:p>
    <w:p w14:paraId="147813B2" w14:textId="77777777" w:rsidR="00885B36" w:rsidRDefault="00502957">
      <w:pPr>
        <w:numPr>
          <w:ilvl w:val="0"/>
          <w:numId w:val="2"/>
        </w:numPr>
        <w:spacing w:after="0"/>
        <w:ind w:left="357" w:hanging="357"/>
      </w:pPr>
      <w:r>
        <w:t>40 properties purchased or sale agreed.</w:t>
      </w:r>
    </w:p>
    <w:p w14:paraId="5D984B09" w14:textId="77777777" w:rsidR="00885B36" w:rsidRDefault="00502957">
      <w:pPr>
        <w:numPr>
          <w:ilvl w:val="0"/>
          <w:numId w:val="2"/>
        </w:numPr>
        <w:spacing w:after="0"/>
        <w:ind w:left="357" w:hanging="357"/>
      </w:pPr>
      <w:r>
        <w:t>18 properties at negotiation stage with all pre-negotiation checks complete.</w:t>
      </w:r>
    </w:p>
    <w:p w14:paraId="36837B07" w14:textId="77777777" w:rsidR="00885B36" w:rsidRDefault="00502957">
      <w:pPr>
        <w:numPr>
          <w:ilvl w:val="0"/>
          <w:numId w:val="2"/>
        </w:numPr>
        <w:spacing w:after="0"/>
        <w:ind w:left="357" w:hanging="357"/>
      </w:pPr>
      <w:r>
        <w:t>98 properties at valuation/various stages of due diligence.</w:t>
      </w:r>
    </w:p>
    <w:p w14:paraId="6D137E74" w14:textId="77777777" w:rsidR="00885B36" w:rsidRDefault="00502957">
      <w:pPr>
        <w:numPr>
          <w:ilvl w:val="0"/>
          <w:numId w:val="2"/>
        </w:numPr>
        <w:spacing w:after="0"/>
        <w:ind w:left="357" w:hanging="357"/>
      </w:pPr>
      <w:r>
        <w:t>79 properties pre-negotiation checks.</w:t>
      </w:r>
    </w:p>
    <w:p w14:paraId="1FE709D9" w14:textId="77777777" w:rsidR="00885B36" w:rsidRDefault="00502957">
      <w:pPr>
        <w:numPr>
          <w:ilvl w:val="0"/>
          <w:numId w:val="2"/>
        </w:numPr>
        <w:spacing w:after="0"/>
        <w:ind w:left="357" w:hanging="357"/>
      </w:pPr>
      <w:r>
        <w:lastRenderedPageBreak/>
        <w:t>54 properties are not proceeding due to either the property being vacant/tenant no longer in-situ, the tenant having been made a reasonable offer of alternative accommodation or where the property is not deemed suitable for acquisition.</w:t>
      </w:r>
    </w:p>
    <w:p w14:paraId="7D719E46" w14:textId="77777777" w:rsidR="00885B36" w:rsidRDefault="00502957">
      <w:r>
        <w:t>Where expressions of interest are received from property owners, various standard due diligence checks are undertaken in relation to property condition, valuation and conveyancing and the general steps in the process are as follows:</w:t>
      </w:r>
    </w:p>
    <w:p w14:paraId="0AD1D879" w14:textId="77777777" w:rsidR="00885B36" w:rsidRDefault="00502957">
      <w:pPr>
        <w:numPr>
          <w:ilvl w:val="0"/>
          <w:numId w:val="3"/>
        </w:numPr>
        <w:spacing w:after="0"/>
        <w:ind w:left="357" w:hanging="357"/>
      </w:pPr>
      <w:r>
        <w:t>Determine the housing need of the household and suitability of the property concerned to the household's needs with a flexible approach being taken to prevent homelessness where possible.</w:t>
      </w:r>
    </w:p>
    <w:p w14:paraId="2F6A42F2" w14:textId="77777777" w:rsidR="00885B36" w:rsidRDefault="00502957">
      <w:pPr>
        <w:numPr>
          <w:ilvl w:val="0"/>
          <w:numId w:val="3"/>
        </w:numPr>
        <w:spacing w:after="0"/>
        <w:ind w:left="357" w:hanging="357"/>
      </w:pPr>
      <w:r>
        <w:t>Ascertain the validity and timelines of the Notice of Termination.</w:t>
      </w:r>
    </w:p>
    <w:p w14:paraId="1A96FF1B" w14:textId="77777777" w:rsidR="00885B36" w:rsidRDefault="00502957">
      <w:pPr>
        <w:numPr>
          <w:ilvl w:val="0"/>
          <w:numId w:val="3"/>
        </w:numPr>
        <w:spacing w:after="0"/>
        <w:ind w:left="357" w:hanging="357"/>
      </w:pPr>
      <w:r>
        <w:t>Explore options for suitable alternative accommodation where available.</w:t>
      </w:r>
    </w:p>
    <w:p w14:paraId="2DC56356" w14:textId="56FD230C" w:rsidR="00885B36" w:rsidRDefault="00502957">
      <w:pPr>
        <w:numPr>
          <w:ilvl w:val="0"/>
          <w:numId w:val="3"/>
        </w:numPr>
        <w:spacing w:after="0"/>
        <w:ind w:left="357" w:hanging="357"/>
      </w:pPr>
      <w:r>
        <w:t>Un</w:t>
      </w:r>
      <w:r w:rsidR="0053616F">
        <w:t>d</w:t>
      </w:r>
      <w:r>
        <w:t>ertake condition survey and valuation of the property.</w:t>
      </w:r>
    </w:p>
    <w:p w14:paraId="08809A62" w14:textId="77777777" w:rsidR="00885B36" w:rsidRDefault="00502957">
      <w:pPr>
        <w:numPr>
          <w:ilvl w:val="0"/>
          <w:numId w:val="3"/>
        </w:numPr>
        <w:spacing w:after="0"/>
        <w:ind w:left="357" w:hanging="357"/>
      </w:pPr>
      <w:r>
        <w:t>Commence negotiation on an acquisition price for the property.</w:t>
      </w:r>
    </w:p>
    <w:p w14:paraId="48AF67A9" w14:textId="77777777" w:rsidR="00885B36" w:rsidRDefault="00502957">
      <w:pPr>
        <w:numPr>
          <w:ilvl w:val="0"/>
          <w:numId w:val="3"/>
        </w:numPr>
        <w:spacing w:after="0"/>
        <w:ind w:left="357" w:hanging="357"/>
      </w:pPr>
      <w:r>
        <w:t>Where a sale price is agreed, the Council’s Law Department are then instructed to complete the conveyancing process.</w:t>
      </w:r>
    </w:p>
    <w:bookmarkEnd w:id="5"/>
    <w:p w14:paraId="0C2891DE" w14:textId="63B7AC39" w:rsidR="00885B36" w:rsidRDefault="00F74597">
      <w:pPr>
        <w:pStyle w:val="Heading3"/>
      </w:pPr>
      <w:r>
        <w:rPr>
          <w:b/>
          <w:u w:val="single"/>
        </w:rPr>
        <w:t>LPNC/43</w:t>
      </w:r>
      <w:r w:rsidR="00107879">
        <w:rPr>
          <w:b/>
          <w:u w:val="single"/>
        </w:rPr>
        <w:t>8</w:t>
      </w:r>
      <w:r>
        <w:rPr>
          <w:b/>
          <w:u w:val="single"/>
        </w:rPr>
        <w:t>/</w:t>
      </w:r>
      <w:r w:rsidR="00502957">
        <w:rPr>
          <w:b/>
          <w:u w:val="single"/>
        </w:rPr>
        <w:t>Q21/23 Item ID:79552</w:t>
      </w:r>
      <w:r w:rsidR="0053616F">
        <w:rPr>
          <w:b/>
          <w:u w:val="single"/>
        </w:rPr>
        <w:t xml:space="preserve">- Council Owned Housing in the Lucan Area </w:t>
      </w:r>
    </w:p>
    <w:p w14:paraId="0B70B277" w14:textId="77777777" w:rsidR="00885B36" w:rsidRDefault="00502957">
      <w:r>
        <w:t>Proposed by Councillor Joanna Tuffy</w:t>
      </w:r>
    </w:p>
    <w:p w14:paraId="7D7B3746" w14:textId="77777777" w:rsidR="00885B36" w:rsidRDefault="00502957">
      <w:r>
        <w:t>To ask the Chief Executive Officer how many houses/apartments does the Council fully own in the Lucan Electoral Area, and can it break these down into the number of houses that were acquired under Part V, and the number of the houses that were purchased on the private market, and the numbers that have remained in Council ownership in estates built by the Council. Can the numbers also be broken down into North of the N4 and South of the N4 with an estimate of the number of estates that include Council owned houses.</w:t>
      </w:r>
    </w:p>
    <w:p w14:paraId="7B047389" w14:textId="77777777" w:rsidR="00885B36" w:rsidRDefault="00502957">
      <w:r>
        <w:rPr>
          <w:b/>
        </w:rPr>
        <w:t>REPLY:</w:t>
      </w:r>
    </w:p>
    <w:p w14:paraId="74D13964" w14:textId="77777777" w:rsidR="00885B36" w:rsidRDefault="00502957">
      <w:r>
        <w:t>There are 489 dwellings fully owned by the Council in the Lucan Electoral Area.  313 dwellings remain in Council ownership in estates built by the Council.  20 of these dwellings are north of the N4 and 293 are south of the N4.  There are 30 estates in the Lucan Electoral area that include Council owned houses.      </w:t>
      </w:r>
    </w:p>
    <w:p w14:paraId="19939D74" w14:textId="77777777" w:rsidR="00885B36" w:rsidRDefault="00502957">
      <w:r>
        <w:t>It is not possible to break down the number of these dwellings into those acquired under Part V or purchased on the private market at this time.  Work is on going to migrate historic data onto the Integrated Housing system and  this information will be available at a future date once this exercise is complete.       </w:t>
      </w:r>
    </w:p>
    <w:p w14:paraId="4F0C22D0" w14:textId="1BFF2735" w:rsidR="00885B36" w:rsidRDefault="00F74597">
      <w:pPr>
        <w:pStyle w:val="Heading3"/>
      </w:pPr>
      <w:r>
        <w:rPr>
          <w:b/>
          <w:u w:val="single"/>
        </w:rPr>
        <w:t>LPNC/4</w:t>
      </w:r>
      <w:r w:rsidR="00107879">
        <w:rPr>
          <w:b/>
          <w:u w:val="single"/>
        </w:rPr>
        <w:t>39</w:t>
      </w:r>
      <w:r>
        <w:rPr>
          <w:b/>
          <w:u w:val="single"/>
        </w:rPr>
        <w:t>/</w:t>
      </w:r>
      <w:r w:rsidR="00502957">
        <w:rPr>
          <w:b/>
          <w:u w:val="single"/>
        </w:rPr>
        <w:t>Q22/23 Item ID:79553</w:t>
      </w:r>
      <w:r w:rsidR="0053616F">
        <w:rPr>
          <w:b/>
          <w:u w:val="single"/>
        </w:rPr>
        <w:t xml:space="preserve"> – Housing Assistance Payment Properties in the Lucan Area  </w:t>
      </w:r>
    </w:p>
    <w:p w14:paraId="1FA05DD5" w14:textId="77777777" w:rsidR="00885B36" w:rsidRDefault="00502957">
      <w:r>
        <w:t>Proposed by Councillor Joanna Tuffy</w:t>
      </w:r>
    </w:p>
    <w:p w14:paraId="663C66CE" w14:textId="77777777" w:rsidR="00885B36" w:rsidRDefault="00502957">
      <w:r>
        <w:t>To ask the Chief Executive Officer how many houses/apartments does the Council lease in the Lucan Electoral Area, and can it break these down into the number of houses that are leased under the Housing Assistance Payment and the number of the houses that are leased under other schemes. Can the numbers also be broken down into North of the N4 and South of the N4 with an estimate of the number of estates that include Council leased houses and if he will make a statement on the matter</w:t>
      </w:r>
    </w:p>
    <w:p w14:paraId="3640D00B" w14:textId="77777777" w:rsidR="00885B36" w:rsidRDefault="00502957">
      <w:r>
        <w:rPr>
          <w:b/>
        </w:rPr>
        <w:t>REPLY:</w:t>
      </w:r>
    </w:p>
    <w:p w14:paraId="6F79FC5A" w14:textId="77777777" w:rsidR="00885B36" w:rsidRDefault="00502957">
      <w:r>
        <w:t xml:space="preserve">In the Lucan/Palmerstown/North Clondalkin electoral area there are 433 leased properties to social housing tenants who pay a rent to SDCC.  In addition there are 632 Housing Assistance Payment </w:t>
      </w:r>
      <w:r>
        <w:lastRenderedPageBreak/>
        <w:t>(HAP) properties and 205 RAS properties. It is not possible to provide a breakdown of properties North and South of the N4.</w:t>
      </w:r>
    </w:p>
    <w:p w14:paraId="35D2F80A" w14:textId="793DB4DA" w:rsidR="00885B36" w:rsidRDefault="00F74597">
      <w:pPr>
        <w:pStyle w:val="Heading3"/>
      </w:pPr>
      <w:r>
        <w:rPr>
          <w:b/>
          <w:u w:val="single"/>
        </w:rPr>
        <w:t>LPNC/44</w:t>
      </w:r>
      <w:r w:rsidR="00107879">
        <w:rPr>
          <w:b/>
          <w:u w:val="single"/>
        </w:rPr>
        <w:t>0</w:t>
      </w:r>
      <w:r>
        <w:rPr>
          <w:b/>
          <w:u w:val="single"/>
        </w:rPr>
        <w:t>/</w:t>
      </w:r>
      <w:r w:rsidR="00502957">
        <w:rPr>
          <w:b/>
          <w:u w:val="single"/>
        </w:rPr>
        <w:t>C11/23 Item ID:79577</w:t>
      </w:r>
      <w:r w:rsidR="0053616F">
        <w:rPr>
          <w:b/>
          <w:u w:val="single"/>
        </w:rPr>
        <w:t xml:space="preserve"> - Correspondence</w:t>
      </w:r>
    </w:p>
    <w:p w14:paraId="1BD505CE" w14:textId="77777777" w:rsidR="00885B36" w:rsidRDefault="00502957">
      <w:r>
        <w:t>Correspondence (No Business)</w:t>
      </w:r>
    </w:p>
    <w:p w14:paraId="564C6E66" w14:textId="0D561994" w:rsidR="00885B36" w:rsidRDefault="00F74597">
      <w:pPr>
        <w:pStyle w:val="Heading3"/>
      </w:pPr>
      <w:r>
        <w:rPr>
          <w:b/>
          <w:u w:val="single"/>
        </w:rPr>
        <w:t>LPNC/44</w:t>
      </w:r>
      <w:r w:rsidR="00107879">
        <w:rPr>
          <w:b/>
          <w:u w:val="single"/>
        </w:rPr>
        <w:t>1</w:t>
      </w:r>
      <w:r>
        <w:rPr>
          <w:b/>
          <w:u w:val="single"/>
        </w:rPr>
        <w:t>/</w:t>
      </w:r>
      <w:r w:rsidR="00502957">
        <w:rPr>
          <w:b/>
          <w:u w:val="single"/>
        </w:rPr>
        <w:t>H17/23 Item ID:79588</w:t>
      </w:r>
      <w:r w:rsidR="0053616F">
        <w:rPr>
          <w:b/>
          <w:u w:val="single"/>
        </w:rPr>
        <w:t xml:space="preserve"> – Quarterly Housing Delivery Report</w:t>
      </w:r>
    </w:p>
    <w:p w14:paraId="6685CE81" w14:textId="77777777" w:rsidR="00885B36" w:rsidRDefault="00502957">
      <w:r>
        <w:t>Quarterly Housing Delivery Report</w:t>
      </w:r>
    </w:p>
    <w:p w14:paraId="0C800564" w14:textId="27DCD5D3" w:rsidR="00202205" w:rsidRPr="00202205" w:rsidRDefault="00202205">
      <w:pPr>
        <w:rPr>
          <w:b/>
          <w:bCs/>
        </w:rPr>
      </w:pPr>
      <w:r w:rsidRPr="00202205">
        <w:rPr>
          <w:b/>
          <w:bCs/>
        </w:rPr>
        <w:t xml:space="preserve">The following report was presented by </w:t>
      </w:r>
      <w:r>
        <w:rPr>
          <w:b/>
          <w:bCs/>
        </w:rPr>
        <w:t xml:space="preserve">Brenda Pierce </w:t>
      </w:r>
      <w:r w:rsidRPr="00202205">
        <w:rPr>
          <w:b/>
          <w:bCs/>
        </w:rPr>
        <w:t>Senior Executive Officer</w:t>
      </w:r>
    </w:p>
    <w:p w14:paraId="36500A2C" w14:textId="77777777" w:rsidR="00885B36" w:rsidRDefault="00463BE4">
      <w:pPr>
        <w:rPr>
          <w:rStyle w:val="Hyperlink"/>
        </w:rPr>
      </w:pPr>
      <w:hyperlink r:id="rId35" w:history="1">
        <w:r w:rsidR="00502957">
          <w:rPr>
            <w:rStyle w:val="Hyperlink"/>
          </w:rPr>
          <w:t>H17 Qrtly Housing Delivery report</w:t>
        </w:r>
      </w:hyperlink>
    </w:p>
    <w:p w14:paraId="7F837657" w14:textId="16558741" w:rsidR="00202205" w:rsidRPr="00202205" w:rsidRDefault="00202205" w:rsidP="00202205">
      <w:bookmarkStart w:id="6" w:name="_Hlk139443823"/>
      <w:r w:rsidRPr="00202205">
        <w:t xml:space="preserve">Following Contributions from Councillors </w:t>
      </w:r>
      <w:r>
        <w:t>A Hayes</w:t>
      </w:r>
      <w:r w:rsidRPr="00202205">
        <w:t>,</w:t>
      </w:r>
      <w:r w:rsidR="00F37441">
        <w:t xml:space="preserve"> M Johansson, P Gogarty, L O’Toole and S Moynihan,</w:t>
      </w:r>
      <w:r w:rsidRPr="00202205">
        <w:t xml:space="preserve"> </w:t>
      </w:r>
      <w:r w:rsidR="00F37441">
        <w:t xml:space="preserve">Brenda Pierce </w:t>
      </w:r>
      <w:r w:rsidRPr="00202205">
        <w:t xml:space="preserve">Senior Executive Officer Responded to queries raised and the Report was </w:t>
      </w:r>
      <w:r w:rsidRPr="00F37441">
        <w:rPr>
          <w:b/>
          <w:bCs/>
        </w:rPr>
        <w:t xml:space="preserve">Noted </w:t>
      </w:r>
    </w:p>
    <w:bookmarkEnd w:id="6"/>
    <w:p w14:paraId="51D02A12" w14:textId="77777777" w:rsidR="00202205" w:rsidRDefault="00202205"/>
    <w:p w14:paraId="37A3159F" w14:textId="77E95D53" w:rsidR="00885B36" w:rsidRDefault="00F74597">
      <w:pPr>
        <w:pStyle w:val="Heading3"/>
      </w:pPr>
      <w:r>
        <w:rPr>
          <w:b/>
          <w:u w:val="single"/>
        </w:rPr>
        <w:t>LPNC/44</w:t>
      </w:r>
      <w:r w:rsidR="00107879">
        <w:rPr>
          <w:b/>
          <w:u w:val="single"/>
        </w:rPr>
        <w:t>2</w:t>
      </w:r>
      <w:r>
        <w:rPr>
          <w:b/>
          <w:u w:val="single"/>
        </w:rPr>
        <w:t>/</w:t>
      </w:r>
      <w:r w:rsidR="00502957">
        <w:rPr>
          <w:b/>
          <w:u w:val="single"/>
        </w:rPr>
        <w:t>M25/23 Item ID:79612</w:t>
      </w:r>
      <w:r w:rsidR="0053616F">
        <w:rPr>
          <w:b/>
          <w:u w:val="single"/>
        </w:rPr>
        <w:t xml:space="preserve"> – On-Site Meeting at Sarsfields Proposed Age Friendly Site</w:t>
      </w:r>
    </w:p>
    <w:p w14:paraId="06815439" w14:textId="78A2646F" w:rsidR="00885B36" w:rsidRDefault="00502957">
      <w:r>
        <w:t>Proposed by Councillor G. O'Connell,</w:t>
      </w:r>
      <w:r w:rsidR="0053616F">
        <w:t xml:space="preserve"> </w:t>
      </w:r>
      <w:r>
        <w:t>Councillor L. O'Toole</w:t>
      </w:r>
      <w:r w:rsidR="0053616F">
        <w:t xml:space="preserve"> Seconded by Councillor E O’Brien</w:t>
      </w:r>
    </w:p>
    <w:p w14:paraId="2A88D1EB" w14:textId="1F3821B8" w:rsidR="00885B36" w:rsidRDefault="00502957">
      <w:r>
        <w:t xml:space="preserve">This committee requests that the Chief Executive arrange an on-site meeting at the Sarsfields proposed age friendly site with all local </w:t>
      </w:r>
      <w:r w:rsidR="00A2602E">
        <w:t>Cllr’s</w:t>
      </w:r>
      <w:r>
        <w:t xml:space="preserve"> as soon as possible given the summer break/next ACM will be in September.</w:t>
      </w:r>
    </w:p>
    <w:p w14:paraId="116FD112" w14:textId="77777777" w:rsidR="000E2960" w:rsidRDefault="000E2960">
      <w:pPr>
        <w:rPr>
          <w:b/>
          <w:bCs/>
        </w:rPr>
      </w:pPr>
      <w:r>
        <w:rPr>
          <w:b/>
          <w:bCs/>
        </w:rPr>
        <w:t>The following Report from the Chief Executive was read:</w:t>
      </w:r>
    </w:p>
    <w:p w14:paraId="746593D0" w14:textId="477260EB" w:rsidR="00885B36" w:rsidRDefault="00502957">
      <w:r>
        <w:t>Section 179(A) of the Planning and Development and Foreshore (Amendment)Act 2022 does not require public consultation where certain criteria are met. The age friendly development on council owned lands in Sarsfield Park m</w:t>
      </w:r>
      <w:r w:rsidR="00A2602E">
        <w:t>e</w:t>
      </w:r>
      <w:r>
        <w:t>ets the criteria set out. However, taking on board representations received from locally elected members and residents the Council has met at the site location, engaged and consulted with residents who live adjacent to the development site. Taking on board feedback received revised plans have been prepared which reduce the number of units in the scheme to five one bedroomed age friendly homes.  </w:t>
      </w:r>
    </w:p>
    <w:p w14:paraId="77E48919" w14:textId="77777777" w:rsidR="00885B36" w:rsidRDefault="00502957">
      <w:r>
        <w:t>A copy of the revised plans will be circulated to all local elected members.</w:t>
      </w:r>
    </w:p>
    <w:p w14:paraId="1F417658" w14:textId="2A5BDFFB" w:rsidR="000E2960" w:rsidRDefault="000E2960" w:rsidP="000E2960">
      <w:r>
        <w:t>Following contributions from Councillors L O’Toole, P Gogarty, J Tuffy and E O’Brien , Brenda Pierce Senior Executive Officer, responded to queries raised. Councillor E O’Brien requested that a vote be taken on the Motion. Following was the result of the roll call</w:t>
      </w:r>
      <w:r w:rsidR="00A12A28">
        <w:t xml:space="preserve"> vote</w:t>
      </w:r>
      <w:r>
        <w:t>:</w:t>
      </w:r>
    </w:p>
    <w:p w14:paraId="2D65C963" w14:textId="54BC1C77" w:rsidR="000E2960" w:rsidRDefault="000E2960" w:rsidP="000E2960">
      <w:r>
        <w:t>FOR:                    </w:t>
      </w:r>
      <w:r w:rsidR="00EE1023">
        <w:t>2 (Two)</w:t>
      </w:r>
      <w:r>
        <w:t xml:space="preserve"> Councillors P Gogarty</w:t>
      </w:r>
      <w:r w:rsidR="00EE1023">
        <w:t xml:space="preserve"> and </w:t>
      </w:r>
      <w:r>
        <w:t xml:space="preserve">L O’Toole </w:t>
      </w:r>
    </w:p>
    <w:p w14:paraId="34EBB661" w14:textId="5E64A619" w:rsidR="000E2960" w:rsidRDefault="000E2960" w:rsidP="000E2960">
      <w:r>
        <w:t xml:space="preserve">AGAINST:            </w:t>
      </w:r>
      <w:r w:rsidR="00EE1023">
        <w:t>4 (Four) Councillors V Casserly, M Johansson, E O’Brien and J Tuffy</w:t>
      </w:r>
    </w:p>
    <w:p w14:paraId="51C071CB" w14:textId="176CD3AA" w:rsidR="000E2960" w:rsidRDefault="000E2960" w:rsidP="000E2960">
      <w:r>
        <w:t xml:space="preserve">ABSTAIN:            </w:t>
      </w:r>
      <w:r w:rsidR="00EE1023">
        <w:t>1</w:t>
      </w:r>
      <w:r>
        <w:t xml:space="preserve"> (</w:t>
      </w:r>
      <w:r w:rsidR="00EE1023">
        <w:t>One</w:t>
      </w:r>
      <w:r>
        <w:t>)</w:t>
      </w:r>
      <w:r w:rsidR="00EE1023">
        <w:t xml:space="preserve"> </w:t>
      </w:r>
      <w:r>
        <w:t>Councillors</w:t>
      </w:r>
      <w:r w:rsidR="00EE1023">
        <w:t xml:space="preserve"> A Hayes</w:t>
      </w:r>
    </w:p>
    <w:p w14:paraId="5EDA4852" w14:textId="64607F9E" w:rsidR="000E2960" w:rsidRPr="00EE1023" w:rsidRDefault="000E2960" w:rsidP="000E2960">
      <w:pPr>
        <w:rPr>
          <w:b/>
          <w:bCs/>
        </w:rPr>
      </w:pPr>
      <w:r w:rsidRPr="00EE1023">
        <w:rPr>
          <w:b/>
          <w:bCs/>
        </w:rPr>
        <w:t xml:space="preserve">The Motion </w:t>
      </w:r>
      <w:r w:rsidR="00EE1023" w:rsidRPr="00EE1023">
        <w:rPr>
          <w:b/>
          <w:bCs/>
        </w:rPr>
        <w:t>FALLS</w:t>
      </w:r>
      <w:r w:rsidRPr="00EE1023">
        <w:rPr>
          <w:b/>
          <w:bCs/>
        </w:rPr>
        <w:t xml:space="preserve">              </w:t>
      </w:r>
    </w:p>
    <w:p w14:paraId="66AAC912" w14:textId="77777777" w:rsidR="000E2960" w:rsidRDefault="000E2960"/>
    <w:p w14:paraId="6AB7E8DF" w14:textId="77777777" w:rsidR="000E2960" w:rsidRDefault="000E2960"/>
    <w:p w14:paraId="06E727D8" w14:textId="77777777" w:rsidR="0026733C" w:rsidRDefault="0026733C"/>
    <w:p w14:paraId="156C6BB6" w14:textId="4B1D58D9" w:rsidR="00885B36" w:rsidRDefault="00F74597">
      <w:pPr>
        <w:pStyle w:val="Heading3"/>
      </w:pPr>
      <w:r>
        <w:rPr>
          <w:b/>
          <w:u w:val="single"/>
        </w:rPr>
        <w:lastRenderedPageBreak/>
        <w:t>LPNC/44</w:t>
      </w:r>
      <w:r w:rsidR="00107879">
        <w:rPr>
          <w:b/>
          <w:u w:val="single"/>
        </w:rPr>
        <w:t>3</w:t>
      </w:r>
      <w:r>
        <w:rPr>
          <w:b/>
          <w:u w:val="single"/>
        </w:rPr>
        <w:t>/</w:t>
      </w:r>
      <w:r w:rsidR="00502957">
        <w:rPr>
          <w:b/>
          <w:u w:val="single"/>
        </w:rPr>
        <w:t>M26/23 Item ID:79618</w:t>
      </w:r>
      <w:r w:rsidR="009C5530">
        <w:rPr>
          <w:b/>
          <w:u w:val="single"/>
        </w:rPr>
        <w:t xml:space="preserve"> – Meeting With Residents of Finnstown Castle Hotel</w:t>
      </w:r>
    </w:p>
    <w:p w14:paraId="7B6CE0AF" w14:textId="3F01A62D" w:rsidR="00885B36" w:rsidRDefault="00502957">
      <w:r>
        <w:t>Proposed by Councillor P. Gogarty</w:t>
      </w:r>
      <w:r w:rsidR="009C5530">
        <w:t xml:space="preserve"> Seconded by Councillor E. O’Brien</w:t>
      </w:r>
    </w:p>
    <w:p w14:paraId="1AF482ED" w14:textId="77777777" w:rsidR="00885B36" w:rsidRDefault="00502957">
      <w:r>
        <w:t>That the Chief Executive, following on from the response given to me at the most recent full Council meeting, confirms that a liaison committee will be set up imminently for the emergency accommodation facility in Finnstown Castle Hotel, similar to those in other areas, so that residents' voices can be heard and be seen to be heard in a safe environment, supported by elected representatives, on all relevant aspects of the accommodation provided and related quality of life issues, so that areas identified for improvement, if any, can be addressed in a timely and fair manner, benchmarking similar facilities if necessary.</w:t>
      </w:r>
    </w:p>
    <w:p w14:paraId="0AC32E72" w14:textId="77777777" w:rsidR="003A5356" w:rsidRDefault="003A5356">
      <w:pPr>
        <w:rPr>
          <w:b/>
          <w:bCs/>
        </w:rPr>
      </w:pPr>
      <w:r>
        <w:rPr>
          <w:b/>
          <w:bCs/>
        </w:rPr>
        <w:t>The following Report from the Chief Executive was read:</w:t>
      </w:r>
    </w:p>
    <w:p w14:paraId="5203CC35" w14:textId="111C6E61" w:rsidR="00885B36" w:rsidRDefault="00502957">
      <w:r>
        <w:t>Representatives from the Council’s Housing Department and the Dublin Region Homeless Executive (DRHE) are available to meet with local stakeholders and Elected Representatives to discuss any issues that have been reported from residents of Finnstown House.  Any complaints reported to date, have been fully investigated by the DRHE.</w:t>
      </w:r>
    </w:p>
    <w:p w14:paraId="7DED66C1" w14:textId="640CABD6" w:rsidR="003A5356" w:rsidRDefault="003A5356" w:rsidP="003A5356">
      <w:r>
        <w:t xml:space="preserve">Following contributions from Councillors P Gogarty, L O’Toole and G O’Connell, Fiona Hendley A/Senior Executive Officer Responded to queries raised and the Motion was </w:t>
      </w:r>
      <w:r w:rsidRPr="003A5356">
        <w:rPr>
          <w:b/>
          <w:bCs/>
        </w:rPr>
        <w:t>Agreed</w:t>
      </w:r>
    </w:p>
    <w:p w14:paraId="1674C01D" w14:textId="77777777" w:rsidR="005D3B6D" w:rsidRDefault="005D3B6D"/>
    <w:p w14:paraId="312D52CF" w14:textId="2150E6CD" w:rsidR="005D3B6D" w:rsidRPr="008136C3" w:rsidRDefault="005D3B6D" w:rsidP="005D3B6D">
      <w:pPr>
        <w:rPr>
          <w:rFonts w:cstheme="minorHAnsi"/>
          <w:b/>
          <w:bCs/>
        </w:rPr>
      </w:pPr>
      <w:r w:rsidRPr="008136C3">
        <w:rPr>
          <w:rFonts w:cstheme="minorHAnsi"/>
          <w:b/>
          <w:bCs/>
        </w:rPr>
        <w:t>Meeting Concluded at 17:</w:t>
      </w:r>
      <w:r>
        <w:rPr>
          <w:rFonts w:cstheme="minorHAnsi"/>
          <w:b/>
          <w:bCs/>
        </w:rPr>
        <w:t>57</w:t>
      </w:r>
    </w:p>
    <w:p w14:paraId="32CEA24C" w14:textId="77777777" w:rsidR="005D3B6D" w:rsidRPr="008136C3" w:rsidRDefault="005D3B6D" w:rsidP="005D3B6D">
      <w:pPr>
        <w:rPr>
          <w:rFonts w:cstheme="minorHAnsi"/>
          <w:b/>
          <w:bCs/>
        </w:rPr>
      </w:pPr>
    </w:p>
    <w:p w14:paraId="3C3501F2" w14:textId="77777777" w:rsidR="005D3B6D" w:rsidRPr="008136C3" w:rsidRDefault="005D3B6D" w:rsidP="005D3B6D">
      <w:pPr>
        <w:spacing w:after="120" w:line="240" w:lineRule="auto"/>
        <w:rPr>
          <w:rFonts w:eastAsia="SimSun" w:cstheme="minorHAnsi"/>
          <w:b/>
          <w:bCs/>
          <w:lang w:val="en-US" w:eastAsia="en-US"/>
        </w:rPr>
      </w:pPr>
      <w:r w:rsidRPr="008136C3">
        <w:rPr>
          <w:rFonts w:eastAsia="SimSun" w:cstheme="minorHAnsi"/>
          <w:b/>
          <w:bCs/>
          <w:lang w:val="en-US" w:eastAsia="en-US"/>
        </w:rPr>
        <w:t>Siniú _______________              Dáta ________________</w:t>
      </w:r>
    </w:p>
    <w:p w14:paraId="58986D91" w14:textId="77777777" w:rsidR="005D3B6D" w:rsidRPr="008136C3" w:rsidRDefault="005D3B6D" w:rsidP="005D3B6D">
      <w:pPr>
        <w:rPr>
          <w:rFonts w:cstheme="minorHAnsi"/>
          <w:b/>
          <w:bCs/>
        </w:rPr>
      </w:pPr>
      <w:r w:rsidRPr="008136C3">
        <w:rPr>
          <w:rFonts w:cstheme="minorHAnsi"/>
          <w:b/>
          <w:bCs/>
        </w:rPr>
        <w:t xml:space="preserve">      An Cathaoirleach  </w:t>
      </w:r>
    </w:p>
    <w:p w14:paraId="0B96BF15" w14:textId="77777777" w:rsidR="005D3B6D" w:rsidRDefault="005D3B6D"/>
    <w:sectPr w:rsidR="005D3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949"/>
    <w:multiLevelType w:val="singleLevel"/>
    <w:tmpl w:val="C304E2A0"/>
    <w:lvl w:ilvl="0">
      <w:numFmt w:val="bullet"/>
      <w:lvlText w:val="▪"/>
      <w:lvlJc w:val="left"/>
      <w:pPr>
        <w:ind w:left="420" w:hanging="360"/>
      </w:pPr>
    </w:lvl>
  </w:abstractNum>
  <w:abstractNum w:abstractNumId="1" w15:restartNumberingAfterBreak="0">
    <w:nsid w:val="06871E98"/>
    <w:multiLevelType w:val="singleLevel"/>
    <w:tmpl w:val="B1E07AF0"/>
    <w:lvl w:ilvl="0">
      <w:start w:val="1"/>
      <w:numFmt w:val="decimal"/>
      <w:lvlText w:val="%1."/>
      <w:lvlJc w:val="left"/>
      <w:pPr>
        <w:ind w:left="420" w:hanging="360"/>
      </w:pPr>
    </w:lvl>
  </w:abstractNum>
  <w:abstractNum w:abstractNumId="2" w15:restartNumberingAfterBreak="0">
    <w:nsid w:val="12661634"/>
    <w:multiLevelType w:val="hybridMultilevel"/>
    <w:tmpl w:val="6486BD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C62231C"/>
    <w:multiLevelType w:val="singleLevel"/>
    <w:tmpl w:val="20781FEC"/>
    <w:lvl w:ilvl="0">
      <w:start w:val="1"/>
      <w:numFmt w:val="upperRoman"/>
      <w:lvlText w:val="%1."/>
      <w:lvlJc w:val="left"/>
      <w:pPr>
        <w:ind w:left="420" w:hanging="360"/>
      </w:pPr>
    </w:lvl>
  </w:abstractNum>
  <w:abstractNum w:abstractNumId="4" w15:restartNumberingAfterBreak="0">
    <w:nsid w:val="254C7F45"/>
    <w:multiLevelType w:val="singleLevel"/>
    <w:tmpl w:val="A75E71A8"/>
    <w:lvl w:ilvl="0">
      <w:numFmt w:val="bullet"/>
      <w:lvlText w:val="o"/>
      <w:lvlJc w:val="left"/>
      <w:pPr>
        <w:ind w:left="420" w:hanging="360"/>
      </w:pPr>
    </w:lvl>
  </w:abstractNum>
  <w:abstractNum w:abstractNumId="5" w15:restartNumberingAfterBreak="0">
    <w:nsid w:val="306C4DF7"/>
    <w:multiLevelType w:val="singleLevel"/>
    <w:tmpl w:val="AAAAD3FC"/>
    <w:lvl w:ilvl="0">
      <w:start w:val="1"/>
      <w:numFmt w:val="upperLetter"/>
      <w:lvlText w:val="%1."/>
      <w:lvlJc w:val="left"/>
      <w:pPr>
        <w:ind w:left="420" w:hanging="360"/>
      </w:pPr>
    </w:lvl>
  </w:abstractNum>
  <w:abstractNum w:abstractNumId="6" w15:restartNumberingAfterBreak="0">
    <w:nsid w:val="34CE7C41"/>
    <w:multiLevelType w:val="singleLevel"/>
    <w:tmpl w:val="4DCE6D74"/>
    <w:lvl w:ilvl="0">
      <w:numFmt w:val="bullet"/>
      <w:lvlText w:val="•"/>
      <w:lvlJc w:val="left"/>
      <w:pPr>
        <w:ind w:left="420" w:hanging="360"/>
      </w:pPr>
    </w:lvl>
  </w:abstractNum>
  <w:abstractNum w:abstractNumId="7" w15:restartNumberingAfterBreak="0">
    <w:nsid w:val="35FD619C"/>
    <w:multiLevelType w:val="singleLevel"/>
    <w:tmpl w:val="B948B3FC"/>
    <w:lvl w:ilvl="0">
      <w:start w:val="1"/>
      <w:numFmt w:val="lowerLetter"/>
      <w:lvlText w:val="%1."/>
      <w:lvlJc w:val="left"/>
      <w:pPr>
        <w:ind w:left="420" w:hanging="360"/>
      </w:pPr>
    </w:lvl>
  </w:abstractNum>
  <w:abstractNum w:abstractNumId="8" w15:restartNumberingAfterBreak="0">
    <w:nsid w:val="5D7A57BB"/>
    <w:multiLevelType w:val="hybridMultilevel"/>
    <w:tmpl w:val="84F64E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BF65894"/>
    <w:multiLevelType w:val="singleLevel"/>
    <w:tmpl w:val="BDD65900"/>
    <w:lvl w:ilvl="0">
      <w:start w:val="1"/>
      <w:numFmt w:val="lowerRoman"/>
      <w:lvlText w:val="%1."/>
      <w:lvlJc w:val="left"/>
      <w:pPr>
        <w:ind w:left="420" w:hanging="360"/>
      </w:pPr>
    </w:lvl>
  </w:abstractNum>
  <w:num w:numId="1" w16cid:durableId="1384066029">
    <w:abstractNumId w:val="1"/>
    <w:lvlOverride w:ilvl="0">
      <w:startOverride w:val="1"/>
    </w:lvlOverride>
  </w:num>
  <w:num w:numId="2" w16cid:durableId="1654485774">
    <w:abstractNumId w:val="6"/>
    <w:lvlOverride w:ilvl="0">
      <w:startOverride w:val="1"/>
    </w:lvlOverride>
  </w:num>
  <w:num w:numId="3" w16cid:durableId="194198535">
    <w:abstractNumId w:val="6"/>
    <w:lvlOverride w:ilvl="0">
      <w:startOverride w:val="1"/>
    </w:lvlOverride>
  </w:num>
  <w:num w:numId="4" w16cid:durableId="1056322813">
    <w:abstractNumId w:val="2"/>
  </w:num>
  <w:num w:numId="5" w16cid:durableId="961960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36"/>
    <w:rsid w:val="00053E96"/>
    <w:rsid w:val="00076485"/>
    <w:rsid w:val="0008585C"/>
    <w:rsid w:val="0009197E"/>
    <w:rsid w:val="000A2DDB"/>
    <w:rsid w:val="000B60B9"/>
    <w:rsid w:val="000D2800"/>
    <w:rsid w:val="000E1838"/>
    <w:rsid w:val="000E2960"/>
    <w:rsid w:val="00105255"/>
    <w:rsid w:val="00107879"/>
    <w:rsid w:val="001670CA"/>
    <w:rsid w:val="001750A7"/>
    <w:rsid w:val="001A6D10"/>
    <w:rsid w:val="001D53E9"/>
    <w:rsid w:val="001D6286"/>
    <w:rsid w:val="00202205"/>
    <w:rsid w:val="00202841"/>
    <w:rsid w:val="002236F3"/>
    <w:rsid w:val="0026290B"/>
    <w:rsid w:val="0026733C"/>
    <w:rsid w:val="002939FB"/>
    <w:rsid w:val="00296764"/>
    <w:rsid w:val="00390FB5"/>
    <w:rsid w:val="003A5356"/>
    <w:rsid w:val="003D471F"/>
    <w:rsid w:val="003D6CF4"/>
    <w:rsid w:val="003E7DC4"/>
    <w:rsid w:val="00410094"/>
    <w:rsid w:val="00443266"/>
    <w:rsid w:val="00463BE4"/>
    <w:rsid w:val="00471B4B"/>
    <w:rsid w:val="004E2DE7"/>
    <w:rsid w:val="00502957"/>
    <w:rsid w:val="00504C92"/>
    <w:rsid w:val="00512BB6"/>
    <w:rsid w:val="005170EF"/>
    <w:rsid w:val="0053097F"/>
    <w:rsid w:val="005329B4"/>
    <w:rsid w:val="0053616F"/>
    <w:rsid w:val="005A0460"/>
    <w:rsid w:val="005D3B6D"/>
    <w:rsid w:val="005F458B"/>
    <w:rsid w:val="00624EFE"/>
    <w:rsid w:val="0064400E"/>
    <w:rsid w:val="00672F3C"/>
    <w:rsid w:val="006E7E6F"/>
    <w:rsid w:val="007678C2"/>
    <w:rsid w:val="00791931"/>
    <w:rsid w:val="007D5F22"/>
    <w:rsid w:val="008000FF"/>
    <w:rsid w:val="00826D6E"/>
    <w:rsid w:val="00852AEE"/>
    <w:rsid w:val="008819DA"/>
    <w:rsid w:val="00885B36"/>
    <w:rsid w:val="008D5C87"/>
    <w:rsid w:val="008E4F23"/>
    <w:rsid w:val="008F5DDF"/>
    <w:rsid w:val="00915080"/>
    <w:rsid w:val="00944056"/>
    <w:rsid w:val="00955E67"/>
    <w:rsid w:val="00971B2E"/>
    <w:rsid w:val="0098631B"/>
    <w:rsid w:val="0098659E"/>
    <w:rsid w:val="009C3BC8"/>
    <w:rsid w:val="009C5530"/>
    <w:rsid w:val="009D25D4"/>
    <w:rsid w:val="009F6752"/>
    <w:rsid w:val="00A10D60"/>
    <w:rsid w:val="00A12000"/>
    <w:rsid w:val="00A12A28"/>
    <w:rsid w:val="00A12F8E"/>
    <w:rsid w:val="00A2602E"/>
    <w:rsid w:val="00A92508"/>
    <w:rsid w:val="00AA1CB3"/>
    <w:rsid w:val="00AB30F0"/>
    <w:rsid w:val="00B0115B"/>
    <w:rsid w:val="00B04642"/>
    <w:rsid w:val="00B209FD"/>
    <w:rsid w:val="00B54664"/>
    <w:rsid w:val="00B85EC5"/>
    <w:rsid w:val="00BE23AB"/>
    <w:rsid w:val="00BE28B5"/>
    <w:rsid w:val="00C10FEB"/>
    <w:rsid w:val="00C31A32"/>
    <w:rsid w:val="00C61C57"/>
    <w:rsid w:val="00C6328F"/>
    <w:rsid w:val="00C71631"/>
    <w:rsid w:val="00C77FAD"/>
    <w:rsid w:val="00CA4A8C"/>
    <w:rsid w:val="00CA7351"/>
    <w:rsid w:val="00CD22D8"/>
    <w:rsid w:val="00D1303A"/>
    <w:rsid w:val="00D31198"/>
    <w:rsid w:val="00D3663A"/>
    <w:rsid w:val="00D543E8"/>
    <w:rsid w:val="00D63F96"/>
    <w:rsid w:val="00D84B30"/>
    <w:rsid w:val="00E1441D"/>
    <w:rsid w:val="00E32ACC"/>
    <w:rsid w:val="00E54AD9"/>
    <w:rsid w:val="00EA3BC3"/>
    <w:rsid w:val="00EE1023"/>
    <w:rsid w:val="00F37441"/>
    <w:rsid w:val="00F44D14"/>
    <w:rsid w:val="00F53888"/>
    <w:rsid w:val="00F54510"/>
    <w:rsid w:val="00F745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F406"/>
  <w15:docId w15:val="{61597368-7DB0-4AC6-AC0B-24F3AA6D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0E1838"/>
    <w:rPr>
      <w:color w:val="954F72" w:themeColor="followedHyperlink"/>
      <w:u w:val="single"/>
    </w:rPr>
  </w:style>
  <w:style w:type="paragraph" w:styleId="ListParagraph">
    <w:name w:val="List Paragraph"/>
    <w:basedOn w:val="Normal"/>
    <w:uiPriority w:val="34"/>
    <w:qFormat/>
    <w:rsid w:val="00C31A32"/>
    <w:pPr>
      <w:ind w:left="720"/>
      <w:contextualSpacing/>
    </w:pPr>
    <w:rPr>
      <w:rFonts w:eastAsiaTheme="minorHAnsi"/>
      <w:lang w:eastAsia="en-US"/>
    </w:rPr>
  </w:style>
  <w:style w:type="character" w:customStyle="1" w:styleId="Heading3Char">
    <w:name w:val="Heading 3 Char"/>
    <w:basedOn w:val="DefaultParagraphFont"/>
    <w:link w:val="Heading3"/>
    <w:uiPriority w:val="9"/>
    <w:rsid w:val="00B0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24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8385" TargetMode="External"/><Relationship Id="rId13" Type="http://schemas.openxmlformats.org/officeDocument/2006/relationships/hyperlink" Target="http://www.sdublincoco.ie/sdcc/departments/corporate/apps/cmas/documentsview.aspx?id=78387" TargetMode="External"/><Relationship Id="rId18" Type="http://schemas.openxmlformats.org/officeDocument/2006/relationships/hyperlink" Target="http://www.sdublincoco.ie/sdcc/departments/corporate/apps/cmas/documentsview.aspx?id=79345" TargetMode="External"/><Relationship Id="rId26" Type="http://schemas.openxmlformats.org/officeDocument/2006/relationships/hyperlink" Target="http://www.sdublincoco.ie/sdcc/departments/corporate/apps/cmas/documentsview.aspx?id=79282"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8449" TargetMode="External"/><Relationship Id="rId34" Type="http://schemas.openxmlformats.org/officeDocument/2006/relationships/hyperlink" Target="http://www.sdublincoco.ie/sdcc/departments/corporate/apps/cmas/documentsview.aspx?id=79293" TargetMode="External"/><Relationship Id="rId7" Type="http://schemas.openxmlformats.org/officeDocument/2006/relationships/hyperlink" Target="http://www.sdublincoco.ie/sdcc/departments/corporate/apps/cmas/documentsview.aspx?id=78386" TargetMode="External"/><Relationship Id="rId12" Type="http://schemas.openxmlformats.org/officeDocument/2006/relationships/hyperlink" Target="http://www.sdublincoco.ie/sdcc/departments/corporate/apps/cmas/documentsview.aspx?id=78392" TargetMode="External"/><Relationship Id="rId17" Type="http://schemas.openxmlformats.org/officeDocument/2006/relationships/hyperlink" Target="http://www.sdublincoco.ie/sdcc/departments/corporate/apps/cmas/documentsview.aspx?id=78426" TargetMode="External"/><Relationship Id="rId25" Type="http://schemas.openxmlformats.org/officeDocument/2006/relationships/hyperlink" Target="http://www.sdublincoco.ie/sdcc/departments/corporate/apps/cmas/documentsview.aspx?id=79281" TargetMode="External"/><Relationship Id="rId33" Type="http://schemas.openxmlformats.org/officeDocument/2006/relationships/hyperlink" Target="http://www.sdublincoco.ie/sdcc/departments/corporate/apps/cmas/documentsview.aspx?id=79158"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9337" TargetMode="External"/><Relationship Id="rId20" Type="http://schemas.openxmlformats.org/officeDocument/2006/relationships/hyperlink" Target="http://www.sdublincoco.ie/sdcc/departments/corporate/apps/cmas/documentsview.aspx?id=78447" TargetMode="External"/><Relationship Id="rId29" Type="http://schemas.openxmlformats.org/officeDocument/2006/relationships/hyperlink" Target="http://www.sdublincoco.ie/sdcc/departments/corporate/apps/cmas/documentsview.aspx?id=79154"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9253" TargetMode="External"/><Relationship Id="rId11" Type="http://schemas.openxmlformats.org/officeDocument/2006/relationships/hyperlink" Target="http://www.sdublincoco.ie/sdcc/departments/corporate/apps/cmas/documentsview.aspx?id=78391" TargetMode="External"/><Relationship Id="rId24" Type="http://schemas.openxmlformats.org/officeDocument/2006/relationships/hyperlink" Target="http://www.sdublincoco.ie/sdcc/departments/corporate/apps/cmas/documentsview.aspx?id=79194" TargetMode="External"/><Relationship Id="rId32" Type="http://schemas.openxmlformats.org/officeDocument/2006/relationships/hyperlink" Target="http://www.sdublincoco.ie/sdcc/departments/corporate/apps/cmas/documentsview.aspx?id=79157" TargetMode="External"/><Relationship Id="rId37" Type="http://schemas.openxmlformats.org/officeDocument/2006/relationships/theme" Target="theme/theme1.xml"/><Relationship Id="rId5" Type="http://schemas.openxmlformats.org/officeDocument/2006/relationships/hyperlink" Target="http://www.sdublincoco.ie/sdcc/departments/corporate/apps/cmas/documentsview.aspx?id=79285" TargetMode="External"/><Relationship Id="rId15" Type="http://schemas.openxmlformats.org/officeDocument/2006/relationships/hyperlink" Target="http://www.sdublincoco.ie/sdcc/departments/corporate/apps/cmas/documentsview.aspx?id=78388" TargetMode="External"/><Relationship Id="rId23" Type="http://schemas.openxmlformats.org/officeDocument/2006/relationships/hyperlink" Target="http://www.sdublincoco.ie/sdcc/departments/corporate/apps/cmas/documentsview.aspx?id=79195" TargetMode="External"/><Relationship Id="rId28" Type="http://schemas.openxmlformats.org/officeDocument/2006/relationships/hyperlink" Target="http://www.sdublincoco.ie/sdcc/departments/corporate/apps/cmas/documentsview.aspx?id=79153" TargetMode="External"/><Relationship Id="rId36" Type="http://schemas.openxmlformats.org/officeDocument/2006/relationships/fontTable" Target="fontTable.xml"/><Relationship Id="rId10" Type="http://schemas.openxmlformats.org/officeDocument/2006/relationships/hyperlink" Target="http://www.sdublincoco.ie/sdcc/departments/corporate/apps/cmas/documentsview.aspx?id=78389" TargetMode="External"/><Relationship Id="rId19" Type="http://schemas.openxmlformats.org/officeDocument/2006/relationships/hyperlink" Target="http://www.sdublincoco.ie/sdcc/departments/corporate/apps/cmas/documentsview.aspx?id=79346" TargetMode="External"/><Relationship Id="rId31" Type="http://schemas.openxmlformats.org/officeDocument/2006/relationships/hyperlink" Target="http://www.sdublincoco.ie/sdcc/departments/corporate/apps/cmas/documentsview.aspx?id=79156"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384" TargetMode="External"/><Relationship Id="rId14" Type="http://schemas.openxmlformats.org/officeDocument/2006/relationships/hyperlink" Target="http://www.sdublincoco.ie/sdcc/departments/corporate/apps/cmas/documentsview.aspx?id=78390" TargetMode="External"/><Relationship Id="rId22" Type="http://schemas.openxmlformats.org/officeDocument/2006/relationships/hyperlink" Target="http://www.sdublincoco.ie/sdcc/departments/corporate/apps/cmas/documentsview.aspx?id=78448" TargetMode="External"/><Relationship Id="rId27" Type="http://schemas.openxmlformats.org/officeDocument/2006/relationships/hyperlink" Target="http://www.sdublincoco.ie/sdcc/departments/corporate/apps/cmas/documentsview.aspx?id=79152" TargetMode="External"/><Relationship Id="rId30" Type="http://schemas.openxmlformats.org/officeDocument/2006/relationships/hyperlink" Target="http://www.sdublincoco.ie/sdcc/departments/corporate/apps/cmas/documentsview.aspx?id=79155" TargetMode="External"/><Relationship Id="rId35" Type="http://schemas.openxmlformats.org/officeDocument/2006/relationships/hyperlink" Target="http://www.sdublincoco.ie/sdcc/departments/corporate/apps/cmas/documentsview.aspx?id=79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24</Pages>
  <Words>9346</Words>
  <Characters>53273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9</cp:revision>
  <dcterms:created xsi:type="dcterms:W3CDTF">2023-07-06T13:50:00Z</dcterms:created>
  <dcterms:modified xsi:type="dcterms:W3CDTF">2023-07-12T07:53:00Z</dcterms:modified>
</cp:coreProperties>
</file>