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BE357"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28ED79FE" w14:textId="77777777" w:rsidR="00FB708F" w:rsidRPr="00653865" w:rsidRDefault="00FB708F" w:rsidP="00FB708F">
      <w:pPr>
        <w:spacing w:before="300" w:after="300"/>
        <w:jc w:val="center"/>
        <w:rPr>
          <w:rFonts w:ascii="Verdana" w:hAnsi="Verdana"/>
          <w:lang w:val="en-IE" w:eastAsia="en-IE"/>
        </w:rPr>
      </w:pPr>
      <w:r w:rsidRPr="00653865">
        <w:rPr>
          <w:rFonts w:ascii="Verdana" w:hAnsi="Verdana"/>
          <w:noProof/>
          <w:lang w:val="en-IE" w:eastAsia="en-IE"/>
        </w:rPr>
        <w:drawing>
          <wp:inline distT="0" distB="0" distL="0" distR="0" wp14:anchorId="3421F137" wp14:editId="152FA306">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396DC2A4"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10C0CE53" w14:textId="77777777" w:rsidR="0091457B" w:rsidRPr="0091457B" w:rsidRDefault="0091457B" w:rsidP="0091457B">
      <w:pPr>
        <w:spacing w:before="100" w:beforeAutospacing="1" w:after="100" w:afterAutospacing="1"/>
        <w:jc w:val="center"/>
        <w:rPr>
          <w:rFonts w:ascii="Verdana" w:hAnsi="Verdana"/>
          <w:b/>
          <w:bCs/>
          <w:u w:val="single"/>
          <w:lang w:val="en-IE" w:eastAsia="en-IE"/>
        </w:rPr>
      </w:pPr>
      <w:r w:rsidRPr="0091457B">
        <w:rPr>
          <w:rFonts w:ascii="Verdana" w:hAnsi="Verdana"/>
          <w:b/>
          <w:bCs/>
          <w:u w:val="single"/>
          <w:lang w:val="en-IE" w:eastAsia="en-IE"/>
        </w:rPr>
        <w:t>Monday, 11th September 2023</w:t>
      </w:r>
    </w:p>
    <w:p w14:paraId="61EEF531" w14:textId="005FF00F" w:rsidR="00FB708F" w:rsidRPr="0091457B" w:rsidRDefault="0091457B" w:rsidP="0091457B">
      <w:pPr>
        <w:spacing w:before="100" w:beforeAutospacing="1" w:after="100" w:afterAutospacing="1"/>
        <w:jc w:val="center"/>
        <w:rPr>
          <w:rFonts w:ascii="Verdana" w:hAnsi="Verdana"/>
          <w:b/>
          <w:bCs/>
          <w:u w:val="single"/>
          <w:lang w:val="en-IE" w:eastAsia="en-IE"/>
        </w:rPr>
      </w:pPr>
      <w:r w:rsidRPr="0091457B">
        <w:rPr>
          <w:rFonts w:ascii="Verdana" w:hAnsi="Verdana"/>
          <w:b/>
          <w:bCs/>
          <w:u w:val="single"/>
          <w:lang w:val="en-IE" w:eastAsia="en-IE"/>
        </w:rPr>
        <w:t>H-I 7 (</w:t>
      </w:r>
      <w:r w:rsidRPr="0091457B">
        <w:rPr>
          <w:rFonts w:ascii="Verdana" w:hAnsi="Verdana"/>
          <w:b/>
          <w:bCs/>
          <w:u w:val="single"/>
          <w:lang w:val="en-IE" w:eastAsia="en-IE"/>
        </w:rPr>
        <w:t>b</w:t>
      </w:r>
      <w:r w:rsidRPr="0091457B">
        <w:rPr>
          <w:rFonts w:ascii="Verdana" w:hAnsi="Verdana"/>
          <w:b/>
          <w:bCs/>
          <w:u w:val="single"/>
          <w:lang w:val="en-IE" w:eastAsia="en-IE"/>
        </w:rPr>
        <w:t>)</w:t>
      </w:r>
    </w:p>
    <w:p w14:paraId="2741321E"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 xml:space="preserve">The following have applied, in accordance with the provisions of the Landlord and Tenant (Ground Rent) (No 2) Act, to acquire the fee simple in the </w:t>
      </w:r>
      <w:proofErr w:type="gramStart"/>
      <w:r w:rsidRPr="00653865">
        <w:rPr>
          <w:rFonts w:ascii="Verdana" w:hAnsi="Verdana"/>
          <w:lang w:val="en-IE" w:eastAsia="en-IE"/>
        </w:rPr>
        <w:t>property</w:t>
      </w:r>
      <w:proofErr w:type="gramEnd"/>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4008BF01"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2C7029"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D77E68"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192762"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400ED76D"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94727D" w14:textId="2D7326F3" w:rsidR="00FB708F" w:rsidRDefault="0025444D"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111 Castle Park, Tallaght, Dublin 24</w:t>
            </w:r>
          </w:p>
          <w:p w14:paraId="1BF8F92F"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7C3666" w14:textId="48E7E381" w:rsidR="00FB708F" w:rsidRPr="00653865" w:rsidRDefault="0025444D"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Philip Manalo and Thelma Manalo</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3FB4FA" w14:textId="5E0BB136" w:rsidR="00FB708F" w:rsidRPr="00653865" w:rsidRDefault="00AF21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w:t>
            </w:r>
            <w:r w:rsidR="00DA2647">
              <w:rPr>
                <w:rFonts w:ascii="Verdana" w:hAnsi="Verdana"/>
                <w:sz w:val="23"/>
                <w:szCs w:val="23"/>
                <w:lang w:val="en-IE" w:eastAsia="en-IE"/>
              </w:rPr>
              <w:t>191.43</w:t>
            </w:r>
          </w:p>
        </w:tc>
      </w:tr>
    </w:tbl>
    <w:p w14:paraId="146B4D23"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737AF7B3" w14:textId="77777777" w:rsidR="00FB708F" w:rsidRPr="00653865" w:rsidRDefault="00FB708F" w:rsidP="00FB708F">
      <w:pPr>
        <w:spacing w:before="100" w:beforeAutospacing="1" w:after="100" w:afterAutospacing="1"/>
        <w:outlineLvl w:val="3"/>
        <w:rPr>
          <w:rFonts w:ascii="Verdana" w:hAnsi="Verdana"/>
          <w:b/>
          <w:bCs/>
          <w:lang w:val="en-IE" w:eastAsia="en-IE"/>
        </w:rPr>
      </w:pPr>
      <w:r w:rsidRPr="00653865">
        <w:rPr>
          <w:rFonts w:ascii="Verdana" w:hAnsi="Verdana"/>
          <w:b/>
          <w:bCs/>
          <w:lang w:val="en-IE" w:eastAsia="en-IE"/>
        </w:rPr>
        <w:t>Daniel McLoughlin</w:t>
      </w:r>
    </w:p>
    <w:p w14:paraId="4F7D92E0"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1F78772A" w14:textId="77777777" w:rsidR="00FB708F" w:rsidRDefault="00FB708F" w:rsidP="00FB708F"/>
    <w:p w14:paraId="6B804D4A"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25444D"/>
    <w:rsid w:val="002800AA"/>
    <w:rsid w:val="0065502E"/>
    <w:rsid w:val="00677674"/>
    <w:rsid w:val="00741FD7"/>
    <w:rsid w:val="007A3CDD"/>
    <w:rsid w:val="007F5B62"/>
    <w:rsid w:val="008D3681"/>
    <w:rsid w:val="0091457B"/>
    <w:rsid w:val="00942895"/>
    <w:rsid w:val="00AF21DE"/>
    <w:rsid w:val="00BF0CFB"/>
    <w:rsid w:val="00DA2647"/>
    <w:rsid w:val="00DE103C"/>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01261"/>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Daniel Murphy</cp:lastModifiedBy>
  <cp:revision>5</cp:revision>
  <cp:lastPrinted>2016-01-18T15:00:00Z</cp:lastPrinted>
  <dcterms:created xsi:type="dcterms:W3CDTF">2023-07-05T11:59:00Z</dcterms:created>
  <dcterms:modified xsi:type="dcterms:W3CDTF">2023-09-11T11:06:00Z</dcterms:modified>
</cp:coreProperties>
</file>