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C170" w14:textId="2078596F" w:rsidR="00796AF0" w:rsidRPr="00BE022D" w:rsidRDefault="00796AF0" w:rsidP="00BE022D">
      <w:pPr>
        <w:jc w:val="center"/>
        <w:rPr>
          <w:rFonts w:ascii="Open Sans" w:hAnsi="Open Sans" w:cs="Open Sans"/>
          <w:b/>
          <w:bCs/>
        </w:rPr>
      </w:pPr>
      <w:r w:rsidRPr="00BE022D">
        <w:rPr>
          <w:rFonts w:ascii="Open Sans" w:hAnsi="Open Sans" w:cs="Open Sans"/>
          <w:b/>
          <w:bCs/>
        </w:rPr>
        <w:t xml:space="preserve">Library Facilities &amp; Resources for Neurodiverse </w:t>
      </w:r>
      <w:r w:rsidR="00BE022D" w:rsidRPr="00BE022D">
        <w:rPr>
          <w:rFonts w:ascii="Open Sans" w:hAnsi="Open Sans" w:cs="Open Sans"/>
          <w:b/>
          <w:bCs/>
        </w:rPr>
        <w:t>patrons:</w:t>
      </w:r>
    </w:p>
    <w:p w14:paraId="71DF659D" w14:textId="375EF4A0" w:rsidR="009A0FDC" w:rsidRPr="008214A6" w:rsidRDefault="00935D89" w:rsidP="009A0FDC">
      <w:pPr>
        <w:pStyle w:val="NormalWeb"/>
        <w:shd w:val="clear" w:color="auto" w:fill="FFFFFF"/>
        <w:spacing w:before="0" w:beforeAutospacing="0"/>
        <w:rPr>
          <w:rFonts w:ascii="Open Sans" w:hAnsi="Open Sans" w:cs="Open Sans"/>
          <w:color w:val="000000"/>
          <w:sz w:val="22"/>
          <w:szCs w:val="22"/>
        </w:rPr>
      </w:pPr>
      <w:r w:rsidRPr="008214A6">
        <w:rPr>
          <w:rFonts w:ascii="Open Sans" w:hAnsi="Open Sans" w:cs="Open Sans"/>
          <w:sz w:val="22"/>
          <w:szCs w:val="22"/>
        </w:rPr>
        <w:t xml:space="preserve">South Dublin Libraries </w:t>
      </w:r>
      <w:r w:rsidR="00C17915" w:rsidRPr="008214A6">
        <w:rPr>
          <w:rFonts w:ascii="Open Sans" w:hAnsi="Open Sans" w:cs="Open Sans"/>
          <w:sz w:val="22"/>
          <w:szCs w:val="22"/>
        </w:rPr>
        <w:t>has lots to offer</w:t>
      </w:r>
      <w:r w:rsidRPr="008214A6">
        <w:rPr>
          <w:rFonts w:ascii="Open Sans" w:hAnsi="Open Sans" w:cs="Open Sans"/>
          <w:sz w:val="22"/>
          <w:szCs w:val="22"/>
        </w:rPr>
        <w:t xml:space="preserve"> to </w:t>
      </w:r>
      <w:r w:rsidR="0060065A" w:rsidRPr="008214A6">
        <w:rPr>
          <w:rFonts w:ascii="Open Sans" w:hAnsi="Open Sans" w:cs="Open Sans"/>
          <w:sz w:val="22"/>
          <w:szCs w:val="22"/>
        </w:rPr>
        <w:t xml:space="preserve">our </w:t>
      </w:r>
      <w:r w:rsidRPr="008214A6">
        <w:rPr>
          <w:rFonts w:ascii="Open Sans" w:hAnsi="Open Sans" w:cs="Open Sans"/>
          <w:sz w:val="22"/>
          <w:szCs w:val="22"/>
        </w:rPr>
        <w:t xml:space="preserve">neurodiverse </w:t>
      </w:r>
      <w:r w:rsidR="00C17915" w:rsidRPr="008214A6">
        <w:rPr>
          <w:rFonts w:ascii="Open Sans" w:hAnsi="Open Sans" w:cs="Open Sans"/>
          <w:sz w:val="22"/>
          <w:szCs w:val="22"/>
        </w:rPr>
        <w:t>adults and children</w:t>
      </w:r>
      <w:r w:rsidR="00C17915" w:rsidRPr="008214A6">
        <w:rPr>
          <w:sz w:val="22"/>
          <w:szCs w:val="22"/>
        </w:rPr>
        <w:t>.</w:t>
      </w:r>
      <w:r w:rsidR="00F704EB" w:rsidRPr="008214A6">
        <w:rPr>
          <w:sz w:val="22"/>
          <w:szCs w:val="22"/>
        </w:rPr>
        <w:t xml:space="preserve"> </w:t>
      </w:r>
      <w:r w:rsidR="00C17915" w:rsidRPr="008214A6">
        <w:rPr>
          <w:rFonts w:ascii="Open Sans" w:hAnsi="Open Sans" w:cs="Open Sans"/>
          <w:color w:val="000000"/>
          <w:sz w:val="22"/>
          <w:szCs w:val="22"/>
        </w:rPr>
        <w:t>A</w:t>
      </w:r>
      <w:r w:rsidR="009A0FDC" w:rsidRPr="008214A6">
        <w:rPr>
          <w:rFonts w:ascii="Open Sans" w:hAnsi="Open Sans" w:cs="Open Sans"/>
          <w:color w:val="000000"/>
          <w:sz w:val="22"/>
          <w:szCs w:val="22"/>
        </w:rPr>
        <w:t xml:space="preserve"> resource collection has been developed to offer support to children and adults with additional sensory needs, making libraries more accessible and welcoming for them. Engaging children with ASD in sensory activities is beneficial in several ways, as it can help </w:t>
      </w:r>
      <w:r w:rsidR="00C17915" w:rsidRPr="008214A6">
        <w:rPr>
          <w:rFonts w:ascii="Open Sans" w:hAnsi="Open Sans" w:cs="Open Sans"/>
          <w:color w:val="000000"/>
          <w:sz w:val="22"/>
          <w:szCs w:val="22"/>
        </w:rPr>
        <w:t>with</w:t>
      </w:r>
      <w:r w:rsidR="009A0FDC" w:rsidRPr="008214A6">
        <w:rPr>
          <w:rFonts w:ascii="Open Sans" w:hAnsi="Open Sans" w:cs="Open Sans"/>
          <w:color w:val="000000"/>
          <w:sz w:val="22"/>
          <w:szCs w:val="22"/>
        </w:rPr>
        <w:t xml:space="preserve"> stimulating the brain, creating neural pathways, and improving sensory processing systems. It also improves social skills such as communication and co-operation.</w:t>
      </w:r>
    </w:p>
    <w:p w14:paraId="7C374EE3" w14:textId="3B9F8607" w:rsidR="00796AF0" w:rsidRPr="008214A6" w:rsidRDefault="0060065A">
      <w:pPr>
        <w:rPr>
          <w:rFonts w:ascii="Open Sans" w:hAnsi="Open Sans" w:cs="Open Sans"/>
          <w:b/>
          <w:bCs/>
          <w:sz w:val="24"/>
          <w:szCs w:val="24"/>
        </w:rPr>
      </w:pPr>
      <w:r w:rsidRPr="008214A6">
        <w:rPr>
          <w:rFonts w:ascii="Open Sans" w:hAnsi="Open Sans" w:cs="Open Sans"/>
          <w:b/>
          <w:bCs/>
          <w:sz w:val="24"/>
          <w:szCs w:val="24"/>
        </w:rPr>
        <w:t>What do we offer?</w:t>
      </w:r>
    </w:p>
    <w:p w14:paraId="5F1B67C9" w14:textId="77777777" w:rsidR="008E12B3" w:rsidRPr="00F704EB" w:rsidRDefault="008E12B3" w:rsidP="008E12B3">
      <w:pPr>
        <w:tabs>
          <w:tab w:val="left" w:pos="3660"/>
        </w:tabs>
        <w:rPr>
          <w:rFonts w:ascii="Open Sans" w:hAnsi="Open Sans" w:cs="Open Sans"/>
          <w:b/>
          <w:bCs/>
          <w:sz w:val="24"/>
          <w:szCs w:val="24"/>
        </w:rPr>
      </w:pPr>
      <w:r w:rsidRPr="00F704EB">
        <w:rPr>
          <w:rFonts w:ascii="Open Sans" w:hAnsi="Open Sans" w:cs="Open Sans"/>
          <w:b/>
          <w:bCs/>
          <w:sz w:val="24"/>
          <w:szCs w:val="24"/>
        </w:rPr>
        <w:t>Neurodiverse South</w:t>
      </w:r>
    </w:p>
    <w:p w14:paraId="39697ED5" w14:textId="343BD6EB" w:rsidR="008E12B3" w:rsidRPr="008214A6" w:rsidRDefault="008E12B3" w:rsidP="008E12B3">
      <w:pPr>
        <w:tabs>
          <w:tab w:val="left" w:pos="2780"/>
        </w:tabs>
        <w:rPr>
          <w:rFonts w:ascii="Open Sans" w:hAnsi="Open Sans" w:cs="Open Sans"/>
          <w:b/>
          <w:bCs/>
        </w:rPr>
      </w:pPr>
      <w:r w:rsidRPr="008214A6">
        <w:rPr>
          <w:rFonts w:ascii="Open Sans" w:hAnsi="Open Sans" w:cs="Open Sans"/>
          <w:b/>
          <w:bCs/>
          <w:highlight w:val="yellow"/>
        </w:rPr>
        <w:t>Specialist toy lending collection</w:t>
      </w:r>
      <w:r w:rsidRPr="008214A6">
        <w:rPr>
          <w:rFonts w:ascii="Open Sans" w:hAnsi="Open Sans" w:cs="Open Sans"/>
        </w:rPr>
        <w:t xml:space="preserve">                                                                                                                          This new and updated toy collection caters for neurodiverse children, </w:t>
      </w:r>
      <w:r w:rsidR="00D41020" w:rsidRPr="008214A6">
        <w:rPr>
          <w:rFonts w:ascii="Open Sans" w:hAnsi="Open Sans" w:cs="Open Sans"/>
        </w:rPr>
        <w:t>teens,</w:t>
      </w:r>
      <w:r w:rsidRPr="008214A6">
        <w:rPr>
          <w:rFonts w:ascii="Open Sans" w:hAnsi="Open Sans" w:cs="Open Sans"/>
        </w:rPr>
        <w:t xml:space="preserve"> and adults and those with more significant needs - improving the library experience. </w:t>
      </w:r>
    </w:p>
    <w:p w14:paraId="7316910A" w14:textId="092386F7" w:rsidR="00F704EB" w:rsidRPr="00F704EB" w:rsidRDefault="008E12B3" w:rsidP="00A63393">
      <w:pPr>
        <w:tabs>
          <w:tab w:val="left" w:pos="2780"/>
        </w:tabs>
        <w:rPr>
          <w:rFonts w:ascii="Open Sans" w:hAnsi="Open Sans" w:cs="Open Sans"/>
          <w:sz w:val="24"/>
          <w:szCs w:val="24"/>
        </w:rPr>
      </w:pPr>
      <w:r w:rsidRPr="008214A6">
        <w:rPr>
          <w:rFonts w:ascii="Open Sans" w:hAnsi="Open Sans" w:cs="Open Sans"/>
          <w:noProof/>
        </w:rPr>
        <w:drawing>
          <wp:anchor distT="0" distB="0" distL="114300" distR="114300" simplePos="0" relativeHeight="251659264" behindDoc="0" locked="0" layoutInCell="1" allowOverlap="1" wp14:anchorId="18764940" wp14:editId="0CE4D7E5">
            <wp:simplePos x="914400" y="7423150"/>
            <wp:positionH relativeFrom="column">
              <wp:align>left</wp:align>
            </wp:positionH>
            <wp:positionV relativeFrom="paragraph">
              <wp:align>top</wp:align>
            </wp:positionV>
            <wp:extent cx="1917700" cy="1242243"/>
            <wp:effectExtent l="0" t="0" r="6350" b="0"/>
            <wp:wrapSquare wrapText="bothSides"/>
            <wp:docPr id="954424636" name="Picture 954424636" descr="Sensory Library – Tipperary Librar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sory Library – Tipperary Library Servi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700" cy="1242243"/>
                    </a:xfrm>
                    <a:prstGeom prst="rect">
                      <a:avLst/>
                    </a:prstGeom>
                    <a:noFill/>
                    <a:ln>
                      <a:noFill/>
                    </a:ln>
                  </pic:spPr>
                </pic:pic>
              </a:graphicData>
            </a:graphic>
          </wp:anchor>
        </w:drawing>
      </w:r>
      <w:r w:rsidRPr="008214A6">
        <w:rPr>
          <w:rFonts w:ascii="Open Sans" w:hAnsi="Open Sans" w:cs="Open Sans"/>
          <w:b/>
          <w:bCs/>
        </w:rPr>
        <w:br w:type="textWrapping" w:clear="all"/>
      </w:r>
      <w:r w:rsidRPr="008214A6">
        <w:rPr>
          <w:rFonts w:ascii="Open Sans" w:hAnsi="Open Sans" w:cs="Open Sans"/>
        </w:rPr>
        <w:t>Each branch will stock basic developmental items.                                                                                        More specialised toys will be housed in our 3 larger libraries, Tallaght, Ballyroan and North Clondalkin Library (covering areas such as language, communication, fine motor, gross motor, play &amp; life etc)</w:t>
      </w:r>
      <w:r w:rsidR="00D41020" w:rsidRPr="008214A6">
        <w:rPr>
          <w:rFonts w:ascii="Open Sans" w:hAnsi="Open Sans" w:cs="Open Sans"/>
        </w:rPr>
        <w:t>.</w:t>
      </w:r>
      <w:r w:rsidRPr="008214A6">
        <w:rPr>
          <w:rFonts w:ascii="Open Sans" w:hAnsi="Open Sans" w:cs="Open Sans"/>
        </w:rPr>
        <w:t xml:space="preserve">   </w:t>
      </w:r>
      <w:r w:rsidR="00F4466D" w:rsidRPr="008214A6">
        <w:rPr>
          <w:rFonts w:ascii="Open Sans" w:hAnsi="Open Sans" w:cs="Open Sans"/>
        </w:rPr>
        <w:t xml:space="preserve">In </w:t>
      </w:r>
      <w:r w:rsidR="004460A5" w:rsidRPr="008214A6">
        <w:rPr>
          <w:rFonts w:ascii="Open Sans" w:hAnsi="Open Sans" w:cs="Open Sans"/>
        </w:rPr>
        <w:t>addition,</w:t>
      </w:r>
      <w:r w:rsidR="00F4466D" w:rsidRPr="008214A6">
        <w:rPr>
          <w:rFonts w:ascii="Open Sans" w:hAnsi="Open Sans" w:cs="Open Sans"/>
        </w:rPr>
        <w:t xml:space="preserve"> a collection of specialised sensory toys and items will be made available through the mobile library service to facilitate outreach visits.</w:t>
      </w:r>
      <w:r w:rsidRPr="008214A6">
        <w:rPr>
          <w:rFonts w:ascii="Open Sans" w:hAnsi="Open Sans" w:cs="Open Sans"/>
        </w:rPr>
        <w:t xml:space="preserve">                                                                       </w:t>
      </w:r>
      <w:r w:rsidR="00F4466D" w:rsidRPr="008214A6">
        <w:rPr>
          <w:rFonts w:ascii="Open Sans" w:hAnsi="Open Sans" w:cs="Open Sans"/>
        </w:rPr>
        <w:t xml:space="preserve">                         </w:t>
      </w:r>
      <w:r w:rsidR="008214A6">
        <w:rPr>
          <w:rFonts w:ascii="Open Sans" w:hAnsi="Open Sans" w:cs="Open Sans"/>
        </w:rPr>
        <w:t xml:space="preserve">                                               </w:t>
      </w:r>
      <w:r w:rsidRPr="008214A6">
        <w:rPr>
          <w:rFonts w:ascii="Open Sans" w:hAnsi="Open Sans" w:cs="Open Sans"/>
        </w:rPr>
        <w:t>This specialised collection has been funded through the Community Recognition Fund.</w:t>
      </w:r>
      <w:r w:rsidR="00F704EB" w:rsidRPr="008214A6">
        <w:rPr>
          <w:rFonts w:ascii="Open Sans" w:hAnsi="Open Sans" w:cs="Open Sans"/>
        </w:rPr>
        <w:t xml:space="preserve">                                                                                                                                     </w:t>
      </w:r>
    </w:p>
    <w:p w14:paraId="14F869DE" w14:textId="77777777" w:rsidR="008214A6" w:rsidRDefault="008E12B3" w:rsidP="00A63393">
      <w:pPr>
        <w:tabs>
          <w:tab w:val="left" w:pos="2780"/>
        </w:tabs>
        <w:rPr>
          <w:rFonts w:ascii="Open Sans" w:hAnsi="Open Sans" w:cs="Open Sans"/>
          <w:b/>
          <w:bCs/>
        </w:rPr>
      </w:pPr>
      <w:r w:rsidRPr="00F704EB">
        <w:rPr>
          <w:rFonts w:ascii="Open Sans" w:hAnsi="Open Sans" w:cs="Open Sans"/>
          <w:sz w:val="24"/>
          <w:szCs w:val="24"/>
        </w:rPr>
        <w:t xml:space="preserve"> </w:t>
      </w:r>
      <w:r w:rsidR="00A63393" w:rsidRPr="008214A6">
        <w:rPr>
          <w:rFonts w:ascii="Open Sans" w:hAnsi="Open Sans" w:cs="Open Sans"/>
          <w:b/>
          <w:bCs/>
          <w:highlight w:val="yellow"/>
        </w:rPr>
        <w:t>Quiet Time at Your Library</w:t>
      </w:r>
      <w:r w:rsidR="00A63393" w:rsidRPr="008214A6">
        <w:rPr>
          <w:rFonts w:ascii="Open Sans" w:hAnsi="Open Sans" w:cs="Open Sans"/>
          <w:b/>
          <w:bCs/>
        </w:rPr>
        <w:t xml:space="preserve">: </w:t>
      </w:r>
    </w:p>
    <w:p w14:paraId="79372D04" w14:textId="121CD550" w:rsidR="00A63393" w:rsidRPr="008214A6" w:rsidRDefault="00A63393" w:rsidP="00A63393">
      <w:pPr>
        <w:tabs>
          <w:tab w:val="left" w:pos="2780"/>
        </w:tabs>
        <w:rPr>
          <w:rFonts w:ascii="Open Sans" w:hAnsi="Open Sans" w:cs="Open Sans"/>
          <w:color w:val="000000"/>
        </w:rPr>
      </w:pPr>
      <w:r w:rsidRPr="008214A6">
        <w:rPr>
          <w:rFonts w:ascii="Open Sans" w:hAnsi="Open Sans" w:cs="Open Sans"/>
          <w:b/>
          <w:bCs/>
        </w:rPr>
        <w:t xml:space="preserve">                                                                                                                                     </w:t>
      </w:r>
      <w:r w:rsidR="008214A6">
        <w:rPr>
          <w:rFonts w:ascii="Open Sans" w:hAnsi="Open Sans" w:cs="Open Sans"/>
          <w:b/>
          <w:bCs/>
        </w:rPr>
        <w:t xml:space="preserve">                    </w:t>
      </w:r>
      <w:r w:rsidRPr="008214A6">
        <w:rPr>
          <w:rFonts w:ascii="Open Sans" w:hAnsi="Open Sans" w:cs="Open Sans"/>
          <w:b/>
          <w:bCs/>
        </w:rPr>
        <w:t xml:space="preserve"> </w:t>
      </w:r>
      <w:r w:rsidRPr="008214A6">
        <w:rPr>
          <w:rFonts w:ascii="Open Sans" w:hAnsi="Open Sans" w:cs="Open Sans"/>
        </w:rPr>
        <w:t>Each library provides a quiet time.</w:t>
      </w:r>
      <w:r w:rsidRPr="008214A6">
        <w:rPr>
          <w:rFonts w:ascii="Open Sans" w:hAnsi="Open Sans" w:cs="Open Sans"/>
          <w:b/>
          <w:bCs/>
        </w:rPr>
        <w:t xml:space="preserve"> </w:t>
      </w:r>
      <w:r w:rsidRPr="008214A6">
        <w:rPr>
          <w:rFonts w:ascii="Open Sans" w:hAnsi="Open Sans" w:cs="Open Sans"/>
          <w:color w:val="616161"/>
          <w:shd w:val="clear" w:color="auto" w:fill="FFFFFF"/>
        </w:rPr>
        <w:t> </w:t>
      </w:r>
      <w:r w:rsidRPr="008214A6">
        <w:rPr>
          <w:rFonts w:ascii="Open Sans" w:hAnsi="Open Sans" w:cs="Open Sans"/>
          <w:color w:val="000000"/>
        </w:rPr>
        <w:t>During this time, the building</w:t>
      </w:r>
      <w:r w:rsidR="00F704EB" w:rsidRPr="008214A6">
        <w:rPr>
          <w:rFonts w:ascii="Open Sans" w:hAnsi="Open Sans" w:cs="Open Sans"/>
          <w:color w:val="000000"/>
        </w:rPr>
        <w:t>s</w:t>
      </w:r>
      <w:r w:rsidRPr="008214A6">
        <w:rPr>
          <w:rFonts w:ascii="Open Sans" w:hAnsi="Open Sans" w:cs="Open Sans"/>
          <w:color w:val="000000"/>
        </w:rPr>
        <w:t xml:space="preserve"> will be a designated quiet space, and sensory items and toys will be available for Library customers to use.</w:t>
      </w:r>
    </w:p>
    <w:p w14:paraId="54C6E338" w14:textId="77777777" w:rsidR="00A63393" w:rsidRDefault="00A63393" w:rsidP="00F4466D">
      <w:pPr>
        <w:pStyle w:val="NormalWeb"/>
        <w:shd w:val="clear" w:color="auto" w:fill="FFFFFF"/>
        <w:spacing w:before="0" w:beforeAutospacing="0" w:after="150" w:afterAutospacing="0"/>
        <w:jc w:val="center"/>
        <w:rPr>
          <w:rFonts w:ascii="Open Sans" w:hAnsi="Open Sans" w:cs="Open Sans"/>
          <w:color w:val="000000"/>
        </w:rPr>
      </w:pPr>
      <w:r w:rsidRPr="00F704EB">
        <w:rPr>
          <w:rFonts w:ascii="Open Sans" w:hAnsi="Open Sans" w:cs="Open Sans"/>
          <w:noProof/>
        </w:rPr>
        <w:drawing>
          <wp:inline distT="0" distB="0" distL="0" distR="0" wp14:anchorId="4E44FB2D" wp14:editId="7063E6D8">
            <wp:extent cx="1466784" cy="1274155"/>
            <wp:effectExtent l="0" t="0" r="635" b="2540"/>
            <wp:docPr id="1715001394" name="Picture 1715001394" descr="A pair of young boys standing on colorful square m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air of young boys standing on colorful square mat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9472" cy="1285177"/>
                    </a:xfrm>
                    <a:prstGeom prst="rect">
                      <a:avLst/>
                    </a:prstGeom>
                    <a:noFill/>
                    <a:ln>
                      <a:noFill/>
                    </a:ln>
                  </pic:spPr>
                </pic:pic>
              </a:graphicData>
            </a:graphic>
          </wp:inline>
        </w:drawing>
      </w:r>
    </w:p>
    <w:p w14:paraId="79456A0E" w14:textId="77777777" w:rsidR="008214A6" w:rsidRPr="00F704EB" w:rsidRDefault="008214A6" w:rsidP="00F4466D">
      <w:pPr>
        <w:pStyle w:val="NormalWeb"/>
        <w:shd w:val="clear" w:color="auto" w:fill="FFFFFF"/>
        <w:spacing w:before="0" w:beforeAutospacing="0" w:after="150" w:afterAutospacing="0"/>
        <w:jc w:val="center"/>
        <w:rPr>
          <w:rFonts w:ascii="Open Sans" w:hAnsi="Open Sans" w:cs="Open Sans"/>
          <w:color w:val="000000"/>
        </w:rPr>
      </w:pPr>
    </w:p>
    <w:p w14:paraId="6D07C36B" w14:textId="77777777" w:rsidR="00A63393" w:rsidRPr="008214A6" w:rsidRDefault="00A63393" w:rsidP="00A63393">
      <w:pPr>
        <w:pStyle w:val="NormalWeb"/>
        <w:shd w:val="clear" w:color="auto" w:fill="FFFFFF"/>
        <w:spacing w:before="0" w:beforeAutospacing="0" w:after="150" w:afterAutospacing="0"/>
        <w:rPr>
          <w:rFonts w:ascii="Open Sans" w:hAnsi="Open Sans" w:cs="Open Sans"/>
          <w:color w:val="000000"/>
          <w:sz w:val="22"/>
          <w:szCs w:val="22"/>
        </w:rPr>
      </w:pPr>
      <w:r w:rsidRPr="008214A6">
        <w:rPr>
          <w:rFonts w:ascii="Open Sans" w:hAnsi="Open Sans" w:cs="Open Sans"/>
          <w:b/>
          <w:bCs/>
          <w:color w:val="000000"/>
          <w:sz w:val="22"/>
          <w:szCs w:val="22"/>
          <w:highlight w:val="yellow"/>
        </w:rPr>
        <w:t>Social Stories</w:t>
      </w:r>
      <w:r w:rsidRPr="008214A6">
        <w:rPr>
          <w:rFonts w:ascii="Open Sans" w:hAnsi="Open Sans" w:cs="Open Sans"/>
          <w:b/>
          <w:bCs/>
          <w:color w:val="000000"/>
          <w:sz w:val="22"/>
          <w:szCs w:val="22"/>
        </w:rPr>
        <w:t>:</w:t>
      </w:r>
      <w:r w:rsidRPr="008214A6">
        <w:rPr>
          <w:rFonts w:ascii="Open Sans" w:hAnsi="Open Sans" w:cs="Open Sans"/>
          <w:color w:val="000000"/>
          <w:sz w:val="22"/>
          <w:szCs w:val="22"/>
        </w:rPr>
        <w:t xml:space="preserve"> Available in each library.</w:t>
      </w:r>
    </w:p>
    <w:p w14:paraId="1F33920A" w14:textId="652AE82F" w:rsidR="008E12B3" w:rsidRPr="008214A6" w:rsidRDefault="00A63393" w:rsidP="0060065A">
      <w:pPr>
        <w:pStyle w:val="NormalWeb"/>
        <w:shd w:val="clear" w:color="auto" w:fill="FFFFFF"/>
        <w:spacing w:before="0" w:beforeAutospacing="0" w:after="150" w:afterAutospacing="0"/>
        <w:rPr>
          <w:rFonts w:ascii="Open Sans" w:hAnsi="Open Sans" w:cs="Open Sans"/>
          <w:color w:val="000000"/>
          <w:sz w:val="22"/>
          <w:szCs w:val="22"/>
        </w:rPr>
      </w:pPr>
      <w:proofErr w:type="spellStart"/>
      <w:r w:rsidRPr="008214A6">
        <w:rPr>
          <w:rFonts w:ascii="Open Sans" w:hAnsi="Open Sans" w:cs="Open Sans"/>
          <w:b/>
          <w:bCs/>
          <w:color w:val="000000"/>
          <w:sz w:val="22"/>
          <w:szCs w:val="22"/>
          <w:highlight w:val="yellow"/>
        </w:rPr>
        <w:lastRenderedPageBreak/>
        <w:t>Tovertafel</w:t>
      </w:r>
      <w:proofErr w:type="spellEnd"/>
      <w:r w:rsidRPr="008214A6">
        <w:rPr>
          <w:rFonts w:ascii="Open Sans" w:hAnsi="Open Sans" w:cs="Open Sans"/>
          <w:b/>
          <w:bCs/>
          <w:color w:val="000000"/>
          <w:sz w:val="22"/>
          <w:szCs w:val="22"/>
          <w:highlight w:val="yellow"/>
        </w:rPr>
        <w:t xml:space="preserve"> Table</w:t>
      </w:r>
      <w:r w:rsidRPr="008214A6">
        <w:rPr>
          <w:rFonts w:ascii="Open Sans" w:hAnsi="Open Sans" w:cs="Open Sans"/>
          <w:b/>
          <w:bCs/>
          <w:color w:val="000000"/>
          <w:sz w:val="22"/>
          <w:szCs w:val="22"/>
        </w:rPr>
        <w:t xml:space="preserve">: </w:t>
      </w:r>
      <w:r w:rsidRPr="008214A6">
        <w:rPr>
          <w:rFonts w:ascii="Open Sans" w:hAnsi="Open Sans" w:cs="Open Sans"/>
          <w:color w:val="000000"/>
          <w:sz w:val="22"/>
          <w:szCs w:val="22"/>
        </w:rPr>
        <w:t>The Magic Table (</w:t>
      </w:r>
      <w:proofErr w:type="spellStart"/>
      <w:r w:rsidRPr="008214A6">
        <w:rPr>
          <w:rFonts w:ascii="Open Sans" w:hAnsi="Open Sans" w:cs="Open Sans"/>
          <w:color w:val="000000"/>
          <w:sz w:val="22"/>
          <w:szCs w:val="22"/>
        </w:rPr>
        <w:t>Tovertafel</w:t>
      </w:r>
      <w:proofErr w:type="spellEnd"/>
      <w:r w:rsidRPr="008214A6">
        <w:rPr>
          <w:rFonts w:ascii="Open Sans" w:hAnsi="Open Sans" w:cs="Open Sans"/>
          <w:color w:val="000000"/>
          <w:sz w:val="22"/>
          <w:szCs w:val="22"/>
        </w:rPr>
        <w:t xml:space="preserve">) is a fun care innovation designed for use by patrons with autism, additional learning needs dementia or cognitive impairment. </w:t>
      </w:r>
      <w:r w:rsidR="00F704EB" w:rsidRPr="008214A6">
        <w:rPr>
          <w:rFonts w:ascii="Open Sans" w:hAnsi="Open Sans" w:cs="Open Sans"/>
          <w:color w:val="000000"/>
          <w:sz w:val="22"/>
          <w:szCs w:val="22"/>
        </w:rPr>
        <w:t>I</w:t>
      </w:r>
      <w:r w:rsidRPr="008214A6">
        <w:rPr>
          <w:rFonts w:ascii="Open Sans" w:hAnsi="Open Sans" w:cs="Open Sans"/>
          <w:color w:val="000000"/>
          <w:sz w:val="22"/>
          <w:szCs w:val="22"/>
        </w:rPr>
        <w:t>nteractive light games are projected onto a table and infrared sensors respond to arm movements of players.</w:t>
      </w:r>
      <w:r w:rsidR="00D41020" w:rsidRPr="008214A6">
        <w:rPr>
          <w:rFonts w:ascii="Open Sans" w:hAnsi="Open Sans" w:cs="Open Sans"/>
          <w:color w:val="000000"/>
          <w:sz w:val="22"/>
          <w:szCs w:val="22"/>
        </w:rPr>
        <w:t xml:space="preserve"> </w:t>
      </w:r>
      <w:r w:rsidR="00F704EB" w:rsidRPr="008214A6">
        <w:rPr>
          <w:rFonts w:ascii="Open Sans" w:hAnsi="Open Sans" w:cs="Open Sans"/>
          <w:color w:val="000000"/>
          <w:sz w:val="22"/>
          <w:szCs w:val="22"/>
        </w:rPr>
        <w:t xml:space="preserve">                                               </w:t>
      </w:r>
      <w:r w:rsidR="008214A6">
        <w:rPr>
          <w:rFonts w:ascii="Open Sans" w:hAnsi="Open Sans" w:cs="Open Sans"/>
          <w:color w:val="000000"/>
          <w:sz w:val="22"/>
          <w:szCs w:val="22"/>
        </w:rPr>
        <w:t xml:space="preserve">                                                         </w:t>
      </w:r>
      <w:r w:rsidR="00F704EB" w:rsidRPr="008214A6">
        <w:rPr>
          <w:rFonts w:ascii="Open Sans" w:hAnsi="Open Sans" w:cs="Open Sans"/>
          <w:color w:val="000000"/>
          <w:sz w:val="22"/>
          <w:szCs w:val="22"/>
        </w:rPr>
        <w:t xml:space="preserve">  Currently available </w:t>
      </w:r>
      <w:r w:rsidR="00D41020" w:rsidRPr="008214A6">
        <w:rPr>
          <w:rFonts w:ascii="Open Sans" w:hAnsi="Open Sans" w:cs="Open Sans"/>
          <w:color w:val="000000"/>
          <w:sz w:val="22"/>
          <w:szCs w:val="22"/>
        </w:rPr>
        <w:t xml:space="preserve">in NCL &amp; Tallaght </w:t>
      </w:r>
      <w:r w:rsidR="00F704EB" w:rsidRPr="008214A6">
        <w:rPr>
          <w:rFonts w:ascii="Open Sans" w:hAnsi="Open Sans" w:cs="Open Sans"/>
          <w:color w:val="000000"/>
          <w:sz w:val="22"/>
          <w:szCs w:val="22"/>
        </w:rPr>
        <w:t xml:space="preserve">library, the </w:t>
      </w:r>
      <w:proofErr w:type="spellStart"/>
      <w:r w:rsidR="00F704EB" w:rsidRPr="008214A6">
        <w:rPr>
          <w:rFonts w:ascii="Open Sans" w:hAnsi="Open Sans" w:cs="Open Sans"/>
          <w:color w:val="000000"/>
          <w:sz w:val="22"/>
          <w:szCs w:val="22"/>
        </w:rPr>
        <w:t>tovertafel</w:t>
      </w:r>
      <w:proofErr w:type="spellEnd"/>
      <w:r w:rsidR="00F704EB" w:rsidRPr="008214A6">
        <w:rPr>
          <w:rFonts w:ascii="Open Sans" w:hAnsi="Open Sans" w:cs="Open Sans"/>
          <w:color w:val="000000"/>
          <w:sz w:val="22"/>
          <w:szCs w:val="22"/>
        </w:rPr>
        <w:t xml:space="preserve"> table will be introduced into Ballyroan and Lucan library towards the end of 2023</w:t>
      </w:r>
      <w:r w:rsidR="004460A5" w:rsidRPr="008214A6">
        <w:rPr>
          <w:rFonts w:ascii="Open Sans" w:hAnsi="Open Sans" w:cs="Open Sans"/>
          <w:color w:val="000000"/>
          <w:sz w:val="22"/>
          <w:szCs w:val="22"/>
        </w:rPr>
        <w:t xml:space="preserve"> </w:t>
      </w:r>
      <w:r w:rsidR="00F704EB" w:rsidRPr="008214A6">
        <w:rPr>
          <w:rFonts w:ascii="Open Sans" w:hAnsi="Open Sans" w:cs="Open Sans"/>
          <w:color w:val="000000"/>
          <w:sz w:val="22"/>
          <w:szCs w:val="22"/>
        </w:rPr>
        <w:t xml:space="preserve">(Community Recognition fund) </w:t>
      </w:r>
      <w:r w:rsidR="00DB3F4A" w:rsidRPr="008214A6">
        <w:rPr>
          <w:rFonts w:ascii="Open Sans" w:hAnsi="Open Sans" w:cs="Open Sans"/>
          <w:color w:val="000000"/>
          <w:sz w:val="22"/>
          <w:szCs w:val="22"/>
        </w:rPr>
        <w:t xml:space="preserve"> </w:t>
      </w:r>
    </w:p>
    <w:p w14:paraId="4F3A81F9" w14:textId="1F8D833D" w:rsidR="007511FA" w:rsidRDefault="007511FA" w:rsidP="0060065A">
      <w:pPr>
        <w:pStyle w:val="NormalWeb"/>
        <w:shd w:val="clear" w:color="auto" w:fill="FFFFFF"/>
        <w:spacing w:before="0" w:beforeAutospacing="0" w:after="150" w:afterAutospacing="0"/>
        <w:rPr>
          <w:rFonts w:ascii="Open Sans" w:hAnsi="Open Sans" w:cs="Open Sans"/>
          <w:color w:val="000000"/>
        </w:rPr>
      </w:pPr>
      <w:r>
        <w:rPr>
          <w:rFonts w:ascii="Open Sans" w:hAnsi="Open Sans" w:cs="Open Sans"/>
          <w:color w:val="000000"/>
        </w:rPr>
        <w:t xml:space="preserve">                                                 </w:t>
      </w:r>
      <w:r>
        <w:rPr>
          <w:noProof/>
        </w:rPr>
        <w:drawing>
          <wp:inline distT="0" distB="0" distL="0" distR="0" wp14:anchorId="12F08891" wp14:editId="30B3DF25">
            <wp:extent cx="1428115" cy="1209675"/>
            <wp:effectExtent l="0" t="0" r="635" b="9525"/>
            <wp:docPr id="4" name="Picture 3" descr="Magic tabl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gic table thumbn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115" cy="1209675"/>
                    </a:xfrm>
                    <a:prstGeom prst="rect">
                      <a:avLst/>
                    </a:prstGeom>
                    <a:noFill/>
                    <a:ln>
                      <a:noFill/>
                    </a:ln>
                  </pic:spPr>
                </pic:pic>
              </a:graphicData>
            </a:graphic>
          </wp:inline>
        </w:drawing>
      </w:r>
    </w:p>
    <w:p w14:paraId="0313B256" w14:textId="133D1F61" w:rsidR="00DB3F4A" w:rsidRPr="00F704EB" w:rsidRDefault="007511FA" w:rsidP="007511FA">
      <w:pPr>
        <w:pStyle w:val="NormalWeb"/>
        <w:shd w:val="clear" w:color="auto" w:fill="FFFFFF"/>
        <w:spacing w:before="0" w:beforeAutospacing="0" w:after="150" w:afterAutospacing="0"/>
        <w:rPr>
          <w:rFonts w:ascii="Open Sans" w:hAnsi="Open Sans" w:cs="Open Sans"/>
        </w:rPr>
      </w:pPr>
      <w:r>
        <w:rPr>
          <w:rFonts w:ascii="Open Sans" w:hAnsi="Open Sans" w:cs="Open Sans"/>
          <w:color w:val="000000"/>
        </w:rPr>
        <w:t xml:space="preserve">                                              </w:t>
      </w:r>
    </w:p>
    <w:p w14:paraId="15AD80AF" w14:textId="7BC6F819" w:rsidR="00796AF0" w:rsidRPr="008214A6" w:rsidRDefault="00126124">
      <w:pPr>
        <w:rPr>
          <w:rFonts w:ascii="Open Sans" w:hAnsi="Open Sans" w:cs="Open Sans"/>
        </w:rPr>
      </w:pPr>
      <w:r w:rsidRPr="008214A6">
        <w:rPr>
          <w:rFonts w:ascii="Open Sans" w:hAnsi="Open Sans" w:cs="Open Sans"/>
          <w:b/>
          <w:bCs/>
          <w:highlight w:val="yellow"/>
        </w:rPr>
        <w:t>Sensory walls</w:t>
      </w:r>
      <w:r w:rsidRPr="008214A6">
        <w:rPr>
          <w:rFonts w:ascii="Open Sans" w:hAnsi="Open Sans" w:cs="Open Sans"/>
          <w:b/>
          <w:bCs/>
        </w:rPr>
        <w:t>:</w:t>
      </w:r>
      <w:r w:rsidRPr="008214A6">
        <w:rPr>
          <w:rFonts w:ascii="Open Sans" w:hAnsi="Open Sans" w:cs="Open Sans"/>
        </w:rPr>
        <w:t xml:space="preserve"> available in Tallaght, Ballyroan and NCL. </w:t>
      </w:r>
      <w:r w:rsidR="00F704EB" w:rsidRPr="008214A6">
        <w:rPr>
          <w:rFonts w:ascii="Open Sans" w:hAnsi="Open Sans" w:cs="Open Sans"/>
        </w:rPr>
        <w:t>A sensory wall is being commissioned for Palmerstown Hub (DAF funding).</w:t>
      </w:r>
    </w:p>
    <w:p w14:paraId="70D06345" w14:textId="4E854868" w:rsidR="00F704EB" w:rsidRPr="008214A6" w:rsidRDefault="00F704EB">
      <w:pPr>
        <w:rPr>
          <w:rFonts w:ascii="Open Sans" w:hAnsi="Open Sans" w:cs="Open Sans"/>
        </w:rPr>
      </w:pPr>
      <w:r w:rsidRPr="008214A6">
        <w:rPr>
          <w:rFonts w:ascii="Open Sans" w:hAnsi="Open Sans" w:cs="Open Sans"/>
          <w:b/>
          <w:bCs/>
          <w:highlight w:val="yellow"/>
        </w:rPr>
        <w:t>Sensory Garden:</w:t>
      </w:r>
      <w:r w:rsidRPr="008214A6">
        <w:rPr>
          <w:rFonts w:ascii="Open Sans" w:hAnsi="Open Sans" w:cs="Open Sans"/>
        </w:rPr>
        <w:t xml:space="preserve"> NCL &amp; Tallaght library.</w:t>
      </w:r>
    </w:p>
    <w:p w14:paraId="55CFEACE" w14:textId="738F4B9A" w:rsidR="00BF51D8" w:rsidRPr="008214A6" w:rsidRDefault="005417C2">
      <w:pPr>
        <w:rPr>
          <w:rFonts w:ascii="Open Sans" w:hAnsi="Open Sans" w:cs="Open Sans"/>
        </w:rPr>
      </w:pPr>
      <w:r w:rsidRPr="008214A6">
        <w:rPr>
          <w:rFonts w:ascii="Open Sans" w:hAnsi="Open Sans" w:cs="Open Sans"/>
          <w:b/>
          <w:bCs/>
          <w:highlight w:val="yellow"/>
        </w:rPr>
        <w:t>Sensory Pods/Sensory Rooms:</w:t>
      </w:r>
      <w:r w:rsidRPr="008214A6">
        <w:rPr>
          <w:rFonts w:ascii="Open Sans" w:hAnsi="Open Sans" w:cs="Open Sans"/>
          <w:b/>
          <w:bCs/>
        </w:rPr>
        <w:t xml:space="preserve"> </w:t>
      </w:r>
      <w:r w:rsidRPr="008214A6">
        <w:rPr>
          <w:rFonts w:ascii="Open Sans" w:hAnsi="Open Sans" w:cs="Open Sans"/>
        </w:rPr>
        <w:t xml:space="preserve">NCL has the facility to transform its conference room into a sensory space/room. Our sensory wall/blackout tents/ sensory boxes and magic table are all portable. This can be made </w:t>
      </w:r>
      <w:r w:rsidR="006F16AA" w:rsidRPr="008214A6">
        <w:rPr>
          <w:rFonts w:ascii="Open Sans" w:hAnsi="Open Sans" w:cs="Open Sans"/>
        </w:rPr>
        <w:t xml:space="preserve">available </w:t>
      </w:r>
      <w:r w:rsidRPr="008214A6">
        <w:rPr>
          <w:rFonts w:ascii="Open Sans" w:hAnsi="Open Sans" w:cs="Open Sans"/>
        </w:rPr>
        <w:t xml:space="preserve">to groups /individuals on </w:t>
      </w:r>
      <w:r w:rsidR="006F16AA" w:rsidRPr="008214A6">
        <w:rPr>
          <w:rFonts w:ascii="Open Sans" w:hAnsi="Open Sans" w:cs="Open Sans"/>
        </w:rPr>
        <w:t>request. (</w:t>
      </w:r>
      <w:r w:rsidR="004460A5" w:rsidRPr="008214A6">
        <w:rPr>
          <w:rFonts w:ascii="Open Sans" w:hAnsi="Open Sans" w:cs="Open Sans"/>
        </w:rPr>
        <w:t>Subject</w:t>
      </w:r>
      <w:r w:rsidR="006F16AA" w:rsidRPr="008214A6">
        <w:rPr>
          <w:rFonts w:ascii="Open Sans" w:hAnsi="Open Sans" w:cs="Open Sans"/>
        </w:rPr>
        <w:t xml:space="preserve"> to </w:t>
      </w:r>
      <w:r w:rsidR="004460A5" w:rsidRPr="008214A6">
        <w:rPr>
          <w:rFonts w:ascii="Open Sans" w:hAnsi="Open Sans" w:cs="Open Sans"/>
        </w:rPr>
        <w:t xml:space="preserve">room availability). </w:t>
      </w:r>
      <w:r w:rsidR="006F16AA" w:rsidRPr="008214A6">
        <w:rPr>
          <w:rFonts w:ascii="Open Sans" w:hAnsi="Open Sans" w:cs="Open Sans"/>
        </w:rPr>
        <w:t xml:space="preserve">                                                                                              </w:t>
      </w:r>
      <w:r w:rsidR="008214A6">
        <w:rPr>
          <w:rFonts w:ascii="Open Sans" w:hAnsi="Open Sans" w:cs="Open Sans"/>
        </w:rPr>
        <w:t xml:space="preserve">             </w:t>
      </w:r>
      <w:r w:rsidR="006F16AA" w:rsidRPr="008214A6">
        <w:rPr>
          <w:rFonts w:ascii="Open Sans" w:hAnsi="Open Sans" w:cs="Open Sans"/>
        </w:rPr>
        <w:t>In addition, we are currently going through a pro</w:t>
      </w:r>
      <w:r w:rsidR="004460A5" w:rsidRPr="008214A6">
        <w:rPr>
          <w:rFonts w:ascii="Open Sans" w:hAnsi="Open Sans" w:cs="Open Sans"/>
        </w:rPr>
        <w:t xml:space="preserve">curement process to </w:t>
      </w:r>
      <w:r w:rsidR="008214A6" w:rsidRPr="008214A6">
        <w:rPr>
          <w:rFonts w:ascii="Open Sans" w:hAnsi="Open Sans" w:cs="Open Sans"/>
        </w:rPr>
        <w:t>purchase a</w:t>
      </w:r>
      <w:r w:rsidR="004460A5" w:rsidRPr="008214A6">
        <w:rPr>
          <w:rFonts w:ascii="Open Sans" w:hAnsi="Open Sans" w:cs="Open Sans"/>
        </w:rPr>
        <w:t xml:space="preserve"> self-contained sensory modulation space for our 3 larger branches. (Tallaght/Ballyroan/NCL). It is envisaged that this facility will be available in all 3 branches by the end of 2023. </w:t>
      </w:r>
      <w:r w:rsidR="0027206B" w:rsidRPr="008214A6">
        <w:rPr>
          <w:rFonts w:ascii="Open Sans" w:hAnsi="Open Sans" w:cs="Open Sans"/>
        </w:rPr>
        <w:t>(Community Recognition Fund)</w:t>
      </w:r>
    </w:p>
    <w:p w14:paraId="412ECD78" w14:textId="41368583" w:rsidR="002E3776" w:rsidRPr="008214A6" w:rsidRDefault="00BF51D8" w:rsidP="002E3776">
      <w:pPr>
        <w:rPr>
          <w:rFonts w:ascii="Open Sans" w:hAnsi="Open Sans" w:cs="Open Sans"/>
        </w:rPr>
      </w:pPr>
      <w:r w:rsidRPr="008214A6">
        <w:rPr>
          <w:rFonts w:ascii="Open Sans" w:hAnsi="Open Sans" w:cs="Open Sans"/>
          <w:b/>
          <w:bCs/>
          <w:highlight w:val="yellow"/>
        </w:rPr>
        <w:t>Programming:</w:t>
      </w:r>
      <w:r w:rsidRPr="008214A6">
        <w:rPr>
          <w:rFonts w:ascii="Open Sans" w:hAnsi="Open Sans" w:cs="Open Sans"/>
        </w:rPr>
        <w:t xml:space="preserve">                                                                                                                     </w:t>
      </w:r>
      <w:r w:rsidR="008214A6">
        <w:rPr>
          <w:rFonts w:ascii="Open Sans" w:hAnsi="Open Sans" w:cs="Open Sans"/>
        </w:rPr>
        <w:t xml:space="preserve">            </w:t>
      </w:r>
      <w:r w:rsidRPr="008214A6">
        <w:rPr>
          <w:rFonts w:ascii="Open Sans" w:hAnsi="Open Sans" w:cs="Open Sans"/>
        </w:rPr>
        <w:t xml:space="preserve"> We offer a wide range of events across the library service both inclusive and specific events for neurodiverse children/patrons.</w:t>
      </w:r>
      <w:r w:rsidR="00D643D6" w:rsidRPr="008214A6">
        <w:rPr>
          <w:rFonts w:ascii="Open Sans" w:hAnsi="Open Sans" w:cs="Open Sans"/>
        </w:rPr>
        <w:t xml:space="preserve">                                                        </w:t>
      </w:r>
      <w:r w:rsidR="008214A6">
        <w:rPr>
          <w:rFonts w:ascii="Open Sans" w:hAnsi="Open Sans" w:cs="Open Sans"/>
        </w:rPr>
        <w:t xml:space="preserve">                        </w:t>
      </w:r>
      <w:r w:rsidRPr="008214A6">
        <w:rPr>
          <w:rFonts w:ascii="Open Sans" w:hAnsi="Open Sans" w:cs="Open Sans"/>
        </w:rPr>
        <w:t xml:space="preserve"> In </w:t>
      </w:r>
      <w:r w:rsidR="00D643D6" w:rsidRPr="008214A6">
        <w:rPr>
          <w:rFonts w:ascii="Open Sans" w:hAnsi="Open Sans" w:cs="Open Sans"/>
        </w:rPr>
        <w:t>addition,</w:t>
      </w:r>
      <w:r w:rsidR="0027206B" w:rsidRPr="008214A6">
        <w:rPr>
          <w:rFonts w:ascii="Open Sans" w:hAnsi="Open Sans" w:cs="Open Sans"/>
        </w:rPr>
        <w:t xml:space="preserve"> we will be running an Autumn Programme of talks and workshops aimed at </w:t>
      </w:r>
      <w:r w:rsidR="00D643D6" w:rsidRPr="008214A6">
        <w:rPr>
          <w:rFonts w:ascii="Open Sans" w:hAnsi="Open Sans" w:cs="Open Sans"/>
        </w:rPr>
        <w:t xml:space="preserve">supporting </w:t>
      </w:r>
      <w:r w:rsidR="0027206B" w:rsidRPr="008214A6">
        <w:rPr>
          <w:rFonts w:ascii="Open Sans" w:hAnsi="Open Sans" w:cs="Open Sans"/>
        </w:rPr>
        <w:t xml:space="preserve">parents, carers and professionals </w:t>
      </w:r>
      <w:r w:rsidR="000D62D8" w:rsidRPr="008214A6">
        <w:rPr>
          <w:rFonts w:ascii="Open Sans" w:hAnsi="Open Sans" w:cs="Open Sans"/>
        </w:rPr>
        <w:t xml:space="preserve">working with </w:t>
      </w:r>
      <w:r w:rsidR="0027206B" w:rsidRPr="008214A6">
        <w:rPr>
          <w:rFonts w:ascii="Open Sans" w:hAnsi="Open Sans" w:cs="Open Sans"/>
        </w:rPr>
        <w:t xml:space="preserve">neurodiverse </w:t>
      </w:r>
      <w:r w:rsidR="000D62D8" w:rsidRPr="008214A6">
        <w:rPr>
          <w:rFonts w:ascii="Open Sans" w:hAnsi="Open Sans" w:cs="Open Sans"/>
        </w:rPr>
        <w:t>patrons/children.</w:t>
      </w:r>
      <w:r w:rsidR="0027206B" w:rsidRPr="008214A6">
        <w:rPr>
          <w:rFonts w:ascii="Open Sans" w:hAnsi="Open Sans" w:cs="Open Sans"/>
        </w:rPr>
        <w:t xml:space="preserve"> </w:t>
      </w:r>
      <w:r w:rsidR="007B0239" w:rsidRPr="008214A6">
        <w:rPr>
          <w:rFonts w:ascii="Open Sans" w:hAnsi="Open Sans" w:cs="Open Sans"/>
        </w:rPr>
        <w:t xml:space="preserve">These will be given by experts in the field including </w:t>
      </w:r>
      <w:proofErr w:type="spellStart"/>
      <w:r w:rsidR="007B0239" w:rsidRPr="008214A6">
        <w:rPr>
          <w:rFonts w:ascii="Open Sans" w:hAnsi="Open Sans" w:cs="Open Sans"/>
        </w:rPr>
        <w:t>AsIAm</w:t>
      </w:r>
      <w:proofErr w:type="spellEnd"/>
      <w:r w:rsidR="007B0239" w:rsidRPr="008214A6">
        <w:rPr>
          <w:rFonts w:ascii="Open Sans" w:hAnsi="Open Sans" w:cs="Open Sans"/>
        </w:rPr>
        <w:t>, CATTs</w:t>
      </w:r>
      <w:r w:rsidR="002E3776" w:rsidRPr="008214A6">
        <w:rPr>
          <w:rFonts w:ascii="Open Sans" w:hAnsi="Open Sans" w:cs="Open Sans"/>
        </w:rPr>
        <w:t xml:space="preserve"> and</w:t>
      </w:r>
      <w:r w:rsidR="0027206B" w:rsidRPr="008214A6">
        <w:rPr>
          <w:rFonts w:ascii="Open Sans" w:hAnsi="Open Sans" w:cs="Open Sans"/>
        </w:rPr>
        <w:t xml:space="preserve"> </w:t>
      </w:r>
      <w:r w:rsidR="002E3776" w:rsidRPr="008214A6">
        <w:rPr>
          <w:rFonts w:ascii="Open Sans" w:hAnsi="Open Sans" w:cs="Open Sans"/>
        </w:rPr>
        <w:t>Silvia Angel Education</w:t>
      </w:r>
      <w:r w:rsidR="00D416AB" w:rsidRPr="008214A6">
        <w:rPr>
          <w:rFonts w:ascii="Open Sans" w:hAnsi="Open Sans" w:cs="Open Sans"/>
        </w:rPr>
        <w:t>.</w:t>
      </w:r>
      <w:r w:rsidR="002E3776" w:rsidRPr="008214A6">
        <w:rPr>
          <w:rFonts w:ascii="Open Sans" w:hAnsi="Open Sans" w:cs="Open Sans"/>
        </w:rPr>
        <w:t xml:space="preserve"> </w:t>
      </w:r>
    </w:p>
    <w:p w14:paraId="6039CDA9" w14:textId="17A62071" w:rsidR="002E3776" w:rsidRPr="008214A6" w:rsidRDefault="002E3776" w:rsidP="008214A6">
      <w:pPr>
        <w:pStyle w:val="ListParagraph"/>
        <w:numPr>
          <w:ilvl w:val="0"/>
          <w:numId w:val="1"/>
        </w:numPr>
        <w:rPr>
          <w:rFonts w:ascii="Open Sans" w:hAnsi="Open Sans" w:cs="Open Sans"/>
        </w:rPr>
      </w:pPr>
      <w:r w:rsidRPr="008214A6">
        <w:rPr>
          <w:rFonts w:ascii="Open Sans" w:hAnsi="Open Sans" w:cs="Open Sans"/>
        </w:rPr>
        <w:t xml:space="preserve">A full list of talks is attached. </w:t>
      </w:r>
    </w:p>
    <w:p w14:paraId="74B02636" w14:textId="77777777" w:rsidR="008214A6" w:rsidRPr="008214A6" w:rsidRDefault="008214A6" w:rsidP="002E3776">
      <w:pPr>
        <w:rPr>
          <w:rFonts w:ascii="Open Sans" w:hAnsi="Open Sans" w:cs="Open Sans"/>
        </w:rPr>
      </w:pPr>
    </w:p>
    <w:p w14:paraId="2C565599" w14:textId="116B852D" w:rsidR="00D416AB" w:rsidRDefault="00D416AB" w:rsidP="002E3776">
      <w:pPr>
        <w:rPr>
          <w:i/>
          <w:iCs/>
        </w:rPr>
      </w:pPr>
      <w:r w:rsidRPr="008214A6">
        <w:rPr>
          <w:rFonts w:ascii="Open Sans" w:hAnsi="Open Sans" w:cs="Open Sans"/>
        </w:rPr>
        <w:t xml:space="preserve">We are continually expanding our </w:t>
      </w:r>
      <w:r w:rsidR="00DC6CBF" w:rsidRPr="008214A6">
        <w:rPr>
          <w:rFonts w:ascii="Open Sans" w:hAnsi="Open Sans" w:cs="Open Sans"/>
        </w:rPr>
        <w:t xml:space="preserve">services, </w:t>
      </w:r>
      <w:proofErr w:type="gramStart"/>
      <w:r w:rsidR="00DC6CBF" w:rsidRPr="008214A6">
        <w:rPr>
          <w:rFonts w:ascii="Open Sans" w:hAnsi="Open Sans" w:cs="Open Sans"/>
        </w:rPr>
        <w:t>resources</w:t>
      </w:r>
      <w:proofErr w:type="gramEnd"/>
      <w:r w:rsidRPr="008214A6">
        <w:rPr>
          <w:rFonts w:ascii="Open Sans" w:hAnsi="Open Sans" w:cs="Open Sans"/>
        </w:rPr>
        <w:t xml:space="preserve"> </w:t>
      </w:r>
      <w:r w:rsidR="00DC6CBF" w:rsidRPr="008214A6">
        <w:rPr>
          <w:rFonts w:ascii="Open Sans" w:hAnsi="Open Sans" w:cs="Open Sans"/>
        </w:rPr>
        <w:t xml:space="preserve">and programming to ensure increased </w:t>
      </w:r>
      <w:r w:rsidR="008214A6">
        <w:rPr>
          <w:rFonts w:ascii="Open Sans" w:hAnsi="Open Sans" w:cs="Open Sans"/>
        </w:rPr>
        <w:t xml:space="preserve">library </w:t>
      </w:r>
      <w:r w:rsidR="00DC6CBF" w:rsidRPr="008214A6">
        <w:rPr>
          <w:rFonts w:ascii="Open Sans" w:hAnsi="Open Sans" w:cs="Open Sans"/>
        </w:rPr>
        <w:t>accessibility for our neurodivergent patrons</w:t>
      </w:r>
      <w:r w:rsidR="00DC6CBF">
        <w:rPr>
          <w:rFonts w:ascii="Open Sans" w:hAnsi="Open Sans" w:cs="Open Sans"/>
          <w:sz w:val="24"/>
          <w:szCs w:val="24"/>
        </w:rPr>
        <w:t xml:space="preserve">.  </w:t>
      </w:r>
    </w:p>
    <w:p w14:paraId="5E501C9A" w14:textId="3B8D5613" w:rsidR="007B0239" w:rsidRDefault="007B0239">
      <w:pPr>
        <w:rPr>
          <w:rFonts w:ascii="Open Sans" w:hAnsi="Open Sans" w:cs="Open Sans"/>
          <w:sz w:val="24"/>
          <w:szCs w:val="24"/>
        </w:rPr>
      </w:pPr>
      <w:r>
        <w:rPr>
          <w:rFonts w:ascii="Open Sans" w:hAnsi="Open Sans" w:cs="Open Sans"/>
          <w:sz w:val="24"/>
          <w:szCs w:val="24"/>
        </w:rPr>
        <w:t xml:space="preserve"> </w:t>
      </w:r>
    </w:p>
    <w:p w14:paraId="11FDC070" w14:textId="4280B297" w:rsidR="00BF51D8" w:rsidRPr="008214A6" w:rsidRDefault="00BF51D8">
      <w:r>
        <w:rPr>
          <w:rFonts w:ascii="Open Sans" w:hAnsi="Open Sans" w:cs="Open Sans"/>
          <w:sz w:val="24"/>
          <w:szCs w:val="24"/>
        </w:rPr>
        <w:t xml:space="preserve">  </w:t>
      </w:r>
    </w:p>
    <w:sectPr w:rsidR="00BF51D8" w:rsidRPr="00821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44A54"/>
    <w:multiLevelType w:val="hybridMultilevel"/>
    <w:tmpl w:val="50E024C8"/>
    <w:lvl w:ilvl="0" w:tplc="14CC212E">
      <w:numFmt w:val="bullet"/>
      <w:lvlText w:val=""/>
      <w:lvlJc w:val="left"/>
      <w:pPr>
        <w:ind w:left="720" w:hanging="360"/>
      </w:pPr>
      <w:rPr>
        <w:rFonts w:ascii="Symbol" w:eastAsiaTheme="minorHAnsi" w:hAnsi="Symbol" w:cs="Open San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4248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F0"/>
    <w:rsid w:val="000D62D8"/>
    <w:rsid w:val="00126124"/>
    <w:rsid w:val="0027206B"/>
    <w:rsid w:val="002E3776"/>
    <w:rsid w:val="004460A5"/>
    <w:rsid w:val="005417C2"/>
    <w:rsid w:val="00571D3E"/>
    <w:rsid w:val="0060065A"/>
    <w:rsid w:val="006F16AA"/>
    <w:rsid w:val="0074248D"/>
    <w:rsid w:val="007511FA"/>
    <w:rsid w:val="00796AF0"/>
    <w:rsid w:val="007B0239"/>
    <w:rsid w:val="008214A6"/>
    <w:rsid w:val="008E12B3"/>
    <w:rsid w:val="00935D89"/>
    <w:rsid w:val="009A0FDC"/>
    <w:rsid w:val="00A63393"/>
    <w:rsid w:val="00A74CE1"/>
    <w:rsid w:val="00BE022D"/>
    <w:rsid w:val="00BF51D8"/>
    <w:rsid w:val="00C17915"/>
    <w:rsid w:val="00D41020"/>
    <w:rsid w:val="00D416AB"/>
    <w:rsid w:val="00D643D6"/>
    <w:rsid w:val="00DB3F4A"/>
    <w:rsid w:val="00DC6CBF"/>
    <w:rsid w:val="00F4466D"/>
    <w:rsid w:val="00F704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4AAE"/>
  <w15:chartTrackingRefBased/>
  <w15:docId w15:val="{3BA4B839-3964-4C7B-96EA-6C357EB3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339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ListParagraph">
    <w:name w:val="List Paragraph"/>
    <w:basedOn w:val="Normal"/>
    <w:uiPriority w:val="34"/>
    <w:qFormat/>
    <w:rsid w:val="00821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8894">
      <w:bodyDiv w:val="1"/>
      <w:marLeft w:val="0"/>
      <w:marRight w:val="0"/>
      <w:marTop w:val="0"/>
      <w:marBottom w:val="0"/>
      <w:divBdr>
        <w:top w:val="none" w:sz="0" w:space="0" w:color="auto"/>
        <w:left w:val="none" w:sz="0" w:space="0" w:color="auto"/>
        <w:bottom w:val="none" w:sz="0" w:space="0" w:color="auto"/>
        <w:right w:val="none" w:sz="0" w:space="0" w:color="auto"/>
      </w:divBdr>
    </w:div>
    <w:div w:id="10069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Rosena Hand</dc:creator>
  <cp:keywords/>
  <dc:description/>
  <cp:lastModifiedBy>Rosena Hand</cp:lastModifiedBy>
  <cp:revision>2</cp:revision>
  <cp:lastPrinted>2023-08-29T11:05:00Z</cp:lastPrinted>
  <dcterms:created xsi:type="dcterms:W3CDTF">2023-08-29T11:08:00Z</dcterms:created>
  <dcterms:modified xsi:type="dcterms:W3CDTF">2023-08-29T11:08:00Z</dcterms:modified>
</cp:coreProperties>
</file>