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6554" w14:textId="77777777" w:rsidR="00537F25" w:rsidRPr="00576B3E" w:rsidRDefault="00800924">
      <w:pPr>
        <w:pStyle w:val="Heading2"/>
        <w:jc w:val="center"/>
        <w:rPr>
          <w:rFonts w:ascii="Times New Roman" w:hAnsi="Times New Roman" w:cs="Times New Roman"/>
          <w:sz w:val="24"/>
          <w:szCs w:val="24"/>
        </w:rPr>
      </w:pPr>
      <w:r w:rsidRPr="00576B3E">
        <w:rPr>
          <w:rFonts w:ascii="Times New Roman" w:hAnsi="Times New Roman" w:cs="Times New Roman"/>
          <w:b/>
          <w:sz w:val="24"/>
          <w:szCs w:val="24"/>
          <w:u w:val="single"/>
        </w:rPr>
        <w:t>COMHAIRLE CONTAE ÁTHA CLIATH THEAS</w:t>
      </w:r>
      <w:r w:rsidRPr="00576B3E">
        <w:rPr>
          <w:rFonts w:ascii="Times New Roman" w:hAnsi="Times New Roman" w:cs="Times New Roman"/>
          <w:sz w:val="24"/>
          <w:szCs w:val="24"/>
        </w:rPr>
        <w:br/>
      </w:r>
      <w:r w:rsidRPr="00576B3E">
        <w:rPr>
          <w:rFonts w:ascii="Times New Roman" w:hAnsi="Times New Roman" w:cs="Times New Roman"/>
          <w:b/>
          <w:sz w:val="24"/>
          <w:szCs w:val="24"/>
          <w:u w:val="single"/>
        </w:rPr>
        <w:t>SOUTH DUBLIN COUNTY COUNCIL</w:t>
      </w:r>
    </w:p>
    <w:p w14:paraId="64142C38" w14:textId="5ABED930" w:rsidR="00537F25" w:rsidRDefault="00800924" w:rsidP="00773960">
      <w:pPr>
        <w:spacing w:after="0" w:line="240" w:lineRule="auto"/>
        <w:rPr>
          <w:rFonts w:ascii="Times New Roman" w:hAnsi="Times New Roman" w:cs="Times New Roman"/>
          <w:sz w:val="24"/>
          <w:szCs w:val="24"/>
        </w:rPr>
      </w:pPr>
      <w:r w:rsidRPr="00576B3E">
        <w:rPr>
          <w:rFonts w:ascii="Times New Roman" w:hAnsi="Times New Roman" w:cs="Times New Roman"/>
          <w:sz w:val="24"/>
          <w:szCs w:val="24"/>
        </w:rPr>
        <w:t>Minutes of South Dublin County Council February 2023 County Council Meeting held on Monday 13 February 2023</w:t>
      </w:r>
    </w:p>
    <w:p w14:paraId="669EF2C8" w14:textId="77777777" w:rsidR="00773960" w:rsidRPr="00576B3E" w:rsidRDefault="00773960" w:rsidP="00773960">
      <w:pPr>
        <w:spacing w:after="0" w:line="240" w:lineRule="auto"/>
        <w:rPr>
          <w:rFonts w:ascii="Times New Roman" w:hAnsi="Times New Roman" w:cs="Times New Roman"/>
          <w:sz w:val="24"/>
          <w:szCs w:val="24"/>
        </w:rPr>
      </w:pPr>
    </w:p>
    <w:p w14:paraId="2DB7DF64" w14:textId="77777777" w:rsidR="002107A8" w:rsidRPr="00793AC9" w:rsidRDefault="002107A8" w:rsidP="00773960">
      <w:pPr>
        <w:pStyle w:val="Heading3"/>
        <w:spacing w:before="0" w:line="240" w:lineRule="auto"/>
        <w:jc w:val="center"/>
        <w:rPr>
          <w:rFonts w:ascii="Times New Roman" w:hAnsi="Times New Roman" w:cs="Times New Roman"/>
          <w:b/>
          <w:sz w:val="24"/>
          <w:szCs w:val="24"/>
        </w:rPr>
      </w:pPr>
      <w:r w:rsidRPr="00793AC9">
        <w:rPr>
          <w:rFonts w:ascii="Times New Roman" w:hAnsi="Times New Roman" w:cs="Times New Roman"/>
          <w:b/>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107A8" w:rsidRPr="00793AC9" w14:paraId="2AA4B50C" w14:textId="77777777" w:rsidTr="002A75FB">
        <w:trPr>
          <w:trHeight w:val="293"/>
        </w:trPr>
        <w:tc>
          <w:tcPr>
            <w:tcW w:w="4508" w:type="dxa"/>
          </w:tcPr>
          <w:p w14:paraId="0201D786"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Bailey, C.</w:t>
            </w:r>
          </w:p>
        </w:tc>
        <w:tc>
          <w:tcPr>
            <w:tcW w:w="4508" w:type="dxa"/>
          </w:tcPr>
          <w:p w14:paraId="1BB5DB24" w14:textId="77777777" w:rsidR="002107A8" w:rsidRPr="00793AC9" w:rsidRDefault="002107A8" w:rsidP="00773960">
            <w:pPr>
              <w:pStyle w:val="Heading3"/>
              <w:spacing w:before="0"/>
              <w:rPr>
                <w:rFonts w:ascii="Times New Roman" w:hAnsi="Times New Roman" w:cs="Times New Roman"/>
                <w:bCs/>
                <w:sz w:val="24"/>
                <w:szCs w:val="24"/>
              </w:rPr>
            </w:pPr>
            <w:r>
              <w:rPr>
                <w:rFonts w:ascii="Times New Roman" w:hAnsi="Times New Roman" w:cs="Times New Roman"/>
                <w:bCs/>
                <w:sz w:val="24"/>
                <w:szCs w:val="24"/>
              </w:rPr>
              <w:t>McCrave, L.</w:t>
            </w:r>
          </w:p>
        </w:tc>
      </w:tr>
      <w:tr w:rsidR="002107A8" w:rsidRPr="00793AC9" w14:paraId="206ED24F" w14:textId="77777777" w:rsidTr="002A75FB">
        <w:trPr>
          <w:trHeight w:val="293"/>
        </w:trPr>
        <w:tc>
          <w:tcPr>
            <w:tcW w:w="4508" w:type="dxa"/>
          </w:tcPr>
          <w:p w14:paraId="0BC243FC"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Carey, W.</w:t>
            </w:r>
          </w:p>
        </w:tc>
        <w:tc>
          <w:tcPr>
            <w:tcW w:w="4508" w:type="dxa"/>
          </w:tcPr>
          <w:p w14:paraId="36B6DDFC" w14:textId="77777777" w:rsidR="002107A8" w:rsidRPr="00793AC9" w:rsidRDefault="002107A8" w:rsidP="00773960">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Mc</w:t>
            </w:r>
            <w:r>
              <w:rPr>
                <w:rFonts w:ascii="Times New Roman" w:hAnsi="Times New Roman" w:cs="Times New Roman"/>
                <w:bCs/>
                <w:sz w:val="24"/>
                <w:szCs w:val="24"/>
              </w:rPr>
              <w:t>Mahon, R</w:t>
            </w:r>
            <w:r w:rsidRPr="00793AC9">
              <w:rPr>
                <w:rFonts w:ascii="Times New Roman" w:hAnsi="Times New Roman" w:cs="Times New Roman"/>
                <w:bCs/>
                <w:sz w:val="24"/>
                <w:szCs w:val="24"/>
              </w:rPr>
              <w:t>.</w:t>
            </w:r>
          </w:p>
        </w:tc>
      </w:tr>
      <w:tr w:rsidR="002107A8" w:rsidRPr="00793AC9" w14:paraId="300A1D32" w14:textId="77777777" w:rsidTr="002A75FB">
        <w:trPr>
          <w:trHeight w:val="293"/>
        </w:trPr>
        <w:tc>
          <w:tcPr>
            <w:tcW w:w="4508" w:type="dxa"/>
          </w:tcPr>
          <w:p w14:paraId="5686D84C"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Casserly, V.</w:t>
            </w:r>
          </w:p>
        </w:tc>
        <w:tc>
          <w:tcPr>
            <w:tcW w:w="4508" w:type="dxa"/>
          </w:tcPr>
          <w:p w14:paraId="0E24ACE9" w14:textId="77777777" w:rsidR="002107A8" w:rsidRPr="00793AC9" w:rsidRDefault="002107A8" w:rsidP="00773960">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McMa</w:t>
            </w:r>
            <w:r>
              <w:rPr>
                <w:rFonts w:ascii="Times New Roman" w:hAnsi="Times New Roman" w:cs="Times New Roman"/>
                <w:bCs/>
                <w:sz w:val="24"/>
                <w:szCs w:val="24"/>
              </w:rPr>
              <w:t>nus, D</w:t>
            </w:r>
            <w:r w:rsidRPr="00793AC9">
              <w:rPr>
                <w:rFonts w:ascii="Times New Roman" w:hAnsi="Times New Roman" w:cs="Times New Roman"/>
                <w:bCs/>
                <w:sz w:val="24"/>
                <w:szCs w:val="24"/>
              </w:rPr>
              <w:t>.</w:t>
            </w:r>
          </w:p>
        </w:tc>
      </w:tr>
      <w:tr w:rsidR="002107A8" w:rsidRPr="00793AC9" w14:paraId="2D8DCE85" w14:textId="77777777" w:rsidTr="002A75FB">
        <w:trPr>
          <w:trHeight w:val="243"/>
        </w:trPr>
        <w:tc>
          <w:tcPr>
            <w:tcW w:w="4508" w:type="dxa"/>
          </w:tcPr>
          <w:p w14:paraId="0F0EC3A2" w14:textId="77777777" w:rsidR="002107A8" w:rsidRPr="00793AC9" w:rsidRDefault="002107A8" w:rsidP="00773960">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793AC9">
              <w:rPr>
                <w:rFonts w:ascii="Times New Roman" w:hAnsi="Times New Roman" w:cs="Times New Roman"/>
                <w:bCs/>
                <w:sz w:val="24"/>
                <w:szCs w:val="24"/>
              </w:rPr>
              <w:t xml:space="preserve">  Collins, Y.</w:t>
            </w:r>
          </w:p>
        </w:tc>
        <w:tc>
          <w:tcPr>
            <w:tcW w:w="4508" w:type="dxa"/>
          </w:tcPr>
          <w:p w14:paraId="4473E7BB" w14:textId="595D34FF" w:rsidR="002107A8" w:rsidRPr="00793AC9" w:rsidRDefault="002107A8" w:rsidP="00773960">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M</w:t>
            </w:r>
            <w:r>
              <w:rPr>
                <w:rFonts w:ascii="Times New Roman" w:hAnsi="Times New Roman" w:cs="Times New Roman"/>
                <w:bCs/>
                <w:sz w:val="24"/>
                <w:szCs w:val="24"/>
              </w:rPr>
              <w:t xml:space="preserve">oynihan, </w:t>
            </w:r>
            <w:r w:rsidR="000C19AC">
              <w:rPr>
                <w:rFonts w:ascii="Times New Roman" w:hAnsi="Times New Roman" w:cs="Times New Roman"/>
                <w:bCs/>
                <w:sz w:val="24"/>
                <w:szCs w:val="24"/>
              </w:rPr>
              <w:t>S</w:t>
            </w:r>
            <w:r w:rsidRPr="00793AC9">
              <w:rPr>
                <w:rFonts w:ascii="Times New Roman" w:hAnsi="Times New Roman" w:cs="Times New Roman"/>
                <w:bCs/>
                <w:sz w:val="24"/>
                <w:szCs w:val="24"/>
              </w:rPr>
              <w:t>.</w:t>
            </w:r>
          </w:p>
        </w:tc>
      </w:tr>
      <w:tr w:rsidR="002107A8" w:rsidRPr="00793AC9" w14:paraId="0E768B9C" w14:textId="77777777" w:rsidTr="002A75FB">
        <w:tc>
          <w:tcPr>
            <w:tcW w:w="4508" w:type="dxa"/>
          </w:tcPr>
          <w:p w14:paraId="34389923"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Costello, T.</w:t>
            </w:r>
          </w:p>
        </w:tc>
        <w:tc>
          <w:tcPr>
            <w:tcW w:w="4508" w:type="dxa"/>
          </w:tcPr>
          <w:p w14:paraId="7A579EDD" w14:textId="77777777" w:rsidR="002107A8" w:rsidRPr="00793AC9" w:rsidRDefault="002107A8" w:rsidP="00773960">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M</w:t>
            </w:r>
            <w:r>
              <w:rPr>
                <w:rFonts w:ascii="Times New Roman" w:hAnsi="Times New Roman" w:cs="Times New Roman"/>
                <w:bCs/>
                <w:sz w:val="24"/>
                <w:szCs w:val="24"/>
              </w:rPr>
              <w:t>urphy</w:t>
            </w:r>
            <w:r w:rsidRPr="00793AC9">
              <w:rPr>
                <w:rFonts w:ascii="Times New Roman" w:hAnsi="Times New Roman" w:cs="Times New Roman"/>
                <w:bCs/>
                <w:sz w:val="24"/>
                <w:szCs w:val="24"/>
              </w:rPr>
              <w:t xml:space="preserve">, </w:t>
            </w:r>
            <w:r>
              <w:rPr>
                <w:rFonts w:ascii="Times New Roman" w:hAnsi="Times New Roman" w:cs="Times New Roman"/>
                <w:bCs/>
                <w:sz w:val="24"/>
                <w:szCs w:val="24"/>
              </w:rPr>
              <w:t>E</w:t>
            </w:r>
            <w:r w:rsidRPr="00793AC9">
              <w:rPr>
                <w:rFonts w:ascii="Times New Roman" w:hAnsi="Times New Roman" w:cs="Times New Roman"/>
                <w:bCs/>
                <w:sz w:val="24"/>
                <w:szCs w:val="24"/>
              </w:rPr>
              <w:t>.</w:t>
            </w:r>
          </w:p>
        </w:tc>
      </w:tr>
      <w:tr w:rsidR="002107A8" w:rsidRPr="00793AC9" w14:paraId="5AE5113C" w14:textId="77777777" w:rsidTr="002A75FB">
        <w:tc>
          <w:tcPr>
            <w:tcW w:w="4508" w:type="dxa"/>
          </w:tcPr>
          <w:p w14:paraId="74D694F1"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Donaghy, L.</w:t>
            </w:r>
          </w:p>
        </w:tc>
        <w:tc>
          <w:tcPr>
            <w:tcW w:w="4508" w:type="dxa"/>
          </w:tcPr>
          <w:p w14:paraId="671CE75F" w14:textId="77777777" w:rsidR="002107A8" w:rsidRPr="00793AC9" w:rsidRDefault="002107A8" w:rsidP="00773960">
            <w:pPr>
              <w:pStyle w:val="Heading3"/>
              <w:spacing w:before="0"/>
              <w:rPr>
                <w:rFonts w:ascii="Times New Roman" w:hAnsi="Times New Roman" w:cs="Times New Roman"/>
                <w:bCs/>
                <w:sz w:val="24"/>
                <w:szCs w:val="24"/>
              </w:rPr>
            </w:pPr>
            <w:r>
              <w:rPr>
                <w:rFonts w:ascii="Times New Roman" w:hAnsi="Times New Roman" w:cs="Times New Roman"/>
                <w:bCs/>
                <w:sz w:val="24"/>
                <w:szCs w:val="24"/>
              </w:rPr>
              <w:t>Ó Brádaigh</w:t>
            </w:r>
            <w:r w:rsidRPr="00793AC9">
              <w:rPr>
                <w:rFonts w:ascii="Times New Roman" w:hAnsi="Times New Roman" w:cs="Times New Roman"/>
                <w:bCs/>
                <w:sz w:val="24"/>
                <w:szCs w:val="24"/>
              </w:rPr>
              <w:t xml:space="preserve">, </w:t>
            </w:r>
            <w:r>
              <w:rPr>
                <w:rFonts w:ascii="Times New Roman" w:hAnsi="Times New Roman" w:cs="Times New Roman"/>
                <w:bCs/>
                <w:sz w:val="24"/>
                <w:szCs w:val="24"/>
              </w:rPr>
              <w:t>D</w:t>
            </w:r>
            <w:r w:rsidRPr="00793AC9">
              <w:rPr>
                <w:rFonts w:ascii="Times New Roman" w:hAnsi="Times New Roman" w:cs="Times New Roman"/>
                <w:bCs/>
                <w:sz w:val="24"/>
                <w:szCs w:val="24"/>
              </w:rPr>
              <w:t>.</w:t>
            </w:r>
          </w:p>
        </w:tc>
      </w:tr>
      <w:tr w:rsidR="002107A8" w:rsidRPr="00793AC9" w14:paraId="1614FD59" w14:textId="77777777" w:rsidTr="002A75FB">
        <w:tc>
          <w:tcPr>
            <w:tcW w:w="4508" w:type="dxa"/>
          </w:tcPr>
          <w:p w14:paraId="20D30FF4"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Duff, M.</w:t>
            </w:r>
          </w:p>
        </w:tc>
        <w:tc>
          <w:tcPr>
            <w:tcW w:w="4508" w:type="dxa"/>
          </w:tcPr>
          <w:p w14:paraId="5C17BF5B" w14:textId="77777777" w:rsidR="002107A8" w:rsidRPr="00793AC9" w:rsidRDefault="002107A8" w:rsidP="00773960">
            <w:pPr>
              <w:pStyle w:val="Heading3"/>
              <w:spacing w:before="0"/>
              <w:rPr>
                <w:rFonts w:ascii="Times New Roman" w:hAnsi="Times New Roman" w:cs="Times New Roman"/>
                <w:bCs/>
                <w:sz w:val="24"/>
                <w:szCs w:val="24"/>
              </w:rPr>
            </w:pPr>
            <w:r>
              <w:rPr>
                <w:rFonts w:ascii="Times New Roman" w:hAnsi="Times New Roman" w:cs="Times New Roman"/>
                <w:bCs/>
                <w:sz w:val="24"/>
                <w:szCs w:val="24"/>
              </w:rPr>
              <w:t>O’Brien, E</w:t>
            </w:r>
            <w:r w:rsidRPr="00793AC9">
              <w:rPr>
                <w:rFonts w:ascii="Times New Roman" w:hAnsi="Times New Roman" w:cs="Times New Roman"/>
                <w:bCs/>
                <w:sz w:val="24"/>
                <w:szCs w:val="24"/>
              </w:rPr>
              <w:t>.</w:t>
            </w:r>
          </w:p>
        </w:tc>
      </w:tr>
      <w:tr w:rsidR="002107A8" w:rsidRPr="00793AC9" w14:paraId="763A6AC7" w14:textId="77777777" w:rsidTr="002A75FB">
        <w:tc>
          <w:tcPr>
            <w:tcW w:w="4508" w:type="dxa"/>
          </w:tcPr>
          <w:p w14:paraId="3E47F967"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Dunne, L.</w:t>
            </w:r>
          </w:p>
        </w:tc>
        <w:tc>
          <w:tcPr>
            <w:tcW w:w="4508" w:type="dxa"/>
          </w:tcPr>
          <w:p w14:paraId="6A37B57D" w14:textId="59BFB9E9" w:rsidR="002107A8" w:rsidRPr="00793AC9" w:rsidRDefault="002107A8" w:rsidP="00773960">
            <w:pPr>
              <w:pStyle w:val="Heading3"/>
              <w:spacing w:before="0"/>
              <w:rPr>
                <w:rFonts w:ascii="Times New Roman" w:hAnsi="Times New Roman" w:cs="Times New Roman"/>
                <w:bCs/>
                <w:sz w:val="24"/>
                <w:szCs w:val="24"/>
              </w:rPr>
            </w:pPr>
            <w:r>
              <w:rPr>
                <w:rFonts w:ascii="Times New Roman" w:hAnsi="Times New Roman" w:cs="Times New Roman"/>
                <w:bCs/>
                <w:sz w:val="24"/>
                <w:szCs w:val="24"/>
              </w:rPr>
              <w:t>Ó Broin</w:t>
            </w:r>
            <w:r w:rsidRPr="00793AC9">
              <w:rPr>
                <w:rFonts w:ascii="Times New Roman" w:hAnsi="Times New Roman" w:cs="Times New Roman"/>
                <w:bCs/>
                <w:sz w:val="24"/>
                <w:szCs w:val="24"/>
              </w:rPr>
              <w:t>, E.</w:t>
            </w:r>
          </w:p>
        </w:tc>
      </w:tr>
      <w:tr w:rsidR="002107A8" w:rsidRPr="00793AC9" w14:paraId="5720C268" w14:textId="77777777" w:rsidTr="002A75FB">
        <w:tc>
          <w:tcPr>
            <w:tcW w:w="4508" w:type="dxa"/>
          </w:tcPr>
          <w:p w14:paraId="3A1F437D"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Edge, A.</w:t>
            </w:r>
          </w:p>
        </w:tc>
        <w:tc>
          <w:tcPr>
            <w:tcW w:w="4508" w:type="dxa"/>
          </w:tcPr>
          <w:p w14:paraId="5C6CDB2A" w14:textId="77777777" w:rsidR="002107A8" w:rsidRPr="00793AC9" w:rsidRDefault="002107A8" w:rsidP="00773960">
            <w:pPr>
              <w:pStyle w:val="Heading3"/>
              <w:spacing w:before="0"/>
              <w:rPr>
                <w:rFonts w:ascii="Times New Roman" w:hAnsi="Times New Roman" w:cs="Times New Roman"/>
                <w:bCs/>
                <w:sz w:val="24"/>
                <w:szCs w:val="24"/>
              </w:rPr>
            </w:pPr>
            <w:r>
              <w:rPr>
                <w:rFonts w:ascii="Times New Roman" w:hAnsi="Times New Roman" w:cs="Times New Roman"/>
                <w:bCs/>
                <w:sz w:val="24"/>
                <w:szCs w:val="24"/>
              </w:rPr>
              <w:t>O'Connell</w:t>
            </w:r>
            <w:r w:rsidRPr="00793AC9">
              <w:rPr>
                <w:rFonts w:ascii="Times New Roman" w:hAnsi="Times New Roman" w:cs="Times New Roman"/>
                <w:bCs/>
                <w:sz w:val="24"/>
                <w:szCs w:val="24"/>
              </w:rPr>
              <w:t xml:space="preserve">, </w:t>
            </w:r>
            <w:r>
              <w:rPr>
                <w:rFonts w:ascii="Times New Roman" w:hAnsi="Times New Roman" w:cs="Times New Roman"/>
                <w:bCs/>
                <w:sz w:val="24"/>
                <w:szCs w:val="24"/>
              </w:rPr>
              <w:t>G</w:t>
            </w:r>
            <w:r w:rsidRPr="00793AC9">
              <w:rPr>
                <w:rFonts w:ascii="Times New Roman" w:hAnsi="Times New Roman" w:cs="Times New Roman"/>
                <w:bCs/>
                <w:sz w:val="24"/>
                <w:szCs w:val="24"/>
              </w:rPr>
              <w:t>.</w:t>
            </w:r>
          </w:p>
        </w:tc>
      </w:tr>
      <w:tr w:rsidR="002107A8" w:rsidRPr="00793AC9" w14:paraId="290F1ED2" w14:textId="77777777" w:rsidTr="002A75FB">
        <w:tc>
          <w:tcPr>
            <w:tcW w:w="4508" w:type="dxa"/>
          </w:tcPr>
          <w:p w14:paraId="1ECEFC0E"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Egan, K.</w:t>
            </w:r>
          </w:p>
        </w:tc>
        <w:tc>
          <w:tcPr>
            <w:tcW w:w="4508" w:type="dxa"/>
          </w:tcPr>
          <w:p w14:paraId="05A86AA0" w14:textId="41625A35" w:rsidR="002107A8" w:rsidRPr="00793AC9" w:rsidRDefault="002107A8" w:rsidP="00773960">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O’Conn</w:t>
            </w:r>
            <w:r w:rsidR="007E5F84">
              <w:rPr>
                <w:rFonts w:ascii="Times New Roman" w:hAnsi="Times New Roman" w:cs="Times New Roman"/>
                <w:bCs/>
                <w:sz w:val="24"/>
                <w:szCs w:val="24"/>
              </w:rPr>
              <w:t>o</w:t>
            </w:r>
            <w:r>
              <w:rPr>
                <w:rFonts w:ascii="Times New Roman" w:hAnsi="Times New Roman" w:cs="Times New Roman"/>
                <w:bCs/>
                <w:sz w:val="24"/>
                <w:szCs w:val="24"/>
              </w:rPr>
              <w:t>r</w:t>
            </w:r>
            <w:r w:rsidRPr="00793AC9">
              <w:rPr>
                <w:rFonts w:ascii="Times New Roman" w:hAnsi="Times New Roman" w:cs="Times New Roman"/>
                <w:bCs/>
                <w:sz w:val="24"/>
                <w:szCs w:val="24"/>
              </w:rPr>
              <w:t xml:space="preserve">, </w:t>
            </w:r>
            <w:r>
              <w:rPr>
                <w:rFonts w:ascii="Times New Roman" w:hAnsi="Times New Roman" w:cs="Times New Roman"/>
                <w:bCs/>
                <w:sz w:val="24"/>
                <w:szCs w:val="24"/>
              </w:rPr>
              <w:t>C</w:t>
            </w:r>
            <w:r w:rsidRPr="00793AC9">
              <w:rPr>
                <w:rFonts w:ascii="Times New Roman" w:hAnsi="Times New Roman" w:cs="Times New Roman"/>
                <w:bCs/>
                <w:sz w:val="24"/>
                <w:szCs w:val="24"/>
              </w:rPr>
              <w:t>.</w:t>
            </w:r>
          </w:p>
        </w:tc>
      </w:tr>
      <w:tr w:rsidR="002107A8" w:rsidRPr="00793AC9" w14:paraId="11D14C31" w14:textId="77777777" w:rsidTr="002A75FB">
        <w:tc>
          <w:tcPr>
            <w:tcW w:w="4508" w:type="dxa"/>
          </w:tcPr>
          <w:p w14:paraId="441E1596"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Gilligan, T.</w:t>
            </w:r>
          </w:p>
        </w:tc>
        <w:tc>
          <w:tcPr>
            <w:tcW w:w="4508" w:type="dxa"/>
          </w:tcPr>
          <w:p w14:paraId="512EF747" w14:textId="33B45FCD" w:rsidR="002107A8" w:rsidRPr="00793AC9" w:rsidRDefault="000C19AC" w:rsidP="00773960">
            <w:pPr>
              <w:pStyle w:val="Heading3"/>
              <w:spacing w:before="0"/>
              <w:rPr>
                <w:rFonts w:ascii="Times New Roman" w:hAnsi="Times New Roman" w:cs="Times New Roman"/>
                <w:bCs/>
                <w:sz w:val="24"/>
                <w:szCs w:val="24"/>
              </w:rPr>
            </w:pPr>
            <w:r>
              <w:rPr>
                <w:rFonts w:ascii="Times New Roman" w:hAnsi="Times New Roman" w:cs="Times New Roman"/>
                <w:bCs/>
                <w:sz w:val="24"/>
                <w:szCs w:val="24"/>
              </w:rPr>
              <w:t xml:space="preserve">O’Hara, S. </w:t>
            </w:r>
          </w:p>
        </w:tc>
      </w:tr>
      <w:tr w:rsidR="002107A8" w:rsidRPr="00793AC9" w14:paraId="45D5ABB0" w14:textId="77777777" w:rsidTr="002A75FB">
        <w:tc>
          <w:tcPr>
            <w:tcW w:w="4508" w:type="dxa"/>
          </w:tcPr>
          <w:p w14:paraId="2564AEC5"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Gogarty, P.</w:t>
            </w:r>
          </w:p>
        </w:tc>
        <w:tc>
          <w:tcPr>
            <w:tcW w:w="4508" w:type="dxa"/>
          </w:tcPr>
          <w:p w14:paraId="22919389" w14:textId="04022A18" w:rsidR="002107A8" w:rsidRPr="00793AC9" w:rsidRDefault="002107A8" w:rsidP="00773960">
            <w:pPr>
              <w:pStyle w:val="Heading3"/>
              <w:spacing w:before="0"/>
              <w:rPr>
                <w:rFonts w:ascii="Times New Roman" w:hAnsi="Times New Roman" w:cs="Times New Roman"/>
                <w:bCs/>
                <w:sz w:val="24"/>
                <w:szCs w:val="24"/>
              </w:rPr>
            </w:pPr>
            <w:r w:rsidRPr="00793AC9">
              <w:rPr>
                <w:rFonts w:ascii="Times New Roman" w:hAnsi="Times New Roman" w:cs="Times New Roman"/>
                <w:bCs/>
                <w:sz w:val="24"/>
                <w:szCs w:val="24"/>
              </w:rPr>
              <w:t>O’</w:t>
            </w:r>
            <w:r w:rsidR="000C19AC">
              <w:rPr>
                <w:rFonts w:ascii="Times New Roman" w:hAnsi="Times New Roman" w:cs="Times New Roman"/>
                <w:bCs/>
                <w:sz w:val="24"/>
                <w:szCs w:val="24"/>
              </w:rPr>
              <w:t>Toole, L</w:t>
            </w:r>
            <w:r w:rsidRPr="00793AC9">
              <w:rPr>
                <w:rFonts w:ascii="Times New Roman" w:hAnsi="Times New Roman" w:cs="Times New Roman"/>
                <w:bCs/>
                <w:sz w:val="24"/>
                <w:szCs w:val="24"/>
              </w:rPr>
              <w:t>.</w:t>
            </w:r>
          </w:p>
        </w:tc>
      </w:tr>
      <w:tr w:rsidR="002107A8" w:rsidRPr="00793AC9" w14:paraId="67971861" w14:textId="77777777" w:rsidTr="002A75FB">
        <w:tc>
          <w:tcPr>
            <w:tcW w:w="4508" w:type="dxa"/>
          </w:tcPr>
          <w:p w14:paraId="31284C44"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Hagin Meade, L.</w:t>
            </w:r>
          </w:p>
        </w:tc>
        <w:tc>
          <w:tcPr>
            <w:tcW w:w="4508" w:type="dxa"/>
          </w:tcPr>
          <w:p w14:paraId="7202918F" w14:textId="5449DB48" w:rsidR="002107A8" w:rsidRPr="00793AC9" w:rsidRDefault="000C19AC" w:rsidP="00773960">
            <w:pPr>
              <w:pStyle w:val="Heading3"/>
              <w:spacing w:before="0"/>
              <w:rPr>
                <w:rFonts w:ascii="Times New Roman" w:hAnsi="Times New Roman" w:cs="Times New Roman"/>
                <w:bCs/>
                <w:sz w:val="24"/>
                <w:szCs w:val="24"/>
              </w:rPr>
            </w:pPr>
            <w:r>
              <w:rPr>
                <w:rFonts w:ascii="Times New Roman" w:hAnsi="Times New Roman" w:cs="Times New Roman"/>
                <w:bCs/>
                <w:sz w:val="24"/>
                <w:szCs w:val="24"/>
              </w:rPr>
              <w:t>Pereppadan, B</w:t>
            </w:r>
            <w:r w:rsidR="002107A8" w:rsidRPr="00793AC9">
              <w:rPr>
                <w:rFonts w:ascii="Times New Roman" w:hAnsi="Times New Roman" w:cs="Times New Roman"/>
                <w:bCs/>
                <w:sz w:val="24"/>
                <w:szCs w:val="24"/>
              </w:rPr>
              <w:t>.</w:t>
            </w:r>
          </w:p>
        </w:tc>
      </w:tr>
      <w:tr w:rsidR="002107A8" w:rsidRPr="00793AC9" w14:paraId="010177A5" w14:textId="77777777" w:rsidTr="002A75FB">
        <w:tc>
          <w:tcPr>
            <w:tcW w:w="4508" w:type="dxa"/>
          </w:tcPr>
          <w:p w14:paraId="2A8F1DC7"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Hayes, A</w:t>
            </w:r>
            <w:r>
              <w:rPr>
                <w:rFonts w:ascii="Times New Roman" w:hAnsi="Times New Roman" w:cs="Times New Roman"/>
                <w:bCs/>
                <w:sz w:val="24"/>
                <w:szCs w:val="24"/>
              </w:rPr>
              <w:t>.</w:t>
            </w:r>
          </w:p>
        </w:tc>
        <w:tc>
          <w:tcPr>
            <w:tcW w:w="4508" w:type="dxa"/>
          </w:tcPr>
          <w:p w14:paraId="4F761B48" w14:textId="3CB9CDCC" w:rsidR="002107A8" w:rsidRPr="00793AC9" w:rsidRDefault="000C19AC" w:rsidP="00773960">
            <w:pPr>
              <w:pStyle w:val="Heading3"/>
              <w:spacing w:before="0"/>
              <w:rPr>
                <w:rFonts w:ascii="Times New Roman" w:hAnsi="Times New Roman" w:cs="Times New Roman"/>
                <w:bCs/>
                <w:sz w:val="24"/>
                <w:szCs w:val="24"/>
              </w:rPr>
            </w:pPr>
            <w:r>
              <w:rPr>
                <w:rFonts w:ascii="Times New Roman" w:hAnsi="Times New Roman" w:cs="Times New Roman"/>
                <w:bCs/>
                <w:sz w:val="24"/>
                <w:szCs w:val="24"/>
              </w:rPr>
              <w:t>Sinclair, L</w:t>
            </w:r>
            <w:r w:rsidR="002107A8" w:rsidRPr="00793AC9">
              <w:rPr>
                <w:rFonts w:ascii="Times New Roman" w:hAnsi="Times New Roman" w:cs="Times New Roman"/>
                <w:bCs/>
                <w:sz w:val="24"/>
                <w:szCs w:val="24"/>
              </w:rPr>
              <w:t>.</w:t>
            </w:r>
          </w:p>
        </w:tc>
      </w:tr>
      <w:tr w:rsidR="002107A8" w:rsidRPr="00793AC9" w14:paraId="05B42AA8" w14:textId="77777777" w:rsidTr="002A75FB">
        <w:tc>
          <w:tcPr>
            <w:tcW w:w="4508" w:type="dxa"/>
          </w:tcPr>
          <w:p w14:paraId="3057AA4B"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Holohan, P.</w:t>
            </w:r>
          </w:p>
        </w:tc>
        <w:tc>
          <w:tcPr>
            <w:tcW w:w="4508" w:type="dxa"/>
          </w:tcPr>
          <w:p w14:paraId="2E2CBF50" w14:textId="3B595EA8" w:rsidR="002107A8" w:rsidRPr="00793AC9" w:rsidRDefault="000C19AC" w:rsidP="00773960">
            <w:pPr>
              <w:pStyle w:val="Heading3"/>
              <w:spacing w:before="0"/>
              <w:rPr>
                <w:rFonts w:ascii="Times New Roman" w:hAnsi="Times New Roman" w:cs="Times New Roman"/>
                <w:bCs/>
                <w:sz w:val="24"/>
                <w:szCs w:val="24"/>
              </w:rPr>
            </w:pPr>
            <w:r>
              <w:rPr>
                <w:rFonts w:ascii="Times New Roman" w:hAnsi="Times New Roman" w:cs="Times New Roman"/>
                <w:bCs/>
                <w:sz w:val="24"/>
                <w:szCs w:val="24"/>
              </w:rPr>
              <w:t>Timmons, F</w:t>
            </w:r>
            <w:r w:rsidR="002107A8" w:rsidRPr="00793AC9">
              <w:rPr>
                <w:rFonts w:ascii="Times New Roman" w:hAnsi="Times New Roman" w:cs="Times New Roman"/>
                <w:bCs/>
                <w:sz w:val="24"/>
                <w:szCs w:val="24"/>
              </w:rPr>
              <w:t>.</w:t>
            </w:r>
          </w:p>
        </w:tc>
      </w:tr>
      <w:tr w:rsidR="002107A8" w:rsidRPr="00793AC9" w14:paraId="6E2A13E2" w14:textId="77777777" w:rsidTr="002A75FB">
        <w:tc>
          <w:tcPr>
            <w:tcW w:w="4508" w:type="dxa"/>
          </w:tcPr>
          <w:p w14:paraId="6BD52EE8"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Johansson, M.</w:t>
            </w:r>
          </w:p>
        </w:tc>
        <w:tc>
          <w:tcPr>
            <w:tcW w:w="4508" w:type="dxa"/>
          </w:tcPr>
          <w:p w14:paraId="6C75617E" w14:textId="691C0B8F" w:rsidR="002107A8" w:rsidRPr="00793AC9" w:rsidRDefault="002107A8" w:rsidP="00773960">
            <w:pPr>
              <w:pStyle w:val="Heading3"/>
              <w:spacing w:before="0"/>
              <w:rPr>
                <w:rFonts w:ascii="Times New Roman" w:hAnsi="Times New Roman" w:cs="Times New Roman"/>
                <w:bCs/>
                <w:sz w:val="24"/>
                <w:szCs w:val="24"/>
              </w:rPr>
            </w:pPr>
            <w:r>
              <w:rPr>
                <w:rFonts w:ascii="Times New Roman" w:hAnsi="Times New Roman" w:cs="Times New Roman"/>
                <w:bCs/>
                <w:sz w:val="24"/>
                <w:szCs w:val="24"/>
              </w:rPr>
              <w:t>T</w:t>
            </w:r>
            <w:r w:rsidR="000C19AC">
              <w:rPr>
                <w:rFonts w:ascii="Times New Roman" w:hAnsi="Times New Roman" w:cs="Times New Roman"/>
                <w:bCs/>
                <w:sz w:val="24"/>
                <w:szCs w:val="24"/>
              </w:rPr>
              <w:t>uffy, J</w:t>
            </w:r>
            <w:r w:rsidRPr="00793AC9">
              <w:rPr>
                <w:rFonts w:ascii="Times New Roman" w:hAnsi="Times New Roman" w:cs="Times New Roman"/>
                <w:bCs/>
                <w:sz w:val="24"/>
                <w:szCs w:val="24"/>
              </w:rPr>
              <w:t>.</w:t>
            </w:r>
          </w:p>
        </w:tc>
      </w:tr>
      <w:tr w:rsidR="002107A8" w:rsidRPr="00793AC9" w14:paraId="2B6C123D" w14:textId="77777777" w:rsidTr="002A75FB">
        <w:tc>
          <w:tcPr>
            <w:tcW w:w="4508" w:type="dxa"/>
          </w:tcPr>
          <w:p w14:paraId="5F49C1B5"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Kearns, P.</w:t>
            </w:r>
          </w:p>
        </w:tc>
        <w:tc>
          <w:tcPr>
            <w:tcW w:w="4508" w:type="dxa"/>
          </w:tcPr>
          <w:p w14:paraId="2B99194B" w14:textId="068B826D" w:rsidR="002107A8" w:rsidRPr="00793AC9" w:rsidRDefault="002107A8" w:rsidP="00773960">
            <w:pPr>
              <w:pStyle w:val="Heading3"/>
              <w:spacing w:before="0"/>
              <w:rPr>
                <w:rFonts w:ascii="Times New Roman" w:hAnsi="Times New Roman" w:cs="Times New Roman"/>
                <w:bCs/>
                <w:sz w:val="24"/>
                <w:szCs w:val="24"/>
              </w:rPr>
            </w:pPr>
          </w:p>
        </w:tc>
      </w:tr>
      <w:tr w:rsidR="002107A8" w:rsidRPr="00793AC9" w14:paraId="1E053214" w14:textId="77777777" w:rsidTr="002A75FB">
        <w:tc>
          <w:tcPr>
            <w:tcW w:w="4508" w:type="dxa"/>
          </w:tcPr>
          <w:p w14:paraId="6C046647"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hAnsi="Times New Roman" w:cs="Times New Roman"/>
                <w:bCs/>
                <w:sz w:val="24"/>
                <w:szCs w:val="24"/>
              </w:rPr>
              <w:t>King, C.</w:t>
            </w:r>
          </w:p>
        </w:tc>
        <w:tc>
          <w:tcPr>
            <w:tcW w:w="4508" w:type="dxa"/>
          </w:tcPr>
          <w:p w14:paraId="7FD4B3DD" w14:textId="77777777" w:rsidR="002107A8" w:rsidRPr="00793AC9" w:rsidRDefault="002107A8" w:rsidP="00773960">
            <w:pPr>
              <w:pStyle w:val="Heading3"/>
              <w:spacing w:before="0"/>
              <w:rPr>
                <w:rFonts w:ascii="Times New Roman" w:hAnsi="Times New Roman" w:cs="Times New Roman"/>
                <w:bCs/>
                <w:sz w:val="24"/>
                <w:szCs w:val="24"/>
              </w:rPr>
            </w:pPr>
          </w:p>
        </w:tc>
      </w:tr>
      <w:tr w:rsidR="002107A8" w:rsidRPr="00793AC9" w14:paraId="4BF2AAFF" w14:textId="77777777" w:rsidTr="002A75FB">
        <w:tc>
          <w:tcPr>
            <w:tcW w:w="4508" w:type="dxa"/>
          </w:tcPr>
          <w:p w14:paraId="485EE86E" w14:textId="2B7FDD1A" w:rsidR="002107A8" w:rsidRPr="00793AC9" w:rsidRDefault="000C19AC" w:rsidP="00773960">
            <w:pPr>
              <w:pStyle w:val="Heading3"/>
              <w:spacing w:before="0"/>
              <w:jc w:val="right"/>
              <w:rPr>
                <w:rFonts w:ascii="Times New Roman" w:hAnsi="Times New Roman" w:cs="Times New Roman"/>
                <w:bCs/>
                <w:sz w:val="24"/>
                <w:szCs w:val="24"/>
              </w:rPr>
            </w:pPr>
            <w:r>
              <w:rPr>
                <w:rFonts w:ascii="Times New Roman" w:hAnsi="Times New Roman" w:cs="Times New Roman"/>
                <w:bCs/>
                <w:sz w:val="24"/>
                <w:szCs w:val="24"/>
              </w:rPr>
              <w:t>Lawlor, B.</w:t>
            </w:r>
          </w:p>
        </w:tc>
        <w:tc>
          <w:tcPr>
            <w:tcW w:w="4508" w:type="dxa"/>
          </w:tcPr>
          <w:p w14:paraId="7C07A284" w14:textId="77777777" w:rsidR="002107A8" w:rsidRPr="00793AC9" w:rsidRDefault="002107A8" w:rsidP="00773960">
            <w:pPr>
              <w:pStyle w:val="Heading3"/>
              <w:spacing w:before="0"/>
              <w:rPr>
                <w:rFonts w:ascii="Times New Roman" w:hAnsi="Times New Roman" w:cs="Times New Roman"/>
                <w:bCs/>
                <w:sz w:val="24"/>
                <w:szCs w:val="24"/>
              </w:rPr>
            </w:pPr>
          </w:p>
        </w:tc>
      </w:tr>
      <w:tr w:rsidR="002107A8" w:rsidRPr="00793AC9" w14:paraId="5B050832" w14:textId="77777777" w:rsidTr="002A75FB">
        <w:tc>
          <w:tcPr>
            <w:tcW w:w="4508" w:type="dxa"/>
          </w:tcPr>
          <w:p w14:paraId="3796DB05" w14:textId="77777777" w:rsidR="002107A8" w:rsidRPr="00793AC9" w:rsidRDefault="002107A8" w:rsidP="00773960">
            <w:pPr>
              <w:pStyle w:val="Heading3"/>
              <w:spacing w:before="0"/>
              <w:jc w:val="right"/>
              <w:rPr>
                <w:rFonts w:ascii="Times New Roman" w:hAnsi="Times New Roman" w:cs="Times New Roman"/>
                <w:bCs/>
                <w:sz w:val="24"/>
                <w:szCs w:val="24"/>
              </w:rPr>
            </w:pPr>
          </w:p>
        </w:tc>
        <w:tc>
          <w:tcPr>
            <w:tcW w:w="4508" w:type="dxa"/>
          </w:tcPr>
          <w:p w14:paraId="315D1540" w14:textId="77777777" w:rsidR="002107A8" w:rsidRPr="00793AC9" w:rsidRDefault="002107A8" w:rsidP="00773960">
            <w:pPr>
              <w:pStyle w:val="Heading3"/>
              <w:spacing w:before="0"/>
              <w:rPr>
                <w:rFonts w:ascii="Times New Roman" w:hAnsi="Times New Roman" w:cs="Times New Roman"/>
                <w:bCs/>
                <w:sz w:val="24"/>
                <w:szCs w:val="24"/>
              </w:rPr>
            </w:pPr>
          </w:p>
        </w:tc>
      </w:tr>
    </w:tbl>
    <w:p w14:paraId="6B185F19" w14:textId="77777777" w:rsidR="002107A8" w:rsidRPr="00793AC9" w:rsidRDefault="002107A8" w:rsidP="00773960">
      <w:pPr>
        <w:pStyle w:val="Heading3"/>
        <w:spacing w:before="0" w:line="240" w:lineRule="auto"/>
        <w:jc w:val="center"/>
        <w:rPr>
          <w:rFonts w:ascii="Times New Roman" w:hAnsi="Times New Roman" w:cs="Times New Roman"/>
          <w:b/>
          <w:sz w:val="24"/>
          <w:szCs w:val="24"/>
        </w:rPr>
      </w:pPr>
      <w:r w:rsidRPr="00793AC9">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107A8" w:rsidRPr="00793AC9" w14:paraId="053327A4" w14:textId="77777777" w:rsidTr="002A75FB">
        <w:trPr>
          <w:trHeight w:val="293"/>
        </w:trPr>
        <w:tc>
          <w:tcPr>
            <w:tcW w:w="4508" w:type="dxa"/>
          </w:tcPr>
          <w:p w14:paraId="2105225E" w14:textId="77777777" w:rsidR="002107A8" w:rsidRPr="00793AC9" w:rsidRDefault="002107A8" w:rsidP="00773960">
            <w:pPr>
              <w:pStyle w:val="Heading3"/>
              <w:spacing w:before="0"/>
              <w:jc w:val="right"/>
              <w:rPr>
                <w:rFonts w:ascii="Times New Roman" w:hAnsi="Times New Roman" w:cs="Times New Roman"/>
                <w:bCs/>
                <w:sz w:val="24"/>
                <w:szCs w:val="24"/>
              </w:rPr>
            </w:pPr>
            <w:r w:rsidRPr="00793AC9">
              <w:rPr>
                <w:rFonts w:ascii="Times New Roman" w:eastAsia="Times New Roman" w:hAnsi="Times New Roman" w:cs="Times New Roman"/>
                <w:color w:val="000000"/>
                <w:sz w:val="24"/>
                <w:szCs w:val="24"/>
                <w:lang w:val="en-US"/>
              </w:rPr>
              <w:t>Chief Executive</w:t>
            </w:r>
          </w:p>
        </w:tc>
        <w:tc>
          <w:tcPr>
            <w:tcW w:w="4508" w:type="dxa"/>
          </w:tcPr>
          <w:p w14:paraId="5D04335C" w14:textId="77777777" w:rsidR="002107A8" w:rsidRPr="00793AC9" w:rsidRDefault="002107A8" w:rsidP="00773960">
            <w:pPr>
              <w:pStyle w:val="Heading3"/>
              <w:spacing w:before="0"/>
              <w:rPr>
                <w:rFonts w:ascii="Times New Roman" w:hAnsi="Times New Roman" w:cs="Times New Roman"/>
                <w:bCs/>
                <w:sz w:val="24"/>
                <w:szCs w:val="24"/>
              </w:rPr>
            </w:pPr>
            <w:r w:rsidRPr="00793AC9">
              <w:rPr>
                <w:rFonts w:ascii="Times New Roman" w:eastAsia="Times New Roman" w:hAnsi="Times New Roman" w:cs="Times New Roman"/>
                <w:color w:val="000000"/>
                <w:sz w:val="24"/>
                <w:szCs w:val="24"/>
                <w:lang w:val="en-GB"/>
              </w:rPr>
              <w:t xml:space="preserve">D. McLoughlin. </w:t>
            </w:r>
          </w:p>
        </w:tc>
      </w:tr>
      <w:tr w:rsidR="002107A8" w:rsidRPr="00793AC9" w14:paraId="73FB1129" w14:textId="77777777" w:rsidTr="002A75FB">
        <w:trPr>
          <w:trHeight w:val="243"/>
        </w:trPr>
        <w:tc>
          <w:tcPr>
            <w:tcW w:w="4508" w:type="dxa"/>
          </w:tcPr>
          <w:p w14:paraId="1684828A" w14:textId="77777777" w:rsidR="002107A8" w:rsidRPr="00793AC9" w:rsidRDefault="002107A8" w:rsidP="00773960">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Directors/ Heads of Function</w:t>
            </w:r>
          </w:p>
          <w:p w14:paraId="7490B84E" w14:textId="77777777" w:rsidR="002107A8" w:rsidRPr="00793AC9" w:rsidRDefault="002107A8" w:rsidP="00773960">
            <w:pPr>
              <w:tabs>
                <w:tab w:val="left" w:pos="4998"/>
              </w:tabs>
              <w:ind w:left="720"/>
              <w:contextualSpacing/>
              <w:jc w:val="right"/>
              <w:rPr>
                <w:rFonts w:ascii="Times New Roman" w:eastAsia="Times New Roman" w:hAnsi="Times New Roman" w:cs="Times New Roman"/>
                <w:color w:val="000000"/>
                <w:sz w:val="24"/>
                <w:szCs w:val="24"/>
                <w:lang w:val="en-US"/>
              </w:rPr>
            </w:pPr>
          </w:p>
          <w:p w14:paraId="6EFB6FCF" w14:textId="77777777" w:rsidR="002107A8" w:rsidRDefault="002107A8" w:rsidP="00773960">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Head of Finance</w:t>
            </w:r>
          </w:p>
          <w:p w14:paraId="3EFD528F" w14:textId="77777777" w:rsidR="002107A8" w:rsidRDefault="002107A8" w:rsidP="00773960">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Head of IT</w:t>
            </w:r>
          </w:p>
          <w:p w14:paraId="17550341" w14:textId="50DE9B26" w:rsidR="002107A8" w:rsidRPr="00793AC9" w:rsidRDefault="00B10C8F" w:rsidP="00773960">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tc>
        <w:tc>
          <w:tcPr>
            <w:tcW w:w="4508" w:type="dxa"/>
            <w:shd w:val="clear" w:color="auto" w:fill="auto"/>
          </w:tcPr>
          <w:p w14:paraId="336A9D25" w14:textId="77777777" w:rsidR="002107A8" w:rsidRPr="00793AC9" w:rsidRDefault="002107A8" w:rsidP="00773960">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GB"/>
              </w:rPr>
              <w:t>L. Maxwell, J. Frehill, M. Mulhern, T. Walsh</w:t>
            </w:r>
            <w:r>
              <w:rPr>
                <w:rFonts w:ascii="Times New Roman" w:eastAsia="Times New Roman" w:hAnsi="Times New Roman" w:cs="Times New Roman"/>
                <w:color w:val="000000"/>
                <w:sz w:val="24"/>
                <w:szCs w:val="24"/>
                <w:lang w:val="en-GB"/>
              </w:rPr>
              <w:t>, C. Ward</w:t>
            </w:r>
          </w:p>
          <w:p w14:paraId="1C1B67B0" w14:textId="77777777" w:rsidR="002107A8" w:rsidRDefault="002107A8" w:rsidP="00773960">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R. FitzGerald</w:t>
            </w:r>
          </w:p>
          <w:p w14:paraId="62659D35" w14:textId="77777777" w:rsidR="002107A8" w:rsidRDefault="002107A8" w:rsidP="00773960">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 Kavanagh</w:t>
            </w:r>
          </w:p>
          <w:p w14:paraId="6F4CE506" w14:textId="32696AB5" w:rsidR="002107A8" w:rsidRPr="00793AC9" w:rsidRDefault="00B10C8F" w:rsidP="00773960">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Hurson, L. Leonard</w:t>
            </w:r>
          </w:p>
        </w:tc>
      </w:tr>
      <w:tr w:rsidR="002107A8" w:rsidRPr="00793AC9" w14:paraId="2FE2F809" w14:textId="77777777" w:rsidTr="002A75FB">
        <w:tc>
          <w:tcPr>
            <w:tcW w:w="4508" w:type="dxa"/>
          </w:tcPr>
          <w:p w14:paraId="01CE4703" w14:textId="33881E48" w:rsidR="002107A8" w:rsidRDefault="00B10C8F" w:rsidP="00773960">
            <w:pPr>
              <w:pStyle w:val="Heading3"/>
              <w:spacing w:before="0"/>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Administrative Officers</w:t>
            </w:r>
          </w:p>
          <w:p w14:paraId="6C1B80F8" w14:textId="098AB3CA" w:rsidR="002107A8" w:rsidRPr="00793AC9" w:rsidRDefault="00B10C8F" w:rsidP="00773960">
            <w:pPr>
              <w:pStyle w:val="Heading3"/>
              <w:spacing w:before="0"/>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Staff Officer</w:t>
            </w:r>
          </w:p>
        </w:tc>
        <w:tc>
          <w:tcPr>
            <w:tcW w:w="4508" w:type="dxa"/>
            <w:shd w:val="clear" w:color="auto" w:fill="auto"/>
          </w:tcPr>
          <w:p w14:paraId="0394B1D8" w14:textId="77777777" w:rsidR="002107A8" w:rsidRDefault="00B10C8F" w:rsidP="00773960">
            <w:pPr>
              <w:pStyle w:val="Heading3"/>
              <w:spacing w:befor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 Reilly, D. Healy</w:t>
            </w:r>
          </w:p>
          <w:p w14:paraId="239896EE" w14:textId="7449A8DB" w:rsidR="007753DD" w:rsidRPr="00793AC9" w:rsidRDefault="007753DD" w:rsidP="00773960">
            <w:pPr>
              <w:pStyle w:val="Heading3"/>
              <w:spacing w:befor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 Abbey</w:t>
            </w:r>
          </w:p>
        </w:tc>
      </w:tr>
      <w:tr w:rsidR="002107A8" w:rsidRPr="00793AC9" w14:paraId="46D1D41B" w14:textId="77777777" w:rsidTr="002A75FB">
        <w:tc>
          <w:tcPr>
            <w:tcW w:w="4508" w:type="dxa"/>
          </w:tcPr>
          <w:p w14:paraId="3C88894F" w14:textId="3BA0579F" w:rsidR="002107A8" w:rsidRPr="00CB0D49" w:rsidRDefault="007753DD" w:rsidP="00773960">
            <w:pPr>
              <w:pStyle w:val="Heading3"/>
              <w:spacing w:before="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Staff Officer</w:t>
            </w:r>
          </w:p>
        </w:tc>
        <w:tc>
          <w:tcPr>
            <w:tcW w:w="4508" w:type="dxa"/>
          </w:tcPr>
          <w:p w14:paraId="2AA2E903" w14:textId="313A73DD" w:rsidR="002107A8" w:rsidRPr="00793AC9" w:rsidRDefault="007753DD" w:rsidP="00773960">
            <w:pPr>
              <w:pStyle w:val="Heading3"/>
              <w:spacing w:before="0"/>
              <w:rPr>
                <w:rFonts w:ascii="Times New Roman" w:hAnsi="Times New Roman" w:cs="Times New Roman"/>
                <w:bCs/>
                <w:sz w:val="24"/>
                <w:szCs w:val="24"/>
              </w:rPr>
            </w:pPr>
            <w:proofErr w:type="gramStart"/>
            <w:r>
              <w:rPr>
                <w:rFonts w:ascii="Times New Roman" w:eastAsia="Times New Roman" w:hAnsi="Times New Roman" w:cs="Times New Roman"/>
                <w:color w:val="000000"/>
                <w:sz w:val="24"/>
                <w:szCs w:val="24"/>
                <w:lang w:val="en-US"/>
              </w:rPr>
              <w:t>A.Mallon</w:t>
            </w:r>
            <w:proofErr w:type="gramEnd"/>
          </w:p>
        </w:tc>
      </w:tr>
      <w:tr w:rsidR="002107A8" w:rsidRPr="00793AC9" w14:paraId="7B5DA0D3" w14:textId="77777777" w:rsidTr="002A75FB">
        <w:tc>
          <w:tcPr>
            <w:tcW w:w="4508" w:type="dxa"/>
          </w:tcPr>
          <w:p w14:paraId="25619642" w14:textId="77777777" w:rsidR="002107A8" w:rsidRPr="00793AC9" w:rsidRDefault="002107A8" w:rsidP="00773960">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Assistant Staff Officer</w:t>
            </w:r>
          </w:p>
          <w:p w14:paraId="2BCE34A0" w14:textId="77777777" w:rsidR="002107A8" w:rsidRPr="00793AC9" w:rsidRDefault="002107A8" w:rsidP="00773960">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Sord</w:t>
            </w:r>
          </w:p>
          <w:p w14:paraId="20C59F04" w14:textId="77777777" w:rsidR="002107A8" w:rsidRPr="00793AC9" w:rsidRDefault="002107A8" w:rsidP="00773960">
            <w:pPr>
              <w:pStyle w:val="Heading3"/>
              <w:spacing w:before="0"/>
              <w:jc w:val="right"/>
              <w:rPr>
                <w:rFonts w:ascii="Times New Roman" w:hAnsi="Times New Roman" w:cs="Times New Roman"/>
                <w:bCs/>
                <w:sz w:val="24"/>
                <w:szCs w:val="24"/>
              </w:rPr>
            </w:pPr>
          </w:p>
        </w:tc>
        <w:tc>
          <w:tcPr>
            <w:tcW w:w="4508" w:type="dxa"/>
          </w:tcPr>
          <w:p w14:paraId="2C949B38" w14:textId="6EDCFFAC" w:rsidR="002107A8" w:rsidRPr="00793AC9" w:rsidRDefault="002107A8" w:rsidP="00773960">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D. Murphy</w:t>
            </w:r>
            <w:r w:rsidR="007753DD">
              <w:rPr>
                <w:rFonts w:ascii="Times New Roman" w:eastAsia="Times New Roman" w:hAnsi="Times New Roman" w:cs="Times New Roman"/>
                <w:color w:val="000000"/>
                <w:sz w:val="24"/>
                <w:szCs w:val="24"/>
                <w:lang w:val="en-US"/>
              </w:rPr>
              <w:t>, M. Dwyer</w:t>
            </w:r>
          </w:p>
          <w:p w14:paraId="5C1377E7" w14:textId="77777777" w:rsidR="002107A8" w:rsidRPr="00793AC9" w:rsidRDefault="002107A8" w:rsidP="00773960">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A. O’Brien.</w:t>
            </w:r>
          </w:p>
          <w:p w14:paraId="71EBBA79" w14:textId="77777777" w:rsidR="002107A8" w:rsidRPr="00793AC9" w:rsidRDefault="002107A8" w:rsidP="00773960">
            <w:pPr>
              <w:pStyle w:val="Heading3"/>
              <w:spacing w:before="0"/>
              <w:rPr>
                <w:rFonts w:ascii="Times New Roman" w:hAnsi="Times New Roman" w:cs="Times New Roman"/>
                <w:bCs/>
                <w:sz w:val="24"/>
                <w:szCs w:val="24"/>
              </w:rPr>
            </w:pPr>
          </w:p>
        </w:tc>
      </w:tr>
    </w:tbl>
    <w:p w14:paraId="51EFBC02" w14:textId="145A8D93" w:rsidR="002107A8" w:rsidRDefault="002107A8" w:rsidP="00773960">
      <w:pPr>
        <w:spacing w:after="0" w:line="240" w:lineRule="auto"/>
        <w:rPr>
          <w:rFonts w:ascii="Times New Roman" w:hAnsi="Times New Roman" w:cs="Times New Roman"/>
          <w:sz w:val="24"/>
          <w:szCs w:val="24"/>
        </w:rPr>
      </w:pPr>
      <w:r w:rsidRPr="00141775">
        <w:rPr>
          <w:rFonts w:ascii="Times New Roman" w:hAnsi="Times New Roman" w:cs="Times New Roman"/>
          <w:sz w:val="24"/>
          <w:szCs w:val="24"/>
        </w:rPr>
        <w:t>The Mayor, Councillor</w:t>
      </w:r>
      <w:r>
        <w:rPr>
          <w:rFonts w:ascii="Times New Roman" w:hAnsi="Times New Roman" w:cs="Times New Roman"/>
          <w:sz w:val="24"/>
          <w:szCs w:val="24"/>
        </w:rPr>
        <w:t xml:space="preserve"> E. Murphy,</w:t>
      </w:r>
      <w:r w:rsidR="007E5F84">
        <w:rPr>
          <w:rFonts w:ascii="Times New Roman" w:hAnsi="Times New Roman" w:cs="Times New Roman"/>
          <w:sz w:val="24"/>
          <w:szCs w:val="24"/>
        </w:rPr>
        <w:t xml:space="preserve"> and Deputy Mayor, Councillor J. Tuffy</w:t>
      </w:r>
      <w:r>
        <w:rPr>
          <w:rFonts w:ascii="Times New Roman" w:hAnsi="Times New Roman" w:cs="Times New Roman"/>
          <w:sz w:val="24"/>
          <w:szCs w:val="24"/>
        </w:rPr>
        <w:t xml:space="preserve"> </w:t>
      </w:r>
      <w:r w:rsidRPr="00141775">
        <w:rPr>
          <w:rFonts w:ascii="Times New Roman" w:hAnsi="Times New Roman" w:cs="Times New Roman"/>
          <w:sz w:val="24"/>
          <w:szCs w:val="24"/>
        </w:rPr>
        <w:t>presided</w:t>
      </w:r>
      <w:r>
        <w:rPr>
          <w:rFonts w:ascii="Times New Roman" w:hAnsi="Times New Roman" w:cs="Times New Roman"/>
          <w:sz w:val="24"/>
          <w:szCs w:val="24"/>
        </w:rPr>
        <w:t>.</w:t>
      </w:r>
    </w:p>
    <w:p w14:paraId="750C6E38" w14:textId="77777777" w:rsidR="002107A8" w:rsidRPr="00141775" w:rsidRDefault="002107A8" w:rsidP="00773960">
      <w:pPr>
        <w:spacing w:after="0" w:line="240" w:lineRule="auto"/>
        <w:rPr>
          <w:rFonts w:ascii="Times New Roman" w:hAnsi="Times New Roman" w:cs="Times New Roman"/>
          <w:sz w:val="24"/>
          <w:szCs w:val="24"/>
        </w:rPr>
      </w:pPr>
    </w:p>
    <w:p w14:paraId="78ED3DD8" w14:textId="2A520F76" w:rsidR="002107A8" w:rsidRDefault="002107A8" w:rsidP="00773960">
      <w:pPr>
        <w:spacing w:after="0" w:line="240" w:lineRule="auto"/>
        <w:rPr>
          <w:rFonts w:ascii="Times New Roman" w:hAnsi="Times New Roman" w:cs="Times New Roman"/>
          <w:sz w:val="24"/>
          <w:szCs w:val="24"/>
        </w:rPr>
      </w:pPr>
      <w:r w:rsidRPr="00141775">
        <w:rPr>
          <w:rFonts w:ascii="Times New Roman" w:hAnsi="Times New Roman" w:cs="Times New Roman"/>
          <w:sz w:val="24"/>
          <w:szCs w:val="24"/>
        </w:rPr>
        <w:t>Apologies were received from</w:t>
      </w:r>
      <w:r>
        <w:rPr>
          <w:rFonts w:ascii="Times New Roman" w:hAnsi="Times New Roman" w:cs="Times New Roman"/>
          <w:sz w:val="24"/>
          <w:szCs w:val="24"/>
        </w:rPr>
        <w:t xml:space="preserve"> Councillors</w:t>
      </w:r>
      <w:r w:rsidR="007E5F84">
        <w:rPr>
          <w:rFonts w:ascii="Times New Roman" w:hAnsi="Times New Roman" w:cs="Times New Roman"/>
          <w:sz w:val="24"/>
          <w:szCs w:val="24"/>
        </w:rPr>
        <w:t xml:space="preserve"> </w:t>
      </w:r>
      <w:r w:rsidR="007753DD">
        <w:rPr>
          <w:rFonts w:ascii="Times New Roman" w:hAnsi="Times New Roman" w:cs="Times New Roman"/>
          <w:sz w:val="24"/>
          <w:szCs w:val="24"/>
        </w:rPr>
        <w:t>K. Mahon</w:t>
      </w:r>
      <w:r w:rsidR="007E5F84">
        <w:rPr>
          <w:rFonts w:ascii="Times New Roman" w:hAnsi="Times New Roman" w:cs="Times New Roman"/>
          <w:sz w:val="24"/>
          <w:szCs w:val="24"/>
        </w:rPr>
        <w:t xml:space="preserve">, </w:t>
      </w:r>
      <w:r w:rsidR="007753DD">
        <w:rPr>
          <w:rFonts w:ascii="Times New Roman" w:hAnsi="Times New Roman" w:cs="Times New Roman"/>
          <w:sz w:val="24"/>
          <w:szCs w:val="24"/>
        </w:rPr>
        <w:t>L. Whelan</w:t>
      </w:r>
      <w:r w:rsidR="006A310C">
        <w:rPr>
          <w:rFonts w:ascii="Times New Roman" w:hAnsi="Times New Roman" w:cs="Times New Roman"/>
          <w:sz w:val="24"/>
          <w:szCs w:val="24"/>
        </w:rPr>
        <w:t>,</w:t>
      </w:r>
      <w:r w:rsidR="007E5F84">
        <w:rPr>
          <w:rFonts w:ascii="Times New Roman" w:hAnsi="Times New Roman" w:cs="Times New Roman"/>
          <w:sz w:val="24"/>
          <w:szCs w:val="24"/>
        </w:rPr>
        <w:t xml:space="preserve"> and D. </w:t>
      </w:r>
      <w:r w:rsidR="00236A31">
        <w:rPr>
          <w:rFonts w:ascii="Times New Roman" w:hAnsi="Times New Roman" w:cs="Times New Roman"/>
          <w:sz w:val="24"/>
          <w:szCs w:val="24"/>
        </w:rPr>
        <w:t>Richardson.</w:t>
      </w:r>
    </w:p>
    <w:p w14:paraId="283D7D88" w14:textId="3C08AD97" w:rsidR="007E5F84" w:rsidRDefault="007E5F84" w:rsidP="00773960">
      <w:pPr>
        <w:spacing w:after="0" w:line="240" w:lineRule="auto"/>
        <w:rPr>
          <w:rFonts w:ascii="Times New Roman" w:hAnsi="Times New Roman" w:cs="Times New Roman"/>
          <w:sz w:val="24"/>
          <w:szCs w:val="24"/>
        </w:rPr>
      </w:pPr>
    </w:p>
    <w:p w14:paraId="33F846CF" w14:textId="364D66CA" w:rsidR="00C52B3B" w:rsidRDefault="00C52B3B" w:rsidP="007739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Deputy Mayor, Councillor J. Tuffy, commenced the meeting </w:t>
      </w:r>
      <w:r w:rsidR="00E37F87">
        <w:rPr>
          <w:rFonts w:ascii="Times New Roman" w:hAnsi="Times New Roman" w:cs="Times New Roman"/>
          <w:sz w:val="24"/>
          <w:szCs w:val="24"/>
        </w:rPr>
        <w:t>until</w:t>
      </w:r>
      <w:r>
        <w:rPr>
          <w:rFonts w:ascii="Times New Roman" w:hAnsi="Times New Roman" w:cs="Times New Roman"/>
          <w:sz w:val="24"/>
          <w:szCs w:val="24"/>
        </w:rPr>
        <w:t xml:space="preserve"> The Mayor, Councillor E. Murphy</w:t>
      </w:r>
      <w:r w:rsidR="00E37F87">
        <w:rPr>
          <w:rFonts w:ascii="Times New Roman" w:hAnsi="Times New Roman" w:cs="Times New Roman"/>
          <w:sz w:val="24"/>
          <w:szCs w:val="24"/>
        </w:rPr>
        <w:t>, took the Chair.</w:t>
      </w:r>
    </w:p>
    <w:p w14:paraId="13597595" w14:textId="6A0083CF" w:rsidR="00C52B3B" w:rsidRDefault="00C52B3B" w:rsidP="00773960">
      <w:pPr>
        <w:spacing w:after="0" w:line="240" w:lineRule="auto"/>
        <w:rPr>
          <w:rFonts w:ascii="Times New Roman" w:hAnsi="Times New Roman" w:cs="Times New Roman"/>
          <w:sz w:val="24"/>
          <w:szCs w:val="24"/>
        </w:rPr>
      </w:pPr>
    </w:p>
    <w:p w14:paraId="30CD7C42" w14:textId="5624C492" w:rsidR="00C52B3B" w:rsidRDefault="00C52B3B" w:rsidP="00773960">
      <w:pPr>
        <w:spacing w:after="0" w:line="240" w:lineRule="auto"/>
        <w:rPr>
          <w:rFonts w:ascii="Times New Roman" w:hAnsi="Times New Roman" w:cs="Times New Roman"/>
          <w:sz w:val="24"/>
          <w:szCs w:val="24"/>
        </w:rPr>
      </w:pPr>
    </w:p>
    <w:p w14:paraId="5B95F1A6" w14:textId="77777777" w:rsidR="00C52B3B" w:rsidRDefault="00C52B3B" w:rsidP="00773960">
      <w:pPr>
        <w:spacing w:after="0" w:line="240" w:lineRule="auto"/>
        <w:rPr>
          <w:rFonts w:ascii="Times New Roman" w:hAnsi="Times New Roman" w:cs="Times New Roman"/>
          <w:sz w:val="24"/>
          <w:szCs w:val="24"/>
        </w:rPr>
      </w:pPr>
    </w:p>
    <w:p w14:paraId="4E178870" w14:textId="77777777" w:rsidR="00C52B3B" w:rsidRDefault="00C52B3B" w:rsidP="00773960">
      <w:pPr>
        <w:spacing w:after="0" w:line="240" w:lineRule="auto"/>
        <w:rPr>
          <w:rFonts w:ascii="Times New Roman" w:hAnsi="Times New Roman" w:cs="Times New Roman"/>
          <w:sz w:val="24"/>
          <w:szCs w:val="24"/>
        </w:rPr>
      </w:pPr>
    </w:p>
    <w:p w14:paraId="2DCEF0E6" w14:textId="77777777" w:rsidR="00B84CCF" w:rsidRPr="00B84CCF" w:rsidRDefault="00B84CCF" w:rsidP="00773960">
      <w:pPr>
        <w:spacing w:after="0" w:line="240" w:lineRule="auto"/>
        <w:jc w:val="center"/>
        <w:rPr>
          <w:rFonts w:ascii="Times New Roman" w:hAnsi="Times New Roman" w:cs="Times New Roman"/>
          <w:b/>
          <w:bCs/>
          <w:sz w:val="24"/>
          <w:szCs w:val="24"/>
          <w:u w:val="single"/>
        </w:rPr>
      </w:pPr>
      <w:r w:rsidRPr="00B84CCF">
        <w:rPr>
          <w:rFonts w:ascii="Times New Roman" w:hAnsi="Times New Roman" w:cs="Times New Roman"/>
          <w:b/>
          <w:bCs/>
          <w:sz w:val="24"/>
          <w:szCs w:val="24"/>
          <w:u w:val="single"/>
        </w:rPr>
        <w:lastRenderedPageBreak/>
        <w:t>WEBCASTING NOTICE</w:t>
      </w:r>
    </w:p>
    <w:p w14:paraId="76FC75C7" w14:textId="77777777" w:rsidR="00B84CCF" w:rsidRPr="00B84CCF" w:rsidRDefault="00B84CCF" w:rsidP="00773960">
      <w:pPr>
        <w:spacing w:after="0" w:line="240" w:lineRule="auto"/>
        <w:rPr>
          <w:rFonts w:ascii="Times New Roman" w:hAnsi="Times New Roman" w:cs="Times New Roman"/>
          <w:b/>
          <w:bCs/>
          <w:sz w:val="24"/>
          <w:szCs w:val="24"/>
          <w:u w:val="single"/>
        </w:rPr>
      </w:pPr>
    </w:p>
    <w:p w14:paraId="4E3F4569" w14:textId="77777777" w:rsidR="00B84CCF" w:rsidRPr="00B84CCF" w:rsidRDefault="00B84CCF" w:rsidP="00773960">
      <w:pPr>
        <w:spacing w:after="0" w:line="240" w:lineRule="auto"/>
        <w:rPr>
          <w:rFonts w:ascii="Times New Roman" w:hAnsi="Times New Roman" w:cs="Times New Roman"/>
          <w:sz w:val="24"/>
          <w:szCs w:val="24"/>
        </w:rPr>
      </w:pPr>
      <w:r w:rsidRPr="00B84CCF">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6C569932" w14:textId="77777777" w:rsidR="00B84CCF" w:rsidRPr="00B84CCF" w:rsidRDefault="00B84CCF" w:rsidP="00773960">
      <w:pPr>
        <w:spacing w:after="0" w:line="240" w:lineRule="auto"/>
        <w:rPr>
          <w:rFonts w:ascii="Times New Roman" w:hAnsi="Times New Roman" w:cs="Times New Roman"/>
          <w:sz w:val="24"/>
          <w:szCs w:val="24"/>
        </w:rPr>
      </w:pPr>
      <w:r w:rsidRPr="00B84CCF">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513FFB04" w14:textId="77777777" w:rsidR="00B84CCF" w:rsidRPr="00B84CCF" w:rsidRDefault="00B84CCF" w:rsidP="00773960">
      <w:pPr>
        <w:spacing w:after="0" w:line="240" w:lineRule="auto"/>
        <w:rPr>
          <w:rFonts w:ascii="Times New Roman" w:hAnsi="Times New Roman" w:cs="Times New Roman"/>
          <w:sz w:val="24"/>
          <w:szCs w:val="24"/>
        </w:rPr>
      </w:pPr>
    </w:p>
    <w:p w14:paraId="1E8D9901" w14:textId="77777777" w:rsidR="00B84CCF" w:rsidRPr="00B84CCF" w:rsidRDefault="00B84CCF" w:rsidP="00773960">
      <w:pPr>
        <w:spacing w:after="0" w:line="240" w:lineRule="auto"/>
        <w:rPr>
          <w:rFonts w:ascii="Times New Roman" w:hAnsi="Times New Roman" w:cs="Times New Roman"/>
          <w:sz w:val="24"/>
          <w:szCs w:val="24"/>
        </w:rPr>
      </w:pPr>
      <w:r w:rsidRPr="00B84CCF">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393378F5" w14:textId="77777777" w:rsidR="00B84CCF" w:rsidRPr="00B84CCF" w:rsidRDefault="00B84CCF" w:rsidP="00773960">
      <w:pPr>
        <w:spacing w:after="0" w:line="240" w:lineRule="auto"/>
        <w:rPr>
          <w:rFonts w:ascii="Times New Roman" w:hAnsi="Times New Roman" w:cs="Times New Roman"/>
          <w:sz w:val="24"/>
          <w:szCs w:val="24"/>
        </w:rPr>
      </w:pPr>
    </w:p>
    <w:p w14:paraId="06B40E52" w14:textId="2961CDC1" w:rsidR="00B84CCF" w:rsidRPr="00B84CCF" w:rsidRDefault="00B84CCF" w:rsidP="00773960">
      <w:pPr>
        <w:spacing w:after="0" w:line="240" w:lineRule="auto"/>
        <w:rPr>
          <w:rFonts w:ascii="Times New Roman" w:hAnsi="Times New Roman" w:cs="Times New Roman"/>
          <w:sz w:val="24"/>
          <w:szCs w:val="24"/>
        </w:rPr>
      </w:pPr>
      <w:r w:rsidRPr="00B84CCF">
        <w:rPr>
          <w:rFonts w:ascii="Times New Roman" w:hAnsi="Times New Roman" w:cs="Times New Roman"/>
          <w:sz w:val="24"/>
          <w:szCs w:val="24"/>
        </w:rPr>
        <w:t xml:space="preserve">The </w:t>
      </w:r>
      <w:r w:rsidR="00C52B3B">
        <w:rPr>
          <w:rFonts w:ascii="Times New Roman" w:hAnsi="Times New Roman" w:cs="Times New Roman"/>
          <w:sz w:val="24"/>
          <w:szCs w:val="24"/>
        </w:rPr>
        <w:t xml:space="preserve">Deputy </w:t>
      </w:r>
      <w:r w:rsidRPr="00B84CCF">
        <w:rPr>
          <w:rFonts w:ascii="Times New Roman" w:hAnsi="Times New Roman" w:cs="Times New Roman"/>
          <w:sz w:val="24"/>
          <w:szCs w:val="24"/>
        </w:rPr>
        <w:t>Mayor, Councillor</w:t>
      </w:r>
      <w:r w:rsidR="00C52B3B">
        <w:rPr>
          <w:rFonts w:ascii="Times New Roman" w:hAnsi="Times New Roman" w:cs="Times New Roman"/>
          <w:sz w:val="24"/>
          <w:szCs w:val="24"/>
        </w:rPr>
        <w:t xml:space="preserve"> J. Tuffy</w:t>
      </w:r>
      <w:r w:rsidRPr="00B84CCF">
        <w:rPr>
          <w:rFonts w:ascii="Times New Roman" w:hAnsi="Times New Roman" w:cs="Times New Roman"/>
          <w:sz w:val="24"/>
          <w:szCs w:val="24"/>
        </w:rPr>
        <w:t>, welcomed everyone and informed the Members of the etiquette for Hybrid Meetings:</w:t>
      </w:r>
    </w:p>
    <w:p w14:paraId="449625EC" w14:textId="77777777" w:rsidR="00B84CCF" w:rsidRPr="00B84CCF" w:rsidRDefault="00B84CCF" w:rsidP="00773960">
      <w:pPr>
        <w:spacing w:after="0" w:line="240" w:lineRule="auto"/>
        <w:rPr>
          <w:rFonts w:ascii="Times New Roman" w:hAnsi="Times New Roman" w:cs="Times New Roman"/>
          <w:sz w:val="24"/>
          <w:szCs w:val="24"/>
        </w:rPr>
      </w:pPr>
    </w:p>
    <w:p w14:paraId="4F39A92C" w14:textId="77777777" w:rsidR="00B84CCF" w:rsidRPr="00B84CCF" w:rsidRDefault="00B84CCF" w:rsidP="00773960">
      <w:pPr>
        <w:spacing w:after="0" w:line="240" w:lineRule="auto"/>
        <w:rPr>
          <w:rFonts w:ascii="Times New Roman" w:hAnsi="Times New Roman" w:cs="Times New Roman"/>
          <w:sz w:val="24"/>
          <w:szCs w:val="24"/>
        </w:rPr>
      </w:pPr>
      <w:r w:rsidRPr="00B84CCF">
        <w:rPr>
          <w:rFonts w:ascii="Times New Roman" w:hAnsi="Times New Roman" w:cs="Times New Roman"/>
          <w:sz w:val="24"/>
          <w:szCs w:val="24"/>
        </w:rPr>
        <w:t xml:space="preserve">Members attending remotely must check that they can access the “Chat Function” before commencing the </w:t>
      </w:r>
      <w:proofErr w:type="gramStart"/>
      <w:r w:rsidRPr="00B84CCF">
        <w:rPr>
          <w:rFonts w:ascii="Times New Roman" w:hAnsi="Times New Roman" w:cs="Times New Roman"/>
          <w:sz w:val="24"/>
          <w:szCs w:val="24"/>
        </w:rPr>
        <w:t>meeting</w:t>
      </w:r>
      <w:proofErr w:type="gramEnd"/>
    </w:p>
    <w:p w14:paraId="721BE009" w14:textId="77777777" w:rsidR="00B84CCF" w:rsidRPr="00B84CCF" w:rsidRDefault="00B84CCF" w:rsidP="00773960">
      <w:pPr>
        <w:spacing w:after="0" w:line="240" w:lineRule="auto"/>
        <w:rPr>
          <w:rFonts w:ascii="Times New Roman" w:hAnsi="Times New Roman" w:cs="Times New Roman"/>
          <w:sz w:val="24"/>
          <w:szCs w:val="24"/>
        </w:rPr>
      </w:pPr>
    </w:p>
    <w:p w14:paraId="326EBE6B" w14:textId="77777777" w:rsidR="00B84CCF" w:rsidRPr="00B84CCF" w:rsidRDefault="00B84CCF" w:rsidP="00773960">
      <w:pPr>
        <w:spacing w:after="0" w:line="240" w:lineRule="auto"/>
        <w:rPr>
          <w:rFonts w:ascii="Times New Roman" w:hAnsi="Times New Roman" w:cs="Times New Roman"/>
          <w:sz w:val="24"/>
          <w:szCs w:val="24"/>
        </w:rPr>
      </w:pPr>
      <w:r w:rsidRPr="00B84CCF">
        <w:rPr>
          <w:rFonts w:ascii="Times New Roman" w:hAnsi="Times New Roman" w:cs="Times New Roman"/>
          <w:sz w:val="24"/>
          <w:szCs w:val="24"/>
        </w:rPr>
        <w:t xml:space="preserve">Members can indicate they wish to speak on an item through the chat function – using “Speak </w:t>
      </w:r>
      <w:proofErr w:type="gramStart"/>
      <w:r w:rsidRPr="00B84CCF">
        <w:rPr>
          <w:rFonts w:ascii="Times New Roman" w:hAnsi="Times New Roman" w:cs="Times New Roman"/>
          <w:sz w:val="24"/>
          <w:szCs w:val="24"/>
        </w:rPr>
        <w:t>please”</w:t>
      </w:r>
      <w:proofErr w:type="gramEnd"/>
    </w:p>
    <w:p w14:paraId="5D8BE02B" w14:textId="77777777" w:rsidR="00B84CCF" w:rsidRPr="00B84CCF" w:rsidRDefault="00B84CCF" w:rsidP="00773960">
      <w:pPr>
        <w:spacing w:after="0" w:line="240" w:lineRule="auto"/>
        <w:rPr>
          <w:rFonts w:ascii="Times New Roman" w:hAnsi="Times New Roman" w:cs="Times New Roman"/>
          <w:sz w:val="24"/>
          <w:szCs w:val="24"/>
        </w:rPr>
      </w:pPr>
    </w:p>
    <w:p w14:paraId="5A23AE88" w14:textId="77777777" w:rsidR="00B84CCF" w:rsidRPr="00B84CCF" w:rsidRDefault="00B84CCF" w:rsidP="00773960">
      <w:pPr>
        <w:spacing w:after="0" w:line="240" w:lineRule="auto"/>
        <w:rPr>
          <w:rFonts w:ascii="Times New Roman" w:hAnsi="Times New Roman" w:cs="Times New Roman"/>
          <w:sz w:val="24"/>
          <w:szCs w:val="24"/>
        </w:rPr>
      </w:pPr>
      <w:r w:rsidRPr="00B84CCF">
        <w:rPr>
          <w:rFonts w:ascii="Times New Roman" w:hAnsi="Times New Roman" w:cs="Times New Roman"/>
          <w:sz w:val="24"/>
          <w:szCs w:val="24"/>
        </w:rPr>
        <w:t>Members must be able to be seen, specifically for roll call, when speaking and voting.</w:t>
      </w:r>
    </w:p>
    <w:p w14:paraId="25EB7A3D" w14:textId="77777777" w:rsidR="00B84CCF" w:rsidRPr="00B84CCF" w:rsidRDefault="00B84CCF" w:rsidP="00773960">
      <w:pPr>
        <w:spacing w:after="0" w:line="240" w:lineRule="auto"/>
        <w:rPr>
          <w:rFonts w:ascii="Times New Roman" w:hAnsi="Times New Roman" w:cs="Times New Roman"/>
          <w:sz w:val="24"/>
          <w:szCs w:val="24"/>
        </w:rPr>
      </w:pPr>
      <w:r w:rsidRPr="00B84CCF">
        <w:rPr>
          <w:rFonts w:ascii="Times New Roman" w:hAnsi="Times New Roman" w:cs="Times New Roman"/>
          <w:sz w:val="24"/>
          <w:szCs w:val="24"/>
        </w:rPr>
        <w:t>Mics to be on mute until invited to speak through the Chair.</w:t>
      </w:r>
    </w:p>
    <w:p w14:paraId="55BD400A" w14:textId="77777777" w:rsidR="00B84CCF" w:rsidRPr="00B84CCF" w:rsidRDefault="00B84CCF" w:rsidP="00773960">
      <w:pPr>
        <w:spacing w:after="0" w:line="240" w:lineRule="auto"/>
        <w:rPr>
          <w:rFonts w:ascii="Times New Roman" w:hAnsi="Times New Roman" w:cs="Times New Roman"/>
          <w:sz w:val="24"/>
          <w:szCs w:val="24"/>
        </w:rPr>
      </w:pPr>
    </w:p>
    <w:p w14:paraId="584E9D38" w14:textId="2E90F48B" w:rsidR="00B84CCF" w:rsidRPr="00B84CCF" w:rsidRDefault="00B84CCF" w:rsidP="00773960">
      <w:pPr>
        <w:spacing w:after="0" w:line="240" w:lineRule="auto"/>
        <w:rPr>
          <w:rFonts w:ascii="Times New Roman" w:hAnsi="Times New Roman" w:cs="Times New Roman"/>
          <w:sz w:val="24"/>
          <w:szCs w:val="24"/>
        </w:rPr>
      </w:pPr>
      <w:r w:rsidRPr="00B84CCF">
        <w:rPr>
          <w:rFonts w:ascii="Times New Roman" w:hAnsi="Times New Roman" w:cs="Times New Roman"/>
          <w:sz w:val="24"/>
          <w:szCs w:val="24"/>
        </w:rPr>
        <w:t xml:space="preserve">Members attending in person can indicate they wish to speak by signalling to the </w:t>
      </w:r>
      <w:r w:rsidR="00773960">
        <w:rPr>
          <w:rFonts w:ascii="Times New Roman" w:hAnsi="Times New Roman" w:cs="Times New Roman"/>
          <w:sz w:val="24"/>
          <w:szCs w:val="24"/>
        </w:rPr>
        <w:t>Chair</w:t>
      </w:r>
      <w:r w:rsidRPr="00B84CCF">
        <w:rPr>
          <w:rFonts w:ascii="Times New Roman" w:hAnsi="Times New Roman" w:cs="Times New Roman"/>
          <w:sz w:val="24"/>
          <w:szCs w:val="24"/>
        </w:rPr>
        <w:t>.</w:t>
      </w:r>
    </w:p>
    <w:p w14:paraId="217B849A" w14:textId="77777777" w:rsidR="007E5F84" w:rsidRDefault="007E5F84" w:rsidP="00773960">
      <w:pPr>
        <w:spacing w:after="0" w:line="240" w:lineRule="auto"/>
        <w:rPr>
          <w:rFonts w:ascii="Times New Roman" w:hAnsi="Times New Roman" w:cs="Times New Roman"/>
          <w:sz w:val="24"/>
          <w:szCs w:val="24"/>
        </w:rPr>
      </w:pPr>
    </w:p>
    <w:p w14:paraId="406A9010" w14:textId="77777777" w:rsidR="002107A8" w:rsidRDefault="002107A8" w:rsidP="00773960">
      <w:pPr>
        <w:spacing w:after="0" w:line="240" w:lineRule="auto"/>
        <w:rPr>
          <w:rFonts w:ascii="Times New Roman" w:hAnsi="Times New Roman" w:cs="Times New Roman"/>
          <w:sz w:val="24"/>
          <w:szCs w:val="24"/>
        </w:rPr>
      </w:pPr>
    </w:p>
    <w:p w14:paraId="71D06377" w14:textId="77777777" w:rsidR="00537F25" w:rsidRPr="00576B3E" w:rsidRDefault="00800924" w:rsidP="00773960">
      <w:pPr>
        <w:pStyle w:val="Heading3"/>
        <w:spacing w:before="0" w:line="240" w:lineRule="auto"/>
        <w:ind w:left="720" w:hanging="1287"/>
        <w:rPr>
          <w:rFonts w:ascii="Times New Roman" w:hAnsi="Times New Roman" w:cs="Times New Roman"/>
          <w:sz w:val="24"/>
          <w:szCs w:val="24"/>
          <w:u w:val="single"/>
        </w:rPr>
      </w:pPr>
      <w:r w:rsidRPr="00576B3E">
        <w:rPr>
          <w:rFonts w:ascii="Times New Roman" w:hAnsi="Times New Roman" w:cs="Times New Roman"/>
          <w:b/>
          <w:sz w:val="24"/>
          <w:szCs w:val="24"/>
        </w:rPr>
        <w:t>H1/0223</w:t>
      </w:r>
      <w:r w:rsidR="00576B3E">
        <w:rPr>
          <w:rFonts w:ascii="Times New Roman" w:hAnsi="Times New Roman" w:cs="Times New Roman"/>
          <w:b/>
          <w:sz w:val="24"/>
          <w:szCs w:val="24"/>
        </w:rPr>
        <w:tab/>
      </w:r>
      <w:r w:rsidRPr="00576B3E">
        <w:rPr>
          <w:rFonts w:ascii="Times New Roman" w:hAnsi="Times New Roman" w:cs="Times New Roman"/>
          <w:b/>
          <w:sz w:val="24"/>
          <w:szCs w:val="24"/>
          <w:u w:val="single"/>
        </w:rPr>
        <w:t>CONFIRMATION AND REAFFIRMATION OF MINUTES - FOR APPROVAL</w:t>
      </w:r>
    </w:p>
    <w:p w14:paraId="6284B0EF" w14:textId="2708CFE8" w:rsidR="00770384" w:rsidRDefault="00770384" w:rsidP="00773960">
      <w:pPr>
        <w:spacing w:after="0" w:line="240" w:lineRule="auto"/>
        <w:ind w:left="717"/>
        <w:rPr>
          <w:rFonts w:ascii="Times New Roman" w:eastAsia="Times New Roman" w:hAnsi="Times New Roman" w:cs="Times New Roman"/>
          <w:bCs/>
          <w:sz w:val="24"/>
          <w:szCs w:val="24"/>
        </w:rPr>
      </w:pPr>
      <w:r w:rsidRPr="00141775">
        <w:rPr>
          <w:rFonts w:ascii="Times New Roman" w:hAnsi="Times New Roman" w:cs="Times New Roman"/>
          <w:sz w:val="24"/>
          <w:szCs w:val="24"/>
        </w:rPr>
        <w:t xml:space="preserve">Minutes of the </w:t>
      </w:r>
      <w:r w:rsidR="00331A44">
        <w:rPr>
          <w:rFonts w:ascii="Times New Roman" w:hAnsi="Times New Roman" w:cs="Times New Roman"/>
          <w:sz w:val="24"/>
          <w:szCs w:val="24"/>
        </w:rPr>
        <w:t>January</w:t>
      </w:r>
      <w:r w:rsidRPr="00141775">
        <w:rPr>
          <w:rFonts w:ascii="Times New Roman" w:hAnsi="Times New Roman" w:cs="Times New Roman"/>
          <w:sz w:val="24"/>
          <w:szCs w:val="24"/>
        </w:rPr>
        <w:t xml:space="preserve"> Council Meeting held on </w:t>
      </w:r>
      <w:r w:rsidR="00331A44">
        <w:rPr>
          <w:rFonts w:ascii="Times New Roman" w:hAnsi="Times New Roman" w:cs="Times New Roman"/>
          <w:sz w:val="24"/>
          <w:szCs w:val="24"/>
        </w:rPr>
        <w:t>9</w:t>
      </w:r>
      <w:r w:rsidRPr="00141775">
        <w:rPr>
          <w:rFonts w:ascii="Times New Roman" w:hAnsi="Times New Roman" w:cs="Times New Roman"/>
          <w:sz w:val="24"/>
          <w:szCs w:val="24"/>
          <w:vertAlign w:val="superscript"/>
        </w:rPr>
        <w:t>th</w:t>
      </w:r>
      <w:r w:rsidRPr="00141775">
        <w:rPr>
          <w:rFonts w:ascii="Times New Roman" w:hAnsi="Times New Roman" w:cs="Times New Roman"/>
          <w:sz w:val="24"/>
          <w:szCs w:val="24"/>
        </w:rPr>
        <w:t xml:space="preserve"> </w:t>
      </w:r>
      <w:r w:rsidR="00331A44">
        <w:rPr>
          <w:rFonts w:ascii="Times New Roman" w:hAnsi="Times New Roman" w:cs="Times New Roman"/>
          <w:sz w:val="24"/>
          <w:szCs w:val="24"/>
        </w:rPr>
        <w:t>January 2023</w:t>
      </w:r>
      <w:r w:rsidRPr="00141775">
        <w:rPr>
          <w:rFonts w:ascii="Times New Roman" w:hAnsi="Times New Roman" w:cs="Times New Roman"/>
          <w:sz w:val="24"/>
          <w:szCs w:val="24"/>
        </w:rPr>
        <w:t xml:space="preserve"> </w:t>
      </w:r>
      <w:r w:rsidRPr="00141775">
        <w:rPr>
          <w:rFonts w:ascii="Times New Roman" w:eastAsia="Times New Roman" w:hAnsi="Times New Roman" w:cs="Times New Roman"/>
          <w:bCs/>
          <w:sz w:val="24"/>
          <w:szCs w:val="24"/>
        </w:rPr>
        <w:t xml:space="preserve">which had been circulated were submitted and </w:t>
      </w:r>
      <w:r w:rsidRPr="00141775">
        <w:rPr>
          <w:rFonts w:ascii="Times New Roman" w:eastAsia="Times New Roman" w:hAnsi="Times New Roman" w:cs="Times New Roman"/>
          <w:b/>
          <w:bCs/>
          <w:sz w:val="24"/>
          <w:szCs w:val="24"/>
        </w:rPr>
        <w:t>APPROVED</w:t>
      </w:r>
      <w:r w:rsidRPr="00141775">
        <w:rPr>
          <w:rFonts w:ascii="Times New Roman" w:eastAsia="Times New Roman" w:hAnsi="Times New Roman" w:cs="Times New Roman"/>
          <w:bCs/>
          <w:sz w:val="24"/>
          <w:szCs w:val="24"/>
        </w:rPr>
        <w:t xml:space="preserve"> as a true record and signed in the proposition of Councillor </w:t>
      </w:r>
      <w:r w:rsidR="00E47515">
        <w:rPr>
          <w:rFonts w:ascii="Times New Roman" w:eastAsia="Times New Roman" w:hAnsi="Times New Roman" w:cs="Times New Roman"/>
          <w:bCs/>
          <w:sz w:val="24"/>
          <w:szCs w:val="24"/>
        </w:rPr>
        <w:t>J</w:t>
      </w:r>
      <w:r w:rsidRPr="00141775">
        <w:rPr>
          <w:rFonts w:ascii="Times New Roman" w:eastAsia="Times New Roman" w:hAnsi="Times New Roman" w:cs="Times New Roman"/>
          <w:bCs/>
          <w:sz w:val="24"/>
          <w:szCs w:val="24"/>
        </w:rPr>
        <w:t xml:space="preserve">. </w:t>
      </w:r>
      <w:r w:rsidR="00E47515">
        <w:rPr>
          <w:rFonts w:ascii="Times New Roman" w:eastAsia="Times New Roman" w:hAnsi="Times New Roman" w:cs="Times New Roman"/>
          <w:bCs/>
          <w:sz w:val="24"/>
          <w:szCs w:val="24"/>
        </w:rPr>
        <w:t>Tuffy</w:t>
      </w:r>
      <w:r w:rsidRPr="00141775">
        <w:rPr>
          <w:rFonts w:ascii="Times New Roman" w:eastAsia="Times New Roman" w:hAnsi="Times New Roman" w:cs="Times New Roman"/>
          <w:bCs/>
          <w:sz w:val="24"/>
          <w:szCs w:val="24"/>
        </w:rPr>
        <w:t xml:space="preserve"> seconded by</w:t>
      </w:r>
      <w:r w:rsidR="00E47515">
        <w:rPr>
          <w:rFonts w:ascii="Times New Roman" w:eastAsia="Times New Roman" w:hAnsi="Times New Roman" w:cs="Times New Roman"/>
          <w:bCs/>
          <w:sz w:val="24"/>
          <w:szCs w:val="24"/>
        </w:rPr>
        <w:t xml:space="preserve"> Councillor R. McMahon</w:t>
      </w:r>
      <w:r w:rsidRPr="00141775">
        <w:rPr>
          <w:rFonts w:ascii="Times New Roman" w:eastAsia="Times New Roman" w:hAnsi="Times New Roman" w:cs="Times New Roman"/>
          <w:bCs/>
          <w:sz w:val="24"/>
          <w:szCs w:val="24"/>
        </w:rPr>
        <w:t xml:space="preserve">. </w:t>
      </w:r>
    </w:p>
    <w:p w14:paraId="0DD5C5CF" w14:textId="77777777" w:rsidR="00773960" w:rsidRDefault="00773960" w:rsidP="00773960">
      <w:pPr>
        <w:spacing w:after="0" w:line="240" w:lineRule="auto"/>
        <w:ind w:firstLine="720"/>
      </w:pPr>
    </w:p>
    <w:p w14:paraId="7B91F759" w14:textId="53A57712" w:rsidR="00537F25" w:rsidRDefault="00387C8F" w:rsidP="00773960">
      <w:pPr>
        <w:spacing w:after="0" w:line="240" w:lineRule="auto"/>
        <w:ind w:firstLine="720"/>
        <w:rPr>
          <w:rStyle w:val="Hyperlink"/>
          <w:rFonts w:ascii="Times New Roman" w:hAnsi="Times New Roman" w:cs="Times New Roman"/>
          <w:sz w:val="24"/>
          <w:szCs w:val="24"/>
        </w:rPr>
      </w:pPr>
      <w:hyperlink r:id="rId7" w:history="1">
        <w:r w:rsidR="00800924" w:rsidRPr="00576B3E">
          <w:rPr>
            <w:rStyle w:val="Hyperlink"/>
            <w:rFonts w:ascii="Times New Roman" w:hAnsi="Times New Roman" w:cs="Times New Roman"/>
            <w:sz w:val="24"/>
            <w:szCs w:val="24"/>
          </w:rPr>
          <w:t>(a) January Council Minutes â€' 9th January 2023</w:t>
        </w:r>
      </w:hyperlink>
    </w:p>
    <w:p w14:paraId="52103A9D" w14:textId="77777777" w:rsidR="00773960" w:rsidRDefault="00773960" w:rsidP="00773960">
      <w:pPr>
        <w:spacing w:after="0" w:line="240" w:lineRule="auto"/>
        <w:ind w:firstLine="720"/>
        <w:rPr>
          <w:rStyle w:val="Hyperlink"/>
          <w:rFonts w:ascii="Times New Roman" w:hAnsi="Times New Roman" w:cs="Times New Roman"/>
          <w:sz w:val="24"/>
          <w:szCs w:val="24"/>
        </w:rPr>
      </w:pPr>
    </w:p>
    <w:p w14:paraId="04F807B9" w14:textId="77777777" w:rsidR="00773960" w:rsidRPr="00576B3E" w:rsidRDefault="00773960" w:rsidP="00773960">
      <w:pPr>
        <w:spacing w:after="0" w:line="240" w:lineRule="auto"/>
        <w:ind w:firstLine="720"/>
        <w:rPr>
          <w:rFonts w:ascii="Times New Roman" w:hAnsi="Times New Roman" w:cs="Times New Roman"/>
          <w:sz w:val="24"/>
          <w:szCs w:val="24"/>
        </w:rPr>
      </w:pPr>
    </w:p>
    <w:p w14:paraId="29CB1DE6" w14:textId="77777777" w:rsidR="00537F25" w:rsidRDefault="00800924" w:rsidP="00773960">
      <w:pPr>
        <w:pStyle w:val="Heading3"/>
        <w:spacing w:before="0" w:line="240" w:lineRule="auto"/>
        <w:ind w:left="720" w:hanging="1287"/>
        <w:rPr>
          <w:rFonts w:ascii="Times New Roman" w:hAnsi="Times New Roman" w:cs="Times New Roman"/>
          <w:b/>
          <w:sz w:val="24"/>
          <w:szCs w:val="24"/>
          <w:u w:val="single"/>
        </w:rPr>
      </w:pPr>
      <w:r w:rsidRPr="00770384">
        <w:rPr>
          <w:rFonts w:ascii="Times New Roman" w:hAnsi="Times New Roman" w:cs="Times New Roman"/>
          <w:b/>
          <w:sz w:val="24"/>
          <w:szCs w:val="24"/>
        </w:rPr>
        <w:t>H2/0223</w:t>
      </w:r>
      <w:r w:rsidR="00770384">
        <w:rPr>
          <w:rFonts w:ascii="Times New Roman" w:hAnsi="Times New Roman" w:cs="Times New Roman"/>
          <w:b/>
          <w:sz w:val="24"/>
          <w:szCs w:val="24"/>
        </w:rPr>
        <w:tab/>
      </w:r>
      <w:r w:rsidRPr="00770384">
        <w:rPr>
          <w:rFonts w:ascii="Times New Roman" w:hAnsi="Times New Roman" w:cs="Times New Roman"/>
          <w:b/>
          <w:sz w:val="24"/>
          <w:szCs w:val="24"/>
          <w:u w:val="single"/>
        </w:rPr>
        <w:t>FILLING OF CASUAL VACANCY ON SOUTH DUBLIN COUNTY COUNCIL IN ACCORDANCE WITH S.19 OF LOCAL GOVERNMENT ACT 2001 FOLLOWING THE RESIGNATION OF COUNCILLOR L. DONAGHY</w:t>
      </w:r>
    </w:p>
    <w:p w14:paraId="2BE47DDD" w14:textId="1B40C2E7" w:rsidR="001C2DC7" w:rsidRDefault="001C2DC7" w:rsidP="00773960">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proofErr w:type="gramStart"/>
      <w:r w:rsidRPr="00793AC9">
        <w:rPr>
          <w:rFonts w:ascii="Times New Roman" w:hAnsi="Times New Roman" w:cs="Times New Roman"/>
          <w:b/>
          <w:bCs/>
          <w:sz w:val="24"/>
          <w:szCs w:val="24"/>
        </w:rPr>
        <w:t>CONSIDERED</w:t>
      </w:r>
      <w:proofErr w:type="gramEnd"/>
    </w:p>
    <w:p w14:paraId="2F57B069" w14:textId="77777777" w:rsidR="0007711B" w:rsidRPr="0007711B" w:rsidRDefault="0007711B" w:rsidP="0007711B">
      <w:pPr>
        <w:pStyle w:val="NormalWeb"/>
        <w:ind w:left="720"/>
        <w:rPr>
          <w:rFonts w:ascii="Tahoma" w:hAnsi="Tahoma" w:cs="Tahoma"/>
          <w:color w:val="000000"/>
          <w:sz w:val="20"/>
          <w:szCs w:val="20"/>
        </w:rPr>
      </w:pPr>
      <w:r w:rsidRPr="0007711B">
        <w:rPr>
          <w:rFonts w:ascii="Tahoma" w:hAnsi="Tahoma" w:cs="Tahoma"/>
          <w:color w:val="000000"/>
          <w:sz w:val="20"/>
          <w:szCs w:val="20"/>
        </w:rPr>
        <w:t>As a result of the resignation of Councillor Laura Donaghy on Sunday 8th January 2023, a casual vacancy has occurred on South Dublin County Council (Rathfarnham - Templeogue Electoral Area).</w:t>
      </w:r>
    </w:p>
    <w:p w14:paraId="5217793F" w14:textId="77777777" w:rsidR="0007711B" w:rsidRPr="0007711B" w:rsidRDefault="0007711B" w:rsidP="0007711B">
      <w:pPr>
        <w:pStyle w:val="NormalWeb"/>
        <w:ind w:left="720"/>
        <w:rPr>
          <w:rFonts w:ascii="Tahoma" w:hAnsi="Tahoma" w:cs="Tahoma"/>
          <w:color w:val="000000"/>
          <w:sz w:val="20"/>
          <w:szCs w:val="20"/>
        </w:rPr>
      </w:pPr>
      <w:hyperlink r:id="rId8" w:history="1">
        <w:r w:rsidRPr="0007711B">
          <w:rPr>
            <w:rStyle w:val="underline"/>
            <w:rFonts w:ascii="Tahoma" w:hAnsi="Tahoma" w:cs="Tahoma"/>
            <w:b/>
            <w:bCs/>
            <w:color w:val="0000FF"/>
            <w:sz w:val="20"/>
            <w:szCs w:val="20"/>
            <w:u w:val="single"/>
          </w:rPr>
          <w:t>Section 19 of the Local Government Act 2001</w:t>
        </w:r>
      </w:hyperlink>
      <w:r w:rsidRPr="0007711B">
        <w:rPr>
          <w:rFonts w:ascii="Tahoma" w:hAnsi="Tahoma" w:cs="Tahoma"/>
          <w:color w:val="000000"/>
          <w:sz w:val="20"/>
          <w:szCs w:val="20"/>
        </w:rPr>
        <w:t xml:space="preserve"> provides that a casual vacancy shall be filled by the co-option by the Local Authority of a person to fill the vacancy and such co-option shall be made at the next meeting of the local authority after the expiration of 14 days </w:t>
      </w:r>
      <w:r w:rsidRPr="0007711B">
        <w:rPr>
          <w:rFonts w:ascii="Tahoma" w:hAnsi="Tahoma" w:cs="Tahoma"/>
          <w:color w:val="000000"/>
          <w:sz w:val="20"/>
          <w:szCs w:val="20"/>
        </w:rPr>
        <w:lastRenderedPageBreak/>
        <w:t>from the occurrence of the vacancy or as soon after the expiration of the 14 days as circumstances permit. </w:t>
      </w:r>
    </w:p>
    <w:p w14:paraId="69933C34" w14:textId="77777777" w:rsidR="0007711B" w:rsidRPr="0007711B" w:rsidRDefault="0007711B" w:rsidP="0007711B">
      <w:pPr>
        <w:pStyle w:val="NormalWeb"/>
        <w:ind w:left="720"/>
        <w:rPr>
          <w:rFonts w:ascii="Tahoma" w:hAnsi="Tahoma" w:cs="Tahoma"/>
          <w:color w:val="000000"/>
          <w:sz w:val="20"/>
          <w:szCs w:val="20"/>
        </w:rPr>
      </w:pPr>
      <w:r w:rsidRPr="0007711B">
        <w:rPr>
          <w:rFonts w:ascii="Tahoma" w:hAnsi="Tahoma" w:cs="Tahoma"/>
          <w:color w:val="000000"/>
          <w:sz w:val="20"/>
          <w:szCs w:val="20"/>
        </w:rPr>
        <w:t>Mr. Mark Lynch has been duly nominated by the Green Party, being the registered political party who nominated Councillor Donaghy for election, and in accordance with Section 19 (5) Mr. Lynch's written consent to his proposed co-option has been received. </w:t>
      </w:r>
    </w:p>
    <w:p w14:paraId="50797A52" w14:textId="77777777" w:rsidR="0007711B" w:rsidRDefault="0007711B" w:rsidP="0007711B">
      <w:pPr>
        <w:pStyle w:val="NormalWeb"/>
        <w:ind w:left="720"/>
        <w:rPr>
          <w:rFonts w:ascii="Verdana" w:hAnsi="Verdana"/>
          <w:color w:val="000000"/>
        </w:rPr>
      </w:pPr>
      <w:r w:rsidRPr="0007711B">
        <w:rPr>
          <w:rFonts w:ascii="Tahoma" w:hAnsi="Tahoma" w:cs="Tahoma"/>
          <w:color w:val="000000"/>
          <w:sz w:val="20"/>
          <w:szCs w:val="20"/>
        </w:rPr>
        <w:t>Members are required to ratify the co-option of Mr. Lynch at today’s meeting.</w:t>
      </w:r>
    </w:p>
    <w:p w14:paraId="5E3AB7C0" w14:textId="77777777" w:rsidR="0007711B" w:rsidRDefault="0007711B" w:rsidP="00773960">
      <w:pPr>
        <w:pStyle w:val="Heading3"/>
        <w:spacing w:before="0" w:line="240" w:lineRule="auto"/>
        <w:ind w:left="720"/>
        <w:rPr>
          <w:rFonts w:ascii="Times New Roman" w:hAnsi="Times New Roman" w:cs="Times New Roman"/>
          <w:b/>
          <w:bCs/>
          <w:sz w:val="24"/>
          <w:szCs w:val="24"/>
        </w:rPr>
      </w:pPr>
    </w:p>
    <w:p w14:paraId="67D0B666" w14:textId="1D985FC5" w:rsidR="00526E8B" w:rsidRDefault="00526E8B" w:rsidP="00773960">
      <w:pPr>
        <w:spacing w:after="0" w:line="240" w:lineRule="auto"/>
        <w:ind w:left="717"/>
        <w:rPr>
          <w:rFonts w:ascii="Times New Roman" w:hAnsi="Times New Roman" w:cs="Times New Roman"/>
          <w:sz w:val="24"/>
          <w:szCs w:val="24"/>
        </w:rPr>
      </w:pPr>
      <w:r w:rsidRPr="00AA3367">
        <w:rPr>
          <w:rFonts w:ascii="Times New Roman" w:hAnsi="Times New Roman" w:cs="Times New Roman"/>
          <w:sz w:val="24"/>
          <w:szCs w:val="24"/>
        </w:rPr>
        <w:t xml:space="preserve">The report was </w:t>
      </w:r>
      <w:proofErr w:type="gramStart"/>
      <w:r w:rsidRPr="00AA3367">
        <w:rPr>
          <w:rFonts w:ascii="Times New Roman" w:hAnsi="Times New Roman" w:cs="Times New Roman"/>
          <w:b/>
          <w:bCs/>
          <w:sz w:val="24"/>
          <w:szCs w:val="24"/>
        </w:rPr>
        <w:t>NOTED</w:t>
      </w:r>
      <w:proofErr w:type="gramEnd"/>
      <w:r w:rsidRPr="00AA3367">
        <w:rPr>
          <w:rFonts w:ascii="Times New Roman" w:hAnsi="Times New Roman" w:cs="Times New Roman"/>
          <w:sz w:val="24"/>
          <w:szCs w:val="24"/>
        </w:rPr>
        <w:t xml:space="preserve"> and it was proposed by </w:t>
      </w:r>
      <w:r w:rsidR="00857F14">
        <w:rPr>
          <w:rFonts w:ascii="Times New Roman" w:hAnsi="Times New Roman" w:cs="Times New Roman"/>
          <w:sz w:val="24"/>
          <w:szCs w:val="24"/>
        </w:rPr>
        <w:t xml:space="preserve">Councillor L. Donaghy </w:t>
      </w:r>
      <w:r>
        <w:rPr>
          <w:rFonts w:ascii="Times New Roman" w:hAnsi="Times New Roman" w:cs="Times New Roman"/>
          <w:sz w:val="24"/>
          <w:szCs w:val="24"/>
        </w:rPr>
        <w:t>and seconded by</w:t>
      </w:r>
      <w:r w:rsidR="00857F14">
        <w:rPr>
          <w:rFonts w:ascii="Times New Roman" w:hAnsi="Times New Roman" w:cs="Times New Roman"/>
          <w:sz w:val="24"/>
          <w:szCs w:val="24"/>
        </w:rPr>
        <w:t xml:space="preserve"> Councillor L. Hagin Meade </w:t>
      </w:r>
      <w:r w:rsidRPr="00AA3367">
        <w:rPr>
          <w:rFonts w:ascii="Times New Roman" w:hAnsi="Times New Roman" w:cs="Times New Roman"/>
          <w:sz w:val="24"/>
          <w:szCs w:val="24"/>
        </w:rPr>
        <w:t xml:space="preserve">and </w:t>
      </w:r>
      <w:r w:rsidRPr="00AA3367">
        <w:rPr>
          <w:rFonts w:ascii="Times New Roman" w:hAnsi="Times New Roman" w:cs="Times New Roman"/>
          <w:b/>
          <w:bCs/>
          <w:sz w:val="24"/>
          <w:szCs w:val="24"/>
        </w:rPr>
        <w:t>AGREED</w:t>
      </w:r>
      <w:r w:rsidRPr="00AA3367">
        <w:rPr>
          <w:rFonts w:ascii="Times New Roman" w:hAnsi="Times New Roman" w:cs="Times New Roman"/>
          <w:sz w:val="24"/>
          <w:szCs w:val="24"/>
        </w:rPr>
        <w:t>.</w:t>
      </w:r>
    </w:p>
    <w:p w14:paraId="4CF24CE2" w14:textId="77777777" w:rsidR="00526E8B" w:rsidRPr="00AA3367" w:rsidRDefault="00526E8B" w:rsidP="00773960">
      <w:pPr>
        <w:spacing w:after="0" w:line="240" w:lineRule="auto"/>
        <w:ind w:left="717"/>
        <w:rPr>
          <w:rFonts w:ascii="Times New Roman" w:hAnsi="Times New Roman" w:cs="Times New Roman"/>
          <w:sz w:val="24"/>
          <w:szCs w:val="24"/>
        </w:rPr>
      </w:pPr>
    </w:p>
    <w:p w14:paraId="067C4E2D" w14:textId="118CF3BA" w:rsidR="00526E8B" w:rsidRPr="00AA3367" w:rsidRDefault="00526E8B" w:rsidP="00773960">
      <w:pPr>
        <w:spacing w:after="0" w:line="240" w:lineRule="auto"/>
        <w:ind w:left="717"/>
        <w:rPr>
          <w:rFonts w:ascii="Times New Roman" w:hAnsi="Times New Roman" w:cs="Times New Roman"/>
          <w:sz w:val="24"/>
          <w:szCs w:val="24"/>
          <w:lang w:val="en-US"/>
        </w:rPr>
      </w:pPr>
      <w:r w:rsidRPr="00AA3367">
        <w:rPr>
          <w:rFonts w:ascii="Times New Roman" w:hAnsi="Times New Roman" w:cs="Times New Roman"/>
          <w:sz w:val="24"/>
          <w:szCs w:val="24"/>
          <w:lang w:val="en-US"/>
        </w:rPr>
        <w:t xml:space="preserve">“That </w:t>
      </w:r>
      <w:r w:rsidR="00857F14">
        <w:rPr>
          <w:rFonts w:ascii="Times New Roman" w:hAnsi="Times New Roman" w:cs="Times New Roman"/>
          <w:sz w:val="24"/>
          <w:szCs w:val="24"/>
          <w:lang w:val="en-US"/>
        </w:rPr>
        <w:t xml:space="preserve">Mark Lynch </w:t>
      </w:r>
      <w:r w:rsidRPr="00AA3367">
        <w:rPr>
          <w:rFonts w:ascii="Times New Roman" w:hAnsi="Times New Roman" w:cs="Times New Roman"/>
          <w:sz w:val="24"/>
          <w:szCs w:val="24"/>
          <w:lang w:val="en-US"/>
        </w:rPr>
        <w:t xml:space="preserve">be co-opted to fill the vacancy occurring as a result of the resignation of Councillor </w:t>
      </w:r>
      <w:r>
        <w:rPr>
          <w:rFonts w:ascii="Times New Roman" w:hAnsi="Times New Roman" w:cs="Times New Roman"/>
          <w:sz w:val="24"/>
          <w:szCs w:val="24"/>
          <w:lang w:val="en-US"/>
        </w:rPr>
        <w:t xml:space="preserve">L. Donaghy </w:t>
      </w:r>
      <w:r w:rsidRPr="00AA3367">
        <w:rPr>
          <w:rFonts w:ascii="Times New Roman" w:hAnsi="Times New Roman" w:cs="Times New Roman"/>
          <w:sz w:val="24"/>
          <w:szCs w:val="24"/>
          <w:lang w:val="en-US"/>
        </w:rPr>
        <w:t xml:space="preserve">on the </w:t>
      </w:r>
      <w:proofErr w:type="gramStart"/>
      <w:r>
        <w:rPr>
          <w:rFonts w:ascii="Times New Roman" w:hAnsi="Times New Roman" w:cs="Times New Roman"/>
          <w:sz w:val="24"/>
          <w:szCs w:val="24"/>
          <w:lang w:val="en-US"/>
        </w:rPr>
        <w:t>3</w:t>
      </w:r>
      <w:r w:rsidRPr="00526E8B">
        <w:rPr>
          <w:rFonts w:ascii="Times New Roman" w:hAnsi="Times New Roman" w:cs="Times New Roman"/>
          <w:sz w:val="24"/>
          <w:szCs w:val="24"/>
          <w:vertAlign w:val="superscript"/>
          <w:lang w:val="en-US"/>
        </w:rPr>
        <w:t>rd</w:t>
      </w:r>
      <w:proofErr w:type="gramEnd"/>
      <w:r>
        <w:rPr>
          <w:rFonts w:ascii="Times New Roman" w:hAnsi="Times New Roman" w:cs="Times New Roman"/>
          <w:sz w:val="24"/>
          <w:szCs w:val="24"/>
          <w:lang w:val="en-US"/>
        </w:rPr>
        <w:t xml:space="preserve"> January 2023</w:t>
      </w:r>
      <w:r w:rsidRPr="00AA3367">
        <w:rPr>
          <w:rFonts w:ascii="Times New Roman" w:hAnsi="Times New Roman" w:cs="Times New Roman"/>
          <w:sz w:val="24"/>
          <w:szCs w:val="24"/>
          <w:lang w:val="en-US"/>
        </w:rPr>
        <w:t>.”</w:t>
      </w:r>
    </w:p>
    <w:p w14:paraId="69CFC02E" w14:textId="171DEBCA" w:rsidR="00526E8B" w:rsidRDefault="001343C5" w:rsidP="00773960">
      <w:pPr>
        <w:pStyle w:val="Heading3"/>
        <w:spacing w:before="0" w:line="240" w:lineRule="auto"/>
        <w:ind w:left="717" w:firstLine="3"/>
        <w:rPr>
          <w:rFonts w:ascii="Times New Roman" w:hAnsi="Times New Roman" w:cs="Times New Roman"/>
          <w:sz w:val="24"/>
          <w:szCs w:val="24"/>
        </w:rPr>
      </w:pPr>
      <w:r>
        <w:rPr>
          <w:rFonts w:ascii="Times New Roman" w:hAnsi="Times New Roman" w:cs="Times New Roman"/>
          <w:sz w:val="24"/>
          <w:szCs w:val="24"/>
        </w:rPr>
        <w:t xml:space="preserve">Councillor </w:t>
      </w:r>
      <w:r w:rsidR="003C2E2C">
        <w:rPr>
          <w:rFonts w:ascii="Times New Roman" w:hAnsi="Times New Roman" w:cs="Times New Roman"/>
          <w:sz w:val="24"/>
          <w:szCs w:val="24"/>
        </w:rPr>
        <w:t>M</w:t>
      </w:r>
      <w:r>
        <w:rPr>
          <w:rFonts w:ascii="Times New Roman" w:hAnsi="Times New Roman" w:cs="Times New Roman"/>
          <w:sz w:val="24"/>
          <w:szCs w:val="24"/>
        </w:rPr>
        <w:t xml:space="preserve">. </w:t>
      </w:r>
      <w:r w:rsidR="003C2E2C">
        <w:rPr>
          <w:rFonts w:ascii="Times New Roman" w:hAnsi="Times New Roman" w:cs="Times New Roman"/>
          <w:sz w:val="24"/>
          <w:szCs w:val="24"/>
        </w:rPr>
        <w:t xml:space="preserve">Lynch </w:t>
      </w:r>
      <w:r w:rsidR="00FA0D89">
        <w:rPr>
          <w:rFonts w:ascii="Times New Roman" w:hAnsi="Times New Roman" w:cs="Times New Roman"/>
          <w:sz w:val="24"/>
          <w:szCs w:val="24"/>
        </w:rPr>
        <w:t xml:space="preserve">addressed the Members </w:t>
      </w:r>
      <w:r w:rsidR="00FA0D89" w:rsidRPr="00FA0D89">
        <w:rPr>
          <w:rFonts w:ascii="Times New Roman" w:hAnsi="Times New Roman" w:cs="Times New Roman"/>
          <w:sz w:val="24"/>
          <w:szCs w:val="24"/>
        </w:rPr>
        <w:t>accepting h</w:t>
      </w:r>
      <w:r w:rsidR="00FA0D89">
        <w:rPr>
          <w:rFonts w:ascii="Times New Roman" w:hAnsi="Times New Roman" w:cs="Times New Roman"/>
          <w:sz w:val="24"/>
          <w:szCs w:val="24"/>
        </w:rPr>
        <w:t>is</w:t>
      </w:r>
      <w:r w:rsidR="00FA0D89" w:rsidRPr="00FA0D89">
        <w:rPr>
          <w:rFonts w:ascii="Times New Roman" w:hAnsi="Times New Roman" w:cs="Times New Roman"/>
          <w:sz w:val="24"/>
          <w:szCs w:val="24"/>
        </w:rPr>
        <w:t xml:space="preserve"> position as a Councillor.</w:t>
      </w:r>
      <w:r w:rsidR="00FA0D89">
        <w:rPr>
          <w:rFonts w:ascii="Times New Roman" w:hAnsi="Times New Roman" w:cs="Times New Roman"/>
          <w:sz w:val="24"/>
          <w:szCs w:val="24"/>
        </w:rPr>
        <w:t xml:space="preserve"> </w:t>
      </w:r>
    </w:p>
    <w:p w14:paraId="49E492D0" w14:textId="6FABEBBC" w:rsidR="00FA0D89" w:rsidRPr="00FA0D89" w:rsidRDefault="00914E71" w:rsidP="00FA0D89">
      <w:pPr>
        <w:pStyle w:val="Heading3"/>
        <w:ind w:left="717" w:firstLine="3"/>
        <w:rPr>
          <w:rFonts w:ascii="Times New Roman" w:hAnsi="Times New Roman" w:cs="Times New Roman"/>
          <w:sz w:val="24"/>
          <w:szCs w:val="24"/>
        </w:rPr>
      </w:pPr>
      <w:r>
        <w:rPr>
          <w:rFonts w:ascii="Times New Roman" w:hAnsi="Times New Roman" w:cs="Times New Roman"/>
          <w:sz w:val="24"/>
          <w:szCs w:val="24"/>
        </w:rPr>
        <w:t>C</w:t>
      </w:r>
      <w:r w:rsidR="00FA0D89" w:rsidRPr="00FA0D89">
        <w:rPr>
          <w:rFonts w:ascii="Times New Roman" w:hAnsi="Times New Roman" w:cs="Times New Roman"/>
          <w:sz w:val="24"/>
          <w:szCs w:val="24"/>
        </w:rPr>
        <w:t xml:space="preserve">ouncillors </w:t>
      </w:r>
      <w:r>
        <w:rPr>
          <w:rFonts w:ascii="Times New Roman" w:hAnsi="Times New Roman" w:cs="Times New Roman"/>
          <w:sz w:val="24"/>
          <w:szCs w:val="24"/>
        </w:rPr>
        <w:t>Y</w:t>
      </w:r>
      <w:r w:rsidR="00FA0D89">
        <w:rPr>
          <w:rFonts w:ascii="Times New Roman" w:hAnsi="Times New Roman" w:cs="Times New Roman"/>
          <w:sz w:val="24"/>
          <w:szCs w:val="24"/>
        </w:rPr>
        <w:t>. Collins, D. McManus, T. Gilligan, C. Bailey, P. Kearns, C. King, R. McMahon</w:t>
      </w:r>
      <w:r>
        <w:rPr>
          <w:rFonts w:ascii="Times New Roman" w:hAnsi="Times New Roman" w:cs="Times New Roman"/>
          <w:sz w:val="24"/>
          <w:szCs w:val="24"/>
        </w:rPr>
        <w:t>,</w:t>
      </w:r>
      <w:r w:rsidR="00FA0D89">
        <w:rPr>
          <w:rFonts w:ascii="Times New Roman" w:hAnsi="Times New Roman" w:cs="Times New Roman"/>
          <w:sz w:val="24"/>
          <w:szCs w:val="24"/>
        </w:rPr>
        <w:t xml:space="preserve"> and A. Edge </w:t>
      </w:r>
      <w:r w:rsidR="00FA0D89" w:rsidRPr="00FA0D89">
        <w:rPr>
          <w:rFonts w:ascii="Times New Roman" w:hAnsi="Times New Roman" w:cs="Times New Roman"/>
          <w:sz w:val="24"/>
          <w:szCs w:val="24"/>
        </w:rPr>
        <w:t xml:space="preserve">welcomed Councillor </w:t>
      </w:r>
      <w:r w:rsidR="00FA0D89">
        <w:rPr>
          <w:rFonts w:ascii="Times New Roman" w:hAnsi="Times New Roman" w:cs="Times New Roman"/>
          <w:sz w:val="24"/>
          <w:szCs w:val="24"/>
        </w:rPr>
        <w:t>M. Lynch</w:t>
      </w:r>
      <w:r>
        <w:rPr>
          <w:rFonts w:ascii="Times New Roman" w:hAnsi="Times New Roman" w:cs="Times New Roman"/>
          <w:sz w:val="24"/>
          <w:szCs w:val="24"/>
        </w:rPr>
        <w:t xml:space="preserve"> and wish</w:t>
      </w:r>
      <w:r w:rsidR="006A310C">
        <w:rPr>
          <w:rFonts w:ascii="Times New Roman" w:hAnsi="Times New Roman" w:cs="Times New Roman"/>
          <w:sz w:val="24"/>
          <w:szCs w:val="24"/>
        </w:rPr>
        <w:t>ed</w:t>
      </w:r>
      <w:r>
        <w:rPr>
          <w:rFonts w:ascii="Times New Roman" w:hAnsi="Times New Roman" w:cs="Times New Roman"/>
          <w:sz w:val="24"/>
          <w:szCs w:val="24"/>
        </w:rPr>
        <w:t xml:space="preserve"> him well.</w:t>
      </w:r>
    </w:p>
    <w:p w14:paraId="32AEAFE5" w14:textId="4C01BD62" w:rsidR="00FA0D89" w:rsidRPr="00FA0D89" w:rsidRDefault="00FA0D89" w:rsidP="00FA0D89">
      <w:pPr>
        <w:pStyle w:val="Heading3"/>
        <w:ind w:left="717" w:firstLine="3"/>
        <w:rPr>
          <w:rFonts w:ascii="Times New Roman" w:hAnsi="Times New Roman" w:cs="Times New Roman"/>
          <w:sz w:val="24"/>
          <w:szCs w:val="24"/>
        </w:rPr>
      </w:pPr>
      <w:r w:rsidRPr="00FA0D89">
        <w:rPr>
          <w:rFonts w:ascii="Times New Roman" w:hAnsi="Times New Roman" w:cs="Times New Roman"/>
          <w:sz w:val="24"/>
          <w:szCs w:val="24"/>
        </w:rPr>
        <w:t>Mr. D. McLoughlin, Chief Executive</w:t>
      </w:r>
      <w:r w:rsidR="00914E71">
        <w:rPr>
          <w:rFonts w:ascii="Times New Roman" w:hAnsi="Times New Roman" w:cs="Times New Roman"/>
          <w:sz w:val="24"/>
          <w:szCs w:val="24"/>
        </w:rPr>
        <w:t>,</w:t>
      </w:r>
      <w:r w:rsidR="006A310C">
        <w:rPr>
          <w:rFonts w:ascii="Times New Roman" w:hAnsi="Times New Roman" w:cs="Times New Roman"/>
          <w:sz w:val="24"/>
          <w:szCs w:val="24"/>
        </w:rPr>
        <w:t xml:space="preserve"> also</w:t>
      </w:r>
      <w:r w:rsidRPr="00FA0D89">
        <w:rPr>
          <w:rFonts w:ascii="Times New Roman" w:hAnsi="Times New Roman" w:cs="Times New Roman"/>
          <w:sz w:val="24"/>
          <w:szCs w:val="24"/>
        </w:rPr>
        <w:t xml:space="preserve"> welcomed Councillor </w:t>
      </w:r>
      <w:r>
        <w:rPr>
          <w:rFonts w:ascii="Times New Roman" w:hAnsi="Times New Roman" w:cs="Times New Roman"/>
          <w:sz w:val="24"/>
          <w:szCs w:val="24"/>
        </w:rPr>
        <w:t>M. Lynch.</w:t>
      </w:r>
    </w:p>
    <w:p w14:paraId="3D77CD66" w14:textId="77777777" w:rsidR="00773960" w:rsidRDefault="00773960" w:rsidP="00773960">
      <w:pPr>
        <w:pStyle w:val="Heading3"/>
        <w:spacing w:before="0" w:line="240" w:lineRule="auto"/>
        <w:ind w:left="717" w:firstLine="3"/>
        <w:rPr>
          <w:rFonts w:ascii="Times New Roman" w:hAnsi="Times New Roman" w:cs="Times New Roman"/>
          <w:sz w:val="24"/>
          <w:szCs w:val="24"/>
        </w:rPr>
      </w:pPr>
    </w:p>
    <w:p w14:paraId="620C8883" w14:textId="77777777" w:rsidR="00537F25" w:rsidRPr="00576B3E" w:rsidRDefault="00800924" w:rsidP="00773960">
      <w:pPr>
        <w:pStyle w:val="Heading3"/>
        <w:spacing w:before="0" w:line="240" w:lineRule="auto"/>
        <w:ind w:left="-567"/>
        <w:rPr>
          <w:rFonts w:ascii="Times New Roman" w:hAnsi="Times New Roman" w:cs="Times New Roman"/>
          <w:sz w:val="24"/>
          <w:szCs w:val="24"/>
        </w:rPr>
      </w:pPr>
      <w:r w:rsidRPr="00770384">
        <w:rPr>
          <w:rFonts w:ascii="Times New Roman" w:hAnsi="Times New Roman" w:cs="Times New Roman"/>
          <w:b/>
          <w:sz w:val="24"/>
          <w:szCs w:val="24"/>
        </w:rPr>
        <w:t>H3/0223</w:t>
      </w:r>
      <w:r w:rsidR="00770384">
        <w:rPr>
          <w:rFonts w:ascii="Times New Roman" w:hAnsi="Times New Roman" w:cs="Times New Roman"/>
          <w:b/>
          <w:sz w:val="24"/>
          <w:szCs w:val="24"/>
        </w:rPr>
        <w:tab/>
      </w:r>
      <w:r w:rsidRPr="00526E8B">
        <w:rPr>
          <w:rFonts w:ascii="Times New Roman" w:hAnsi="Times New Roman" w:cs="Times New Roman"/>
          <w:b/>
          <w:sz w:val="24"/>
          <w:szCs w:val="24"/>
          <w:u w:val="single"/>
        </w:rPr>
        <w:t>REPORTS OF AREA COMMITTEES - FOR NOTING</w:t>
      </w:r>
    </w:p>
    <w:p w14:paraId="15DE07B2" w14:textId="77777777" w:rsidR="00537F25" w:rsidRPr="00576B3E" w:rsidRDefault="00800924" w:rsidP="00773960">
      <w:pPr>
        <w:spacing w:after="0" w:line="240" w:lineRule="auto"/>
        <w:ind w:firstLine="720"/>
        <w:rPr>
          <w:rFonts w:ascii="Times New Roman" w:hAnsi="Times New Roman" w:cs="Times New Roman"/>
          <w:sz w:val="24"/>
          <w:szCs w:val="24"/>
        </w:rPr>
      </w:pPr>
      <w:r w:rsidRPr="00576B3E">
        <w:rPr>
          <w:rFonts w:ascii="Times New Roman" w:hAnsi="Times New Roman" w:cs="Times New Roman"/>
          <w:b/>
          <w:sz w:val="24"/>
          <w:szCs w:val="24"/>
        </w:rPr>
        <w:t xml:space="preserve">a) Rathfarnham/Templeogue/Firhouse/Bohernabreena Area Committee </w:t>
      </w:r>
    </w:p>
    <w:p w14:paraId="01DA060B" w14:textId="449BC339" w:rsidR="00537F25" w:rsidRDefault="00800924" w:rsidP="00773960">
      <w:pPr>
        <w:spacing w:after="0" w:line="240" w:lineRule="auto"/>
        <w:ind w:left="720"/>
        <w:rPr>
          <w:rFonts w:ascii="Times New Roman" w:hAnsi="Times New Roman" w:cs="Times New Roman"/>
          <w:sz w:val="24"/>
          <w:szCs w:val="24"/>
        </w:rPr>
      </w:pPr>
      <w:r w:rsidRPr="00576B3E">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69D4DD5" w14:textId="77777777" w:rsidR="00750736" w:rsidRDefault="00750736" w:rsidP="00773960">
      <w:pPr>
        <w:spacing w:after="0" w:line="240" w:lineRule="auto"/>
        <w:ind w:left="720"/>
        <w:rPr>
          <w:rFonts w:ascii="Times New Roman" w:hAnsi="Times New Roman" w:cs="Times New Roman"/>
          <w:sz w:val="24"/>
          <w:szCs w:val="24"/>
        </w:rPr>
      </w:pPr>
    </w:p>
    <w:p w14:paraId="24268753" w14:textId="7BBF9BF9" w:rsidR="001D0CAE" w:rsidRDefault="001D0CAE" w:rsidP="00773960">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00CF971F" w14:textId="77777777" w:rsidR="00750736" w:rsidRPr="00576B3E" w:rsidRDefault="00750736" w:rsidP="00773960">
      <w:pPr>
        <w:spacing w:after="0" w:line="240" w:lineRule="auto"/>
        <w:ind w:left="720"/>
        <w:rPr>
          <w:rFonts w:ascii="Times New Roman" w:hAnsi="Times New Roman" w:cs="Times New Roman"/>
          <w:sz w:val="24"/>
          <w:szCs w:val="24"/>
        </w:rPr>
      </w:pPr>
    </w:p>
    <w:p w14:paraId="75223EE3" w14:textId="77777777" w:rsidR="00537F25" w:rsidRPr="00576B3E" w:rsidRDefault="00800924" w:rsidP="00773960">
      <w:pPr>
        <w:spacing w:after="0" w:line="240" w:lineRule="auto"/>
        <w:ind w:left="720"/>
        <w:rPr>
          <w:rFonts w:ascii="Times New Roman" w:hAnsi="Times New Roman" w:cs="Times New Roman"/>
          <w:sz w:val="24"/>
          <w:szCs w:val="24"/>
        </w:rPr>
      </w:pPr>
      <w:r w:rsidRPr="00576B3E">
        <w:rPr>
          <w:rFonts w:ascii="Times New Roman" w:hAnsi="Times New Roman" w:cs="Times New Roman"/>
          <w:b/>
          <w:sz w:val="24"/>
          <w:szCs w:val="24"/>
        </w:rPr>
        <w:t>b) Clondalkin, Newcastle, Rathcoole, Saggart and Brittas Area Committee Meeting</w:t>
      </w:r>
    </w:p>
    <w:p w14:paraId="3DD3831A" w14:textId="36E536E3" w:rsidR="00537F25" w:rsidRDefault="00800924" w:rsidP="00773960">
      <w:pPr>
        <w:spacing w:after="0" w:line="240" w:lineRule="auto"/>
        <w:ind w:left="720"/>
        <w:rPr>
          <w:rFonts w:ascii="Times New Roman" w:hAnsi="Times New Roman" w:cs="Times New Roman"/>
          <w:sz w:val="24"/>
          <w:szCs w:val="24"/>
        </w:rPr>
      </w:pPr>
      <w:r w:rsidRPr="00576B3E">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27765E8" w14:textId="77777777" w:rsidR="00750736" w:rsidRDefault="00750736" w:rsidP="00773960">
      <w:pPr>
        <w:spacing w:after="0" w:line="240" w:lineRule="auto"/>
        <w:ind w:left="720"/>
        <w:rPr>
          <w:rFonts w:ascii="Times New Roman" w:hAnsi="Times New Roman" w:cs="Times New Roman"/>
          <w:sz w:val="24"/>
          <w:szCs w:val="24"/>
        </w:rPr>
      </w:pPr>
    </w:p>
    <w:p w14:paraId="76594100" w14:textId="098D2025" w:rsidR="001D0CAE" w:rsidRDefault="001D0CAE" w:rsidP="00773960">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0616DB06" w14:textId="77777777" w:rsidR="00750736" w:rsidRPr="00576B3E" w:rsidRDefault="00750736" w:rsidP="00773960">
      <w:pPr>
        <w:spacing w:after="0" w:line="240" w:lineRule="auto"/>
        <w:ind w:left="720"/>
        <w:rPr>
          <w:rFonts w:ascii="Times New Roman" w:hAnsi="Times New Roman" w:cs="Times New Roman"/>
          <w:sz w:val="24"/>
          <w:szCs w:val="24"/>
        </w:rPr>
      </w:pPr>
    </w:p>
    <w:p w14:paraId="591FA4EB" w14:textId="77777777" w:rsidR="00537F25" w:rsidRPr="00576B3E" w:rsidRDefault="00800924" w:rsidP="00773960">
      <w:pPr>
        <w:spacing w:after="0" w:line="240" w:lineRule="auto"/>
        <w:ind w:firstLine="720"/>
        <w:rPr>
          <w:rFonts w:ascii="Times New Roman" w:hAnsi="Times New Roman" w:cs="Times New Roman"/>
          <w:sz w:val="24"/>
          <w:szCs w:val="24"/>
        </w:rPr>
      </w:pPr>
      <w:r w:rsidRPr="00576B3E">
        <w:rPr>
          <w:rFonts w:ascii="Times New Roman" w:hAnsi="Times New Roman" w:cs="Times New Roman"/>
          <w:b/>
          <w:sz w:val="24"/>
          <w:szCs w:val="24"/>
        </w:rPr>
        <w:t xml:space="preserve">c) Tallaght Area Committee </w:t>
      </w:r>
    </w:p>
    <w:p w14:paraId="2E06B865" w14:textId="35DD35C5" w:rsidR="00537F25" w:rsidRDefault="00800924" w:rsidP="00773960">
      <w:pPr>
        <w:spacing w:after="0" w:line="240" w:lineRule="auto"/>
        <w:ind w:left="720"/>
        <w:rPr>
          <w:rFonts w:ascii="Times New Roman" w:hAnsi="Times New Roman" w:cs="Times New Roman"/>
          <w:sz w:val="24"/>
          <w:szCs w:val="24"/>
        </w:rPr>
      </w:pPr>
      <w:r w:rsidRPr="00576B3E">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02649013" w14:textId="77777777" w:rsidR="00750736" w:rsidRDefault="00750736" w:rsidP="00773960">
      <w:pPr>
        <w:spacing w:after="0" w:line="240" w:lineRule="auto"/>
        <w:ind w:left="720"/>
        <w:rPr>
          <w:rFonts w:ascii="Times New Roman" w:hAnsi="Times New Roman" w:cs="Times New Roman"/>
          <w:sz w:val="24"/>
          <w:szCs w:val="24"/>
        </w:rPr>
      </w:pPr>
    </w:p>
    <w:p w14:paraId="52DCB92E" w14:textId="66F7E3A5" w:rsidR="001D0CAE" w:rsidRDefault="001D0CAE" w:rsidP="00773960">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4EE51A5E" w14:textId="77777777" w:rsidR="00750736" w:rsidRPr="00576B3E" w:rsidRDefault="00750736" w:rsidP="00773960">
      <w:pPr>
        <w:spacing w:after="0" w:line="240" w:lineRule="auto"/>
        <w:ind w:left="720"/>
        <w:rPr>
          <w:rFonts w:ascii="Times New Roman" w:hAnsi="Times New Roman" w:cs="Times New Roman"/>
          <w:sz w:val="24"/>
          <w:szCs w:val="24"/>
        </w:rPr>
      </w:pPr>
    </w:p>
    <w:p w14:paraId="78B90647" w14:textId="77777777" w:rsidR="00537F25" w:rsidRPr="00576B3E" w:rsidRDefault="00800924" w:rsidP="00773960">
      <w:pPr>
        <w:spacing w:after="0" w:line="240" w:lineRule="auto"/>
        <w:ind w:firstLine="720"/>
        <w:rPr>
          <w:rFonts w:ascii="Times New Roman" w:hAnsi="Times New Roman" w:cs="Times New Roman"/>
          <w:sz w:val="24"/>
          <w:szCs w:val="24"/>
        </w:rPr>
      </w:pPr>
      <w:r w:rsidRPr="00576B3E">
        <w:rPr>
          <w:rFonts w:ascii="Times New Roman" w:hAnsi="Times New Roman" w:cs="Times New Roman"/>
          <w:b/>
          <w:sz w:val="24"/>
          <w:szCs w:val="24"/>
        </w:rPr>
        <w:t>d)</w:t>
      </w:r>
      <w:r w:rsidRPr="00576B3E">
        <w:rPr>
          <w:rFonts w:ascii="Times New Roman" w:hAnsi="Times New Roman" w:cs="Times New Roman"/>
          <w:sz w:val="24"/>
          <w:szCs w:val="24"/>
        </w:rPr>
        <w:t xml:space="preserve"> </w:t>
      </w:r>
      <w:r w:rsidRPr="00576B3E">
        <w:rPr>
          <w:rFonts w:ascii="Times New Roman" w:hAnsi="Times New Roman" w:cs="Times New Roman"/>
          <w:b/>
          <w:sz w:val="24"/>
          <w:szCs w:val="24"/>
        </w:rPr>
        <w:t xml:space="preserve">Lucan/Palmerstown/North Clondalkin Area Committee </w:t>
      </w:r>
    </w:p>
    <w:p w14:paraId="6D32D990" w14:textId="4631686E" w:rsidR="00537F25" w:rsidRDefault="00800924" w:rsidP="00773960">
      <w:pPr>
        <w:spacing w:after="0" w:line="240" w:lineRule="auto"/>
        <w:ind w:left="720"/>
        <w:rPr>
          <w:rFonts w:ascii="Times New Roman" w:hAnsi="Times New Roman" w:cs="Times New Roman"/>
          <w:sz w:val="24"/>
          <w:szCs w:val="24"/>
        </w:rPr>
      </w:pPr>
      <w:r w:rsidRPr="00576B3E">
        <w:rPr>
          <w:rFonts w:ascii="Times New Roman" w:hAnsi="Times New Roman" w:cs="Times New Roman"/>
          <w:sz w:val="24"/>
          <w:szCs w:val="24"/>
        </w:rPr>
        <w:t>Dealing with Public Realm, Water &amp; Drainage, Housing, Community, Planning, Economic Development, Libraries &amp; Arts, Corporate Support, Performance &amp; Change Management </w:t>
      </w:r>
    </w:p>
    <w:p w14:paraId="70802D75" w14:textId="77777777" w:rsidR="00750736" w:rsidRDefault="00750736" w:rsidP="00773960">
      <w:pPr>
        <w:spacing w:after="0" w:line="240" w:lineRule="auto"/>
        <w:ind w:left="720"/>
        <w:rPr>
          <w:rFonts w:ascii="Times New Roman" w:hAnsi="Times New Roman" w:cs="Times New Roman"/>
          <w:sz w:val="24"/>
          <w:szCs w:val="24"/>
        </w:rPr>
      </w:pPr>
    </w:p>
    <w:p w14:paraId="52D1483F" w14:textId="005CD81F" w:rsidR="001D0CAE" w:rsidRDefault="001D0CAE" w:rsidP="00773960">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34A06A72" w14:textId="77777777" w:rsidR="00750736" w:rsidRPr="00576B3E" w:rsidRDefault="00750736" w:rsidP="00773960">
      <w:pPr>
        <w:spacing w:after="0" w:line="240" w:lineRule="auto"/>
        <w:ind w:left="720"/>
        <w:rPr>
          <w:rFonts w:ascii="Times New Roman" w:hAnsi="Times New Roman" w:cs="Times New Roman"/>
          <w:sz w:val="24"/>
          <w:szCs w:val="24"/>
        </w:rPr>
      </w:pPr>
    </w:p>
    <w:p w14:paraId="41CD781F" w14:textId="5637BEB0" w:rsidR="00537F25" w:rsidRDefault="00800924" w:rsidP="00773960">
      <w:pPr>
        <w:pStyle w:val="Heading3"/>
        <w:spacing w:before="0" w:line="240" w:lineRule="auto"/>
        <w:ind w:left="720" w:hanging="1287"/>
        <w:rPr>
          <w:rFonts w:ascii="Times New Roman" w:hAnsi="Times New Roman" w:cs="Times New Roman"/>
          <w:b/>
          <w:sz w:val="24"/>
          <w:szCs w:val="24"/>
          <w:u w:val="single"/>
        </w:rPr>
      </w:pPr>
      <w:r w:rsidRPr="001D0CAE">
        <w:rPr>
          <w:rFonts w:ascii="Times New Roman" w:hAnsi="Times New Roman" w:cs="Times New Roman"/>
          <w:b/>
          <w:sz w:val="24"/>
          <w:szCs w:val="24"/>
        </w:rPr>
        <w:t>H4</w:t>
      </w:r>
      <w:r w:rsidR="00866B42">
        <w:rPr>
          <w:rFonts w:ascii="Times New Roman" w:hAnsi="Times New Roman" w:cs="Times New Roman"/>
          <w:b/>
          <w:sz w:val="24"/>
          <w:szCs w:val="24"/>
        </w:rPr>
        <w:t>a</w:t>
      </w:r>
      <w:r w:rsidRPr="001D0CAE">
        <w:rPr>
          <w:rFonts w:ascii="Times New Roman" w:hAnsi="Times New Roman" w:cs="Times New Roman"/>
          <w:b/>
          <w:sz w:val="24"/>
          <w:szCs w:val="24"/>
        </w:rPr>
        <w:t>/0223</w:t>
      </w:r>
      <w:r w:rsidR="001D0CAE">
        <w:rPr>
          <w:rFonts w:ascii="Times New Roman" w:hAnsi="Times New Roman" w:cs="Times New Roman"/>
          <w:b/>
          <w:sz w:val="24"/>
          <w:szCs w:val="24"/>
        </w:rPr>
        <w:tab/>
      </w:r>
      <w:r w:rsidRPr="001D0CAE">
        <w:rPr>
          <w:rFonts w:ascii="Times New Roman" w:hAnsi="Times New Roman" w:cs="Times New Roman"/>
          <w:b/>
          <w:sz w:val="24"/>
          <w:szCs w:val="24"/>
          <w:u w:val="single"/>
        </w:rPr>
        <w:t>STANDING COMMITTEES ORGANISATION, PROCEDURE &amp; FINANCE - FOR APPROVAL</w:t>
      </w:r>
    </w:p>
    <w:p w14:paraId="028611EF" w14:textId="1938E889" w:rsidR="00622768" w:rsidRDefault="00622768" w:rsidP="00773960">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003325B5" w:rsidRPr="00793AC9">
        <w:rPr>
          <w:rFonts w:ascii="Times New Roman" w:hAnsi="Times New Roman" w:cs="Times New Roman"/>
          <w:b/>
          <w:bCs/>
          <w:sz w:val="24"/>
          <w:szCs w:val="24"/>
        </w:rPr>
        <w:t>CONSIDERED.</w:t>
      </w:r>
    </w:p>
    <w:p w14:paraId="6C6ABB0A" w14:textId="77777777" w:rsidR="00622768" w:rsidRPr="001D0CAE" w:rsidRDefault="00622768" w:rsidP="00773960">
      <w:pPr>
        <w:pStyle w:val="Heading3"/>
        <w:spacing w:before="0" w:line="240" w:lineRule="auto"/>
        <w:ind w:left="720" w:hanging="1287"/>
        <w:rPr>
          <w:rFonts w:ascii="Times New Roman" w:hAnsi="Times New Roman" w:cs="Times New Roman"/>
          <w:sz w:val="24"/>
          <w:szCs w:val="24"/>
          <w:u w:val="single"/>
        </w:rPr>
      </w:pPr>
    </w:p>
    <w:p w14:paraId="6E45F3EB" w14:textId="77777777" w:rsidR="00866B42" w:rsidRPr="007D523B" w:rsidRDefault="00866B42" w:rsidP="00866B42">
      <w:pPr>
        <w:pStyle w:val="Title"/>
        <w:jc w:val="center"/>
        <w:rPr>
          <w:rFonts w:ascii="Tahoma" w:hAnsi="Tahoma" w:cs="Tahoma"/>
          <w:b/>
          <w:sz w:val="20"/>
          <w:szCs w:val="20"/>
          <w:lang w:val="en-IE"/>
        </w:rPr>
      </w:pPr>
      <w:r w:rsidRPr="007D523B">
        <w:rPr>
          <w:rFonts w:ascii="Tahoma" w:hAnsi="Tahoma" w:cs="Tahoma"/>
          <w:b/>
          <w:sz w:val="20"/>
          <w:szCs w:val="20"/>
          <w:lang w:val="en-IE"/>
        </w:rPr>
        <w:t>February 2023</w:t>
      </w:r>
    </w:p>
    <w:p w14:paraId="0CAB7BCE" w14:textId="77777777" w:rsidR="00866B42" w:rsidRPr="007D523B" w:rsidRDefault="00866B42" w:rsidP="00866B42">
      <w:pPr>
        <w:rPr>
          <w:rFonts w:ascii="Tahoma" w:hAnsi="Tahoma" w:cs="Tahoma"/>
          <w:sz w:val="20"/>
          <w:szCs w:val="20"/>
        </w:rPr>
      </w:pPr>
    </w:p>
    <w:p w14:paraId="29B94403" w14:textId="77777777" w:rsidR="00866B42" w:rsidRPr="007D523B" w:rsidRDefault="00866B42" w:rsidP="00866B42">
      <w:pPr>
        <w:ind w:left="720"/>
        <w:rPr>
          <w:rFonts w:ascii="Tahoma" w:hAnsi="Tahoma" w:cs="Tahoma"/>
          <w:sz w:val="20"/>
          <w:szCs w:val="20"/>
        </w:rPr>
      </w:pP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866B42" w:rsidRPr="007D523B" w14:paraId="3E1E426C" w14:textId="77777777" w:rsidTr="00866B42">
        <w:tc>
          <w:tcPr>
            <w:tcW w:w="2274" w:type="dxa"/>
            <w:gridSpan w:val="2"/>
            <w:tcBorders>
              <w:top w:val="single" w:sz="4" w:space="0" w:color="auto"/>
              <w:left w:val="single" w:sz="4" w:space="0" w:color="auto"/>
              <w:bottom w:val="single" w:sz="4" w:space="0" w:color="auto"/>
              <w:right w:val="single" w:sz="4" w:space="0" w:color="auto"/>
            </w:tcBorders>
          </w:tcPr>
          <w:p w14:paraId="4372E714" w14:textId="77777777" w:rsidR="00866B42" w:rsidRPr="007D523B" w:rsidRDefault="00866B42" w:rsidP="00A8063B">
            <w:pPr>
              <w:spacing w:line="254" w:lineRule="auto"/>
              <w:jc w:val="center"/>
              <w:rPr>
                <w:rFonts w:ascii="Tahoma" w:hAnsi="Tahoma" w:cs="Tahoma"/>
                <w:b/>
                <w:sz w:val="20"/>
                <w:szCs w:val="20"/>
              </w:rPr>
            </w:pPr>
          </w:p>
          <w:p w14:paraId="2A17C8C0"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6D7D4976" w14:textId="77777777" w:rsidR="00866B42" w:rsidRPr="007D523B" w:rsidRDefault="00866B42" w:rsidP="00A8063B">
            <w:pPr>
              <w:spacing w:line="254" w:lineRule="auto"/>
              <w:jc w:val="center"/>
              <w:rPr>
                <w:rFonts w:ascii="Tahoma" w:hAnsi="Tahoma" w:cs="Tahoma"/>
                <w:b/>
                <w:sz w:val="20"/>
                <w:szCs w:val="20"/>
              </w:rPr>
            </w:pPr>
          </w:p>
          <w:p w14:paraId="7A781A4A"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6C9594C6" w14:textId="77777777" w:rsidR="00866B42" w:rsidRPr="007D523B" w:rsidRDefault="00866B42" w:rsidP="00A8063B">
            <w:pPr>
              <w:spacing w:line="254" w:lineRule="auto"/>
              <w:jc w:val="center"/>
              <w:rPr>
                <w:rFonts w:ascii="Tahoma" w:hAnsi="Tahoma" w:cs="Tahoma"/>
                <w:b/>
                <w:sz w:val="20"/>
                <w:szCs w:val="20"/>
              </w:rPr>
            </w:pPr>
          </w:p>
          <w:p w14:paraId="41794E90"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65C7D409"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CLOSING DATE FOR RECEIPT OF BUSINESS</w:t>
            </w:r>
          </w:p>
        </w:tc>
      </w:tr>
      <w:tr w:rsidR="00866B42" w:rsidRPr="007D523B" w14:paraId="54568161" w14:textId="77777777" w:rsidTr="00866B42">
        <w:trPr>
          <w:trHeight w:val="353"/>
        </w:trPr>
        <w:tc>
          <w:tcPr>
            <w:tcW w:w="856" w:type="dxa"/>
            <w:tcBorders>
              <w:top w:val="single" w:sz="4" w:space="0" w:color="auto"/>
              <w:left w:val="single" w:sz="4" w:space="0" w:color="auto"/>
              <w:bottom w:val="single" w:sz="4" w:space="0" w:color="auto"/>
              <w:right w:val="single" w:sz="4" w:space="0" w:color="auto"/>
            </w:tcBorders>
            <w:hideMark/>
          </w:tcPr>
          <w:p w14:paraId="29E70B51"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FA9F35A" w14:textId="77777777" w:rsidR="00866B42" w:rsidRPr="007D523B" w:rsidRDefault="00866B42" w:rsidP="00A8063B">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55E97DC4" w14:textId="77777777" w:rsidR="00866B42" w:rsidRPr="007D523B" w:rsidRDefault="00866B42" w:rsidP="00A8063B">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798A9946" w14:textId="77777777" w:rsidR="00866B42" w:rsidRPr="007D523B" w:rsidRDefault="00866B42" w:rsidP="00A8063B">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552700CC" w14:textId="77777777" w:rsidR="00866B42" w:rsidRPr="007D523B" w:rsidRDefault="00866B42" w:rsidP="00A8063B">
            <w:pPr>
              <w:spacing w:line="254" w:lineRule="auto"/>
              <w:rPr>
                <w:rFonts w:ascii="Tahoma" w:hAnsi="Tahoma" w:cs="Tahoma"/>
                <w:sz w:val="20"/>
                <w:szCs w:val="20"/>
              </w:rPr>
            </w:pPr>
          </w:p>
        </w:tc>
      </w:tr>
      <w:tr w:rsidR="00866B42" w:rsidRPr="007D523B" w14:paraId="5A66AF26" w14:textId="77777777" w:rsidTr="00866B42">
        <w:trPr>
          <w:trHeight w:val="331"/>
        </w:trPr>
        <w:tc>
          <w:tcPr>
            <w:tcW w:w="856" w:type="dxa"/>
            <w:tcBorders>
              <w:top w:val="single" w:sz="4" w:space="0" w:color="auto"/>
              <w:left w:val="single" w:sz="4" w:space="0" w:color="auto"/>
              <w:bottom w:val="single" w:sz="4" w:space="0" w:color="auto"/>
              <w:right w:val="single" w:sz="4" w:space="0" w:color="auto"/>
            </w:tcBorders>
            <w:hideMark/>
          </w:tcPr>
          <w:p w14:paraId="15AE35F7"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57590265" w14:textId="77777777" w:rsidR="00866B42" w:rsidRPr="007D523B" w:rsidRDefault="00866B42" w:rsidP="00A8063B">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0CBDC957" w14:textId="77777777" w:rsidR="00866B42" w:rsidRPr="007D523B" w:rsidRDefault="00866B42" w:rsidP="00A8063B">
            <w:pPr>
              <w:spacing w:line="254" w:lineRule="auto"/>
              <w:rPr>
                <w:rFonts w:ascii="Tahoma" w:hAnsi="Tahoma" w:cs="Tahoma"/>
                <w:b/>
                <w:color w:val="C0000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7E1D09D" w14:textId="77777777" w:rsidR="00866B42" w:rsidRPr="007D523B" w:rsidRDefault="00866B42" w:rsidP="00A8063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D0D1836" w14:textId="77777777" w:rsidR="00866B42" w:rsidRPr="007D523B" w:rsidRDefault="00866B42" w:rsidP="00A8063B">
            <w:pPr>
              <w:spacing w:line="254" w:lineRule="auto"/>
              <w:jc w:val="center"/>
              <w:rPr>
                <w:rFonts w:ascii="Tahoma" w:hAnsi="Tahoma" w:cs="Tahoma"/>
                <w:sz w:val="20"/>
                <w:szCs w:val="20"/>
              </w:rPr>
            </w:pPr>
          </w:p>
        </w:tc>
      </w:tr>
      <w:tr w:rsidR="00866B42" w:rsidRPr="007D523B" w14:paraId="2114EF0D" w14:textId="77777777" w:rsidTr="00866B42">
        <w:trPr>
          <w:trHeight w:val="660"/>
        </w:trPr>
        <w:tc>
          <w:tcPr>
            <w:tcW w:w="856" w:type="dxa"/>
            <w:tcBorders>
              <w:top w:val="single" w:sz="4" w:space="0" w:color="auto"/>
              <w:left w:val="single" w:sz="4" w:space="0" w:color="auto"/>
              <w:bottom w:val="single" w:sz="4" w:space="0" w:color="auto"/>
              <w:right w:val="single" w:sz="4" w:space="0" w:color="auto"/>
            </w:tcBorders>
            <w:hideMark/>
          </w:tcPr>
          <w:p w14:paraId="305A3559" w14:textId="77777777" w:rsidR="00866B42" w:rsidRPr="007D523B" w:rsidRDefault="00866B42" w:rsidP="00A8063B">
            <w:pPr>
              <w:spacing w:line="254" w:lineRule="auto"/>
              <w:ind w:left="-108"/>
              <w:jc w:val="center"/>
              <w:rPr>
                <w:rFonts w:ascii="Tahoma" w:hAnsi="Tahoma" w:cs="Tahoma"/>
                <w:sz w:val="20"/>
                <w:szCs w:val="20"/>
              </w:rPr>
            </w:pPr>
            <w:r w:rsidRPr="007D523B">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0FBD6A6E" w14:textId="77777777" w:rsidR="00866B42" w:rsidRPr="007D523B" w:rsidRDefault="00866B42" w:rsidP="00A8063B">
            <w:pPr>
              <w:spacing w:line="254" w:lineRule="auto"/>
              <w:jc w:val="center"/>
              <w:rPr>
                <w:rFonts w:ascii="Tahoma" w:hAnsi="Tahoma" w:cs="Tahoma"/>
                <w:color w:val="1F3864" w:themeColor="accent1" w:themeShade="80"/>
                <w:sz w:val="20"/>
                <w:szCs w:val="20"/>
              </w:rPr>
            </w:pPr>
            <w:r w:rsidRPr="007D523B">
              <w:rPr>
                <w:rFonts w:ascii="Tahoma" w:hAnsi="Tahoma" w:cs="Tahoma"/>
                <w:sz w:val="20"/>
                <w:szCs w:val="20"/>
              </w:rPr>
              <w:t>1</w:t>
            </w:r>
            <w:r w:rsidRPr="007D523B">
              <w:rPr>
                <w:rFonts w:ascii="Tahoma" w:hAnsi="Tahoma" w:cs="Tahoma"/>
                <w:sz w:val="20"/>
                <w:szCs w:val="20"/>
                <w:vertAlign w:val="superscript"/>
              </w:rPr>
              <w:t>st</w:t>
            </w:r>
            <w:r w:rsidRPr="007D523B">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70A8C24B" w14:textId="77777777" w:rsidR="00866B42" w:rsidRPr="007D523B" w:rsidRDefault="00866B42" w:rsidP="00A8063B">
            <w:pPr>
              <w:jc w:val="center"/>
              <w:rPr>
                <w:rFonts w:ascii="Tahoma" w:hAnsi="Tahoma" w:cs="Tahoma"/>
                <w:b/>
                <w:color w:val="BF8F00" w:themeColor="accent4" w:themeShade="BF"/>
                <w:sz w:val="20"/>
                <w:szCs w:val="20"/>
              </w:rPr>
            </w:pPr>
            <w:r w:rsidRPr="007D523B">
              <w:rPr>
                <w:rFonts w:ascii="Tahoma" w:hAnsi="Tahoma" w:cs="Tahoma"/>
                <w:b/>
                <w:color w:val="BF8F00" w:themeColor="accent4" w:themeShade="BF"/>
                <w:sz w:val="20"/>
                <w:szCs w:val="20"/>
              </w:rPr>
              <w:t xml:space="preserve">Arts, Culture, </w:t>
            </w:r>
            <w:proofErr w:type="spellStart"/>
            <w:r w:rsidRPr="007D523B">
              <w:rPr>
                <w:rFonts w:ascii="Tahoma" w:hAnsi="Tahoma" w:cs="Tahoma"/>
                <w:b/>
                <w:color w:val="BF8F00" w:themeColor="accent4" w:themeShade="BF"/>
                <w:sz w:val="20"/>
                <w:szCs w:val="20"/>
              </w:rPr>
              <w:t>Gaeilge</w:t>
            </w:r>
            <w:proofErr w:type="spellEnd"/>
            <w:r w:rsidRPr="007D523B">
              <w:rPr>
                <w:rFonts w:ascii="Tahoma" w:hAnsi="Tahoma" w:cs="Tahoma"/>
                <w:b/>
                <w:color w:val="BF8F00" w:themeColor="accent4" w:themeShade="BF"/>
                <w:sz w:val="20"/>
                <w:szCs w:val="20"/>
              </w:rPr>
              <w:t>, Heritage &amp; Libraries SPC</w:t>
            </w:r>
          </w:p>
          <w:p w14:paraId="1532AA44" w14:textId="77777777" w:rsidR="00866B42" w:rsidRPr="007D523B" w:rsidRDefault="00866B42" w:rsidP="00A8063B">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3BA9F49"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397D9048" w14:textId="77777777" w:rsidR="00866B42" w:rsidRPr="007D523B" w:rsidRDefault="00866B42" w:rsidP="00A8063B">
            <w:pPr>
              <w:spacing w:line="254" w:lineRule="auto"/>
              <w:jc w:val="center"/>
              <w:rPr>
                <w:rFonts w:ascii="Tahoma" w:hAnsi="Tahoma" w:cs="Tahoma"/>
                <w:sz w:val="20"/>
                <w:szCs w:val="20"/>
              </w:rPr>
            </w:pPr>
          </w:p>
        </w:tc>
      </w:tr>
      <w:tr w:rsidR="00866B42" w:rsidRPr="007D523B" w14:paraId="293F81F5" w14:textId="77777777" w:rsidTr="00866B42">
        <w:tc>
          <w:tcPr>
            <w:tcW w:w="856" w:type="dxa"/>
            <w:tcBorders>
              <w:top w:val="single" w:sz="4" w:space="0" w:color="auto"/>
              <w:left w:val="single" w:sz="4" w:space="0" w:color="auto"/>
              <w:bottom w:val="single" w:sz="4" w:space="0" w:color="auto"/>
              <w:right w:val="single" w:sz="4" w:space="0" w:color="auto"/>
            </w:tcBorders>
            <w:hideMark/>
          </w:tcPr>
          <w:p w14:paraId="3B2397D8" w14:textId="77777777" w:rsidR="00866B42" w:rsidRPr="007D523B" w:rsidRDefault="00866B42" w:rsidP="00A8063B">
            <w:pPr>
              <w:spacing w:after="120" w:line="254" w:lineRule="auto"/>
              <w:ind w:left="-108"/>
              <w:jc w:val="center"/>
              <w:rPr>
                <w:rFonts w:ascii="Tahoma" w:hAnsi="Tahoma" w:cs="Tahoma"/>
                <w:sz w:val="20"/>
                <w:szCs w:val="20"/>
              </w:rPr>
            </w:pPr>
            <w:r w:rsidRPr="007D523B">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5F85164E"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w:t>
            </w:r>
            <w:r w:rsidRPr="007D523B">
              <w:rPr>
                <w:rFonts w:ascii="Tahoma" w:hAnsi="Tahoma" w:cs="Tahoma"/>
                <w:sz w:val="20"/>
                <w:szCs w:val="20"/>
                <w:vertAlign w:val="superscript"/>
              </w:rPr>
              <w:t>nd</w:t>
            </w:r>
            <w:r w:rsidRPr="007D523B">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0FB58A34" w14:textId="77777777" w:rsidR="00866B42" w:rsidRPr="007D523B" w:rsidRDefault="00866B42" w:rsidP="00A8063B">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2839487" w14:textId="77777777" w:rsidR="00866B42" w:rsidRPr="007D523B" w:rsidRDefault="00866B42" w:rsidP="00A8063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CE5DC41" w14:textId="77777777" w:rsidR="00866B42" w:rsidRPr="007D523B" w:rsidRDefault="00866B42" w:rsidP="00A8063B">
            <w:pPr>
              <w:spacing w:line="254" w:lineRule="auto"/>
              <w:jc w:val="center"/>
              <w:rPr>
                <w:rFonts w:ascii="Tahoma" w:hAnsi="Tahoma" w:cs="Tahoma"/>
                <w:sz w:val="20"/>
                <w:szCs w:val="20"/>
              </w:rPr>
            </w:pPr>
          </w:p>
        </w:tc>
      </w:tr>
      <w:tr w:rsidR="00866B42" w:rsidRPr="007D523B" w14:paraId="6B7A1B7B" w14:textId="77777777" w:rsidTr="00866B42">
        <w:trPr>
          <w:trHeight w:val="640"/>
        </w:trPr>
        <w:tc>
          <w:tcPr>
            <w:tcW w:w="856" w:type="dxa"/>
            <w:tcBorders>
              <w:top w:val="single" w:sz="4" w:space="0" w:color="auto"/>
              <w:left w:val="single" w:sz="4" w:space="0" w:color="auto"/>
              <w:bottom w:val="single" w:sz="4" w:space="0" w:color="auto"/>
              <w:right w:val="single" w:sz="4" w:space="0" w:color="auto"/>
            </w:tcBorders>
            <w:hideMark/>
          </w:tcPr>
          <w:p w14:paraId="04694D67"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56CB2123" w14:textId="77777777" w:rsidR="00866B42" w:rsidRPr="007D523B" w:rsidRDefault="00866B42" w:rsidP="00A8063B">
            <w:pPr>
              <w:spacing w:after="120" w:line="254" w:lineRule="auto"/>
              <w:jc w:val="center"/>
              <w:rPr>
                <w:rFonts w:ascii="Tahoma" w:hAnsi="Tahoma" w:cs="Tahoma"/>
                <w:sz w:val="20"/>
                <w:szCs w:val="20"/>
              </w:rPr>
            </w:pPr>
            <w:r w:rsidRPr="007D523B">
              <w:rPr>
                <w:rFonts w:ascii="Tahoma" w:hAnsi="Tahoma" w:cs="Tahoma"/>
                <w:sz w:val="20"/>
                <w:szCs w:val="20"/>
              </w:rPr>
              <w:t>3</w:t>
            </w:r>
            <w:r w:rsidRPr="007D523B">
              <w:rPr>
                <w:rFonts w:ascii="Tahoma" w:hAnsi="Tahoma" w:cs="Tahoma"/>
                <w:sz w:val="20"/>
                <w:szCs w:val="20"/>
                <w:vertAlign w:val="superscript"/>
              </w:rPr>
              <w:t>rd</w:t>
            </w:r>
            <w:r w:rsidRPr="007D523B">
              <w:rPr>
                <w:rFonts w:ascii="Tahoma" w:hAnsi="Tahoma" w:cs="Tahoma"/>
                <w:sz w:val="20"/>
                <w:szCs w:val="20"/>
              </w:rPr>
              <w:t xml:space="preserve"> Feb</w:t>
            </w:r>
          </w:p>
        </w:tc>
        <w:tc>
          <w:tcPr>
            <w:tcW w:w="3250" w:type="dxa"/>
            <w:tcBorders>
              <w:top w:val="single" w:sz="4" w:space="0" w:color="auto"/>
              <w:left w:val="single" w:sz="4" w:space="0" w:color="auto"/>
              <w:bottom w:val="nil"/>
              <w:right w:val="single" w:sz="4" w:space="0" w:color="auto"/>
            </w:tcBorders>
          </w:tcPr>
          <w:p w14:paraId="49C328CF" w14:textId="77777777" w:rsidR="00866B42" w:rsidRPr="007D523B" w:rsidRDefault="00866B42" w:rsidP="00A8063B">
            <w:pPr>
              <w:jc w:val="center"/>
              <w:rPr>
                <w:rFonts w:ascii="Tahoma" w:hAnsi="Tahoma" w:cs="Tahoma"/>
                <w:sz w:val="20"/>
                <w:szCs w:val="20"/>
              </w:rPr>
            </w:pPr>
            <w:r w:rsidRPr="007D523B">
              <w:rPr>
                <w:rFonts w:ascii="Tahoma" w:hAnsi="Tahoma" w:cs="Tahoma"/>
                <w:b/>
                <w:bCs/>
                <w:color w:val="7030A0"/>
                <w:sz w:val="20"/>
                <w:szCs w:val="20"/>
                <w:lang w:val="en"/>
              </w:rPr>
              <w:t xml:space="preserve">Local </w:t>
            </w:r>
            <w:proofErr w:type="spellStart"/>
            <w:r w:rsidRPr="007D523B">
              <w:rPr>
                <w:rFonts w:ascii="Tahoma" w:hAnsi="Tahoma" w:cs="Tahoma"/>
                <w:b/>
                <w:bCs/>
                <w:color w:val="7030A0"/>
                <w:sz w:val="20"/>
                <w:szCs w:val="20"/>
                <w:lang w:val="en"/>
              </w:rPr>
              <w:t>Traveller</w:t>
            </w:r>
            <w:proofErr w:type="spellEnd"/>
            <w:r w:rsidRPr="007D523B">
              <w:rPr>
                <w:rFonts w:ascii="Tahoma" w:hAnsi="Tahoma" w:cs="Tahoma"/>
                <w:b/>
                <w:bCs/>
                <w:color w:val="7030A0"/>
                <w:sz w:val="20"/>
                <w:szCs w:val="20"/>
                <w:lang w:val="en"/>
              </w:rPr>
              <w:t xml:space="preserve"> Accommodation Consultative Committee (LTACC)</w:t>
            </w:r>
          </w:p>
        </w:tc>
        <w:tc>
          <w:tcPr>
            <w:tcW w:w="1853" w:type="dxa"/>
            <w:tcBorders>
              <w:top w:val="single" w:sz="4" w:space="0" w:color="auto"/>
              <w:left w:val="single" w:sz="4" w:space="0" w:color="auto"/>
              <w:bottom w:val="single" w:sz="4" w:space="0" w:color="auto"/>
              <w:right w:val="single" w:sz="4" w:space="0" w:color="auto"/>
            </w:tcBorders>
          </w:tcPr>
          <w:p w14:paraId="5F017905" w14:textId="77777777" w:rsidR="00866B42" w:rsidRPr="007D523B" w:rsidRDefault="00866B42" w:rsidP="00A8063B">
            <w:pPr>
              <w:spacing w:after="120" w:line="254" w:lineRule="auto"/>
              <w:jc w:val="center"/>
              <w:rPr>
                <w:rFonts w:ascii="Tahoma" w:hAnsi="Tahoma" w:cs="Tahoma"/>
                <w:sz w:val="20"/>
                <w:szCs w:val="20"/>
              </w:rPr>
            </w:pPr>
            <w:r w:rsidRPr="007D523B">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568C9D44" w14:textId="77777777" w:rsidR="00866B42" w:rsidRPr="007D523B" w:rsidRDefault="00866B42" w:rsidP="00A8063B">
            <w:pPr>
              <w:spacing w:after="120" w:line="254" w:lineRule="auto"/>
              <w:jc w:val="center"/>
              <w:rPr>
                <w:rFonts w:ascii="Tahoma" w:hAnsi="Tahoma" w:cs="Tahoma"/>
                <w:b/>
                <w:sz w:val="20"/>
                <w:szCs w:val="20"/>
              </w:rPr>
            </w:pPr>
          </w:p>
        </w:tc>
      </w:tr>
      <w:tr w:rsidR="00866B42" w:rsidRPr="007D523B" w14:paraId="4DF85C6C" w14:textId="77777777" w:rsidTr="00866B42">
        <w:trPr>
          <w:trHeight w:val="640"/>
        </w:trPr>
        <w:tc>
          <w:tcPr>
            <w:tcW w:w="9361" w:type="dxa"/>
            <w:gridSpan w:val="5"/>
            <w:tcBorders>
              <w:top w:val="single" w:sz="4" w:space="0" w:color="auto"/>
              <w:left w:val="nil"/>
              <w:bottom w:val="single" w:sz="4" w:space="0" w:color="auto"/>
              <w:right w:val="nil"/>
            </w:tcBorders>
          </w:tcPr>
          <w:p w14:paraId="467D3F76" w14:textId="77777777" w:rsidR="00866B42" w:rsidRPr="007D523B" w:rsidRDefault="00866B42" w:rsidP="00A8063B">
            <w:pPr>
              <w:spacing w:after="120" w:line="254" w:lineRule="auto"/>
              <w:rPr>
                <w:rFonts w:ascii="Tahoma" w:hAnsi="Tahoma" w:cs="Tahoma"/>
                <w:b/>
                <w:sz w:val="20"/>
                <w:szCs w:val="20"/>
              </w:rPr>
            </w:pPr>
          </w:p>
        </w:tc>
      </w:tr>
      <w:tr w:rsidR="00866B42" w:rsidRPr="007D523B" w14:paraId="050FFA60" w14:textId="77777777" w:rsidTr="00866B42">
        <w:tc>
          <w:tcPr>
            <w:tcW w:w="2274" w:type="dxa"/>
            <w:gridSpan w:val="2"/>
            <w:tcBorders>
              <w:top w:val="single" w:sz="4" w:space="0" w:color="auto"/>
              <w:left w:val="single" w:sz="4" w:space="0" w:color="auto"/>
              <w:bottom w:val="single" w:sz="4" w:space="0" w:color="auto"/>
              <w:right w:val="single" w:sz="4" w:space="0" w:color="auto"/>
            </w:tcBorders>
          </w:tcPr>
          <w:p w14:paraId="4BFE6ACF" w14:textId="77777777" w:rsidR="00866B42" w:rsidRPr="007D523B" w:rsidRDefault="00866B42" w:rsidP="00A8063B">
            <w:pPr>
              <w:spacing w:line="254" w:lineRule="auto"/>
              <w:jc w:val="center"/>
              <w:rPr>
                <w:rFonts w:ascii="Tahoma" w:hAnsi="Tahoma" w:cs="Tahoma"/>
                <w:b/>
                <w:sz w:val="20"/>
                <w:szCs w:val="20"/>
              </w:rPr>
            </w:pPr>
          </w:p>
          <w:p w14:paraId="7A545D4A"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118BD4C6" w14:textId="77777777" w:rsidR="00866B42" w:rsidRPr="007D523B" w:rsidRDefault="00866B42" w:rsidP="00A8063B">
            <w:pPr>
              <w:spacing w:line="254" w:lineRule="auto"/>
              <w:jc w:val="center"/>
              <w:rPr>
                <w:rFonts w:ascii="Tahoma" w:hAnsi="Tahoma" w:cs="Tahoma"/>
                <w:b/>
                <w:sz w:val="20"/>
                <w:szCs w:val="20"/>
              </w:rPr>
            </w:pPr>
          </w:p>
          <w:p w14:paraId="3C6E7131"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73F946A7" w14:textId="77777777" w:rsidR="00866B42" w:rsidRPr="007D523B" w:rsidRDefault="00866B42" w:rsidP="00A8063B">
            <w:pPr>
              <w:spacing w:line="254" w:lineRule="auto"/>
              <w:jc w:val="center"/>
              <w:rPr>
                <w:rFonts w:ascii="Tahoma" w:hAnsi="Tahoma" w:cs="Tahoma"/>
                <w:b/>
                <w:sz w:val="20"/>
                <w:szCs w:val="20"/>
              </w:rPr>
            </w:pPr>
          </w:p>
          <w:p w14:paraId="3D187D6A"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6F901203"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CLOSING DATE FOR RECEIPT OF BUSINESS</w:t>
            </w:r>
          </w:p>
        </w:tc>
      </w:tr>
      <w:tr w:rsidR="00866B42" w:rsidRPr="007D523B" w14:paraId="43FD6E8C" w14:textId="77777777" w:rsidTr="00866B42">
        <w:trPr>
          <w:trHeight w:val="453"/>
        </w:trPr>
        <w:tc>
          <w:tcPr>
            <w:tcW w:w="856" w:type="dxa"/>
            <w:tcBorders>
              <w:top w:val="single" w:sz="4" w:space="0" w:color="auto"/>
              <w:left w:val="single" w:sz="4" w:space="0" w:color="auto"/>
              <w:bottom w:val="single" w:sz="4" w:space="0" w:color="auto"/>
              <w:right w:val="single" w:sz="4" w:space="0" w:color="auto"/>
            </w:tcBorders>
            <w:hideMark/>
          </w:tcPr>
          <w:p w14:paraId="5104DCF6"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429DAA06"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6</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35908E28" w14:textId="77777777" w:rsidR="00866B42" w:rsidRPr="007D523B" w:rsidRDefault="00866B42" w:rsidP="00A8063B">
            <w:pPr>
              <w:jc w:val="center"/>
              <w:rPr>
                <w:rFonts w:ascii="Tahoma" w:hAnsi="Tahoma" w:cs="Tahoma"/>
                <w:b/>
                <w:color w:val="5B9BD5" w:themeColor="accent5"/>
                <w:sz w:val="20"/>
                <w:szCs w:val="20"/>
              </w:rPr>
            </w:pPr>
            <w:r w:rsidRPr="007D523B">
              <w:rPr>
                <w:rFonts w:ascii="Tahoma" w:hAnsi="Tahoma" w:cs="Tahoma"/>
                <w:b/>
                <w:color w:val="FF0000"/>
                <w:sz w:val="20"/>
                <w:szCs w:val="20"/>
              </w:rPr>
              <w:t>Bank Holiday</w:t>
            </w:r>
          </w:p>
        </w:tc>
        <w:tc>
          <w:tcPr>
            <w:tcW w:w="1853" w:type="dxa"/>
            <w:tcBorders>
              <w:top w:val="single" w:sz="4" w:space="0" w:color="auto"/>
              <w:left w:val="single" w:sz="4" w:space="0" w:color="auto"/>
              <w:bottom w:val="single" w:sz="4" w:space="0" w:color="auto"/>
              <w:right w:val="single" w:sz="4" w:space="0" w:color="auto"/>
            </w:tcBorders>
          </w:tcPr>
          <w:p w14:paraId="05AA768B" w14:textId="77777777" w:rsidR="00866B42" w:rsidRPr="007D523B" w:rsidRDefault="00866B42" w:rsidP="00A8063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7925615" w14:textId="77777777" w:rsidR="00866B42" w:rsidRPr="007D523B" w:rsidRDefault="00866B42" w:rsidP="00A8063B">
            <w:pPr>
              <w:spacing w:line="254" w:lineRule="auto"/>
              <w:jc w:val="center"/>
              <w:rPr>
                <w:rFonts w:ascii="Tahoma" w:hAnsi="Tahoma" w:cs="Tahoma"/>
                <w:sz w:val="20"/>
                <w:szCs w:val="20"/>
              </w:rPr>
            </w:pPr>
          </w:p>
        </w:tc>
      </w:tr>
      <w:tr w:rsidR="00866B42" w:rsidRPr="007D523B" w14:paraId="72446A1C" w14:textId="77777777" w:rsidTr="00866B42">
        <w:tc>
          <w:tcPr>
            <w:tcW w:w="856" w:type="dxa"/>
            <w:tcBorders>
              <w:top w:val="single" w:sz="4" w:space="0" w:color="auto"/>
              <w:left w:val="single" w:sz="4" w:space="0" w:color="auto"/>
              <w:bottom w:val="single" w:sz="4" w:space="0" w:color="auto"/>
              <w:right w:val="single" w:sz="4" w:space="0" w:color="auto"/>
            </w:tcBorders>
            <w:hideMark/>
          </w:tcPr>
          <w:p w14:paraId="6C86C1B4"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08C21639"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7</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18DB37B1" w14:textId="77777777" w:rsidR="00866B42" w:rsidRPr="007D523B" w:rsidRDefault="00866B42" w:rsidP="00A8063B">
            <w:pPr>
              <w:jc w:val="center"/>
              <w:rPr>
                <w:rFonts w:ascii="Tahoma" w:hAnsi="Tahoma" w:cs="Tahoma"/>
                <w:b/>
                <w:color w:val="5B9BD5" w:themeColor="accent5"/>
                <w:sz w:val="20"/>
                <w:szCs w:val="20"/>
              </w:rPr>
            </w:pPr>
            <w:r w:rsidRPr="007D523B">
              <w:rPr>
                <w:rFonts w:ascii="Tahoma" w:hAnsi="Tahoma" w:cs="Tahoma"/>
                <w:b/>
                <w:color w:val="5B9BD5" w:themeColor="accent5"/>
                <w:sz w:val="20"/>
                <w:szCs w:val="20"/>
              </w:rPr>
              <w:t>CPG Meeting</w:t>
            </w:r>
          </w:p>
          <w:p w14:paraId="2CF43082" w14:textId="77777777" w:rsidR="00866B42" w:rsidRPr="007D523B" w:rsidRDefault="00866B42" w:rsidP="00A8063B">
            <w:pPr>
              <w:jc w:val="center"/>
              <w:rPr>
                <w:rFonts w:ascii="Tahoma" w:hAnsi="Tahoma" w:cs="Tahoma"/>
                <w:b/>
                <w:color w:val="5B9BD5" w:themeColor="accent5"/>
                <w:sz w:val="20"/>
                <w:szCs w:val="20"/>
              </w:rPr>
            </w:pPr>
          </w:p>
          <w:p w14:paraId="2EF5AF56" w14:textId="77777777" w:rsidR="00866B42" w:rsidRPr="007D523B" w:rsidRDefault="00866B42" w:rsidP="00A8063B">
            <w:pPr>
              <w:tabs>
                <w:tab w:val="left" w:pos="307"/>
              </w:tabs>
              <w:spacing w:line="256" w:lineRule="auto"/>
              <w:jc w:val="center"/>
              <w:rPr>
                <w:rFonts w:ascii="Tahoma" w:hAnsi="Tahoma" w:cs="Tahoma"/>
                <w:b/>
                <w:color w:val="5B9BD5" w:themeColor="accent5"/>
                <w:sz w:val="20"/>
                <w:szCs w:val="20"/>
              </w:rPr>
            </w:pPr>
            <w:r w:rsidRPr="007D523B">
              <w:rPr>
                <w:rFonts w:ascii="Tahoma" w:hAnsi="Tahoma" w:cs="Tahoma"/>
                <w:b/>
                <w:color w:val="BF8F00" w:themeColor="accent4" w:themeShade="BF"/>
                <w:sz w:val="20"/>
                <w:szCs w:val="20"/>
              </w:rPr>
              <w:t>Environment, Water, Climate Change &amp; Biodiversity SPC</w:t>
            </w:r>
          </w:p>
          <w:p w14:paraId="2254545B" w14:textId="77777777" w:rsidR="00866B42" w:rsidRPr="007D523B" w:rsidRDefault="00866B42" w:rsidP="00A8063B">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834DFEF"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 xml:space="preserve">3:00pm </w:t>
            </w:r>
          </w:p>
          <w:p w14:paraId="3F7F8221" w14:textId="77777777" w:rsidR="00866B42" w:rsidRPr="007D523B" w:rsidRDefault="00866B42" w:rsidP="00A8063B">
            <w:pPr>
              <w:spacing w:line="254" w:lineRule="auto"/>
              <w:jc w:val="center"/>
              <w:rPr>
                <w:rFonts w:ascii="Tahoma" w:hAnsi="Tahoma" w:cs="Tahoma"/>
                <w:sz w:val="20"/>
                <w:szCs w:val="20"/>
              </w:rPr>
            </w:pPr>
          </w:p>
          <w:p w14:paraId="19B00F92"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5:30pm – 7:00pm</w:t>
            </w:r>
          </w:p>
        </w:tc>
        <w:tc>
          <w:tcPr>
            <w:tcW w:w="1984" w:type="dxa"/>
            <w:tcBorders>
              <w:top w:val="single" w:sz="4" w:space="0" w:color="auto"/>
              <w:left w:val="single" w:sz="4" w:space="0" w:color="auto"/>
              <w:bottom w:val="single" w:sz="4" w:space="0" w:color="auto"/>
              <w:right w:val="single" w:sz="4" w:space="0" w:color="auto"/>
            </w:tcBorders>
          </w:tcPr>
          <w:p w14:paraId="125216E1" w14:textId="77777777" w:rsidR="00866B42" w:rsidRPr="007D523B" w:rsidRDefault="00866B42" w:rsidP="00A8063B">
            <w:pPr>
              <w:spacing w:line="254" w:lineRule="auto"/>
              <w:jc w:val="center"/>
              <w:rPr>
                <w:rFonts w:ascii="Tahoma" w:hAnsi="Tahoma" w:cs="Tahoma"/>
                <w:sz w:val="20"/>
                <w:szCs w:val="20"/>
              </w:rPr>
            </w:pPr>
          </w:p>
        </w:tc>
      </w:tr>
      <w:tr w:rsidR="00866B42" w:rsidRPr="007D523B" w14:paraId="43C1E1F9" w14:textId="77777777" w:rsidTr="00866B42">
        <w:tc>
          <w:tcPr>
            <w:tcW w:w="856" w:type="dxa"/>
            <w:tcBorders>
              <w:top w:val="single" w:sz="4" w:space="0" w:color="auto"/>
              <w:left w:val="single" w:sz="4" w:space="0" w:color="auto"/>
              <w:bottom w:val="single" w:sz="4" w:space="0" w:color="auto"/>
              <w:right w:val="single" w:sz="4" w:space="0" w:color="auto"/>
            </w:tcBorders>
            <w:hideMark/>
          </w:tcPr>
          <w:p w14:paraId="45A7B31A"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4D8EBAE5"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8</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77A4C3D9" w14:textId="77777777" w:rsidR="00866B42" w:rsidRPr="007D523B" w:rsidRDefault="00866B42" w:rsidP="00A8063B">
            <w:pPr>
              <w:jc w:val="center"/>
              <w:rPr>
                <w:rFonts w:ascii="Tahoma" w:hAnsi="Tahoma" w:cs="Tahoma"/>
                <w:b/>
                <w:color w:val="0000FF"/>
                <w:sz w:val="20"/>
                <w:szCs w:val="20"/>
              </w:rPr>
            </w:pPr>
            <w:r w:rsidRPr="007D523B">
              <w:rPr>
                <w:rFonts w:ascii="Tahoma" w:hAnsi="Tahoma" w:cs="Tahoma"/>
                <w:b/>
                <w:color w:val="BF8F00" w:themeColor="accent4" w:themeShade="BF"/>
                <w:sz w:val="20"/>
                <w:szCs w:val="20"/>
              </w:rPr>
              <w:t>Economic, Enterprise &amp; Tourism Development SPC</w:t>
            </w:r>
          </w:p>
        </w:tc>
        <w:tc>
          <w:tcPr>
            <w:tcW w:w="1853" w:type="dxa"/>
            <w:tcBorders>
              <w:top w:val="single" w:sz="4" w:space="0" w:color="auto"/>
              <w:left w:val="single" w:sz="4" w:space="0" w:color="auto"/>
              <w:bottom w:val="single" w:sz="4" w:space="0" w:color="auto"/>
              <w:right w:val="single" w:sz="4" w:space="0" w:color="auto"/>
            </w:tcBorders>
          </w:tcPr>
          <w:p w14:paraId="06FA41D0"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5:30pm – 7:00pm</w:t>
            </w:r>
          </w:p>
          <w:p w14:paraId="49BB8448" w14:textId="77777777" w:rsidR="00866B42" w:rsidRPr="007D523B" w:rsidRDefault="00866B42" w:rsidP="00A8063B">
            <w:pPr>
              <w:spacing w:line="254" w:lineRule="auto"/>
              <w:jc w:val="center"/>
              <w:rPr>
                <w:rFonts w:ascii="Tahoma" w:hAnsi="Tahoma" w:cs="Tahoma"/>
                <w:sz w:val="20"/>
                <w:szCs w:val="20"/>
              </w:rPr>
            </w:pPr>
          </w:p>
          <w:p w14:paraId="39CE8F14" w14:textId="77777777" w:rsidR="00866B42" w:rsidRPr="007D523B" w:rsidRDefault="00866B42" w:rsidP="00A8063B">
            <w:pPr>
              <w:spacing w:line="254" w:lineRule="auto"/>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453D2B3" w14:textId="77777777" w:rsidR="00866B42" w:rsidRPr="007D523B" w:rsidRDefault="00866B42" w:rsidP="00A8063B">
            <w:pPr>
              <w:spacing w:line="254" w:lineRule="auto"/>
              <w:jc w:val="center"/>
              <w:rPr>
                <w:rFonts w:ascii="Tahoma" w:hAnsi="Tahoma" w:cs="Tahoma"/>
                <w:sz w:val="20"/>
                <w:szCs w:val="20"/>
              </w:rPr>
            </w:pPr>
          </w:p>
          <w:p w14:paraId="5EC6EE19" w14:textId="77777777" w:rsidR="00866B42" w:rsidRPr="007D523B" w:rsidRDefault="00866B42" w:rsidP="00A8063B">
            <w:pPr>
              <w:spacing w:line="254" w:lineRule="auto"/>
              <w:jc w:val="center"/>
              <w:rPr>
                <w:rFonts w:ascii="Tahoma" w:hAnsi="Tahoma" w:cs="Tahoma"/>
                <w:sz w:val="20"/>
                <w:szCs w:val="20"/>
              </w:rPr>
            </w:pPr>
          </w:p>
          <w:p w14:paraId="10A92374" w14:textId="77777777" w:rsidR="00866B42" w:rsidRPr="007D523B" w:rsidRDefault="00866B42" w:rsidP="00A8063B">
            <w:pPr>
              <w:spacing w:line="254" w:lineRule="auto"/>
              <w:jc w:val="center"/>
              <w:rPr>
                <w:rFonts w:ascii="Tahoma" w:hAnsi="Tahoma" w:cs="Tahoma"/>
                <w:sz w:val="20"/>
                <w:szCs w:val="20"/>
              </w:rPr>
            </w:pPr>
          </w:p>
        </w:tc>
      </w:tr>
      <w:tr w:rsidR="00866B42" w:rsidRPr="007D523B" w14:paraId="623F97DF" w14:textId="77777777" w:rsidTr="00866B42">
        <w:trPr>
          <w:trHeight w:val="70"/>
        </w:trPr>
        <w:tc>
          <w:tcPr>
            <w:tcW w:w="856" w:type="dxa"/>
            <w:tcBorders>
              <w:top w:val="single" w:sz="4" w:space="0" w:color="auto"/>
              <w:left w:val="single" w:sz="4" w:space="0" w:color="auto"/>
              <w:bottom w:val="single" w:sz="4" w:space="0" w:color="auto"/>
              <w:right w:val="single" w:sz="4" w:space="0" w:color="auto"/>
            </w:tcBorders>
            <w:hideMark/>
          </w:tcPr>
          <w:p w14:paraId="0006D637" w14:textId="77777777" w:rsidR="00866B42" w:rsidRPr="007D523B" w:rsidRDefault="00866B42" w:rsidP="00A8063B">
            <w:pPr>
              <w:spacing w:after="120" w:line="254" w:lineRule="auto"/>
              <w:ind w:left="-108"/>
              <w:jc w:val="center"/>
              <w:rPr>
                <w:rFonts w:ascii="Tahoma" w:hAnsi="Tahoma" w:cs="Tahoma"/>
                <w:sz w:val="20"/>
                <w:szCs w:val="20"/>
              </w:rPr>
            </w:pPr>
            <w:r w:rsidRPr="007D523B">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2154BDC5"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9</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4B00F47A" w14:textId="77777777" w:rsidR="00866B42" w:rsidRPr="007D523B" w:rsidRDefault="00866B42" w:rsidP="00A8063B">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EAFBF7D" w14:textId="77777777" w:rsidR="00866B42" w:rsidRPr="007D523B" w:rsidRDefault="00866B42" w:rsidP="00A8063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7521014" w14:textId="77777777" w:rsidR="00866B42" w:rsidRPr="007D523B" w:rsidRDefault="00866B42" w:rsidP="00A8063B">
            <w:pPr>
              <w:spacing w:line="254" w:lineRule="auto"/>
              <w:jc w:val="center"/>
              <w:rPr>
                <w:rFonts w:ascii="Tahoma" w:hAnsi="Tahoma" w:cs="Tahoma"/>
                <w:sz w:val="20"/>
                <w:szCs w:val="20"/>
              </w:rPr>
            </w:pPr>
          </w:p>
        </w:tc>
      </w:tr>
      <w:tr w:rsidR="00866B42" w:rsidRPr="007D523B" w14:paraId="47D2D85B" w14:textId="77777777" w:rsidTr="00866B42">
        <w:trPr>
          <w:trHeight w:val="96"/>
        </w:trPr>
        <w:tc>
          <w:tcPr>
            <w:tcW w:w="856" w:type="dxa"/>
            <w:tcBorders>
              <w:top w:val="single" w:sz="4" w:space="0" w:color="auto"/>
              <w:left w:val="single" w:sz="4" w:space="0" w:color="auto"/>
              <w:bottom w:val="single" w:sz="4" w:space="0" w:color="auto"/>
              <w:right w:val="single" w:sz="4" w:space="0" w:color="auto"/>
            </w:tcBorders>
            <w:hideMark/>
          </w:tcPr>
          <w:p w14:paraId="3CB2203A"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188B1F39"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10</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50" w:type="dxa"/>
            <w:tcBorders>
              <w:top w:val="single" w:sz="4" w:space="0" w:color="auto"/>
              <w:left w:val="single" w:sz="4" w:space="0" w:color="auto"/>
              <w:bottom w:val="single" w:sz="4" w:space="0" w:color="auto"/>
              <w:right w:val="single" w:sz="4" w:space="0" w:color="auto"/>
            </w:tcBorders>
          </w:tcPr>
          <w:p w14:paraId="2C39927E" w14:textId="77777777" w:rsidR="00866B42" w:rsidRPr="007D523B" w:rsidRDefault="00866B42" w:rsidP="00A8063B">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7B5BBDF" w14:textId="77777777" w:rsidR="00866B42" w:rsidRPr="007D523B" w:rsidRDefault="00866B42" w:rsidP="00A8063B">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1F53A85" w14:textId="77777777" w:rsidR="00866B42" w:rsidRPr="007D523B" w:rsidRDefault="00866B42" w:rsidP="00A8063B">
            <w:pPr>
              <w:spacing w:line="254" w:lineRule="auto"/>
              <w:jc w:val="center"/>
              <w:rPr>
                <w:rFonts w:ascii="Tahoma" w:hAnsi="Tahoma" w:cs="Tahoma"/>
                <w:b/>
                <w:sz w:val="20"/>
                <w:szCs w:val="20"/>
              </w:rPr>
            </w:pPr>
          </w:p>
        </w:tc>
      </w:tr>
    </w:tbl>
    <w:p w14:paraId="7EC3054E" w14:textId="77777777" w:rsidR="00866B42" w:rsidRPr="007D523B" w:rsidRDefault="00866B42" w:rsidP="00866B42">
      <w:pPr>
        <w:ind w:left="720"/>
        <w:rPr>
          <w:rFonts w:ascii="Tahoma" w:hAnsi="Tahoma" w:cs="Tahoma"/>
          <w:sz w:val="20"/>
          <w:szCs w:val="20"/>
        </w:rPr>
      </w:pPr>
    </w:p>
    <w:p w14:paraId="1AAF70E8" w14:textId="77777777" w:rsidR="00866B42" w:rsidRPr="007D523B" w:rsidRDefault="00866B42" w:rsidP="00866B42">
      <w:pPr>
        <w:ind w:left="720"/>
        <w:rPr>
          <w:rFonts w:ascii="Tahoma" w:hAnsi="Tahoma" w:cs="Tahoma"/>
          <w:sz w:val="20"/>
          <w:szCs w:val="20"/>
        </w:rPr>
      </w:pPr>
    </w:p>
    <w:p w14:paraId="578B3997" w14:textId="77777777" w:rsidR="00866B42" w:rsidRPr="007D523B" w:rsidRDefault="00866B42" w:rsidP="00866B42">
      <w:pPr>
        <w:ind w:left="720"/>
        <w:rPr>
          <w:rFonts w:ascii="Tahoma" w:hAnsi="Tahoma" w:cs="Tahoma"/>
          <w:sz w:val="20"/>
          <w:szCs w:val="20"/>
        </w:rPr>
      </w:pPr>
    </w:p>
    <w:p w14:paraId="132D305F" w14:textId="77777777" w:rsidR="00866B42" w:rsidRPr="007D523B" w:rsidRDefault="00866B42" w:rsidP="00866B42">
      <w:pPr>
        <w:ind w:left="720"/>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866B42" w:rsidRPr="007D523B" w14:paraId="1BDFC74B" w14:textId="77777777" w:rsidTr="00866B42">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47A5702C" w14:textId="77777777" w:rsidR="00866B42" w:rsidRPr="007D523B" w:rsidRDefault="00866B42" w:rsidP="00A8063B">
            <w:pPr>
              <w:spacing w:line="254" w:lineRule="auto"/>
              <w:jc w:val="center"/>
              <w:rPr>
                <w:rFonts w:ascii="Tahoma" w:hAnsi="Tahoma" w:cs="Tahoma"/>
                <w:b/>
                <w:sz w:val="20"/>
                <w:szCs w:val="20"/>
              </w:rPr>
            </w:pPr>
          </w:p>
          <w:p w14:paraId="30CD22A6"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48B70BE7" w14:textId="77777777" w:rsidR="00866B42" w:rsidRPr="007D523B" w:rsidRDefault="00866B42" w:rsidP="00A8063B">
            <w:pPr>
              <w:spacing w:line="254" w:lineRule="auto"/>
              <w:jc w:val="center"/>
              <w:rPr>
                <w:rFonts w:ascii="Tahoma" w:hAnsi="Tahoma" w:cs="Tahoma"/>
                <w:b/>
                <w:sz w:val="20"/>
                <w:szCs w:val="20"/>
              </w:rPr>
            </w:pPr>
          </w:p>
          <w:p w14:paraId="31506F57"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75CC2EF3" w14:textId="77777777" w:rsidR="00866B42" w:rsidRPr="007D523B" w:rsidRDefault="00866B42" w:rsidP="00A8063B">
            <w:pPr>
              <w:spacing w:line="254" w:lineRule="auto"/>
              <w:jc w:val="center"/>
              <w:rPr>
                <w:rFonts w:ascii="Tahoma" w:hAnsi="Tahoma" w:cs="Tahoma"/>
                <w:b/>
                <w:sz w:val="20"/>
                <w:szCs w:val="20"/>
              </w:rPr>
            </w:pPr>
          </w:p>
          <w:p w14:paraId="35321205"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5CEA1977"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CLOSING DATE FOR RECEIPT OF BUSINESS</w:t>
            </w:r>
          </w:p>
        </w:tc>
      </w:tr>
      <w:tr w:rsidR="00866B42" w:rsidRPr="007D523B" w14:paraId="15D214A6" w14:textId="77777777" w:rsidTr="00866B42">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72ED52A6"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1588924F"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13</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336198AC" w14:textId="77777777" w:rsidR="00866B42" w:rsidRPr="007D523B" w:rsidRDefault="00866B42" w:rsidP="00A8063B">
            <w:pPr>
              <w:jc w:val="center"/>
              <w:rPr>
                <w:rFonts w:ascii="Tahoma" w:hAnsi="Tahoma" w:cs="Tahoma"/>
                <w:b/>
                <w:color w:val="5B9BD5" w:themeColor="accent5"/>
                <w:sz w:val="20"/>
                <w:szCs w:val="20"/>
              </w:rPr>
            </w:pPr>
            <w:r w:rsidRPr="007D523B">
              <w:rPr>
                <w:rFonts w:ascii="Tahoma" w:hAnsi="Tahoma" w:cs="Tahoma"/>
                <w:b/>
                <w:bCs/>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tcPr>
          <w:p w14:paraId="422ACC43"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tcPr>
          <w:p w14:paraId="7EEAEEA4"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27/1/23</w:t>
            </w:r>
          </w:p>
        </w:tc>
      </w:tr>
      <w:tr w:rsidR="00866B42" w:rsidRPr="007D523B" w14:paraId="6510A4A9" w14:textId="77777777" w:rsidTr="00866B42">
        <w:trPr>
          <w:jc w:val="center"/>
        </w:trPr>
        <w:tc>
          <w:tcPr>
            <w:tcW w:w="846" w:type="dxa"/>
            <w:tcBorders>
              <w:top w:val="single" w:sz="4" w:space="0" w:color="auto"/>
              <w:left w:val="single" w:sz="4" w:space="0" w:color="auto"/>
              <w:bottom w:val="single" w:sz="4" w:space="0" w:color="auto"/>
              <w:right w:val="single" w:sz="4" w:space="0" w:color="auto"/>
            </w:tcBorders>
            <w:hideMark/>
          </w:tcPr>
          <w:p w14:paraId="376EDC94"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3310DD0D"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14</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28FD19E9" w14:textId="77777777" w:rsidR="00866B42" w:rsidRPr="007D523B" w:rsidRDefault="00866B42" w:rsidP="00A8063B">
            <w:pPr>
              <w:tabs>
                <w:tab w:val="left" w:pos="307"/>
              </w:tabs>
              <w:spacing w:line="256" w:lineRule="auto"/>
              <w:jc w:val="center"/>
              <w:rPr>
                <w:rFonts w:ascii="Tahoma" w:hAnsi="Tahoma" w:cs="Tahoma"/>
                <w:b/>
                <w:color w:val="2F5496" w:themeColor="accent1" w:themeShade="BF"/>
                <w:sz w:val="20"/>
                <w:szCs w:val="20"/>
              </w:rPr>
            </w:pPr>
            <w:r w:rsidRPr="007D523B">
              <w:rPr>
                <w:rFonts w:ascii="Tahoma" w:hAnsi="Tahoma" w:cs="Tahoma"/>
                <w:b/>
                <w:color w:val="2F5496" w:themeColor="accent1" w:themeShade="BF"/>
                <w:sz w:val="20"/>
                <w:szCs w:val="20"/>
              </w:rPr>
              <w:t xml:space="preserve">Rathfarnham – Templeogue – </w:t>
            </w:r>
            <w:proofErr w:type="spellStart"/>
            <w:r w:rsidRPr="007D523B">
              <w:rPr>
                <w:rFonts w:ascii="Tahoma" w:hAnsi="Tahoma" w:cs="Tahoma"/>
                <w:b/>
                <w:color w:val="2F5496" w:themeColor="accent1" w:themeShade="BF"/>
                <w:sz w:val="20"/>
                <w:szCs w:val="20"/>
              </w:rPr>
              <w:t>Firhouse</w:t>
            </w:r>
            <w:proofErr w:type="spellEnd"/>
            <w:r w:rsidRPr="007D523B">
              <w:rPr>
                <w:rFonts w:ascii="Tahoma" w:hAnsi="Tahoma" w:cs="Tahoma"/>
                <w:b/>
                <w:color w:val="2F5496" w:themeColor="accent1" w:themeShade="BF"/>
                <w:sz w:val="20"/>
                <w:szCs w:val="20"/>
              </w:rPr>
              <w:t xml:space="preserve"> - </w:t>
            </w:r>
            <w:proofErr w:type="spellStart"/>
            <w:r w:rsidRPr="007D523B">
              <w:rPr>
                <w:rFonts w:ascii="Tahoma" w:hAnsi="Tahoma" w:cs="Tahoma"/>
                <w:b/>
                <w:color w:val="2F5496" w:themeColor="accent1" w:themeShade="BF"/>
                <w:sz w:val="20"/>
                <w:szCs w:val="20"/>
              </w:rPr>
              <w:t>Bohernabreena</w:t>
            </w:r>
            <w:proofErr w:type="spellEnd"/>
            <w:r w:rsidRPr="007D523B">
              <w:rPr>
                <w:rFonts w:ascii="Tahoma" w:hAnsi="Tahoma" w:cs="Tahoma"/>
                <w:b/>
                <w:color w:val="2F5496" w:themeColor="accent1" w:themeShade="BF"/>
                <w:sz w:val="20"/>
                <w:szCs w:val="20"/>
              </w:rPr>
              <w:t xml:space="preserve"> Area Committee</w:t>
            </w:r>
          </w:p>
          <w:p w14:paraId="10D7BF7D" w14:textId="77777777" w:rsidR="00866B42" w:rsidRPr="007D523B" w:rsidRDefault="00866B42" w:rsidP="00A8063B">
            <w:pPr>
              <w:jc w:val="center"/>
              <w:rPr>
                <w:rFonts w:ascii="Tahoma" w:hAnsi="Tahoma" w:cs="Tahoma"/>
                <w:i/>
                <w:color w:val="2F5496" w:themeColor="accent1" w:themeShade="BF"/>
                <w:sz w:val="20"/>
                <w:szCs w:val="20"/>
              </w:rPr>
            </w:pPr>
            <w:r w:rsidRPr="007D523B">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3FD9C898"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20F1532D"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30/1/23</w:t>
            </w:r>
          </w:p>
        </w:tc>
      </w:tr>
      <w:tr w:rsidR="00866B42" w:rsidRPr="007D523B" w14:paraId="2DEF6ED2" w14:textId="77777777" w:rsidTr="00866B42">
        <w:trPr>
          <w:jc w:val="center"/>
        </w:trPr>
        <w:tc>
          <w:tcPr>
            <w:tcW w:w="846" w:type="dxa"/>
            <w:tcBorders>
              <w:top w:val="single" w:sz="4" w:space="0" w:color="auto"/>
              <w:left w:val="single" w:sz="4" w:space="0" w:color="auto"/>
              <w:bottom w:val="single" w:sz="4" w:space="0" w:color="auto"/>
              <w:right w:val="single" w:sz="4" w:space="0" w:color="auto"/>
            </w:tcBorders>
            <w:hideMark/>
          </w:tcPr>
          <w:p w14:paraId="4A89D3E4" w14:textId="77777777" w:rsidR="00866B42" w:rsidRPr="007D523B" w:rsidRDefault="00866B42" w:rsidP="00A8063B">
            <w:pPr>
              <w:spacing w:line="254" w:lineRule="auto"/>
              <w:ind w:left="-108"/>
              <w:jc w:val="center"/>
              <w:rPr>
                <w:rFonts w:ascii="Tahoma" w:hAnsi="Tahoma" w:cs="Tahoma"/>
                <w:sz w:val="20"/>
                <w:szCs w:val="20"/>
              </w:rPr>
            </w:pPr>
            <w:r w:rsidRPr="007D523B">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2492AC45"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15</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29E78FC3" w14:textId="77777777" w:rsidR="00866B42" w:rsidRPr="007D523B" w:rsidRDefault="00866B42" w:rsidP="00A8063B">
            <w:pPr>
              <w:tabs>
                <w:tab w:val="left" w:pos="307"/>
              </w:tabs>
              <w:spacing w:line="254" w:lineRule="auto"/>
              <w:ind w:right="-108"/>
              <w:jc w:val="center"/>
              <w:rPr>
                <w:rFonts w:ascii="Tahoma" w:hAnsi="Tahoma" w:cs="Tahoma"/>
                <w:b/>
                <w:color w:val="2F5496" w:themeColor="accent1" w:themeShade="BF"/>
                <w:sz w:val="20"/>
                <w:szCs w:val="20"/>
              </w:rPr>
            </w:pPr>
            <w:r w:rsidRPr="007D523B">
              <w:rPr>
                <w:rFonts w:ascii="Tahoma" w:hAnsi="Tahoma" w:cs="Tahoma"/>
                <w:b/>
                <w:color w:val="2F5496" w:themeColor="accent1" w:themeShade="BF"/>
                <w:sz w:val="20"/>
                <w:szCs w:val="20"/>
              </w:rPr>
              <w:t xml:space="preserve">Clondalkin – Newcastle - Rathcoole - </w:t>
            </w:r>
            <w:proofErr w:type="spellStart"/>
            <w:r w:rsidRPr="007D523B">
              <w:rPr>
                <w:rFonts w:ascii="Tahoma" w:hAnsi="Tahoma" w:cs="Tahoma"/>
                <w:b/>
                <w:color w:val="2F5496" w:themeColor="accent1" w:themeShade="BF"/>
                <w:sz w:val="20"/>
                <w:szCs w:val="20"/>
              </w:rPr>
              <w:t>Saggart</w:t>
            </w:r>
            <w:proofErr w:type="spellEnd"/>
            <w:r w:rsidRPr="007D523B">
              <w:rPr>
                <w:rFonts w:ascii="Tahoma" w:hAnsi="Tahoma" w:cs="Tahoma"/>
                <w:b/>
                <w:color w:val="2F5496" w:themeColor="accent1" w:themeShade="BF"/>
                <w:sz w:val="20"/>
                <w:szCs w:val="20"/>
              </w:rPr>
              <w:t xml:space="preserve"> - </w:t>
            </w:r>
            <w:proofErr w:type="spellStart"/>
            <w:proofErr w:type="gramStart"/>
            <w:r w:rsidRPr="007D523B">
              <w:rPr>
                <w:rFonts w:ascii="Tahoma" w:hAnsi="Tahoma" w:cs="Tahoma"/>
                <w:b/>
                <w:color w:val="2F5496" w:themeColor="accent1" w:themeShade="BF"/>
                <w:sz w:val="20"/>
                <w:szCs w:val="20"/>
              </w:rPr>
              <w:t>Brittas</w:t>
            </w:r>
            <w:proofErr w:type="spellEnd"/>
            <w:r w:rsidRPr="007D523B">
              <w:rPr>
                <w:rFonts w:ascii="Tahoma" w:hAnsi="Tahoma" w:cs="Tahoma"/>
                <w:b/>
                <w:color w:val="000000" w:themeColor="text1"/>
                <w:sz w:val="20"/>
                <w:szCs w:val="20"/>
              </w:rPr>
              <w:t xml:space="preserve"> </w:t>
            </w:r>
            <w:r w:rsidRPr="007D523B">
              <w:rPr>
                <w:rFonts w:ascii="Tahoma" w:hAnsi="Tahoma" w:cs="Tahoma"/>
                <w:b/>
                <w:color w:val="2F5496" w:themeColor="accent1" w:themeShade="BF"/>
                <w:sz w:val="20"/>
                <w:szCs w:val="20"/>
              </w:rPr>
              <w:t xml:space="preserve"> Area</w:t>
            </w:r>
            <w:proofErr w:type="gramEnd"/>
            <w:r w:rsidRPr="007D523B">
              <w:rPr>
                <w:rFonts w:ascii="Tahoma" w:hAnsi="Tahoma" w:cs="Tahoma"/>
                <w:b/>
                <w:color w:val="2F5496" w:themeColor="accent1" w:themeShade="BF"/>
                <w:sz w:val="20"/>
                <w:szCs w:val="20"/>
              </w:rPr>
              <w:t xml:space="preserve"> Committee</w:t>
            </w:r>
          </w:p>
          <w:p w14:paraId="3382E443" w14:textId="77777777" w:rsidR="00866B42" w:rsidRPr="007D523B" w:rsidRDefault="00866B42" w:rsidP="00A8063B">
            <w:pPr>
              <w:jc w:val="center"/>
              <w:rPr>
                <w:rFonts w:ascii="Tahoma" w:hAnsi="Tahoma" w:cs="Tahoma"/>
                <w:i/>
                <w:color w:val="2F5496" w:themeColor="accent1" w:themeShade="BF"/>
                <w:sz w:val="20"/>
                <w:szCs w:val="20"/>
              </w:rPr>
            </w:pPr>
            <w:r w:rsidRPr="007D523B">
              <w:rPr>
                <w:rFonts w:ascii="Tahoma" w:hAnsi="Tahoma" w:cs="Tahoma"/>
                <w:i/>
                <w:color w:val="2F5496" w:themeColor="accent1" w:themeShade="BF"/>
                <w:sz w:val="20"/>
                <w:szCs w:val="20"/>
              </w:rPr>
              <w:t>Public realm, Environment, Water &amp; Drainage, Community, Housing, Transportation, *Planning</w:t>
            </w:r>
          </w:p>
          <w:p w14:paraId="3F7BAF90" w14:textId="77777777" w:rsidR="00866B42" w:rsidRPr="007D523B" w:rsidRDefault="00866B42" w:rsidP="00A8063B">
            <w:pPr>
              <w:jc w:val="center"/>
              <w:rPr>
                <w:rFonts w:ascii="Tahoma" w:hAnsi="Tahoma" w:cs="Tahoma"/>
                <w:i/>
                <w:color w:val="2F5496" w:themeColor="accent1" w:themeShade="BF"/>
                <w:sz w:val="20"/>
                <w:szCs w:val="20"/>
              </w:rPr>
            </w:pPr>
            <w:r w:rsidRPr="007D523B">
              <w:rPr>
                <w:rFonts w:ascii="Tahoma" w:hAnsi="Tahoma" w:cs="Tahoma"/>
                <w:i/>
                <w:color w:val="2F5496" w:themeColor="accent1" w:themeShade="BF"/>
                <w:sz w:val="20"/>
                <w:szCs w:val="20"/>
              </w:rPr>
              <w:t xml:space="preserve">Libraries &amp; Arts, Economic Development, Corporate Support, Performance &amp; change </w:t>
            </w:r>
            <w:proofErr w:type="gramStart"/>
            <w:r w:rsidRPr="007D523B">
              <w:rPr>
                <w:rFonts w:ascii="Tahoma" w:hAnsi="Tahoma" w:cs="Tahoma"/>
                <w:i/>
                <w:color w:val="2F5496" w:themeColor="accent1" w:themeShade="BF"/>
                <w:sz w:val="20"/>
                <w:szCs w:val="20"/>
              </w:rPr>
              <w:t>Management</w:t>
            </w:r>
            <w:proofErr w:type="gramEnd"/>
          </w:p>
          <w:p w14:paraId="070AFD42" w14:textId="77777777" w:rsidR="00866B42" w:rsidRPr="007D523B" w:rsidRDefault="00866B42" w:rsidP="00A8063B">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BA28D90"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361DBD2E"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31/1/23</w:t>
            </w:r>
          </w:p>
        </w:tc>
      </w:tr>
      <w:tr w:rsidR="00866B42" w:rsidRPr="007D523B" w14:paraId="65BDCDC2" w14:textId="77777777" w:rsidTr="00866B42">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557B3159" w14:textId="77777777" w:rsidR="00866B42" w:rsidRPr="007D523B" w:rsidRDefault="00866B42" w:rsidP="00A8063B">
            <w:pPr>
              <w:spacing w:after="120" w:line="254" w:lineRule="auto"/>
              <w:ind w:left="-108"/>
              <w:jc w:val="center"/>
              <w:rPr>
                <w:rFonts w:ascii="Tahoma" w:hAnsi="Tahoma" w:cs="Tahoma"/>
                <w:sz w:val="20"/>
                <w:szCs w:val="20"/>
              </w:rPr>
            </w:pPr>
            <w:r w:rsidRPr="007D523B">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722112F9"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16</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79E1CD05" w14:textId="77777777" w:rsidR="00866B42" w:rsidRPr="007D523B" w:rsidRDefault="00866B42" w:rsidP="00A8063B">
            <w:pPr>
              <w:tabs>
                <w:tab w:val="left" w:pos="307"/>
              </w:tabs>
              <w:spacing w:line="254" w:lineRule="auto"/>
              <w:jc w:val="center"/>
              <w:rPr>
                <w:rFonts w:ascii="Tahoma" w:hAnsi="Tahoma" w:cs="Tahoma"/>
                <w:b/>
                <w:sz w:val="20"/>
                <w:szCs w:val="20"/>
              </w:rPr>
            </w:pPr>
            <w:r w:rsidRPr="007D523B">
              <w:rPr>
                <w:rFonts w:ascii="Tahoma" w:hAnsi="Tahoma" w:cs="Tahoma"/>
                <w:b/>
                <w:color w:val="BF8F00" w:themeColor="accent4" w:themeShade="BF"/>
                <w:sz w:val="20"/>
                <w:szCs w:val="20"/>
              </w:rPr>
              <w:t>Housing SPC</w:t>
            </w:r>
          </w:p>
        </w:tc>
        <w:tc>
          <w:tcPr>
            <w:tcW w:w="1842" w:type="dxa"/>
            <w:tcBorders>
              <w:top w:val="single" w:sz="4" w:space="0" w:color="auto"/>
              <w:left w:val="single" w:sz="4" w:space="0" w:color="auto"/>
              <w:bottom w:val="single" w:sz="4" w:space="0" w:color="auto"/>
              <w:right w:val="single" w:sz="4" w:space="0" w:color="auto"/>
            </w:tcBorders>
          </w:tcPr>
          <w:p w14:paraId="66832EAD"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5:30pm-7:00pm</w:t>
            </w:r>
          </w:p>
        </w:tc>
        <w:tc>
          <w:tcPr>
            <w:tcW w:w="1856" w:type="dxa"/>
            <w:tcBorders>
              <w:top w:val="single" w:sz="4" w:space="0" w:color="auto"/>
              <w:left w:val="single" w:sz="4" w:space="0" w:color="auto"/>
              <w:bottom w:val="single" w:sz="4" w:space="0" w:color="auto"/>
              <w:right w:val="single" w:sz="4" w:space="0" w:color="auto"/>
            </w:tcBorders>
          </w:tcPr>
          <w:p w14:paraId="51A29869" w14:textId="77777777" w:rsidR="00866B42" w:rsidRPr="007D523B" w:rsidRDefault="00866B42" w:rsidP="00A8063B">
            <w:pPr>
              <w:spacing w:line="254" w:lineRule="auto"/>
              <w:jc w:val="center"/>
              <w:rPr>
                <w:rFonts w:ascii="Tahoma" w:hAnsi="Tahoma" w:cs="Tahoma"/>
                <w:sz w:val="20"/>
                <w:szCs w:val="20"/>
              </w:rPr>
            </w:pPr>
          </w:p>
        </w:tc>
      </w:tr>
      <w:tr w:rsidR="00866B42" w:rsidRPr="007D523B" w14:paraId="3566A564" w14:textId="77777777" w:rsidTr="00866B42">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3D8B6E9B"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91F1610"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17</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289E30EA" w14:textId="77777777" w:rsidR="00866B42" w:rsidRPr="007D523B" w:rsidRDefault="00866B42" w:rsidP="00A8063B">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7C75753" w14:textId="77777777" w:rsidR="00866B42" w:rsidRPr="007D523B" w:rsidRDefault="00866B42" w:rsidP="00A8063B">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56DEE96" w14:textId="77777777" w:rsidR="00866B42" w:rsidRPr="007D523B" w:rsidRDefault="00866B42" w:rsidP="00A8063B">
            <w:pPr>
              <w:spacing w:line="254" w:lineRule="auto"/>
              <w:jc w:val="center"/>
              <w:rPr>
                <w:rFonts w:ascii="Tahoma" w:hAnsi="Tahoma" w:cs="Tahoma"/>
                <w:b/>
                <w:sz w:val="20"/>
                <w:szCs w:val="20"/>
              </w:rPr>
            </w:pPr>
          </w:p>
        </w:tc>
      </w:tr>
    </w:tbl>
    <w:p w14:paraId="3DE3D04F" w14:textId="77777777" w:rsidR="00866B42" w:rsidRPr="007D523B" w:rsidRDefault="00866B42" w:rsidP="00866B42">
      <w:pPr>
        <w:ind w:left="720"/>
        <w:rPr>
          <w:rFonts w:ascii="Tahoma" w:hAnsi="Tahoma" w:cs="Tahoma"/>
          <w:b/>
          <w:i/>
          <w:sz w:val="20"/>
          <w:szCs w:val="20"/>
        </w:rPr>
      </w:pPr>
    </w:p>
    <w:p w14:paraId="67BB3E83" w14:textId="77777777" w:rsidR="00866B42" w:rsidRPr="007D523B" w:rsidRDefault="00866B42" w:rsidP="00866B42">
      <w:pPr>
        <w:ind w:left="720"/>
        <w:rPr>
          <w:rFonts w:ascii="Tahoma" w:eastAsiaTheme="minorHAnsi"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866B42" w:rsidRPr="007D523B" w14:paraId="3D708EBF" w14:textId="77777777" w:rsidTr="00866B42">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155A234D" w14:textId="77777777" w:rsidR="00866B42" w:rsidRPr="007D523B" w:rsidRDefault="00866B42" w:rsidP="00A8063B">
            <w:pPr>
              <w:spacing w:line="254" w:lineRule="auto"/>
              <w:jc w:val="center"/>
              <w:rPr>
                <w:rFonts w:ascii="Tahoma" w:hAnsi="Tahoma" w:cs="Tahoma"/>
                <w:b/>
                <w:sz w:val="20"/>
                <w:szCs w:val="20"/>
              </w:rPr>
            </w:pPr>
          </w:p>
          <w:p w14:paraId="3E08F02E"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77F2D8D1" w14:textId="77777777" w:rsidR="00866B42" w:rsidRPr="007D523B" w:rsidRDefault="00866B42" w:rsidP="00A8063B">
            <w:pPr>
              <w:spacing w:line="254" w:lineRule="auto"/>
              <w:jc w:val="center"/>
              <w:rPr>
                <w:rFonts w:ascii="Tahoma" w:hAnsi="Tahoma" w:cs="Tahoma"/>
                <w:b/>
                <w:sz w:val="20"/>
                <w:szCs w:val="20"/>
              </w:rPr>
            </w:pPr>
          </w:p>
          <w:p w14:paraId="3A74CE66"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2E1EFE4A" w14:textId="77777777" w:rsidR="00866B42" w:rsidRPr="007D523B" w:rsidRDefault="00866B42" w:rsidP="00A8063B">
            <w:pPr>
              <w:spacing w:line="254" w:lineRule="auto"/>
              <w:jc w:val="center"/>
              <w:rPr>
                <w:rFonts w:ascii="Tahoma" w:hAnsi="Tahoma" w:cs="Tahoma"/>
                <w:b/>
                <w:sz w:val="20"/>
                <w:szCs w:val="20"/>
              </w:rPr>
            </w:pPr>
          </w:p>
          <w:p w14:paraId="760E318C"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198FD1CE"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CLOSING DATE FOR RECEIPT OF BUSINESS</w:t>
            </w:r>
          </w:p>
        </w:tc>
      </w:tr>
      <w:tr w:rsidR="00866B42" w:rsidRPr="007D523B" w14:paraId="028316E1" w14:textId="77777777" w:rsidTr="00866B42">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22211718"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6A7FC829"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20</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432EC1EF" w14:textId="77777777" w:rsidR="00866B42" w:rsidRPr="007D523B" w:rsidRDefault="00866B42" w:rsidP="00A8063B">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3D2BD05" w14:textId="77777777" w:rsidR="00866B42" w:rsidRPr="007D523B" w:rsidRDefault="00866B42" w:rsidP="00A8063B">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6AA68CA" w14:textId="77777777" w:rsidR="00866B42" w:rsidRPr="007D523B" w:rsidRDefault="00866B42" w:rsidP="00A8063B">
            <w:pPr>
              <w:spacing w:line="254" w:lineRule="auto"/>
              <w:jc w:val="center"/>
              <w:rPr>
                <w:rFonts w:ascii="Tahoma" w:hAnsi="Tahoma" w:cs="Tahoma"/>
                <w:sz w:val="20"/>
                <w:szCs w:val="20"/>
              </w:rPr>
            </w:pPr>
          </w:p>
        </w:tc>
      </w:tr>
      <w:tr w:rsidR="00866B42" w:rsidRPr="007D523B" w14:paraId="5ADB1067" w14:textId="77777777" w:rsidTr="00866B42">
        <w:trPr>
          <w:jc w:val="center"/>
        </w:trPr>
        <w:tc>
          <w:tcPr>
            <w:tcW w:w="846" w:type="dxa"/>
            <w:tcBorders>
              <w:top w:val="single" w:sz="4" w:space="0" w:color="auto"/>
              <w:left w:val="single" w:sz="4" w:space="0" w:color="auto"/>
              <w:bottom w:val="single" w:sz="4" w:space="0" w:color="auto"/>
              <w:right w:val="single" w:sz="4" w:space="0" w:color="auto"/>
            </w:tcBorders>
            <w:hideMark/>
          </w:tcPr>
          <w:p w14:paraId="7A117533"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0ACA1FF7"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21</w:t>
            </w:r>
            <w:r w:rsidRPr="007D523B">
              <w:rPr>
                <w:rFonts w:ascii="Tahoma" w:hAnsi="Tahoma" w:cs="Tahoma"/>
                <w:sz w:val="20"/>
                <w:szCs w:val="20"/>
                <w:vertAlign w:val="superscript"/>
              </w:rPr>
              <w:t>st</w:t>
            </w:r>
            <w:r w:rsidRPr="007D523B">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073909A5" w14:textId="77777777" w:rsidR="00866B42" w:rsidRPr="007D523B" w:rsidRDefault="00866B42" w:rsidP="00A8063B">
            <w:pPr>
              <w:jc w:val="center"/>
              <w:rPr>
                <w:rFonts w:ascii="Tahoma" w:hAnsi="Tahoma" w:cs="Tahoma"/>
                <w:b/>
                <w:color w:val="5B9BD5" w:themeColor="accent5"/>
                <w:sz w:val="20"/>
                <w:szCs w:val="20"/>
              </w:rPr>
            </w:pPr>
            <w:r w:rsidRPr="007D523B">
              <w:rPr>
                <w:rFonts w:ascii="Tahoma" w:hAnsi="Tahoma" w:cs="Tahoma"/>
                <w:b/>
                <w:color w:val="BF8F00" w:themeColor="accent4" w:themeShade="BF"/>
                <w:sz w:val="20"/>
                <w:szCs w:val="20"/>
              </w:rPr>
              <w:t>Social &amp; Community SPC</w:t>
            </w:r>
          </w:p>
        </w:tc>
        <w:tc>
          <w:tcPr>
            <w:tcW w:w="1842" w:type="dxa"/>
            <w:tcBorders>
              <w:top w:val="single" w:sz="4" w:space="0" w:color="auto"/>
              <w:left w:val="single" w:sz="4" w:space="0" w:color="auto"/>
              <w:bottom w:val="single" w:sz="4" w:space="0" w:color="auto"/>
              <w:right w:val="single" w:sz="4" w:space="0" w:color="auto"/>
            </w:tcBorders>
          </w:tcPr>
          <w:p w14:paraId="3233BA49"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3:00pm – 4.30pm</w:t>
            </w:r>
          </w:p>
        </w:tc>
        <w:tc>
          <w:tcPr>
            <w:tcW w:w="1856" w:type="dxa"/>
            <w:tcBorders>
              <w:top w:val="single" w:sz="4" w:space="0" w:color="auto"/>
              <w:left w:val="single" w:sz="4" w:space="0" w:color="auto"/>
              <w:bottom w:val="single" w:sz="4" w:space="0" w:color="auto"/>
              <w:right w:val="single" w:sz="4" w:space="0" w:color="auto"/>
            </w:tcBorders>
          </w:tcPr>
          <w:p w14:paraId="057E56F8" w14:textId="77777777" w:rsidR="00866B42" w:rsidRPr="007D523B" w:rsidRDefault="00866B42" w:rsidP="00A8063B">
            <w:pPr>
              <w:spacing w:line="254" w:lineRule="auto"/>
              <w:jc w:val="center"/>
              <w:rPr>
                <w:rFonts w:ascii="Tahoma" w:hAnsi="Tahoma" w:cs="Tahoma"/>
                <w:sz w:val="20"/>
                <w:szCs w:val="20"/>
              </w:rPr>
            </w:pPr>
          </w:p>
        </w:tc>
      </w:tr>
      <w:tr w:rsidR="00866B42" w:rsidRPr="007D523B" w14:paraId="0D632BC7" w14:textId="77777777" w:rsidTr="00866B42">
        <w:trPr>
          <w:jc w:val="center"/>
        </w:trPr>
        <w:tc>
          <w:tcPr>
            <w:tcW w:w="846" w:type="dxa"/>
            <w:tcBorders>
              <w:top w:val="single" w:sz="4" w:space="0" w:color="auto"/>
              <w:left w:val="single" w:sz="4" w:space="0" w:color="auto"/>
              <w:bottom w:val="single" w:sz="4" w:space="0" w:color="auto"/>
              <w:right w:val="single" w:sz="4" w:space="0" w:color="auto"/>
            </w:tcBorders>
            <w:hideMark/>
          </w:tcPr>
          <w:p w14:paraId="211134FC" w14:textId="77777777" w:rsidR="00866B42" w:rsidRPr="007D523B" w:rsidRDefault="00866B42" w:rsidP="00A8063B">
            <w:pPr>
              <w:spacing w:line="254" w:lineRule="auto"/>
              <w:ind w:left="-108"/>
              <w:jc w:val="center"/>
              <w:rPr>
                <w:rFonts w:ascii="Tahoma" w:hAnsi="Tahoma" w:cs="Tahoma"/>
                <w:sz w:val="20"/>
                <w:szCs w:val="20"/>
              </w:rPr>
            </w:pPr>
            <w:r w:rsidRPr="007D523B">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2C2A5ACD"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22</w:t>
            </w:r>
            <w:r w:rsidRPr="007D523B">
              <w:rPr>
                <w:rFonts w:ascii="Tahoma" w:hAnsi="Tahoma" w:cs="Tahoma"/>
                <w:sz w:val="20"/>
                <w:szCs w:val="20"/>
                <w:vertAlign w:val="superscript"/>
              </w:rPr>
              <w:t>nd</w:t>
            </w:r>
            <w:r w:rsidRPr="007D523B">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6FEA273D" w14:textId="77777777" w:rsidR="00866B42" w:rsidRPr="007D523B" w:rsidRDefault="00866B42" w:rsidP="00A8063B">
            <w:pPr>
              <w:jc w:val="center"/>
              <w:rPr>
                <w:rFonts w:ascii="Tahoma" w:hAnsi="Tahoma" w:cs="Tahoma"/>
                <w:b/>
                <w:color w:val="C00000"/>
                <w:sz w:val="20"/>
                <w:szCs w:val="20"/>
              </w:rPr>
            </w:pPr>
            <w:r w:rsidRPr="007D523B">
              <w:rPr>
                <w:rFonts w:ascii="Tahoma" w:hAnsi="Tahoma" w:cs="Tahoma"/>
                <w:b/>
                <w:color w:val="C00000"/>
                <w:sz w:val="20"/>
                <w:szCs w:val="20"/>
              </w:rPr>
              <w:t>Deputations</w:t>
            </w:r>
          </w:p>
          <w:p w14:paraId="04F034EB" w14:textId="77777777" w:rsidR="00866B42" w:rsidRPr="007D523B" w:rsidRDefault="00866B42" w:rsidP="00A8063B">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E2AC243" w14:textId="77777777" w:rsidR="00866B42" w:rsidRPr="007D523B" w:rsidRDefault="00866B42" w:rsidP="00A8063B">
            <w:pPr>
              <w:spacing w:line="254" w:lineRule="auto"/>
              <w:rPr>
                <w:rFonts w:ascii="Tahoma" w:hAnsi="Tahoma" w:cs="Tahoma"/>
                <w:sz w:val="20"/>
                <w:szCs w:val="20"/>
              </w:rPr>
            </w:pPr>
            <w:r w:rsidRPr="007D523B">
              <w:rPr>
                <w:rFonts w:ascii="Tahoma" w:hAnsi="Tahoma" w:cs="Tahoma"/>
                <w:sz w:val="20"/>
                <w:szCs w:val="20"/>
              </w:rPr>
              <w:t>3.00pm - 6.00pm</w:t>
            </w:r>
          </w:p>
          <w:p w14:paraId="196B423C" w14:textId="77777777" w:rsidR="00866B42" w:rsidRPr="007D523B" w:rsidRDefault="00866B42" w:rsidP="00A8063B">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2D8AC9F" w14:textId="77777777" w:rsidR="00866B42" w:rsidRPr="007D523B" w:rsidRDefault="00866B42" w:rsidP="00A8063B">
            <w:pPr>
              <w:spacing w:line="254" w:lineRule="auto"/>
              <w:jc w:val="center"/>
              <w:rPr>
                <w:rFonts w:ascii="Tahoma" w:hAnsi="Tahoma" w:cs="Tahoma"/>
                <w:sz w:val="20"/>
                <w:szCs w:val="20"/>
              </w:rPr>
            </w:pPr>
          </w:p>
        </w:tc>
      </w:tr>
      <w:tr w:rsidR="00866B42" w:rsidRPr="007D523B" w14:paraId="04AFB3D0" w14:textId="77777777" w:rsidTr="00866B42">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09326DE" w14:textId="77777777" w:rsidR="00866B42" w:rsidRPr="007D523B" w:rsidRDefault="00866B42" w:rsidP="00A8063B">
            <w:pPr>
              <w:spacing w:after="120" w:line="254" w:lineRule="auto"/>
              <w:ind w:left="-108"/>
              <w:jc w:val="center"/>
              <w:rPr>
                <w:rFonts w:ascii="Tahoma" w:hAnsi="Tahoma" w:cs="Tahoma"/>
                <w:sz w:val="20"/>
                <w:szCs w:val="20"/>
              </w:rPr>
            </w:pPr>
            <w:r w:rsidRPr="007D523B">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1846E79F"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23</w:t>
            </w:r>
            <w:r w:rsidRPr="007D523B">
              <w:rPr>
                <w:rFonts w:ascii="Tahoma" w:hAnsi="Tahoma" w:cs="Tahoma"/>
                <w:sz w:val="20"/>
                <w:szCs w:val="20"/>
                <w:vertAlign w:val="superscript"/>
              </w:rPr>
              <w:t>rd</w:t>
            </w:r>
            <w:r w:rsidRPr="007D523B">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7330717C" w14:textId="77777777" w:rsidR="00866B42" w:rsidRPr="007D523B" w:rsidRDefault="00866B42" w:rsidP="00A8063B">
            <w:pPr>
              <w:tabs>
                <w:tab w:val="left" w:pos="307"/>
              </w:tabs>
              <w:spacing w:line="254" w:lineRule="auto"/>
              <w:jc w:val="center"/>
              <w:rPr>
                <w:rFonts w:ascii="Tahoma" w:hAnsi="Tahoma" w:cs="Tahoma"/>
                <w:b/>
                <w:color w:val="BF8F00" w:themeColor="accent4" w:themeShade="BF"/>
                <w:sz w:val="20"/>
                <w:szCs w:val="20"/>
              </w:rPr>
            </w:pPr>
            <w:r w:rsidRPr="007D523B">
              <w:rPr>
                <w:rFonts w:ascii="Tahoma" w:hAnsi="Tahoma" w:cs="Tahoma"/>
                <w:b/>
                <w:color w:val="BF8F00" w:themeColor="accent4" w:themeShade="BF"/>
                <w:sz w:val="20"/>
                <w:szCs w:val="20"/>
              </w:rPr>
              <w:t xml:space="preserve">Land Use, Planning &amp; </w:t>
            </w:r>
            <w:r w:rsidRPr="007D523B">
              <w:rPr>
                <w:rFonts w:ascii="Tahoma" w:hAnsi="Tahoma" w:cs="Tahoma"/>
                <w:b/>
                <w:color w:val="BF8F00" w:themeColor="accent4" w:themeShade="BF"/>
                <w:sz w:val="20"/>
                <w:szCs w:val="20"/>
              </w:rPr>
              <w:lastRenderedPageBreak/>
              <w:t>Transportation SPC</w:t>
            </w:r>
          </w:p>
          <w:p w14:paraId="247EA121" w14:textId="77777777" w:rsidR="00866B42" w:rsidRPr="007D523B" w:rsidRDefault="00866B42" w:rsidP="00A8063B">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8F824DD"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lastRenderedPageBreak/>
              <w:t>5:30pm – 7:00pm</w:t>
            </w:r>
          </w:p>
        </w:tc>
        <w:tc>
          <w:tcPr>
            <w:tcW w:w="1856" w:type="dxa"/>
            <w:tcBorders>
              <w:top w:val="single" w:sz="4" w:space="0" w:color="auto"/>
              <w:left w:val="single" w:sz="4" w:space="0" w:color="auto"/>
              <w:bottom w:val="single" w:sz="4" w:space="0" w:color="auto"/>
              <w:right w:val="single" w:sz="4" w:space="0" w:color="auto"/>
            </w:tcBorders>
          </w:tcPr>
          <w:p w14:paraId="52AAFCC3" w14:textId="77777777" w:rsidR="00866B42" w:rsidRPr="007D523B" w:rsidRDefault="00866B42" w:rsidP="00A8063B">
            <w:pPr>
              <w:spacing w:line="254" w:lineRule="auto"/>
              <w:jc w:val="center"/>
              <w:rPr>
                <w:rFonts w:ascii="Tahoma" w:hAnsi="Tahoma" w:cs="Tahoma"/>
                <w:sz w:val="20"/>
                <w:szCs w:val="20"/>
              </w:rPr>
            </w:pPr>
          </w:p>
        </w:tc>
      </w:tr>
      <w:tr w:rsidR="00866B42" w:rsidRPr="007D523B" w14:paraId="5BB56693" w14:textId="77777777" w:rsidTr="00866B42">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6391E669"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6F413EA8"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24</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350D9E2E" w14:textId="77777777" w:rsidR="00866B42" w:rsidRPr="007D523B" w:rsidRDefault="00866B42" w:rsidP="00A8063B">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67A1AF5" w14:textId="77777777" w:rsidR="00866B42" w:rsidRPr="007D523B" w:rsidRDefault="00866B42" w:rsidP="00A8063B">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5691772" w14:textId="77777777" w:rsidR="00866B42" w:rsidRPr="007D523B" w:rsidRDefault="00866B42" w:rsidP="00A8063B">
            <w:pPr>
              <w:spacing w:line="254" w:lineRule="auto"/>
              <w:jc w:val="center"/>
              <w:rPr>
                <w:rFonts w:ascii="Tahoma" w:hAnsi="Tahoma" w:cs="Tahoma"/>
                <w:b/>
                <w:sz w:val="20"/>
                <w:szCs w:val="20"/>
              </w:rPr>
            </w:pPr>
          </w:p>
        </w:tc>
      </w:tr>
    </w:tbl>
    <w:p w14:paraId="592D0079" w14:textId="77777777" w:rsidR="00866B42" w:rsidRPr="007D523B" w:rsidRDefault="00866B42" w:rsidP="00866B42">
      <w:pPr>
        <w:ind w:left="720"/>
        <w:rPr>
          <w:rFonts w:ascii="Tahoma" w:hAnsi="Tahoma" w:cs="Tahoma"/>
          <w:sz w:val="20"/>
          <w:szCs w:val="20"/>
        </w:rPr>
      </w:pPr>
    </w:p>
    <w:p w14:paraId="2E781174" w14:textId="77777777" w:rsidR="00866B42" w:rsidRPr="007D523B" w:rsidRDefault="00866B42" w:rsidP="00866B42">
      <w:pPr>
        <w:ind w:left="720"/>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866B42" w:rsidRPr="007D523B" w14:paraId="22BFAB4C" w14:textId="77777777" w:rsidTr="00866B42">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4F424D68" w14:textId="77777777" w:rsidR="00866B42" w:rsidRPr="007D523B" w:rsidRDefault="00866B42" w:rsidP="00A8063B">
            <w:pPr>
              <w:spacing w:line="254" w:lineRule="auto"/>
              <w:jc w:val="center"/>
              <w:rPr>
                <w:rFonts w:ascii="Tahoma" w:hAnsi="Tahoma" w:cs="Tahoma"/>
                <w:b/>
                <w:sz w:val="20"/>
                <w:szCs w:val="20"/>
              </w:rPr>
            </w:pPr>
          </w:p>
          <w:p w14:paraId="3DA06673"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4D87112F" w14:textId="77777777" w:rsidR="00866B42" w:rsidRPr="007D523B" w:rsidRDefault="00866B42" w:rsidP="00A8063B">
            <w:pPr>
              <w:spacing w:line="254" w:lineRule="auto"/>
              <w:jc w:val="center"/>
              <w:rPr>
                <w:rFonts w:ascii="Tahoma" w:hAnsi="Tahoma" w:cs="Tahoma"/>
                <w:b/>
                <w:sz w:val="20"/>
                <w:szCs w:val="20"/>
              </w:rPr>
            </w:pPr>
          </w:p>
          <w:p w14:paraId="51AB15E2"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2B7368D4" w14:textId="77777777" w:rsidR="00866B42" w:rsidRPr="007D523B" w:rsidRDefault="00866B42" w:rsidP="00A8063B">
            <w:pPr>
              <w:spacing w:line="254" w:lineRule="auto"/>
              <w:jc w:val="center"/>
              <w:rPr>
                <w:rFonts w:ascii="Tahoma" w:hAnsi="Tahoma" w:cs="Tahoma"/>
                <w:b/>
                <w:sz w:val="20"/>
                <w:szCs w:val="20"/>
              </w:rPr>
            </w:pPr>
          </w:p>
          <w:p w14:paraId="05894BCF"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7F2DFFEA"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CLOSING DATE FOR RECEIPT OF BUSINESS</w:t>
            </w:r>
          </w:p>
        </w:tc>
      </w:tr>
      <w:tr w:rsidR="00866B42" w:rsidRPr="007D523B" w14:paraId="663FD871" w14:textId="77777777" w:rsidTr="00866B42">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2E1B3CAE"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65F3B048"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27</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50BEA886" w14:textId="77777777" w:rsidR="00866B42" w:rsidRPr="007D523B" w:rsidRDefault="00866B42" w:rsidP="00A8063B">
            <w:pPr>
              <w:spacing w:line="254" w:lineRule="auto"/>
              <w:jc w:val="center"/>
              <w:rPr>
                <w:rFonts w:ascii="Tahoma" w:hAnsi="Tahoma" w:cs="Tahoma"/>
                <w:b/>
                <w:color w:val="2F5496" w:themeColor="accent1" w:themeShade="BF"/>
                <w:sz w:val="20"/>
                <w:szCs w:val="20"/>
              </w:rPr>
            </w:pPr>
            <w:r w:rsidRPr="007D523B">
              <w:rPr>
                <w:rFonts w:ascii="Tahoma" w:hAnsi="Tahoma" w:cs="Tahoma"/>
                <w:b/>
                <w:color w:val="2F5496" w:themeColor="accent1" w:themeShade="BF"/>
                <w:sz w:val="20"/>
                <w:szCs w:val="20"/>
              </w:rPr>
              <w:t>Tallaght Area Committee</w:t>
            </w:r>
          </w:p>
          <w:p w14:paraId="3D540BE0" w14:textId="77777777" w:rsidR="00866B42" w:rsidRPr="007D523B" w:rsidRDefault="00866B42" w:rsidP="00A8063B">
            <w:pPr>
              <w:jc w:val="center"/>
              <w:rPr>
                <w:rFonts w:ascii="Tahoma" w:hAnsi="Tahoma" w:cs="Tahoma"/>
                <w:i/>
                <w:color w:val="2F5496" w:themeColor="accent1" w:themeShade="BF"/>
                <w:sz w:val="20"/>
                <w:szCs w:val="20"/>
              </w:rPr>
            </w:pPr>
            <w:r w:rsidRPr="007D523B">
              <w:rPr>
                <w:rFonts w:ascii="Tahoma" w:hAnsi="Tahoma" w:cs="Tahoma"/>
                <w:i/>
                <w:color w:val="2F5496" w:themeColor="accent1" w:themeShade="BF"/>
                <w:sz w:val="20"/>
                <w:szCs w:val="20"/>
              </w:rPr>
              <w:t xml:space="preserve">Public realm, Environment, Water &amp; Drainage, Community, Housing, Transportation, *Planning Libraries &amp; Arts, Economic Development, Corporate Support, Performance &amp; change </w:t>
            </w:r>
            <w:proofErr w:type="gramStart"/>
            <w:r w:rsidRPr="007D523B">
              <w:rPr>
                <w:rFonts w:ascii="Tahoma" w:hAnsi="Tahoma" w:cs="Tahoma"/>
                <w:i/>
                <w:color w:val="2F5496" w:themeColor="accent1" w:themeShade="BF"/>
                <w:sz w:val="20"/>
                <w:szCs w:val="20"/>
              </w:rPr>
              <w:t>Management</w:t>
            </w:r>
            <w:proofErr w:type="gramEnd"/>
          </w:p>
          <w:p w14:paraId="5C585921" w14:textId="77777777" w:rsidR="00866B42" w:rsidRPr="007D523B" w:rsidRDefault="00866B42" w:rsidP="00A8063B">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4602F23"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38FD3DFD"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13/2/23</w:t>
            </w:r>
          </w:p>
        </w:tc>
      </w:tr>
      <w:tr w:rsidR="00866B42" w:rsidRPr="007D523B" w14:paraId="658093DD" w14:textId="77777777" w:rsidTr="00866B42">
        <w:trPr>
          <w:jc w:val="center"/>
        </w:trPr>
        <w:tc>
          <w:tcPr>
            <w:tcW w:w="846" w:type="dxa"/>
            <w:tcBorders>
              <w:top w:val="single" w:sz="4" w:space="0" w:color="auto"/>
              <w:left w:val="single" w:sz="4" w:space="0" w:color="auto"/>
              <w:bottom w:val="single" w:sz="4" w:space="0" w:color="auto"/>
              <w:right w:val="single" w:sz="4" w:space="0" w:color="auto"/>
            </w:tcBorders>
          </w:tcPr>
          <w:p w14:paraId="3A5F5678"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Tues.</w:t>
            </w:r>
          </w:p>
        </w:tc>
        <w:tc>
          <w:tcPr>
            <w:tcW w:w="1417" w:type="dxa"/>
            <w:tcBorders>
              <w:top w:val="single" w:sz="4" w:space="0" w:color="auto"/>
              <w:left w:val="single" w:sz="4" w:space="0" w:color="auto"/>
              <w:bottom w:val="single" w:sz="4" w:space="0" w:color="auto"/>
              <w:right w:val="single" w:sz="4" w:space="0" w:color="auto"/>
            </w:tcBorders>
          </w:tcPr>
          <w:p w14:paraId="76851740"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28</w:t>
            </w:r>
            <w:r w:rsidRPr="007D523B">
              <w:rPr>
                <w:rFonts w:ascii="Tahoma" w:hAnsi="Tahoma" w:cs="Tahoma"/>
                <w:sz w:val="20"/>
                <w:szCs w:val="20"/>
                <w:vertAlign w:val="superscript"/>
              </w:rPr>
              <w:t>th</w:t>
            </w:r>
            <w:r w:rsidRPr="007D523B">
              <w:rPr>
                <w:rFonts w:ascii="Tahoma" w:hAnsi="Tahoma" w:cs="Tahoma"/>
                <w:sz w:val="20"/>
                <w:szCs w:val="20"/>
              </w:rPr>
              <w:t xml:space="preserve"> Feb</w:t>
            </w:r>
          </w:p>
        </w:tc>
        <w:tc>
          <w:tcPr>
            <w:tcW w:w="3261" w:type="dxa"/>
            <w:tcBorders>
              <w:top w:val="single" w:sz="4" w:space="0" w:color="auto"/>
              <w:left w:val="single" w:sz="4" w:space="0" w:color="auto"/>
              <w:bottom w:val="single" w:sz="4" w:space="0" w:color="auto"/>
              <w:right w:val="single" w:sz="4" w:space="0" w:color="auto"/>
            </w:tcBorders>
          </w:tcPr>
          <w:p w14:paraId="6AD9F466" w14:textId="77777777" w:rsidR="00866B42" w:rsidRPr="007D523B" w:rsidRDefault="00866B42" w:rsidP="00A8063B">
            <w:pPr>
              <w:jc w:val="center"/>
              <w:rPr>
                <w:rFonts w:ascii="Tahoma" w:hAnsi="Tahoma" w:cs="Tahoma"/>
                <w:b/>
                <w:color w:val="2F5496" w:themeColor="accent1" w:themeShade="BF"/>
                <w:sz w:val="20"/>
                <w:szCs w:val="20"/>
              </w:rPr>
            </w:pPr>
            <w:r w:rsidRPr="007D523B">
              <w:rPr>
                <w:rFonts w:ascii="Tahoma" w:hAnsi="Tahoma" w:cs="Tahoma"/>
                <w:b/>
                <w:color w:val="2F5496" w:themeColor="accent1" w:themeShade="BF"/>
                <w:sz w:val="20"/>
                <w:szCs w:val="20"/>
              </w:rPr>
              <w:t xml:space="preserve">Lucan-Palmerstown-North Clondalkin </w:t>
            </w:r>
          </w:p>
          <w:p w14:paraId="4681DA86" w14:textId="77777777" w:rsidR="00866B42" w:rsidRPr="007D523B" w:rsidRDefault="00866B42" w:rsidP="00A8063B">
            <w:pPr>
              <w:jc w:val="center"/>
              <w:rPr>
                <w:rFonts w:ascii="Tahoma" w:hAnsi="Tahoma" w:cs="Tahoma"/>
                <w:i/>
                <w:color w:val="2F5496" w:themeColor="accent1" w:themeShade="BF"/>
                <w:sz w:val="20"/>
                <w:szCs w:val="20"/>
              </w:rPr>
            </w:pPr>
            <w:r w:rsidRPr="007D523B">
              <w:rPr>
                <w:rFonts w:ascii="Tahoma" w:hAnsi="Tahoma" w:cs="Tahoma"/>
                <w:i/>
                <w:color w:val="2F5496" w:themeColor="accent1" w:themeShade="BF"/>
                <w:sz w:val="20"/>
                <w:szCs w:val="20"/>
              </w:rPr>
              <w:t xml:space="preserve">Public realm, Environment, Water &amp; Drainage, Community, Housing, Transportation, *Planning Libraries &amp; Arts, Economic Development, Corporate Support, Performance &amp; change </w:t>
            </w:r>
            <w:proofErr w:type="gramStart"/>
            <w:r w:rsidRPr="007D523B">
              <w:rPr>
                <w:rFonts w:ascii="Tahoma" w:hAnsi="Tahoma" w:cs="Tahoma"/>
                <w:i/>
                <w:color w:val="2F5496" w:themeColor="accent1" w:themeShade="BF"/>
                <w:sz w:val="20"/>
                <w:szCs w:val="20"/>
              </w:rPr>
              <w:t>Management</w:t>
            </w:r>
            <w:proofErr w:type="gramEnd"/>
          </w:p>
          <w:p w14:paraId="7EA92F0D" w14:textId="77777777" w:rsidR="00866B42" w:rsidRPr="007D523B" w:rsidRDefault="00866B42" w:rsidP="00A8063B">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B7F06E6" w14:textId="77777777" w:rsidR="00866B42" w:rsidRPr="007D523B" w:rsidRDefault="00866B42" w:rsidP="00A8063B">
            <w:pPr>
              <w:spacing w:line="254" w:lineRule="auto"/>
              <w:rPr>
                <w:rFonts w:ascii="Tahoma" w:hAnsi="Tahoma" w:cs="Tahoma"/>
                <w:sz w:val="20"/>
                <w:szCs w:val="20"/>
              </w:rPr>
            </w:pPr>
            <w:r w:rsidRPr="007D523B">
              <w:rPr>
                <w:rFonts w:ascii="Tahoma" w:hAnsi="Tahoma" w:cs="Tahoma"/>
                <w:sz w:val="20"/>
                <w:szCs w:val="20"/>
              </w:rPr>
              <w:t>3.00pm - 6.00pm</w:t>
            </w:r>
          </w:p>
          <w:p w14:paraId="13388517" w14:textId="77777777" w:rsidR="00866B42" w:rsidRPr="007D523B" w:rsidRDefault="00866B42" w:rsidP="00A8063B">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A568D88"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14/2/23</w:t>
            </w:r>
          </w:p>
        </w:tc>
      </w:tr>
    </w:tbl>
    <w:p w14:paraId="4E6B290C" w14:textId="77777777" w:rsidR="00866B42" w:rsidRDefault="00866B42" w:rsidP="00866B42">
      <w:pPr>
        <w:pStyle w:val="Title"/>
        <w:ind w:left="720"/>
        <w:jc w:val="center"/>
        <w:rPr>
          <w:rFonts w:ascii="Tahoma" w:hAnsi="Tahoma" w:cs="Tahoma"/>
          <w:b/>
          <w:sz w:val="20"/>
          <w:szCs w:val="20"/>
          <w:lang w:val="en-IE"/>
        </w:rPr>
      </w:pPr>
    </w:p>
    <w:p w14:paraId="6347C2A1" w14:textId="77777777" w:rsidR="00866B42" w:rsidRDefault="00866B42" w:rsidP="00866B42">
      <w:pPr>
        <w:pStyle w:val="Title"/>
        <w:ind w:left="720"/>
        <w:jc w:val="center"/>
        <w:rPr>
          <w:rFonts w:ascii="Tahoma" w:hAnsi="Tahoma" w:cs="Tahoma"/>
          <w:b/>
          <w:sz w:val="20"/>
          <w:szCs w:val="20"/>
          <w:lang w:val="en-IE"/>
        </w:rPr>
      </w:pPr>
    </w:p>
    <w:p w14:paraId="24D304AC" w14:textId="77777777" w:rsidR="00866B42" w:rsidRDefault="00866B42" w:rsidP="00866B42">
      <w:pPr>
        <w:pStyle w:val="Title"/>
        <w:ind w:left="720"/>
        <w:jc w:val="center"/>
        <w:rPr>
          <w:rFonts w:ascii="Tahoma" w:hAnsi="Tahoma" w:cs="Tahoma"/>
          <w:b/>
          <w:sz w:val="20"/>
          <w:szCs w:val="20"/>
          <w:lang w:val="en-IE"/>
        </w:rPr>
      </w:pPr>
    </w:p>
    <w:p w14:paraId="62EB2CAD" w14:textId="77777777" w:rsidR="00866B42" w:rsidRDefault="00866B42" w:rsidP="00866B42">
      <w:pPr>
        <w:pStyle w:val="Title"/>
        <w:ind w:left="720"/>
        <w:jc w:val="center"/>
        <w:rPr>
          <w:rFonts w:ascii="Tahoma" w:hAnsi="Tahoma" w:cs="Tahoma"/>
          <w:b/>
          <w:sz w:val="20"/>
          <w:szCs w:val="20"/>
          <w:lang w:val="en-IE"/>
        </w:rPr>
      </w:pPr>
    </w:p>
    <w:p w14:paraId="5BADDE79" w14:textId="77777777" w:rsidR="00866B42" w:rsidRDefault="00866B42" w:rsidP="00866B42">
      <w:pPr>
        <w:pStyle w:val="Title"/>
        <w:ind w:left="720"/>
        <w:jc w:val="center"/>
        <w:rPr>
          <w:rFonts w:ascii="Tahoma" w:hAnsi="Tahoma" w:cs="Tahoma"/>
          <w:b/>
          <w:sz w:val="20"/>
          <w:szCs w:val="20"/>
          <w:lang w:val="en-IE"/>
        </w:rPr>
      </w:pPr>
    </w:p>
    <w:p w14:paraId="0BF7BFAD" w14:textId="77777777" w:rsidR="00866B42" w:rsidRDefault="00866B42" w:rsidP="00866B42">
      <w:pPr>
        <w:pStyle w:val="Title"/>
        <w:ind w:left="720"/>
        <w:jc w:val="center"/>
        <w:rPr>
          <w:rFonts w:ascii="Tahoma" w:hAnsi="Tahoma" w:cs="Tahoma"/>
          <w:b/>
          <w:sz w:val="20"/>
          <w:szCs w:val="20"/>
          <w:lang w:val="en-IE"/>
        </w:rPr>
      </w:pPr>
    </w:p>
    <w:p w14:paraId="0537F87F" w14:textId="77777777" w:rsidR="00866B42" w:rsidRDefault="00866B42" w:rsidP="00866B42">
      <w:pPr>
        <w:pStyle w:val="Title"/>
        <w:ind w:left="720"/>
        <w:jc w:val="center"/>
        <w:rPr>
          <w:rFonts w:ascii="Tahoma" w:hAnsi="Tahoma" w:cs="Tahoma"/>
          <w:b/>
          <w:sz w:val="20"/>
          <w:szCs w:val="20"/>
          <w:lang w:val="en-IE"/>
        </w:rPr>
      </w:pPr>
    </w:p>
    <w:p w14:paraId="1F3A76EA" w14:textId="77777777" w:rsidR="00866B42" w:rsidRDefault="00866B42" w:rsidP="00866B42">
      <w:pPr>
        <w:pStyle w:val="Title"/>
        <w:ind w:left="720"/>
        <w:jc w:val="center"/>
        <w:rPr>
          <w:rFonts w:ascii="Tahoma" w:hAnsi="Tahoma" w:cs="Tahoma"/>
          <w:b/>
          <w:sz w:val="20"/>
          <w:szCs w:val="20"/>
          <w:lang w:val="en-IE"/>
        </w:rPr>
      </w:pPr>
    </w:p>
    <w:p w14:paraId="4E845374" w14:textId="77777777" w:rsidR="00866B42" w:rsidRDefault="00866B42" w:rsidP="00866B42">
      <w:pPr>
        <w:pStyle w:val="Title"/>
        <w:ind w:left="720"/>
        <w:jc w:val="center"/>
        <w:rPr>
          <w:rFonts w:ascii="Tahoma" w:hAnsi="Tahoma" w:cs="Tahoma"/>
          <w:b/>
          <w:sz w:val="20"/>
          <w:szCs w:val="20"/>
          <w:lang w:val="en-IE"/>
        </w:rPr>
      </w:pPr>
    </w:p>
    <w:p w14:paraId="385AEEFE" w14:textId="77777777" w:rsidR="00866B42" w:rsidRDefault="00866B42" w:rsidP="00866B42">
      <w:pPr>
        <w:pStyle w:val="Title"/>
        <w:ind w:left="720"/>
        <w:jc w:val="center"/>
        <w:rPr>
          <w:rFonts w:ascii="Tahoma" w:hAnsi="Tahoma" w:cs="Tahoma"/>
          <w:b/>
          <w:sz w:val="20"/>
          <w:szCs w:val="20"/>
          <w:lang w:val="en-IE"/>
        </w:rPr>
      </w:pPr>
    </w:p>
    <w:p w14:paraId="7B8CEB0D" w14:textId="77777777" w:rsidR="00866B42" w:rsidRDefault="00866B42" w:rsidP="00866B42">
      <w:pPr>
        <w:pStyle w:val="Title"/>
        <w:ind w:left="720"/>
        <w:jc w:val="center"/>
        <w:rPr>
          <w:rFonts w:ascii="Tahoma" w:hAnsi="Tahoma" w:cs="Tahoma"/>
          <w:b/>
          <w:sz w:val="20"/>
          <w:szCs w:val="20"/>
          <w:lang w:val="en-IE"/>
        </w:rPr>
      </w:pPr>
    </w:p>
    <w:p w14:paraId="094030BE" w14:textId="77777777" w:rsidR="00866B42" w:rsidRDefault="00866B42" w:rsidP="00866B42">
      <w:pPr>
        <w:pStyle w:val="Title"/>
        <w:ind w:left="720"/>
        <w:jc w:val="center"/>
        <w:rPr>
          <w:rFonts w:ascii="Tahoma" w:hAnsi="Tahoma" w:cs="Tahoma"/>
          <w:b/>
          <w:sz w:val="20"/>
          <w:szCs w:val="20"/>
          <w:lang w:val="en-IE"/>
        </w:rPr>
      </w:pPr>
    </w:p>
    <w:p w14:paraId="0D334383" w14:textId="77777777" w:rsidR="00866B42" w:rsidRDefault="00866B42" w:rsidP="00866B42">
      <w:pPr>
        <w:pStyle w:val="Title"/>
        <w:ind w:left="720"/>
        <w:jc w:val="center"/>
        <w:rPr>
          <w:rFonts w:ascii="Tahoma" w:hAnsi="Tahoma" w:cs="Tahoma"/>
          <w:b/>
          <w:sz w:val="20"/>
          <w:szCs w:val="20"/>
          <w:lang w:val="en-IE"/>
        </w:rPr>
      </w:pPr>
    </w:p>
    <w:p w14:paraId="73F2278E" w14:textId="77777777" w:rsidR="00866B42" w:rsidRDefault="00866B42" w:rsidP="00866B42">
      <w:pPr>
        <w:pStyle w:val="Title"/>
        <w:ind w:left="720"/>
        <w:jc w:val="center"/>
        <w:rPr>
          <w:rFonts w:ascii="Tahoma" w:hAnsi="Tahoma" w:cs="Tahoma"/>
          <w:b/>
          <w:sz w:val="20"/>
          <w:szCs w:val="20"/>
          <w:lang w:val="en-IE"/>
        </w:rPr>
      </w:pPr>
    </w:p>
    <w:p w14:paraId="727CC170" w14:textId="77777777" w:rsidR="00866B42" w:rsidRDefault="00866B42" w:rsidP="00866B42">
      <w:pPr>
        <w:pStyle w:val="Title"/>
        <w:ind w:left="720"/>
        <w:jc w:val="center"/>
        <w:rPr>
          <w:rFonts w:ascii="Tahoma" w:hAnsi="Tahoma" w:cs="Tahoma"/>
          <w:b/>
          <w:sz w:val="20"/>
          <w:szCs w:val="20"/>
          <w:lang w:val="en-IE"/>
        </w:rPr>
      </w:pPr>
    </w:p>
    <w:p w14:paraId="5EDC0518" w14:textId="77777777" w:rsidR="00866B42" w:rsidRDefault="00866B42" w:rsidP="00866B42">
      <w:pPr>
        <w:pStyle w:val="Title"/>
        <w:ind w:left="720"/>
        <w:jc w:val="center"/>
        <w:rPr>
          <w:rFonts w:ascii="Tahoma" w:hAnsi="Tahoma" w:cs="Tahoma"/>
          <w:b/>
          <w:sz w:val="20"/>
          <w:szCs w:val="20"/>
          <w:lang w:val="en-IE"/>
        </w:rPr>
      </w:pPr>
    </w:p>
    <w:p w14:paraId="0681363D" w14:textId="77777777" w:rsidR="00866B42" w:rsidRDefault="00866B42" w:rsidP="00866B42">
      <w:pPr>
        <w:pStyle w:val="Title"/>
        <w:ind w:left="720"/>
        <w:jc w:val="center"/>
        <w:rPr>
          <w:rFonts w:ascii="Tahoma" w:hAnsi="Tahoma" w:cs="Tahoma"/>
          <w:b/>
          <w:sz w:val="20"/>
          <w:szCs w:val="20"/>
          <w:lang w:val="en-IE"/>
        </w:rPr>
      </w:pPr>
    </w:p>
    <w:p w14:paraId="78643600" w14:textId="77777777" w:rsidR="00866B42" w:rsidRDefault="00866B42" w:rsidP="00866B42">
      <w:pPr>
        <w:pStyle w:val="Title"/>
        <w:ind w:left="720"/>
        <w:jc w:val="center"/>
        <w:rPr>
          <w:rFonts w:ascii="Tahoma" w:hAnsi="Tahoma" w:cs="Tahoma"/>
          <w:b/>
          <w:sz w:val="20"/>
          <w:szCs w:val="20"/>
          <w:lang w:val="en-IE"/>
        </w:rPr>
      </w:pPr>
    </w:p>
    <w:p w14:paraId="25A84D43" w14:textId="77777777" w:rsidR="00866B42" w:rsidRDefault="00866B42" w:rsidP="00866B42">
      <w:pPr>
        <w:pStyle w:val="Title"/>
        <w:ind w:left="720"/>
        <w:jc w:val="center"/>
        <w:rPr>
          <w:rFonts w:ascii="Tahoma" w:hAnsi="Tahoma" w:cs="Tahoma"/>
          <w:b/>
          <w:sz w:val="20"/>
          <w:szCs w:val="20"/>
          <w:lang w:val="en-IE"/>
        </w:rPr>
      </w:pPr>
    </w:p>
    <w:p w14:paraId="1B76B3B1" w14:textId="77777777" w:rsidR="00866B42" w:rsidRDefault="00866B42" w:rsidP="00866B42">
      <w:pPr>
        <w:pStyle w:val="Title"/>
        <w:ind w:left="720"/>
        <w:jc w:val="center"/>
        <w:rPr>
          <w:rFonts w:ascii="Tahoma" w:hAnsi="Tahoma" w:cs="Tahoma"/>
          <w:b/>
          <w:sz w:val="20"/>
          <w:szCs w:val="20"/>
          <w:lang w:val="en-IE"/>
        </w:rPr>
      </w:pPr>
    </w:p>
    <w:p w14:paraId="10B57010" w14:textId="44A8D16A" w:rsidR="00866B42" w:rsidRPr="007D523B" w:rsidRDefault="00866B42" w:rsidP="00866B42">
      <w:pPr>
        <w:pStyle w:val="Title"/>
        <w:ind w:left="720"/>
        <w:jc w:val="center"/>
        <w:rPr>
          <w:rFonts w:ascii="Tahoma" w:hAnsi="Tahoma" w:cs="Tahoma"/>
          <w:sz w:val="20"/>
          <w:szCs w:val="20"/>
        </w:rPr>
      </w:pPr>
      <w:r w:rsidRPr="007D523B">
        <w:rPr>
          <w:rFonts w:ascii="Tahoma" w:hAnsi="Tahoma" w:cs="Tahoma"/>
          <w:b/>
          <w:sz w:val="20"/>
          <w:szCs w:val="20"/>
          <w:lang w:val="en-IE"/>
        </w:rPr>
        <w:lastRenderedPageBreak/>
        <w:t>March 2022</w:t>
      </w:r>
    </w:p>
    <w:tbl>
      <w:tblPr>
        <w:tblpPr w:leftFromText="180" w:rightFromText="180" w:vertAnchor="text" w:tblpX="-152" w:tblpY="1"/>
        <w:tblOverlap w:val="neve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418"/>
        <w:gridCol w:w="3250"/>
        <w:gridCol w:w="1853"/>
        <w:gridCol w:w="1984"/>
      </w:tblGrid>
      <w:tr w:rsidR="00866B42" w:rsidRPr="007D523B" w14:paraId="6C8175DB" w14:textId="77777777" w:rsidTr="00866B42">
        <w:tc>
          <w:tcPr>
            <w:tcW w:w="2274" w:type="dxa"/>
            <w:gridSpan w:val="2"/>
            <w:tcBorders>
              <w:top w:val="single" w:sz="4" w:space="0" w:color="auto"/>
              <w:left w:val="single" w:sz="4" w:space="0" w:color="auto"/>
              <w:bottom w:val="single" w:sz="4" w:space="0" w:color="auto"/>
              <w:right w:val="single" w:sz="4" w:space="0" w:color="auto"/>
            </w:tcBorders>
          </w:tcPr>
          <w:p w14:paraId="1B98C312" w14:textId="77777777" w:rsidR="00866B42" w:rsidRPr="007D523B" w:rsidRDefault="00866B42" w:rsidP="00A8063B">
            <w:pPr>
              <w:spacing w:line="254" w:lineRule="auto"/>
              <w:jc w:val="center"/>
              <w:rPr>
                <w:rFonts w:ascii="Tahoma" w:hAnsi="Tahoma" w:cs="Tahoma"/>
                <w:b/>
                <w:sz w:val="20"/>
                <w:szCs w:val="20"/>
              </w:rPr>
            </w:pPr>
          </w:p>
          <w:p w14:paraId="4E80584A"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2CC7E50D" w14:textId="77777777" w:rsidR="00866B42" w:rsidRPr="007D523B" w:rsidRDefault="00866B42" w:rsidP="00A8063B">
            <w:pPr>
              <w:spacing w:line="254" w:lineRule="auto"/>
              <w:jc w:val="center"/>
              <w:rPr>
                <w:rFonts w:ascii="Tahoma" w:hAnsi="Tahoma" w:cs="Tahoma"/>
                <w:b/>
                <w:sz w:val="20"/>
                <w:szCs w:val="20"/>
              </w:rPr>
            </w:pPr>
          </w:p>
          <w:p w14:paraId="0BAAF938"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3927967C" w14:textId="77777777" w:rsidR="00866B42" w:rsidRPr="007D523B" w:rsidRDefault="00866B42" w:rsidP="00A8063B">
            <w:pPr>
              <w:spacing w:line="254" w:lineRule="auto"/>
              <w:jc w:val="center"/>
              <w:rPr>
                <w:rFonts w:ascii="Tahoma" w:hAnsi="Tahoma" w:cs="Tahoma"/>
                <w:b/>
                <w:sz w:val="20"/>
                <w:szCs w:val="20"/>
              </w:rPr>
            </w:pPr>
          </w:p>
          <w:p w14:paraId="3EC4F547"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250283A7"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CLOSING DATE FOR RECEIPT OF BUSINESS</w:t>
            </w:r>
          </w:p>
        </w:tc>
      </w:tr>
      <w:tr w:rsidR="00866B42" w:rsidRPr="007D523B" w14:paraId="1052D08C" w14:textId="77777777" w:rsidTr="00866B42">
        <w:trPr>
          <w:trHeight w:val="212"/>
        </w:trPr>
        <w:tc>
          <w:tcPr>
            <w:tcW w:w="856" w:type="dxa"/>
            <w:tcBorders>
              <w:top w:val="single" w:sz="4" w:space="0" w:color="auto"/>
              <w:left w:val="single" w:sz="4" w:space="0" w:color="auto"/>
              <w:bottom w:val="single" w:sz="4" w:space="0" w:color="auto"/>
              <w:right w:val="single" w:sz="4" w:space="0" w:color="auto"/>
            </w:tcBorders>
            <w:hideMark/>
          </w:tcPr>
          <w:p w14:paraId="3D934ABE"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56A74259" w14:textId="77777777" w:rsidR="00866B42" w:rsidRPr="007D523B" w:rsidRDefault="00866B42" w:rsidP="00A8063B">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69A93CAD" w14:textId="77777777" w:rsidR="00866B42" w:rsidRPr="007D523B" w:rsidRDefault="00866B42" w:rsidP="00A8063B">
            <w:pPr>
              <w:jc w:val="center"/>
              <w:rPr>
                <w:rFonts w:ascii="Tahoma" w:hAnsi="Tahoma" w:cs="Tahoma"/>
                <w:b/>
                <w:sz w:val="20"/>
                <w:szCs w:val="20"/>
                <w:highlight w:val="yellow"/>
              </w:rPr>
            </w:pPr>
          </w:p>
        </w:tc>
        <w:tc>
          <w:tcPr>
            <w:tcW w:w="1853" w:type="dxa"/>
            <w:tcBorders>
              <w:top w:val="single" w:sz="4" w:space="0" w:color="auto"/>
              <w:left w:val="single" w:sz="4" w:space="0" w:color="auto"/>
              <w:bottom w:val="single" w:sz="4" w:space="0" w:color="auto"/>
              <w:right w:val="single" w:sz="4" w:space="0" w:color="auto"/>
            </w:tcBorders>
          </w:tcPr>
          <w:p w14:paraId="1C89ABB7" w14:textId="77777777" w:rsidR="00866B42" w:rsidRPr="007D523B" w:rsidRDefault="00866B42" w:rsidP="00A8063B">
            <w:pPr>
              <w:spacing w:line="254"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688D506A" w14:textId="77777777" w:rsidR="00866B42" w:rsidRPr="007D523B" w:rsidRDefault="00866B42" w:rsidP="00A8063B">
            <w:pPr>
              <w:spacing w:line="254" w:lineRule="auto"/>
              <w:rPr>
                <w:rFonts w:ascii="Tahoma" w:hAnsi="Tahoma" w:cs="Tahoma"/>
                <w:sz w:val="20"/>
                <w:szCs w:val="20"/>
              </w:rPr>
            </w:pPr>
          </w:p>
        </w:tc>
      </w:tr>
      <w:tr w:rsidR="00866B42" w:rsidRPr="007D523B" w14:paraId="0CB85597" w14:textId="77777777" w:rsidTr="00866B42">
        <w:trPr>
          <w:trHeight w:val="229"/>
        </w:trPr>
        <w:tc>
          <w:tcPr>
            <w:tcW w:w="856" w:type="dxa"/>
            <w:tcBorders>
              <w:top w:val="single" w:sz="4" w:space="0" w:color="auto"/>
              <w:left w:val="single" w:sz="4" w:space="0" w:color="auto"/>
              <w:bottom w:val="single" w:sz="4" w:space="0" w:color="auto"/>
              <w:right w:val="single" w:sz="4" w:space="0" w:color="auto"/>
            </w:tcBorders>
            <w:hideMark/>
          </w:tcPr>
          <w:p w14:paraId="54173CC3"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1A82DDA2" w14:textId="77777777" w:rsidR="00866B42" w:rsidRPr="007D523B" w:rsidRDefault="00866B42" w:rsidP="00A8063B">
            <w:pPr>
              <w:spacing w:line="254" w:lineRule="auto"/>
              <w:jc w:val="cente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297D4CB2" w14:textId="77777777" w:rsidR="00866B42" w:rsidRPr="007D523B" w:rsidRDefault="00866B42" w:rsidP="00A8063B">
            <w:pPr>
              <w:spacing w:line="254" w:lineRule="auto"/>
              <w:jc w:val="center"/>
              <w:rPr>
                <w:rFonts w:ascii="Tahoma" w:hAnsi="Tahoma" w:cs="Tahoma"/>
                <w:b/>
                <w:color w:val="C0000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6F40F06" w14:textId="77777777" w:rsidR="00866B42" w:rsidRPr="007D523B" w:rsidRDefault="00866B42" w:rsidP="00A8063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BF1222A" w14:textId="77777777" w:rsidR="00866B42" w:rsidRPr="007D523B" w:rsidRDefault="00866B42" w:rsidP="00A8063B">
            <w:pPr>
              <w:spacing w:line="254" w:lineRule="auto"/>
              <w:rPr>
                <w:rFonts w:ascii="Tahoma" w:hAnsi="Tahoma" w:cs="Tahoma"/>
                <w:sz w:val="20"/>
                <w:szCs w:val="20"/>
              </w:rPr>
            </w:pPr>
          </w:p>
        </w:tc>
      </w:tr>
      <w:tr w:rsidR="00866B42" w:rsidRPr="007D523B" w14:paraId="6A30EC1E" w14:textId="77777777" w:rsidTr="00866B42">
        <w:trPr>
          <w:trHeight w:val="276"/>
        </w:trPr>
        <w:tc>
          <w:tcPr>
            <w:tcW w:w="856" w:type="dxa"/>
            <w:tcBorders>
              <w:top w:val="single" w:sz="4" w:space="0" w:color="auto"/>
              <w:left w:val="single" w:sz="4" w:space="0" w:color="auto"/>
              <w:bottom w:val="single" w:sz="4" w:space="0" w:color="auto"/>
              <w:right w:val="single" w:sz="4" w:space="0" w:color="auto"/>
            </w:tcBorders>
            <w:hideMark/>
          </w:tcPr>
          <w:p w14:paraId="16B83B67" w14:textId="77777777" w:rsidR="00866B42" w:rsidRPr="007D523B" w:rsidRDefault="00866B42" w:rsidP="00A8063B">
            <w:pPr>
              <w:spacing w:line="254" w:lineRule="auto"/>
              <w:ind w:left="-108"/>
              <w:jc w:val="center"/>
              <w:rPr>
                <w:rFonts w:ascii="Tahoma" w:hAnsi="Tahoma" w:cs="Tahoma"/>
                <w:sz w:val="20"/>
                <w:szCs w:val="20"/>
              </w:rPr>
            </w:pPr>
            <w:r w:rsidRPr="007D523B">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34CBA514" w14:textId="77777777" w:rsidR="00866B42" w:rsidRPr="007D523B" w:rsidRDefault="00866B42" w:rsidP="00A8063B">
            <w:pPr>
              <w:spacing w:line="254" w:lineRule="auto"/>
              <w:jc w:val="center"/>
              <w:rPr>
                <w:rFonts w:ascii="Tahoma" w:hAnsi="Tahoma" w:cs="Tahoma"/>
                <w:color w:val="1F3864" w:themeColor="accent1" w:themeShade="80"/>
                <w:sz w:val="20"/>
                <w:szCs w:val="20"/>
              </w:rPr>
            </w:pPr>
            <w:r w:rsidRPr="007D523B">
              <w:rPr>
                <w:rFonts w:ascii="Tahoma" w:hAnsi="Tahoma" w:cs="Tahoma"/>
                <w:sz w:val="20"/>
                <w:szCs w:val="20"/>
              </w:rPr>
              <w:t>1</w:t>
            </w:r>
            <w:r w:rsidRPr="007D523B">
              <w:rPr>
                <w:rFonts w:ascii="Tahoma" w:hAnsi="Tahoma" w:cs="Tahoma"/>
                <w:sz w:val="20"/>
                <w:szCs w:val="20"/>
                <w:vertAlign w:val="superscript"/>
              </w:rPr>
              <w:t>st</w:t>
            </w:r>
            <w:r w:rsidRPr="007D523B">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0388AEC3" w14:textId="77777777" w:rsidR="00866B42" w:rsidRPr="007D523B" w:rsidRDefault="00866B42" w:rsidP="00A8063B">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DA50EB0" w14:textId="77777777" w:rsidR="00866B42" w:rsidRPr="007D523B" w:rsidRDefault="00866B42" w:rsidP="00A8063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03130FB" w14:textId="77777777" w:rsidR="00866B42" w:rsidRPr="007D523B" w:rsidRDefault="00866B42" w:rsidP="00A8063B">
            <w:pPr>
              <w:spacing w:line="254" w:lineRule="auto"/>
              <w:jc w:val="center"/>
              <w:rPr>
                <w:rFonts w:ascii="Tahoma" w:hAnsi="Tahoma" w:cs="Tahoma"/>
                <w:sz w:val="20"/>
                <w:szCs w:val="20"/>
              </w:rPr>
            </w:pPr>
          </w:p>
        </w:tc>
      </w:tr>
      <w:tr w:rsidR="00866B42" w:rsidRPr="007D523B" w14:paraId="493BD28A" w14:textId="77777777" w:rsidTr="00866B42">
        <w:tc>
          <w:tcPr>
            <w:tcW w:w="856" w:type="dxa"/>
            <w:tcBorders>
              <w:top w:val="single" w:sz="4" w:space="0" w:color="auto"/>
              <w:left w:val="single" w:sz="4" w:space="0" w:color="auto"/>
              <w:bottom w:val="single" w:sz="4" w:space="0" w:color="auto"/>
              <w:right w:val="single" w:sz="4" w:space="0" w:color="auto"/>
            </w:tcBorders>
            <w:hideMark/>
          </w:tcPr>
          <w:p w14:paraId="71DF1A0E" w14:textId="77777777" w:rsidR="00866B42" w:rsidRPr="007D523B" w:rsidRDefault="00866B42" w:rsidP="00A8063B">
            <w:pPr>
              <w:spacing w:after="120" w:line="254" w:lineRule="auto"/>
              <w:ind w:left="-108"/>
              <w:jc w:val="center"/>
              <w:rPr>
                <w:rFonts w:ascii="Tahoma" w:hAnsi="Tahoma" w:cs="Tahoma"/>
                <w:sz w:val="20"/>
                <w:szCs w:val="20"/>
              </w:rPr>
            </w:pPr>
            <w:r w:rsidRPr="007D523B">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16F77F27"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w:t>
            </w:r>
            <w:r w:rsidRPr="007D523B">
              <w:rPr>
                <w:rFonts w:ascii="Tahoma" w:hAnsi="Tahoma" w:cs="Tahoma"/>
                <w:sz w:val="20"/>
                <w:szCs w:val="20"/>
                <w:vertAlign w:val="superscript"/>
              </w:rPr>
              <w:t>nd</w:t>
            </w:r>
            <w:r w:rsidRPr="007D523B">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2FD5BC95" w14:textId="77777777" w:rsidR="00866B42" w:rsidRPr="007D523B" w:rsidRDefault="00866B42" w:rsidP="00A8063B">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5B0698F" w14:textId="77777777" w:rsidR="00866B42" w:rsidRPr="007D523B" w:rsidRDefault="00866B42" w:rsidP="00A8063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BCE6D16" w14:textId="77777777" w:rsidR="00866B42" w:rsidRPr="007D523B" w:rsidRDefault="00866B42" w:rsidP="00A8063B">
            <w:pPr>
              <w:spacing w:line="254" w:lineRule="auto"/>
              <w:jc w:val="center"/>
              <w:rPr>
                <w:rFonts w:ascii="Tahoma" w:hAnsi="Tahoma" w:cs="Tahoma"/>
                <w:sz w:val="20"/>
                <w:szCs w:val="20"/>
              </w:rPr>
            </w:pPr>
          </w:p>
        </w:tc>
      </w:tr>
      <w:tr w:rsidR="00866B42" w:rsidRPr="007D523B" w14:paraId="30B023AC" w14:textId="77777777" w:rsidTr="00866B42">
        <w:trPr>
          <w:trHeight w:val="144"/>
        </w:trPr>
        <w:tc>
          <w:tcPr>
            <w:tcW w:w="856" w:type="dxa"/>
            <w:tcBorders>
              <w:top w:val="single" w:sz="4" w:space="0" w:color="auto"/>
              <w:left w:val="single" w:sz="4" w:space="0" w:color="auto"/>
              <w:bottom w:val="single" w:sz="4" w:space="0" w:color="auto"/>
              <w:right w:val="single" w:sz="4" w:space="0" w:color="auto"/>
            </w:tcBorders>
            <w:hideMark/>
          </w:tcPr>
          <w:p w14:paraId="1708C10A"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45E26C5B" w14:textId="77777777" w:rsidR="00866B42" w:rsidRPr="007D523B" w:rsidRDefault="00866B42" w:rsidP="00A8063B">
            <w:pPr>
              <w:spacing w:after="120" w:line="254" w:lineRule="auto"/>
              <w:jc w:val="center"/>
              <w:rPr>
                <w:rFonts w:ascii="Tahoma" w:hAnsi="Tahoma" w:cs="Tahoma"/>
                <w:sz w:val="20"/>
                <w:szCs w:val="20"/>
              </w:rPr>
            </w:pPr>
            <w:r w:rsidRPr="007D523B">
              <w:rPr>
                <w:rFonts w:ascii="Tahoma" w:hAnsi="Tahoma" w:cs="Tahoma"/>
                <w:sz w:val="20"/>
                <w:szCs w:val="20"/>
              </w:rPr>
              <w:t>3</w:t>
            </w:r>
            <w:r w:rsidRPr="007D523B">
              <w:rPr>
                <w:rFonts w:ascii="Tahoma" w:hAnsi="Tahoma" w:cs="Tahoma"/>
                <w:sz w:val="20"/>
                <w:szCs w:val="20"/>
                <w:vertAlign w:val="superscript"/>
              </w:rPr>
              <w:t>rd</w:t>
            </w:r>
            <w:r w:rsidRPr="007D523B">
              <w:rPr>
                <w:rFonts w:ascii="Tahoma" w:hAnsi="Tahoma" w:cs="Tahoma"/>
                <w:sz w:val="20"/>
                <w:szCs w:val="20"/>
              </w:rPr>
              <w:t xml:space="preserve"> Mar</w:t>
            </w:r>
          </w:p>
        </w:tc>
        <w:tc>
          <w:tcPr>
            <w:tcW w:w="3250" w:type="dxa"/>
            <w:tcBorders>
              <w:top w:val="single" w:sz="4" w:space="0" w:color="auto"/>
              <w:left w:val="single" w:sz="4" w:space="0" w:color="auto"/>
              <w:bottom w:val="nil"/>
              <w:right w:val="single" w:sz="4" w:space="0" w:color="auto"/>
            </w:tcBorders>
          </w:tcPr>
          <w:p w14:paraId="1A63C317" w14:textId="77777777" w:rsidR="00866B42" w:rsidRPr="007D523B" w:rsidRDefault="00866B42" w:rsidP="00A8063B">
            <w:pPr>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00400FA4" w14:textId="77777777" w:rsidR="00866B42" w:rsidRPr="007D523B" w:rsidRDefault="00866B42" w:rsidP="00A8063B">
            <w:pPr>
              <w:spacing w:after="120"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4A4C897" w14:textId="77777777" w:rsidR="00866B42" w:rsidRPr="007D523B" w:rsidRDefault="00866B42" w:rsidP="00A8063B">
            <w:pPr>
              <w:spacing w:after="120" w:line="254" w:lineRule="auto"/>
              <w:jc w:val="center"/>
              <w:rPr>
                <w:rFonts w:ascii="Tahoma" w:hAnsi="Tahoma" w:cs="Tahoma"/>
                <w:b/>
                <w:sz w:val="20"/>
                <w:szCs w:val="20"/>
              </w:rPr>
            </w:pPr>
          </w:p>
        </w:tc>
      </w:tr>
      <w:tr w:rsidR="00866B42" w:rsidRPr="007D523B" w14:paraId="12467C62" w14:textId="77777777" w:rsidTr="00866B42">
        <w:trPr>
          <w:trHeight w:val="640"/>
        </w:trPr>
        <w:tc>
          <w:tcPr>
            <w:tcW w:w="9361" w:type="dxa"/>
            <w:gridSpan w:val="5"/>
            <w:tcBorders>
              <w:top w:val="single" w:sz="4" w:space="0" w:color="auto"/>
              <w:left w:val="nil"/>
              <w:bottom w:val="single" w:sz="4" w:space="0" w:color="auto"/>
              <w:right w:val="nil"/>
            </w:tcBorders>
          </w:tcPr>
          <w:p w14:paraId="7055450A" w14:textId="77777777" w:rsidR="00866B42" w:rsidRPr="007D523B" w:rsidRDefault="00866B42" w:rsidP="00A8063B">
            <w:pPr>
              <w:spacing w:after="120" w:line="254" w:lineRule="auto"/>
              <w:rPr>
                <w:rFonts w:ascii="Tahoma" w:hAnsi="Tahoma" w:cs="Tahoma"/>
                <w:b/>
                <w:sz w:val="20"/>
                <w:szCs w:val="20"/>
              </w:rPr>
            </w:pPr>
          </w:p>
        </w:tc>
      </w:tr>
      <w:tr w:rsidR="00866B42" w:rsidRPr="007D523B" w14:paraId="5CB58D6B" w14:textId="77777777" w:rsidTr="00866B42">
        <w:tc>
          <w:tcPr>
            <w:tcW w:w="2274" w:type="dxa"/>
            <w:gridSpan w:val="2"/>
            <w:tcBorders>
              <w:top w:val="single" w:sz="4" w:space="0" w:color="auto"/>
              <w:left w:val="single" w:sz="4" w:space="0" w:color="auto"/>
              <w:bottom w:val="single" w:sz="4" w:space="0" w:color="auto"/>
              <w:right w:val="single" w:sz="4" w:space="0" w:color="auto"/>
            </w:tcBorders>
          </w:tcPr>
          <w:p w14:paraId="351E76DF" w14:textId="77777777" w:rsidR="00866B42" w:rsidRPr="007D523B" w:rsidRDefault="00866B42" w:rsidP="00A8063B">
            <w:pPr>
              <w:spacing w:line="254" w:lineRule="auto"/>
              <w:jc w:val="center"/>
              <w:rPr>
                <w:rFonts w:ascii="Tahoma" w:hAnsi="Tahoma" w:cs="Tahoma"/>
                <w:b/>
                <w:sz w:val="20"/>
                <w:szCs w:val="20"/>
              </w:rPr>
            </w:pPr>
          </w:p>
          <w:p w14:paraId="6CC3167C"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13428C35" w14:textId="77777777" w:rsidR="00866B42" w:rsidRPr="007D523B" w:rsidRDefault="00866B42" w:rsidP="00A8063B">
            <w:pPr>
              <w:spacing w:line="254" w:lineRule="auto"/>
              <w:jc w:val="center"/>
              <w:rPr>
                <w:rFonts w:ascii="Tahoma" w:hAnsi="Tahoma" w:cs="Tahoma"/>
                <w:b/>
                <w:sz w:val="20"/>
                <w:szCs w:val="20"/>
              </w:rPr>
            </w:pPr>
          </w:p>
          <w:p w14:paraId="7B099C26"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3AB86846" w14:textId="77777777" w:rsidR="00866B42" w:rsidRPr="007D523B" w:rsidRDefault="00866B42" w:rsidP="00A8063B">
            <w:pPr>
              <w:spacing w:line="254" w:lineRule="auto"/>
              <w:jc w:val="center"/>
              <w:rPr>
                <w:rFonts w:ascii="Tahoma" w:hAnsi="Tahoma" w:cs="Tahoma"/>
                <w:b/>
                <w:sz w:val="20"/>
                <w:szCs w:val="20"/>
              </w:rPr>
            </w:pPr>
          </w:p>
          <w:p w14:paraId="4F8512AE"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tcPr>
          <w:p w14:paraId="3F2A8177"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CLOSING DATE FOR RECEIPT OF BUSINESS</w:t>
            </w:r>
          </w:p>
        </w:tc>
      </w:tr>
      <w:tr w:rsidR="00866B42" w:rsidRPr="007D523B" w14:paraId="002BE44A" w14:textId="77777777" w:rsidTr="00866B42">
        <w:trPr>
          <w:trHeight w:val="453"/>
        </w:trPr>
        <w:tc>
          <w:tcPr>
            <w:tcW w:w="856" w:type="dxa"/>
            <w:tcBorders>
              <w:top w:val="single" w:sz="4" w:space="0" w:color="auto"/>
              <w:left w:val="single" w:sz="4" w:space="0" w:color="auto"/>
              <w:bottom w:val="single" w:sz="4" w:space="0" w:color="auto"/>
              <w:right w:val="single" w:sz="4" w:space="0" w:color="auto"/>
            </w:tcBorders>
            <w:hideMark/>
          </w:tcPr>
          <w:p w14:paraId="3BFF1DE2"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452A430A"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6</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015AAB9B" w14:textId="77777777" w:rsidR="00866B42" w:rsidRPr="007D523B" w:rsidRDefault="00866B42" w:rsidP="00A8063B">
            <w:pPr>
              <w:jc w:val="center"/>
              <w:rPr>
                <w:rFonts w:ascii="Tahoma" w:hAnsi="Tahoma" w:cs="Tahoma"/>
                <w:b/>
                <w:color w:val="5B9BD5" w:themeColor="accent5"/>
                <w:sz w:val="20"/>
                <w:szCs w:val="20"/>
              </w:rPr>
            </w:pPr>
            <w:r w:rsidRPr="007D523B">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tcPr>
          <w:p w14:paraId="0E760C0A"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61B88DFC" w14:textId="77777777" w:rsidR="00866B42" w:rsidRPr="007D523B" w:rsidRDefault="00866B42" w:rsidP="00A8063B">
            <w:pPr>
              <w:spacing w:line="254" w:lineRule="auto"/>
              <w:jc w:val="center"/>
              <w:rPr>
                <w:rFonts w:ascii="Tahoma" w:hAnsi="Tahoma" w:cs="Tahoma"/>
                <w:sz w:val="20"/>
                <w:szCs w:val="20"/>
              </w:rPr>
            </w:pPr>
          </w:p>
        </w:tc>
      </w:tr>
      <w:tr w:rsidR="00866B42" w:rsidRPr="007D523B" w14:paraId="60B2ECF3" w14:textId="77777777" w:rsidTr="00866B42">
        <w:tc>
          <w:tcPr>
            <w:tcW w:w="856" w:type="dxa"/>
            <w:tcBorders>
              <w:top w:val="single" w:sz="4" w:space="0" w:color="auto"/>
              <w:left w:val="single" w:sz="4" w:space="0" w:color="auto"/>
              <w:bottom w:val="single" w:sz="4" w:space="0" w:color="auto"/>
              <w:right w:val="single" w:sz="4" w:space="0" w:color="auto"/>
            </w:tcBorders>
            <w:hideMark/>
          </w:tcPr>
          <w:p w14:paraId="2EE19DB0"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206B2243"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7</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490E247A" w14:textId="77777777" w:rsidR="00866B42" w:rsidRPr="007D523B" w:rsidRDefault="00866B42" w:rsidP="00A8063B">
            <w:pPr>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E9A48BE" w14:textId="77777777" w:rsidR="00866B42" w:rsidRPr="007D523B" w:rsidRDefault="00866B42" w:rsidP="00A8063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FE5747E" w14:textId="77777777" w:rsidR="00866B42" w:rsidRPr="007D523B" w:rsidRDefault="00866B42" w:rsidP="00A8063B">
            <w:pPr>
              <w:spacing w:line="254" w:lineRule="auto"/>
              <w:jc w:val="center"/>
              <w:rPr>
                <w:rFonts w:ascii="Tahoma" w:hAnsi="Tahoma" w:cs="Tahoma"/>
                <w:sz w:val="20"/>
                <w:szCs w:val="20"/>
              </w:rPr>
            </w:pPr>
          </w:p>
        </w:tc>
      </w:tr>
      <w:tr w:rsidR="00866B42" w:rsidRPr="007D523B" w14:paraId="4FFBE9F1" w14:textId="77777777" w:rsidTr="00866B42">
        <w:tc>
          <w:tcPr>
            <w:tcW w:w="856" w:type="dxa"/>
            <w:tcBorders>
              <w:top w:val="single" w:sz="4" w:space="0" w:color="auto"/>
              <w:left w:val="single" w:sz="4" w:space="0" w:color="auto"/>
              <w:bottom w:val="single" w:sz="4" w:space="0" w:color="auto"/>
              <w:right w:val="single" w:sz="4" w:space="0" w:color="auto"/>
            </w:tcBorders>
            <w:hideMark/>
          </w:tcPr>
          <w:p w14:paraId="4B3904B0"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6575A8AE"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8</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6DD505C2" w14:textId="77777777" w:rsidR="00866B42" w:rsidRPr="007D523B" w:rsidRDefault="00866B42" w:rsidP="00A8063B">
            <w:pPr>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04AC88F" w14:textId="77777777" w:rsidR="00866B42" w:rsidRPr="007D523B" w:rsidRDefault="00866B42" w:rsidP="00A8063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FFCCAC5" w14:textId="77777777" w:rsidR="00866B42" w:rsidRPr="007D523B" w:rsidRDefault="00866B42" w:rsidP="00A8063B">
            <w:pPr>
              <w:spacing w:line="254" w:lineRule="auto"/>
              <w:jc w:val="center"/>
              <w:rPr>
                <w:rFonts w:ascii="Tahoma" w:hAnsi="Tahoma" w:cs="Tahoma"/>
                <w:sz w:val="20"/>
                <w:szCs w:val="20"/>
              </w:rPr>
            </w:pPr>
          </w:p>
        </w:tc>
      </w:tr>
      <w:tr w:rsidR="00866B42" w:rsidRPr="007D523B" w14:paraId="7E6F7EF6" w14:textId="77777777" w:rsidTr="00866B42">
        <w:trPr>
          <w:trHeight w:val="70"/>
        </w:trPr>
        <w:tc>
          <w:tcPr>
            <w:tcW w:w="856" w:type="dxa"/>
            <w:tcBorders>
              <w:top w:val="single" w:sz="4" w:space="0" w:color="auto"/>
              <w:left w:val="single" w:sz="4" w:space="0" w:color="auto"/>
              <w:bottom w:val="single" w:sz="4" w:space="0" w:color="auto"/>
              <w:right w:val="single" w:sz="4" w:space="0" w:color="auto"/>
            </w:tcBorders>
            <w:hideMark/>
          </w:tcPr>
          <w:p w14:paraId="0E4A9E7E" w14:textId="77777777" w:rsidR="00866B42" w:rsidRPr="007D523B" w:rsidRDefault="00866B42" w:rsidP="00A8063B">
            <w:pPr>
              <w:spacing w:after="120" w:line="254" w:lineRule="auto"/>
              <w:ind w:left="-108"/>
              <w:jc w:val="center"/>
              <w:rPr>
                <w:rFonts w:ascii="Tahoma" w:hAnsi="Tahoma" w:cs="Tahoma"/>
                <w:sz w:val="20"/>
                <w:szCs w:val="20"/>
              </w:rPr>
            </w:pPr>
            <w:r w:rsidRPr="007D523B">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5FAEF661"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9</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562EC054" w14:textId="77777777" w:rsidR="00866B42" w:rsidRPr="007D523B" w:rsidRDefault="00866B42" w:rsidP="00A8063B">
            <w:pPr>
              <w:tabs>
                <w:tab w:val="left" w:pos="307"/>
              </w:tabs>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A952F3B" w14:textId="77777777" w:rsidR="00866B42" w:rsidRPr="007D523B" w:rsidRDefault="00866B42" w:rsidP="00A8063B">
            <w:pPr>
              <w:spacing w:line="254"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41C6AC" w14:textId="77777777" w:rsidR="00866B42" w:rsidRPr="007D523B" w:rsidRDefault="00866B42" w:rsidP="00A8063B">
            <w:pPr>
              <w:spacing w:line="254" w:lineRule="auto"/>
              <w:jc w:val="center"/>
              <w:rPr>
                <w:rFonts w:ascii="Tahoma" w:hAnsi="Tahoma" w:cs="Tahoma"/>
                <w:sz w:val="20"/>
                <w:szCs w:val="20"/>
              </w:rPr>
            </w:pPr>
          </w:p>
        </w:tc>
      </w:tr>
      <w:tr w:rsidR="00866B42" w:rsidRPr="007D523B" w14:paraId="347D560F" w14:textId="77777777" w:rsidTr="00866B42">
        <w:trPr>
          <w:trHeight w:val="368"/>
        </w:trPr>
        <w:tc>
          <w:tcPr>
            <w:tcW w:w="856" w:type="dxa"/>
            <w:tcBorders>
              <w:top w:val="single" w:sz="4" w:space="0" w:color="auto"/>
              <w:left w:val="single" w:sz="4" w:space="0" w:color="auto"/>
              <w:bottom w:val="single" w:sz="4" w:space="0" w:color="auto"/>
              <w:right w:val="single" w:sz="4" w:space="0" w:color="auto"/>
            </w:tcBorders>
            <w:hideMark/>
          </w:tcPr>
          <w:p w14:paraId="16669257"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7808C787"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10</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50" w:type="dxa"/>
            <w:tcBorders>
              <w:top w:val="single" w:sz="4" w:space="0" w:color="auto"/>
              <w:left w:val="single" w:sz="4" w:space="0" w:color="auto"/>
              <w:bottom w:val="single" w:sz="4" w:space="0" w:color="auto"/>
              <w:right w:val="single" w:sz="4" w:space="0" w:color="auto"/>
            </w:tcBorders>
          </w:tcPr>
          <w:p w14:paraId="03DB8187" w14:textId="77777777" w:rsidR="00866B42" w:rsidRPr="007D523B" w:rsidRDefault="00866B42" w:rsidP="00A8063B">
            <w:pPr>
              <w:spacing w:line="254"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1704D8B5" w14:textId="77777777" w:rsidR="00866B42" w:rsidRPr="007D523B" w:rsidRDefault="00866B42" w:rsidP="00A8063B">
            <w:pPr>
              <w:spacing w:line="254"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FFA683A" w14:textId="77777777" w:rsidR="00866B42" w:rsidRPr="007D523B" w:rsidRDefault="00866B42" w:rsidP="00A8063B">
            <w:pPr>
              <w:spacing w:line="254" w:lineRule="auto"/>
              <w:jc w:val="center"/>
              <w:rPr>
                <w:rFonts w:ascii="Tahoma" w:hAnsi="Tahoma" w:cs="Tahoma"/>
                <w:b/>
                <w:sz w:val="20"/>
                <w:szCs w:val="20"/>
              </w:rPr>
            </w:pPr>
          </w:p>
        </w:tc>
      </w:tr>
    </w:tbl>
    <w:p w14:paraId="475B40E2" w14:textId="77777777" w:rsidR="00866B42" w:rsidRPr="007D523B" w:rsidRDefault="00866B42" w:rsidP="00866B42">
      <w:pPr>
        <w:ind w:left="720"/>
        <w:rPr>
          <w:rFonts w:ascii="Tahoma" w:hAnsi="Tahoma" w:cs="Tahoma"/>
          <w:sz w:val="20"/>
          <w:szCs w:val="20"/>
        </w:rPr>
      </w:pPr>
    </w:p>
    <w:p w14:paraId="12D50A3A" w14:textId="77777777" w:rsidR="00866B42" w:rsidRPr="007D523B" w:rsidRDefault="00866B42" w:rsidP="00866B42">
      <w:pPr>
        <w:ind w:left="720"/>
        <w:rPr>
          <w:rFonts w:ascii="Tahoma" w:hAnsi="Tahoma" w:cs="Tahoma"/>
          <w:sz w:val="20"/>
          <w:szCs w:val="20"/>
        </w:rPr>
      </w:pPr>
    </w:p>
    <w:p w14:paraId="11F60AAC" w14:textId="77777777" w:rsidR="00866B42" w:rsidRPr="007D523B" w:rsidRDefault="00866B42" w:rsidP="00866B42">
      <w:pPr>
        <w:ind w:left="720"/>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866B42" w:rsidRPr="007D523B" w14:paraId="3432CB3E" w14:textId="77777777" w:rsidTr="00866B42">
        <w:trPr>
          <w:jc w:val="center"/>
        </w:trPr>
        <w:tc>
          <w:tcPr>
            <w:tcW w:w="2263" w:type="dxa"/>
            <w:gridSpan w:val="2"/>
            <w:tcBorders>
              <w:top w:val="single" w:sz="4" w:space="0" w:color="auto"/>
              <w:left w:val="single" w:sz="4" w:space="0" w:color="auto"/>
              <w:bottom w:val="single" w:sz="4" w:space="0" w:color="auto"/>
              <w:right w:val="single" w:sz="4" w:space="0" w:color="auto"/>
            </w:tcBorders>
          </w:tcPr>
          <w:p w14:paraId="2704136C" w14:textId="77777777" w:rsidR="00866B42" w:rsidRPr="007D523B" w:rsidRDefault="00866B42" w:rsidP="00A8063B">
            <w:pPr>
              <w:spacing w:line="254" w:lineRule="auto"/>
              <w:jc w:val="center"/>
              <w:rPr>
                <w:rFonts w:ascii="Tahoma" w:hAnsi="Tahoma" w:cs="Tahoma"/>
                <w:b/>
                <w:sz w:val="20"/>
                <w:szCs w:val="20"/>
              </w:rPr>
            </w:pPr>
          </w:p>
          <w:p w14:paraId="6269CCC8"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0FE1F77D" w14:textId="77777777" w:rsidR="00866B42" w:rsidRPr="007D523B" w:rsidRDefault="00866B42" w:rsidP="00A8063B">
            <w:pPr>
              <w:spacing w:line="254" w:lineRule="auto"/>
              <w:jc w:val="center"/>
              <w:rPr>
                <w:rFonts w:ascii="Tahoma" w:hAnsi="Tahoma" w:cs="Tahoma"/>
                <w:b/>
                <w:sz w:val="20"/>
                <w:szCs w:val="20"/>
              </w:rPr>
            </w:pPr>
          </w:p>
          <w:p w14:paraId="6AE0404A"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380F3478" w14:textId="77777777" w:rsidR="00866B42" w:rsidRPr="007D523B" w:rsidRDefault="00866B42" w:rsidP="00A8063B">
            <w:pPr>
              <w:spacing w:line="254" w:lineRule="auto"/>
              <w:jc w:val="center"/>
              <w:rPr>
                <w:rFonts w:ascii="Tahoma" w:hAnsi="Tahoma" w:cs="Tahoma"/>
                <w:b/>
                <w:sz w:val="20"/>
                <w:szCs w:val="20"/>
              </w:rPr>
            </w:pPr>
          </w:p>
          <w:p w14:paraId="3A5CB47D"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1184F189"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CLOSING DATE FOR RECEIPT OF BUSINESS</w:t>
            </w:r>
          </w:p>
        </w:tc>
      </w:tr>
      <w:tr w:rsidR="00866B42" w:rsidRPr="007D523B" w14:paraId="7F74CC93" w14:textId="77777777" w:rsidTr="00866B42">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1BABE563"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2C8BD4F7"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13</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0B75E4F2" w14:textId="77777777" w:rsidR="00866B42" w:rsidRPr="007D523B" w:rsidRDefault="00866B42" w:rsidP="00A8063B">
            <w:pPr>
              <w:jc w:val="center"/>
              <w:rPr>
                <w:rFonts w:ascii="Tahoma" w:hAnsi="Tahoma" w:cs="Tahoma"/>
                <w:b/>
                <w:color w:val="5B9BD5" w:themeColor="accent5"/>
                <w:sz w:val="20"/>
                <w:szCs w:val="20"/>
              </w:rPr>
            </w:pPr>
            <w:r w:rsidRPr="007D523B">
              <w:rPr>
                <w:rFonts w:ascii="Tahoma" w:hAnsi="Tahoma" w:cs="Tahoma"/>
                <w:b/>
                <w:bCs/>
                <w:sz w:val="20"/>
                <w:szCs w:val="20"/>
              </w:rPr>
              <w:t>Council Meeting</w:t>
            </w:r>
          </w:p>
        </w:tc>
        <w:tc>
          <w:tcPr>
            <w:tcW w:w="1842" w:type="dxa"/>
            <w:tcBorders>
              <w:top w:val="single" w:sz="4" w:space="0" w:color="auto"/>
              <w:left w:val="single" w:sz="4" w:space="0" w:color="auto"/>
              <w:bottom w:val="single" w:sz="4" w:space="0" w:color="auto"/>
              <w:right w:val="single" w:sz="4" w:space="0" w:color="auto"/>
            </w:tcBorders>
          </w:tcPr>
          <w:p w14:paraId="44DCC9E4"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3:30pm - 7:00pm</w:t>
            </w:r>
          </w:p>
        </w:tc>
        <w:tc>
          <w:tcPr>
            <w:tcW w:w="1856" w:type="dxa"/>
            <w:tcBorders>
              <w:top w:val="single" w:sz="4" w:space="0" w:color="auto"/>
              <w:left w:val="single" w:sz="4" w:space="0" w:color="auto"/>
              <w:bottom w:val="single" w:sz="4" w:space="0" w:color="auto"/>
              <w:right w:val="single" w:sz="4" w:space="0" w:color="auto"/>
            </w:tcBorders>
          </w:tcPr>
          <w:p w14:paraId="653A0F96"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27/2/23</w:t>
            </w:r>
          </w:p>
        </w:tc>
      </w:tr>
      <w:tr w:rsidR="00866B42" w:rsidRPr="007D523B" w14:paraId="021DFB3A" w14:textId="77777777" w:rsidTr="00866B42">
        <w:trPr>
          <w:jc w:val="center"/>
        </w:trPr>
        <w:tc>
          <w:tcPr>
            <w:tcW w:w="846" w:type="dxa"/>
            <w:tcBorders>
              <w:top w:val="single" w:sz="4" w:space="0" w:color="auto"/>
              <w:left w:val="single" w:sz="4" w:space="0" w:color="auto"/>
              <w:bottom w:val="single" w:sz="4" w:space="0" w:color="auto"/>
              <w:right w:val="single" w:sz="4" w:space="0" w:color="auto"/>
            </w:tcBorders>
            <w:hideMark/>
          </w:tcPr>
          <w:p w14:paraId="3ED91080"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85AC3F6"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14</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3D1C7674" w14:textId="77777777" w:rsidR="00866B42" w:rsidRPr="007D523B" w:rsidRDefault="00866B42" w:rsidP="00A8063B">
            <w:pPr>
              <w:tabs>
                <w:tab w:val="left" w:pos="307"/>
              </w:tabs>
              <w:spacing w:line="256" w:lineRule="auto"/>
              <w:jc w:val="center"/>
              <w:rPr>
                <w:rFonts w:ascii="Tahoma" w:hAnsi="Tahoma" w:cs="Tahoma"/>
                <w:b/>
                <w:color w:val="00B050"/>
                <w:sz w:val="20"/>
                <w:szCs w:val="20"/>
              </w:rPr>
            </w:pPr>
            <w:r w:rsidRPr="007D523B">
              <w:rPr>
                <w:rFonts w:ascii="Tahoma" w:hAnsi="Tahoma" w:cs="Tahoma"/>
                <w:b/>
                <w:color w:val="00B050"/>
                <w:sz w:val="20"/>
                <w:szCs w:val="20"/>
              </w:rPr>
              <w:t xml:space="preserve">Audit Committee </w:t>
            </w:r>
          </w:p>
          <w:p w14:paraId="07F921ED" w14:textId="77777777" w:rsidR="00866B42" w:rsidRPr="007D523B" w:rsidRDefault="00866B42" w:rsidP="00A8063B">
            <w:pPr>
              <w:tabs>
                <w:tab w:val="left" w:pos="307"/>
              </w:tabs>
              <w:spacing w:line="256" w:lineRule="auto"/>
              <w:jc w:val="center"/>
              <w:rPr>
                <w:rFonts w:ascii="Tahoma" w:hAnsi="Tahoma" w:cs="Tahoma"/>
                <w:bCs/>
                <w:color w:val="2F5496" w:themeColor="accent1" w:themeShade="BF"/>
                <w:sz w:val="20"/>
                <w:szCs w:val="20"/>
              </w:rPr>
            </w:pPr>
          </w:p>
          <w:p w14:paraId="7B973625" w14:textId="77777777" w:rsidR="00866B42" w:rsidRPr="007D523B" w:rsidRDefault="00866B42" w:rsidP="00A8063B">
            <w:pPr>
              <w:tabs>
                <w:tab w:val="left" w:pos="307"/>
              </w:tabs>
              <w:spacing w:line="256" w:lineRule="auto"/>
              <w:jc w:val="center"/>
              <w:rPr>
                <w:rFonts w:ascii="Tahoma" w:hAnsi="Tahoma" w:cs="Tahoma"/>
                <w:b/>
                <w:color w:val="2F5496" w:themeColor="accent1" w:themeShade="BF"/>
                <w:sz w:val="20"/>
                <w:szCs w:val="20"/>
              </w:rPr>
            </w:pPr>
            <w:r w:rsidRPr="007D523B">
              <w:rPr>
                <w:rFonts w:ascii="Tahoma" w:hAnsi="Tahoma" w:cs="Tahoma"/>
                <w:b/>
                <w:color w:val="2F5496" w:themeColor="accent1" w:themeShade="BF"/>
                <w:sz w:val="20"/>
                <w:szCs w:val="20"/>
              </w:rPr>
              <w:t xml:space="preserve">Rathfarnham – Templeogue – </w:t>
            </w:r>
            <w:proofErr w:type="spellStart"/>
            <w:r w:rsidRPr="007D523B">
              <w:rPr>
                <w:rFonts w:ascii="Tahoma" w:hAnsi="Tahoma" w:cs="Tahoma"/>
                <w:b/>
                <w:color w:val="2F5496" w:themeColor="accent1" w:themeShade="BF"/>
                <w:sz w:val="20"/>
                <w:szCs w:val="20"/>
              </w:rPr>
              <w:t>Firhouse</w:t>
            </w:r>
            <w:proofErr w:type="spellEnd"/>
            <w:r w:rsidRPr="007D523B">
              <w:rPr>
                <w:rFonts w:ascii="Tahoma" w:hAnsi="Tahoma" w:cs="Tahoma"/>
                <w:b/>
                <w:color w:val="2F5496" w:themeColor="accent1" w:themeShade="BF"/>
                <w:sz w:val="20"/>
                <w:szCs w:val="20"/>
              </w:rPr>
              <w:t xml:space="preserve"> - </w:t>
            </w:r>
            <w:proofErr w:type="spellStart"/>
            <w:r w:rsidRPr="007D523B">
              <w:rPr>
                <w:rFonts w:ascii="Tahoma" w:hAnsi="Tahoma" w:cs="Tahoma"/>
                <w:b/>
                <w:color w:val="2F5496" w:themeColor="accent1" w:themeShade="BF"/>
                <w:sz w:val="20"/>
                <w:szCs w:val="20"/>
              </w:rPr>
              <w:t>Bohernabreena</w:t>
            </w:r>
            <w:proofErr w:type="spellEnd"/>
            <w:r w:rsidRPr="007D523B">
              <w:rPr>
                <w:rFonts w:ascii="Tahoma" w:hAnsi="Tahoma" w:cs="Tahoma"/>
                <w:b/>
                <w:color w:val="2F5496" w:themeColor="accent1" w:themeShade="BF"/>
                <w:sz w:val="20"/>
                <w:szCs w:val="20"/>
              </w:rPr>
              <w:t xml:space="preserve"> Area Committee</w:t>
            </w:r>
          </w:p>
          <w:p w14:paraId="73051A5B" w14:textId="77777777" w:rsidR="00866B42" w:rsidRPr="007D523B" w:rsidRDefault="00866B42" w:rsidP="00A8063B">
            <w:pPr>
              <w:jc w:val="center"/>
              <w:rPr>
                <w:rFonts w:ascii="Tahoma" w:hAnsi="Tahoma" w:cs="Tahoma"/>
                <w:i/>
                <w:color w:val="2F5496" w:themeColor="accent1" w:themeShade="BF"/>
                <w:sz w:val="20"/>
                <w:szCs w:val="20"/>
              </w:rPr>
            </w:pPr>
            <w:r w:rsidRPr="007D523B">
              <w:rPr>
                <w:rFonts w:ascii="Tahoma" w:hAnsi="Tahoma" w:cs="Tahoma"/>
                <w:i/>
                <w:color w:val="2F5496" w:themeColor="accent1" w:themeShade="BF"/>
                <w:sz w:val="20"/>
                <w:szCs w:val="20"/>
              </w:rPr>
              <w:t xml:space="preserve">Public realm, Environment, Water &amp; Drainage, Community, Housing, Transportation, *Planning Libraries &amp; Arts, Economic Development, Corporate Support, Performance &amp; change </w:t>
            </w:r>
            <w:proofErr w:type="gramStart"/>
            <w:r w:rsidRPr="007D523B">
              <w:rPr>
                <w:rFonts w:ascii="Tahoma" w:hAnsi="Tahoma" w:cs="Tahoma"/>
                <w:i/>
                <w:color w:val="2F5496" w:themeColor="accent1" w:themeShade="BF"/>
                <w:sz w:val="20"/>
                <w:szCs w:val="20"/>
              </w:rPr>
              <w:t>Management</w:t>
            </w:r>
            <w:proofErr w:type="gramEnd"/>
          </w:p>
          <w:p w14:paraId="25D10B13" w14:textId="77777777" w:rsidR="00866B42" w:rsidRPr="007D523B" w:rsidRDefault="00866B42" w:rsidP="00A8063B">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FA28EAC"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8:00am – 9:30am</w:t>
            </w:r>
          </w:p>
          <w:p w14:paraId="7A485437" w14:textId="77777777" w:rsidR="00866B42" w:rsidRPr="007D523B" w:rsidRDefault="00866B42" w:rsidP="00A8063B">
            <w:pPr>
              <w:spacing w:line="254" w:lineRule="auto"/>
              <w:jc w:val="center"/>
              <w:rPr>
                <w:rFonts w:ascii="Tahoma" w:hAnsi="Tahoma" w:cs="Tahoma"/>
                <w:sz w:val="20"/>
                <w:szCs w:val="20"/>
              </w:rPr>
            </w:pPr>
          </w:p>
          <w:p w14:paraId="43D3CC39"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2F4E857E" w14:textId="77777777" w:rsidR="00866B42" w:rsidRPr="007D523B" w:rsidRDefault="00866B42" w:rsidP="00A8063B">
            <w:pPr>
              <w:spacing w:line="254" w:lineRule="auto"/>
              <w:jc w:val="center"/>
              <w:rPr>
                <w:rFonts w:ascii="Tahoma" w:hAnsi="Tahoma" w:cs="Tahoma"/>
                <w:sz w:val="20"/>
                <w:szCs w:val="20"/>
              </w:rPr>
            </w:pPr>
          </w:p>
          <w:p w14:paraId="726403FE" w14:textId="77777777" w:rsidR="00866B42" w:rsidRPr="007D523B" w:rsidRDefault="00866B42" w:rsidP="00A8063B">
            <w:pPr>
              <w:spacing w:line="254" w:lineRule="auto"/>
              <w:jc w:val="center"/>
              <w:rPr>
                <w:rFonts w:ascii="Tahoma" w:hAnsi="Tahoma" w:cs="Tahoma"/>
                <w:sz w:val="20"/>
                <w:szCs w:val="20"/>
              </w:rPr>
            </w:pPr>
          </w:p>
          <w:p w14:paraId="01FA2395" w14:textId="77777777" w:rsidR="00866B42" w:rsidRPr="007D523B" w:rsidRDefault="00866B42" w:rsidP="00A8063B">
            <w:pPr>
              <w:spacing w:line="254" w:lineRule="auto"/>
              <w:jc w:val="center"/>
              <w:rPr>
                <w:rFonts w:ascii="Tahoma" w:hAnsi="Tahoma" w:cs="Tahoma"/>
                <w:sz w:val="20"/>
                <w:szCs w:val="20"/>
              </w:rPr>
            </w:pPr>
          </w:p>
          <w:p w14:paraId="7433CBCA"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28/2/23</w:t>
            </w:r>
          </w:p>
        </w:tc>
      </w:tr>
      <w:tr w:rsidR="00866B42" w:rsidRPr="007D523B" w14:paraId="680C1DAE" w14:textId="77777777" w:rsidTr="00866B42">
        <w:trPr>
          <w:jc w:val="center"/>
        </w:trPr>
        <w:tc>
          <w:tcPr>
            <w:tcW w:w="846" w:type="dxa"/>
            <w:tcBorders>
              <w:top w:val="single" w:sz="4" w:space="0" w:color="auto"/>
              <w:left w:val="single" w:sz="4" w:space="0" w:color="auto"/>
              <w:bottom w:val="single" w:sz="4" w:space="0" w:color="auto"/>
              <w:right w:val="single" w:sz="4" w:space="0" w:color="auto"/>
            </w:tcBorders>
            <w:hideMark/>
          </w:tcPr>
          <w:p w14:paraId="533B8768" w14:textId="77777777" w:rsidR="00866B42" w:rsidRPr="007D523B" w:rsidRDefault="00866B42" w:rsidP="00A8063B">
            <w:pPr>
              <w:spacing w:line="254" w:lineRule="auto"/>
              <w:ind w:left="-108"/>
              <w:jc w:val="center"/>
              <w:rPr>
                <w:rFonts w:ascii="Tahoma" w:hAnsi="Tahoma" w:cs="Tahoma"/>
                <w:sz w:val="20"/>
                <w:szCs w:val="20"/>
              </w:rPr>
            </w:pPr>
            <w:r w:rsidRPr="007D523B">
              <w:rPr>
                <w:rFonts w:ascii="Tahoma" w:hAnsi="Tahoma" w:cs="Tahoma"/>
                <w:sz w:val="20"/>
                <w:szCs w:val="20"/>
              </w:rPr>
              <w:lastRenderedPageBreak/>
              <w:t>Wed.</w:t>
            </w:r>
          </w:p>
        </w:tc>
        <w:tc>
          <w:tcPr>
            <w:tcW w:w="1417" w:type="dxa"/>
            <w:tcBorders>
              <w:top w:val="single" w:sz="4" w:space="0" w:color="auto"/>
              <w:left w:val="single" w:sz="4" w:space="0" w:color="auto"/>
              <w:bottom w:val="single" w:sz="4" w:space="0" w:color="auto"/>
              <w:right w:val="single" w:sz="4" w:space="0" w:color="auto"/>
            </w:tcBorders>
            <w:hideMark/>
          </w:tcPr>
          <w:p w14:paraId="2DC6887C"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15</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346ED683" w14:textId="77777777" w:rsidR="00866B42" w:rsidRPr="007D523B" w:rsidRDefault="00866B42" w:rsidP="00A8063B">
            <w:pPr>
              <w:tabs>
                <w:tab w:val="left" w:pos="307"/>
              </w:tabs>
              <w:spacing w:line="254" w:lineRule="auto"/>
              <w:ind w:right="-108"/>
              <w:jc w:val="center"/>
              <w:rPr>
                <w:rFonts w:ascii="Tahoma" w:hAnsi="Tahoma" w:cs="Tahoma"/>
                <w:b/>
                <w:color w:val="2F5496" w:themeColor="accent1" w:themeShade="BF"/>
                <w:sz w:val="20"/>
                <w:szCs w:val="20"/>
              </w:rPr>
            </w:pPr>
            <w:r w:rsidRPr="007D523B">
              <w:rPr>
                <w:rFonts w:ascii="Tahoma" w:hAnsi="Tahoma" w:cs="Tahoma"/>
                <w:b/>
                <w:color w:val="2F5496" w:themeColor="accent1" w:themeShade="BF"/>
                <w:sz w:val="20"/>
                <w:szCs w:val="20"/>
              </w:rPr>
              <w:t xml:space="preserve">Clondalkin – Newcastle - Rathcoole - </w:t>
            </w:r>
            <w:proofErr w:type="spellStart"/>
            <w:r w:rsidRPr="007D523B">
              <w:rPr>
                <w:rFonts w:ascii="Tahoma" w:hAnsi="Tahoma" w:cs="Tahoma"/>
                <w:b/>
                <w:color w:val="2F5496" w:themeColor="accent1" w:themeShade="BF"/>
                <w:sz w:val="20"/>
                <w:szCs w:val="20"/>
              </w:rPr>
              <w:t>Saggart</w:t>
            </w:r>
            <w:proofErr w:type="spellEnd"/>
            <w:r w:rsidRPr="007D523B">
              <w:rPr>
                <w:rFonts w:ascii="Tahoma" w:hAnsi="Tahoma" w:cs="Tahoma"/>
                <w:b/>
                <w:color w:val="2F5496" w:themeColor="accent1" w:themeShade="BF"/>
                <w:sz w:val="20"/>
                <w:szCs w:val="20"/>
              </w:rPr>
              <w:t xml:space="preserve"> - </w:t>
            </w:r>
            <w:proofErr w:type="spellStart"/>
            <w:proofErr w:type="gramStart"/>
            <w:r w:rsidRPr="007D523B">
              <w:rPr>
                <w:rFonts w:ascii="Tahoma" w:hAnsi="Tahoma" w:cs="Tahoma"/>
                <w:b/>
                <w:color w:val="2F5496" w:themeColor="accent1" w:themeShade="BF"/>
                <w:sz w:val="20"/>
                <w:szCs w:val="20"/>
              </w:rPr>
              <w:t>Brittas</w:t>
            </w:r>
            <w:proofErr w:type="spellEnd"/>
            <w:r w:rsidRPr="007D523B">
              <w:rPr>
                <w:rFonts w:ascii="Tahoma" w:hAnsi="Tahoma" w:cs="Tahoma"/>
                <w:b/>
                <w:color w:val="000000" w:themeColor="text1"/>
                <w:sz w:val="20"/>
                <w:szCs w:val="20"/>
              </w:rPr>
              <w:t xml:space="preserve"> </w:t>
            </w:r>
            <w:r w:rsidRPr="007D523B">
              <w:rPr>
                <w:rFonts w:ascii="Tahoma" w:hAnsi="Tahoma" w:cs="Tahoma"/>
                <w:b/>
                <w:color w:val="2F5496" w:themeColor="accent1" w:themeShade="BF"/>
                <w:sz w:val="20"/>
                <w:szCs w:val="20"/>
              </w:rPr>
              <w:t xml:space="preserve"> Area</w:t>
            </w:r>
            <w:proofErr w:type="gramEnd"/>
            <w:r w:rsidRPr="007D523B">
              <w:rPr>
                <w:rFonts w:ascii="Tahoma" w:hAnsi="Tahoma" w:cs="Tahoma"/>
                <w:b/>
                <w:color w:val="2F5496" w:themeColor="accent1" w:themeShade="BF"/>
                <w:sz w:val="20"/>
                <w:szCs w:val="20"/>
              </w:rPr>
              <w:t xml:space="preserve"> Committee</w:t>
            </w:r>
          </w:p>
          <w:p w14:paraId="1B2834C9" w14:textId="77777777" w:rsidR="00866B42" w:rsidRPr="007D523B" w:rsidRDefault="00866B42" w:rsidP="00A8063B">
            <w:pPr>
              <w:jc w:val="center"/>
              <w:rPr>
                <w:rFonts w:ascii="Tahoma" w:hAnsi="Tahoma" w:cs="Tahoma"/>
                <w:i/>
                <w:color w:val="2F5496" w:themeColor="accent1" w:themeShade="BF"/>
                <w:sz w:val="20"/>
                <w:szCs w:val="20"/>
              </w:rPr>
            </w:pPr>
            <w:r w:rsidRPr="007D523B">
              <w:rPr>
                <w:rFonts w:ascii="Tahoma" w:hAnsi="Tahoma" w:cs="Tahoma"/>
                <w:i/>
                <w:color w:val="2F5496" w:themeColor="accent1" w:themeShade="BF"/>
                <w:sz w:val="20"/>
                <w:szCs w:val="20"/>
              </w:rPr>
              <w:t>Public realm, Environment, Water &amp; Drainage, Community, Housing, Transportation, *Planning</w:t>
            </w:r>
          </w:p>
          <w:p w14:paraId="707DCAA6" w14:textId="77777777" w:rsidR="00866B42" w:rsidRPr="007D523B" w:rsidRDefault="00866B42" w:rsidP="00A8063B">
            <w:pPr>
              <w:jc w:val="center"/>
              <w:rPr>
                <w:rFonts w:ascii="Tahoma" w:hAnsi="Tahoma" w:cs="Tahoma"/>
                <w:i/>
                <w:color w:val="2F5496" w:themeColor="accent1" w:themeShade="BF"/>
                <w:sz w:val="20"/>
                <w:szCs w:val="20"/>
              </w:rPr>
            </w:pPr>
            <w:r w:rsidRPr="007D523B">
              <w:rPr>
                <w:rFonts w:ascii="Tahoma" w:hAnsi="Tahoma" w:cs="Tahoma"/>
                <w:i/>
                <w:color w:val="2F5496" w:themeColor="accent1" w:themeShade="BF"/>
                <w:sz w:val="20"/>
                <w:szCs w:val="20"/>
              </w:rPr>
              <w:t xml:space="preserve">Libraries &amp; Arts, Economic Development, Corporate Support, Performance &amp; change </w:t>
            </w:r>
            <w:proofErr w:type="gramStart"/>
            <w:r w:rsidRPr="007D523B">
              <w:rPr>
                <w:rFonts w:ascii="Tahoma" w:hAnsi="Tahoma" w:cs="Tahoma"/>
                <w:i/>
                <w:color w:val="2F5496" w:themeColor="accent1" w:themeShade="BF"/>
                <w:sz w:val="20"/>
                <w:szCs w:val="20"/>
              </w:rPr>
              <w:t>Management</w:t>
            </w:r>
            <w:proofErr w:type="gramEnd"/>
          </w:p>
          <w:p w14:paraId="24D43506" w14:textId="77777777" w:rsidR="00866B42" w:rsidRPr="007D523B" w:rsidRDefault="00866B42" w:rsidP="00A8063B">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C02DE40"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15152A80"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1/3/23</w:t>
            </w:r>
          </w:p>
        </w:tc>
      </w:tr>
      <w:tr w:rsidR="00866B42" w:rsidRPr="007D523B" w14:paraId="38509EB0" w14:textId="77777777" w:rsidTr="00866B42">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3DB8A5B" w14:textId="77777777" w:rsidR="00866B42" w:rsidRPr="007D523B" w:rsidRDefault="00866B42" w:rsidP="00A8063B">
            <w:pPr>
              <w:spacing w:after="120" w:line="254" w:lineRule="auto"/>
              <w:ind w:left="-108"/>
              <w:jc w:val="center"/>
              <w:rPr>
                <w:rFonts w:ascii="Tahoma" w:hAnsi="Tahoma" w:cs="Tahoma"/>
                <w:sz w:val="20"/>
                <w:szCs w:val="20"/>
              </w:rPr>
            </w:pPr>
            <w:r w:rsidRPr="007D523B">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08579F5A"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16</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2488EE74" w14:textId="77777777" w:rsidR="00866B42" w:rsidRPr="007D523B" w:rsidRDefault="00866B42" w:rsidP="00A8063B">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43098CE" w14:textId="77777777" w:rsidR="00866B42" w:rsidRPr="007D523B" w:rsidRDefault="00866B42" w:rsidP="00A8063B">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762E74F" w14:textId="77777777" w:rsidR="00866B42" w:rsidRPr="007D523B" w:rsidRDefault="00866B42" w:rsidP="00A8063B">
            <w:pPr>
              <w:spacing w:line="254" w:lineRule="auto"/>
              <w:jc w:val="center"/>
              <w:rPr>
                <w:rFonts w:ascii="Tahoma" w:hAnsi="Tahoma" w:cs="Tahoma"/>
                <w:sz w:val="20"/>
                <w:szCs w:val="20"/>
              </w:rPr>
            </w:pPr>
          </w:p>
        </w:tc>
      </w:tr>
      <w:tr w:rsidR="00866B42" w:rsidRPr="007D523B" w14:paraId="222BDF36" w14:textId="77777777" w:rsidTr="00866B42">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07E48960"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6576EDA2"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17</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1E873DD0"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color w:val="FF0000"/>
                <w:sz w:val="20"/>
                <w:szCs w:val="20"/>
              </w:rPr>
              <w:t>Bank Holiday</w:t>
            </w:r>
          </w:p>
        </w:tc>
        <w:tc>
          <w:tcPr>
            <w:tcW w:w="1842" w:type="dxa"/>
            <w:tcBorders>
              <w:top w:val="single" w:sz="4" w:space="0" w:color="auto"/>
              <w:left w:val="single" w:sz="4" w:space="0" w:color="auto"/>
              <w:bottom w:val="single" w:sz="4" w:space="0" w:color="auto"/>
              <w:right w:val="single" w:sz="4" w:space="0" w:color="auto"/>
            </w:tcBorders>
          </w:tcPr>
          <w:p w14:paraId="455B25DC" w14:textId="77777777" w:rsidR="00866B42" w:rsidRPr="007D523B" w:rsidRDefault="00866B42" w:rsidP="00A8063B">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54C845D5" w14:textId="77777777" w:rsidR="00866B42" w:rsidRPr="007D523B" w:rsidRDefault="00866B42" w:rsidP="00A8063B">
            <w:pPr>
              <w:spacing w:line="254" w:lineRule="auto"/>
              <w:jc w:val="center"/>
              <w:rPr>
                <w:rFonts w:ascii="Tahoma" w:hAnsi="Tahoma" w:cs="Tahoma"/>
                <w:b/>
                <w:sz w:val="20"/>
                <w:szCs w:val="20"/>
              </w:rPr>
            </w:pPr>
          </w:p>
        </w:tc>
      </w:tr>
    </w:tbl>
    <w:p w14:paraId="081EE480" w14:textId="77777777" w:rsidR="00866B42" w:rsidRPr="007D523B" w:rsidRDefault="00866B42" w:rsidP="00866B42">
      <w:pPr>
        <w:ind w:left="720"/>
        <w:rPr>
          <w:rFonts w:ascii="Tahoma" w:hAnsi="Tahoma" w:cs="Tahoma"/>
          <w:b/>
          <w:i/>
          <w:sz w:val="20"/>
          <w:szCs w:val="20"/>
        </w:rPr>
      </w:pPr>
    </w:p>
    <w:p w14:paraId="2430B9B9" w14:textId="77777777" w:rsidR="00866B42" w:rsidRPr="007D523B" w:rsidRDefault="00866B42" w:rsidP="00866B42">
      <w:pPr>
        <w:ind w:left="720"/>
        <w:rPr>
          <w:rFonts w:ascii="Tahoma" w:eastAsiaTheme="minorHAnsi"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866B42" w:rsidRPr="007D523B" w14:paraId="6545EBDA" w14:textId="77777777" w:rsidTr="00866B42">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7C51C306" w14:textId="77777777" w:rsidR="00866B42" w:rsidRPr="007D523B" w:rsidRDefault="00866B42" w:rsidP="00A8063B">
            <w:pPr>
              <w:spacing w:line="254" w:lineRule="auto"/>
              <w:jc w:val="center"/>
              <w:rPr>
                <w:rFonts w:ascii="Tahoma" w:hAnsi="Tahoma" w:cs="Tahoma"/>
                <w:b/>
                <w:sz w:val="20"/>
                <w:szCs w:val="20"/>
              </w:rPr>
            </w:pPr>
          </w:p>
          <w:p w14:paraId="67B3AEB2"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7341C3B2" w14:textId="77777777" w:rsidR="00866B42" w:rsidRPr="007D523B" w:rsidRDefault="00866B42" w:rsidP="00A8063B">
            <w:pPr>
              <w:spacing w:line="254" w:lineRule="auto"/>
              <w:jc w:val="center"/>
              <w:rPr>
                <w:rFonts w:ascii="Tahoma" w:hAnsi="Tahoma" w:cs="Tahoma"/>
                <w:b/>
                <w:sz w:val="20"/>
                <w:szCs w:val="20"/>
              </w:rPr>
            </w:pPr>
          </w:p>
          <w:p w14:paraId="3CFD661F"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604380D0" w14:textId="77777777" w:rsidR="00866B42" w:rsidRPr="007D523B" w:rsidRDefault="00866B42" w:rsidP="00A8063B">
            <w:pPr>
              <w:spacing w:line="254" w:lineRule="auto"/>
              <w:jc w:val="center"/>
              <w:rPr>
                <w:rFonts w:ascii="Tahoma" w:hAnsi="Tahoma" w:cs="Tahoma"/>
                <w:b/>
                <w:sz w:val="20"/>
                <w:szCs w:val="20"/>
              </w:rPr>
            </w:pPr>
          </w:p>
          <w:p w14:paraId="18B18554"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6D54B237"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CLOSING DATE FOR RECEIPT OF BUSINESS</w:t>
            </w:r>
          </w:p>
        </w:tc>
      </w:tr>
      <w:tr w:rsidR="00866B42" w:rsidRPr="007D523B" w14:paraId="7FB0AC66" w14:textId="77777777" w:rsidTr="00866B42">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4675FE69"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37ADD16B"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20</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2247D675" w14:textId="77777777" w:rsidR="00866B42" w:rsidRPr="007D523B" w:rsidRDefault="00866B42" w:rsidP="00A8063B">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8FAFF27" w14:textId="77777777" w:rsidR="00866B42" w:rsidRPr="007D523B" w:rsidRDefault="00866B42" w:rsidP="00A8063B">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101B3AEF" w14:textId="77777777" w:rsidR="00866B42" w:rsidRPr="007D523B" w:rsidRDefault="00866B42" w:rsidP="00A8063B">
            <w:pPr>
              <w:spacing w:line="254" w:lineRule="auto"/>
              <w:jc w:val="center"/>
              <w:rPr>
                <w:rFonts w:ascii="Tahoma" w:hAnsi="Tahoma" w:cs="Tahoma"/>
                <w:sz w:val="20"/>
                <w:szCs w:val="20"/>
              </w:rPr>
            </w:pPr>
          </w:p>
        </w:tc>
      </w:tr>
      <w:tr w:rsidR="00866B42" w:rsidRPr="007D523B" w14:paraId="6BBB8AB2" w14:textId="77777777" w:rsidTr="00866B42">
        <w:trPr>
          <w:jc w:val="center"/>
        </w:trPr>
        <w:tc>
          <w:tcPr>
            <w:tcW w:w="846" w:type="dxa"/>
            <w:tcBorders>
              <w:top w:val="single" w:sz="4" w:space="0" w:color="auto"/>
              <w:left w:val="single" w:sz="4" w:space="0" w:color="auto"/>
              <w:bottom w:val="single" w:sz="4" w:space="0" w:color="auto"/>
              <w:right w:val="single" w:sz="4" w:space="0" w:color="auto"/>
            </w:tcBorders>
            <w:hideMark/>
          </w:tcPr>
          <w:p w14:paraId="37D2D37F"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E086E27"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21</w:t>
            </w:r>
            <w:r w:rsidRPr="007D523B">
              <w:rPr>
                <w:rFonts w:ascii="Tahoma" w:hAnsi="Tahoma" w:cs="Tahoma"/>
                <w:sz w:val="20"/>
                <w:szCs w:val="20"/>
                <w:vertAlign w:val="superscript"/>
              </w:rPr>
              <w:t>st</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14769ECB" w14:textId="77777777" w:rsidR="00866B42" w:rsidRPr="007D523B" w:rsidRDefault="00866B42" w:rsidP="00A8063B">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5B6964F" w14:textId="77777777" w:rsidR="00866B42" w:rsidRPr="007D523B" w:rsidRDefault="00866B42" w:rsidP="00A8063B">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68B10FE4" w14:textId="77777777" w:rsidR="00866B42" w:rsidRPr="007D523B" w:rsidRDefault="00866B42" w:rsidP="00A8063B">
            <w:pPr>
              <w:spacing w:line="254" w:lineRule="auto"/>
              <w:jc w:val="center"/>
              <w:rPr>
                <w:rFonts w:ascii="Tahoma" w:hAnsi="Tahoma" w:cs="Tahoma"/>
                <w:sz w:val="20"/>
                <w:szCs w:val="20"/>
              </w:rPr>
            </w:pPr>
          </w:p>
        </w:tc>
      </w:tr>
      <w:tr w:rsidR="00866B42" w:rsidRPr="007D523B" w14:paraId="57884F9D" w14:textId="77777777" w:rsidTr="00866B42">
        <w:trPr>
          <w:jc w:val="center"/>
        </w:trPr>
        <w:tc>
          <w:tcPr>
            <w:tcW w:w="846" w:type="dxa"/>
            <w:tcBorders>
              <w:top w:val="single" w:sz="4" w:space="0" w:color="auto"/>
              <w:left w:val="single" w:sz="4" w:space="0" w:color="auto"/>
              <w:bottom w:val="single" w:sz="4" w:space="0" w:color="auto"/>
              <w:right w:val="single" w:sz="4" w:space="0" w:color="auto"/>
            </w:tcBorders>
            <w:hideMark/>
          </w:tcPr>
          <w:p w14:paraId="14C4CBF2" w14:textId="77777777" w:rsidR="00866B42" w:rsidRPr="007D523B" w:rsidRDefault="00866B42" w:rsidP="00A8063B">
            <w:pPr>
              <w:spacing w:line="254" w:lineRule="auto"/>
              <w:ind w:left="-108"/>
              <w:jc w:val="center"/>
              <w:rPr>
                <w:rFonts w:ascii="Tahoma" w:hAnsi="Tahoma" w:cs="Tahoma"/>
                <w:sz w:val="20"/>
                <w:szCs w:val="20"/>
              </w:rPr>
            </w:pPr>
            <w:r w:rsidRPr="007D523B">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5CD0D15D"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22</w:t>
            </w:r>
            <w:r w:rsidRPr="007D523B">
              <w:rPr>
                <w:rFonts w:ascii="Tahoma" w:hAnsi="Tahoma" w:cs="Tahoma"/>
                <w:sz w:val="20"/>
                <w:szCs w:val="20"/>
                <w:vertAlign w:val="superscript"/>
              </w:rPr>
              <w:t>nd</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51FCBD71" w14:textId="77777777" w:rsidR="00866B42" w:rsidRPr="007D523B" w:rsidRDefault="00866B42" w:rsidP="00A8063B">
            <w:pPr>
              <w:jc w:val="center"/>
              <w:rPr>
                <w:rFonts w:ascii="Tahoma" w:hAnsi="Tahoma" w:cs="Tahoma"/>
                <w:b/>
                <w:color w:val="C00000"/>
                <w:sz w:val="20"/>
                <w:szCs w:val="20"/>
              </w:rPr>
            </w:pPr>
            <w:r w:rsidRPr="007D523B">
              <w:rPr>
                <w:rFonts w:ascii="Tahoma" w:hAnsi="Tahoma" w:cs="Tahoma"/>
                <w:b/>
                <w:color w:val="C00000"/>
                <w:sz w:val="20"/>
                <w:szCs w:val="20"/>
              </w:rPr>
              <w:t>Deputations</w:t>
            </w:r>
          </w:p>
          <w:p w14:paraId="67FC7E07" w14:textId="77777777" w:rsidR="00866B42" w:rsidRPr="007D523B" w:rsidRDefault="00866B42" w:rsidP="00A8063B">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C7BB48C" w14:textId="77777777" w:rsidR="00866B42" w:rsidRPr="007D523B" w:rsidRDefault="00866B42" w:rsidP="00A8063B">
            <w:pPr>
              <w:spacing w:line="254" w:lineRule="auto"/>
              <w:rPr>
                <w:rFonts w:ascii="Tahoma" w:hAnsi="Tahoma" w:cs="Tahoma"/>
                <w:sz w:val="20"/>
                <w:szCs w:val="20"/>
              </w:rPr>
            </w:pPr>
            <w:r w:rsidRPr="007D523B">
              <w:rPr>
                <w:rFonts w:ascii="Tahoma" w:hAnsi="Tahoma" w:cs="Tahoma"/>
                <w:sz w:val="20"/>
                <w:szCs w:val="20"/>
              </w:rPr>
              <w:t>3.00pm - 6.00pm</w:t>
            </w:r>
          </w:p>
          <w:p w14:paraId="10CA4F2E" w14:textId="77777777" w:rsidR="00866B42" w:rsidRPr="007D523B" w:rsidRDefault="00866B42" w:rsidP="00A8063B">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3C4C55E7" w14:textId="77777777" w:rsidR="00866B42" w:rsidRPr="007D523B" w:rsidRDefault="00866B42" w:rsidP="00A8063B">
            <w:pPr>
              <w:spacing w:line="254" w:lineRule="auto"/>
              <w:jc w:val="center"/>
              <w:rPr>
                <w:rFonts w:ascii="Tahoma" w:hAnsi="Tahoma" w:cs="Tahoma"/>
                <w:sz w:val="20"/>
                <w:szCs w:val="20"/>
              </w:rPr>
            </w:pPr>
          </w:p>
        </w:tc>
      </w:tr>
      <w:tr w:rsidR="00866B42" w:rsidRPr="007D523B" w14:paraId="14A80EE1" w14:textId="77777777" w:rsidTr="00866B42">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23632BEE" w14:textId="77777777" w:rsidR="00866B42" w:rsidRPr="007D523B" w:rsidRDefault="00866B42" w:rsidP="00A8063B">
            <w:pPr>
              <w:spacing w:after="120" w:line="254" w:lineRule="auto"/>
              <w:ind w:left="-108"/>
              <w:jc w:val="center"/>
              <w:rPr>
                <w:rFonts w:ascii="Tahoma" w:hAnsi="Tahoma" w:cs="Tahoma"/>
                <w:sz w:val="20"/>
                <w:szCs w:val="20"/>
              </w:rPr>
            </w:pPr>
            <w:r w:rsidRPr="007D523B">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E990089"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23</w:t>
            </w:r>
            <w:r w:rsidRPr="007D523B">
              <w:rPr>
                <w:rFonts w:ascii="Tahoma" w:hAnsi="Tahoma" w:cs="Tahoma"/>
                <w:sz w:val="20"/>
                <w:szCs w:val="20"/>
                <w:vertAlign w:val="superscript"/>
              </w:rPr>
              <w:t>rd</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3EB64EA7" w14:textId="77777777" w:rsidR="00866B42" w:rsidRPr="007D523B" w:rsidRDefault="00866B42" w:rsidP="00A8063B">
            <w:pPr>
              <w:jc w:val="center"/>
              <w:rPr>
                <w:rFonts w:ascii="Tahoma" w:hAnsi="Tahoma" w:cs="Tahoma"/>
                <w:b/>
                <w:color w:val="2E74B5" w:themeColor="accent5" w:themeShade="BF"/>
                <w:sz w:val="20"/>
                <w:szCs w:val="20"/>
              </w:rPr>
            </w:pPr>
            <w:r w:rsidRPr="007D523B">
              <w:rPr>
                <w:rFonts w:ascii="Tahoma" w:hAnsi="Tahoma" w:cs="Tahoma"/>
                <w:b/>
                <w:color w:val="2E74B5" w:themeColor="accent5" w:themeShade="BF"/>
                <w:sz w:val="20"/>
                <w:szCs w:val="20"/>
              </w:rPr>
              <w:t>Traffic Management Meeting</w:t>
            </w:r>
          </w:p>
          <w:p w14:paraId="72F4300F" w14:textId="77777777" w:rsidR="00866B42" w:rsidRPr="007D523B" w:rsidRDefault="00866B42" w:rsidP="00A8063B">
            <w:pPr>
              <w:jc w:val="center"/>
              <w:rPr>
                <w:rFonts w:ascii="Tahoma" w:hAnsi="Tahoma" w:cs="Tahoma"/>
                <w:b/>
                <w:color w:val="2E74B5" w:themeColor="accent5" w:themeShade="BF"/>
                <w:sz w:val="20"/>
                <w:szCs w:val="20"/>
              </w:rPr>
            </w:pPr>
            <w:r w:rsidRPr="007D523B">
              <w:rPr>
                <w:rFonts w:ascii="Tahoma" w:hAnsi="Tahoma" w:cs="Tahoma"/>
                <w:b/>
                <w:color w:val="2E74B5" w:themeColor="accent5" w:themeShade="BF"/>
                <w:sz w:val="20"/>
                <w:szCs w:val="20"/>
              </w:rPr>
              <w:t>(Clondalkin)</w:t>
            </w:r>
          </w:p>
          <w:p w14:paraId="1CE4B606" w14:textId="77777777" w:rsidR="00866B42" w:rsidRPr="007D523B" w:rsidRDefault="00866B42" w:rsidP="00A8063B">
            <w:pPr>
              <w:jc w:val="center"/>
              <w:rPr>
                <w:rFonts w:ascii="Tahoma" w:hAnsi="Tahoma" w:cs="Tahoma"/>
                <w:b/>
                <w:color w:val="2E74B5" w:themeColor="accent5" w:themeShade="BF"/>
                <w:sz w:val="20"/>
                <w:szCs w:val="20"/>
              </w:rPr>
            </w:pPr>
          </w:p>
          <w:p w14:paraId="0D27C05A" w14:textId="77777777" w:rsidR="00866B42" w:rsidRPr="007D523B" w:rsidRDefault="00866B42" w:rsidP="00A8063B">
            <w:pPr>
              <w:jc w:val="center"/>
              <w:rPr>
                <w:rFonts w:ascii="Tahoma" w:hAnsi="Tahoma" w:cs="Tahoma"/>
                <w:b/>
                <w:color w:val="2E74B5" w:themeColor="accent5" w:themeShade="BF"/>
                <w:sz w:val="20"/>
                <w:szCs w:val="20"/>
              </w:rPr>
            </w:pPr>
            <w:r w:rsidRPr="007D523B">
              <w:rPr>
                <w:rFonts w:ascii="Tahoma" w:hAnsi="Tahoma" w:cs="Tahoma"/>
                <w:b/>
                <w:color w:val="2E74B5" w:themeColor="accent5" w:themeShade="BF"/>
                <w:sz w:val="20"/>
                <w:szCs w:val="20"/>
              </w:rPr>
              <w:t xml:space="preserve">Traffic Management Meeting (Rathfarnham – Templeogue – </w:t>
            </w:r>
            <w:proofErr w:type="spellStart"/>
            <w:r w:rsidRPr="007D523B">
              <w:rPr>
                <w:rFonts w:ascii="Tahoma" w:hAnsi="Tahoma" w:cs="Tahoma"/>
                <w:b/>
                <w:color w:val="2E74B5" w:themeColor="accent5" w:themeShade="BF"/>
                <w:sz w:val="20"/>
                <w:szCs w:val="20"/>
              </w:rPr>
              <w:t>Firhouse</w:t>
            </w:r>
            <w:proofErr w:type="spellEnd"/>
            <w:r w:rsidRPr="007D523B">
              <w:rPr>
                <w:rFonts w:ascii="Tahoma" w:hAnsi="Tahoma" w:cs="Tahoma"/>
                <w:b/>
                <w:color w:val="2E74B5" w:themeColor="accent5" w:themeShade="BF"/>
                <w:sz w:val="20"/>
                <w:szCs w:val="20"/>
              </w:rPr>
              <w:t xml:space="preserve"> – </w:t>
            </w:r>
            <w:proofErr w:type="spellStart"/>
            <w:r w:rsidRPr="007D523B">
              <w:rPr>
                <w:rFonts w:ascii="Tahoma" w:hAnsi="Tahoma" w:cs="Tahoma"/>
                <w:b/>
                <w:color w:val="2E74B5" w:themeColor="accent5" w:themeShade="BF"/>
                <w:sz w:val="20"/>
                <w:szCs w:val="20"/>
              </w:rPr>
              <w:t>Bohernabreena</w:t>
            </w:r>
            <w:proofErr w:type="spellEnd"/>
            <w:r w:rsidRPr="007D523B">
              <w:rPr>
                <w:rFonts w:ascii="Tahoma" w:hAnsi="Tahoma" w:cs="Tahoma"/>
                <w:b/>
                <w:color w:val="2E74B5" w:themeColor="accent5" w:themeShade="BF"/>
                <w:sz w:val="20"/>
                <w:szCs w:val="20"/>
              </w:rPr>
              <w:t>)</w:t>
            </w:r>
          </w:p>
          <w:p w14:paraId="490AEAB3" w14:textId="77777777" w:rsidR="00866B42" w:rsidRPr="007D523B" w:rsidRDefault="00866B42" w:rsidP="00A8063B">
            <w:pPr>
              <w:jc w:val="center"/>
              <w:rPr>
                <w:rFonts w:ascii="Tahoma" w:hAnsi="Tahoma" w:cs="Tahoma"/>
                <w:b/>
                <w:color w:val="2E74B5" w:themeColor="accent5" w:themeShade="BF"/>
                <w:sz w:val="20"/>
                <w:szCs w:val="20"/>
              </w:rPr>
            </w:pPr>
          </w:p>
          <w:p w14:paraId="42DAC319" w14:textId="77777777" w:rsidR="00866B42" w:rsidRPr="007D523B" w:rsidRDefault="00866B42" w:rsidP="00A8063B">
            <w:pPr>
              <w:tabs>
                <w:tab w:val="left" w:pos="307"/>
              </w:tabs>
              <w:spacing w:line="254" w:lineRule="auto"/>
              <w:jc w:val="center"/>
              <w:rPr>
                <w:rFonts w:ascii="Tahoma" w:hAnsi="Tahoma" w:cs="Tahoma"/>
                <w:b/>
                <w:sz w:val="20"/>
                <w:szCs w:val="20"/>
              </w:rPr>
            </w:pPr>
          </w:p>
          <w:p w14:paraId="5D7B6967" w14:textId="77777777" w:rsidR="00866B42" w:rsidRPr="007D523B" w:rsidRDefault="00866B42" w:rsidP="00A8063B">
            <w:pPr>
              <w:tabs>
                <w:tab w:val="left" w:pos="307"/>
              </w:tabs>
              <w:spacing w:line="254" w:lineRule="auto"/>
              <w:jc w:val="center"/>
              <w:rPr>
                <w:rFonts w:ascii="Tahoma" w:hAnsi="Tahoma" w:cs="Tahoma"/>
                <w:b/>
                <w:sz w:val="20"/>
                <w:szCs w:val="20"/>
              </w:rPr>
            </w:pPr>
            <w:r w:rsidRPr="007D523B">
              <w:rPr>
                <w:rFonts w:ascii="Tahoma" w:hAnsi="Tahoma" w:cs="Tahoma"/>
                <w:b/>
                <w:sz w:val="20"/>
                <w:szCs w:val="20"/>
              </w:rPr>
              <w:t>OP&amp;F</w:t>
            </w:r>
          </w:p>
          <w:p w14:paraId="62876DA8" w14:textId="77777777" w:rsidR="00866B42" w:rsidRPr="007D523B" w:rsidRDefault="00866B42" w:rsidP="00A8063B">
            <w:pPr>
              <w:tabs>
                <w:tab w:val="left" w:pos="307"/>
              </w:tabs>
              <w:spacing w:line="254" w:lineRule="auto"/>
              <w:jc w:val="center"/>
              <w:rPr>
                <w:rFonts w:ascii="Tahoma" w:hAnsi="Tahoma" w:cs="Tahoma"/>
                <w:b/>
                <w:sz w:val="20"/>
                <w:szCs w:val="20"/>
              </w:rPr>
            </w:pPr>
          </w:p>
          <w:p w14:paraId="0086ACB0" w14:textId="77777777" w:rsidR="00866B42" w:rsidRPr="007D523B" w:rsidRDefault="00866B42" w:rsidP="00A8063B">
            <w:pPr>
              <w:tabs>
                <w:tab w:val="left" w:pos="307"/>
              </w:tabs>
              <w:spacing w:line="254" w:lineRule="auto"/>
              <w:jc w:val="center"/>
              <w:rPr>
                <w:rFonts w:ascii="Tahoma" w:hAnsi="Tahoma" w:cs="Tahoma"/>
                <w:b/>
                <w:sz w:val="20"/>
                <w:szCs w:val="20"/>
              </w:rPr>
            </w:pPr>
            <w:r w:rsidRPr="007D523B">
              <w:rPr>
                <w:rFonts w:ascii="Tahoma" w:hAnsi="Tahoma" w:cs="Tahoma"/>
                <w:b/>
                <w:sz w:val="20"/>
                <w:szCs w:val="20"/>
              </w:rPr>
              <w:t>Women’s Caucus</w:t>
            </w:r>
          </w:p>
        </w:tc>
        <w:tc>
          <w:tcPr>
            <w:tcW w:w="1842" w:type="dxa"/>
            <w:tcBorders>
              <w:top w:val="single" w:sz="4" w:space="0" w:color="auto"/>
              <w:left w:val="single" w:sz="4" w:space="0" w:color="auto"/>
              <w:bottom w:val="single" w:sz="4" w:space="0" w:color="auto"/>
              <w:right w:val="single" w:sz="4" w:space="0" w:color="auto"/>
            </w:tcBorders>
          </w:tcPr>
          <w:p w14:paraId="499B8992" w14:textId="77777777" w:rsidR="00866B42" w:rsidRPr="007D523B" w:rsidRDefault="00866B42" w:rsidP="00A8063B">
            <w:pPr>
              <w:rPr>
                <w:rFonts w:ascii="Tahoma" w:hAnsi="Tahoma" w:cs="Tahoma"/>
                <w:sz w:val="20"/>
                <w:szCs w:val="20"/>
              </w:rPr>
            </w:pPr>
            <w:r w:rsidRPr="007D523B">
              <w:rPr>
                <w:rFonts w:ascii="Tahoma" w:hAnsi="Tahoma" w:cs="Tahoma"/>
                <w:sz w:val="20"/>
                <w:szCs w:val="20"/>
              </w:rPr>
              <w:t>2:00pm – 2:45pm</w:t>
            </w:r>
          </w:p>
          <w:p w14:paraId="6EF97144" w14:textId="77777777" w:rsidR="00866B42" w:rsidRPr="007D523B" w:rsidRDefault="00866B42" w:rsidP="00A8063B">
            <w:pPr>
              <w:spacing w:line="254" w:lineRule="auto"/>
              <w:jc w:val="center"/>
              <w:rPr>
                <w:rFonts w:ascii="Tahoma" w:hAnsi="Tahoma" w:cs="Tahoma"/>
                <w:sz w:val="20"/>
                <w:szCs w:val="20"/>
              </w:rPr>
            </w:pPr>
          </w:p>
          <w:p w14:paraId="727B3117" w14:textId="77777777" w:rsidR="00866B42" w:rsidRPr="007D523B" w:rsidRDefault="00866B42" w:rsidP="00A8063B">
            <w:pPr>
              <w:spacing w:line="254" w:lineRule="auto"/>
              <w:jc w:val="center"/>
              <w:rPr>
                <w:rFonts w:ascii="Tahoma" w:hAnsi="Tahoma" w:cs="Tahoma"/>
                <w:sz w:val="20"/>
                <w:szCs w:val="20"/>
              </w:rPr>
            </w:pPr>
          </w:p>
          <w:p w14:paraId="7B173511" w14:textId="77777777" w:rsidR="00866B42" w:rsidRPr="007D523B" w:rsidRDefault="00866B42" w:rsidP="00A8063B">
            <w:pPr>
              <w:rPr>
                <w:rFonts w:ascii="Tahoma" w:hAnsi="Tahoma" w:cs="Tahoma"/>
                <w:sz w:val="20"/>
                <w:szCs w:val="20"/>
              </w:rPr>
            </w:pPr>
          </w:p>
          <w:p w14:paraId="445BB4CD" w14:textId="77777777" w:rsidR="00866B42" w:rsidRPr="007D523B" w:rsidRDefault="00866B42" w:rsidP="00A8063B">
            <w:pPr>
              <w:rPr>
                <w:rFonts w:ascii="Tahoma" w:hAnsi="Tahoma" w:cs="Tahoma"/>
                <w:sz w:val="20"/>
                <w:szCs w:val="20"/>
              </w:rPr>
            </w:pPr>
            <w:r w:rsidRPr="007D523B">
              <w:rPr>
                <w:rFonts w:ascii="Tahoma" w:hAnsi="Tahoma" w:cs="Tahoma"/>
                <w:sz w:val="20"/>
                <w:szCs w:val="20"/>
              </w:rPr>
              <w:t>2:45pm – 3:30pm</w:t>
            </w:r>
          </w:p>
          <w:p w14:paraId="0D33FE68" w14:textId="77777777" w:rsidR="00866B42" w:rsidRPr="007D523B" w:rsidRDefault="00866B42" w:rsidP="00A8063B">
            <w:pPr>
              <w:spacing w:line="254" w:lineRule="auto"/>
              <w:jc w:val="center"/>
              <w:rPr>
                <w:rFonts w:ascii="Tahoma" w:hAnsi="Tahoma" w:cs="Tahoma"/>
                <w:sz w:val="20"/>
                <w:szCs w:val="20"/>
              </w:rPr>
            </w:pPr>
          </w:p>
          <w:p w14:paraId="1EB39EC5" w14:textId="77777777" w:rsidR="00866B42" w:rsidRPr="007D523B" w:rsidRDefault="00866B42" w:rsidP="00A8063B">
            <w:pPr>
              <w:spacing w:line="254" w:lineRule="auto"/>
              <w:rPr>
                <w:rFonts w:ascii="Tahoma" w:hAnsi="Tahoma" w:cs="Tahoma"/>
                <w:sz w:val="20"/>
                <w:szCs w:val="20"/>
              </w:rPr>
            </w:pPr>
          </w:p>
          <w:p w14:paraId="6BDEADE0" w14:textId="77777777" w:rsidR="00866B42" w:rsidRPr="007D523B" w:rsidRDefault="00866B42" w:rsidP="00A8063B">
            <w:pPr>
              <w:spacing w:line="254" w:lineRule="auto"/>
              <w:rPr>
                <w:rFonts w:ascii="Tahoma" w:hAnsi="Tahoma" w:cs="Tahoma"/>
                <w:sz w:val="20"/>
                <w:szCs w:val="20"/>
              </w:rPr>
            </w:pPr>
          </w:p>
          <w:p w14:paraId="58C1610F" w14:textId="77777777" w:rsidR="00866B42" w:rsidRPr="007D523B" w:rsidRDefault="00866B42" w:rsidP="00A8063B">
            <w:pPr>
              <w:spacing w:line="254" w:lineRule="auto"/>
              <w:rPr>
                <w:rFonts w:ascii="Tahoma" w:hAnsi="Tahoma" w:cs="Tahoma"/>
                <w:sz w:val="20"/>
                <w:szCs w:val="20"/>
              </w:rPr>
            </w:pPr>
            <w:r w:rsidRPr="007D523B">
              <w:rPr>
                <w:rFonts w:ascii="Tahoma" w:hAnsi="Tahoma" w:cs="Tahoma"/>
                <w:sz w:val="20"/>
                <w:szCs w:val="20"/>
              </w:rPr>
              <w:t>3:30pm – 6:00pm</w:t>
            </w:r>
          </w:p>
          <w:p w14:paraId="0DB571DE" w14:textId="77777777" w:rsidR="00866B42" w:rsidRPr="007D523B" w:rsidRDefault="00866B42" w:rsidP="00A8063B">
            <w:pPr>
              <w:spacing w:line="254" w:lineRule="auto"/>
              <w:jc w:val="center"/>
              <w:rPr>
                <w:rFonts w:ascii="Tahoma" w:hAnsi="Tahoma" w:cs="Tahoma"/>
                <w:sz w:val="20"/>
                <w:szCs w:val="20"/>
              </w:rPr>
            </w:pPr>
          </w:p>
          <w:p w14:paraId="04DDF6F7"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6:00pm</w:t>
            </w:r>
          </w:p>
        </w:tc>
        <w:tc>
          <w:tcPr>
            <w:tcW w:w="1856" w:type="dxa"/>
            <w:tcBorders>
              <w:top w:val="single" w:sz="4" w:space="0" w:color="auto"/>
              <w:left w:val="single" w:sz="4" w:space="0" w:color="auto"/>
              <w:bottom w:val="single" w:sz="4" w:space="0" w:color="auto"/>
              <w:right w:val="single" w:sz="4" w:space="0" w:color="auto"/>
            </w:tcBorders>
          </w:tcPr>
          <w:p w14:paraId="525826BD" w14:textId="77777777" w:rsidR="00866B42" w:rsidRPr="007D523B" w:rsidRDefault="00866B42" w:rsidP="00A8063B">
            <w:pPr>
              <w:spacing w:line="254" w:lineRule="auto"/>
              <w:jc w:val="center"/>
              <w:rPr>
                <w:rFonts w:ascii="Tahoma" w:hAnsi="Tahoma" w:cs="Tahoma"/>
                <w:sz w:val="20"/>
                <w:szCs w:val="20"/>
              </w:rPr>
            </w:pPr>
          </w:p>
          <w:p w14:paraId="1AD305AB" w14:textId="77777777" w:rsidR="00866B42" w:rsidRPr="007D523B" w:rsidRDefault="00866B42" w:rsidP="00A8063B">
            <w:pPr>
              <w:spacing w:line="254" w:lineRule="auto"/>
              <w:jc w:val="center"/>
              <w:rPr>
                <w:rFonts w:ascii="Tahoma" w:hAnsi="Tahoma" w:cs="Tahoma"/>
                <w:sz w:val="20"/>
                <w:szCs w:val="20"/>
              </w:rPr>
            </w:pPr>
          </w:p>
          <w:p w14:paraId="2C8D1EE7" w14:textId="77777777" w:rsidR="00866B42" w:rsidRPr="007D523B" w:rsidRDefault="00866B42" w:rsidP="00A8063B">
            <w:pPr>
              <w:spacing w:line="254" w:lineRule="auto"/>
              <w:jc w:val="center"/>
              <w:rPr>
                <w:rFonts w:ascii="Tahoma" w:hAnsi="Tahoma" w:cs="Tahoma"/>
                <w:sz w:val="20"/>
                <w:szCs w:val="20"/>
              </w:rPr>
            </w:pPr>
          </w:p>
          <w:p w14:paraId="3CE75D15" w14:textId="77777777" w:rsidR="00866B42" w:rsidRPr="007D523B" w:rsidRDefault="00866B42" w:rsidP="00A8063B">
            <w:pPr>
              <w:spacing w:line="254" w:lineRule="auto"/>
              <w:jc w:val="center"/>
              <w:rPr>
                <w:rFonts w:ascii="Tahoma" w:hAnsi="Tahoma" w:cs="Tahoma"/>
                <w:sz w:val="20"/>
                <w:szCs w:val="20"/>
              </w:rPr>
            </w:pPr>
          </w:p>
          <w:p w14:paraId="12EACE51" w14:textId="77777777" w:rsidR="00866B42" w:rsidRPr="007D523B" w:rsidRDefault="00866B42" w:rsidP="00A8063B">
            <w:pPr>
              <w:spacing w:line="254" w:lineRule="auto"/>
              <w:jc w:val="center"/>
              <w:rPr>
                <w:rFonts w:ascii="Tahoma" w:hAnsi="Tahoma" w:cs="Tahoma"/>
                <w:sz w:val="20"/>
                <w:szCs w:val="20"/>
              </w:rPr>
            </w:pPr>
          </w:p>
          <w:p w14:paraId="54F9AB2D" w14:textId="77777777" w:rsidR="00866B42" w:rsidRPr="007D523B" w:rsidRDefault="00866B42" w:rsidP="00A8063B">
            <w:pPr>
              <w:spacing w:line="254" w:lineRule="auto"/>
              <w:jc w:val="center"/>
              <w:rPr>
                <w:rFonts w:ascii="Tahoma" w:hAnsi="Tahoma" w:cs="Tahoma"/>
                <w:sz w:val="20"/>
                <w:szCs w:val="20"/>
              </w:rPr>
            </w:pPr>
          </w:p>
          <w:p w14:paraId="0928CE91" w14:textId="77777777" w:rsidR="00866B42" w:rsidRPr="007D523B" w:rsidRDefault="00866B42" w:rsidP="00A8063B">
            <w:pPr>
              <w:spacing w:line="254" w:lineRule="auto"/>
              <w:jc w:val="center"/>
              <w:rPr>
                <w:rFonts w:ascii="Tahoma" w:hAnsi="Tahoma" w:cs="Tahoma"/>
                <w:sz w:val="20"/>
                <w:szCs w:val="20"/>
              </w:rPr>
            </w:pPr>
          </w:p>
          <w:p w14:paraId="7D8955C2" w14:textId="77777777" w:rsidR="00866B42" w:rsidRPr="007D523B" w:rsidRDefault="00866B42" w:rsidP="00A8063B">
            <w:pPr>
              <w:spacing w:line="254" w:lineRule="auto"/>
              <w:jc w:val="center"/>
              <w:rPr>
                <w:rFonts w:ascii="Tahoma" w:hAnsi="Tahoma" w:cs="Tahoma"/>
                <w:sz w:val="20"/>
                <w:szCs w:val="20"/>
              </w:rPr>
            </w:pPr>
          </w:p>
          <w:p w14:paraId="18ABDF73"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8/3/23</w:t>
            </w:r>
          </w:p>
        </w:tc>
      </w:tr>
      <w:tr w:rsidR="00866B42" w:rsidRPr="007D523B" w14:paraId="75CA3B98" w14:textId="77777777" w:rsidTr="00866B42">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0E4F87E3"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1C1CC125"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24</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162A6C54" w14:textId="77777777" w:rsidR="00866B42" w:rsidRPr="007D523B" w:rsidRDefault="00866B42" w:rsidP="00A8063B">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48A9BB8" w14:textId="77777777" w:rsidR="00866B42" w:rsidRPr="007D523B" w:rsidRDefault="00866B42" w:rsidP="00A8063B">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0484CD72" w14:textId="77777777" w:rsidR="00866B42" w:rsidRPr="007D523B" w:rsidRDefault="00866B42" w:rsidP="00A8063B">
            <w:pPr>
              <w:spacing w:line="254" w:lineRule="auto"/>
              <w:jc w:val="center"/>
              <w:rPr>
                <w:rFonts w:ascii="Tahoma" w:hAnsi="Tahoma" w:cs="Tahoma"/>
                <w:b/>
                <w:sz w:val="20"/>
                <w:szCs w:val="20"/>
              </w:rPr>
            </w:pPr>
          </w:p>
        </w:tc>
      </w:tr>
    </w:tbl>
    <w:p w14:paraId="6A5D245C" w14:textId="77777777" w:rsidR="00866B42" w:rsidRPr="007D523B" w:rsidRDefault="00866B42" w:rsidP="00866B42">
      <w:pPr>
        <w:ind w:left="720"/>
        <w:rPr>
          <w:rFonts w:ascii="Tahoma" w:hAnsi="Tahoma" w:cs="Tahoma"/>
          <w:sz w:val="20"/>
          <w:szCs w:val="20"/>
        </w:rPr>
      </w:pP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1"/>
        <w:gridCol w:w="1842"/>
        <w:gridCol w:w="1856"/>
      </w:tblGrid>
      <w:tr w:rsidR="00866B42" w:rsidRPr="007D523B" w14:paraId="1ECC22EB" w14:textId="77777777" w:rsidTr="00866B42">
        <w:trPr>
          <w:trHeight w:val="939"/>
          <w:jc w:val="center"/>
        </w:trPr>
        <w:tc>
          <w:tcPr>
            <w:tcW w:w="2263" w:type="dxa"/>
            <w:gridSpan w:val="2"/>
            <w:tcBorders>
              <w:top w:val="single" w:sz="4" w:space="0" w:color="auto"/>
              <w:left w:val="single" w:sz="4" w:space="0" w:color="auto"/>
              <w:bottom w:val="single" w:sz="4" w:space="0" w:color="auto"/>
              <w:right w:val="single" w:sz="4" w:space="0" w:color="auto"/>
            </w:tcBorders>
          </w:tcPr>
          <w:p w14:paraId="1248DE3A" w14:textId="77777777" w:rsidR="00866B42" w:rsidRPr="007D523B" w:rsidRDefault="00866B42" w:rsidP="00A8063B">
            <w:pPr>
              <w:spacing w:line="254" w:lineRule="auto"/>
              <w:jc w:val="center"/>
              <w:rPr>
                <w:rFonts w:ascii="Tahoma" w:hAnsi="Tahoma" w:cs="Tahoma"/>
                <w:b/>
                <w:sz w:val="20"/>
                <w:szCs w:val="20"/>
              </w:rPr>
            </w:pPr>
          </w:p>
          <w:p w14:paraId="108213C4"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Date</w:t>
            </w:r>
          </w:p>
        </w:tc>
        <w:tc>
          <w:tcPr>
            <w:tcW w:w="3261" w:type="dxa"/>
            <w:tcBorders>
              <w:top w:val="single" w:sz="4" w:space="0" w:color="auto"/>
              <w:left w:val="single" w:sz="4" w:space="0" w:color="auto"/>
              <w:bottom w:val="single" w:sz="4" w:space="0" w:color="auto"/>
              <w:right w:val="single" w:sz="4" w:space="0" w:color="auto"/>
            </w:tcBorders>
          </w:tcPr>
          <w:p w14:paraId="693CFE9F" w14:textId="77777777" w:rsidR="00866B42" w:rsidRPr="007D523B" w:rsidRDefault="00866B42" w:rsidP="00A8063B">
            <w:pPr>
              <w:spacing w:line="254" w:lineRule="auto"/>
              <w:jc w:val="center"/>
              <w:rPr>
                <w:rFonts w:ascii="Tahoma" w:hAnsi="Tahoma" w:cs="Tahoma"/>
                <w:b/>
                <w:sz w:val="20"/>
                <w:szCs w:val="20"/>
              </w:rPr>
            </w:pPr>
          </w:p>
          <w:p w14:paraId="64011158"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MEETING / FUNCTION</w:t>
            </w:r>
          </w:p>
        </w:tc>
        <w:tc>
          <w:tcPr>
            <w:tcW w:w="1842" w:type="dxa"/>
            <w:tcBorders>
              <w:top w:val="single" w:sz="4" w:space="0" w:color="auto"/>
              <w:left w:val="single" w:sz="4" w:space="0" w:color="auto"/>
              <w:bottom w:val="single" w:sz="4" w:space="0" w:color="auto"/>
              <w:right w:val="single" w:sz="4" w:space="0" w:color="auto"/>
            </w:tcBorders>
          </w:tcPr>
          <w:p w14:paraId="18035947" w14:textId="77777777" w:rsidR="00866B42" w:rsidRPr="007D523B" w:rsidRDefault="00866B42" w:rsidP="00A8063B">
            <w:pPr>
              <w:spacing w:line="254" w:lineRule="auto"/>
              <w:jc w:val="center"/>
              <w:rPr>
                <w:rFonts w:ascii="Tahoma" w:hAnsi="Tahoma" w:cs="Tahoma"/>
                <w:b/>
                <w:sz w:val="20"/>
                <w:szCs w:val="20"/>
              </w:rPr>
            </w:pPr>
          </w:p>
          <w:p w14:paraId="5384B961"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TIME</w:t>
            </w:r>
          </w:p>
        </w:tc>
        <w:tc>
          <w:tcPr>
            <w:tcW w:w="1856" w:type="dxa"/>
            <w:tcBorders>
              <w:top w:val="single" w:sz="4" w:space="0" w:color="auto"/>
              <w:left w:val="single" w:sz="4" w:space="0" w:color="auto"/>
              <w:bottom w:val="single" w:sz="4" w:space="0" w:color="auto"/>
              <w:right w:val="single" w:sz="4" w:space="0" w:color="auto"/>
            </w:tcBorders>
            <w:hideMark/>
          </w:tcPr>
          <w:p w14:paraId="25C8AE1C" w14:textId="77777777" w:rsidR="00866B42" w:rsidRPr="007D523B" w:rsidRDefault="00866B42" w:rsidP="00A8063B">
            <w:pPr>
              <w:spacing w:line="254" w:lineRule="auto"/>
              <w:jc w:val="center"/>
              <w:rPr>
                <w:rFonts w:ascii="Tahoma" w:hAnsi="Tahoma" w:cs="Tahoma"/>
                <w:b/>
                <w:sz w:val="20"/>
                <w:szCs w:val="20"/>
              </w:rPr>
            </w:pPr>
            <w:r w:rsidRPr="007D523B">
              <w:rPr>
                <w:rFonts w:ascii="Tahoma" w:hAnsi="Tahoma" w:cs="Tahoma"/>
                <w:b/>
                <w:sz w:val="20"/>
                <w:szCs w:val="20"/>
              </w:rPr>
              <w:t>CLOSING DATE FOR RECEIPT OF BUSINESS</w:t>
            </w:r>
          </w:p>
        </w:tc>
      </w:tr>
      <w:tr w:rsidR="00866B42" w:rsidRPr="007D523B" w14:paraId="447B9733" w14:textId="77777777" w:rsidTr="00866B42">
        <w:trPr>
          <w:trHeight w:val="383"/>
          <w:jc w:val="center"/>
        </w:trPr>
        <w:tc>
          <w:tcPr>
            <w:tcW w:w="846" w:type="dxa"/>
            <w:tcBorders>
              <w:top w:val="single" w:sz="4" w:space="0" w:color="auto"/>
              <w:left w:val="single" w:sz="4" w:space="0" w:color="auto"/>
              <w:bottom w:val="single" w:sz="4" w:space="0" w:color="auto"/>
              <w:right w:val="single" w:sz="4" w:space="0" w:color="auto"/>
            </w:tcBorders>
            <w:hideMark/>
          </w:tcPr>
          <w:p w14:paraId="1864546F"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5C07EF9A"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27</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377FD983" w14:textId="77777777" w:rsidR="00866B42" w:rsidRPr="007D523B" w:rsidRDefault="00866B42" w:rsidP="00A8063B">
            <w:pPr>
              <w:jc w:val="center"/>
              <w:rPr>
                <w:rFonts w:ascii="Tahoma" w:hAnsi="Tahoma" w:cs="Tahoma"/>
                <w:b/>
                <w:color w:val="2E74B5" w:themeColor="accent5" w:themeShade="BF"/>
                <w:sz w:val="20"/>
                <w:szCs w:val="20"/>
              </w:rPr>
            </w:pPr>
            <w:r w:rsidRPr="007D523B">
              <w:rPr>
                <w:rFonts w:ascii="Tahoma" w:hAnsi="Tahoma" w:cs="Tahoma"/>
                <w:b/>
                <w:color w:val="2E74B5" w:themeColor="accent5" w:themeShade="BF"/>
                <w:sz w:val="20"/>
                <w:szCs w:val="20"/>
              </w:rPr>
              <w:t>Traffic Management Meeting</w:t>
            </w:r>
          </w:p>
          <w:p w14:paraId="3EC84604" w14:textId="77777777" w:rsidR="00866B42" w:rsidRPr="007D523B" w:rsidRDefault="00866B42" w:rsidP="00A8063B">
            <w:pPr>
              <w:jc w:val="center"/>
              <w:rPr>
                <w:rFonts w:ascii="Tahoma" w:hAnsi="Tahoma" w:cs="Tahoma"/>
                <w:b/>
                <w:color w:val="2E74B5" w:themeColor="accent5" w:themeShade="BF"/>
                <w:sz w:val="20"/>
                <w:szCs w:val="20"/>
              </w:rPr>
            </w:pPr>
            <w:r w:rsidRPr="007D523B">
              <w:rPr>
                <w:rFonts w:ascii="Tahoma" w:hAnsi="Tahoma" w:cs="Tahoma"/>
                <w:b/>
                <w:color w:val="2E74B5" w:themeColor="accent5" w:themeShade="BF"/>
                <w:sz w:val="20"/>
                <w:szCs w:val="20"/>
              </w:rPr>
              <w:t>(Tallaght)</w:t>
            </w:r>
          </w:p>
          <w:p w14:paraId="2432CF9C" w14:textId="77777777" w:rsidR="00866B42" w:rsidRPr="007D523B" w:rsidRDefault="00866B42" w:rsidP="00A8063B">
            <w:pPr>
              <w:spacing w:line="254" w:lineRule="auto"/>
              <w:jc w:val="center"/>
              <w:rPr>
                <w:rFonts w:ascii="Tahoma" w:hAnsi="Tahoma" w:cs="Tahoma"/>
                <w:b/>
                <w:color w:val="2F5496" w:themeColor="accent1" w:themeShade="BF"/>
                <w:sz w:val="20"/>
                <w:szCs w:val="20"/>
              </w:rPr>
            </w:pPr>
          </w:p>
          <w:p w14:paraId="4C536A70" w14:textId="77777777" w:rsidR="00866B42" w:rsidRPr="007D523B" w:rsidRDefault="00866B42" w:rsidP="00A8063B">
            <w:pPr>
              <w:spacing w:line="254" w:lineRule="auto"/>
              <w:jc w:val="center"/>
              <w:rPr>
                <w:rFonts w:ascii="Tahoma" w:hAnsi="Tahoma" w:cs="Tahoma"/>
                <w:b/>
                <w:color w:val="2F5496" w:themeColor="accent1" w:themeShade="BF"/>
                <w:sz w:val="20"/>
                <w:szCs w:val="20"/>
              </w:rPr>
            </w:pPr>
            <w:r w:rsidRPr="007D523B">
              <w:rPr>
                <w:rFonts w:ascii="Tahoma" w:hAnsi="Tahoma" w:cs="Tahoma"/>
                <w:b/>
                <w:color w:val="2F5496" w:themeColor="accent1" w:themeShade="BF"/>
                <w:sz w:val="20"/>
                <w:szCs w:val="20"/>
              </w:rPr>
              <w:t>Tallaght Area Committee</w:t>
            </w:r>
          </w:p>
          <w:p w14:paraId="37273191" w14:textId="77777777" w:rsidR="00866B42" w:rsidRPr="007D523B" w:rsidRDefault="00866B42" w:rsidP="00A8063B">
            <w:pPr>
              <w:jc w:val="center"/>
              <w:rPr>
                <w:rFonts w:ascii="Tahoma" w:hAnsi="Tahoma" w:cs="Tahoma"/>
                <w:i/>
                <w:color w:val="2F5496" w:themeColor="accent1" w:themeShade="BF"/>
                <w:sz w:val="20"/>
                <w:szCs w:val="20"/>
              </w:rPr>
            </w:pPr>
            <w:r w:rsidRPr="007D523B">
              <w:rPr>
                <w:rFonts w:ascii="Tahoma" w:hAnsi="Tahoma" w:cs="Tahoma"/>
                <w:i/>
                <w:color w:val="2F5496" w:themeColor="accent1" w:themeShade="BF"/>
                <w:sz w:val="20"/>
                <w:szCs w:val="20"/>
              </w:rPr>
              <w:t xml:space="preserve">Public realm, Environment, Water &amp; Drainage, Community, Housing, Transportation, *Planning Libraries &amp; Arts, Economic Development, Corporate Support, Performance &amp; change </w:t>
            </w:r>
            <w:proofErr w:type="gramStart"/>
            <w:r w:rsidRPr="007D523B">
              <w:rPr>
                <w:rFonts w:ascii="Tahoma" w:hAnsi="Tahoma" w:cs="Tahoma"/>
                <w:i/>
                <w:color w:val="2F5496" w:themeColor="accent1" w:themeShade="BF"/>
                <w:sz w:val="20"/>
                <w:szCs w:val="20"/>
              </w:rPr>
              <w:t>Management</w:t>
            </w:r>
            <w:proofErr w:type="gramEnd"/>
          </w:p>
          <w:p w14:paraId="75A54A36" w14:textId="77777777" w:rsidR="00866B42" w:rsidRPr="007D523B" w:rsidRDefault="00866B42" w:rsidP="00A8063B">
            <w:pPr>
              <w:jc w:val="center"/>
              <w:rPr>
                <w:rFonts w:ascii="Tahoma" w:hAnsi="Tahoma" w:cs="Tahoma"/>
                <w:b/>
                <w:color w:val="5B9BD5" w:themeColor="accent5"/>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11CDED8"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2:15pm – 3:00pm</w:t>
            </w:r>
          </w:p>
          <w:p w14:paraId="2B9DED98" w14:textId="77777777" w:rsidR="00866B42" w:rsidRPr="007D523B" w:rsidRDefault="00866B42" w:rsidP="00A8063B">
            <w:pPr>
              <w:spacing w:line="254" w:lineRule="auto"/>
              <w:jc w:val="center"/>
              <w:rPr>
                <w:rFonts w:ascii="Tahoma" w:hAnsi="Tahoma" w:cs="Tahoma"/>
                <w:sz w:val="20"/>
                <w:szCs w:val="20"/>
              </w:rPr>
            </w:pPr>
          </w:p>
          <w:p w14:paraId="64B0B3FD" w14:textId="77777777" w:rsidR="00866B42" w:rsidRPr="007D523B" w:rsidRDefault="00866B42" w:rsidP="00A8063B">
            <w:pPr>
              <w:spacing w:line="254" w:lineRule="auto"/>
              <w:jc w:val="center"/>
              <w:rPr>
                <w:rFonts w:ascii="Tahoma" w:hAnsi="Tahoma" w:cs="Tahoma"/>
                <w:sz w:val="20"/>
                <w:szCs w:val="20"/>
              </w:rPr>
            </w:pPr>
          </w:p>
          <w:p w14:paraId="69F5CD98"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3.00pm - 6.00pm</w:t>
            </w:r>
          </w:p>
        </w:tc>
        <w:tc>
          <w:tcPr>
            <w:tcW w:w="1856" w:type="dxa"/>
            <w:tcBorders>
              <w:top w:val="single" w:sz="4" w:space="0" w:color="auto"/>
              <w:left w:val="single" w:sz="4" w:space="0" w:color="auto"/>
              <w:bottom w:val="single" w:sz="4" w:space="0" w:color="auto"/>
              <w:right w:val="single" w:sz="4" w:space="0" w:color="auto"/>
            </w:tcBorders>
          </w:tcPr>
          <w:p w14:paraId="15DD3483" w14:textId="77777777" w:rsidR="00866B42" w:rsidRPr="007D523B" w:rsidRDefault="00866B42" w:rsidP="00A8063B">
            <w:pPr>
              <w:spacing w:line="254" w:lineRule="auto"/>
              <w:jc w:val="center"/>
              <w:rPr>
                <w:rFonts w:ascii="Tahoma" w:hAnsi="Tahoma" w:cs="Tahoma"/>
                <w:sz w:val="20"/>
                <w:szCs w:val="20"/>
              </w:rPr>
            </w:pPr>
          </w:p>
          <w:p w14:paraId="62343578" w14:textId="77777777" w:rsidR="00866B42" w:rsidRPr="007D523B" w:rsidRDefault="00866B42" w:rsidP="00A8063B">
            <w:pPr>
              <w:spacing w:line="254" w:lineRule="auto"/>
              <w:jc w:val="center"/>
              <w:rPr>
                <w:rFonts w:ascii="Tahoma" w:hAnsi="Tahoma" w:cs="Tahoma"/>
                <w:sz w:val="20"/>
                <w:szCs w:val="20"/>
              </w:rPr>
            </w:pPr>
          </w:p>
          <w:p w14:paraId="07F4190F" w14:textId="77777777" w:rsidR="00866B42" w:rsidRPr="007D523B" w:rsidRDefault="00866B42" w:rsidP="00A8063B">
            <w:pPr>
              <w:spacing w:line="254" w:lineRule="auto"/>
              <w:jc w:val="center"/>
              <w:rPr>
                <w:rFonts w:ascii="Tahoma" w:hAnsi="Tahoma" w:cs="Tahoma"/>
                <w:sz w:val="20"/>
                <w:szCs w:val="20"/>
              </w:rPr>
            </w:pPr>
          </w:p>
          <w:p w14:paraId="3A720D78"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10/3/23</w:t>
            </w:r>
          </w:p>
        </w:tc>
      </w:tr>
      <w:tr w:rsidR="00866B42" w:rsidRPr="007D523B" w14:paraId="66C25036" w14:textId="77777777" w:rsidTr="00866B42">
        <w:trPr>
          <w:jc w:val="center"/>
        </w:trPr>
        <w:tc>
          <w:tcPr>
            <w:tcW w:w="846" w:type="dxa"/>
            <w:tcBorders>
              <w:top w:val="single" w:sz="4" w:space="0" w:color="auto"/>
              <w:left w:val="single" w:sz="4" w:space="0" w:color="auto"/>
              <w:bottom w:val="single" w:sz="4" w:space="0" w:color="auto"/>
              <w:right w:val="single" w:sz="4" w:space="0" w:color="auto"/>
            </w:tcBorders>
            <w:hideMark/>
          </w:tcPr>
          <w:p w14:paraId="54645ADD"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28FEBA3C"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28</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4F3B637E" w14:textId="77777777" w:rsidR="00866B42" w:rsidRPr="007D523B" w:rsidRDefault="00866B42" w:rsidP="00A8063B">
            <w:pPr>
              <w:jc w:val="center"/>
              <w:rPr>
                <w:rFonts w:ascii="Tahoma" w:hAnsi="Tahoma" w:cs="Tahoma"/>
                <w:b/>
                <w:color w:val="2E74B5" w:themeColor="accent5" w:themeShade="BF"/>
                <w:sz w:val="20"/>
                <w:szCs w:val="20"/>
              </w:rPr>
            </w:pPr>
            <w:r w:rsidRPr="007D523B">
              <w:rPr>
                <w:rFonts w:ascii="Tahoma" w:hAnsi="Tahoma" w:cs="Tahoma"/>
                <w:b/>
                <w:color w:val="2E74B5" w:themeColor="accent5" w:themeShade="BF"/>
                <w:sz w:val="20"/>
                <w:szCs w:val="20"/>
              </w:rPr>
              <w:t>Traffic Management Meeting</w:t>
            </w:r>
          </w:p>
          <w:p w14:paraId="3464AE7E" w14:textId="77777777" w:rsidR="00866B42" w:rsidRPr="007D523B" w:rsidRDefault="00866B42" w:rsidP="00A8063B">
            <w:pPr>
              <w:jc w:val="center"/>
              <w:rPr>
                <w:rFonts w:ascii="Tahoma" w:hAnsi="Tahoma" w:cs="Tahoma"/>
                <w:b/>
                <w:color w:val="2E74B5" w:themeColor="accent5" w:themeShade="BF"/>
                <w:sz w:val="20"/>
                <w:szCs w:val="20"/>
              </w:rPr>
            </w:pPr>
            <w:r w:rsidRPr="007D523B">
              <w:rPr>
                <w:rFonts w:ascii="Tahoma" w:hAnsi="Tahoma" w:cs="Tahoma"/>
                <w:b/>
                <w:color w:val="2E74B5" w:themeColor="accent5" w:themeShade="BF"/>
                <w:sz w:val="20"/>
                <w:szCs w:val="20"/>
              </w:rPr>
              <w:t>(Lucan-Palmerstown-North Clondalkin)</w:t>
            </w:r>
          </w:p>
          <w:p w14:paraId="1586E9D3" w14:textId="77777777" w:rsidR="00866B42" w:rsidRPr="007D523B" w:rsidRDefault="00866B42" w:rsidP="00A8063B">
            <w:pPr>
              <w:jc w:val="center"/>
              <w:rPr>
                <w:rFonts w:ascii="Tahoma" w:hAnsi="Tahoma" w:cs="Tahoma"/>
                <w:b/>
                <w:color w:val="2F5496" w:themeColor="accent1" w:themeShade="BF"/>
                <w:sz w:val="20"/>
                <w:szCs w:val="20"/>
              </w:rPr>
            </w:pPr>
          </w:p>
          <w:p w14:paraId="73C4F327" w14:textId="77777777" w:rsidR="00866B42" w:rsidRPr="007D523B" w:rsidRDefault="00866B42" w:rsidP="00A8063B">
            <w:pPr>
              <w:jc w:val="center"/>
              <w:rPr>
                <w:rFonts w:ascii="Tahoma" w:hAnsi="Tahoma" w:cs="Tahoma"/>
                <w:b/>
                <w:color w:val="2F5496" w:themeColor="accent1" w:themeShade="BF"/>
                <w:sz w:val="20"/>
                <w:szCs w:val="20"/>
              </w:rPr>
            </w:pPr>
            <w:r w:rsidRPr="007D523B">
              <w:rPr>
                <w:rFonts w:ascii="Tahoma" w:hAnsi="Tahoma" w:cs="Tahoma"/>
                <w:b/>
                <w:color w:val="2F5496" w:themeColor="accent1" w:themeShade="BF"/>
                <w:sz w:val="20"/>
                <w:szCs w:val="20"/>
              </w:rPr>
              <w:t xml:space="preserve">Lucan-Palmerstown-North Clondalkin </w:t>
            </w:r>
          </w:p>
          <w:p w14:paraId="65B12583" w14:textId="77777777" w:rsidR="00866B42" w:rsidRPr="007D523B" w:rsidRDefault="00866B42" w:rsidP="00A8063B">
            <w:pPr>
              <w:jc w:val="center"/>
              <w:rPr>
                <w:rFonts w:ascii="Tahoma" w:hAnsi="Tahoma" w:cs="Tahoma"/>
                <w:b/>
                <w:color w:val="5B9BD5" w:themeColor="accent5"/>
                <w:sz w:val="20"/>
                <w:szCs w:val="20"/>
              </w:rPr>
            </w:pPr>
            <w:r w:rsidRPr="007D523B">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2" w:type="dxa"/>
            <w:tcBorders>
              <w:top w:val="single" w:sz="4" w:space="0" w:color="auto"/>
              <w:left w:val="single" w:sz="4" w:space="0" w:color="auto"/>
              <w:bottom w:val="single" w:sz="4" w:space="0" w:color="auto"/>
              <w:right w:val="single" w:sz="4" w:space="0" w:color="auto"/>
            </w:tcBorders>
          </w:tcPr>
          <w:p w14:paraId="57F906A7" w14:textId="77777777" w:rsidR="00866B42" w:rsidRPr="007D523B" w:rsidRDefault="00866B42" w:rsidP="00A8063B">
            <w:pPr>
              <w:spacing w:line="254" w:lineRule="auto"/>
              <w:rPr>
                <w:rFonts w:ascii="Tahoma" w:hAnsi="Tahoma" w:cs="Tahoma"/>
                <w:sz w:val="20"/>
                <w:szCs w:val="20"/>
              </w:rPr>
            </w:pPr>
            <w:r w:rsidRPr="007D523B">
              <w:rPr>
                <w:rFonts w:ascii="Tahoma" w:hAnsi="Tahoma" w:cs="Tahoma"/>
                <w:sz w:val="20"/>
                <w:szCs w:val="20"/>
              </w:rPr>
              <w:t>2:15pm – 3:00pm</w:t>
            </w:r>
          </w:p>
          <w:p w14:paraId="07811C5F" w14:textId="77777777" w:rsidR="00866B42" w:rsidRPr="007D523B" w:rsidRDefault="00866B42" w:rsidP="00A8063B">
            <w:pPr>
              <w:spacing w:line="254" w:lineRule="auto"/>
              <w:rPr>
                <w:rFonts w:ascii="Tahoma" w:hAnsi="Tahoma" w:cs="Tahoma"/>
                <w:sz w:val="20"/>
                <w:szCs w:val="20"/>
              </w:rPr>
            </w:pPr>
          </w:p>
          <w:p w14:paraId="7F2A2AF8" w14:textId="77777777" w:rsidR="00866B42" w:rsidRPr="007D523B" w:rsidRDefault="00866B42" w:rsidP="00A8063B">
            <w:pPr>
              <w:spacing w:line="254" w:lineRule="auto"/>
              <w:rPr>
                <w:rFonts w:ascii="Tahoma" w:hAnsi="Tahoma" w:cs="Tahoma"/>
                <w:sz w:val="20"/>
                <w:szCs w:val="20"/>
              </w:rPr>
            </w:pPr>
          </w:p>
          <w:p w14:paraId="0FBF70B8" w14:textId="77777777" w:rsidR="00866B42" w:rsidRPr="007D523B" w:rsidRDefault="00866B42" w:rsidP="00A8063B">
            <w:pPr>
              <w:spacing w:line="254" w:lineRule="auto"/>
              <w:rPr>
                <w:rFonts w:ascii="Tahoma" w:hAnsi="Tahoma" w:cs="Tahoma"/>
                <w:sz w:val="20"/>
                <w:szCs w:val="20"/>
              </w:rPr>
            </w:pPr>
          </w:p>
          <w:p w14:paraId="3E5409CD" w14:textId="77777777" w:rsidR="00866B42" w:rsidRPr="007D523B" w:rsidRDefault="00866B42" w:rsidP="00A8063B">
            <w:pPr>
              <w:spacing w:line="254" w:lineRule="auto"/>
              <w:rPr>
                <w:rFonts w:ascii="Tahoma" w:hAnsi="Tahoma" w:cs="Tahoma"/>
                <w:sz w:val="20"/>
                <w:szCs w:val="20"/>
              </w:rPr>
            </w:pPr>
            <w:r w:rsidRPr="007D523B">
              <w:rPr>
                <w:rFonts w:ascii="Tahoma" w:hAnsi="Tahoma" w:cs="Tahoma"/>
                <w:sz w:val="20"/>
                <w:szCs w:val="20"/>
              </w:rPr>
              <w:t>3.00pm - 6.00pm</w:t>
            </w:r>
          </w:p>
          <w:p w14:paraId="3908D7D6" w14:textId="77777777" w:rsidR="00866B42" w:rsidRPr="007D523B" w:rsidRDefault="00866B42" w:rsidP="00A8063B">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34D08D5" w14:textId="77777777" w:rsidR="00866B42" w:rsidRPr="007D523B" w:rsidRDefault="00866B42" w:rsidP="00A8063B">
            <w:pPr>
              <w:spacing w:line="254" w:lineRule="auto"/>
              <w:jc w:val="center"/>
              <w:rPr>
                <w:rFonts w:ascii="Tahoma" w:hAnsi="Tahoma" w:cs="Tahoma"/>
                <w:sz w:val="20"/>
                <w:szCs w:val="20"/>
              </w:rPr>
            </w:pPr>
          </w:p>
          <w:p w14:paraId="5D588FEB" w14:textId="77777777" w:rsidR="00866B42" w:rsidRPr="007D523B" w:rsidRDefault="00866B42" w:rsidP="00A8063B">
            <w:pPr>
              <w:spacing w:line="254" w:lineRule="auto"/>
              <w:jc w:val="center"/>
              <w:rPr>
                <w:rFonts w:ascii="Tahoma" w:hAnsi="Tahoma" w:cs="Tahoma"/>
                <w:sz w:val="20"/>
                <w:szCs w:val="20"/>
              </w:rPr>
            </w:pPr>
          </w:p>
          <w:p w14:paraId="29962195" w14:textId="77777777" w:rsidR="00866B42" w:rsidRPr="007D523B" w:rsidRDefault="00866B42" w:rsidP="00A8063B">
            <w:pPr>
              <w:spacing w:line="254" w:lineRule="auto"/>
              <w:jc w:val="center"/>
              <w:rPr>
                <w:rFonts w:ascii="Tahoma" w:hAnsi="Tahoma" w:cs="Tahoma"/>
                <w:sz w:val="20"/>
                <w:szCs w:val="20"/>
              </w:rPr>
            </w:pPr>
          </w:p>
          <w:p w14:paraId="7F932A97" w14:textId="77777777" w:rsidR="00866B42" w:rsidRPr="007D523B" w:rsidRDefault="00866B42" w:rsidP="00A8063B">
            <w:pPr>
              <w:spacing w:line="254" w:lineRule="auto"/>
              <w:jc w:val="center"/>
              <w:rPr>
                <w:rFonts w:ascii="Tahoma" w:hAnsi="Tahoma" w:cs="Tahoma"/>
                <w:sz w:val="20"/>
                <w:szCs w:val="20"/>
              </w:rPr>
            </w:pPr>
          </w:p>
          <w:p w14:paraId="4BD5DE69"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13/3/23</w:t>
            </w:r>
          </w:p>
        </w:tc>
      </w:tr>
      <w:tr w:rsidR="00866B42" w:rsidRPr="007D523B" w14:paraId="4F564D8F" w14:textId="77777777" w:rsidTr="00866B42">
        <w:trPr>
          <w:jc w:val="center"/>
        </w:trPr>
        <w:tc>
          <w:tcPr>
            <w:tcW w:w="846" w:type="dxa"/>
            <w:tcBorders>
              <w:top w:val="single" w:sz="4" w:space="0" w:color="auto"/>
              <w:left w:val="single" w:sz="4" w:space="0" w:color="auto"/>
              <w:bottom w:val="single" w:sz="4" w:space="0" w:color="auto"/>
              <w:right w:val="single" w:sz="4" w:space="0" w:color="auto"/>
            </w:tcBorders>
            <w:hideMark/>
          </w:tcPr>
          <w:p w14:paraId="478C214D" w14:textId="77777777" w:rsidR="00866B42" w:rsidRPr="007D523B" w:rsidRDefault="00866B42" w:rsidP="00A8063B">
            <w:pPr>
              <w:spacing w:line="254" w:lineRule="auto"/>
              <w:ind w:left="-108"/>
              <w:jc w:val="center"/>
              <w:rPr>
                <w:rFonts w:ascii="Tahoma" w:hAnsi="Tahoma" w:cs="Tahoma"/>
                <w:sz w:val="20"/>
                <w:szCs w:val="20"/>
              </w:rPr>
            </w:pPr>
            <w:r w:rsidRPr="007D523B">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65E66036"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29</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5205DE45" w14:textId="77777777" w:rsidR="00866B42" w:rsidRPr="007D523B" w:rsidRDefault="00866B42" w:rsidP="00A8063B">
            <w:pPr>
              <w:jc w:val="center"/>
              <w:rPr>
                <w:rFonts w:ascii="Tahoma" w:hAnsi="Tahoma" w:cs="Tahoma"/>
                <w:b/>
                <w:color w:val="0000F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462CD110" w14:textId="77777777" w:rsidR="00866B42" w:rsidRPr="007D523B" w:rsidRDefault="00866B42" w:rsidP="00A8063B">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405D1E0A" w14:textId="77777777" w:rsidR="00866B42" w:rsidRPr="007D523B" w:rsidRDefault="00866B42" w:rsidP="00A8063B">
            <w:pPr>
              <w:spacing w:line="254" w:lineRule="auto"/>
              <w:jc w:val="center"/>
              <w:rPr>
                <w:rFonts w:ascii="Tahoma" w:hAnsi="Tahoma" w:cs="Tahoma"/>
                <w:sz w:val="20"/>
                <w:szCs w:val="20"/>
              </w:rPr>
            </w:pPr>
          </w:p>
        </w:tc>
      </w:tr>
      <w:tr w:rsidR="00866B42" w:rsidRPr="007D523B" w14:paraId="49A4E449" w14:textId="77777777" w:rsidTr="00866B42">
        <w:trPr>
          <w:trHeight w:val="70"/>
          <w:jc w:val="center"/>
        </w:trPr>
        <w:tc>
          <w:tcPr>
            <w:tcW w:w="846" w:type="dxa"/>
            <w:tcBorders>
              <w:top w:val="single" w:sz="4" w:space="0" w:color="auto"/>
              <w:left w:val="single" w:sz="4" w:space="0" w:color="auto"/>
              <w:bottom w:val="single" w:sz="4" w:space="0" w:color="auto"/>
              <w:right w:val="single" w:sz="4" w:space="0" w:color="auto"/>
            </w:tcBorders>
            <w:hideMark/>
          </w:tcPr>
          <w:p w14:paraId="3CEA3E51" w14:textId="77777777" w:rsidR="00866B42" w:rsidRPr="007D523B" w:rsidRDefault="00866B42" w:rsidP="00A8063B">
            <w:pPr>
              <w:spacing w:after="120" w:line="254" w:lineRule="auto"/>
              <w:ind w:left="-108"/>
              <w:jc w:val="center"/>
              <w:rPr>
                <w:rFonts w:ascii="Tahoma" w:hAnsi="Tahoma" w:cs="Tahoma"/>
                <w:sz w:val="20"/>
                <w:szCs w:val="20"/>
              </w:rPr>
            </w:pPr>
            <w:r w:rsidRPr="007D523B">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01657B54"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30</w:t>
            </w:r>
            <w:r w:rsidRPr="007D523B">
              <w:rPr>
                <w:rFonts w:ascii="Tahoma" w:hAnsi="Tahoma" w:cs="Tahoma"/>
                <w:sz w:val="20"/>
                <w:szCs w:val="20"/>
                <w:vertAlign w:val="superscript"/>
              </w:rPr>
              <w:t>th</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2D38E716" w14:textId="77777777" w:rsidR="00866B42" w:rsidRPr="007D523B" w:rsidRDefault="00866B42" w:rsidP="00A8063B">
            <w:pPr>
              <w:tabs>
                <w:tab w:val="left" w:pos="307"/>
              </w:tabs>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B05F8DA" w14:textId="77777777" w:rsidR="00866B42" w:rsidRPr="007D523B" w:rsidRDefault="00866B42" w:rsidP="00A8063B">
            <w:pPr>
              <w:spacing w:line="254" w:lineRule="auto"/>
              <w:jc w:val="center"/>
              <w:rPr>
                <w:rFonts w:ascii="Tahoma"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14:paraId="2F28C1F0" w14:textId="77777777" w:rsidR="00866B42" w:rsidRPr="007D523B" w:rsidRDefault="00866B42" w:rsidP="00A8063B">
            <w:pPr>
              <w:spacing w:line="254" w:lineRule="auto"/>
              <w:jc w:val="center"/>
              <w:rPr>
                <w:rFonts w:ascii="Tahoma" w:hAnsi="Tahoma" w:cs="Tahoma"/>
                <w:sz w:val="20"/>
                <w:szCs w:val="20"/>
              </w:rPr>
            </w:pPr>
          </w:p>
        </w:tc>
      </w:tr>
      <w:tr w:rsidR="00866B42" w:rsidRPr="007D523B" w14:paraId="1B7042B9" w14:textId="77777777" w:rsidTr="00866B42">
        <w:trPr>
          <w:trHeight w:val="368"/>
          <w:jc w:val="center"/>
        </w:trPr>
        <w:tc>
          <w:tcPr>
            <w:tcW w:w="846" w:type="dxa"/>
            <w:tcBorders>
              <w:top w:val="single" w:sz="4" w:space="0" w:color="auto"/>
              <w:left w:val="single" w:sz="4" w:space="0" w:color="auto"/>
              <w:bottom w:val="single" w:sz="4" w:space="0" w:color="auto"/>
              <w:right w:val="single" w:sz="4" w:space="0" w:color="auto"/>
            </w:tcBorders>
            <w:hideMark/>
          </w:tcPr>
          <w:p w14:paraId="55D6A507"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2685D596" w14:textId="77777777" w:rsidR="00866B42" w:rsidRPr="007D523B" w:rsidRDefault="00866B42" w:rsidP="00A8063B">
            <w:pPr>
              <w:spacing w:line="254" w:lineRule="auto"/>
              <w:jc w:val="center"/>
              <w:rPr>
                <w:rFonts w:ascii="Tahoma" w:hAnsi="Tahoma" w:cs="Tahoma"/>
                <w:sz w:val="20"/>
                <w:szCs w:val="20"/>
              </w:rPr>
            </w:pPr>
            <w:r w:rsidRPr="007D523B">
              <w:rPr>
                <w:rFonts w:ascii="Tahoma" w:hAnsi="Tahoma" w:cs="Tahoma"/>
                <w:sz w:val="20"/>
                <w:szCs w:val="20"/>
              </w:rPr>
              <w:t>31</w:t>
            </w:r>
            <w:r w:rsidRPr="007D523B">
              <w:rPr>
                <w:rFonts w:ascii="Tahoma" w:hAnsi="Tahoma" w:cs="Tahoma"/>
                <w:sz w:val="20"/>
                <w:szCs w:val="20"/>
                <w:vertAlign w:val="superscript"/>
              </w:rPr>
              <w:t>st</w:t>
            </w:r>
            <w:r w:rsidRPr="007D523B">
              <w:rPr>
                <w:rFonts w:ascii="Tahoma" w:hAnsi="Tahoma" w:cs="Tahoma"/>
                <w:sz w:val="20"/>
                <w:szCs w:val="20"/>
              </w:rPr>
              <w:t xml:space="preserve"> Mar</w:t>
            </w:r>
          </w:p>
        </w:tc>
        <w:tc>
          <w:tcPr>
            <w:tcW w:w="3261" w:type="dxa"/>
            <w:tcBorders>
              <w:top w:val="single" w:sz="4" w:space="0" w:color="auto"/>
              <w:left w:val="single" w:sz="4" w:space="0" w:color="auto"/>
              <w:bottom w:val="single" w:sz="4" w:space="0" w:color="auto"/>
              <w:right w:val="single" w:sz="4" w:space="0" w:color="auto"/>
            </w:tcBorders>
          </w:tcPr>
          <w:p w14:paraId="775F9F60" w14:textId="77777777" w:rsidR="00866B42" w:rsidRPr="007D523B" w:rsidRDefault="00866B42" w:rsidP="00A8063B">
            <w:pPr>
              <w:spacing w:line="254" w:lineRule="auto"/>
              <w:jc w:val="center"/>
              <w:rPr>
                <w:rFonts w:ascii="Tahoma" w:hAnsi="Tahoma" w:cs="Tahoma"/>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A721572" w14:textId="77777777" w:rsidR="00866B42" w:rsidRPr="007D523B" w:rsidRDefault="00866B42" w:rsidP="00A8063B">
            <w:pPr>
              <w:spacing w:line="254" w:lineRule="auto"/>
              <w:jc w:val="center"/>
              <w:rPr>
                <w:rFonts w:ascii="Tahoma" w:hAnsi="Tahoma" w:cs="Tahoma"/>
                <w:b/>
                <w:sz w:val="20"/>
                <w:szCs w:val="20"/>
              </w:rPr>
            </w:pPr>
          </w:p>
        </w:tc>
        <w:tc>
          <w:tcPr>
            <w:tcW w:w="1856" w:type="dxa"/>
            <w:tcBorders>
              <w:top w:val="single" w:sz="4" w:space="0" w:color="auto"/>
              <w:left w:val="single" w:sz="4" w:space="0" w:color="auto"/>
              <w:bottom w:val="single" w:sz="4" w:space="0" w:color="auto"/>
              <w:right w:val="single" w:sz="4" w:space="0" w:color="auto"/>
            </w:tcBorders>
          </w:tcPr>
          <w:p w14:paraId="75AD7BB8" w14:textId="77777777" w:rsidR="00866B42" w:rsidRPr="007D523B" w:rsidRDefault="00866B42" w:rsidP="00A8063B">
            <w:pPr>
              <w:spacing w:line="254" w:lineRule="auto"/>
              <w:jc w:val="center"/>
              <w:rPr>
                <w:rFonts w:ascii="Tahoma" w:hAnsi="Tahoma" w:cs="Tahoma"/>
                <w:b/>
                <w:sz w:val="20"/>
                <w:szCs w:val="20"/>
              </w:rPr>
            </w:pPr>
          </w:p>
        </w:tc>
      </w:tr>
    </w:tbl>
    <w:p w14:paraId="3CBC76DE" w14:textId="77777777" w:rsidR="00866B42" w:rsidRPr="007D523B" w:rsidRDefault="00866B42" w:rsidP="00866B42">
      <w:pPr>
        <w:rPr>
          <w:rFonts w:ascii="Tahoma" w:hAnsi="Tahoma" w:cs="Tahoma"/>
          <w:sz w:val="20"/>
          <w:szCs w:val="20"/>
        </w:rPr>
      </w:pPr>
    </w:p>
    <w:p w14:paraId="03B47833" w14:textId="3043BE91" w:rsidR="00622768" w:rsidRDefault="00800924" w:rsidP="00773960">
      <w:pPr>
        <w:spacing w:after="0" w:line="240" w:lineRule="auto"/>
        <w:ind w:left="720"/>
        <w:rPr>
          <w:rFonts w:ascii="Times New Roman" w:hAnsi="Times New Roman" w:cs="Times New Roman"/>
          <w:bCs/>
          <w:sz w:val="24"/>
          <w:szCs w:val="24"/>
        </w:rPr>
      </w:pPr>
      <w:r w:rsidRPr="00576B3E">
        <w:rPr>
          <w:rFonts w:ascii="Times New Roman" w:hAnsi="Times New Roman" w:cs="Times New Roman"/>
          <w:sz w:val="24"/>
          <w:szCs w:val="24"/>
        </w:rPr>
        <w:br/>
      </w:r>
      <w:r w:rsidR="00622768" w:rsidRPr="00793AC9">
        <w:rPr>
          <w:rFonts w:ascii="Times New Roman" w:hAnsi="Times New Roman" w:cs="Times New Roman"/>
          <w:sz w:val="24"/>
          <w:szCs w:val="24"/>
        </w:rPr>
        <w:t xml:space="preserve">The draft calendar of meeting dates </w:t>
      </w:r>
      <w:r w:rsidR="00622768" w:rsidRPr="00793AC9">
        <w:rPr>
          <w:rFonts w:ascii="Times New Roman" w:hAnsi="Times New Roman" w:cs="Times New Roman"/>
          <w:bCs/>
          <w:sz w:val="24"/>
          <w:szCs w:val="24"/>
        </w:rPr>
        <w:t>was</w:t>
      </w:r>
      <w:r w:rsidR="00622768" w:rsidRPr="00793AC9">
        <w:rPr>
          <w:rFonts w:ascii="Times New Roman" w:hAnsi="Times New Roman" w:cs="Times New Roman"/>
          <w:b/>
          <w:bCs/>
          <w:sz w:val="24"/>
          <w:szCs w:val="24"/>
        </w:rPr>
        <w:t xml:space="preserve"> APPROVED </w:t>
      </w:r>
      <w:r w:rsidR="00622768" w:rsidRPr="00793AC9">
        <w:rPr>
          <w:rFonts w:ascii="Times New Roman" w:hAnsi="Times New Roman" w:cs="Times New Roman"/>
          <w:bCs/>
          <w:sz w:val="24"/>
          <w:szCs w:val="24"/>
        </w:rPr>
        <w:t xml:space="preserve">on the proposition of </w:t>
      </w:r>
      <w:r w:rsidR="00106046">
        <w:rPr>
          <w:rFonts w:ascii="Times New Roman" w:hAnsi="Times New Roman" w:cs="Times New Roman"/>
          <w:bCs/>
          <w:sz w:val="24"/>
          <w:szCs w:val="24"/>
        </w:rPr>
        <w:t>Councillor J. Tuffy</w:t>
      </w:r>
      <w:r w:rsidR="00622768" w:rsidRPr="00793AC9">
        <w:rPr>
          <w:rFonts w:ascii="Times New Roman" w:hAnsi="Times New Roman" w:cs="Times New Roman"/>
          <w:bCs/>
          <w:sz w:val="24"/>
          <w:szCs w:val="24"/>
        </w:rPr>
        <w:t xml:space="preserve"> and seconded by </w:t>
      </w:r>
      <w:r w:rsidR="00106046">
        <w:rPr>
          <w:rFonts w:ascii="Times New Roman" w:hAnsi="Times New Roman" w:cs="Times New Roman"/>
          <w:bCs/>
          <w:sz w:val="24"/>
          <w:szCs w:val="24"/>
        </w:rPr>
        <w:t>Councillor D. Ó Brádaigh</w:t>
      </w:r>
      <w:r w:rsidR="00622768" w:rsidRPr="00793AC9">
        <w:rPr>
          <w:rFonts w:ascii="Times New Roman" w:hAnsi="Times New Roman" w:cs="Times New Roman"/>
          <w:bCs/>
          <w:sz w:val="24"/>
          <w:szCs w:val="24"/>
        </w:rPr>
        <w:t>.</w:t>
      </w:r>
    </w:p>
    <w:p w14:paraId="31F28576" w14:textId="77777777" w:rsidR="00750736" w:rsidRPr="00793AC9" w:rsidRDefault="00750736" w:rsidP="00773960">
      <w:pPr>
        <w:spacing w:after="0" w:line="240" w:lineRule="auto"/>
        <w:ind w:left="720"/>
        <w:rPr>
          <w:rFonts w:ascii="Times New Roman" w:hAnsi="Times New Roman" w:cs="Times New Roman"/>
          <w:bCs/>
          <w:sz w:val="24"/>
          <w:szCs w:val="24"/>
        </w:rPr>
      </w:pPr>
    </w:p>
    <w:p w14:paraId="0D45479C" w14:textId="77777777" w:rsidR="00866B42" w:rsidRPr="00576B3E" w:rsidRDefault="00866B42" w:rsidP="00866B42">
      <w:pPr>
        <w:spacing w:after="0" w:line="240" w:lineRule="auto"/>
        <w:ind w:left="720"/>
        <w:rPr>
          <w:rFonts w:ascii="Times New Roman" w:hAnsi="Times New Roman" w:cs="Times New Roman"/>
          <w:sz w:val="24"/>
          <w:szCs w:val="24"/>
        </w:rPr>
      </w:pPr>
    </w:p>
    <w:p w14:paraId="35D8D81B" w14:textId="6E19289B" w:rsidR="00866B42" w:rsidRDefault="00866B42" w:rsidP="00866B42">
      <w:pPr>
        <w:pStyle w:val="Heading3"/>
        <w:spacing w:before="0" w:line="240" w:lineRule="auto"/>
        <w:ind w:left="720" w:hanging="1287"/>
        <w:rPr>
          <w:rFonts w:ascii="Times New Roman" w:hAnsi="Times New Roman" w:cs="Times New Roman"/>
          <w:b/>
          <w:sz w:val="24"/>
          <w:szCs w:val="24"/>
          <w:u w:val="single"/>
        </w:rPr>
      </w:pPr>
      <w:r w:rsidRPr="001D0CAE">
        <w:rPr>
          <w:rFonts w:ascii="Times New Roman" w:hAnsi="Times New Roman" w:cs="Times New Roman"/>
          <w:b/>
          <w:sz w:val="24"/>
          <w:szCs w:val="24"/>
        </w:rPr>
        <w:lastRenderedPageBreak/>
        <w:t>H4</w:t>
      </w:r>
      <w:r>
        <w:rPr>
          <w:rFonts w:ascii="Times New Roman" w:hAnsi="Times New Roman" w:cs="Times New Roman"/>
          <w:b/>
          <w:sz w:val="24"/>
          <w:szCs w:val="24"/>
        </w:rPr>
        <w:t>b</w:t>
      </w:r>
      <w:r w:rsidRPr="001D0CAE">
        <w:rPr>
          <w:rFonts w:ascii="Times New Roman" w:hAnsi="Times New Roman" w:cs="Times New Roman"/>
          <w:b/>
          <w:sz w:val="24"/>
          <w:szCs w:val="24"/>
        </w:rPr>
        <w:t>/0223</w:t>
      </w:r>
      <w:r>
        <w:rPr>
          <w:rFonts w:ascii="Times New Roman" w:hAnsi="Times New Roman" w:cs="Times New Roman"/>
          <w:b/>
          <w:sz w:val="24"/>
          <w:szCs w:val="24"/>
        </w:rPr>
        <w:tab/>
      </w:r>
      <w:r w:rsidRPr="001D0CAE">
        <w:rPr>
          <w:rFonts w:ascii="Times New Roman" w:hAnsi="Times New Roman" w:cs="Times New Roman"/>
          <w:b/>
          <w:sz w:val="24"/>
          <w:szCs w:val="24"/>
          <w:u w:val="single"/>
        </w:rPr>
        <w:t>STANDING COMMITTEES ORGANISATION, PROCEDURE &amp; FINANCE - FOR APPROVAL</w:t>
      </w:r>
    </w:p>
    <w:p w14:paraId="5AE752A2" w14:textId="77777777" w:rsidR="00866B42" w:rsidRDefault="00866B42" w:rsidP="00866B42">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AC9">
        <w:rPr>
          <w:rFonts w:ascii="Times New Roman" w:hAnsi="Times New Roman" w:cs="Times New Roman"/>
          <w:b/>
          <w:bCs/>
          <w:sz w:val="24"/>
          <w:szCs w:val="24"/>
        </w:rPr>
        <w:t>CONSIDERED.</w:t>
      </w:r>
    </w:p>
    <w:p w14:paraId="3D73ECA2" w14:textId="77777777" w:rsidR="00537F25" w:rsidRDefault="00537F25" w:rsidP="00773960">
      <w:pPr>
        <w:spacing w:after="0" w:line="240" w:lineRule="auto"/>
        <w:ind w:firstLine="720"/>
        <w:rPr>
          <w:rFonts w:ascii="Times New Roman" w:hAnsi="Times New Roman" w:cs="Times New Roman"/>
          <w:sz w:val="24"/>
          <w:szCs w:val="24"/>
        </w:rPr>
      </w:pPr>
    </w:p>
    <w:p w14:paraId="7A95173C" w14:textId="77777777" w:rsidR="00750736" w:rsidRPr="00866B42" w:rsidRDefault="00750736" w:rsidP="00866B42">
      <w:pPr>
        <w:spacing w:after="0" w:line="240" w:lineRule="auto"/>
        <w:rPr>
          <w:rFonts w:ascii="Tahoma" w:hAnsi="Tahoma" w:cs="Tahoma"/>
          <w:b/>
          <w:bCs/>
          <w:sz w:val="20"/>
          <w:szCs w:val="20"/>
        </w:rPr>
      </w:pPr>
    </w:p>
    <w:p w14:paraId="655A9A7E" w14:textId="77777777" w:rsidR="00537F25" w:rsidRPr="00866B42" w:rsidRDefault="00800924" w:rsidP="00773960">
      <w:pPr>
        <w:spacing w:after="0" w:line="240" w:lineRule="auto"/>
        <w:ind w:firstLine="720"/>
        <w:rPr>
          <w:rFonts w:ascii="Tahoma" w:hAnsi="Tahoma" w:cs="Tahoma"/>
          <w:sz w:val="20"/>
          <w:szCs w:val="20"/>
        </w:rPr>
      </w:pPr>
      <w:r w:rsidRPr="00866B42">
        <w:rPr>
          <w:rFonts w:ascii="Tahoma" w:hAnsi="Tahoma" w:cs="Tahoma"/>
          <w:b/>
          <w:sz w:val="20"/>
          <w:szCs w:val="20"/>
        </w:rPr>
        <w:t>The following report went to the January 2023 OP&amp;F meeting.</w:t>
      </w:r>
    </w:p>
    <w:p w14:paraId="5FE5CAE8" w14:textId="77777777" w:rsidR="00537F25" w:rsidRPr="00866B42" w:rsidRDefault="00387C8F" w:rsidP="00773960">
      <w:pPr>
        <w:spacing w:after="0" w:line="240" w:lineRule="auto"/>
        <w:ind w:left="720"/>
        <w:rPr>
          <w:rFonts w:ascii="Tahoma" w:hAnsi="Tahoma" w:cs="Tahoma"/>
          <w:sz w:val="20"/>
          <w:szCs w:val="20"/>
        </w:rPr>
      </w:pPr>
      <w:hyperlink r:id="rId9" w:history="1">
        <w:r w:rsidR="00800924" w:rsidRPr="00866B42">
          <w:rPr>
            <w:rStyle w:val="Hyperlink"/>
            <w:rFonts w:ascii="Tahoma" w:hAnsi="Tahoma" w:cs="Tahoma"/>
            <w:b/>
            <w:sz w:val="20"/>
            <w:szCs w:val="20"/>
          </w:rPr>
          <w:t>Section 142 (5) of Local Government Act 2001</w:t>
        </w:r>
      </w:hyperlink>
      <w:r w:rsidR="00800924" w:rsidRPr="00866B42">
        <w:rPr>
          <w:rFonts w:ascii="Tahoma" w:hAnsi="Tahoma" w:cs="Tahoma"/>
          <w:sz w:val="20"/>
          <w:szCs w:val="20"/>
        </w:rPr>
        <w:t> provides for the authorization of Members’ attendance at conferences both home and abroad. </w:t>
      </w:r>
    </w:p>
    <w:p w14:paraId="0DA61F25" w14:textId="0CC8A060" w:rsidR="00537F25" w:rsidRPr="00866B42" w:rsidRDefault="00800924" w:rsidP="00773960">
      <w:pPr>
        <w:spacing w:after="0" w:line="240" w:lineRule="auto"/>
        <w:ind w:firstLine="720"/>
        <w:rPr>
          <w:rFonts w:ascii="Tahoma" w:hAnsi="Tahoma" w:cs="Tahoma"/>
          <w:b/>
          <w:sz w:val="20"/>
          <w:szCs w:val="20"/>
        </w:rPr>
      </w:pPr>
      <w:r w:rsidRPr="00866B42">
        <w:rPr>
          <w:rFonts w:ascii="Tahoma" w:hAnsi="Tahoma" w:cs="Tahoma"/>
          <w:b/>
          <w:sz w:val="20"/>
          <w:szCs w:val="20"/>
        </w:rPr>
        <w:t>Training Notified Since November 2022</w:t>
      </w:r>
    </w:p>
    <w:p w14:paraId="31FB739D" w14:textId="77777777" w:rsidR="001D40BB" w:rsidRPr="00866B42" w:rsidRDefault="001D40BB" w:rsidP="001D0CAE">
      <w:pPr>
        <w:ind w:firstLine="720"/>
        <w:rPr>
          <w:rFonts w:ascii="Tahoma" w:hAnsi="Tahoma" w:cs="Tahoma"/>
          <w:sz w:val="20"/>
          <w:szCs w:val="20"/>
        </w:rPr>
      </w:pPr>
    </w:p>
    <w:tbl>
      <w:tblPr>
        <w:tblpPr w:leftFromText="180" w:rightFromText="180" w:vertAnchor="text" w:horzAnchor="margin" w:tblpXSpec="right" w:tblpY="86"/>
        <w:tblW w:w="4622" w:type="pct"/>
        <w:tblCellMar>
          <w:left w:w="10" w:type="dxa"/>
          <w:right w:w="10" w:type="dxa"/>
        </w:tblCellMar>
        <w:tblLook w:val="04A0" w:firstRow="1" w:lastRow="0" w:firstColumn="1" w:lastColumn="0" w:noHBand="0" w:noVBand="1"/>
      </w:tblPr>
      <w:tblGrid>
        <w:gridCol w:w="2406"/>
        <w:gridCol w:w="2308"/>
        <w:gridCol w:w="1719"/>
        <w:gridCol w:w="1929"/>
      </w:tblGrid>
      <w:tr w:rsidR="00E467F6" w:rsidRPr="00866B42" w14:paraId="4CEAC7AF" w14:textId="77777777" w:rsidTr="001D0CAE">
        <w:tc>
          <w:tcPr>
            <w:tcW w:w="2401" w:type="dxa"/>
            <w:vAlign w:val="center"/>
          </w:tcPr>
          <w:p w14:paraId="39058165" w14:textId="77777777" w:rsidR="001D0CAE" w:rsidRPr="00866B42" w:rsidRDefault="001D0CAE" w:rsidP="001D0CAE">
            <w:pPr>
              <w:rPr>
                <w:rFonts w:ascii="Tahoma" w:hAnsi="Tahoma" w:cs="Tahoma"/>
                <w:sz w:val="20"/>
                <w:szCs w:val="20"/>
              </w:rPr>
            </w:pPr>
            <w:r w:rsidRPr="00866B42">
              <w:rPr>
                <w:rFonts w:ascii="Tahoma" w:hAnsi="Tahoma" w:cs="Tahoma"/>
                <w:b/>
                <w:sz w:val="20"/>
                <w:szCs w:val="20"/>
              </w:rPr>
              <w:t>Name</w:t>
            </w:r>
          </w:p>
        </w:tc>
        <w:tc>
          <w:tcPr>
            <w:tcW w:w="2302" w:type="dxa"/>
            <w:vAlign w:val="center"/>
          </w:tcPr>
          <w:p w14:paraId="2341C6F3" w14:textId="77777777" w:rsidR="001D0CAE" w:rsidRPr="00866B42" w:rsidRDefault="001D0CAE" w:rsidP="001D0CAE">
            <w:pPr>
              <w:rPr>
                <w:rFonts w:ascii="Tahoma" w:hAnsi="Tahoma" w:cs="Tahoma"/>
                <w:sz w:val="20"/>
                <w:szCs w:val="20"/>
              </w:rPr>
            </w:pPr>
            <w:r w:rsidRPr="00866B42">
              <w:rPr>
                <w:rFonts w:ascii="Tahoma" w:hAnsi="Tahoma" w:cs="Tahoma"/>
                <w:b/>
                <w:sz w:val="20"/>
                <w:szCs w:val="20"/>
              </w:rPr>
              <w:t>Organisation</w:t>
            </w:r>
          </w:p>
        </w:tc>
        <w:tc>
          <w:tcPr>
            <w:tcW w:w="1715" w:type="dxa"/>
            <w:vAlign w:val="center"/>
          </w:tcPr>
          <w:p w14:paraId="2D7A2827" w14:textId="77777777" w:rsidR="001D0CAE" w:rsidRPr="00866B42" w:rsidRDefault="001D0CAE" w:rsidP="001D0CAE">
            <w:pPr>
              <w:rPr>
                <w:rFonts w:ascii="Tahoma" w:hAnsi="Tahoma" w:cs="Tahoma"/>
                <w:sz w:val="20"/>
                <w:szCs w:val="20"/>
              </w:rPr>
            </w:pPr>
            <w:r w:rsidRPr="00866B42">
              <w:rPr>
                <w:rFonts w:ascii="Tahoma" w:hAnsi="Tahoma" w:cs="Tahoma"/>
                <w:b/>
                <w:sz w:val="20"/>
                <w:szCs w:val="20"/>
              </w:rPr>
              <w:t>Location</w:t>
            </w:r>
          </w:p>
        </w:tc>
        <w:tc>
          <w:tcPr>
            <w:tcW w:w="1924" w:type="dxa"/>
            <w:vAlign w:val="center"/>
          </w:tcPr>
          <w:p w14:paraId="42632BC5" w14:textId="77777777" w:rsidR="001D0CAE" w:rsidRPr="00866B42" w:rsidRDefault="001D0CAE" w:rsidP="001D0CAE">
            <w:pPr>
              <w:rPr>
                <w:rFonts w:ascii="Tahoma" w:hAnsi="Tahoma" w:cs="Tahoma"/>
                <w:sz w:val="20"/>
                <w:szCs w:val="20"/>
              </w:rPr>
            </w:pPr>
            <w:r w:rsidRPr="00866B42">
              <w:rPr>
                <w:rFonts w:ascii="Tahoma" w:hAnsi="Tahoma" w:cs="Tahoma"/>
                <w:b/>
                <w:sz w:val="20"/>
                <w:szCs w:val="20"/>
              </w:rPr>
              <w:t>Date</w:t>
            </w:r>
          </w:p>
        </w:tc>
      </w:tr>
      <w:tr w:rsidR="00E467F6" w:rsidRPr="00866B42" w14:paraId="77703988" w14:textId="77777777" w:rsidTr="001D0CAE">
        <w:tc>
          <w:tcPr>
            <w:tcW w:w="2401" w:type="dxa"/>
            <w:vAlign w:val="center"/>
          </w:tcPr>
          <w:p w14:paraId="30CBFB38" w14:textId="77777777" w:rsidR="001D0CAE" w:rsidRPr="00866B42" w:rsidRDefault="001D0CAE" w:rsidP="001D0CAE">
            <w:pPr>
              <w:rPr>
                <w:rFonts w:ascii="Tahoma" w:hAnsi="Tahoma" w:cs="Tahoma"/>
                <w:sz w:val="20"/>
                <w:szCs w:val="20"/>
              </w:rPr>
            </w:pPr>
            <w:r w:rsidRPr="00866B42">
              <w:rPr>
                <w:rFonts w:ascii="Tahoma" w:hAnsi="Tahoma" w:cs="Tahoma"/>
                <w:sz w:val="20"/>
                <w:szCs w:val="20"/>
              </w:rPr>
              <w:t>Regions in Focus 2023</w:t>
            </w:r>
          </w:p>
        </w:tc>
        <w:tc>
          <w:tcPr>
            <w:tcW w:w="2302" w:type="dxa"/>
            <w:vAlign w:val="center"/>
          </w:tcPr>
          <w:p w14:paraId="1C716731" w14:textId="77777777" w:rsidR="001D0CAE" w:rsidRPr="00866B42" w:rsidRDefault="001D0CAE" w:rsidP="001D0CAE">
            <w:pPr>
              <w:rPr>
                <w:rFonts w:ascii="Tahoma" w:hAnsi="Tahoma" w:cs="Tahoma"/>
                <w:sz w:val="20"/>
                <w:szCs w:val="20"/>
              </w:rPr>
            </w:pPr>
            <w:r w:rsidRPr="00866B42">
              <w:rPr>
                <w:rFonts w:ascii="Tahoma" w:hAnsi="Tahoma" w:cs="Tahoma"/>
                <w:sz w:val="20"/>
                <w:szCs w:val="20"/>
              </w:rPr>
              <w:t> Association of Irish Regions</w:t>
            </w:r>
          </w:p>
        </w:tc>
        <w:tc>
          <w:tcPr>
            <w:tcW w:w="1715" w:type="dxa"/>
            <w:vAlign w:val="center"/>
          </w:tcPr>
          <w:p w14:paraId="45908018" w14:textId="77777777" w:rsidR="001D0CAE" w:rsidRPr="00866B42" w:rsidRDefault="001D0CAE" w:rsidP="001D0CAE">
            <w:pPr>
              <w:rPr>
                <w:rFonts w:ascii="Tahoma" w:hAnsi="Tahoma" w:cs="Tahoma"/>
                <w:sz w:val="20"/>
                <w:szCs w:val="20"/>
              </w:rPr>
            </w:pPr>
            <w:r w:rsidRPr="00866B42">
              <w:rPr>
                <w:rFonts w:ascii="Tahoma" w:hAnsi="Tahoma" w:cs="Tahoma"/>
                <w:sz w:val="20"/>
                <w:szCs w:val="20"/>
              </w:rPr>
              <w:t>Four Seasons Hotel, Monaghan.</w:t>
            </w:r>
          </w:p>
        </w:tc>
        <w:tc>
          <w:tcPr>
            <w:tcW w:w="1924" w:type="dxa"/>
            <w:vAlign w:val="center"/>
          </w:tcPr>
          <w:p w14:paraId="538EE286" w14:textId="77777777" w:rsidR="001D0CAE" w:rsidRPr="00866B42" w:rsidRDefault="001D0CAE" w:rsidP="001D0CAE">
            <w:pPr>
              <w:rPr>
                <w:rFonts w:ascii="Tahoma" w:hAnsi="Tahoma" w:cs="Tahoma"/>
                <w:sz w:val="20"/>
                <w:szCs w:val="20"/>
              </w:rPr>
            </w:pPr>
            <w:r w:rsidRPr="00866B42">
              <w:rPr>
                <w:rFonts w:ascii="Tahoma" w:hAnsi="Tahoma" w:cs="Tahoma"/>
                <w:sz w:val="20"/>
                <w:szCs w:val="20"/>
              </w:rPr>
              <w:t>7th Feb - 9th Feb 2023</w:t>
            </w:r>
          </w:p>
        </w:tc>
      </w:tr>
      <w:tr w:rsidR="00E467F6" w:rsidRPr="00866B42" w14:paraId="0FB474D6" w14:textId="77777777" w:rsidTr="001D0CAE">
        <w:tc>
          <w:tcPr>
            <w:tcW w:w="2401" w:type="dxa"/>
            <w:vAlign w:val="center"/>
          </w:tcPr>
          <w:p w14:paraId="0EF90D8D" w14:textId="77777777" w:rsidR="001D0CAE" w:rsidRPr="00866B42" w:rsidRDefault="001D0CAE" w:rsidP="001D0CAE">
            <w:pPr>
              <w:rPr>
                <w:rFonts w:ascii="Tahoma" w:hAnsi="Tahoma" w:cs="Tahoma"/>
                <w:sz w:val="20"/>
                <w:szCs w:val="20"/>
              </w:rPr>
            </w:pPr>
            <w:r w:rsidRPr="00866B42">
              <w:rPr>
                <w:rFonts w:ascii="Tahoma" w:hAnsi="Tahoma" w:cs="Tahoma"/>
                <w:sz w:val="20"/>
                <w:szCs w:val="20"/>
              </w:rPr>
              <w:t>AILG Annual Conference</w:t>
            </w:r>
          </w:p>
        </w:tc>
        <w:tc>
          <w:tcPr>
            <w:tcW w:w="2302" w:type="dxa"/>
            <w:vAlign w:val="center"/>
          </w:tcPr>
          <w:p w14:paraId="0389A501" w14:textId="77777777" w:rsidR="001D0CAE" w:rsidRPr="00866B42" w:rsidRDefault="001D0CAE" w:rsidP="001D0CAE">
            <w:pPr>
              <w:rPr>
                <w:rFonts w:ascii="Tahoma" w:hAnsi="Tahoma" w:cs="Tahoma"/>
                <w:sz w:val="20"/>
                <w:szCs w:val="20"/>
              </w:rPr>
            </w:pPr>
            <w:r w:rsidRPr="00866B42">
              <w:rPr>
                <w:rFonts w:ascii="Tahoma" w:hAnsi="Tahoma" w:cs="Tahoma"/>
                <w:sz w:val="20"/>
                <w:szCs w:val="20"/>
              </w:rPr>
              <w:t>AILG</w:t>
            </w:r>
          </w:p>
        </w:tc>
        <w:tc>
          <w:tcPr>
            <w:tcW w:w="1715" w:type="dxa"/>
            <w:vAlign w:val="center"/>
          </w:tcPr>
          <w:p w14:paraId="528BD57A" w14:textId="77777777" w:rsidR="001D0CAE" w:rsidRPr="00866B42" w:rsidRDefault="001D0CAE" w:rsidP="001D0CAE">
            <w:pPr>
              <w:rPr>
                <w:rFonts w:ascii="Tahoma" w:hAnsi="Tahoma" w:cs="Tahoma"/>
                <w:sz w:val="20"/>
                <w:szCs w:val="20"/>
              </w:rPr>
            </w:pPr>
            <w:r w:rsidRPr="00866B42">
              <w:rPr>
                <w:rFonts w:ascii="Tahoma" w:hAnsi="Tahoma" w:cs="Tahoma"/>
                <w:sz w:val="20"/>
                <w:szCs w:val="20"/>
              </w:rPr>
              <w:t>Hotel Kilkenny, Kilkenny.</w:t>
            </w:r>
          </w:p>
        </w:tc>
        <w:tc>
          <w:tcPr>
            <w:tcW w:w="1924" w:type="dxa"/>
            <w:vAlign w:val="center"/>
          </w:tcPr>
          <w:p w14:paraId="59899969" w14:textId="77777777" w:rsidR="001D0CAE" w:rsidRPr="00866B42" w:rsidRDefault="001D0CAE" w:rsidP="001D0CAE">
            <w:pPr>
              <w:rPr>
                <w:rFonts w:ascii="Tahoma" w:hAnsi="Tahoma" w:cs="Tahoma"/>
                <w:sz w:val="20"/>
                <w:szCs w:val="20"/>
              </w:rPr>
            </w:pPr>
            <w:r w:rsidRPr="00866B42">
              <w:rPr>
                <w:rFonts w:ascii="Tahoma" w:hAnsi="Tahoma" w:cs="Tahoma"/>
                <w:sz w:val="20"/>
                <w:szCs w:val="20"/>
              </w:rPr>
              <w:t>19th April - 20th April</w:t>
            </w:r>
          </w:p>
        </w:tc>
      </w:tr>
      <w:tr w:rsidR="00E467F6" w:rsidRPr="00866B42" w14:paraId="3D005774" w14:textId="77777777" w:rsidTr="001D0CAE">
        <w:tc>
          <w:tcPr>
            <w:tcW w:w="2401" w:type="dxa"/>
            <w:vAlign w:val="center"/>
          </w:tcPr>
          <w:p w14:paraId="40E9A698" w14:textId="77777777" w:rsidR="001D0CAE" w:rsidRPr="00866B42" w:rsidRDefault="001D0CAE" w:rsidP="001D0CAE">
            <w:pPr>
              <w:rPr>
                <w:rFonts w:ascii="Tahoma" w:hAnsi="Tahoma" w:cs="Tahoma"/>
                <w:sz w:val="20"/>
                <w:szCs w:val="20"/>
              </w:rPr>
            </w:pPr>
            <w:r w:rsidRPr="00866B42">
              <w:rPr>
                <w:rFonts w:ascii="Tahoma" w:hAnsi="Tahoma" w:cs="Tahoma"/>
                <w:sz w:val="20"/>
                <w:szCs w:val="20"/>
              </w:rPr>
              <w:t>LAMA Spring Seminar</w:t>
            </w:r>
          </w:p>
        </w:tc>
        <w:tc>
          <w:tcPr>
            <w:tcW w:w="2302" w:type="dxa"/>
            <w:vAlign w:val="center"/>
          </w:tcPr>
          <w:p w14:paraId="5EA8DF9F" w14:textId="77777777" w:rsidR="001D0CAE" w:rsidRPr="00866B42" w:rsidRDefault="001D0CAE" w:rsidP="001D0CAE">
            <w:pPr>
              <w:rPr>
                <w:rFonts w:ascii="Tahoma" w:hAnsi="Tahoma" w:cs="Tahoma"/>
                <w:sz w:val="20"/>
                <w:szCs w:val="20"/>
              </w:rPr>
            </w:pPr>
            <w:r w:rsidRPr="00866B42">
              <w:rPr>
                <w:rFonts w:ascii="Tahoma" w:hAnsi="Tahoma" w:cs="Tahoma"/>
                <w:sz w:val="20"/>
                <w:szCs w:val="20"/>
              </w:rPr>
              <w:t>LAMA</w:t>
            </w:r>
          </w:p>
        </w:tc>
        <w:tc>
          <w:tcPr>
            <w:tcW w:w="1715" w:type="dxa"/>
            <w:vAlign w:val="center"/>
          </w:tcPr>
          <w:p w14:paraId="0F97BEC4" w14:textId="77777777" w:rsidR="001D0CAE" w:rsidRPr="00866B42" w:rsidRDefault="001D0CAE" w:rsidP="001D0CAE">
            <w:pPr>
              <w:rPr>
                <w:rFonts w:ascii="Tahoma" w:hAnsi="Tahoma" w:cs="Tahoma"/>
                <w:sz w:val="20"/>
                <w:szCs w:val="20"/>
              </w:rPr>
            </w:pPr>
            <w:r w:rsidRPr="00866B42">
              <w:rPr>
                <w:rFonts w:ascii="Tahoma" w:hAnsi="Tahoma" w:cs="Tahoma"/>
                <w:sz w:val="20"/>
                <w:szCs w:val="20"/>
              </w:rPr>
              <w:t xml:space="preserve">West Lodge </w:t>
            </w:r>
            <w:proofErr w:type="gramStart"/>
            <w:r w:rsidRPr="00866B42">
              <w:rPr>
                <w:rFonts w:ascii="Tahoma" w:hAnsi="Tahoma" w:cs="Tahoma"/>
                <w:sz w:val="20"/>
                <w:szCs w:val="20"/>
              </w:rPr>
              <w:t>Hotel ,</w:t>
            </w:r>
            <w:proofErr w:type="gramEnd"/>
            <w:r w:rsidRPr="00866B42">
              <w:rPr>
                <w:rFonts w:ascii="Tahoma" w:hAnsi="Tahoma" w:cs="Tahoma"/>
                <w:sz w:val="20"/>
                <w:szCs w:val="20"/>
              </w:rPr>
              <w:t xml:space="preserve"> Bantry Co. Cork.</w:t>
            </w:r>
          </w:p>
        </w:tc>
        <w:tc>
          <w:tcPr>
            <w:tcW w:w="1924" w:type="dxa"/>
            <w:vAlign w:val="center"/>
          </w:tcPr>
          <w:p w14:paraId="4B7E1D2D" w14:textId="77777777" w:rsidR="001D0CAE" w:rsidRPr="00866B42" w:rsidRDefault="001D0CAE" w:rsidP="001D0CAE">
            <w:pPr>
              <w:rPr>
                <w:rFonts w:ascii="Tahoma" w:hAnsi="Tahoma" w:cs="Tahoma"/>
                <w:sz w:val="20"/>
                <w:szCs w:val="20"/>
              </w:rPr>
            </w:pPr>
            <w:r w:rsidRPr="00866B42">
              <w:rPr>
                <w:rFonts w:ascii="Tahoma" w:hAnsi="Tahoma" w:cs="Tahoma"/>
                <w:sz w:val="20"/>
                <w:szCs w:val="20"/>
              </w:rPr>
              <w:t>2nd March - 4th March 2023</w:t>
            </w:r>
          </w:p>
        </w:tc>
      </w:tr>
    </w:tbl>
    <w:p w14:paraId="5C6134EE" w14:textId="77777777" w:rsidR="00537F25" w:rsidRPr="00866B42" w:rsidRDefault="00800924">
      <w:pPr>
        <w:rPr>
          <w:rFonts w:ascii="Tahoma" w:hAnsi="Tahoma" w:cs="Tahoma"/>
          <w:sz w:val="20"/>
          <w:szCs w:val="20"/>
        </w:rPr>
      </w:pPr>
      <w:r w:rsidRPr="00866B42">
        <w:rPr>
          <w:rFonts w:ascii="Tahoma" w:hAnsi="Tahoma" w:cs="Tahoma"/>
          <w:b/>
          <w:sz w:val="20"/>
          <w:szCs w:val="20"/>
        </w:rPr>
        <w:t>      </w:t>
      </w:r>
    </w:p>
    <w:p w14:paraId="01E3A424" w14:textId="77777777" w:rsidR="001D40BB" w:rsidRPr="00866B42" w:rsidRDefault="00800924" w:rsidP="001D0CAE">
      <w:pPr>
        <w:ind w:firstLine="720"/>
        <w:rPr>
          <w:rFonts w:ascii="Tahoma" w:hAnsi="Tahoma" w:cs="Tahoma"/>
          <w:b/>
          <w:sz w:val="20"/>
          <w:szCs w:val="20"/>
        </w:rPr>
      </w:pPr>
      <w:r w:rsidRPr="00866B42">
        <w:rPr>
          <w:rFonts w:ascii="Tahoma" w:hAnsi="Tahoma" w:cs="Tahoma"/>
          <w:b/>
          <w:sz w:val="20"/>
          <w:szCs w:val="20"/>
        </w:rPr>
        <w:t>T</w:t>
      </w:r>
    </w:p>
    <w:p w14:paraId="0725FFFF" w14:textId="77777777" w:rsidR="001D40BB" w:rsidRPr="00866B42" w:rsidRDefault="001D40BB" w:rsidP="001D0CAE">
      <w:pPr>
        <w:ind w:firstLine="720"/>
        <w:rPr>
          <w:rFonts w:ascii="Tahoma" w:hAnsi="Tahoma" w:cs="Tahoma"/>
          <w:b/>
          <w:sz w:val="20"/>
          <w:szCs w:val="20"/>
        </w:rPr>
      </w:pPr>
    </w:p>
    <w:p w14:paraId="794A01D6" w14:textId="77777777" w:rsidR="001D40BB" w:rsidRPr="00866B42" w:rsidRDefault="001D40BB" w:rsidP="001D0CAE">
      <w:pPr>
        <w:ind w:firstLine="720"/>
        <w:rPr>
          <w:rFonts w:ascii="Tahoma" w:hAnsi="Tahoma" w:cs="Tahoma"/>
          <w:b/>
          <w:sz w:val="20"/>
          <w:szCs w:val="20"/>
        </w:rPr>
      </w:pPr>
    </w:p>
    <w:p w14:paraId="4980798E" w14:textId="77777777" w:rsidR="001D40BB" w:rsidRPr="00866B42" w:rsidRDefault="001D40BB" w:rsidP="001D0CAE">
      <w:pPr>
        <w:ind w:firstLine="720"/>
        <w:rPr>
          <w:rFonts w:ascii="Tahoma" w:hAnsi="Tahoma" w:cs="Tahoma"/>
          <w:b/>
          <w:sz w:val="20"/>
          <w:szCs w:val="20"/>
        </w:rPr>
      </w:pPr>
    </w:p>
    <w:p w14:paraId="5E5DBC9A" w14:textId="77777777" w:rsidR="001D40BB" w:rsidRPr="00866B42" w:rsidRDefault="001D40BB" w:rsidP="001D0CAE">
      <w:pPr>
        <w:ind w:firstLine="720"/>
        <w:rPr>
          <w:rFonts w:ascii="Tahoma" w:hAnsi="Tahoma" w:cs="Tahoma"/>
          <w:b/>
          <w:sz w:val="20"/>
          <w:szCs w:val="20"/>
        </w:rPr>
      </w:pPr>
    </w:p>
    <w:p w14:paraId="6056D150" w14:textId="77777777" w:rsidR="001D40BB" w:rsidRPr="00866B42" w:rsidRDefault="001D40BB" w:rsidP="001D0CAE">
      <w:pPr>
        <w:ind w:firstLine="720"/>
        <w:rPr>
          <w:rFonts w:ascii="Tahoma" w:hAnsi="Tahoma" w:cs="Tahoma"/>
          <w:b/>
          <w:sz w:val="20"/>
          <w:szCs w:val="20"/>
        </w:rPr>
      </w:pPr>
    </w:p>
    <w:p w14:paraId="513646A5" w14:textId="77777777" w:rsidR="001D40BB" w:rsidRPr="00866B42" w:rsidRDefault="001D40BB" w:rsidP="001D0CAE">
      <w:pPr>
        <w:ind w:firstLine="720"/>
        <w:rPr>
          <w:rFonts w:ascii="Tahoma" w:hAnsi="Tahoma" w:cs="Tahoma"/>
          <w:b/>
          <w:sz w:val="20"/>
          <w:szCs w:val="20"/>
        </w:rPr>
      </w:pPr>
    </w:p>
    <w:p w14:paraId="1838732B" w14:textId="2A411351" w:rsidR="00537F25" w:rsidRPr="00866B42" w:rsidRDefault="001D40BB" w:rsidP="001D0CAE">
      <w:pPr>
        <w:ind w:firstLine="720"/>
        <w:rPr>
          <w:rFonts w:ascii="Tahoma" w:hAnsi="Tahoma" w:cs="Tahoma"/>
          <w:sz w:val="20"/>
          <w:szCs w:val="20"/>
        </w:rPr>
      </w:pPr>
      <w:r w:rsidRPr="00866B42">
        <w:rPr>
          <w:rFonts w:ascii="Tahoma" w:hAnsi="Tahoma" w:cs="Tahoma"/>
          <w:b/>
          <w:sz w:val="20"/>
          <w:szCs w:val="20"/>
        </w:rPr>
        <w:t>T</w:t>
      </w:r>
      <w:r w:rsidR="00800924" w:rsidRPr="00866B42">
        <w:rPr>
          <w:rFonts w:ascii="Tahoma" w:hAnsi="Tahoma" w:cs="Tahoma"/>
          <w:b/>
          <w:sz w:val="20"/>
          <w:szCs w:val="20"/>
        </w:rPr>
        <w:t>raining Attended Since November 2022</w:t>
      </w:r>
    </w:p>
    <w:tbl>
      <w:tblPr>
        <w:tblW w:w="9014" w:type="dxa"/>
        <w:tblInd w:w="659" w:type="dxa"/>
        <w:tblCellMar>
          <w:left w:w="10" w:type="dxa"/>
          <w:right w:w="10" w:type="dxa"/>
        </w:tblCellMar>
        <w:tblLook w:val="04A0" w:firstRow="1" w:lastRow="0" w:firstColumn="1" w:lastColumn="0" w:noHBand="0" w:noVBand="1"/>
      </w:tblPr>
      <w:tblGrid>
        <w:gridCol w:w="2140"/>
        <w:gridCol w:w="1911"/>
        <w:gridCol w:w="1585"/>
        <w:gridCol w:w="1754"/>
        <w:gridCol w:w="1624"/>
      </w:tblGrid>
      <w:tr w:rsidR="00E467F6" w:rsidRPr="00866B42" w14:paraId="7D41B174" w14:textId="77777777" w:rsidTr="001D0CAE">
        <w:tc>
          <w:tcPr>
            <w:tcW w:w="2140" w:type="dxa"/>
            <w:vAlign w:val="center"/>
          </w:tcPr>
          <w:p w14:paraId="48A6F0E4" w14:textId="77777777" w:rsidR="00537F25" w:rsidRPr="00866B42" w:rsidRDefault="00800924">
            <w:pPr>
              <w:rPr>
                <w:rFonts w:ascii="Tahoma" w:hAnsi="Tahoma" w:cs="Tahoma"/>
                <w:sz w:val="20"/>
                <w:szCs w:val="20"/>
              </w:rPr>
            </w:pPr>
            <w:r w:rsidRPr="00866B42">
              <w:rPr>
                <w:rFonts w:ascii="Tahoma" w:hAnsi="Tahoma" w:cs="Tahoma"/>
                <w:b/>
                <w:sz w:val="20"/>
                <w:szCs w:val="20"/>
              </w:rPr>
              <w:t>Name</w:t>
            </w:r>
          </w:p>
        </w:tc>
        <w:tc>
          <w:tcPr>
            <w:tcW w:w="1911" w:type="dxa"/>
            <w:vAlign w:val="center"/>
          </w:tcPr>
          <w:p w14:paraId="4774447A" w14:textId="77777777" w:rsidR="00537F25" w:rsidRPr="00866B42" w:rsidRDefault="00800924">
            <w:pPr>
              <w:rPr>
                <w:rFonts w:ascii="Tahoma" w:hAnsi="Tahoma" w:cs="Tahoma"/>
                <w:sz w:val="20"/>
                <w:szCs w:val="20"/>
              </w:rPr>
            </w:pPr>
            <w:r w:rsidRPr="00866B42">
              <w:rPr>
                <w:rFonts w:ascii="Tahoma" w:hAnsi="Tahoma" w:cs="Tahoma"/>
                <w:b/>
                <w:sz w:val="20"/>
                <w:szCs w:val="20"/>
              </w:rPr>
              <w:t>Organisation</w:t>
            </w:r>
          </w:p>
        </w:tc>
        <w:tc>
          <w:tcPr>
            <w:tcW w:w="0" w:type="auto"/>
            <w:vAlign w:val="center"/>
          </w:tcPr>
          <w:p w14:paraId="5273DA81" w14:textId="77777777" w:rsidR="00537F25" w:rsidRPr="00866B42" w:rsidRDefault="00800924">
            <w:pPr>
              <w:rPr>
                <w:rFonts w:ascii="Tahoma" w:hAnsi="Tahoma" w:cs="Tahoma"/>
                <w:sz w:val="20"/>
                <w:szCs w:val="20"/>
              </w:rPr>
            </w:pPr>
            <w:r w:rsidRPr="00866B42">
              <w:rPr>
                <w:rFonts w:ascii="Tahoma" w:hAnsi="Tahoma" w:cs="Tahoma"/>
                <w:b/>
                <w:sz w:val="20"/>
                <w:szCs w:val="20"/>
              </w:rPr>
              <w:t>Location</w:t>
            </w:r>
          </w:p>
        </w:tc>
        <w:tc>
          <w:tcPr>
            <w:tcW w:w="0" w:type="auto"/>
            <w:vAlign w:val="center"/>
          </w:tcPr>
          <w:p w14:paraId="41926D11" w14:textId="77777777" w:rsidR="00537F25" w:rsidRPr="00866B42" w:rsidRDefault="00800924">
            <w:pPr>
              <w:rPr>
                <w:rFonts w:ascii="Tahoma" w:hAnsi="Tahoma" w:cs="Tahoma"/>
                <w:sz w:val="20"/>
                <w:szCs w:val="20"/>
              </w:rPr>
            </w:pPr>
            <w:r w:rsidRPr="00866B42">
              <w:rPr>
                <w:rFonts w:ascii="Tahoma" w:hAnsi="Tahoma" w:cs="Tahoma"/>
                <w:b/>
                <w:sz w:val="20"/>
                <w:szCs w:val="20"/>
              </w:rPr>
              <w:t>Date</w:t>
            </w:r>
          </w:p>
        </w:tc>
        <w:tc>
          <w:tcPr>
            <w:tcW w:w="0" w:type="auto"/>
            <w:vAlign w:val="center"/>
          </w:tcPr>
          <w:p w14:paraId="296EF5BA" w14:textId="77777777" w:rsidR="00537F25" w:rsidRPr="00866B42" w:rsidRDefault="00800924">
            <w:pPr>
              <w:rPr>
                <w:rFonts w:ascii="Tahoma" w:hAnsi="Tahoma" w:cs="Tahoma"/>
                <w:sz w:val="20"/>
                <w:szCs w:val="20"/>
              </w:rPr>
            </w:pPr>
            <w:r w:rsidRPr="00866B42">
              <w:rPr>
                <w:rFonts w:ascii="Tahoma" w:hAnsi="Tahoma" w:cs="Tahoma"/>
                <w:b/>
                <w:sz w:val="20"/>
                <w:szCs w:val="20"/>
              </w:rPr>
              <w:t>Councillors in Attendance</w:t>
            </w:r>
          </w:p>
        </w:tc>
      </w:tr>
      <w:tr w:rsidR="00E467F6" w:rsidRPr="00866B42" w14:paraId="5B6CDD45" w14:textId="77777777" w:rsidTr="001D0CAE">
        <w:tc>
          <w:tcPr>
            <w:tcW w:w="2140" w:type="dxa"/>
            <w:vAlign w:val="center"/>
          </w:tcPr>
          <w:p w14:paraId="3E217093" w14:textId="77777777" w:rsidR="00537F25" w:rsidRPr="00866B42" w:rsidRDefault="00800924">
            <w:pPr>
              <w:rPr>
                <w:rFonts w:ascii="Tahoma" w:hAnsi="Tahoma" w:cs="Tahoma"/>
                <w:sz w:val="20"/>
                <w:szCs w:val="20"/>
              </w:rPr>
            </w:pPr>
            <w:r w:rsidRPr="00866B42">
              <w:rPr>
                <w:rFonts w:ascii="Tahoma" w:hAnsi="Tahoma" w:cs="Tahoma"/>
                <w:sz w:val="20"/>
                <w:szCs w:val="20"/>
              </w:rPr>
              <w:t>AILG Module 6</w:t>
            </w:r>
          </w:p>
        </w:tc>
        <w:tc>
          <w:tcPr>
            <w:tcW w:w="1911" w:type="dxa"/>
            <w:vAlign w:val="center"/>
          </w:tcPr>
          <w:p w14:paraId="23E87D8A" w14:textId="77777777" w:rsidR="00537F25" w:rsidRPr="00866B42" w:rsidRDefault="00800924">
            <w:pPr>
              <w:rPr>
                <w:rFonts w:ascii="Tahoma" w:hAnsi="Tahoma" w:cs="Tahoma"/>
                <w:sz w:val="20"/>
                <w:szCs w:val="20"/>
              </w:rPr>
            </w:pPr>
            <w:r w:rsidRPr="00866B42">
              <w:rPr>
                <w:rFonts w:ascii="Tahoma" w:hAnsi="Tahoma" w:cs="Tahoma"/>
                <w:sz w:val="20"/>
                <w:szCs w:val="20"/>
              </w:rPr>
              <w:t>AILG</w:t>
            </w:r>
          </w:p>
        </w:tc>
        <w:tc>
          <w:tcPr>
            <w:tcW w:w="1585" w:type="dxa"/>
            <w:vAlign w:val="center"/>
          </w:tcPr>
          <w:p w14:paraId="2924CB36" w14:textId="77777777" w:rsidR="00537F25" w:rsidRPr="00866B42" w:rsidRDefault="00800924">
            <w:pPr>
              <w:rPr>
                <w:rFonts w:ascii="Tahoma" w:hAnsi="Tahoma" w:cs="Tahoma"/>
                <w:sz w:val="20"/>
                <w:szCs w:val="20"/>
              </w:rPr>
            </w:pPr>
            <w:r w:rsidRPr="00866B42">
              <w:rPr>
                <w:rFonts w:ascii="Tahoma" w:hAnsi="Tahoma" w:cs="Tahoma"/>
                <w:sz w:val="20"/>
                <w:szCs w:val="20"/>
              </w:rPr>
              <w:t>The Tower Hotel, Co. Waterford</w:t>
            </w:r>
          </w:p>
        </w:tc>
        <w:tc>
          <w:tcPr>
            <w:tcW w:w="1754" w:type="dxa"/>
            <w:vAlign w:val="center"/>
          </w:tcPr>
          <w:p w14:paraId="03949350" w14:textId="77777777" w:rsidR="00537F25" w:rsidRPr="00866B42" w:rsidRDefault="00800924">
            <w:pPr>
              <w:rPr>
                <w:rFonts w:ascii="Tahoma" w:hAnsi="Tahoma" w:cs="Tahoma"/>
                <w:sz w:val="20"/>
                <w:szCs w:val="20"/>
              </w:rPr>
            </w:pPr>
            <w:r w:rsidRPr="00866B42">
              <w:rPr>
                <w:rFonts w:ascii="Tahoma" w:hAnsi="Tahoma" w:cs="Tahoma"/>
                <w:sz w:val="20"/>
                <w:szCs w:val="20"/>
              </w:rPr>
              <w:t>17th November</w:t>
            </w:r>
          </w:p>
        </w:tc>
        <w:tc>
          <w:tcPr>
            <w:tcW w:w="1624" w:type="dxa"/>
            <w:vAlign w:val="center"/>
          </w:tcPr>
          <w:p w14:paraId="75E41C7B" w14:textId="77777777" w:rsidR="00537F25" w:rsidRPr="00866B42" w:rsidRDefault="00800924">
            <w:pPr>
              <w:rPr>
                <w:rFonts w:ascii="Tahoma" w:hAnsi="Tahoma" w:cs="Tahoma"/>
                <w:sz w:val="20"/>
                <w:szCs w:val="20"/>
              </w:rPr>
            </w:pPr>
            <w:r w:rsidRPr="00866B42">
              <w:rPr>
                <w:rFonts w:ascii="Tahoma" w:hAnsi="Tahoma" w:cs="Tahoma"/>
                <w:sz w:val="20"/>
                <w:szCs w:val="20"/>
              </w:rPr>
              <w:t>Cllr D. McManus</w:t>
            </w:r>
          </w:p>
        </w:tc>
      </w:tr>
    </w:tbl>
    <w:p w14:paraId="7B693701" w14:textId="77777777" w:rsidR="00537F25" w:rsidRPr="00866B42" w:rsidRDefault="00800924" w:rsidP="001D0CAE">
      <w:pPr>
        <w:ind w:left="720"/>
        <w:rPr>
          <w:rFonts w:ascii="Tahoma" w:hAnsi="Tahoma" w:cs="Tahoma"/>
          <w:sz w:val="20"/>
          <w:szCs w:val="20"/>
        </w:rPr>
      </w:pPr>
      <w:r w:rsidRPr="00866B42">
        <w:rPr>
          <w:rFonts w:ascii="Tahoma" w:hAnsi="Tahoma" w:cs="Tahoma"/>
          <w:sz w:val="20"/>
          <w:szCs w:val="20"/>
        </w:rPr>
        <w:t>Listed below are conferences which have been notified to South Dublin County Council and whose appropriateness has been vetted by the members’ working group in accordance with Circ. Letter 02/10.</w:t>
      </w:r>
    </w:p>
    <w:p w14:paraId="0E702EAE" w14:textId="77777777" w:rsidR="00537F25" w:rsidRPr="00866B42" w:rsidRDefault="00800924" w:rsidP="001D0CAE">
      <w:pPr>
        <w:ind w:firstLine="720"/>
        <w:rPr>
          <w:rFonts w:ascii="Tahoma" w:hAnsi="Tahoma" w:cs="Tahoma"/>
          <w:sz w:val="20"/>
          <w:szCs w:val="20"/>
        </w:rPr>
      </w:pPr>
      <w:r w:rsidRPr="00866B42">
        <w:rPr>
          <w:rFonts w:ascii="Tahoma" w:hAnsi="Tahoma" w:cs="Tahoma"/>
          <w:b/>
          <w:sz w:val="20"/>
          <w:szCs w:val="20"/>
        </w:rPr>
        <w:t>Conferences Notified Since November 2022</w:t>
      </w:r>
    </w:p>
    <w:tbl>
      <w:tblPr>
        <w:tblW w:w="0" w:type="auto"/>
        <w:tblInd w:w="779" w:type="dxa"/>
        <w:tblCellMar>
          <w:left w:w="10" w:type="dxa"/>
          <w:right w:w="10" w:type="dxa"/>
        </w:tblCellMar>
        <w:tblLook w:val="04A0" w:firstRow="1" w:lastRow="0" w:firstColumn="1" w:lastColumn="0" w:noHBand="0" w:noVBand="1"/>
      </w:tblPr>
      <w:tblGrid>
        <w:gridCol w:w="604"/>
        <w:gridCol w:w="1313"/>
        <w:gridCol w:w="879"/>
        <w:gridCol w:w="494"/>
      </w:tblGrid>
      <w:tr w:rsidR="00E467F6" w:rsidRPr="00866B42" w14:paraId="6E392CA2" w14:textId="77777777" w:rsidTr="001D0CAE">
        <w:tc>
          <w:tcPr>
            <w:tcW w:w="0" w:type="auto"/>
            <w:vAlign w:val="center"/>
          </w:tcPr>
          <w:p w14:paraId="00BB92DF" w14:textId="77777777" w:rsidR="00537F25" w:rsidRPr="00866B42" w:rsidRDefault="00800924">
            <w:pPr>
              <w:rPr>
                <w:rFonts w:ascii="Tahoma" w:hAnsi="Tahoma" w:cs="Tahoma"/>
                <w:sz w:val="20"/>
                <w:szCs w:val="20"/>
              </w:rPr>
            </w:pPr>
            <w:r w:rsidRPr="00866B42">
              <w:rPr>
                <w:rFonts w:ascii="Tahoma" w:hAnsi="Tahoma" w:cs="Tahoma"/>
                <w:b/>
                <w:sz w:val="20"/>
                <w:szCs w:val="20"/>
              </w:rPr>
              <w:t>Name</w:t>
            </w:r>
          </w:p>
        </w:tc>
        <w:tc>
          <w:tcPr>
            <w:tcW w:w="0" w:type="auto"/>
            <w:vAlign w:val="center"/>
          </w:tcPr>
          <w:p w14:paraId="36FE1754" w14:textId="77777777" w:rsidR="00537F25" w:rsidRPr="00866B42" w:rsidRDefault="00800924">
            <w:pPr>
              <w:rPr>
                <w:rFonts w:ascii="Tahoma" w:hAnsi="Tahoma" w:cs="Tahoma"/>
                <w:sz w:val="20"/>
                <w:szCs w:val="20"/>
              </w:rPr>
            </w:pPr>
            <w:r w:rsidRPr="00866B42">
              <w:rPr>
                <w:rFonts w:ascii="Tahoma" w:hAnsi="Tahoma" w:cs="Tahoma"/>
                <w:b/>
                <w:sz w:val="20"/>
                <w:szCs w:val="20"/>
              </w:rPr>
              <w:t>Organisation</w:t>
            </w:r>
          </w:p>
        </w:tc>
        <w:tc>
          <w:tcPr>
            <w:tcW w:w="0" w:type="auto"/>
            <w:vAlign w:val="center"/>
          </w:tcPr>
          <w:p w14:paraId="4CD1D2B3" w14:textId="77777777" w:rsidR="00537F25" w:rsidRPr="00866B42" w:rsidRDefault="00800924">
            <w:pPr>
              <w:rPr>
                <w:rFonts w:ascii="Tahoma" w:hAnsi="Tahoma" w:cs="Tahoma"/>
                <w:sz w:val="20"/>
                <w:szCs w:val="20"/>
              </w:rPr>
            </w:pPr>
            <w:r w:rsidRPr="00866B42">
              <w:rPr>
                <w:rFonts w:ascii="Tahoma" w:hAnsi="Tahoma" w:cs="Tahoma"/>
                <w:b/>
                <w:sz w:val="20"/>
                <w:szCs w:val="20"/>
              </w:rPr>
              <w:t>Location</w:t>
            </w:r>
          </w:p>
        </w:tc>
        <w:tc>
          <w:tcPr>
            <w:tcW w:w="0" w:type="auto"/>
            <w:vAlign w:val="center"/>
          </w:tcPr>
          <w:p w14:paraId="288CF286" w14:textId="77777777" w:rsidR="00537F25" w:rsidRPr="00866B42" w:rsidRDefault="00800924">
            <w:pPr>
              <w:rPr>
                <w:rFonts w:ascii="Tahoma" w:hAnsi="Tahoma" w:cs="Tahoma"/>
                <w:sz w:val="20"/>
                <w:szCs w:val="20"/>
              </w:rPr>
            </w:pPr>
            <w:r w:rsidRPr="00866B42">
              <w:rPr>
                <w:rFonts w:ascii="Tahoma" w:hAnsi="Tahoma" w:cs="Tahoma"/>
                <w:b/>
                <w:sz w:val="20"/>
                <w:szCs w:val="20"/>
              </w:rPr>
              <w:t>Date</w:t>
            </w:r>
          </w:p>
        </w:tc>
      </w:tr>
      <w:tr w:rsidR="00E467F6" w:rsidRPr="00866B42" w14:paraId="10FCAA72" w14:textId="77777777" w:rsidTr="001D0CAE">
        <w:tc>
          <w:tcPr>
            <w:tcW w:w="0" w:type="auto"/>
            <w:vAlign w:val="center"/>
          </w:tcPr>
          <w:p w14:paraId="48724985" w14:textId="77777777" w:rsidR="00537F25" w:rsidRPr="00866B42" w:rsidRDefault="00800924">
            <w:pPr>
              <w:rPr>
                <w:rFonts w:ascii="Tahoma" w:hAnsi="Tahoma" w:cs="Tahoma"/>
                <w:sz w:val="20"/>
                <w:szCs w:val="20"/>
              </w:rPr>
            </w:pPr>
            <w:r w:rsidRPr="00866B42">
              <w:rPr>
                <w:rFonts w:ascii="Tahoma" w:hAnsi="Tahoma" w:cs="Tahoma"/>
                <w:sz w:val="20"/>
                <w:szCs w:val="20"/>
              </w:rPr>
              <w:t>None</w:t>
            </w:r>
          </w:p>
        </w:tc>
        <w:tc>
          <w:tcPr>
            <w:tcW w:w="0" w:type="auto"/>
            <w:vAlign w:val="center"/>
          </w:tcPr>
          <w:p w14:paraId="637B522C" w14:textId="77777777" w:rsidR="00537F25" w:rsidRPr="00866B42" w:rsidRDefault="00800924">
            <w:pPr>
              <w:rPr>
                <w:rFonts w:ascii="Tahoma" w:hAnsi="Tahoma" w:cs="Tahoma"/>
                <w:sz w:val="20"/>
                <w:szCs w:val="20"/>
              </w:rPr>
            </w:pPr>
            <w:r w:rsidRPr="00866B42">
              <w:rPr>
                <w:rFonts w:ascii="Tahoma" w:hAnsi="Tahoma" w:cs="Tahoma"/>
                <w:sz w:val="20"/>
                <w:szCs w:val="20"/>
              </w:rPr>
              <w:t> </w:t>
            </w:r>
          </w:p>
        </w:tc>
        <w:tc>
          <w:tcPr>
            <w:tcW w:w="0" w:type="auto"/>
            <w:vAlign w:val="center"/>
          </w:tcPr>
          <w:p w14:paraId="0D0C608B" w14:textId="77777777" w:rsidR="00537F25" w:rsidRPr="00866B42" w:rsidRDefault="00800924">
            <w:pPr>
              <w:rPr>
                <w:rFonts w:ascii="Tahoma" w:hAnsi="Tahoma" w:cs="Tahoma"/>
                <w:sz w:val="20"/>
                <w:szCs w:val="20"/>
              </w:rPr>
            </w:pPr>
            <w:r w:rsidRPr="00866B42">
              <w:rPr>
                <w:rFonts w:ascii="Tahoma" w:hAnsi="Tahoma" w:cs="Tahoma"/>
                <w:sz w:val="20"/>
                <w:szCs w:val="20"/>
              </w:rPr>
              <w:t> </w:t>
            </w:r>
          </w:p>
        </w:tc>
        <w:tc>
          <w:tcPr>
            <w:tcW w:w="0" w:type="auto"/>
            <w:vAlign w:val="center"/>
          </w:tcPr>
          <w:p w14:paraId="2EE05FF5" w14:textId="77777777" w:rsidR="00537F25" w:rsidRPr="00866B42" w:rsidRDefault="00800924">
            <w:pPr>
              <w:rPr>
                <w:rFonts w:ascii="Tahoma" w:hAnsi="Tahoma" w:cs="Tahoma"/>
                <w:sz w:val="20"/>
                <w:szCs w:val="20"/>
              </w:rPr>
            </w:pPr>
            <w:r w:rsidRPr="00866B42">
              <w:rPr>
                <w:rFonts w:ascii="Tahoma" w:hAnsi="Tahoma" w:cs="Tahoma"/>
                <w:sz w:val="20"/>
                <w:szCs w:val="20"/>
              </w:rPr>
              <w:t> </w:t>
            </w:r>
          </w:p>
        </w:tc>
      </w:tr>
    </w:tbl>
    <w:p w14:paraId="2921C214" w14:textId="77777777" w:rsidR="00537F25" w:rsidRPr="00866B42" w:rsidRDefault="00800924" w:rsidP="001D0CAE">
      <w:pPr>
        <w:ind w:firstLine="720"/>
        <w:rPr>
          <w:rFonts w:ascii="Tahoma" w:hAnsi="Tahoma" w:cs="Tahoma"/>
          <w:sz w:val="20"/>
          <w:szCs w:val="20"/>
        </w:rPr>
      </w:pPr>
      <w:r w:rsidRPr="00866B42">
        <w:rPr>
          <w:rFonts w:ascii="Tahoma" w:hAnsi="Tahoma" w:cs="Tahoma"/>
          <w:b/>
          <w:sz w:val="20"/>
          <w:szCs w:val="20"/>
        </w:rPr>
        <w:t>Conferences Attended Since November 2022</w:t>
      </w:r>
    </w:p>
    <w:tbl>
      <w:tblPr>
        <w:tblW w:w="0" w:type="auto"/>
        <w:tblInd w:w="719" w:type="dxa"/>
        <w:tblCellMar>
          <w:left w:w="10" w:type="dxa"/>
          <w:right w:w="10" w:type="dxa"/>
        </w:tblCellMar>
        <w:tblLook w:val="04A0" w:firstRow="1" w:lastRow="0" w:firstColumn="1" w:lastColumn="0" w:noHBand="0" w:noVBand="1"/>
      </w:tblPr>
      <w:tblGrid>
        <w:gridCol w:w="604"/>
        <w:gridCol w:w="1313"/>
        <w:gridCol w:w="879"/>
        <w:gridCol w:w="494"/>
        <w:gridCol w:w="2586"/>
      </w:tblGrid>
      <w:tr w:rsidR="00E467F6" w:rsidRPr="00866B42" w14:paraId="16018519" w14:textId="77777777" w:rsidTr="001D0CAE">
        <w:tc>
          <w:tcPr>
            <w:tcW w:w="0" w:type="auto"/>
            <w:vAlign w:val="center"/>
          </w:tcPr>
          <w:p w14:paraId="0F1F45EC" w14:textId="77777777" w:rsidR="00537F25" w:rsidRPr="00866B42" w:rsidRDefault="00800924">
            <w:pPr>
              <w:rPr>
                <w:rFonts w:ascii="Tahoma" w:hAnsi="Tahoma" w:cs="Tahoma"/>
                <w:sz w:val="20"/>
                <w:szCs w:val="20"/>
              </w:rPr>
            </w:pPr>
            <w:r w:rsidRPr="00866B42">
              <w:rPr>
                <w:rFonts w:ascii="Tahoma" w:hAnsi="Tahoma" w:cs="Tahoma"/>
                <w:b/>
                <w:sz w:val="20"/>
                <w:szCs w:val="20"/>
              </w:rPr>
              <w:t>Name</w:t>
            </w:r>
          </w:p>
        </w:tc>
        <w:tc>
          <w:tcPr>
            <w:tcW w:w="0" w:type="auto"/>
            <w:vAlign w:val="center"/>
          </w:tcPr>
          <w:p w14:paraId="3DCA1B3E" w14:textId="77777777" w:rsidR="00537F25" w:rsidRPr="00866B42" w:rsidRDefault="00800924">
            <w:pPr>
              <w:rPr>
                <w:rFonts w:ascii="Tahoma" w:hAnsi="Tahoma" w:cs="Tahoma"/>
                <w:sz w:val="20"/>
                <w:szCs w:val="20"/>
              </w:rPr>
            </w:pPr>
            <w:r w:rsidRPr="00866B42">
              <w:rPr>
                <w:rFonts w:ascii="Tahoma" w:hAnsi="Tahoma" w:cs="Tahoma"/>
                <w:b/>
                <w:sz w:val="20"/>
                <w:szCs w:val="20"/>
              </w:rPr>
              <w:t>Organisation</w:t>
            </w:r>
          </w:p>
        </w:tc>
        <w:tc>
          <w:tcPr>
            <w:tcW w:w="0" w:type="auto"/>
            <w:vAlign w:val="center"/>
          </w:tcPr>
          <w:p w14:paraId="0D83EF52" w14:textId="77777777" w:rsidR="00537F25" w:rsidRPr="00866B42" w:rsidRDefault="00800924">
            <w:pPr>
              <w:rPr>
                <w:rFonts w:ascii="Tahoma" w:hAnsi="Tahoma" w:cs="Tahoma"/>
                <w:sz w:val="20"/>
                <w:szCs w:val="20"/>
              </w:rPr>
            </w:pPr>
            <w:r w:rsidRPr="00866B42">
              <w:rPr>
                <w:rFonts w:ascii="Tahoma" w:hAnsi="Tahoma" w:cs="Tahoma"/>
                <w:b/>
                <w:sz w:val="20"/>
                <w:szCs w:val="20"/>
              </w:rPr>
              <w:t>Location</w:t>
            </w:r>
          </w:p>
        </w:tc>
        <w:tc>
          <w:tcPr>
            <w:tcW w:w="0" w:type="auto"/>
            <w:vAlign w:val="center"/>
          </w:tcPr>
          <w:p w14:paraId="1980CF71" w14:textId="77777777" w:rsidR="00537F25" w:rsidRPr="00866B42" w:rsidRDefault="00800924">
            <w:pPr>
              <w:rPr>
                <w:rFonts w:ascii="Tahoma" w:hAnsi="Tahoma" w:cs="Tahoma"/>
                <w:sz w:val="20"/>
                <w:szCs w:val="20"/>
              </w:rPr>
            </w:pPr>
            <w:r w:rsidRPr="00866B42">
              <w:rPr>
                <w:rFonts w:ascii="Tahoma" w:hAnsi="Tahoma" w:cs="Tahoma"/>
                <w:b/>
                <w:sz w:val="20"/>
                <w:szCs w:val="20"/>
              </w:rPr>
              <w:t>Date</w:t>
            </w:r>
          </w:p>
        </w:tc>
        <w:tc>
          <w:tcPr>
            <w:tcW w:w="0" w:type="auto"/>
            <w:vAlign w:val="center"/>
          </w:tcPr>
          <w:p w14:paraId="7DA2F3CB" w14:textId="77777777" w:rsidR="00537F25" w:rsidRPr="00866B42" w:rsidRDefault="00800924">
            <w:pPr>
              <w:rPr>
                <w:rFonts w:ascii="Tahoma" w:hAnsi="Tahoma" w:cs="Tahoma"/>
                <w:sz w:val="20"/>
                <w:szCs w:val="20"/>
              </w:rPr>
            </w:pPr>
            <w:r w:rsidRPr="00866B42">
              <w:rPr>
                <w:rFonts w:ascii="Tahoma" w:hAnsi="Tahoma" w:cs="Tahoma"/>
                <w:b/>
                <w:sz w:val="20"/>
                <w:szCs w:val="20"/>
              </w:rPr>
              <w:t>Councillors in Attendance</w:t>
            </w:r>
          </w:p>
        </w:tc>
      </w:tr>
      <w:tr w:rsidR="00E467F6" w:rsidRPr="00866B42" w14:paraId="051917B7" w14:textId="77777777" w:rsidTr="001D0CAE">
        <w:tc>
          <w:tcPr>
            <w:tcW w:w="0" w:type="auto"/>
            <w:vAlign w:val="center"/>
          </w:tcPr>
          <w:p w14:paraId="2C2AFAD9" w14:textId="77777777" w:rsidR="00537F25" w:rsidRPr="00866B42" w:rsidRDefault="00800924">
            <w:pPr>
              <w:rPr>
                <w:rFonts w:ascii="Tahoma" w:hAnsi="Tahoma" w:cs="Tahoma"/>
                <w:sz w:val="20"/>
                <w:szCs w:val="20"/>
              </w:rPr>
            </w:pPr>
            <w:r w:rsidRPr="00866B42">
              <w:rPr>
                <w:rFonts w:ascii="Tahoma" w:hAnsi="Tahoma" w:cs="Tahoma"/>
                <w:sz w:val="20"/>
                <w:szCs w:val="20"/>
              </w:rPr>
              <w:t>None</w:t>
            </w:r>
          </w:p>
        </w:tc>
        <w:tc>
          <w:tcPr>
            <w:tcW w:w="0" w:type="auto"/>
            <w:vAlign w:val="center"/>
          </w:tcPr>
          <w:p w14:paraId="07E630F9" w14:textId="77777777" w:rsidR="00537F25" w:rsidRPr="00866B42" w:rsidRDefault="00800924">
            <w:pPr>
              <w:rPr>
                <w:rFonts w:ascii="Tahoma" w:hAnsi="Tahoma" w:cs="Tahoma"/>
                <w:sz w:val="20"/>
                <w:szCs w:val="20"/>
              </w:rPr>
            </w:pPr>
            <w:r w:rsidRPr="00866B42">
              <w:rPr>
                <w:rFonts w:ascii="Tahoma" w:hAnsi="Tahoma" w:cs="Tahoma"/>
                <w:sz w:val="20"/>
                <w:szCs w:val="20"/>
              </w:rPr>
              <w:t> </w:t>
            </w:r>
          </w:p>
        </w:tc>
        <w:tc>
          <w:tcPr>
            <w:tcW w:w="0" w:type="auto"/>
            <w:vAlign w:val="center"/>
          </w:tcPr>
          <w:p w14:paraId="24F187A4" w14:textId="77777777" w:rsidR="00537F25" w:rsidRPr="00866B42" w:rsidRDefault="00800924">
            <w:pPr>
              <w:rPr>
                <w:rFonts w:ascii="Tahoma" w:hAnsi="Tahoma" w:cs="Tahoma"/>
                <w:sz w:val="20"/>
                <w:szCs w:val="20"/>
              </w:rPr>
            </w:pPr>
            <w:r w:rsidRPr="00866B42">
              <w:rPr>
                <w:rFonts w:ascii="Tahoma" w:hAnsi="Tahoma" w:cs="Tahoma"/>
                <w:sz w:val="20"/>
                <w:szCs w:val="20"/>
              </w:rPr>
              <w:t> </w:t>
            </w:r>
          </w:p>
        </w:tc>
        <w:tc>
          <w:tcPr>
            <w:tcW w:w="0" w:type="auto"/>
            <w:vAlign w:val="center"/>
          </w:tcPr>
          <w:p w14:paraId="60ED677B" w14:textId="77777777" w:rsidR="00537F25" w:rsidRPr="00866B42" w:rsidRDefault="00800924">
            <w:pPr>
              <w:rPr>
                <w:rFonts w:ascii="Tahoma" w:hAnsi="Tahoma" w:cs="Tahoma"/>
                <w:sz w:val="20"/>
                <w:szCs w:val="20"/>
              </w:rPr>
            </w:pPr>
            <w:r w:rsidRPr="00866B42">
              <w:rPr>
                <w:rFonts w:ascii="Tahoma" w:hAnsi="Tahoma" w:cs="Tahoma"/>
                <w:sz w:val="20"/>
                <w:szCs w:val="20"/>
              </w:rPr>
              <w:t> </w:t>
            </w:r>
          </w:p>
        </w:tc>
        <w:tc>
          <w:tcPr>
            <w:tcW w:w="0" w:type="auto"/>
            <w:vAlign w:val="center"/>
          </w:tcPr>
          <w:p w14:paraId="0EA7CFC6" w14:textId="77777777" w:rsidR="00537F25" w:rsidRPr="00866B42" w:rsidRDefault="00800924">
            <w:pPr>
              <w:rPr>
                <w:rFonts w:ascii="Tahoma" w:hAnsi="Tahoma" w:cs="Tahoma"/>
                <w:sz w:val="20"/>
                <w:szCs w:val="20"/>
              </w:rPr>
            </w:pPr>
            <w:r w:rsidRPr="00866B42">
              <w:rPr>
                <w:rFonts w:ascii="Tahoma" w:hAnsi="Tahoma" w:cs="Tahoma"/>
                <w:sz w:val="20"/>
                <w:szCs w:val="20"/>
              </w:rPr>
              <w:t> </w:t>
            </w:r>
          </w:p>
        </w:tc>
      </w:tr>
    </w:tbl>
    <w:p w14:paraId="1BB65FDE" w14:textId="77777777" w:rsidR="00537F25" w:rsidRPr="00866B42" w:rsidRDefault="00800924" w:rsidP="001D0CAE">
      <w:pPr>
        <w:ind w:left="720"/>
        <w:rPr>
          <w:rFonts w:ascii="Tahoma" w:hAnsi="Tahoma" w:cs="Tahoma"/>
          <w:sz w:val="20"/>
          <w:szCs w:val="20"/>
        </w:rPr>
      </w:pPr>
      <w:r w:rsidRPr="00866B42">
        <w:rPr>
          <w:rFonts w:ascii="Tahoma" w:hAnsi="Tahoma" w:cs="Tahoma"/>
          <w:b/>
          <w:sz w:val="20"/>
          <w:szCs w:val="20"/>
        </w:rPr>
        <w:t>Requirements on members in relation to attendance at conferences</w:t>
      </w:r>
      <w:r w:rsidRPr="00866B42">
        <w:rPr>
          <w:rFonts w:ascii="Tahoma" w:hAnsi="Tahoma" w:cs="Tahoma"/>
          <w:sz w:val="20"/>
          <w:szCs w:val="20"/>
        </w:rPr>
        <w:br/>
        <w:t>(1) Having been authorised to attend an event under section 142, a councillor is required in all circumstances to –</w:t>
      </w:r>
    </w:p>
    <w:p w14:paraId="3E8889A9" w14:textId="77777777" w:rsidR="00537F25" w:rsidRPr="00866B42" w:rsidRDefault="00800924" w:rsidP="001D0CAE">
      <w:pPr>
        <w:numPr>
          <w:ilvl w:val="0"/>
          <w:numId w:val="1"/>
        </w:numPr>
        <w:spacing w:after="0"/>
        <w:ind w:left="1077" w:hanging="357"/>
        <w:rPr>
          <w:rFonts w:ascii="Tahoma" w:hAnsi="Tahoma" w:cs="Tahoma"/>
          <w:sz w:val="20"/>
          <w:szCs w:val="20"/>
        </w:rPr>
      </w:pPr>
      <w:r w:rsidRPr="00866B42">
        <w:rPr>
          <w:rFonts w:ascii="Tahoma" w:hAnsi="Tahoma" w:cs="Tahoma"/>
          <w:sz w:val="20"/>
          <w:szCs w:val="20"/>
        </w:rPr>
        <w:t>a) attend that event and participate in the proceedings to the greatest extent possible, and</w:t>
      </w:r>
    </w:p>
    <w:p w14:paraId="1715F336" w14:textId="47F20051" w:rsidR="00537F25" w:rsidRPr="00866B42" w:rsidRDefault="00800924" w:rsidP="001D0CAE">
      <w:pPr>
        <w:numPr>
          <w:ilvl w:val="0"/>
          <w:numId w:val="2"/>
        </w:numPr>
        <w:spacing w:after="0"/>
        <w:ind w:left="1077" w:hanging="357"/>
        <w:rPr>
          <w:rFonts w:ascii="Tahoma" w:hAnsi="Tahoma" w:cs="Tahoma"/>
          <w:sz w:val="20"/>
          <w:szCs w:val="20"/>
        </w:rPr>
      </w:pPr>
      <w:r w:rsidRPr="00866B42">
        <w:rPr>
          <w:rFonts w:ascii="Tahoma" w:hAnsi="Tahoma" w:cs="Tahoma"/>
          <w:sz w:val="20"/>
          <w:szCs w:val="20"/>
        </w:rPr>
        <w:t xml:space="preserve">b) submit a written report within 15 days to the Cathaoirleach, who shall submit the report to the next ordinary meeting of the council. The report must indicate the nature of </w:t>
      </w:r>
      <w:r w:rsidRPr="00866B42">
        <w:rPr>
          <w:rFonts w:ascii="Tahoma" w:hAnsi="Tahoma" w:cs="Tahoma"/>
          <w:sz w:val="20"/>
          <w:szCs w:val="20"/>
        </w:rPr>
        <w:lastRenderedPageBreak/>
        <w:t xml:space="preserve">the meeting and contain a summary of the proceedings. This report shall be made available free of charge on request to any member of the public; for this </w:t>
      </w:r>
      <w:r w:rsidR="003325B5" w:rsidRPr="00866B42">
        <w:rPr>
          <w:rFonts w:ascii="Tahoma" w:hAnsi="Tahoma" w:cs="Tahoma"/>
          <w:sz w:val="20"/>
          <w:szCs w:val="20"/>
        </w:rPr>
        <w:t>purpose,</w:t>
      </w:r>
      <w:r w:rsidRPr="00866B42">
        <w:rPr>
          <w:rFonts w:ascii="Tahoma" w:hAnsi="Tahoma" w:cs="Tahoma"/>
          <w:sz w:val="20"/>
          <w:szCs w:val="20"/>
        </w:rPr>
        <w:t xml:space="preserve"> it may be put on the local authority’s website. The requirements in relation to reports by attendees and making the report available to the public are in large part new requirements under section 142(5)(f) (as amended) and section 142(</w:t>
      </w:r>
      <w:r w:rsidR="003325B5" w:rsidRPr="00866B42">
        <w:rPr>
          <w:rFonts w:ascii="Tahoma" w:hAnsi="Tahoma" w:cs="Tahoma"/>
          <w:sz w:val="20"/>
          <w:szCs w:val="20"/>
        </w:rPr>
        <w:t>5) (</w:t>
      </w:r>
      <w:r w:rsidRPr="00866B42">
        <w:rPr>
          <w:rFonts w:ascii="Tahoma" w:hAnsi="Tahoma" w:cs="Tahoma"/>
          <w:sz w:val="20"/>
          <w:szCs w:val="20"/>
        </w:rPr>
        <w:t>fa).</w:t>
      </w:r>
    </w:p>
    <w:p w14:paraId="402017CA" w14:textId="77777777" w:rsidR="00537F25" w:rsidRPr="00866B42" w:rsidRDefault="00800924" w:rsidP="00866B42">
      <w:pPr>
        <w:ind w:left="1077"/>
        <w:rPr>
          <w:rFonts w:ascii="Tahoma" w:hAnsi="Tahoma" w:cs="Tahoma"/>
          <w:sz w:val="20"/>
          <w:szCs w:val="20"/>
        </w:rPr>
      </w:pPr>
      <w:r w:rsidRPr="00866B42">
        <w:rPr>
          <w:rFonts w:ascii="Tahoma" w:hAnsi="Tahoma" w:cs="Tahoma"/>
          <w:sz w:val="20"/>
          <w:szCs w:val="20"/>
        </w:rPr>
        <w:t>As authorisation under this section is a reserved function Members are required to pass the following resolution:</w:t>
      </w:r>
    </w:p>
    <w:p w14:paraId="2A3D6A90" w14:textId="77777777" w:rsidR="00537F25" w:rsidRPr="00866B42" w:rsidRDefault="00800924" w:rsidP="001D0CAE">
      <w:pPr>
        <w:ind w:left="720"/>
        <w:rPr>
          <w:rFonts w:ascii="Tahoma" w:hAnsi="Tahoma" w:cs="Tahoma"/>
          <w:sz w:val="20"/>
          <w:szCs w:val="20"/>
        </w:rPr>
      </w:pPr>
      <w:r w:rsidRPr="00866B42">
        <w:rPr>
          <w:rFonts w:ascii="Tahoma" w:hAnsi="Tahoma" w:cs="Tahoma"/>
          <w:sz w:val="20"/>
          <w:szCs w:val="20"/>
        </w:rPr>
        <w:t>“In accordance with Section 142 (5) of the Local Government Act, 2001 attendance by Members at the Conferences / Seminars outlined in the report is hereby authorized."</w:t>
      </w:r>
    </w:p>
    <w:p w14:paraId="112DE969" w14:textId="77777777" w:rsidR="00537F25" w:rsidRPr="00866B42" w:rsidRDefault="00800924" w:rsidP="001D0CAE">
      <w:pPr>
        <w:ind w:firstLine="720"/>
        <w:rPr>
          <w:rFonts w:ascii="Tahoma" w:hAnsi="Tahoma" w:cs="Tahoma"/>
          <w:b/>
          <w:sz w:val="20"/>
          <w:szCs w:val="20"/>
        </w:rPr>
      </w:pPr>
      <w:r w:rsidRPr="00866B42">
        <w:rPr>
          <w:rFonts w:ascii="Tahoma" w:hAnsi="Tahoma" w:cs="Tahoma"/>
          <w:b/>
          <w:sz w:val="20"/>
          <w:szCs w:val="20"/>
        </w:rPr>
        <w:t>This is now before full Council for final approval.</w:t>
      </w:r>
    </w:p>
    <w:p w14:paraId="2960257B" w14:textId="18C9FA0D" w:rsidR="00622768" w:rsidRDefault="00622768" w:rsidP="00622768">
      <w:pPr>
        <w:spacing w:after="0" w:line="240" w:lineRule="auto"/>
        <w:ind w:left="720"/>
        <w:rPr>
          <w:rFonts w:ascii="Times New Roman" w:eastAsiaTheme="minorHAnsi" w:hAnsi="Times New Roman" w:cs="Times New Roman"/>
          <w:bCs/>
          <w:sz w:val="24"/>
          <w:szCs w:val="24"/>
          <w:lang w:eastAsia="en-US"/>
        </w:rPr>
      </w:pPr>
      <w:r w:rsidRPr="00793AC9">
        <w:rPr>
          <w:rFonts w:ascii="Times New Roman" w:hAnsi="Times New Roman" w:cs="Times New Roman"/>
          <w:sz w:val="24"/>
          <w:szCs w:val="24"/>
        </w:rPr>
        <w:t xml:space="preserve">The report on Conferences/Seminars </w:t>
      </w:r>
      <w:r w:rsidRPr="00793AC9">
        <w:rPr>
          <w:rFonts w:ascii="Times New Roman" w:eastAsiaTheme="minorHAnsi" w:hAnsi="Times New Roman" w:cs="Times New Roman"/>
          <w:bCs/>
          <w:sz w:val="24"/>
          <w:szCs w:val="24"/>
          <w:lang w:eastAsia="en-US"/>
        </w:rPr>
        <w:t>was</w:t>
      </w:r>
      <w:r w:rsidRPr="00793AC9">
        <w:rPr>
          <w:rFonts w:ascii="Times New Roman" w:eastAsiaTheme="minorHAnsi" w:hAnsi="Times New Roman" w:cs="Times New Roman"/>
          <w:b/>
          <w:bCs/>
          <w:sz w:val="24"/>
          <w:szCs w:val="24"/>
          <w:lang w:eastAsia="en-US"/>
        </w:rPr>
        <w:t xml:space="preserve"> APPROVED </w:t>
      </w:r>
      <w:r w:rsidRPr="00793AC9">
        <w:rPr>
          <w:rFonts w:ascii="Times New Roman" w:eastAsiaTheme="minorHAnsi" w:hAnsi="Times New Roman" w:cs="Times New Roman"/>
          <w:bCs/>
          <w:sz w:val="24"/>
          <w:szCs w:val="24"/>
          <w:lang w:eastAsia="en-US"/>
        </w:rPr>
        <w:t xml:space="preserve">on the proposition of Councillor </w:t>
      </w:r>
      <w:r w:rsidR="001D40BB">
        <w:rPr>
          <w:rFonts w:ascii="Times New Roman" w:eastAsiaTheme="minorHAnsi" w:hAnsi="Times New Roman" w:cs="Times New Roman"/>
          <w:bCs/>
          <w:sz w:val="24"/>
          <w:szCs w:val="24"/>
          <w:lang w:eastAsia="en-US"/>
        </w:rPr>
        <w:t>J</w:t>
      </w:r>
      <w:r w:rsidRPr="00793AC9">
        <w:rPr>
          <w:rFonts w:ascii="Times New Roman" w:eastAsiaTheme="minorHAnsi" w:hAnsi="Times New Roman" w:cs="Times New Roman"/>
          <w:bCs/>
          <w:sz w:val="24"/>
          <w:szCs w:val="24"/>
          <w:lang w:eastAsia="en-US"/>
        </w:rPr>
        <w:t xml:space="preserve">. </w:t>
      </w:r>
      <w:r w:rsidR="001D40BB">
        <w:rPr>
          <w:rFonts w:ascii="Times New Roman" w:eastAsiaTheme="minorHAnsi" w:hAnsi="Times New Roman" w:cs="Times New Roman"/>
          <w:bCs/>
          <w:sz w:val="24"/>
          <w:szCs w:val="24"/>
          <w:lang w:eastAsia="en-US"/>
        </w:rPr>
        <w:t>Tuffy</w:t>
      </w:r>
      <w:r w:rsidRPr="00793AC9">
        <w:rPr>
          <w:rFonts w:ascii="Times New Roman" w:eastAsiaTheme="minorHAnsi" w:hAnsi="Times New Roman" w:cs="Times New Roman"/>
          <w:bCs/>
          <w:sz w:val="24"/>
          <w:szCs w:val="24"/>
          <w:lang w:eastAsia="en-US"/>
        </w:rPr>
        <w:t xml:space="preserve"> and seconded by</w:t>
      </w:r>
      <w:r>
        <w:rPr>
          <w:rFonts w:ascii="Times New Roman" w:eastAsiaTheme="minorHAnsi" w:hAnsi="Times New Roman" w:cs="Times New Roman"/>
          <w:bCs/>
          <w:sz w:val="24"/>
          <w:szCs w:val="24"/>
          <w:lang w:eastAsia="en-US"/>
        </w:rPr>
        <w:t xml:space="preserve"> </w:t>
      </w:r>
      <w:r w:rsidR="001D40BB">
        <w:rPr>
          <w:rFonts w:ascii="Times New Roman" w:eastAsiaTheme="minorHAnsi" w:hAnsi="Times New Roman" w:cs="Times New Roman"/>
          <w:bCs/>
          <w:sz w:val="24"/>
          <w:szCs w:val="24"/>
          <w:lang w:eastAsia="en-US"/>
        </w:rPr>
        <w:t>C</w:t>
      </w:r>
      <w:r w:rsidR="00DC0548">
        <w:rPr>
          <w:rFonts w:ascii="Times New Roman" w:eastAsiaTheme="minorHAnsi" w:hAnsi="Times New Roman" w:cs="Times New Roman"/>
          <w:bCs/>
          <w:sz w:val="24"/>
          <w:szCs w:val="24"/>
          <w:lang w:eastAsia="en-US"/>
        </w:rPr>
        <w:t>ouncillor</w:t>
      </w:r>
      <w:r w:rsidR="001D40BB">
        <w:rPr>
          <w:rFonts w:ascii="Times New Roman" w:eastAsiaTheme="minorHAnsi" w:hAnsi="Times New Roman" w:cs="Times New Roman"/>
          <w:bCs/>
          <w:sz w:val="24"/>
          <w:szCs w:val="24"/>
          <w:lang w:eastAsia="en-US"/>
        </w:rPr>
        <w:t xml:space="preserve"> D. Ó Brádaigh</w:t>
      </w:r>
      <w:r w:rsidRPr="00793AC9">
        <w:rPr>
          <w:rFonts w:ascii="Times New Roman" w:eastAsiaTheme="minorHAnsi" w:hAnsi="Times New Roman" w:cs="Times New Roman"/>
          <w:bCs/>
          <w:sz w:val="24"/>
          <w:szCs w:val="24"/>
          <w:lang w:eastAsia="en-US"/>
        </w:rPr>
        <w:t>.</w:t>
      </w:r>
    </w:p>
    <w:p w14:paraId="7759EDFC" w14:textId="77777777" w:rsidR="00866B42" w:rsidRPr="00576B3E" w:rsidRDefault="00866B42" w:rsidP="00866B42">
      <w:pPr>
        <w:spacing w:after="0" w:line="240" w:lineRule="auto"/>
        <w:ind w:left="720"/>
        <w:rPr>
          <w:rFonts w:ascii="Times New Roman" w:hAnsi="Times New Roman" w:cs="Times New Roman"/>
          <w:sz w:val="24"/>
          <w:szCs w:val="24"/>
        </w:rPr>
      </w:pPr>
    </w:p>
    <w:p w14:paraId="500BD448" w14:textId="2C6D09AE" w:rsidR="00866B42" w:rsidRDefault="00866B42" w:rsidP="00866B42">
      <w:pPr>
        <w:pStyle w:val="Heading3"/>
        <w:spacing w:before="0" w:line="240" w:lineRule="auto"/>
        <w:ind w:left="720" w:hanging="1287"/>
        <w:rPr>
          <w:rFonts w:ascii="Times New Roman" w:hAnsi="Times New Roman" w:cs="Times New Roman"/>
          <w:b/>
          <w:sz w:val="24"/>
          <w:szCs w:val="24"/>
          <w:u w:val="single"/>
        </w:rPr>
      </w:pPr>
      <w:r w:rsidRPr="001D0CAE">
        <w:rPr>
          <w:rFonts w:ascii="Times New Roman" w:hAnsi="Times New Roman" w:cs="Times New Roman"/>
          <w:b/>
          <w:sz w:val="24"/>
          <w:szCs w:val="24"/>
        </w:rPr>
        <w:t>H4</w:t>
      </w:r>
      <w:r>
        <w:rPr>
          <w:rFonts w:ascii="Times New Roman" w:hAnsi="Times New Roman" w:cs="Times New Roman"/>
          <w:b/>
          <w:sz w:val="24"/>
          <w:szCs w:val="24"/>
        </w:rPr>
        <w:t>c</w:t>
      </w:r>
      <w:r w:rsidRPr="001D0CAE">
        <w:rPr>
          <w:rFonts w:ascii="Times New Roman" w:hAnsi="Times New Roman" w:cs="Times New Roman"/>
          <w:b/>
          <w:sz w:val="24"/>
          <w:szCs w:val="24"/>
        </w:rPr>
        <w:t>/0223</w:t>
      </w:r>
      <w:r>
        <w:rPr>
          <w:rFonts w:ascii="Times New Roman" w:hAnsi="Times New Roman" w:cs="Times New Roman"/>
          <w:b/>
          <w:sz w:val="24"/>
          <w:szCs w:val="24"/>
        </w:rPr>
        <w:tab/>
      </w:r>
      <w:r w:rsidRPr="001D0CAE">
        <w:rPr>
          <w:rFonts w:ascii="Times New Roman" w:hAnsi="Times New Roman" w:cs="Times New Roman"/>
          <w:b/>
          <w:sz w:val="24"/>
          <w:szCs w:val="24"/>
          <w:u w:val="single"/>
        </w:rPr>
        <w:t>STANDING COMMITTEES ORGANISATION, PROCEDURE &amp; FINANCE - FOR APPROVAL</w:t>
      </w:r>
    </w:p>
    <w:p w14:paraId="70DBB22F" w14:textId="77777777" w:rsidR="00866B42" w:rsidRDefault="00866B42" w:rsidP="00866B42">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AC9">
        <w:rPr>
          <w:rFonts w:ascii="Times New Roman" w:hAnsi="Times New Roman" w:cs="Times New Roman"/>
          <w:b/>
          <w:bCs/>
          <w:sz w:val="24"/>
          <w:szCs w:val="24"/>
        </w:rPr>
        <w:t>CONSIDERED.</w:t>
      </w:r>
    </w:p>
    <w:p w14:paraId="0E495855" w14:textId="77777777" w:rsidR="00622768" w:rsidRPr="00866B42" w:rsidRDefault="00622768" w:rsidP="00622768">
      <w:pPr>
        <w:ind w:firstLine="720"/>
        <w:rPr>
          <w:rFonts w:ascii="Tahoma" w:hAnsi="Tahoma" w:cs="Tahoma"/>
          <w:sz w:val="20"/>
          <w:szCs w:val="20"/>
        </w:rPr>
      </w:pPr>
    </w:p>
    <w:p w14:paraId="5ECE1E86" w14:textId="77777777" w:rsidR="00537F25" w:rsidRPr="00866B42" w:rsidRDefault="00800924" w:rsidP="001D0CAE">
      <w:pPr>
        <w:ind w:firstLine="720"/>
        <w:rPr>
          <w:rFonts w:ascii="Tahoma" w:hAnsi="Tahoma" w:cs="Tahoma"/>
          <w:sz w:val="20"/>
          <w:szCs w:val="20"/>
        </w:rPr>
      </w:pPr>
      <w:r w:rsidRPr="00866B42">
        <w:rPr>
          <w:rFonts w:ascii="Tahoma" w:hAnsi="Tahoma" w:cs="Tahoma"/>
          <w:b/>
          <w:sz w:val="20"/>
          <w:szCs w:val="20"/>
        </w:rPr>
        <w:t>The following report went to the January 2023 OP&amp;F meeting.</w:t>
      </w:r>
    </w:p>
    <w:p w14:paraId="2475EB26" w14:textId="77777777" w:rsidR="00537F25" w:rsidRPr="00866B42" w:rsidRDefault="00800924" w:rsidP="001D0CAE">
      <w:pPr>
        <w:ind w:left="720"/>
        <w:rPr>
          <w:rFonts w:ascii="Tahoma" w:hAnsi="Tahoma" w:cs="Tahoma"/>
          <w:sz w:val="20"/>
          <w:szCs w:val="20"/>
        </w:rPr>
      </w:pPr>
      <w:r w:rsidRPr="00866B42">
        <w:rPr>
          <w:rFonts w:ascii="Tahoma" w:hAnsi="Tahoma" w:cs="Tahoma"/>
          <w:sz w:val="20"/>
          <w:szCs w:val="20"/>
        </w:rPr>
        <w:t xml:space="preserve">Following the resignation of Councillor D. </w:t>
      </w:r>
      <w:proofErr w:type="gramStart"/>
      <w:r w:rsidRPr="00866B42">
        <w:rPr>
          <w:rFonts w:ascii="Tahoma" w:hAnsi="Tahoma" w:cs="Tahoma"/>
          <w:sz w:val="20"/>
          <w:szCs w:val="20"/>
        </w:rPr>
        <w:t>O'Donovan</w:t>
      </w:r>
      <w:proofErr w:type="gramEnd"/>
      <w:r w:rsidRPr="00866B42">
        <w:rPr>
          <w:rFonts w:ascii="Tahoma" w:hAnsi="Tahoma" w:cs="Tahoma"/>
          <w:sz w:val="20"/>
          <w:szCs w:val="20"/>
        </w:rPr>
        <w:t xml:space="preserve"> the Chair of the Housing SPC has become vacant.  The Fianna Fail Party propose to nominate Councillor C. O'Connor for this vacancy.  </w:t>
      </w:r>
    </w:p>
    <w:p w14:paraId="5ACADCEE" w14:textId="77777777" w:rsidR="00537F25" w:rsidRPr="00866B42" w:rsidRDefault="00800924" w:rsidP="001D0CAE">
      <w:pPr>
        <w:ind w:left="720"/>
        <w:rPr>
          <w:rFonts w:ascii="Tahoma" w:hAnsi="Tahoma" w:cs="Tahoma"/>
          <w:sz w:val="20"/>
          <w:szCs w:val="20"/>
        </w:rPr>
      </w:pPr>
      <w:r w:rsidRPr="00866B42">
        <w:rPr>
          <w:rFonts w:ascii="Tahoma" w:hAnsi="Tahoma" w:cs="Tahoma"/>
          <w:sz w:val="20"/>
          <w:szCs w:val="20"/>
        </w:rPr>
        <w:t>Councillor C. O'Connor has submitted his resignation from the Social, Community and Equality SPC, this vacancy will be addressed when a Co-optee for Councillor O'Donovan's vacancy is received.  </w:t>
      </w:r>
    </w:p>
    <w:p w14:paraId="338A8548" w14:textId="77777777" w:rsidR="00537F25" w:rsidRPr="00866B42" w:rsidRDefault="00800924" w:rsidP="001D0CAE">
      <w:pPr>
        <w:ind w:firstLine="720"/>
        <w:rPr>
          <w:rFonts w:ascii="Tahoma" w:hAnsi="Tahoma" w:cs="Tahoma"/>
          <w:sz w:val="20"/>
          <w:szCs w:val="20"/>
        </w:rPr>
      </w:pPr>
      <w:r w:rsidRPr="00866B42">
        <w:rPr>
          <w:rFonts w:ascii="Tahoma" w:hAnsi="Tahoma" w:cs="Tahoma"/>
          <w:sz w:val="20"/>
          <w:szCs w:val="20"/>
        </w:rPr>
        <w:t>This is now before the Council for consideration.</w:t>
      </w:r>
    </w:p>
    <w:p w14:paraId="6427E76E" w14:textId="77777777" w:rsidR="00537F25" w:rsidRPr="00866B42" w:rsidRDefault="00800924" w:rsidP="001D0CAE">
      <w:pPr>
        <w:ind w:left="720"/>
        <w:rPr>
          <w:rFonts w:ascii="Tahoma" w:hAnsi="Tahoma" w:cs="Tahoma"/>
          <w:sz w:val="20"/>
          <w:szCs w:val="20"/>
        </w:rPr>
      </w:pPr>
      <w:r w:rsidRPr="00866B42">
        <w:rPr>
          <w:rFonts w:ascii="Tahoma" w:hAnsi="Tahoma" w:cs="Tahoma"/>
          <w:sz w:val="20"/>
          <w:szCs w:val="20"/>
        </w:rPr>
        <w:t>The nomination of Councillor C. O'Connor as the new Housing SPC Chair was</w:t>
      </w:r>
      <w:r w:rsidRPr="00866B42">
        <w:rPr>
          <w:rFonts w:ascii="Tahoma" w:hAnsi="Tahoma" w:cs="Tahoma"/>
          <w:b/>
          <w:sz w:val="20"/>
          <w:szCs w:val="20"/>
        </w:rPr>
        <w:t xml:space="preserve"> APPROVED </w:t>
      </w:r>
      <w:r w:rsidRPr="00866B42">
        <w:rPr>
          <w:rFonts w:ascii="Tahoma" w:hAnsi="Tahoma" w:cs="Tahoma"/>
          <w:sz w:val="20"/>
          <w:szCs w:val="20"/>
        </w:rPr>
        <w:t>on the proposition of Councillor Y. Collins and seconded by Councillor M. Duff.</w:t>
      </w:r>
    </w:p>
    <w:p w14:paraId="69E663B7" w14:textId="77777777" w:rsidR="00537F25" w:rsidRPr="00866B42" w:rsidRDefault="00800924" w:rsidP="001D0CAE">
      <w:pPr>
        <w:ind w:firstLine="720"/>
        <w:rPr>
          <w:rFonts w:ascii="Tahoma" w:hAnsi="Tahoma" w:cs="Tahoma"/>
          <w:sz w:val="20"/>
          <w:szCs w:val="20"/>
        </w:rPr>
      </w:pPr>
      <w:r w:rsidRPr="00866B42">
        <w:rPr>
          <w:rFonts w:ascii="Tahoma" w:hAnsi="Tahoma" w:cs="Tahoma"/>
          <w:b/>
          <w:sz w:val="20"/>
          <w:szCs w:val="20"/>
        </w:rPr>
        <w:t>This is now before full Council for final approval.</w:t>
      </w:r>
      <w:r w:rsidRPr="00866B42">
        <w:rPr>
          <w:rFonts w:ascii="Tahoma" w:hAnsi="Tahoma" w:cs="Tahoma"/>
          <w:sz w:val="20"/>
          <w:szCs w:val="20"/>
        </w:rPr>
        <w:t> </w:t>
      </w:r>
    </w:p>
    <w:p w14:paraId="502DA618" w14:textId="374FA1B9" w:rsidR="00622768" w:rsidRDefault="00622768" w:rsidP="001D40BB">
      <w:pPr>
        <w:ind w:left="720"/>
        <w:rPr>
          <w:rFonts w:ascii="Times New Roman" w:hAnsi="Times New Roman" w:cs="Times New Roman"/>
          <w:sz w:val="24"/>
          <w:szCs w:val="24"/>
        </w:rPr>
      </w:pPr>
      <w:r w:rsidRPr="00576B3E">
        <w:rPr>
          <w:rFonts w:ascii="Times New Roman" w:hAnsi="Times New Roman" w:cs="Times New Roman"/>
          <w:sz w:val="24"/>
          <w:szCs w:val="24"/>
        </w:rPr>
        <w:t>The nomination of Councillor C. O'Connor as the new Housing SPC Chair was</w:t>
      </w:r>
      <w:r w:rsidRPr="00576B3E">
        <w:rPr>
          <w:rFonts w:ascii="Times New Roman" w:hAnsi="Times New Roman" w:cs="Times New Roman"/>
          <w:b/>
          <w:sz w:val="24"/>
          <w:szCs w:val="24"/>
        </w:rPr>
        <w:t xml:space="preserve"> APPROVED </w:t>
      </w:r>
      <w:r w:rsidRPr="00576B3E">
        <w:rPr>
          <w:rFonts w:ascii="Times New Roman" w:hAnsi="Times New Roman" w:cs="Times New Roman"/>
          <w:sz w:val="24"/>
          <w:szCs w:val="24"/>
        </w:rPr>
        <w:t>on the proposition of</w:t>
      </w:r>
      <w:r w:rsidR="001D40BB">
        <w:rPr>
          <w:rFonts w:ascii="Times New Roman" w:hAnsi="Times New Roman" w:cs="Times New Roman"/>
          <w:sz w:val="24"/>
          <w:szCs w:val="24"/>
        </w:rPr>
        <w:t xml:space="preserve"> Councillor. J. Tuffy </w:t>
      </w:r>
      <w:r w:rsidRPr="00576B3E">
        <w:rPr>
          <w:rFonts w:ascii="Times New Roman" w:hAnsi="Times New Roman" w:cs="Times New Roman"/>
          <w:sz w:val="24"/>
          <w:szCs w:val="24"/>
        </w:rPr>
        <w:t xml:space="preserve">and seconded by </w:t>
      </w:r>
      <w:r w:rsidR="001D40BB">
        <w:rPr>
          <w:rFonts w:ascii="Times New Roman" w:hAnsi="Times New Roman" w:cs="Times New Roman"/>
          <w:sz w:val="24"/>
          <w:szCs w:val="24"/>
        </w:rPr>
        <w:t xml:space="preserve">Cllr. D. Ó </w:t>
      </w:r>
      <w:proofErr w:type="spellStart"/>
      <w:r w:rsidR="001D40BB">
        <w:rPr>
          <w:rFonts w:ascii="Times New Roman" w:hAnsi="Times New Roman" w:cs="Times New Roman"/>
          <w:sz w:val="24"/>
          <w:szCs w:val="24"/>
        </w:rPr>
        <w:t>Brádaigh</w:t>
      </w:r>
      <w:proofErr w:type="spellEnd"/>
      <w:r w:rsidR="001D40BB">
        <w:rPr>
          <w:rFonts w:ascii="Times New Roman" w:hAnsi="Times New Roman" w:cs="Times New Roman"/>
          <w:sz w:val="24"/>
          <w:szCs w:val="24"/>
        </w:rPr>
        <w:t>.</w:t>
      </w:r>
    </w:p>
    <w:p w14:paraId="517416E6" w14:textId="77777777" w:rsidR="00866B42" w:rsidRPr="00576B3E" w:rsidRDefault="00866B42" w:rsidP="00866B42">
      <w:pPr>
        <w:spacing w:after="0" w:line="240" w:lineRule="auto"/>
        <w:ind w:left="720"/>
        <w:rPr>
          <w:rFonts w:ascii="Times New Roman" w:hAnsi="Times New Roman" w:cs="Times New Roman"/>
          <w:sz w:val="24"/>
          <w:szCs w:val="24"/>
        </w:rPr>
      </w:pPr>
    </w:p>
    <w:p w14:paraId="6D9F4CD8" w14:textId="158863E5" w:rsidR="00866B42" w:rsidRDefault="00866B42" w:rsidP="00866B42">
      <w:pPr>
        <w:pStyle w:val="Heading3"/>
        <w:spacing w:before="0" w:line="240" w:lineRule="auto"/>
        <w:ind w:left="720" w:hanging="1287"/>
        <w:rPr>
          <w:rFonts w:ascii="Times New Roman" w:hAnsi="Times New Roman" w:cs="Times New Roman"/>
          <w:b/>
          <w:sz w:val="24"/>
          <w:szCs w:val="24"/>
          <w:u w:val="single"/>
        </w:rPr>
      </w:pPr>
      <w:r w:rsidRPr="001D0CAE">
        <w:rPr>
          <w:rFonts w:ascii="Times New Roman" w:hAnsi="Times New Roman" w:cs="Times New Roman"/>
          <w:b/>
          <w:sz w:val="24"/>
          <w:szCs w:val="24"/>
        </w:rPr>
        <w:t>H4</w:t>
      </w:r>
      <w:r>
        <w:rPr>
          <w:rFonts w:ascii="Times New Roman" w:hAnsi="Times New Roman" w:cs="Times New Roman"/>
          <w:b/>
          <w:sz w:val="24"/>
          <w:szCs w:val="24"/>
        </w:rPr>
        <w:t>d</w:t>
      </w:r>
      <w:r w:rsidRPr="001D0CAE">
        <w:rPr>
          <w:rFonts w:ascii="Times New Roman" w:hAnsi="Times New Roman" w:cs="Times New Roman"/>
          <w:b/>
          <w:sz w:val="24"/>
          <w:szCs w:val="24"/>
        </w:rPr>
        <w:t>/0223</w:t>
      </w:r>
      <w:r>
        <w:rPr>
          <w:rFonts w:ascii="Times New Roman" w:hAnsi="Times New Roman" w:cs="Times New Roman"/>
          <w:b/>
          <w:sz w:val="24"/>
          <w:szCs w:val="24"/>
        </w:rPr>
        <w:tab/>
      </w:r>
      <w:r w:rsidRPr="001D0CAE">
        <w:rPr>
          <w:rFonts w:ascii="Times New Roman" w:hAnsi="Times New Roman" w:cs="Times New Roman"/>
          <w:b/>
          <w:sz w:val="24"/>
          <w:szCs w:val="24"/>
          <w:u w:val="single"/>
        </w:rPr>
        <w:t>STANDING COMMITTEES ORGANISATION, PROCEDURE &amp; FINANCE - FOR APPROVAL</w:t>
      </w:r>
    </w:p>
    <w:p w14:paraId="1353EBC3" w14:textId="77777777" w:rsidR="00866B42" w:rsidRDefault="00866B42" w:rsidP="00866B42">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AC9">
        <w:rPr>
          <w:rFonts w:ascii="Times New Roman" w:hAnsi="Times New Roman" w:cs="Times New Roman"/>
          <w:b/>
          <w:bCs/>
          <w:sz w:val="24"/>
          <w:szCs w:val="24"/>
        </w:rPr>
        <w:t>CONSIDERED.</w:t>
      </w:r>
    </w:p>
    <w:p w14:paraId="21B7A6D2" w14:textId="77777777" w:rsidR="00866B42" w:rsidRPr="00866B42" w:rsidRDefault="00866B42" w:rsidP="001D0CAE">
      <w:pPr>
        <w:ind w:firstLine="720"/>
        <w:rPr>
          <w:rFonts w:ascii="Tahoma" w:hAnsi="Tahoma" w:cs="Tahoma"/>
          <w:b/>
          <w:bCs/>
          <w:sz w:val="20"/>
          <w:szCs w:val="20"/>
        </w:rPr>
      </w:pPr>
    </w:p>
    <w:p w14:paraId="2A3CB43F" w14:textId="1513552F" w:rsidR="00537F25" w:rsidRPr="00866B42" w:rsidRDefault="00800924" w:rsidP="001D0CAE">
      <w:pPr>
        <w:ind w:firstLine="720"/>
        <w:rPr>
          <w:rFonts w:ascii="Tahoma" w:hAnsi="Tahoma" w:cs="Tahoma"/>
          <w:sz w:val="20"/>
          <w:szCs w:val="20"/>
        </w:rPr>
      </w:pPr>
      <w:r w:rsidRPr="00866B42">
        <w:rPr>
          <w:rFonts w:ascii="Tahoma" w:hAnsi="Tahoma" w:cs="Tahoma"/>
          <w:b/>
          <w:sz w:val="20"/>
          <w:szCs w:val="20"/>
        </w:rPr>
        <w:t xml:space="preserve">The Following went to the January 2023 OP&amp;F </w:t>
      </w:r>
      <w:proofErr w:type="gramStart"/>
      <w:r w:rsidRPr="00866B42">
        <w:rPr>
          <w:rFonts w:ascii="Tahoma" w:hAnsi="Tahoma" w:cs="Tahoma"/>
          <w:b/>
          <w:sz w:val="20"/>
          <w:szCs w:val="20"/>
        </w:rPr>
        <w:t>meeting</w:t>
      </w:r>
      <w:proofErr w:type="gramEnd"/>
      <w:r w:rsidRPr="00866B42">
        <w:rPr>
          <w:rFonts w:ascii="Tahoma" w:hAnsi="Tahoma" w:cs="Tahoma"/>
          <w:b/>
          <w:sz w:val="20"/>
          <w:szCs w:val="20"/>
        </w:rPr>
        <w:t> </w:t>
      </w:r>
    </w:p>
    <w:p w14:paraId="75DB9E63" w14:textId="77777777" w:rsidR="00537F25" w:rsidRPr="00866B42" w:rsidRDefault="00800924" w:rsidP="001D0CAE">
      <w:pPr>
        <w:ind w:left="720"/>
        <w:rPr>
          <w:rFonts w:ascii="Tahoma" w:hAnsi="Tahoma" w:cs="Tahoma"/>
          <w:sz w:val="20"/>
          <w:szCs w:val="20"/>
        </w:rPr>
      </w:pPr>
      <w:r w:rsidRPr="00866B42">
        <w:rPr>
          <w:rFonts w:ascii="Tahoma" w:hAnsi="Tahoma" w:cs="Tahoma"/>
          <w:sz w:val="20"/>
          <w:szCs w:val="20"/>
        </w:rPr>
        <w:t>At the South Dublin County PPN Plenary Meeting, held in December 2022, the following nominee was elected as representatives to Strategic Policy Committees:</w:t>
      </w:r>
    </w:p>
    <w:p w14:paraId="05584370" w14:textId="77777777" w:rsidR="00537F25" w:rsidRPr="00866B42" w:rsidRDefault="00800924" w:rsidP="001D0CAE">
      <w:pPr>
        <w:numPr>
          <w:ilvl w:val="0"/>
          <w:numId w:val="3"/>
        </w:numPr>
        <w:spacing w:after="0"/>
        <w:ind w:left="1077" w:hanging="357"/>
        <w:rPr>
          <w:rFonts w:ascii="Tahoma" w:hAnsi="Tahoma" w:cs="Tahoma"/>
          <w:sz w:val="20"/>
          <w:szCs w:val="20"/>
        </w:rPr>
      </w:pPr>
      <w:r w:rsidRPr="00866B42">
        <w:rPr>
          <w:rFonts w:ascii="Tahoma" w:hAnsi="Tahoma" w:cs="Tahoma"/>
          <w:sz w:val="20"/>
          <w:szCs w:val="20"/>
        </w:rPr>
        <w:lastRenderedPageBreak/>
        <w:t>Michael Noonan - Newly elected to Economic Dev, Enterprise &amp; Tourism SPC - (Replacing John Kiberd) </w:t>
      </w:r>
    </w:p>
    <w:p w14:paraId="261FE2C0" w14:textId="77777777" w:rsidR="00537F25" w:rsidRPr="00866B42" w:rsidRDefault="00800924" w:rsidP="001D0CAE">
      <w:pPr>
        <w:ind w:firstLine="720"/>
        <w:rPr>
          <w:rFonts w:ascii="Tahoma" w:hAnsi="Tahoma" w:cs="Tahoma"/>
          <w:sz w:val="20"/>
          <w:szCs w:val="20"/>
        </w:rPr>
      </w:pPr>
      <w:r w:rsidRPr="00866B42">
        <w:rPr>
          <w:rFonts w:ascii="Tahoma" w:hAnsi="Tahoma" w:cs="Tahoma"/>
          <w:sz w:val="20"/>
          <w:szCs w:val="20"/>
        </w:rPr>
        <w:t>This is now before the Council for ratification.</w:t>
      </w:r>
    </w:p>
    <w:p w14:paraId="304AA908" w14:textId="77777777" w:rsidR="00537F25" w:rsidRPr="00866B42" w:rsidRDefault="00800924" w:rsidP="001D0CAE">
      <w:pPr>
        <w:ind w:left="720"/>
        <w:rPr>
          <w:rFonts w:ascii="Tahoma" w:hAnsi="Tahoma" w:cs="Tahoma"/>
          <w:sz w:val="20"/>
          <w:szCs w:val="20"/>
        </w:rPr>
      </w:pPr>
      <w:r w:rsidRPr="00866B42">
        <w:rPr>
          <w:rFonts w:ascii="Tahoma" w:hAnsi="Tahoma" w:cs="Tahoma"/>
          <w:sz w:val="20"/>
          <w:szCs w:val="20"/>
        </w:rPr>
        <w:t>The Ratification of Michael Noonan to the Economic Development, Enterprise &amp; Tourism SPC was</w:t>
      </w:r>
      <w:r w:rsidRPr="00866B42">
        <w:rPr>
          <w:rFonts w:ascii="Tahoma" w:hAnsi="Tahoma" w:cs="Tahoma"/>
          <w:b/>
          <w:sz w:val="20"/>
          <w:szCs w:val="20"/>
        </w:rPr>
        <w:t xml:space="preserve"> APPROVED </w:t>
      </w:r>
      <w:r w:rsidRPr="00866B42">
        <w:rPr>
          <w:rFonts w:ascii="Tahoma" w:hAnsi="Tahoma" w:cs="Tahoma"/>
          <w:sz w:val="20"/>
          <w:szCs w:val="20"/>
        </w:rPr>
        <w:t>on the proposition of Councillor E. Murphy and seconded by Councillor P. Kearns.</w:t>
      </w:r>
    </w:p>
    <w:p w14:paraId="3B43641C" w14:textId="77777777" w:rsidR="00537F25" w:rsidRPr="00866B42" w:rsidRDefault="00800924" w:rsidP="001D0CAE">
      <w:pPr>
        <w:ind w:firstLine="720"/>
        <w:rPr>
          <w:rFonts w:ascii="Tahoma" w:hAnsi="Tahoma" w:cs="Tahoma"/>
          <w:sz w:val="20"/>
          <w:szCs w:val="20"/>
        </w:rPr>
      </w:pPr>
      <w:r w:rsidRPr="00866B42">
        <w:rPr>
          <w:rFonts w:ascii="Tahoma" w:hAnsi="Tahoma" w:cs="Tahoma"/>
          <w:b/>
          <w:sz w:val="20"/>
          <w:szCs w:val="20"/>
        </w:rPr>
        <w:t>This is now before full Council for final approval.</w:t>
      </w:r>
      <w:r w:rsidRPr="00866B42">
        <w:rPr>
          <w:rFonts w:ascii="Tahoma" w:hAnsi="Tahoma" w:cs="Tahoma"/>
          <w:sz w:val="20"/>
          <w:szCs w:val="20"/>
        </w:rPr>
        <w:t> </w:t>
      </w:r>
    </w:p>
    <w:p w14:paraId="23645599" w14:textId="44A95733" w:rsidR="00622768" w:rsidRDefault="00622768" w:rsidP="00622768">
      <w:pPr>
        <w:ind w:left="720"/>
        <w:rPr>
          <w:rFonts w:ascii="Times New Roman" w:hAnsi="Times New Roman" w:cs="Times New Roman"/>
          <w:sz w:val="24"/>
          <w:szCs w:val="24"/>
        </w:rPr>
      </w:pPr>
      <w:r w:rsidRPr="00576B3E">
        <w:rPr>
          <w:rFonts w:ascii="Times New Roman" w:hAnsi="Times New Roman" w:cs="Times New Roman"/>
          <w:sz w:val="24"/>
          <w:szCs w:val="24"/>
        </w:rPr>
        <w:t>The Ratification of Michael Noonan to the Economic Development, Enterprise &amp; Tourism SPC was</w:t>
      </w:r>
      <w:r w:rsidRPr="00576B3E">
        <w:rPr>
          <w:rFonts w:ascii="Times New Roman" w:hAnsi="Times New Roman" w:cs="Times New Roman"/>
          <w:b/>
          <w:sz w:val="24"/>
          <w:szCs w:val="24"/>
        </w:rPr>
        <w:t xml:space="preserve"> APPROVED </w:t>
      </w:r>
      <w:r w:rsidRPr="00576B3E">
        <w:rPr>
          <w:rFonts w:ascii="Times New Roman" w:hAnsi="Times New Roman" w:cs="Times New Roman"/>
          <w:sz w:val="24"/>
          <w:szCs w:val="24"/>
        </w:rPr>
        <w:t xml:space="preserve">on the proposition of </w:t>
      </w:r>
      <w:r w:rsidR="001D40BB">
        <w:rPr>
          <w:rFonts w:ascii="Times New Roman" w:hAnsi="Times New Roman" w:cs="Times New Roman"/>
          <w:sz w:val="24"/>
          <w:szCs w:val="24"/>
        </w:rPr>
        <w:t xml:space="preserve">Councillor J. Tuffy </w:t>
      </w:r>
      <w:r w:rsidRPr="00576B3E">
        <w:rPr>
          <w:rFonts w:ascii="Times New Roman" w:hAnsi="Times New Roman" w:cs="Times New Roman"/>
          <w:sz w:val="24"/>
          <w:szCs w:val="24"/>
        </w:rPr>
        <w:t>and seconded by</w:t>
      </w:r>
      <w:r w:rsidR="001D40BB">
        <w:rPr>
          <w:rFonts w:ascii="Times New Roman" w:hAnsi="Times New Roman" w:cs="Times New Roman"/>
          <w:sz w:val="24"/>
          <w:szCs w:val="24"/>
        </w:rPr>
        <w:t xml:space="preserve"> Councillor D. Ó Brádaigh</w:t>
      </w:r>
      <w:r w:rsidRPr="00576B3E">
        <w:rPr>
          <w:rFonts w:ascii="Times New Roman" w:hAnsi="Times New Roman" w:cs="Times New Roman"/>
          <w:sz w:val="24"/>
          <w:szCs w:val="24"/>
        </w:rPr>
        <w:t>.</w:t>
      </w:r>
    </w:p>
    <w:p w14:paraId="24ED202E" w14:textId="77777777" w:rsidR="00202FE7" w:rsidRPr="00202FE7" w:rsidRDefault="00202FE7" w:rsidP="00202FE7">
      <w:pPr>
        <w:ind w:left="720"/>
        <w:rPr>
          <w:rFonts w:ascii="Times New Roman" w:hAnsi="Times New Roman" w:cs="Times New Roman"/>
          <w:b/>
          <w:bCs/>
          <w:sz w:val="24"/>
          <w:szCs w:val="24"/>
          <w:u w:val="single"/>
        </w:rPr>
      </w:pPr>
      <w:r w:rsidRPr="00202FE7">
        <w:rPr>
          <w:rFonts w:ascii="Times New Roman" w:hAnsi="Times New Roman" w:cs="Times New Roman"/>
          <w:b/>
          <w:bCs/>
          <w:sz w:val="24"/>
          <w:szCs w:val="24"/>
          <w:u w:val="single"/>
        </w:rPr>
        <w:t>QUESTIONS</w:t>
      </w:r>
    </w:p>
    <w:p w14:paraId="494852D5" w14:textId="77777777" w:rsidR="00202FE7" w:rsidRPr="00202FE7" w:rsidRDefault="00202FE7" w:rsidP="00202FE7">
      <w:pPr>
        <w:ind w:left="720"/>
        <w:rPr>
          <w:rFonts w:ascii="Times New Roman" w:hAnsi="Times New Roman" w:cs="Times New Roman"/>
          <w:sz w:val="24"/>
          <w:szCs w:val="24"/>
          <w:u w:val="single"/>
          <w:lang w:val="en-US"/>
        </w:rPr>
      </w:pPr>
      <w:r w:rsidRPr="00202FE7">
        <w:rPr>
          <w:rFonts w:ascii="Times New Roman" w:hAnsi="Times New Roman" w:cs="Times New Roman"/>
          <w:sz w:val="24"/>
          <w:szCs w:val="24"/>
          <w:lang w:val="en-US"/>
        </w:rPr>
        <w:t xml:space="preserve">It was proposed by Councillor E. Murphy, seconded by Councillor Y. </w:t>
      </w:r>
      <w:proofErr w:type="gramStart"/>
      <w:r w:rsidRPr="00202FE7">
        <w:rPr>
          <w:rFonts w:ascii="Times New Roman" w:hAnsi="Times New Roman" w:cs="Times New Roman"/>
          <w:sz w:val="24"/>
          <w:szCs w:val="24"/>
          <w:lang w:val="en-US"/>
        </w:rPr>
        <w:t>Collins</w:t>
      </w:r>
      <w:proofErr w:type="gramEnd"/>
      <w:r w:rsidRPr="00202FE7">
        <w:rPr>
          <w:rFonts w:ascii="Times New Roman" w:hAnsi="Times New Roman" w:cs="Times New Roman"/>
          <w:sz w:val="24"/>
          <w:szCs w:val="24"/>
          <w:lang w:val="en-US"/>
        </w:rPr>
        <w:t xml:space="preserve"> </w:t>
      </w:r>
      <w:r w:rsidRPr="00202FE7">
        <w:rPr>
          <w:rFonts w:ascii="Times New Roman" w:hAnsi="Times New Roman" w:cs="Times New Roman"/>
          <w:sz w:val="24"/>
          <w:szCs w:val="24"/>
          <w:lang w:val="en-GB"/>
        </w:rPr>
        <w:t xml:space="preserve">and </w:t>
      </w:r>
      <w:r w:rsidRPr="00202FE7">
        <w:rPr>
          <w:rFonts w:ascii="Times New Roman" w:hAnsi="Times New Roman" w:cs="Times New Roman"/>
          <w:b/>
          <w:sz w:val="24"/>
          <w:szCs w:val="24"/>
          <w:lang w:val="en-US"/>
        </w:rPr>
        <w:t>RESOLVED</w:t>
      </w:r>
      <w:r w:rsidRPr="00202FE7">
        <w:rPr>
          <w:rFonts w:ascii="Times New Roman" w:hAnsi="Times New Roman" w:cs="Times New Roman"/>
          <w:sz w:val="24"/>
          <w:szCs w:val="24"/>
          <w:lang w:val="en-US"/>
        </w:rPr>
        <w:t>:</w:t>
      </w:r>
      <w:r w:rsidRPr="00202FE7">
        <w:rPr>
          <w:rFonts w:ascii="Times New Roman" w:hAnsi="Times New Roman" w:cs="Times New Roman"/>
          <w:sz w:val="24"/>
          <w:szCs w:val="24"/>
          <w:u w:val="single"/>
          <w:lang w:val="en-US"/>
        </w:rPr>
        <w:t xml:space="preserve"> </w:t>
      </w:r>
    </w:p>
    <w:p w14:paraId="769E9390" w14:textId="77777777" w:rsidR="00202FE7" w:rsidRPr="00202FE7" w:rsidRDefault="00202FE7" w:rsidP="00202FE7">
      <w:pPr>
        <w:ind w:left="720"/>
        <w:rPr>
          <w:rFonts w:ascii="Times New Roman" w:hAnsi="Times New Roman" w:cs="Times New Roman"/>
          <w:sz w:val="24"/>
          <w:szCs w:val="24"/>
          <w:lang w:val="en-GB"/>
        </w:rPr>
      </w:pPr>
    </w:p>
    <w:p w14:paraId="3C8FE184" w14:textId="77777777" w:rsidR="00202FE7" w:rsidRPr="00202FE7" w:rsidRDefault="00202FE7" w:rsidP="00202FE7">
      <w:pPr>
        <w:ind w:left="720"/>
        <w:rPr>
          <w:rFonts w:ascii="Times New Roman" w:hAnsi="Times New Roman" w:cs="Times New Roman"/>
          <w:b/>
          <w:bCs/>
          <w:sz w:val="24"/>
          <w:szCs w:val="24"/>
        </w:rPr>
      </w:pPr>
      <w:r w:rsidRPr="00202FE7">
        <w:rPr>
          <w:rFonts w:ascii="Times New Roman" w:hAnsi="Times New Roman" w:cs="Times New Roman"/>
          <w:sz w:val="24"/>
          <w:szCs w:val="24"/>
          <w:lang w:val="en-US"/>
        </w:rPr>
        <w:t xml:space="preserve">“That pursuant to Standing Order No. 22, Questions numbered Q1 – Q19 be </w:t>
      </w:r>
      <w:r w:rsidRPr="00202FE7">
        <w:rPr>
          <w:rFonts w:ascii="Times New Roman" w:hAnsi="Times New Roman" w:cs="Times New Roman"/>
          <w:b/>
          <w:sz w:val="24"/>
          <w:szCs w:val="24"/>
          <w:lang w:val="en-US"/>
        </w:rPr>
        <w:t>ADOPTED</w:t>
      </w:r>
      <w:r w:rsidRPr="00202FE7">
        <w:rPr>
          <w:rFonts w:ascii="Times New Roman" w:hAnsi="Times New Roman" w:cs="Times New Roman"/>
          <w:sz w:val="24"/>
          <w:szCs w:val="24"/>
          <w:lang w:val="en-US"/>
        </w:rPr>
        <w:t xml:space="preserve"> and </w:t>
      </w:r>
      <w:r w:rsidRPr="00202FE7">
        <w:rPr>
          <w:rFonts w:ascii="Times New Roman" w:hAnsi="Times New Roman" w:cs="Times New Roman"/>
          <w:b/>
          <w:sz w:val="24"/>
          <w:szCs w:val="24"/>
          <w:lang w:val="en-US"/>
        </w:rPr>
        <w:t>APPROVED.”</w:t>
      </w:r>
    </w:p>
    <w:p w14:paraId="7522DD9F" w14:textId="77777777" w:rsidR="00750736" w:rsidRPr="00576B3E" w:rsidRDefault="00750736" w:rsidP="00622768">
      <w:pPr>
        <w:ind w:left="720"/>
        <w:rPr>
          <w:rFonts w:ascii="Times New Roman" w:hAnsi="Times New Roman" w:cs="Times New Roman"/>
          <w:sz w:val="24"/>
          <w:szCs w:val="24"/>
        </w:rPr>
      </w:pPr>
    </w:p>
    <w:p w14:paraId="6E2EE779" w14:textId="77777777" w:rsidR="00537F25" w:rsidRPr="00576B3E" w:rsidRDefault="00800924" w:rsidP="00CE21AE">
      <w:pPr>
        <w:pStyle w:val="Heading3"/>
        <w:ind w:left="-567"/>
        <w:rPr>
          <w:rFonts w:ascii="Times New Roman" w:hAnsi="Times New Roman" w:cs="Times New Roman"/>
          <w:sz w:val="24"/>
          <w:szCs w:val="24"/>
        </w:rPr>
      </w:pPr>
      <w:r w:rsidRPr="00CE21AE">
        <w:rPr>
          <w:rFonts w:ascii="Times New Roman" w:hAnsi="Times New Roman" w:cs="Times New Roman"/>
          <w:b/>
          <w:sz w:val="24"/>
          <w:szCs w:val="24"/>
        </w:rPr>
        <w:t>H5/0223</w:t>
      </w:r>
      <w:r w:rsidR="00CE21AE">
        <w:rPr>
          <w:rFonts w:ascii="Times New Roman" w:hAnsi="Times New Roman" w:cs="Times New Roman"/>
          <w:b/>
          <w:sz w:val="24"/>
          <w:szCs w:val="24"/>
        </w:rPr>
        <w:tab/>
      </w:r>
      <w:r w:rsidRPr="00CE21AE">
        <w:rPr>
          <w:rFonts w:ascii="Times New Roman" w:hAnsi="Times New Roman" w:cs="Times New Roman"/>
          <w:b/>
          <w:sz w:val="24"/>
          <w:szCs w:val="24"/>
          <w:u w:val="single"/>
        </w:rPr>
        <w:t>STRATEGIC POLICY COMMITTEES - FOR NOTING</w:t>
      </w:r>
    </w:p>
    <w:p w14:paraId="1872F5DC" w14:textId="77777777" w:rsidR="00CE21AE" w:rsidRDefault="00CE21AE" w:rsidP="00CE21AE">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0D4EB7CA" w14:textId="77777777" w:rsidR="00537F25" w:rsidRPr="00576B3E" w:rsidRDefault="00800924">
      <w:pPr>
        <w:rPr>
          <w:rFonts w:ascii="Times New Roman" w:hAnsi="Times New Roman" w:cs="Times New Roman"/>
          <w:sz w:val="24"/>
          <w:szCs w:val="24"/>
        </w:rPr>
      </w:pPr>
      <w:r w:rsidRPr="00576B3E">
        <w:rPr>
          <w:rFonts w:ascii="Times New Roman" w:hAnsi="Times New Roman" w:cs="Times New Roman"/>
          <w:sz w:val="24"/>
          <w:szCs w:val="24"/>
        </w:rPr>
        <w:t> </w:t>
      </w:r>
    </w:p>
    <w:p w14:paraId="1FED8312" w14:textId="77777777" w:rsidR="00537F25" w:rsidRPr="00576B3E" w:rsidRDefault="00800924" w:rsidP="00CE21AE">
      <w:pPr>
        <w:pStyle w:val="Heading3"/>
        <w:ind w:left="-567"/>
        <w:rPr>
          <w:rFonts w:ascii="Times New Roman" w:hAnsi="Times New Roman" w:cs="Times New Roman"/>
          <w:sz w:val="24"/>
          <w:szCs w:val="24"/>
        </w:rPr>
      </w:pPr>
      <w:r w:rsidRPr="00CE21AE">
        <w:rPr>
          <w:rFonts w:ascii="Times New Roman" w:hAnsi="Times New Roman" w:cs="Times New Roman"/>
          <w:b/>
          <w:sz w:val="24"/>
          <w:szCs w:val="24"/>
        </w:rPr>
        <w:t>H6/0223</w:t>
      </w:r>
      <w:r w:rsidR="00CE21AE">
        <w:rPr>
          <w:rFonts w:ascii="Times New Roman" w:hAnsi="Times New Roman" w:cs="Times New Roman"/>
          <w:b/>
          <w:sz w:val="24"/>
          <w:szCs w:val="24"/>
        </w:rPr>
        <w:tab/>
      </w:r>
      <w:r w:rsidRPr="00CE21AE">
        <w:rPr>
          <w:rFonts w:ascii="Times New Roman" w:hAnsi="Times New Roman" w:cs="Times New Roman"/>
          <w:b/>
          <w:sz w:val="24"/>
          <w:szCs w:val="24"/>
          <w:u w:val="single"/>
        </w:rPr>
        <w:t>REPORTS REQUESTED BY AREA COMMITTEES - FOR NOTING</w:t>
      </w:r>
    </w:p>
    <w:p w14:paraId="75CA1656" w14:textId="77777777" w:rsidR="00CE21AE" w:rsidRDefault="00CE21AE" w:rsidP="00CE21AE">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64C7E869" w14:textId="77777777" w:rsidR="00537F25" w:rsidRPr="00576B3E" w:rsidRDefault="00537F25">
      <w:pPr>
        <w:rPr>
          <w:rFonts w:ascii="Times New Roman" w:hAnsi="Times New Roman" w:cs="Times New Roman"/>
          <w:sz w:val="24"/>
          <w:szCs w:val="24"/>
        </w:rPr>
      </w:pPr>
    </w:p>
    <w:p w14:paraId="642BF80F" w14:textId="77777777" w:rsidR="00537F25" w:rsidRPr="00576B3E" w:rsidRDefault="00800924" w:rsidP="00CE21AE">
      <w:pPr>
        <w:pStyle w:val="Heading3"/>
        <w:ind w:left="-567"/>
        <w:rPr>
          <w:rFonts w:ascii="Times New Roman" w:hAnsi="Times New Roman" w:cs="Times New Roman"/>
          <w:sz w:val="24"/>
          <w:szCs w:val="24"/>
        </w:rPr>
      </w:pPr>
      <w:r w:rsidRPr="00CE21AE">
        <w:rPr>
          <w:rFonts w:ascii="Times New Roman" w:hAnsi="Times New Roman" w:cs="Times New Roman"/>
          <w:b/>
          <w:sz w:val="24"/>
          <w:szCs w:val="24"/>
        </w:rPr>
        <w:t>H7/0223</w:t>
      </w:r>
      <w:r w:rsidR="00CE21AE">
        <w:rPr>
          <w:rFonts w:ascii="Times New Roman" w:hAnsi="Times New Roman" w:cs="Times New Roman"/>
          <w:b/>
          <w:sz w:val="24"/>
          <w:szCs w:val="24"/>
        </w:rPr>
        <w:tab/>
      </w:r>
      <w:r w:rsidRPr="00CE21AE">
        <w:rPr>
          <w:rFonts w:ascii="Times New Roman" w:hAnsi="Times New Roman" w:cs="Times New Roman"/>
          <w:b/>
          <w:sz w:val="24"/>
          <w:szCs w:val="24"/>
          <w:u w:val="single"/>
        </w:rPr>
        <w:t>REPORT FROM JOINT POLICING COMMITTEE - FOR NOTING</w:t>
      </w:r>
    </w:p>
    <w:p w14:paraId="05D83138" w14:textId="691E8892" w:rsidR="00CE21AE" w:rsidRPr="00D02F99" w:rsidRDefault="00CE21AE" w:rsidP="00CE21AE">
      <w:pPr>
        <w:pStyle w:val="Heading3"/>
        <w:spacing w:before="0" w:line="240" w:lineRule="auto"/>
        <w:ind w:left="720"/>
        <w:rPr>
          <w:rFonts w:ascii="Times New Roman" w:hAnsi="Times New Roman" w:cs="Times New Roman"/>
          <w:sz w:val="24"/>
          <w:szCs w:val="24"/>
        </w:rPr>
      </w:pPr>
      <w:r w:rsidRPr="00D02F99">
        <w:rPr>
          <w:rFonts w:ascii="Times New Roman" w:hAnsi="Times New Roman" w:cs="Times New Roman"/>
          <w:sz w:val="24"/>
          <w:szCs w:val="24"/>
        </w:rPr>
        <w:t>The following report</w:t>
      </w:r>
      <w:r w:rsidR="00202FE7">
        <w:rPr>
          <w:rFonts w:ascii="Times New Roman" w:hAnsi="Times New Roman" w:cs="Times New Roman"/>
          <w:sz w:val="24"/>
          <w:szCs w:val="24"/>
        </w:rPr>
        <w:t xml:space="preserve"> </w:t>
      </w:r>
      <w:r w:rsidRPr="00D02F99">
        <w:rPr>
          <w:rFonts w:ascii="Times New Roman" w:hAnsi="Times New Roman" w:cs="Times New Roman"/>
          <w:sz w:val="24"/>
          <w:szCs w:val="24"/>
        </w:rPr>
        <w:t>of the Joint Policing Committee</w:t>
      </w:r>
      <w:r w:rsidR="00B21F5D">
        <w:rPr>
          <w:rFonts w:ascii="Times New Roman" w:hAnsi="Times New Roman" w:cs="Times New Roman"/>
          <w:sz w:val="24"/>
          <w:szCs w:val="24"/>
        </w:rPr>
        <w:t>,</w:t>
      </w:r>
      <w:r w:rsidR="00B21F5D" w:rsidRPr="00B21F5D">
        <w:rPr>
          <w:rFonts w:ascii="Times New Roman" w:hAnsi="Times New Roman" w:cs="Times New Roman"/>
          <w:sz w:val="24"/>
          <w:szCs w:val="24"/>
        </w:rPr>
        <w:t xml:space="preserve"> </w:t>
      </w:r>
      <w:r w:rsidR="00B21F5D" w:rsidRPr="00793AC9">
        <w:rPr>
          <w:rFonts w:ascii="Times New Roman" w:hAnsi="Times New Roman" w:cs="Times New Roman"/>
          <w:sz w:val="24"/>
          <w:szCs w:val="24"/>
        </w:rPr>
        <w:t xml:space="preserve">which had been </w:t>
      </w:r>
      <w:proofErr w:type="gramStart"/>
      <w:r w:rsidR="00B21F5D" w:rsidRPr="00793AC9">
        <w:rPr>
          <w:rFonts w:ascii="Times New Roman" w:hAnsi="Times New Roman" w:cs="Times New Roman"/>
          <w:sz w:val="24"/>
          <w:szCs w:val="24"/>
        </w:rPr>
        <w:t xml:space="preserve">circulated, </w:t>
      </w:r>
      <w:r w:rsidR="00202FE7">
        <w:rPr>
          <w:rFonts w:ascii="Times New Roman" w:hAnsi="Times New Roman" w:cs="Times New Roman"/>
          <w:sz w:val="24"/>
          <w:szCs w:val="24"/>
        </w:rPr>
        <w:t xml:space="preserve"> </w:t>
      </w:r>
      <w:r w:rsidRPr="00D02F99">
        <w:rPr>
          <w:rFonts w:ascii="Times New Roman" w:hAnsi="Times New Roman" w:cs="Times New Roman"/>
          <w:sz w:val="24"/>
          <w:szCs w:val="24"/>
        </w:rPr>
        <w:t>was</w:t>
      </w:r>
      <w:proofErr w:type="gramEnd"/>
      <w:r w:rsidRPr="00D02F99">
        <w:rPr>
          <w:rFonts w:ascii="Times New Roman" w:hAnsi="Times New Roman" w:cs="Times New Roman"/>
          <w:sz w:val="24"/>
          <w:szCs w:val="24"/>
        </w:rPr>
        <w:t xml:space="preserve"> </w:t>
      </w:r>
      <w:r w:rsidRPr="00D02F99">
        <w:rPr>
          <w:rFonts w:ascii="Times New Roman" w:hAnsi="Times New Roman" w:cs="Times New Roman"/>
          <w:b/>
          <w:bCs/>
          <w:sz w:val="24"/>
          <w:szCs w:val="24"/>
        </w:rPr>
        <w:t>CONSIDERED</w:t>
      </w:r>
      <w:r w:rsidRPr="00D02F99">
        <w:rPr>
          <w:rFonts w:ascii="Times New Roman" w:hAnsi="Times New Roman" w:cs="Times New Roman"/>
          <w:sz w:val="24"/>
          <w:szCs w:val="24"/>
        </w:rPr>
        <w:t>:</w:t>
      </w:r>
    </w:p>
    <w:p w14:paraId="51E4D5AF" w14:textId="77777777" w:rsidR="00CE21AE" w:rsidRDefault="00CE21AE">
      <w:pPr>
        <w:rPr>
          <w:rFonts w:ascii="Times New Roman" w:hAnsi="Times New Roman" w:cs="Times New Roman"/>
          <w:b/>
          <w:sz w:val="24"/>
          <w:szCs w:val="24"/>
        </w:rPr>
      </w:pPr>
    </w:p>
    <w:p w14:paraId="52E67815" w14:textId="77777777" w:rsidR="00537F25" w:rsidRPr="00FB6453" w:rsidRDefault="00800924" w:rsidP="00CE21AE">
      <w:pPr>
        <w:ind w:left="720"/>
        <w:rPr>
          <w:rFonts w:ascii="Tahoma" w:hAnsi="Tahoma" w:cs="Tahoma"/>
          <w:sz w:val="20"/>
          <w:szCs w:val="20"/>
        </w:rPr>
      </w:pPr>
      <w:r w:rsidRPr="00FB6453">
        <w:rPr>
          <w:rFonts w:ascii="Tahoma" w:hAnsi="Tahoma" w:cs="Tahoma"/>
          <w:b/>
          <w:sz w:val="20"/>
          <w:szCs w:val="20"/>
        </w:rPr>
        <w:t>Report of Meeting of South Dublin Joint Policing Committee Meeting held at 10am on Friday, 27 January 2022</w:t>
      </w:r>
    </w:p>
    <w:p w14:paraId="6E99B1D7" w14:textId="77777777" w:rsidR="00537F25" w:rsidRPr="00FB6453" w:rsidRDefault="00800924" w:rsidP="00CE21AE">
      <w:pPr>
        <w:ind w:left="720"/>
        <w:rPr>
          <w:rFonts w:ascii="Tahoma" w:hAnsi="Tahoma" w:cs="Tahoma"/>
          <w:sz w:val="20"/>
          <w:szCs w:val="20"/>
        </w:rPr>
      </w:pPr>
      <w:r w:rsidRPr="00FB6453">
        <w:rPr>
          <w:rFonts w:ascii="Tahoma" w:hAnsi="Tahoma" w:cs="Tahoma"/>
          <w:b/>
          <w:sz w:val="20"/>
          <w:szCs w:val="20"/>
        </w:rPr>
        <w:t>(Hybrid Meeting hosted in the Council Chamber and facilitating remote access via Microsoft Teams)</w:t>
      </w:r>
    </w:p>
    <w:p w14:paraId="19487ABF" w14:textId="77777777" w:rsidR="00537F25" w:rsidRPr="00FB6453" w:rsidRDefault="00800924" w:rsidP="00CE21AE">
      <w:pPr>
        <w:ind w:firstLine="720"/>
        <w:rPr>
          <w:rFonts w:ascii="Tahoma" w:hAnsi="Tahoma" w:cs="Tahoma"/>
          <w:sz w:val="20"/>
          <w:szCs w:val="20"/>
        </w:rPr>
      </w:pPr>
      <w:r w:rsidRPr="00FB6453">
        <w:rPr>
          <w:rFonts w:ascii="Tahoma" w:hAnsi="Tahoma" w:cs="Tahoma"/>
          <w:b/>
          <w:sz w:val="20"/>
          <w:szCs w:val="20"/>
        </w:rPr>
        <w:t>In attendance:</w:t>
      </w:r>
    </w:p>
    <w:p w14:paraId="0C99ABC2" w14:textId="77777777" w:rsidR="00537F25" w:rsidRPr="00FB6453" w:rsidRDefault="00800924" w:rsidP="00CE21AE">
      <w:pPr>
        <w:ind w:left="720"/>
        <w:rPr>
          <w:rFonts w:ascii="Tahoma" w:hAnsi="Tahoma" w:cs="Tahoma"/>
          <w:sz w:val="20"/>
          <w:szCs w:val="20"/>
        </w:rPr>
      </w:pPr>
      <w:r w:rsidRPr="00FB6453">
        <w:rPr>
          <w:rFonts w:ascii="Tahoma" w:hAnsi="Tahoma" w:cs="Tahoma"/>
          <w:b/>
          <w:sz w:val="20"/>
          <w:szCs w:val="20"/>
        </w:rPr>
        <w:t>Committee Members:</w:t>
      </w:r>
      <w:r w:rsidRPr="00FB6453">
        <w:rPr>
          <w:rFonts w:ascii="Tahoma" w:hAnsi="Tahoma" w:cs="Tahoma"/>
          <w:sz w:val="20"/>
          <w:szCs w:val="20"/>
        </w:rPr>
        <w:t xml:space="preserve"> Cllr. Lynn McCrave (Chair), Cllr. Carly Bailey, Cllr. Mick Duff, Cllr. Shane Moynihan, Cllr. Derren Ó Brádaigh, Cllr. Eoin Ó Broin, Cllr. Cathal King, Cllr. Shirley O'Hara, Sean Crowe, TD, Emer Higgins, TD, Paul Murphy TD; Superintendent Thomas Gormley, Superintendent Anthony Twomey, Inspector Liam Casey, Inspector Paul Mayock and Sarah Middleton (all </w:t>
      </w:r>
      <w:proofErr w:type="gramStart"/>
      <w:r w:rsidRPr="00FB6453">
        <w:rPr>
          <w:rFonts w:ascii="Tahoma" w:hAnsi="Tahoma" w:cs="Tahoma"/>
          <w:sz w:val="20"/>
          <w:szCs w:val="20"/>
        </w:rPr>
        <w:t>An</w:t>
      </w:r>
      <w:proofErr w:type="gramEnd"/>
      <w:r w:rsidRPr="00FB6453">
        <w:rPr>
          <w:rFonts w:ascii="Tahoma" w:hAnsi="Tahoma" w:cs="Tahoma"/>
          <w:sz w:val="20"/>
          <w:szCs w:val="20"/>
        </w:rPr>
        <w:t xml:space="preserve"> Garda Síochána); Noreen Byrne, John Conroy, Sue Dorgan (all South Dublin Public Participation Network representatives); Grace Hill (Drugs and Alcohol Task Force representative) and Colm Ward (South Dublin County Council).</w:t>
      </w:r>
    </w:p>
    <w:p w14:paraId="7E5EF80E" w14:textId="77777777" w:rsidR="00537F25" w:rsidRPr="00FB6453" w:rsidRDefault="00800924" w:rsidP="00CE21AE">
      <w:pPr>
        <w:ind w:left="720"/>
        <w:rPr>
          <w:rFonts w:ascii="Tahoma" w:hAnsi="Tahoma" w:cs="Tahoma"/>
          <w:sz w:val="20"/>
          <w:szCs w:val="20"/>
        </w:rPr>
      </w:pPr>
      <w:r w:rsidRPr="00FB6453">
        <w:rPr>
          <w:rFonts w:ascii="Tahoma" w:hAnsi="Tahoma" w:cs="Tahoma"/>
          <w:b/>
          <w:sz w:val="20"/>
          <w:szCs w:val="20"/>
        </w:rPr>
        <w:t>Also present:</w:t>
      </w:r>
      <w:r w:rsidRPr="00FB6453">
        <w:rPr>
          <w:rFonts w:ascii="Tahoma" w:hAnsi="Tahoma" w:cs="Tahoma"/>
          <w:sz w:val="20"/>
          <w:szCs w:val="20"/>
        </w:rPr>
        <w:t xml:space="preserve"> Sergeant Ciaran McLoughlin, Crime Prevention Officer, </w:t>
      </w:r>
      <w:proofErr w:type="gramStart"/>
      <w:r w:rsidRPr="00FB6453">
        <w:rPr>
          <w:rFonts w:ascii="Tahoma" w:hAnsi="Tahoma" w:cs="Tahoma"/>
          <w:sz w:val="20"/>
          <w:szCs w:val="20"/>
        </w:rPr>
        <w:t>An</w:t>
      </w:r>
      <w:proofErr w:type="gramEnd"/>
      <w:r w:rsidRPr="00FB6453">
        <w:rPr>
          <w:rFonts w:ascii="Tahoma" w:hAnsi="Tahoma" w:cs="Tahoma"/>
          <w:sz w:val="20"/>
          <w:szCs w:val="20"/>
        </w:rPr>
        <w:t xml:space="preserve"> Garda Síochána</w:t>
      </w:r>
    </w:p>
    <w:p w14:paraId="1C5F3556" w14:textId="77777777" w:rsidR="00537F25" w:rsidRPr="00FB6453" w:rsidRDefault="00800924" w:rsidP="00CE21AE">
      <w:pPr>
        <w:ind w:left="720"/>
        <w:rPr>
          <w:rFonts w:ascii="Tahoma" w:hAnsi="Tahoma" w:cs="Tahoma"/>
          <w:sz w:val="20"/>
          <w:szCs w:val="20"/>
        </w:rPr>
      </w:pPr>
      <w:r w:rsidRPr="00FB6453">
        <w:rPr>
          <w:rFonts w:ascii="Tahoma" w:hAnsi="Tahoma" w:cs="Tahoma"/>
          <w:b/>
          <w:sz w:val="20"/>
          <w:szCs w:val="20"/>
        </w:rPr>
        <w:lastRenderedPageBreak/>
        <w:t>Council Staff:</w:t>
      </w:r>
      <w:r w:rsidRPr="00FB6453">
        <w:rPr>
          <w:rFonts w:ascii="Tahoma" w:hAnsi="Tahoma" w:cs="Tahoma"/>
          <w:sz w:val="20"/>
          <w:szCs w:val="20"/>
        </w:rPr>
        <w:t xml:space="preserve"> Maria Nugent (Administrative Officer), Fionnuala Keane (Senior Staff Officer), Margaret Farrell (Clerical Officer) and Rachel Keogh Clerical Officer)</w:t>
      </w:r>
    </w:p>
    <w:p w14:paraId="0B8DEEA6" w14:textId="77777777" w:rsidR="00537F25" w:rsidRPr="00FB6453" w:rsidRDefault="00800924" w:rsidP="00CE21AE">
      <w:pPr>
        <w:ind w:firstLine="720"/>
        <w:rPr>
          <w:rFonts w:ascii="Tahoma" w:hAnsi="Tahoma" w:cs="Tahoma"/>
          <w:sz w:val="20"/>
          <w:szCs w:val="20"/>
        </w:rPr>
      </w:pPr>
      <w:r w:rsidRPr="00FB6453">
        <w:rPr>
          <w:rFonts w:ascii="Tahoma" w:hAnsi="Tahoma" w:cs="Tahoma"/>
          <w:b/>
          <w:sz w:val="20"/>
          <w:szCs w:val="20"/>
        </w:rPr>
        <w:t>Press:</w:t>
      </w:r>
      <w:r w:rsidRPr="00FB6453">
        <w:rPr>
          <w:rFonts w:ascii="Tahoma" w:hAnsi="Tahoma" w:cs="Tahoma"/>
          <w:sz w:val="20"/>
          <w:szCs w:val="20"/>
        </w:rPr>
        <w:t xml:space="preserve"> Maurice Garvey and William O’Connor (both The Echo)</w:t>
      </w:r>
    </w:p>
    <w:p w14:paraId="5F0917F1" w14:textId="77777777" w:rsidR="00537F25" w:rsidRPr="00FB6453" w:rsidRDefault="00800924" w:rsidP="00CE21AE">
      <w:pPr>
        <w:ind w:left="720"/>
        <w:rPr>
          <w:rFonts w:ascii="Tahoma" w:hAnsi="Tahoma" w:cs="Tahoma"/>
          <w:sz w:val="20"/>
          <w:szCs w:val="20"/>
        </w:rPr>
      </w:pPr>
      <w:r w:rsidRPr="00FB6453">
        <w:rPr>
          <w:rFonts w:ascii="Tahoma" w:hAnsi="Tahoma" w:cs="Tahoma"/>
          <w:b/>
          <w:sz w:val="20"/>
          <w:szCs w:val="20"/>
        </w:rPr>
        <w:t>Apologies:</w:t>
      </w:r>
      <w:r w:rsidRPr="00FB6453">
        <w:rPr>
          <w:rFonts w:ascii="Tahoma" w:hAnsi="Tahoma" w:cs="Tahoma"/>
          <w:sz w:val="20"/>
          <w:szCs w:val="20"/>
        </w:rPr>
        <w:t xml:space="preserve"> Cllr. Emma Murphy (Mayor), Cllr. Yvonne Collins, Cllr. Baby Pereppadan, John Lahart TD, Chief Superintendent Finbarr Murphy, Chief Superintendent Peter Duff, Superintendent Paul Dolan, Trevor Bisset, Rita Harte.</w:t>
      </w:r>
    </w:p>
    <w:p w14:paraId="7AE856E2" w14:textId="77777777" w:rsidR="00537F25" w:rsidRPr="00FB6453" w:rsidRDefault="00800924" w:rsidP="00CE21AE">
      <w:pPr>
        <w:ind w:firstLine="720"/>
        <w:rPr>
          <w:rFonts w:ascii="Tahoma" w:hAnsi="Tahoma" w:cs="Tahoma"/>
          <w:sz w:val="20"/>
          <w:szCs w:val="20"/>
        </w:rPr>
      </w:pPr>
      <w:r w:rsidRPr="00FB6453">
        <w:rPr>
          <w:rFonts w:ascii="Tahoma" w:hAnsi="Tahoma" w:cs="Tahoma"/>
          <w:sz w:val="20"/>
          <w:szCs w:val="20"/>
        </w:rPr>
        <w:t>The Chairperson, Cllr. Lynn McCrave, opened the meeting at 10 a.m.</w:t>
      </w:r>
    </w:p>
    <w:p w14:paraId="3E5A103E" w14:textId="77777777" w:rsidR="00537F25" w:rsidRPr="00FB6453" w:rsidRDefault="00800924" w:rsidP="00CE21AE">
      <w:pPr>
        <w:numPr>
          <w:ilvl w:val="0"/>
          <w:numId w:val="4"/>
        </w:numPr>
        <w:spacing w:after="0"/>
        <w:ind w:left="1077" w:hanging="357"/>
        <w:rPr>
          <w:rFonts w:ascii="Tahoma" w:hAnsi="Tahoma" w:cs="Tahoma"/>
          <w:sz w:val="20"/>
          <w:szCs w:val="20"/>
        </w:rPr>
      </w:pPr>
      <w:r w:rsidRPr="00FB6453">
        <w:rPr>
          <w:rFonts w:ascii="Tahoma" w:hAnsi="Tahoma" w:cs="Tahoma"/>
          <w:b/>
          <w:sz w:val="20"/>
          <w:szCs w:val="20"/>
        </w:rPr>
        <w:t xml:space="preserve"> Presentation: New Framework for Community Policing – Introduction to Problem Solving &amp; SARA for JPC’s</w:t>
      </w:r>
    </w:p>
    <w:p w14:paraId="202DE2FB"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Sgt. McLoughlin introduced a video presentation, giving an overview of the SARA (Scanning, Analysis, Response, Assessment) crime prevention model which focuses on environmental design in public areas.</w:t>
      </w:r>
    </w:p>
    <w:p w14:paraId="1B698377"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Questions from Cllrs. Ó Broin and Bailey in relation to community policing, the possibility of having lighting in parks for the evening times and the practical reduction of hedge growth on pathways and open spaces to help with natural surveillance were answered by Sgt. McLoughlin and the presentation was noted.</w:t>
      </w:r>
    </w:p>
    <w:p w14:paraId="39E51C43" w14:textId="77777777" w:rsidR="00537F25" w:rsidRPr="00FB6453" w:rsidRDefault="00800924" w:rsidP="00CE21AE">
      <w:pPr>
        <w:numPr>
          <w:ilvl w:val="0"/>
          <w:numId w:val="5"/>
        </w:numPr>
        <w:spacing w:after="0"/>
        <w:ind w:left="1077" w:hanging="357"/>
        <w:rPr>
          <w:rFonts w:ascii="Tahoma" w:hAnsi="Tahoma" w:cs="Tahoma"/>
          <w:sz w:val="20"/>
          <w:szCs w:val="20"/>
        </w:rPr>
      </w:pPr>
      <w:r w:rsidRPr="00FB6453">
        <w:rPr>
          <w:rFonts w:ascii="Tahoma" w:hAnsi="Tahoma" w:cs="Tahoma"/>
          <w:b/>
          <w:sz w:val="20"/>
          <w:szCs w:val="20"/>
        </w:rPr>
        <w:t xml:space="preserve"> Minutes of Previous Meeting</w:t>
      </w:r>
    </w:p>
    <w:p w14:paraId="2579FA60"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The minutes of the previous meeting held on 18th November 2022 were proposed by Deputy Higgins, seconded by Cllr. D. Ó Brádaigh and agreed as a true record of the previous meeting.</w:t>
      </w:r>
    </w:p>
    <w:p w14:paraId="53870C04" w14:textId="77777777" w:rsidR="00537F25" w:rsidRPr="00FB6453" w:rsidRDefault="00800924" w:rsidP="00CE21AE">
      <w:pPr>
        <w:numPr>
          <w:ilvl w:val="0"/>
          <w:numId w:val="6"/>
        </w:numPr>
        <w:spacing w:after="0"/>
        <w:ind w:left="1077" w:hanging="357"/>
        <w:rPr>
          <w:rFonts w:ascii="Tahoma" w:hAnsi="Tahoma" w:cs="Tahoma"/>
          <w:sz w:val="20"/>
          <w:szCs w:val="20"/>
        </w:rPr>
      </w:pPr>
      <w:r w:rsidRPr="00FB6453">
        <w:rPr>
          <w:rFonts w:ascii="Tahoma" w:hAnsi="Tahoma" w:cs="Tahoma"/>
          <w:b/>
          <w:sz w:val="20"/>
          <w:szCs w:val="20"/>
        </w:rPr>
        <w:t xml:space="preserve"> Matters Arising</w:t>
      </w:r>
    </w:p>
    <w:p w14:paraId="7EE4D8CE"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Deputy Higgins asked about the possibility of a public meeting in Adamstown raised at the last meeting.  C. Ward responded that a JPC public meeting would be organised in 2023 and that this matter would be discussed by the committee at the next meeting.</w:t>
      </w:r>
    </w:p>
    <w:p w14:paraId="2C5E517F" w14:textId="77777777" w:rsidR="00537F25" w:rsidRPr="00FB6453" w:rsidRDefault="00800924" w:rsidP="00CE21AE">
      <w:pPr>
        <w:numPr>
          <w:ilvl w:val="0"/>
          <w:numId w:val="7"/>
        </w:numPr>
        <w:spacing w:after="0"/>
        <w:ind w:left="1077" w:hanging="357"/>
        <w:rPr>
          <w:rFonts w:ascii="Tahoma" w:hAnsi="Tahoma" w:cs="Tahoma"/>
          <w:sz w:val="20"/>
          <w:szCs w:val="20"/>
        </w:rPr>
      </w:pPr>
      <w:r w:rsidRPr="00FB6453">
        <w:rPr>
          <w:rFonts w:ascii="Tahoma" w:hAnsi="Tahoma" w:cs="Tahoma"/>
          <w:b/>
          <w:sz w:val="20"/>
          <w:szCs w:val="20"/>
        </w:rPr>
        <w:t xml:space="preserve"> Correspondence</w:t>
      </w:r>
    </w:p>
    <w:p w14:paraId="396935F3"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Relevant correspondence was circulated and noted including the request for submissions to the DMR West Policing Plan for 2023.</w:t>
      </w:r>
    </w:p>
    <w:p w14:paraId="144789B1" w14:textId="77777777" w:rsidR="00537F25" w:rsidRPr="00FB6453" w:rsidRDefault="00800924" w:rsidP="00CE21AE">
      <w:pPr>
        <w:numPr>
          <w:ilvl w:val="0"/>
          <w:numId w:val="8"/>
        </w:numPr>
        <w:spacing w:after="0"/>
        <w:ind w:left="1077" w:hanging="357"/>
        <w:rPr>
          <w:rFonts w:ascii="Tahoma" w:hAnsi="Tahoma" w:cs="Tahoma"/>
          <w:sz w:val="20"/>
          <w:szCs w:val="20"/>
        </w:rPr>
      </w:pPr>
      <w:r w:rsidRPr="00FB6453">
        <w:rPr>
          <w:rFonts w:ascii="Tahoma" w:hAnsi="Tahoma" w:cs="Tahoma"/>
          <w:b/>
          <w:sz w:val="20"/>
          <w:szCs w:val="20"/>
        </w:rPr>
        <w:t xml:space="preserve"> Governance</w:t>
      </w:r>
    </w:p>
    <w:p w14:paraId="1779F9AF"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The Chair noted there are currently two vacancies on the Committee following the resignations of former Councillors Peter Kavanagh and Deirdre O’Donovan from South Dublin Co Council and that the vacancies will be filled by the Council as soon as practicable.</w:t>
      </w:r>
    </w:p>
    <w:p w14:paraId="3D6C72C2" w14:textId="77777777" w:rsidR="00537F25" w:rsidRPr="00FB6453" w:rsidRDefault="00800924" w:rsidP="00CE21AE">
      <w:pPr>
        <w:numPr>
          <w:ilvl w:val="0"/>
          <w:numId w:val="9"/>
        </w:numPr>
        <w:spacing w:after="0"/>
        <w:ind w:left="1077" w:hanging="357"/>
        <w:rPr>
          <w:rFonts w:ascii="Tahoma" w:hAnsi="Tahoma" w:cs="Tahoma"/>
          <w:sz w:val="20"/>
          <w:szCs w:val="20"/>
        </w:rPr>
      </w:pPr>
      <w:r w:rsidRPr="00FB6453">
        <w:rPr>
          <w:rFonts w:ascii="Tahoma" w:hAnsi="Tahoma" w:cs="Tahoma"/>
          <w:b/>
          <w:sz w:val="20"/>
          <w:szCs w:val="20"/>
        </w:rPr>
        <w:t xml:space="preserve"> Garda Síochána Reports</w:t>
      </w:r>
    </w:p>
    <w:p w14:paraId="047B618F"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 xml:space="preserve">The report outlining the responses by </w:t>
      </w:r>
      <w:proofErr w:type="gramStart"/>
      <w:r w:rsidRPr="00FB6453">
        <w:rPr>
          <w:rFonts w:ascii="Tahoma" w:hAnsi="Tahoma" w:cs="Tahoma"/>
          <w:sz w:val="20"/>
          <w:szCs w:val="20"/>
        </w:rPr>
        <w:t>An</w:t>
      </w:r>
      <w:proofErr w:type="gramEnd"/>
      <w:r w:rsidRPr="00FB6453">
        <w:rPr>
          <w:rFonts w:ascii="Tahoma" w:hAnsi="Tahoma" w:cs="Tahoma"/>
          <w:sz w:val="20"/>
          <w:szCs w:val="20"/>
        </w:rPr>
        <w:t xml:space="preserve"> Garda Síochána to issues raised in advance by JPC members was noted.</w:t>
      </w:r>
    </w:p>
    <w:p w14:paraId="0C5A5FB4" w14:textId="77777777" w:rsidR="00537F25" w:rsidRPr="00FB6453" w:rsidRDefault="00800924" w:rsidP="00CE21AE">
      <w:pPr>
        <w:ind w:firstLine="720"/>
        <w:rPr>
          <w:rFonts w:ascii="Tahoma" w:hAnsi="Tahoma" w:cs="Tahoma"/>
          <w:sz w:val="20"/>
          <w:szCs w:val="20"/>
        </w:rPr>
      </w:pPr>
      <w:r w:rsidRPr="00FB6453">
        <w:rPr>
          <w:rFonts w:ascii="Tahoma" w:hAnsi="Tahoma" w:cs="Tahoma"/>
          <w:b/>
          <w:sz w:val="20"/>
          <w:szCs w:val="20"/>
        </w:rPr>
        <w:t>DMR South:</w:t>
      </w:r>
    </w:p>
    <w:p w14:paraId="02162B13"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 xml:space="preserve">Supt. Gormley provided the DMR South report, </w:t>
      </w:r>
      <w:proofErr w:type="gramStart"/>
      <w:r w:rsidRPr="00FB6453">
        <w:rPr>
          <w:rFonts w:ascii="Tahoma" w:hAnsi="Tahoma" w:cs="Tahoma"/>
          <w:sz w:val="20"/>
          <w:szCs w:val="20"/>
        </w:rPr>
        <w:t>noting in particular, that</w:t>
      </w:r>
      <w:proofErr w:type="gramEnd"/>
      <w:r w:rsidRPr="00FB6453">
        <w:rPr>
          <w:rFonts w:ascii="Tahoma" w:hAnsi="Tahoma" w:cs="Tahoma"/>
          <w:sz w:val="20"/>
          <w:szCs w:val="20"/>
        </w:rPr>
        <w:t xml:space="preserve"> several local meetings have taken place with relevant stakeholders in relation to the issues with Dublin bus.</w:t>
      </w:r>
    </w:p>
    <w:p w14:paraId="277F3199"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There were queries and comments from Cllrs. McCrave, King, Ó Brádaigh, Dunne and Deputy Crowe in relation to neighbourhood watch schemes, crime prevention talks in schools, circulating details of local community gardaí, reported incidents of anti-social behaviour at luas stops and increased scrambler activity. Supt. Gormley responded to the queries and advised that he would update where necessary at the next meeting.</w:t>
      </w:r>
    </w:p>
    <w:p w14:paraId="559E8F2D"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lastRenderedPageBreak/>
        <w:t xml:space="preserve">Cllrs. Duff and King acknowledged the endeavours of </w:t>
      </w:r>
      <w:proofErr w:type="gramStart"/>
      <w:r w:rsidRPr="00FB6453">
        <w:rPr>
          <w:rFonts w:ascii="Tahoma" w:hAnsi="Tahoma" w:cs="Tahoma"/>
          <w:sz w:val="20"/>
          <w:szCs w:val="20"/>
        </w:rPr>
        <w:t>An</w:t>
      </w:r>
      <w:proofErr w:type="gramEnd"/>
      <w:r w:rsidRPr="00FB6453">
        <w:rPr>
          <w:rFonts w:ascii="Tahoma" w:hAnsi="Tahoma" w:cs="Tahoma"/>
          <w:sz w:val="20"/>
          <w:szCs w:val="20"/>
        </w:rPr>
        <w:t xml:space="preserve"> Garda Síochána in seeking to resolve the situation with Dublin Bus and thanked them and all parties for their continued engagement in that regard.</w:t>
      </w:r>
    </w:p>
    <w:p w14:paraId="3EE7A4F6" w14:textId="77777777" w:rsidR="00537F25" w:rsidRPr="00FB6453" w:rsidRDefault="00800924" w:rsidP="00CE21AE">
      <w:pPr>
        <w:ind w:firstLine="720"/>
        <w:rPr>
          <w:rFonts w:ascii="Tahoma" w:hAnsi="Tahoma" w:cs="Tahoma"/>
          <w:sz w:val="20"/>
          <w:szCs w:val="20"/>
        </w:rPr>
      </w:pPr>
      <w:r w:rsidRPr="00FB6453">
        <w:rPr>
          <w:rFonts w:ascii="Tahoma" w:hAnsi="Tahoma" w:cs="Tahoma"/>
          <w:b/>
          <w:sz w:val="20"/>
          <w:szCs w:val="20"/>
        </w:rPr>
        <w:t>DMR West (Lucan):</w:t>
      </w:r>
    </w:p>
    <w:p w14:paraId="57B0559F"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Insp. Casey presented the report for DMR West (Lucan) and then responded to a query from Cllr. Moynihan in relation to Operation Irene.</w:t>
      </w:r>
    </w:p>
    <w:p w14:paraId="22D18FF4" w14:textId="77777777" w:rsidR="00537F25" w:rsidRPr="00FB6453" w:rsidRDefault="00800924" w:rsidP="00CE21AE">
      <w:pPr>
        <w:ind w:firstLine="720"/>
        <w:rPr>
          <w:rFonts w:ascii="Tahoma" w:hAnsi="Tahoma" w:cs="Tahoma"/>
          <w:sz w:val="20"/>
          <w:szCs w:val="20"/>
        </w:rPr>
      </w:pPr>
      <w:r w:rsidRPr="00FB6453">
        <w:rPr>
          <w:rFonts w:ascii="Tahoma" w:hAnsi="Tahoma" w:cs="Tahoma"/>
          <w:b/>
          <w:sz w:val="20"/>
          <w:szCs w:val="20"/>
        </w:rPr>
        <w:t>DMR West (Clondalkin/Rathcoole):</w:t>
      </w:r>
    </w:p>
    <w:p w14:paraId="5C8C394A" w14:textId="77777777" w:rsidR="00537F25" w:rsidRPr="00FB6453" w:rsidRDefault="00800924" w:rsidP="00CE21AE">
      <w:pPr>
        <w:ind w:firstLine="720"/>
        <w:rPr>
          <w:rFonts w:ascii="Tahoma" w:hAnsi="Tahoma" w:cs="Tahoma"/>
          <w:sz w:val="20"/>
          <w:szCs w:val="20"/>
        </w:rPr>
      </w:pPr>
      <w:r w:rsidRPr="00FB6453">
        <w:rPr>
          <w:rFonts w:ascii="Tahoma" w:hAnsi="Tahoma" w:cs="Tahoma"/>
          <w:sz w:val="20"/>
          <w:szCs w:val="20"/>
        </w:rPr>
        <w:t>Supt. Twomey provided a report for the DMR West (Clondalkin/Rathcoole) area.</w:t>
      </w:r>
    </w:p>
    <w:p w14:paraId="0A7EA7D3"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Deputies Higgins and Murphy, and S. Dorgan raised various issues relating to Citywest and the policing responses there which Supt. Twomey provided updates on.  There were further comments and questions from Cllrs. O’Broin, Cllr. Bailey and Cllr. Dunne in relation to specific data in the presentation which were responded to by Supts. Twomey and Gormley.</w:t>
      </w:r>
    </w:p>
    <w:p w14:paraId="37F8F842" w14:textId="77777777" w:rsidR="00537F25" w:rsidRPr="00FB6453" w:rsidRDefault="00800924" w:rsidP="00CE21AE">
      <w:pPr>
        <w:ind w:firstLine="720"/>
        <w:rPr>
          <w:rFonts w:ascii="Tahoma" w:hAnsi="Tahoma" w:cs="Tahoma"/>
          <w:sz w:val="20"/>
          <w:szCs w:val="20"/>
        </w:rPr>
      </w:pPr>
      <w:r w:rsidRPr="00FB6453">
        <w:rPr>
          <w:rFonts w:ascii="Tahoma" w:hAnsi="Tahoma" w:cs="Tahoma"/>
          <w:sz w:val="20"/>
          <w:szCs w:val="20"/>
        </w:rPr>
        <w:t>The various Garda reports were then noted by the Committee.</w:t>
      </w:r>
    </w:p>
    <w:p w14:paraId="6558D510" w14:textId="77777777" w:rsidR="00537F25" w:rsidRPr="00FB6453" w:rsidRDefault="00800924" w:rsidP="00CE21AE">
      <w:pPr>
        <w:numPr>
          <w:ilvl w:val="0"/>
          <w:numId w:val="10"/>
        </w:numPr>
        <w:spacing w:after="0"/>
        <w:ind w:left="1077" w:hanging="357"/>
        <w:rPr>
          <w:rFonts w:ascii="Tahoma" w:hAnsi="Tahoma" w:cs="Tahoma"/>
          <w:sz w:val="20"/>
          <w:szCs w:val="20"/>
        </w:rPr>
      </w:pPr>
      <w:r w:rsidRPr="00FB6453">
        <w:rPr>
          <w:rFonts w:ascii="Tahoma" w:hAnsi="Tahoma" w:cs="Tahoma"/>
          <w:b/>
          <w:sz w:val="20"/>
          <w:szCs w:val="20"/>
        </w:rPr>
        <w:t xml:space="preserve"> Local Policing Fora Reports</w:t>
      </w:r>
    </w:p>
    <w:p w14:paraId="1BF2C5E5"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The LPF reports which were circulated in advance were noted by the committee at the Chair's request due to the limited time remaining in the meeting.</w:t>
      </w:r>
    </w:p>
    <w:p w14:paraId="4B9E9811" w14:textId="77777777" w:rsidR="00537F25" w:rsidRPr="00FB6453" w:rsidRDefault="00800924" w:rsidP="00CE21AE">
      <w:pPr>
        <w:numPr>
          <w:ilvl w:val="0"/>
          <w:numId w:val="11"/>
        </w:numPr>
        <w:spacing w:after="0"/>
        <w:ind w:left="1077" w:hanging="357"/>
        <w:rPr>
          <w:rFonts w:ascii="Tahoma" w:hAnsi="Tahoma" w:cs="Tahoma"/>
          <w:sz w:val="20"/>
          <w:szCs w:val="20"/>
        </w:rPr>
      </w:pPr>
      <w:r w:rsidRPr="00FB6453">
        <w:rPr>
          <w:rFonts w:ascii="Tahoma" w:hAnsi="Tahoma" w:cs="Tahoma"/>
          <w:b/>
          <w:sz w:val="20"/>
          <w:szCs w:val="20"/>
        </w:rPr>
        <w:t xml:space="preserve"> Drugs Sub-Committee</w:t>
      </w:r>
    </w:p>
    <w:p w14:paraId="1E3C8EA8"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The report in relation to the Drugs Sub-Committee which was circulated in advance was noted.</w:t>
      </w:r>
    </w:p>
    <w:p w14:paraId="14398BA4" w14:textId="77777777" w:rsidR="00537F25" w:rsidRPr="00FB6453" w:rsidRDefault="00800924" w:rsidP="00CE21AE">
      <w:pPr>
        <w:numPr>
          <w:ilvl w:val="0"/>
          <w:numId w:val="12"/>
        </w:numPr>
        <w:spacing w:after="0"/>
        <w:ind w:left="1077" w:hanging="357"/>
        <w:rPr>
          <w:rFonts w:ascii="Tahoma" w:hAnsi="Tahoma" w:cs="Tahoma"/>
          <w:sz w:val="20"/>
          <w:szCs w:val="20"/>
        </w:rPr>
      </w:pPr>
      <w:r w:rsidRPr="00FB6453">
        <w:rPr>
          <w:rFonts w:ascii="Tahoma" w:hAnsi="Tahoma" w:cs="Tahoma"/>
          <w:b/>
          <w:sz w:val="20"/>
          <w:szCs w:val="20"/>
        </w:rPr>
        <w:t xml:space="preserve"> Any Other Business</w:t>
      </w:r>
    </w:p>
    <w:p w14:paraId="7EAEC66D" w14:textId="77777777" w:rsidR="00537F25" w:rsidRPr="00FB6453" w:rsidRDefault="00800924" w:rsidP="00CE21AE">
      <w:pPr>
        <w:ind w:left="720"/>
        <w:rPr>
          <w:rFonts w:ascii="Tahoma" w:hAnsi="Tahoma" w:cs="Tahoma"/>
          <w:sz w:val="20"/>
          <w:szCs w:val="20"/>
        </w:rPr>
      </w:pPr>
      <w:r w:rsidRPr="00FB6453">
        <w:rPr>
          <w:rFonts w:ascii="Tahoma" w:hAnsi="Tahoma" w:cs="Tahoma"/>
          <w:sz w:val="20"/>
          <w:szCs w:val="20"/>
        </w:rPr>
        <w:t>It was propsoed and agreed that representatives from the Department of Children, Equality, Disability, Integration and Youth be asked to provide a presentation on their work in relation to providing accommodation and supports for both beneficiaries of temporary protection relating to Ukraine and international protection applicants at the next meeting of the committee.</w:t>
      </w:r>
    </w:p>
    <w:p w14:paraId="11FF381D" w14:textId="77777777" w:rsidR="00537F25" w:rsidRPr="00FB6453" w:rsidRDefault="00800924" w:rsidP="00CE21AE">
      <w:pPr>
        <w:numPr>
          <w:ilvl w:val="0"/>
          <w:numId w:val="13"/>
        </w:numPr>
        <w:spacing w:after="0"/>
        <w:ind w:left="1077" w:hanging="357"/>
        <w:rPr>
          <w:rFonts w:ascii="Tahoma" w:hAnsi="Tahoma" w:cs="Tahoma"/>
          <w:sz w:val="20"/>
          <w:szCs w:val="20"/>
        </w:rPr>
      </w:pPr>
      <w:r w:rsidRPr="00FB6453">
        <w:rPr>
          <w:rFonts w:ascii="Tahoma" w:hAnsi="Tahoma" w:cs="Tahoma"/>
          <w:b/>
          <w:sz w:val="20"/>
          <w:szCs w:val="20"/>
        </w:rPr>
        <w:t xml:space="preserve"> 2023 Schedule of Meetings:</w:t>
      </w:r>
    </w:p>
    <w:p w14:paraId="07187566" w14:textId="77777777" w:rsidR="00537F25" w:rsidRPr="00FB6453" w:rsidRDefault="00800924" w:rsidP="00CE21AE">
      <w:pPr>
        <w:ind w:firstLine="720"/>
        <w:rPr>
          <w:rFonts w:ascii="Tahoma" w:hAnsi="Tahoma" w:cs="Tahoma"/>
          <w:sz w:val="20"/>
          <w:szCs w:val="20"/>
        </w:rPr>
      </w:pPr>
      <w:r w:rsidRPr="00FB6453">
        <w:rPr>
          <w:rFonts w:ascii="Tahoma" w:hAnsi="Tahoma" w:cs="Tahoma"/>
          <w:sz w:val="20"/>
          <w:szCs w:val="20"/>
        </w:rPr>
        <w:t>The proposed schedule of meetings for 2023 was noted.</w:t>
      </w:r>
    </w:p>
    <w:p w14:paraId="505C7AC2" w14:textId="77777777" w:rsidR="00537F25" w:rsidRPr="00FB6453" w:rsidRDefault="00800924" w:rsidP="00CE21AE">
      <w:pPr>
        <w:ind w:firstLine="720"/>
        <w:rPr>
          <w:rFonts w:ascii="Tahoma" w:hAnsi="Tahoma" w:cs="Tahoma"/>
          <w:sz w:val="20"/>
          <w:szCs w:val="20"/>
        </w:rPr>
      </w:pPr>
      <w:r w:rsidRPr="00FB6453">
        <w:rPr>
          <w:rFonts w:ascii="Tahoma" w:hAnsi="Tahoma" w:cs="Tahoma"/>
          <w:sz w:val="20"/>
          <w:szCs w:val="20"/>
        </w:rPr>
        <w:t>The meeting concluded at 11.57 a.m.</w:t>
      </w:r>
    </w:p>
    <w:p w14:paraId="06DE40DE" w14:textId="77777777" w:rsidR="0028514C" w:rsidRPr="00FB6453" w:rsidRDefault="0028514C" w:rsidP="0028514C">
      <w:pPr>
        <w:spacing w:after="0" w:line="240" w:lineRule="auto"/>
        <w:ind w:left="720"/>
        <w:rPr>
          <w:rFonts w:ascii="Times New Roman" w:hAnsi="Times New Roman" w:cs="Times New Roman"/>
          <w:sz w:val="24"/>
          <w:szCs w:val="24"/>
        </w:rPr>
      </w:pPr>
      <w:r w:rsidRPr="00FB6453">
        <w:rPr>
          <w:rFonts w:ascii="Times New Roman" w:hAnsi="Times New Roman" w:cs="Times New Roman"/>
          <w:sz w:val="24"/>
          <w:szCs w:val="24"/>
        </w:rPr>
        <w:t xml:space="preserve">The Report was </w:t>
      </w:r>
      <w:r w:rsidRPr="00FB6453">
        <w:rPr>
          <w:rFonts w:ascii="Times New Roman" w:hAnsi="Times New Roman" w:cs="Times New Roman"/>
          <w:b/>
          <w:bCs/>
          <w:sz w:val="24"/>
          <w:szCs w:val="24"/>
        </w:rPr>
        <w:t>NOTED</w:t>
      </w:r>
      <w:r w:rsidRPr="00FB6453">
        <w:rPr>
          <w:rFonts w:ascii="Times New Roman" w:hAnsi="Times New Roman" w:cs="Times New Roman"/>
          <w:sz w:val="24"/>
          <w:szCs w:val="24"/>
        </w:rPr>
        <w:t>.</w:t>
      </w:r>
    </w:p>
    <w:p w14:paraId="176B36B4" w14:textId="77777777" w:rsidR="0028514C" w:rsidRPr="00D02F99" w:rsidRDefault="0028514C" w:rsidP="0028514C">
      <w:pPr>
        <w:spacing w:after="0" w:line="240" w:lineRule="auto"/>
        <w:ind w:left="720"/>
        <w:rPr>
          <w:rFonts w:ascii="Times New Roman" w:hAnsi="Times New Roman" w:cs="Times New Roman"/>
          <w:sz w:val="24"/>
          <w:szCs w:val="24"/>
        </w:rPr>
      </w:pPr>
    </w:p>
    <w:p w14:paraId="071E57C2" w14:textId="77777777" w:rsidR="0028514C" w:rsidRDefault="0028514C" w:rsidP="0028514C">
      <w:pPr>
        <w:spacing w:after="0" w:line="240" w:lineRule="auto"/>
        <w:ind w:firstLine="720"/>
        <w:rPr>
          <w:rFonts w:ascii="Times New Roman" w:hAnsi="Times New Roman" w:cs="Times New Roman"/>
          <w:b/>
          <w:bCs/>
          <w:sz w:val="24"/>
          <w:szCs w:val="24"/>
          <w:u w:val="single"/>
        </w:rPr>
      </w:pPr>
      <w:r w:rsidRPr="00D02F99">
        <w:rPr>
          <w:rFonts w:ascii="Times New Roman" w:hAnsi="Times New Roman" w:cs="Times New Roman"/>
          <w:b/>
          <w:bCs/>
          <w:sz w:val="24"/>
          <w:szCs w:val="24"/>
          <w:u w:val="single"/>
        </w:rPr>
        <w:t>QUESTIONS</w:t>
      </w:r>
    </w:p>
    <w:p w14:paraId="32196214" w14:textId="77777777" w:rsidR="0028514C" w:rsidRPr="00D02F99" w:rsidRDefault="0028514C" w:rsidP="0028514C">
      <w:pPr>
        <w:spacing w:after="0" w:line="240" w:lineRule="auto"/>
        <w:ind w:firstLine="720"/>
        <w:rPr>
          <w:rFonts w:ascii="Times New Roman" w:hAnsi="Times New Roman" w:cs="Times New Roman"/>
          <w:b/>
          <w:bCs/>
          <w:sz w:val="24"/>
          <w:szCs w:val="24"/>
          <w:u w:val="single"/>
        </w:rPr>
      </w:pPr>
    </w:p>
    <w:p w14:paraId="12D46060" w14:textId="35E88F29" w:rsidR="0028514C" w:rsidRDefault="0028514C" w:rsidP="0028514C">
      <w:pPr>
        <w:spacing w:after="0" w:line="240" w:lineRule="auto"/>
        <w:ind w:left="720" w:right="540"/>
        <w:jc w:val="both"/>
        <w:rPr>
          <w:rFonts w:ascii="Times New Roman" w:eastAsia="Batang" w:hAnsi="Times New Roman" w:cs="Times New Roman"/>
          <w:sz w:val="24"/>
          <w:szCs w:val="24"/>
          <w:u w:val="single"/>
          <w:lang w:val="en-US" w:eastAsia="ko-KR"/>
        </w:rPr>
      </w:pPr>
      <w:r w:rsidRPr="00D02F99">
        <w:rPr>
          <w:rFonts w:ascii="Times New Roman" w:eastAsia="Batang" w:hAnsi="Times New Roman" w:cs="Times New Roman"/>
          <w:sz w:val="24"/>
          <w:szCs w:val="24"/>
          <w:lang w:val="en-US" w:eastAsia="ko-KR"/>
        </w:rPr>
        <w:t xml:space="preserve">It was proposed by </w:t>
      </w:r>
      <w:r w:rsidR="0052066F">
        <w:rPr>
          <w:rFonts w:ascii="Times New Roman" w:eastAsia="Batang" w:hAnsi="Times New Roman" w:cs="Times New Roman"/>
          <w:sz w:val="24"/>
          <w:szCs w:val="24"/>
          <w:lang w:val="en-US" w:eastAsia="ko-KR"/>
        </w:rPr>
        <w:t>Councillor J. Tuffy</w:t>
      </w:r>
      <w:r w:rsidRPr="00D02F99">
        <w:rPr>
          <w:rFonts w:ascii="Times New Roman" w:eastAsia="Batang" w:hAnsi="Times New Roman" w:cs="Times New Roman"/>
          <w:sz w:val="24"/>
          <w:szCs w:val="24"/>
          <w:lang w:val="en-US" w:eastAsia="ko-KR"/>
        </w:rPr>
        <w:t xml:space="preserve">, seconded by </w:t>
      </w:r>
      <w:r w:rsidR="0052066F">
        <w:rPr>
          <w:rFonts w:ascii="Times New Roman" w:eastAsia="Batang" w:hAnsi="Times New Roman" w:cs="Times New Roman"/>
          <w:sz w:val="24"/>
          <w:szCs w:val="24"/>
          <w:lang w:val="en-US" w:eastAsia="ko-KR"/>
        </w:rPr>
        <w:t xml:space="preserve">Councillor P. </w:t>
      </w:r>
      <w:proofErr w:type="gramStart"/>
      <w:r w:rsidR="0052066F">
        <w:rPr>
          <w:rFonts w:ascii="Times New Roman" w:eastAsia="Batang" w:hAnsi="Times New Roman" w:cs="Times New Roman"/>
          <w:sz w:val="24"/>
          <w:szCs w:val="24"/>
          <w:lang w:val="en-US" w:eastAsia="ko-KR"/>
        </w:rPr>
        <w:t>Kearns</w:t>
      </w:r>
      <w:proofErr w:type="gramEnd"/>
      <w:r w:rsidR="0052066F">
        <w:rPr>
          <w:rFonts w:ascii="Times New Roman" w:eastAsia="Batang" w:hAnsi="Times New Roman" w:cs="Times New Roman"/>
          <w:sz w:val="24"/>
          <w:szCs w:val="24"/>
          <w:lang w:val="en-US" w:eastAsia="ko-KR"/>
        </w:rPr>
        <w:t xml:space="preserve"> </w:t>
      </w:r>
      <w:r w:rsidRPr="00D02F99">
        <w:rPr>
          <w:rFonts w:ascii="Times New Roman" w:eastAsia="Batang" w:hAnsi="Times New Roman" w:cs="Times New Roman"/>
          <w:sz w:val="24"/>
          <w:szCs w:val="24"/>
          <w:lang w:val="en-GB" w:eastAsia="ko-KR"/>
        </w:rPr>
        <w:t xml:space="preserve">and </w:t>
      </w:r>
      <w:r w:rsidRPr="00D02F99">
        <w:rPr>
          <w:rFonts w:ascii="Times New Roman" w:eastAsia="Batang" w:hAnsi="Times New Roman" w:cs="Times New Roman"/>
          <w:b/>
          <w:sz w:val="24"/>
          <w:szCs w:val="24"/>
          <w:lang w:val="en-US" w:eastAsia="ko-KR"/>
        </w:rPr>
        <w:t>RESOLVED</w:t>
      </w:r>
      <w:r w:rsidRPr="00D02F99">
        <w:rPr>
          <w:rFonts w:ascii="Times New Roman" w:eastAsia="Batang" w:hAnsi="Times New Roman" w:cs="Times New Roman"/>
          <w:sz w:val="24"/>
          <w:szCs w:val="24"/>
          <w:lang w:val="en-US" w:eastAsia="ko-KR"/>
        </w:rPr>
        <w:t>:</w:t>
      </w:r>
      <w:r w:rsidRPr="00D02F99">
        <w:rPr>
          <w:rFonts w:ascii="Times New Roman" w:eastAsia="Batang" w:hAnsi="Times New Roman" w:cs="Times New Roman"/>
          <w:sz w:val="24"/>
          <w:szCs w:val="24"/>
          <w:u w:val="single"/>
          <w:lang w:val="en-US" w:eastAsia="ko-KR"/>
        </w:rPr>
        <w:t xml:space="preserve"> </w:t>
      </w:r>
    </w:p>
    <w:p w14:paraId="788204CF" w14:textId="77777777" w:rsidR="0028514C" w:rsidRPr="00D02F99" w:rsidRDefault="0028514C" w:rsidP="0028514C">
      <w:pPr>
        <w:spacing w:after="0" w:line="240" w:lineRule="auto"/>
        <w:ind w:left="720" w:right="540"/>
        <w:jc w:val="both"/>
        <w:rPr>
          <w:rFonts w:ascii="Times New Roman" w:eastAsia="Batang" w:hAnsi="Times New Roman" w:cs="Times New Roman"/>
          <w:sz w:val="24"/>
          <w:szCs w:val="24"/>
          <w:lang w:val="en-GB" w:eastAsia="ko-KR"/>
        </w:rPr>
      </w:pPr>
    </w:p>
    <w:p w14:paraId="2EFF7369" w14:textId="77777777" w:rsidR="0028514C" w:rsidRPr="00D02F99" w:rsidRDefault="0028514C" w:rsidP="0028514C">
      <w:pPr>
        <w:spacing w:after="0" w:line="240" w:lineRule="auto"/>
        <w:ind w:left="720"/>
        <w:rPr>
          <w:rFonts w:ascii="Times New Roman" w:eastAsia="Times New Roman" w:hAnsi="Times New Roman" w:cs="Times New Roman"/>
          <w:b/>
          <w:bCs/>
          <w:sz w:val="24"/>
          <w:szCs w:val="24"/>
        </w:rPr>
      </w:pPr>
      <w:r w:rsidRPr="00D02F99">
        <w:rPr>
          <w:rFonts w:ascii="Times New Roman" w:eastAsia="Times New Roman" w:hAnsi="Times New Roman" w:cs="Times New Roman"/>
          <w:sz w:val="24"/>
          <w:szCs w:val="24"/>
          <w:lang w:val="en-US" w:eastAsia="en-US"/>
        </w:rPr>
        <w:t>“That pursuant to Standing Order No. 22, Questions numbered Q1 – Q</w:t>
      </w:r>
      <w:r>
        <w:rPr>
          <w:rFonts w:ascii="Times New Roman" w:eastAsia="Times New Roman" w:hAnsi="Times New Roman" w:cs="Times New Roman"/>
          <w:sz w:val="24"/>
          <w:szCs w:val="24"/>
          <w:lang w:val="en-US" w:eastAsia="en-US"/>
        </w:rPr>
        <w:t>21</w:t>
      </w:r>
      <w:r w:rsidRPr="00D02F99">
        <w:rPr>
          <w:rFonts w:ascii="Times New Roman" w:eastAsia="Times New Roman" w:hAnsi="Times New Roman" w:cs="Times New Roman"/>
          <w:sz w:val="24"/>
          <w:szCs w:val="24"/>
          <w:lang w:val="en-US" w:eastAsia="en-US"/>
        </w:rPr>
        <w:t xml:space="preserve"> be </w:t>
      </w:r>
      <w:r w:rsidRPr="00D02F99">
        <w:rPr>
          <w:rFonts w:ascii="Times New Roman" w:eastAsia="Times New Roman" w:hAnsi="Times New Roman" w:cs="Times New Roman"/>
          <w:b/>
          <w:sz w:val="24"/>
          <w:szCs w:val="24"/>
          <w:lang w:val="en-US" w:eastAsia="en-US"/>
        </w:rPr>
        <w:t>ADOPTED</w:t>
      </w:r>
      <w:r w:rsidRPr="00D02F99">
        <w:rPr>
          <w:rFonts w:ascii="Times New Roman" w:eastAsia="Times New Roman" w:hAnsi="Times New Roman" w:cs="Times New Roman"/>
          <w:sz w:val="24"/>
          <w:szCs w:val="24"/>
          <w:lang w:val="en-US" w:eastAsia="en-US"/>
        </w:rPr>
        <w:t xml:space="preserve"> and </w:t>
      </w:r>
      <w:r w:rsidRPr="00D02F99">
        <w:rPr>
          <w:rFonts w:ascii="Times New Roman" w:eastAsia="Times New Roman" w:hAnsi="Times New Roman" w:cs="Times New Roman"/>
          <w:b/>
          <w:sz w:val="24"/>
          <w:szCs w:val="24"/>
          <w:lang w:val="en-US" w:eastAsia="en-US"/>
        </w:rPr>
        <w:t>APPROVED.”</w:t>
      </w:r>
    </w:p>
    <w:p w14:paraId="18FB4083" w14:textId="77777777" w:rsidR="0028514C" w:rsidRPr="00576B3E" w:rsidRDefault="0028514C" w:rsidP="00CE21AE">
      <w:pPr>
        <w:ind w:firstLine="720"/>
        <w:rPr>
          <w:rFonts w:ascii="Times New Roman" w:hAnsi="Times New Roman" w:cs="Times New Roman"/>
          <w:sz w:val="24"/>
          <w:szCs w:val="24"/>
        </w:rPr>
      </w:pPr>
    </w:p>
    <w:p w14:paraId="79E6B25C" w14:textId="77777777" w:rsidR="00537F25" w:rsidRPr="00576B3E" w:rsidRDefault="00800924" w:rsidP="00C252C2">
      <w:pPr>
        <w:pStyle w:val="Heading3"/>
        <w:ind w:left="-567"/>
        <w:rPr>
          <w:rFonts w:ascii="Times New Roman" w:hAnsi="Times New Roman" w:cs="Times New Roman"/>
          <w:sz w:val="24"/>
          <w:szCs w:val="24"/>
        </w:rPr>
      </w:pPr>
      <w:r w:rsidRPr="00C252C2">
        <w:rPr>
          <w:rFonts w:ascii="Times New Roman" w:hAnsi="Times New Roman" w:cs="Times New Roman"/>
          <w:b/>
          <w:sz w:val="24"/>
          <w:szCs w:val="24"/>
        </w:rPr>
        <w:t>Q1/0223</w:t>
      </w:r>
      <w:r w:rsidR="00C252C2">
        <w:rPr>
          <w:rFonts w:ascii="Times New Roman" w:hAnsi="Times New Roman" w:cs="Times New Roman"/>
          <w:b/>
          <w:sz w:val="24"/>
          <w:szCs w:val="24"/>
        </w:rPr>
        <w:tab/>
        <w:t xml:space="preserve">QUESTION: </w:t>
      </w:r>
      <w:r w:rsidRPr="00C252C2">
        <w:rPr>
          <w:rFonts w:ascii="Times New Roman" w:hAnsi="Times New Roman" w:cs="Times New Roman"/>
          <w:b/>
          <w:bCs/>
          <w:sz w:val="24"/>
          <w:szCs w:val="24"/>
        </w:rPr>
        <w:t>Councillor Yvonne Collins</w:t>
      </w:r>
    </w:p>
    <w:p w14:paraId="22556C49" w14:textId="77777777" w:rsidR="00537F25" w:rsidRPr="00576B3E" w:rsidRDefault="00800924" w:rsidP="00C252C2">
      <w:pPr>
        <w:ind w:left="720"/>
        <w:rPr>
          <w:rFonts w:ascii="Times New Roman" w:hAnsi="Times New Roman" w:cs="Times New Roman"/>
          <w:sz w:val="24"/>
          <w:szCs w:val="24"/>
        </w:rPr>
      </w:pPr>
      <w:r w:rsidRPr="00576B3E">
        <w:rPr>
          <w:rFonts w:ascii="Times New Roman" w:hAnsi="Times New Roman" w:cs="Times New Roman"/>
          <w:sz w:val="24"/>
          <w:szCs w:val="24"/>
        </w:rPr>
        <w:t>To ask the Chief Executive for a report on the process for allocating allotments, the report to include timeframe from when new applications are received, duration of time to accept offer of an allotment and if the process is to be reviewed.</w:t>
      </w:r>
    </w:p>
    <w:p w14:paraId="10E1A088" w14:textId="77777777" w:rsidR="00EA5AC1" w:rsidRDefault="00800924" w:rsidP="00C252C2">
      <w:pPr>
        <w:ind w:left="720"/>
        <w:rPr>
          <w:rFonts w:ascii="Times New Roman" w:hAnsi="Times New Roman" w:cs="Times New Roman"/>
          <w:b/>
          <w:sz w:val="24"/>
          <w:szCs w:val="24"/>
        </w:rPr>
      </w:pPr>
      <w:r w:rsidRPr="00576B3E">
        <w:rPr>
          <w:rFonts w:ascii="Times New Roman" w:hAnsi="Times New Roman" w:cs="Times New Roman"/>
          <w:b/>
          <w:sz w:val="24"/>
          <w:szCs w:val="24"/>
        </w:rPr>
        <w:t>REPLY: </w:t>
      </w:r>
    </w:p>
    <w:p w14:paraId="4227DF8C" w14:textId="575FCA52" w:rsidR="00537F25" w:rsidRPr="00EA5AC1" w:rsidRDefault="00800924" w:rsidP="00C252C2">
      <w:pPr>
        <w:ind w:left="720"/>
        <w:rPr>
          <w:rFonts w:ascii="Tahoma" w:hAnsi="Tahoma" w:cs="Tahoma"/>
          <w:sz w:val="20"/>
          <w:szCs w:val="20"/>
        </w:rPr>
      </w:pPr>
      <w:r w:rsidRPr="00EA5AC1">
        <w:rPr>
          <w:rFonts w:ascii="Tahoma" w:hAnsi="Tahoma" w:cs="Tahoma"/>
          <w:sz w:val="20"/>
          <w:szCs w:val="20"/>
        </w:rPr>
        <w:lastRenderedPageBreak/>
        <w:t xml:space="preserve">Applicants who wish to register for an allotment must complete an application form available from South Dublin County Council. Forms can be requested by calling 01-4149000 or the form can be downloaded from the Council’s website at </w:t>
      </w:r>
      <w:hyperlink r:id="rId10" w:history="1">
        <w:r w:rsidRPr="00EA5AC1">
          <w:rPr>
            <w:rStyle w:val="Hyperlink"/>
            <w:rFonts w:ascii="Tahoma" w:hAnsi="Tahoma" w:cs="Tahoma"/>
            <w:sz w:val="20"/>
            <w:szCs w:val="20"/>
          </w:rPr>
          <w:t>https://www.sdcc.ie/en/services/sport-and-recreation/allotments</w:t>
        </w:r>
      </w:hyperlink>
    </w:p>
    <w:p w14:paraId="0EB7CC16" w14:textId="77777777" w:rsidR="00537F25" w:rsidRPr="00EA5AC1" w:rsidRDefault="00800924" w:rsidP="00C252C2">
      <w:pPr>
        <w:ind w:left="720"/>
        <w:rPr>
          <w:rFonts w:ascii="Tahoma" w:hAnsi="Tahoma" w:cs="Tahoma"/>
          <w:sz w:val="20"/>
          <w:szCs w:val="20"/>
        </w:rPr>
      </w:pPr>
      <w:r w:rsidRPr="00EA5AC1">
        <w:rPr>
          <w:rFonts w:ascii="Tahoma" w:hAnsi="Tahoma" w:cs="Tahoma"/>
          <w:sz w:val="20"/>
          <w:szCs w:val="20"/>
        </w:rPr>
        <w:t>Applicants must reside within the administrative area of South Dublin County Council, applications from outside the area are not accepted.</w:t>
      </w:r>
      <w:r w:rsidRPr="00EA5AC1">
        <w:rPr>
          <w:rFonts w:ascii="Tahoma" w:hAnsi="Tahoma" w:cs="Tahoma"/>
          <w:sz w:val="20"/>
          <w:szCs w:val="20"/>
        </w:rPr>
        <w:br/>
        <w:t>Once a person has applied for an allotment, they will be placed on the waiting list or provided with an allotment if one is available immediately. There is no definitive timeframe, the allotments are assigned to the next person on the list once they become available. All new plots will be allocated in accordance with our waiting lists.</w:t>
      </w:r>
    </w:p>
    <w:p w14:paraId="3C1D33BF" w14:textId="5011277F" w:rsidR="00537F25" w:rsidRPr="00EA5AC1" w:rsidRDefault="00800924" w:rsidP="00C252C2">
      <w:pPr>
        <w:ind w:left="720"/>
        <w:rPr>
          <w:rFonts w:ascii="Tahoma" w:hAnsi="Tahoma" w:cs="Tahoma"/>
          <w:sz w:val="20"/>
          <w:szCs w:val="20"/>
        </w:rPr>
      </w:pPr>
      <w:r w:rsidRPr="00EA5AC1">
        <w:rPr>
          <w:rFonts w:ascii="Tahoma" w:hAnsi="Tahoma" w:cs="Tahoma"/>
          <w:sz w:val="20"/>
          <w:szCs w:val="20"/>
        </w:rPr>
        <w:t xml:space="preserve">The allotment policy review will be brought to the Environment, Water &amp; Climate Change SPC on Tuesday 7th February. An assessment of existing provision of allotments within SDCC's administrative area, and a determination of requirements into the future is ongoing. As part of this review, we have identified over 40 allotments which are now </w:t>
      </w:r>
      <w:r w:rsidR="003325B5" w:rsidRPr="00EA5AC1">
        <w:rPr>
          <w:rFonts w:ascii="Tahoma" w:hAnsi="Tahoma" w:cs="Tahoma"/>
          <w:sz w:val="20"/>
          <w:szCs w:val="20"/>
        </w:rPr>
        <w:t>available and</w:t>
      </w:r>
      <w:r w:rsidRPr="00EA5AC1">
        <w:rPr>
          <w:rFonts w:ascii="Tahoma" w:hAnsi="Tahoma" w:cs="Tahoma"/>
          <w:sz w:val="20"/>
          <w:szCs w:val="20"/>
        </w:rPr>
        <w:t xml:space="preserve"> are currently being reassigned to members of the public who are on the waiting lists. Provision has been made in the Capital Programme for 2023 - 2025 to develop additional allotments, expansion of existing allotment site locations and scoping of new sites are being examined as part of the review.</w:t>
      </w:r>
    </w:p>
    <w:p w14:paraId="6F54D5F2" w14:textId="77777777" w:rsidR="00EA5AC1" w:rsidRDefault="00EA5AC1" w:rsidP="00C252C2">
      <w:pPr>
        <w:pStyle w:val="Heading3"/>
        <w:ind w:left="-567"/>
        <w:rPr>
          <w:rFonts w:ascii="Times New Roman" w:hAnsi="Times New Roman" w:cs="Times New Roman"/>
          <w:b/>
          <w:sz w:val="24"/>
          <w:szCs w:val="24"/>
        </w:rPr>
      </w:pPr>
    </w:p>
    <w:p w14:paraId="4756F25D" w14:textId="5B6290AB" w:rsidR="00537F25" w:rsidRPr="00C252C2" w:rsidRDefault="00800924" w:rsidP="00C252C2">
      <w:pPr>
        <w:pStyle w:val="Heading3"/>
        <w:ind w:left="-567"/>
        <w:rPr>
          <w:rFonts w:ascii="Times New Roman" w:hAnsi="Times New Roman" w:cs="Times New Roman"/>
          <w:b/>
          <w:bCs/>
          <w:sz w:val="24"/>
          <w:szCs w:val="24"/>
        </w:rPr>
      </w:pPr>
      <w:r w:rsidRPr="00C252C2">
        <w:rPr>
          <w:rFonts w:ascii="Times New Roman" w:hAnsi="Times New Roman" w:cs="Times New Roman"/>
          <w:b/>
          <w:sz w:val="24"/>
          <w:szCs w:val="24"/>
        </w:rPr>
        <w:t>Q2/0223</w:t>
      </w:r>
      <w:r w:rsidR="00C252C2">
        <w:rPr>
          <w:rFonts w:ascii="Times New Roman" w:hAnsi="Times New Roman" w:cs="Times New Roman"/>
          <w:b/>
          <w:sz w:val="24"/>
          <w:szCs w:val="24"/>
        </w:rPr>
        <w:tab/>
        <w:t>QUESTION</w:t>
      </w:r>
      <w:r w:rsidRPr="00C252C2">
        <w:rPr>
          <w:rFonts w:ascii="Times New Roman" w:hAnsi="Times New Roman" w:cs="Times New Roman"/>
          <w:b/>
          <w:sz w:val="24"/>
          <w:szCs w:val="24"/>
        </w:rPr>
        <w:t>:</w:t>
      </w:r>
      <w:r w:rsidR="00C252C2">
        <w:rPr>
          <w:rFonts w:ascii="Times New Roman" w:hAnsi="Times New Roman" w:cs="Times New Roman"/>
          <w:b/>
          <w:sz w:val="24"/>
          <w:szCs w:val="24"/>
        </w:rPr>
        <w:t xml:space="preserve"> </w:t>
      </w:r>
      <w:r w:rsidRPr="00C252C2">
        <w:rPr>
          <w:rFonts w:ascii="Times New Roman" w:hAnsi="Times New Roman" w:cs="Times New Roman"/>
          <w:b/>
          <w:bCs/>
          <w:sz w:val="24"/>
          <w:szCs w:val="24"/>
        </w:rPr>
        <w:t>Councillor T. Costello</w:t>
      </w:r>
    </w:p>
    <w:p w14:paraId="6D9CBAAA" w14:textId="1204AC49" w:rsidR="00537F25" w:rsidRPr="00576B3E" w:rsidRDefault="00800924" w:rsidP="00C252C2">
      <w:pPr>
        <w:ind w:left="720"/>
        <w:rPr>
          <w:rFonts w:ascii="Times New Roman" w:hAnsi="Times New Roman" w:cs="Times New Roman"/>
          <w:sz w:val="24"/>
          <w:szCs w:val="24"/>
        </w:rPr>
      </w:pPr>
      <w:r w:rsidRPr="00576B3E">
        <w:rPr>
          <w:rFonts w:ascii="Times New Roman" w:hAnsi="Times New Roman" w:cs="Times New Roman"/>
          <w:sz w:val="24"/>
          <w:szCs w:val="24"/>
        </w:rPr>
        <w:t xml:space="preserve">To ask the manager can I get a breakdown of number of people on the list broken down by time on the list for each bedroom requirement </w:t>
      </w:r>
      <w:proofErr w:type="gramStart"/>
      <w:r w:rsidR="003325B5" w:rsidRPr="00576B3E">
        <w:rPr>
          <w:rFonts w:ascii="Times New Roman" w:hAnsi="Times New Roman" w:cs="Times New Roman"/>
          <w:sz w:val="24"/>
          <w:szCs w:val="24"/>
        </w:rPr>
        <w:t>e.g.</w:t>
      </w:r>
      <w:proofErr w:type="gramEnd"/>
      <w:r w:rsidRPr="00576B3E">
        <w:rPr>
          <w:rFonts w:ascii="Times New Roman" w:hAnsi="Times New Roman" w:cs="Times New Roman"/>
          <w:sz w:val="24"/>
          <w:szCs w:val="24"/>
        </w:rPr>
        <w:t xml:space="preserve"> 1 Bed Requirement 1-5 years 1Bed Requirement 5- 10 years 1 Bed requirement 10 - 12 years 1 Bed Requirement 12 years +</w:t>
      </w:r>
    </w:p>
    <w:p w14:paraId="30B206A4" w14:textId="77777777" w:rsidR="00537F25" w:rsidRPr="00576B3E" w:rsidRDefault="00800924" w:rsidP="00C252C2">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38B59739" w14:textId="77777777" w:rsidR="00537F25" w:rsidRPr="00166CA1" w:rsidRDefault="00800924" w:rsidP="00C252C2">
      <w:pPr>
        <w:ind w:left="720"/>
        <w:rPr>
          <w:rFonts w:ascii="Tahoma" w:hAnsi="Tahoma" w:cs="Tahoma"/>
          <w:sz w:val="20"/>
          <w:szCs w:val="20"/>
        </w:rPr>
      </w:pPr>
      <w:r w:rsidRPr="00166CA1">
        <w:rPr>
          <w:rFonts w:ascii="Tahoma" w:hAnsi="Tahoma" w:cs="Tahoma"/>
          <w:sz w:val="20"/>
          <w:szCs w:val="20"/>
        </w:rPr>
        <w:t xml:space="preserve">The table below shows the breakdown of the Council's social housing list </w:t>
      </w:r>
      <w:proofErr w:type="gramStart"/>
      <w:r w:rsidRPr="00166CA1">
        <w:rPr>
          <w:rFonts w:ascii="Tahoma" w:hAnsi="Tahoma" w:cs="Tahoma"/>
          <w:sz w:val="20"/>
          <w:szCs w:val="20"/>
        </w:rPr>
        <w:t>at</w:t>
      </w:r>
      <w:proofErr w:type="gramEnd"/>
      <w:r w:rsidRPr="00166CA1">
        <w:rPr>
          <w:rFonts w:ascii="Tahoma" w:hAnsi="Tahoma" w:cs="Tahoma"/>
          <w:sz w:val="20"/>
          <w:szCs w:val="20"/>
        </w:rPr>
        <w:t xml:space="preserve"> 31</w:t>
      </w:r>
      <w:r w:rsidRPr="00166CA1">
        <w:rPr>
          <w:rFonts w:ascii="Tahoma" w:hAnsi="Tahoma" w:cs="Tahoma"/>
          <w:sz w:val="20"/>
          <w:szCs w:val="20"/>
          <w:vertAlign w:val="superscript"/>
        </w:rPr>
        <w:t>st</w:t>
      </w:r>
      <w:r w:rsidRPr="00166CA1">
        <w:rPr>
          <w:rFonts w:ascii="Tahoma" w:hAnsi="Tahoma" w:cs="Tahoma"/>
          <w:sz w:val="20"/>
          <w:szCs w:val="20"/>
        </w:rPr>
        <w:t> January 2023, broken down by household bedroom need and current time on the list.</w:t>
      </w:r>
    </w:p>
    <w:p w14:paraId="297730C9" w14:textId="77777777" w:rsidR="00C252C2" w:rsidRPr="00166CA1" w:rsidRDefault="00C252C2" w:rsidP="00C252C2">
      <w:pPr>
        <w:ind w:left="720"/>
        <w:rPr>
          <w:rFonts w:ascii="Tahoma" w:hAnsi="Tahoma" w:cs="Tahoma"/>
          <w:sz w:val="20"/>
          <w:szCs w:val="20"/>
        </w:rPr>
      </w:pPr>
    </w:p>
    <w:tbl>
      <w:tblPr>
        <w:tblW w:w="0" w:type="auto"/>
        <w:tblInd w:w="854" w:type="dxa"/>
        <w:tblCellMar>
          <w:left w:w="10" w:type="dxa"/>
          <w:right w:w="10" w:type="dxa"/>
        </w:tblCellMar>
        <w:tblLook w:val="04A0" w:firstRow="1" w:lastRow="0" w:firstColumn="1" w:lastColumn="0" w:noHBand="0" w:noVBand="1"/>
      </w:tblPr>
      <w:tblGrid>
        <w:gridCol w:w="1242"/>
        <w:gridCol w:w="982"/>
        <w:gridCol w:w="1110"/>
        <w:gridCol w:w="1237"/>
        <w:gridCol w:w="1060"/>
        <w:gridCol w:w="633"/>
      </w:tblGrid>
      <w:tr w:rsidR="00E467F6" w:rsidRPr="00166CA1" w14:paraId="1EDBA5DB" w14:textId="77777777" w:rsidTr="00C252C2">
        <w:tc>
          <w:tcPr>
            <w:tcW w:w="0" w:type="auto"/>
            <w:vAlign w:val="center"/>
          </w:tcPr>
          <w:p w14:paraId="5C976902"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Time on List</w:t>
            </w:r>
          </w:p>
        </w:tc>
        <w:tc>
          <w:tcPr>
            <w:tcW w:w="0" w:type="auto"/>
            <w:vAlign w:val="center"/>
          </w:tcPr>
          <w:p w14:paraId="37A45156"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1-5 Years</w:t>
            </w:r>
          </w:p>
        </w:tc>
        <w:tc>
          <w:tcPr>
            <w:tcW w:w="0" w:type="auto"/>
            <w:vAlign w:val="center"/>
          </w:tcPr>
          <w:p w14:paraId="35D12164"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5-10 Years</w:t>
            </w:r>
          </w:p>
        </w:tc>
        <w:tc>
          <w:tcPr>
            <w:tcW w:w="0" w:type="auto"/>
            <w:vAlign w:val="center"/>
          </w:tcPr>
          <w:p w14:paraId="32FAC84E"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10-12 Years</w:t>
            </w:r>
          </w:p>
        </w:tc>
        <w:tc>
          <w:tcPr>
            <w:tcW w:w="0" w:type="auto"/>
            <w:vAlign w:val="center"/>
          </w:tcPr>
          <w:p w14:paraId="59E31D0B"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12+ Years</w:t>
            </w:r>
          </w:p>
        </w:tc>
        <w:tc>
          <w:tcPr>
            <w:tcW w:w="0" w:type="auto"/>
            <w:vAlign w:val="center"/>
          </w:tcPr>
          <w:p w14:paraId="78DE1E7C"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Totals</w:t>
            </w:r>
          </w:p>
        </w:tc>
      </w:tr>
      <w:tr w:rsidR="00E467F6" w:rsidRPr="00166CA1" w14:paraId="3E977B08" w14:textId="77777777" w:rsidTr="00C252C2">
        <w:tc>
          <w:tcPr>
            <w:tcW w:w="0" w:type="auto"/>
            <w:vAlign w:val="center"/>
          </w:tcPr>
          <w:p w14:paraId="6BD7055F"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1-bed</w:t>
            </w:r>
          </w:p>
        </w:tc>
        <w:tc>
          <w:tcPr>
            <w:tcW w:w="0" w:type="auto"/>
            <w:vAlign w:val="center"/>
          </w:tcPr>
          <w:p w14:paraId="32F60253"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1,747</w:t>
            </w:r>
          </w:p>
        </w:tc>
        <w:tc>
          <w:tcPr>
            <w:tcW w:w="0" w:type="auto"/>
            <w:vAlign w:val="center"/>
          </w:tcPr>
          <w:p w14:paraId="22C40AE3"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843</w:t>
            </w:r>
          </w:p>
        </w:tc>
        <w:tc>
          <w:tcPr>
            <w:tcW w:w="0" w:type="auto"/>
            <w:vAlign w:val="center"/>
          </w:tcPr>
          <w:p w14:paraId="55E26D0C"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147</w:t>
            </w:r>
          </w:p>
        </w:tc>
        <w:tc>
          <w:tcPr>
            <w:tcW w:w="0" w:type="auto"/>
            <w:vAlign w:val="center"/>
          </w:tcPr>
          <w:p w14:paraId="6A7E433E"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154</w:t>
            </w:r>
          </w:p>
        </w:tc>
        <w:tc>
          <w:tcPr>
            <w:tcW w:w="0" w:type="auto"/>
            <w:vAlign w:val="center"/>
          </w:tcPr>
          <w:p w14:paraId="08E69238"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2,891</w:t>
            </w:r>
          </w:p>
        </w:tc>
      </w:tr>
      <w:tr w:rsidR="00E467F6" w:rsidRPr="00166CA1" w14:paraId="43F5A9A1" w14:textId="77777777" w:rsidTr="00C252C2">
        <w:tc>
          <w:tcPr>
            <w:tcW w:w="0" w:type="auto"/>
            <w:vAlign w:val="center"/>
          </w:tcPr>
          <w:p w14:paraId="39263A8C"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2-bed</w:t>
            </w:r>
          </w:p>
        </w:tc>
        <w:tc>
          <w:tcPr>
            <w:tcW w:w="0" w:type="auto"/>
            <w:vAlign w:val="center"/>
          </w:tcPr>
          <w:p w14:paraId="0AA0DA44"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1,013</w:t>
            </w:r>
          </w:p>
        </w:tc>
        <w:tc>
          <w:tcPr>
            <w:tcW w:w="0" w:type="auto"/>
            <w:vAlign w:val="center"/>
          </w:tcPr>
          <w:p w14:paraId="57E2082B"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723</w:t>
            </w:r>
          </w:p>
        </w:tc>
        <w:tc>
          <w:tcPr>
            <w:tcW w:w="0" w:type="auto"/>
            <w:vAlign w:val="center"/>
          </w:tcPr>
          <w:p w14:paraId="15602C92"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98</w:t>
            </w:r>
          </w:p>
        </w:tc>
        <w:tc>
          <w:tcPr>
            <w:tcW w:w="0" w:type="auto"/>
            <w:vAlign w:val="center"/>
          </w:tcPr>
          <w:p w14:paraId="259A9370"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56</w:t>
            </w:r>
          </w:p>
        </w:tc>
        <w:tc>
          <w:tcPr>
            <w:tcW w:w="0" w:type="auto"/>
            <w:vAlign w:val="center"/>
          </w:tcPr>
          <w:p w14:paraId="36170495"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1,890</w:t>
            </w:r>
          </w:p>
        </w:tc>
      </w:tr>
      <w:tr w:rsidR="00E467F6" w:rsidRPr="00166CA1" w14:paraId="44EEEF53" w14:textId="77777777" w:rsidTr="00C252C2">
        <w:tc>
          <w:tcPr>
            <w:tcW w:w="0" w:type="auto"/>
            <w:vAlign w:val="center"/>
          </w:tcPr>
          <w:p w14:paraId="20856617"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3-bed</w:t>
            </w:r>
          </w:p>
        </w:tc>
        <w:tc>
          <w:tcPr>
            <w:tcW w:w="0" w:type="auto"/>
            <w:vAlign w:val="center"/>
          </w:tcPr>
          <w:p w14:paraId="38AA35DB"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400</w:t>
            </w:r>
          </w:p>
        </w:tc>
        <w:tc>
          <w:tcPr>
            <w:tcW w:w="0" w:type="auto"/>
            <w:vAlign w:val="center"/>
          </w:tcPr>
          <w:p w14:paraId="74E0E08E"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376</w:t>
            </w:r>
          </w:p>
        </w:tc>
        <w:tc>
          <w:tcPr>
            <w:tcW w:w="0" w:type="auto"/>
            <w:vAlign w:val="center"/>
          </w:tcPr>
          <w:p w14:paraId="7213AB28"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43</w:t>
            </w:r>
          </w:p>
        </w:tc>
        <w:tc>
          <w:tcPr>
            <w:tcW w:w="0" w:type="auto"/>
            <w:vAlign w:val="center"/>
          </w:tcPr>
          <w:p w14:paraId="779A1C3B"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39</w:t>
            </w:r>
          </w:p>
        </w:tc>
        <w:tc>
          <w:tcPr>
            <w:tcW w:w="0" w:type="auto"/>
            <w:vAlign w:val="center"/>
          </w:tcPr>
          <w:p w14:paraId="6E3A09A1"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858</w:t>
            </w:r>
          </w:p>
        </w:tc>
      </w:tr>
      <w:tr w:rsidR="00E467F6" w:rsidRPr="00166CA1" w14:paraId="0DB7B1C1" w14:textId="77777777" w:rsidTr="00C252C2">
        <w:tc>
          <w:tcPr>
            <w:tcW w:w="0" w:type="auto"/>
            <w:vAlign w:val="center"/>
          </w:tcPr>
          <w:p w14:paraId="11B1B60E"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4-bed+  </w:t>
            </w:r>
          </w:p>
        </w:tc>
        <w:tc>
          <w:tcPr>
            <w:tcW w:w="0" w:type="auto"/>
            <w:vAlign w:val="center"/>
          </w:tcPr>
          <w:p w14:paraId="69A1FFC4"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58</w:t>
            </w:r>
          </w:p>
        </w:tc>
        <w:tc>
          <w:tcPr>
            <w:tcW w:w="0" w:type="auto"/>
            <w:vAlign w:val="center"/>
          </w:tcPr>
          <w:p w14:paraId="06DDE364"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34</w:t>
            </w:r>
          </w:p>
        </w:tc>
        <w:tc>
          <w:tcPr>
            <w:tcW w:w="0" w:type="auto"/>
            <w:vAlign w:val="center"/>
          </w:tcPr>
          <w:p w14:paraId="096916FF"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10</w:t>
            </w:r>
          </w:p>
        </w:tc>
        <w:tc>
          <w:tcPr>
            <w:tcW w:w="0" w:type="auto"/>
            <w:vAlign w:val="center"/>
          </w:tcPr>
          <w:p w14:paraId="1FA3F9CC"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13</w:t>
            </w:r>
          </w:p>
        </w:tc>
        <w:tc>
          <w:tcPr>
            <w:tcW w:w="0" w:type="auto"/>
            <w:vAlign w:val="center"/>
          </w:tcPr>
          <w:p w14:paraId="70B2D3AF"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115</w:t>
            </w:r>
          </w:p>
        </w:tc>
      </w:tr>
      <w:tr w:rsidR="00E467F6" w:rsidRPr="00166CA1" w14:paraId="1C0A88C4" w14:textId="77777777" w:rsidTr="00C252C2">
        <w:tc>
          <w:tcPr>
            <w:tcW w:w="0" w:type="auto"/>
            <w:vAlign w:val="center"/>
          </w:tcPr>
          <w:p w14:paraId="37F85C18"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sz w:val="20"/>
                <w:szCs w:val="20"/>
              </w:rPr>
              <w:t>Totals </w:t>
            </w:r>
          </w:p>
        </w:tc>
        <w:tc>
          <w:tcPr>
            <w:tcW w:w="0" w:type="auto"/>
            <w:vAlign w:val="center"/>
          </w:tcPr>
          <w:p w14:paraId="4DF1E454"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3,218</w:t>
            </w:r>
          </w:p>
        </w:tc>
        <w:tc>
          <w:tcPr>
            <w:tcW w:w="0" w:type="auto"/>
            <w:vAlign w:val="center"/>
          </w:tcPr>
          <w:p w14:paraId="53D13BA9"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1,987</w:t>
            </w:r>
          </w:p>
        </w:tc>
        <w:tc>
          <w:tcPr>
            <w:tcW w:w="0" w:type="auto"/>
            <w:vAlign w:val="center"/>
          </w:tcPr>
          <w:p w14:paraId="1CEAB7BC"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322</w:t>
            </w:r>
          </w:p>
        </w:tc>
        <w:tc>
          <w:tcPr>
            <w:tcW w:w="0" w:type="auto"/>
            <w:vAlign w:val="center"/>
          </w:tcPr>
          <w:p w14:paraId="73976C01"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276</w:t>
            </w:r>
          </w:p>
        </w:tc>
        <w:tc>
          <w:tcPr>
            <w:tcW w:w="0" w:type="auto"/>
            <w:vAlign w:val="center"/>
          </w:tcPr>
          <w:p w14:paraId="131751DC" w14:textId="77777777" w:rsidR="00537F25" w:rsidRPr="00166CA1" w:rsidRDefault="00800924" w:rsidP="000B5FCF">
            <w:pPr>
              <w:spacing w:after="0" w:line="240" w:lineRule="auto"/>
              <w:rPr>
                <w:rFonts w:ascii="Tahoma" w:hAnsi="Tahoma" w:cs="Tahoma"/>
                <w:sz w:val="20"/>
                <w:szCs w:val="20"/>
              </w:rPr>
            </w:pPr>
            <w:r w:rsidRPr="00166CA1">
              <w:rPr>
                <w:rFonts w:ascii="Tahoma" w:hAnsi="Tahoma" w:cs="Tahoma"/>
                <w:b/>
                <w:sz w:val="20"/>
                <w:szCs w:val="20"/>
              </w:rPr>
              <w:t>5,803</w:t>
            </w:r>
          </w:p>
        </w:tc>
      </w:tr>
    </w:tbl>
    <w:p w14:paraId="66CEC01A" w14:textId="77777777" w:rsidR="00C252C2" w:rsidRPr="00166CA1" w:rsidRDefault="00C252C2" w:rsidP="000B5FCF">
      <w:pPr>
        <w:spacing w:after="0" w:line="240" w:lineRule="auto"/>
        <w:rPr>
          <w:rFonts w:ascii="Tahoma" w:hAnsi="Tahoma" w:cs="Tahoma"/>
          <w:sz w:val="20"/>
          <w:szCs w:val="20"/>
        </w:rPr>
      </w:pPr>
    </w:p>
    <w:p w14:paraId="24AC9338" w14:textId="77777777" w:rsidR="00537F25" w:rsidRPr="00166CA1" w:rsidRDefault="00800924" w:rsidP="00C252C2">
      <w:pPr>
        <w:ind w:left="720"/>
        <w:rPr>
          <w:rFonts w:ascii="Tahoma" w:hAnsi="Tahoma" w:cs="Tahoma"/>
          <w:sz w:val="20"/>
          <w:szCs w:val="20"/>
        </w:rPr>
      </w:pPr>
      <w:r w:rsidRPr="00166CA1">
        <w:rPr>
          <w:rFonts w:ascii="Tahoma" w:hAnsi="Tahoma" w:cs="Tahoma"/>
          <w:sz w:val="20"/>
          <w:szCs w:val="20"/>
        </w:rPr>
        <w:t>Members should be aware that Choice Based Letting (CBL) has been the Council’s primary method of housing allocation since October 2011.  CBL allows applicants to remain on the housing list until they secure an allocation in a property in an area that they are interested in.</w:t>
      </w:r>
    </w:p>
    <w:p w14:paraId="0B988E42" w14:textId="77777777" w:rsidR="00537F25" w:rsidRPr="00576B3E" w:rsidRDefault="00800924" w:rsidP="00C252C2">
      <w:pPr>
        <w:pStyle w:val="Heading3"/>
        <w:ind w:left="-567"/>
        <w:rPr>
          <w:rFonts w:ascii="Times New Roman" w:hAnsi="Times New Roman" w:cs="Times New Roman"/>
          <w:sz w:val="24"/>
          <w:szCs w:val="24"/>
        </w:rPr>
      </w:pPr>
      <w:r w:rsidRPr="00C252C2">
        <w:rPr>
          <w:rFonts w:ascii="Times New Roman" w:hAnsi="Times New Roman" w:cs="Times New Roman"/>
          <w:b/>
          <w:sz w:val="24"/>
          <w:szCs w:val="24"/>
        </w:rPr>
        <w:t>Q3/0223</w:t>
      </w:r>
      <w:r w:rsidR="00C252C2">
        <w:rPr>
          <w:rFonts w:ascii="Times New Roman" w:hAnsi="Times New Roman" w:cs="Times New Roman"/>
          <w:b/>
          <w:sz w:val="24"/>
          <w:szCs w:val="24"/>
        </w:rPr>
        <w:tab/>
        <w:t>QUESTION</w:t>
      </w:r>
      <w:r w:rsidRPr="00C252C2">
        <w:rPr>
          <w:rFonts w:ascii="Times New Roman" w:hAnsi="Times New Roman" w:cs="Times New Roman"/>
          <w:b/>
          <w:sz w:val="24"/>
          <w:szCs w:val="24"/>
        </w:rPr>
        <w:t>:</w:t>
      </w:r>
      <w:r w:rsidR="00C252C2">
        <w:rPr>
          <w:rFonts w:ascii="Times New Roman" w:hAnsi="Times New Roman" w:cs="Times New Roman"/>
          <w:b/>
          <w:sz w:val="24"/>
          <w:szCs w:val="24"/>
        </w:rPr>
        <w:t xml:space="preserve"> </w:t>
      </w:r>
      <w:r w:rsidRPr="00C252C2">
        <w:rPr>
          <w:rFonts w:ascii="Times New Roman" w:hAnsi="Times New Roman" w:cs="Times New Roman"/>
          <w:b/>
          <w:bCs/>
          <w:sz w:val="24"/>
          <w:szCs w:val="24"/>
        </w:rPr>
        <w:t>Councillor M. Johansson</w:t>
      </w:r>
    </w:p>
    <w:p w14:paraId="76963551" w14:textId="77777777" w:rsidR="00537F25" w:rsidRPr="00576B3E" w:rsidRDefault="00800924" w:rsidP="00C252C2">
      <w:pPr>
        <w:ind w:left="720"/>
        <w:rPr>
          <w:rFonts w:ascii="Times New Roman" w:hAnsi="Times New Roman" w:cs="Times New Roman"/>
          <w:sz w:val="24"/>
          <w:szCs w:val="24"/>
        </w:rPr>
      </w:pPr>
      <w:r w:rsidRPr="00576B3E">
        <w:rPr>
          <w:rFonts w:ascii="Times New Roman" w:hAnsi="Times New Roman" w:cs="Times New Roman"/>
          <w:sz w:val="24"/>
          <w:szCs w:val="24"/>
        </w:rPr>
        <w:t>To ask the Chief Executive for a report into the Council responsibilities with regards to the Housing (Rent Books) Regulations 1993. Report to include actions taken by the Council for enforcement under this section and how private tenants can request action.</w:t>
      </w:r>
    </w:p>
    <w:p w14:paraId="7B885F3B" w14:textId="77777777" w:rsidR="00537F25" w:rsidRPr="00576B3E" w:rsidRDefault="00800924" w:rsidP="00C252C2">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39BA4F8C" w14:textId="77777777" w:rsidR="00537F25" w:rsidRPr="005109AF" w:rsidRDefault="00800924" w:rsidP="00C252C2">
      <w:pPr>
        <w:ind w:left="720"/>
        <w:rPr>
          <w:rFonts w:ascii="Tahoma" w:hAnsi="Tahoma" w:cs="Tahoma"/>
          <w:sz w:val="20"/>
          <w:szCs w:val="20"/>
        </w:rPr>
      </w:pPr>
      <w:r w:rsidRPr="005109AF">
        <w:rPr>
          <w:rFonts w:ascii="Tahoma" w:hAnsi="Tahoma" w:cs="Tahoma"/>
          <w:sz w:val="20"/>
          <w:szCs w:val="20"/>
        </w:rPr>
        <w:lastRenderedPageBreak/>
        <w:t>Under the Housing (Rent Books) Regulations, 1993 as amended, (SI 146/1993), the Council is responsible for the enforcement of the law relating to rent books and standards for the area in which a rented house is located. The regulations apply to rented dwellings, with certain limited exceptions such as student-specific accommodation).  A landlord (including a local authority or approved housing body) is obliged to provide each new tenant with a rent book (or other documentation serving the same purpose) at the commencement of the tenancy.  All payments which include rent and details of any other payments for services such as heating, or utilities should be included.  It is recommended that a pragmatic approach between the landlord and tenant is taken in their dealings with each other as parties may be content to rely on records of electronic funds transfer as receipt of payments made, however both landlord and tenant should keep their own records of payments made should a dispute arise.</w:t>
      </w:r>
    </w:p>
    <w:p w14:paraId="3B8A841A" w14:textId="77777777" w:rsidR="00537F25" w:rsidRPr="005109AF" w:rsidRDefault="00800924" w:rsidP="00C252C2">
      <w:pPr>
        <w:ind w:left="720"/>
        <w:rPr>
          <w:rFonts w:ascii="Tahoma" w:hAnsi="Tahoma" w:cs="Tahoma"/>
          <w:sz w:val="20"/>
          <w:szCs w:val="20"/>
        </w:rPr>
      </w:pPr>
      <w:r w:rsidRPr="005109AF">
        <w:rPr>
          <w:rFonts w:ascii="Tahoma" w:hAnsi="Tahoma" w:cs="Tahoma"/>
          <w:sz w:val="20"/>
          <w:szCs w:val="20"/>
        </w:rPr>
        <w:t xml:space="preserve">These regulations are applicable to local authority tenancies and within this Council, through our tenancy agreements/tenant handbooks/online housing portal, we provide the required information </w:t>
      </w:r>
      <w:proofErr w:type="gramStart"/>
      <w:r w:rsidRPr="005109AF">
        <w:rPr>
          <w:rFonts w:ascii="Tahoma" w:hAnsi="Tahoma" w:cs="Tahoma"/>
          <w:sz w:val="20"/>
          <w:szCs w:val="20"/>
        </w:rPr>
        <w:t>including:</w:t>
      </w:r>
      <w:proofErr w:type="gramEnd"/>
      <w:r w:rsidRPr="005109AF">
        <w:rPr>
          <w:rFonts w:ascii="Tahoma" w:hAnsi="Tahoma" w:cs="Tahoma"/>
          <w:sz w:val="20"/>
          <w:szCs w:val="20"/>
        </w:rPr>
        <w:t xml:space="preserve"> tenancy address, landlord's name/address, tenant name(s), date of tenancy commencement, amount of rent and how it is to be paid, an overview of landlord and tenant rights and responsibilities, rent statements and details of rent charges and payments.  Our tenants can self-serve and access/download their rent statements and view their account 24/7 through our Housing On-Line Portal with assistance provided for older tenants, JAM Card holders or persons who require assistance by our Rents team as required.</w:t>
      </w:r>
    </w:p>
    <w:p w14:paraId="4BFAB5E8" w14:textId="77777777" w:rsidR="00537F25" w:rsidRPr="005109AF" w:rsidRDefault="00800924" w:rsidP="00C252C2">
      <w:pPr>
        <w:ind w:left="720"/>
        <w:rPr>
          <w:rFonts w:ascii="Tahoma" w:hAnsi="Tahoma" w:cs="Tahoma"/>
          <w:sz w:val="20"/>
          <w:szCs w:val="20"/>
        </w:rPr>
      </w:pPr>
      <w:r w:rsidRPr="005109AF">
        <w:rPr>
          <w:rFonts w:ascii="Tahoma" w:hAnsi="Tahoma" w:cs="Tahoma"/>
          <w:sz w:val="20"/>
          <w:szCs w:val="20"/>
        </w:rPr>
        <w:t>Where a dispute relating to a rent book arises, it is expected that tenant and landlord should try to resolve the issue between them but if this fails, the dispute can then be referred to the Residential Tenancies Board (RTB) and where a resolution cannot be found following this dispute application, the Council can enforce the regulations through legal action if appropriate.  Further information on Landlord and Tenant Rights can be found on the RTB website at the following link: </w:t>
      </w:r>
      <w:hyperlink r:id="rId11" w:history="1">
        <w:r w:rsidRPr="005109AF">
          <w:rPr>
            <w:rStyle w:val="Hyperlink"/>
            <w:rFonts w:ascii="Tahoma" w:hAnsi="Tahoma" w:cs="Tahoma"/>
            <w:sz w:val="20"/>
            <w:szCs w:val="20"/>
          </w:rPr>
          <w:t>https://www.rtb.ie/rights-and-responsibilities</w:t>
        </w:r>
      </w:hyperlink>
      <w:r w:rsidRPr="005109AF">
        <w:rPr>
          <w:rFonts w:ascii="Tahoma" w:hAnsi="Tahoma" w:cs="Tahoma"/>
          <w:sz w:val="20"/>
          <w:szCs w:val="20"/>
        </w:rPr>
        <w:t>.</w:t>
      </w:r>
    </w:p>
    <w:p w14:paraId="6C2164AA" w14:textId="77777777" w:rsidR="00537F25" w:rsidRPr="008721FC" w:rsidRDefault="00800924" w:rsidP="008721FC">
      <w:pPr>
        <w:pStyle w:val="Heading3"/>
        <w:ind w:left="-567"/>
        <w:rPr>
          <w:rFonts w:ascii="Times New Roman" w:hAnsi="Times New Roman" w:cs="Times New Roman"/>
          <w:b/>
          <w:bCs/>
          <w:sz w:val="24"/>
          <w:szCs w:val="24"/>
        </w:rPr>
      </w:pPr>
      <w:r w:rsidRPr="008721FC">
        <w:rPr>
          <w:rFonts w:ascii="Times New Roman" w:hAnsi="Times New Roman" w:cs="Times New Roman"/>
          <w:b/>
          <w:sz w:val="24"/>
          <w:szCs w:val="24"/>
        </w:rPr>
        <w:t>Q4/0223</w:t>
      </w:r>
      <w:r w:rsidR="008721FC">
        <w:rPr>
          <w:rFonts w:ascii="Times New Roman" w:hAnsi="Times New Roman" w:cs="Times New Roman"/>
          <w:b/>
          <w:sz w:val="24"/>
          <w:szCs w:val="24"/>
        </w:rPr>
        <w:tab/>
        <w:t>QUESTION</w:t>
      </w:r>
      <w:r w:rsidRPr="008721FC">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8721FC">
        <w:rPr>
          <w:rFonts w:ascii="Times New Roman" w:hAnsi="Times New Roman" w:cs="Times New Roman"/>
          <w:b/>
          <w:bCs/>
          <w:sz w:val="24"/>
          <w:szCs w:val="24"/>
        </w:rPr>
        <w:t>Councillor M. Johansson</w:t>
      </w:r>
    </w:p>
    <w:p w14:paraId="581FB05D" w14:textId="77777777" w:rsidR="00537F25" w:rsidRPr="00576B3E" w:rsidRDefault="00800924" w:rsidP="008721FC">
      <w:pPr>
        <w:ind w:left="720"/>
        <w:rPr>
          <w:rFonts w:ascii="Times New Roman" w:hAnsi="Times New Roman" w:cs="Times New Roman"/>
          <w:sz w:val="24"/>
          <w:szCs w:val="24"/>
        </w:rPr>
      </w:pPr>
      <w:r w:rsidRPr="00576B3E">
        <w:rPr>
          <w:rFonts w:ascii="Times New Roman" w:hAnsi="Times New Roman" w:cs="Times New Roman"/>
          <w:sz w:val="24"/>
          <w:szCs w:val="24"/>
        </w:rPr>
        <w:t>To ask the Chief Executive to report on the operation of South Dublin Parking Services. Report to include how much was paid to SDPS by SDCC in 2022 and are there any pay structures in place for workers to "incentivise" the issuing of fines (such as commission, reduced working hours or others)?</w:t>
      </w:r>
    </w:p>
    <w:p w14:paraId="52BDBB1F" w14:textId="77777777" w:rsidR="00537F25" w:rsidRPr="00576B3E" w:rsidRDefault="00800924" w:rsidP="008721FC">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53C07E36" w14:textId="77777777" w:rsidR="00537F25" w:rsidRPr="00962CBC" w:rsidRDefault="00800924" w:rsidP="008721FC">
      <w:pPr>
        <w:ind w:left="720"/>
        <w:rPr>
          <w:rFonts w:ascii="Tahoma" w:hAnsi="Tahoma" w:cs="Tahoma"/>
          <w:sz w:val="20"/>
          <w:szCs w:val="20"/>
        </w:rPr>
      </w:pPr>
      <w:r w:rsidRPr="00962CBC">
        <w:rPr>
          <w:rFonts w:ascii="Tahoma" w:hAnsi="Tahoma" w:cs="Tahoma"/>
          <w:sz w:val="20"/>
          <w:szCs w:val="20"/>
        </w:rPr>
        <w:t>The Control of Parking Bye Laws 2021 which were made by the Council in May 2021 provide for parking control areas across the county, and PART VIII of the ByeLaws also provides for the general regulation of Parking of Vehicle Restrictions and Prohibitions as set out in S.I 182/1997 Road Traffic (Traffic and Parking) Regulations, 1997 </w:t>
      </w:r>
    </w:p>
    <w:p w14:paraId="1AB6B151" w14:textId="77777777" w:rsidR="00537F25" w:rsidRPr="00962CBC" w:rsidRDefault="00800924" w:rsidP="008721FC">
      <w:pPr>
        <w:ind w:left="720"/>
        <w:rPr>
          <w:rFonts w:ascii="Tahoma" w:hAnsi="Tahoma" w:cs="Tahoma"/>
          <w:sz w:val="20"/>
          <w:szCs w:val="20"/>
        </w:rPr>
      </w:pPr>
      <w:r w:rsidRPr="00962CBC">
        <w:rPr>
          <w:rFonts w:ascii="Tahoma" w:hAnsi="Tahoma" w:cs="Tahoma"/>
          <w:sz w:val="20"/>
          <w:szCs w:val="20"/>
        </w:rPr>
        <w:t xml:space="preserve">Tazbell T/A Parkrite is the current contractor on a recently extended agreement to </w:t>
      </w:r>
      <w:r w:rsidRPr="00962CBC">
        <w:rPr>
          <w:rFonts w:ascii="Tahoma" w:hAnsi="Tahoma" w:cs="Tahoma"/>
          <w:b/>
          <w:sz w:val="20"/>
          <w:szCs w:val="20"/>
        </w:rPr>
        <w:t>31st January 2024. </w:t>
      </w:r>
    </w:p>
    <w:p w14:paraId="6DBD1FC7" w14:textId="77777777" w:rsidR="00537F25" w:rsidRPr="00962CBC" w:rsidRDefault="00800924" w:rsidP="008721FC">
      <w:pPr>
        <w:ind w:left="720"/>
        <w:rPr>
          <w:rFonts w:ascii="Tahoma" w:hAnsi="Tahoma" w:cs="Tahoma"/>
          <w:sz w:val="20"/>
          <w:szCs w:val="20"/>
        </w:rPr>
      </w:pPr>
      <w:r w:rsidRPr="00962CBC">
        <w:rPr>
          <w:rFonts w:ascii="Tahoma" w:hAnsi="Tahoma" w:cs="Tahoma"/>
          <w:sz w:val="20"/>
          <w:szCs w:val="20"/>
        </w:rPr>
        <w:t>(There is a right within the procurement process for SDCC to extend the contract for a further 12 months period to 2025 as per the terms of the contract)</w:t>
      </w:r>
    </w:p>
    <w:p w14:paraId="0B790DB5" w14:textId="77777777" w:rsidR="00537F25" w:rsidRPr="00962CBC" w:rsidRDefault="00800924" w:rsidP="008721FC">
      <w:pPr>
        <w:ind w:firstLine="720"/>
        <w:rPr>
          <w:rFonts w:ascii="Tahoma" w:hAnsi="Tahoma" w:cs="Tahoma"/>
          <w:sz w:val="20"/>
          <w:szCs w:val="20"/>
        </w:rPr>
      </w:pPr>
      <w:r w:rsidRPr="00962CBC">
        <w:rPr>
          <w:rFonts w:ascii="Tahoma" w:hAnsi="Tahoma" w:cs="Tahoma"/>
          <w:sz w:val="20"/>
          <w:szCs w:val="20"/>
        </w:rPr>
        <w:t xml:space="preserve">Partrite provide the following services as set out in Schedule B of the </w:t>
      </w:r>
      <w:proofErr w:type="gramStart"/>
      <w:r w:rsidRPr="00962CBC">
        <w:rPr>
          <w:rFonts w:ascii="Tahoma" w:hAnsi="Tahoma" w:cs="Tahoma"/>
          <w:sz w:val="20"/>
          <w:szCs w:val="20"/>
        </w:rPr>
        <w:t>contract :</w:t>
      </w:r>
      <w:proofErr w:type="gramEnd"/>
    </w:p>
    <w:p w14:paraId="3E0F8855" w14:textId="77777777" w:rsidR="00537F25" w:rsidRPr="00962CBC" w:rsidRDefault="00800924" w:rsidP="008721FC">
      <w:pPr>
        <w:ind w:firstLine="720"/>
        <w:rPr>
          <w:rFonts w:ascii="Tahoma" w:hAnsi="Tahoma" w:cs="Tahoma"/>
          <w:sz w:val="20"/>
          <w:szCs w:val="20"/>
        </w:rPr>
      </w:pPr>
      <w:r w:rsidRPr="00962CBC">
        <w:rPr>
          <w:rFonts w:ascii="Tahoma" w:hAnsi="Tahoma" w:cs="Tahoma"/>
          <w:sz w:val="20"/>
          <w:szCs w:val="20"/>
        </w:rPr>
        <w:t>*Enforcement Service,</w:t>
      </w:r>
    </w:p>
    <w:p w14:paraId="74EE0BD4" w14:textId="77777777" w:rsidR="00537F25" w:rsidRPr="00962CBC" w:rsidRDefault="00800924" w:rsidP="008721FC">
      <w:pPr>
        <w:ind w:firstLine="720"/>
        <w:rPr>
          <w:rFonts w:ascii="Tahoma" w:hAnsi="Tahoma" w:cs="Tahoma"/>
          <w:sz w:val="20"/>
          <w:szCs w:val="20"/>
        </w:rPr>
      </w:pPr>
      <w:r w:rsidRPr="00962CBC">
        <w:rPr>
          <w:rFonts w:ascii="Tahoma" w:hAnsi="Tahoma" w:cs="Tahoma"/>
          <w:sz w:val="20"/>
          <w:szCs w:val="20"/>
        </w:rPr>
        <w:t>*Cash Collection,</w:t>
      </w:r>
    </w:p>
    <w:p w14:paraId="6B48B3E2" w14:textId="77777777" w:rsidR="00537F25" w:rsidRPr="00962CBC" w:rsidRDefault="00800924" w:rsidP="008721FC">
      <w:pPr>
        <w:ind w:firstLine="720"/>
        <w:rPr>
          <w:rFonts w:ascii="Tahoma" w:hAnsi="Tahoma" w:cs="Tahoma"/>
          <w:sz w:val="20"/>
          <w:szCs w:val="20"/>
        </w:rPr>
      </w:pPr>
      <w:r w:rsidRPr="00962CBC">
        <w:rPr>
          <w:rFonts w:ascii="Tahoma" w:hAnsi="Tahoma" w:cs="Tahoma"/>
          <w:sz w:val="20"/>
          <w:szCs w:val="20"/>
        </w:rPr>
        <w:t>*Provision of Parking Machines,</w:t>
      </w:r>
    </w:p>
    <w:p w14:paraId="5F29C648" w14:textId="77777777" w:rsidR="00537F25" w:rsidRPr="00962CBC" w:rsidRDefault="00800924" w:rsidP="008721FC">
      <w:pPr>
        <w:ind w:firstLine="720"/>
        <w:rPr>
          <w:rFonts w:ascii="Tahoma" w:hAnsi="Tahoma" w:cs="Tahoma"/>
          <w:sz w:val="20"/>
          <w:szCs w:val="20"/>
        </w:rPr>
      </w:pPr>
      <w:r w:rsidRPr="00962CBC">
        <w:rPr>
          <w:rFonts w:ascii="Tahoma" w:hAnsi="Tahoma" w:cs="Tahoma"/>
          <w:sz w:val="20"/>
          <w:szCs w:val="20"/>
        </w:rPr>
        <w:t>*Maintenance of Parking Machine Service.</w:t>
      </w:r>
    </w:p>
    <w:p w14:paraId="60A8A89F" w14:textId="77777777" w:rsidR="00537F25" w:rsidRPr="00962CBC" w:rsidRDefault="00800924" w:rsidP="008721FC">
      <w:pPr>
        <w:ind w:firstLine="720"/>
        <w:rPr>
          <w:rFonts w:ascii="Tahoma" w:hAnsi="Tahoma" w:cs="Tahoma"/>
          <w:sz w:val="20"/>
          <w:szCs w:val="20"/>
        </w:rPr>
      </w:pPr>
      <w:r w:rsidRPr="00962CBC">
        <w:rPr>
          <w:rFonts w:ascii="Tahoma" w:hAnsi="Tahoma" w:cs="Tahoma"/>
          <w:sz w:val="20"/>
          <w:szCs w:val="20"/>
        </w:rPr>
        <w:lastRenderedPageBreak/>
        <w:t>The cost of the annual contract is €455,116.40 ex. V.A.T.</w:t>
      </w:r>
    </w:p>
    <w:p w14:paraId="4159CE41" w14:textId="77777777" w:rsidR="00537F25" w:rsidRPr="00962CBC" w:rsidRDefault="00800924" w:rsidP="008721FC">
      <w:pPr>
        <w:ind w:firstLine="720"/>
        <w:rPr>
          <w:rFonts w:ascii="Tahoma" w:hAnsi="Tahoma" w:cs="Tahoma"/>
          <w:sz w:val="20"/>
          <w:szCs w:val="20"/>
        </w:rPr>
      </w:pPr>
      <w:r w:rsidRPr="00962CBC">
        <w:rPr>
          <w:rFonts w:ascii="Tahoma" w:hAnsi="Tahoma" w:cs="Tahoma"/>
          <w:sz w:val="20"/>
          <w:szCs w:val="20"/>
        </w:rPr>
        <w:t>These is no provision in the contract for workers to "incentivise" the issuing of fines. </w:t>
      </w:r>
    </w:p>
    <w:p w14:paraId="2D4A5C12" w14:textId="77777777" w:rsidR="00537F25" w:rsidRPr="00576B3E" w:rsidRDefault="00800924" w:rsidP="008721FC">
      <w:pPr>
        <w:pStyle w:val="Heading3"/>
        <w:ind w:left="-567"/>
        <w:rPr>
          <w:rFonts w:ascii="Times New Roman" w:hAnsi="Times New Roman" w:cs="Times New Roman"/>
          <w:sz w:val="24"/>
          <w:szCs w:val="24"/>
        </w:rPr>
      </w:pPr>
      <w:r w:rsidRPr="008721FC">
        <w:rPr>
          <w:rFonts w:ascii="Times New Roman" w:hAnsi="Times New Roman" w:cs="Times New Roman"/>
          <w:b/>
          <w:sz w:val="24"/>
          <w:szCs w:val="24"/>
        </w:rPr>
        <w:t>Q5/0223</w:t>
      </w:r>
      <w:r w:rsidR="008721FC">
        <w:rPr>
          <w:rFonts w:ascii="Times New Roman" w:hAnsi="Times New Roman" w:cs="Times New Roman"/>
          <w:b/>
          <w:sz w:val="24"/>
          <w:szCs w:val="24"/>
        </w:rPr>
        <w:tab/>
        <w:t>QUESTION</w:t>
      </w:r>
      <w:r w:rsidRPr="008721FC">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8721FC">
        <w:rPr>
          <w:rFonts w:ascii="Times New Roman" w:hAnsi="Times New Roman" w:cs="Times New Roman"/>
          <w:b/>
          <w:bCs/>
          <w:sz w:val="24"/>
          <w:szCs w:val="24"/>
        </w:rPr>
        <w:t>Councillor K. Mahon</w:t>
      </w:r>
    </w:p>
    <w:p w14:paraId="18BAEAD2" w14:textId="77777777" w:rsidR="00537F25" w:rsidRPr="00576B3E" w:rsidRDefault="00800924" w:rsidP="008721FC">
      <w:pPr>
        <w:ind w:left="720"/>
        <w:rPr>
          <w:rFonts w:ascii="Times New Roman" w:hAnsi="Times New Roman" w:cs="Times New Roman"/>
          <w:sz w:val="24"/>
          <w:szCs w:val="24"/>
        </w:rPr>
      </w:pPr>
      <w:r w:rsidRPr="00576B3E">
        <w:rPr>
          <w:rFonts w:ascii="Times New Roman" w:hAnsi="Times New Roman" w:cs="Times New Roman"/>
          <w:sz w:val="24"/>
          <w:szCs w:val="24"/>
        </w:rPr>
        <w:t>To ask the Manager what funding streams are available to assist and resource the changing situation around International Protection Applications in the County and whether additional resources have been made available to resource the increased demand for International Protection?</w:t>
      </w:r>
    </w:p>
    <w:p w14:paraId="55CF2A51" w14:textId="77777777" w:rsidR="00537F25" w:rsidRPr="00576B3E" w:rsidRDefault="00800924" w:rsidP="008721FC">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07974FD4" w14:textId="77777777" w:rsidR="00537F25" w:rsidRPr="006612A8" w:rsidRDefault="00800924" w:rsidP="008721FC">
      <w:pPr>
        <w:ind w:left="720"/>
        <w:rPr>
          <w:rFonts w:ascii="Tahoma" w:hAnsi="Tahoma" w:cs="Tahoma"/>
          <w:sz w:val="20"/>
          <w:szCs w:val="20"/>
        </w:rPr>
      </w:pPr>
      <w:r w:rsidRPr="006612A8">
        <w:rPr>
          <w:rFonts w:ascii="Tahoma" w:hAnsi="Tahoma" w:cs="Tahoma"/>
          <w:sz w:val="20"/>
          <w:szCs w:val="20"/>
        </w:rPr>
        <w:t>There is ongoing engagement between the local government sector and the Department of Children, Equality, Disability, Integration and Youth in relation to the supports required at local level to ensure the effective integration of new arrivals in the country.  The Council is also working locally with a range of various agencies, including under the auspices of the community response forum partners, to ensure that resources are applied to address the needs of new arrivals to the County, including international protection applicants, within the capacity of the agencies represented.</w:t>
      </w:r>
    </w:p>
    <w:p w14:paraId="52DE28CB" w14:textId="77777777" w:rsidR="00537F25" w:rsidRPr="006612A8" w:rsidRDefault="00800924" w:rsidP="008721FC">
      <w:pPr>
        <w:ind w:left="720"/>
        <w:rPr>
          <w:rFonts w:ascii="Tahoma" w:hAnsi="Tahoma" w:cs="Tahoma"/>
          <w:sz w:val="20"/>
          <w:szCs w:val="20"/>
        </w:rPr>
      </w:pPr>
      <w:r w:rsidRPr="006612A8">
        <w:rPr>
          <w:rFonts w:ascii="Tahoma" w:hAnsi="Tahoma" w:cs="Tahoma"/>
          <w:sz w:val="20"/>
          <w:szCs w:val="20"/>
        </w:rPr>
        <w:t>The Council also works in partnership with key agencies to deliver direct supports to those living in emergency accommodation across the county and does this by working closely with dedicated teams within the South Dublin County Partnership and South Dublin Volunteer Centre. Various recent additional funding streams, including through the Council, have been put in place to offer further augmented supports to both international protection applicants and Ukrainian beneficiaries of temporary protection including for their social integration in the County over the coming months.  In addition, the Council has allocated funding in the 2023 Budget for integration support which will be used to facilitate integration activities through the community development team's work plan. Key evidence-based areas of need are identified by both the Community Response Forum and its partner agencies using interviews and surveys with residents in emergency accommodation and from this feedback solutions and responses are developed in response.  Urgent issues arising in areas such as social welfare, health, educational and material can be supported quickly and effectively in most cases.</w:t>
      </w:r>
    </w:p>
    <w:p w14:paraId="2FCFD71A" w14:textId="77777777" w:rsidR="00537F25" w:rsidRPr="006612A8" w:rsidRDefault="00800924" w:rsidP="008721FC">
      <w:pPr>
        <w:ind w:left="720"/>
        <w:rPr>
          <w:rFonts w:ascii="Tahoma" w:hAnsi="Tahoma" w:cs="Tahoma"/>
          <w:sz w:val="20"/>
          <w:szCs w:val="20"/>
        </w:rPr>
      </w:pPr>
      <w:r w:rsidRPr="006612A8">
        <w:rPr>
          <w:rFonts w:ascii="Tahoma" w:hAnsi="Tahoma" w:cs="Tahoma"/>
          <w:sz w:val="20"/>
          <w:szCs w:val="20"/>
        </w:rPr>
        <w:t xml:space="preserve">The most recently announced Community Recognition Fund, through the Department of Rural and Community Development (DRCD), aims to support the development of community infrastructure and facilities in recognition of the contribution being made by communities across the country in welcoming and hosting significant numbers of arrivals from Ukraine and other countries.  It can fund community, sporting, recreational infrastructure and equipment (but excluding any operational/running costs) in local communities with new arrivals, </w:t>
      </w:r>
      <w:proofErr w:type="gramStart"/>
      <w:r w:rsidRPr="006612A8">
        <w:rPr>
          <w:rFonts w:ascii="Tahoma" w:hAnsi="Tahoma" w:cs="Tahoma"/>
          <w:sz w:val="20"/>
          <w:szCs w:val="20"/>
        </w:rPr>
        <w:t>i.e.</w:t>
      </w:r>
      <w:proofErr w:type="gramEnd"/>
      <w:r w:rsidRPr="006612A8">
        <w:rPr>
          <w:rFonts w:ascii="Tahoma" w:hAnsi="Tahoma" w:cs="Tahoma"/>
          <w:sz w:val="20"/>
          <w:szCs w:val="20"/>
        </w:rPr>
        <w:t xml:space="preserve"> both Ukrainian beneficiaries of temporary protection and international protection applicants.  This funding has been distributed across all local authorities based on the number of new arrivals located there, including relative to the overall population in that area.  This Council has been allocated €2,754,305 under the fund, which is the fourth-highest allocation nationally.</w:t>
      </w:r>
    </w:p>
    <w:p w14:paraId="537BD4BD" w14:textId="77777777" w:rsidR="00537F25" w:rsidRPr="006612A8" w:rsidRDefault="00800924" w:rsidP="008721FC">
      <w:pPr>
        <w:ind w:left="720"/>
        <w:rPr>
          <w:rFonts w:ascii="Tahoma" w:hAnsi="Tahoma" w:cs="Tahoma"/>
          <w:sz w:val="20"/>
          <w:szCs w:val="20"/>
        </w:rPr>
      </w:pPr>
      <w:r w:rsidRPr="006612A8">
        <w:rPr>
          <w:rFonts w:ascii="Tahoma" w:hAnsi="Tahoma" w:cs="Tahoma"/>
          <w:sz w:val="20"/>
          <w:szCs w:val="20"/>
        </w:rPr>
        <w:t>Proposals for funding must be developed based on direct engagement with impacted communities and in consultation with the Area Committees, Local Community Development Committee and the local Community Response Forum and be consistent with the Local Economic and Community Plan.  It should be noted that the conditions of the fund are challenging with proposals to be submitted to the DRCD no later than 15th March 2023 and approved projects must spend 60% of their allocated budget in 2023 but various sections of the Council, together with local agencies and communities, will seek to develop appropriate proposals for submission to DRCD.</w:t>
      </w:r>
    </w:p>
    <w:p w14:paraId="509D3DC3" w14:textId="64A78885" w:rsidR="00537F25" w:rsidRPr="006612A8" w:rsidRDefault="00800924" w:rsidP="008721FC">
      <w:pPr>
        <w:ind w:left="720"/>
        <w:rPr>
          <w:rFonts w:ascii="Tahoma" w:hAnsi="Tahoma" w:cs="Tahoma"/>
          <w:sz w:val="20"/>
          <w:szCs w:val="20"/>
        </w:rPr>
      </w:pPr>
      <w:r w:rsidRPr="006612A8">
        <w:rPr>
          <w:rFonts w:ascii="Tahoma" w:hAnsi="Tahoma" w:cs="Tahoma"/>
          <w:sz w:val="20"/>
          <w:szCs w:val="20"/>
        </w:rPr>
        <w:lastRenderedPageBreak/>
        <w:t xml:space="preserve">Separately, it should be noted that the Department of Children, Equality, Disability, Integration and Youth has responsibility for providing accommodation for </w:t>
      </w:r>
      <w:r w:rsidR="003325B5" w:rsidRPr="006612A8">
        <w:rPr>
          <w:rFonts w:ascii="Tahoma" w:hAnsi="Tahoma" w:cs="Tahoma"/>
          <w:sz w:val="20"/>
          <w:szCs w:val="20"/>
        </w:rPr>
        <w:t>both beneficiaries</w:t>
      </w:r>
      <w:r w:rsidRPr="006612A8">
        <w:rPr>
          <w:rFonts w:ascii="Tahoma" w:hAnsi="Tahoma" w:cs="Tahoma"/>
          <w:sz w:val="20"/>
          <w:szCs w:val="20"/>
        </w:rPr>
        <w:t xml:space="preserve"> of temporary protection arriving from Ukraine and persons arriving from elsewhere seeking international protection.</w:t>
      </w:r>
    </w:p>
    <w:p w14:paraId="3B573948" w14:textId="77777777" w:rsidR="00537F25" w:rsidRPr="00576B3E" w:rsidRDefault="00800924" w:rsidP="008721FC">
      <w:pPr>
        <w:pStyle w:val="Heading3"/>
        <w:ind w:left="-567"/>
        <w:rPr>
          <w:rFonts w:ascii="Times New Roman" w:hAnsi="Times New Roman" w:cs="Times New Roman"/>
          <w:sz w:val="24"/>
          <w:szCs w:val="24"/>
        </w:rPr>
      </w:pPr>
      <w:r w:rsidRPr="008721FC">
        <w:rPr>
          <w:rFonts w:ascii="Times New Roman" w:hAnsi="Times New Roman" w:cs="Times New Roman"/>
          <w:b/>
          <w:sz w:val="24"/>
          <w:szCs w:val="24"/>
        </w:rPr>
        <w:t>Q6/0223</w:t>
      </w:r>
      <w:r w:rsidR="008721FC">
        <w:rPr>
          <w:rFonts w:ascii="Times New Roman" w:hAnsi="Times New Roman" w:cs="Times New Roman"/>
          <w:b/>
          <w:sz w:val="24"/>
          <w:szCs w:val="24"/>
        </w:rPr>
        <w:tab/>
        <w:t>QUESTION:</w:t>
      </w:r>
      <w:r w:rsidRPr="00576B3E">
        <w:rPr>
          <w:rFonts w:ascii="Times New Roman" w:hAnsi="Times New Roman" w:cs="Times New Roman"/>
          <w:sz w:val="24"/>
          <w:szCs w:val="24"/>
        </w:rPr>
        <w:t xml:space="preserve"> </w:t>
      </w:r>
      <w:r w:rsidRPr="008721FC">
        <w:rPr>
          <w:rFonts w:ascii="Times New Roman" w:hAnsi="Times New Roman" w:cs="Times New Roman"/>
          <w:b/>
          <w:bCs/>
          <w:sz w:val="24"/>
          <w:szCs w:val="24"/>
        </w:rPr>
        <w:t>Councillor K. Mahon</w:t>
      </w:r>
    </w:p>
    <w:p w14:paraId="1C3D5806" w14:textId="77777777" w:rsidR="00537F25" w:rsidRPr="00576B3E" w:rsidRDefault="00800924" w:rsidP="008721FC">
      <w:pPr>
        <w:ind w:left="720"/>
        <w:rPr>
          <w:rFonts w:ascii="Times New Roman" w:hAnsi="Times New Roman" w:cs="Times New Roman"/>
          <w:sz w:val="24"/>
          <w:szCs w:val="24"/>
        </w:rPr>
      </w:pPr>
      <w:r w:rsidRPr="00576B3E">
        <w:rPr>
          <w:rFonts w:ascii="Times New Roman" w:hAnsi="Times New Roman" w:cs="Times New Roman"/>
          <w:sz w:val="24"/>
          <w:szCs w:val="24"/>
        </w:rPr>
        <w:t>To ask the manager how many units of newly built social housing have been provided in SDCC each year since 2009? Can s/he break down in categories- Local Authority, AHB, Part V? </w:t>
      </w:r>
    </w:p>
    <w:p w14:paraId="7866A1FD" w14:textId="77777777" w:rsidR="00537F25" w:rsidRPr="00576B3E" w:rsidRDefault="00800924" w:rsidP="008721FC">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14614F83" w14:textId="77777777" w:rsidR="00537F25" w:rsidRPr="00E3456F" w:rsidRDefault="00800924" w:rsidP="008721FC">
      <w:pPr>
        <w:ind w:left="720"/>
        <w:rPr>
          <w:rFonts w:ascii="Tahoma" w:hAnsi="Tahoma" w:cs="Tahoma"/>
          <w:sz w:val="20"/>
          <w:szCs w:val="20"/>
        </w:rPr>
      </w:pPr>
      <w:r w:rsidRPr="00E3456F">
        <w:rPr>
          <w:rFonts w:ascii="Tahoma" w:hAnsi="Tahoma" w:cs="Tahoma"/>
          <w:sz w:val="20"/>
          <w:szCs w:val="20"/>
        </w:rPr>
        <w:t>A total of 2,689 newly built social homes were delivered in South Dublin County in the period 2009 to 2022. The various categories of delivery are shown in the table below, noting that for the period 2009 to 2014 totals of Approved Housing Body (AHB) and Part V delivery were not separately recorded and therefore AHB new build programme and Part V are amalgamated in the table.</w:t>
      </w:r>
    </w:p>
    <w:tbl>
      <w:tblPr>
        <w:tblW w:w="0" w:type="auto"/>
        <w:tblInd w:w="824" w:type="dxa"/>
        <w:tblCellMar>
          <w:left w:w="10" w:type="dxa"/>
          <w:right w:w="10" w:type="dxa"/>
        </w:tblCellMar>
        <w:tblLook w:val="04A0" w:firstRow="1" w:lastRow="0" w:firstColumn="1" w:lastColumn="0" w:noHBand="0" w:noVBand="1"/>
      </w:tblPr>
      <w:tblGrid>
        <w:gridCol w:w="530"/>
        <w:gridCol w:w="348"/>
        <w:gridCol w:w="1177"/>
        <w:gridCol w:w="530"/>
      </w:tblGrid>
      <w:tr w:rsidR="00E467F6" w:rsidRPr="00E3456F" w14:paraId="7E5A4DC1" w14:textId="77777777" w:rsidTr="008721FC">
        <w:tc>
          <w:tcPr>
            <w:tcW w:w="0" w:type="auto"/>
            <w:vAlign w:val="center"/>
          </w:tcPr>
          <w:p w14:paraId="74341DF1"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Year</w:t>
            </w:r>
          </w:p>
        </w:tc>
        <w:tc>
          <w:tcPr>
            <w:tcW w:w="0" w:type="auto"/>
            <w:vAlign w:val="center"/>
          </w:tcPr>
          <w:p w14:paraId="0E6DA016"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LA</w:t>
            </w:r>
          </w:p>
        </w:tc>
        <w:tc>
          <w:tcPr>
            <w:tcW w:w="0" w:type="auto"/>
            <w:vAlign w:val="center"/>
          </w:tcPr>
          <w:p w14:paraId="1EA33773"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AHB/Part V</w:t>
            </w:r>
          </w:p>
        </w:tc>
        <w:tc>
          <w:tcPr>
            <w:tcW w:w="0" w:type="auto"/>
            <w:vAlign w:val="center"/>
          </w:tcPr>
          <w:p w14:paraId="7692E6E1"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Total</w:t>
            </w:r>
          </w:p>
        </w:tc>
      </w:tr>
      <w:tr w:rsidR="00E467F6" w:rsidRPr="00E3456F" w14:paraId="041E318F" w14:textId="77777777" w:rsidTr="008721FC">
        <w:tc>
          <w:tcPr>
            <w:tcW w:w="0" w:type="auto"/>
            <w:vAlign w:val="center"/>
          </w:tcPr>
          <w:p w14:paraId="0F3ED9E8"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2009</w:t>
            </w:r>
          </w:p>
        </w:tc>
        <w:tc>
          <w:tcPr>
            <w:tcW w:w="0" w:type="auto"/>
            <w:vAlign w:val="center"/>
          </w:tcPr>
          <w:p w14:paraId="793A5DB0"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282</w:t>
            </w:r>
          </w:p>
        </w:tc>
        <w:tc>
          <w:tcPr>
            <w:tcW w:w="0" w:type="auto"/>
            <w:vAlign w:val="center"/>
          </w:tcPr>
          <w:p w14:paraId="4F2922EC"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97</w:t>
            </w:r>
          </w:p>
        </w:tc>
        <w:tc>
          <w:tcPr>
            <w:tcW w:w="0" w:type="auto"/>
            <w:vAlign w:val="center"/>
          </w:tcPr>
          <w:p w14:paraId="782D867B"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379</w:t>
            </w:r>
          </w:p>
        </w:tc>
      </w:tr>
      <w:tr w:rsidR="00E467F6" w:rsidRPr="00E3456F" w14:paraId="1A1FD63B" w14:textId="77777777" w:rsidTr="008721FC">
        <w:tc>
          <w:tcPr>
            <w:tcW w:w="0" w:type="auto"/>
            <w:vAlign w:val="center"/>
          </w:tcPr>
          <w:p w14:paraId="110D28A0"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2010</w:t>
            </w:r>
          </w:p>
        </w:tc>
        <w:tc>
          <w:tcPr>
            <w:tcW w:w="0" w:type="auto"/>
            <w:vAlign w:val="center"/>
          </w:tcPr>
          <w:p w14:paraId="40DC4D34"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54</w:t>
            </w:r>
          </w:p>
        </w:tc>
        <w:tc>
          <w:tcPr>
            <w:tcW w:w="0" w:type="auto"/>
            <w:vAlign w:val="center"/>
          </w:tcPr>
          <w:p w14:paraId="5E8A9DE1"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39</w:t>
            </w:r>
          </w:p>
        </w:tc>
        <w:tc>
          <w:tcPr>
            <w:tcW w:w="0" w:type="auto"/>
            <w:vAlign w:val="center"/>
          </w:tcPr>
          <w:p w14:paraId="06D7A05A"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93</w:t>
            </w:r>
          </w:p>
        </w:tc>
      </w:tr>
      <w:tr w:rsidR="00E467F6" w:rsidRPr="00E3456F" w14:paraId="56A09498" w14:textId="77777777" w:rsidTr="008721FC">
        <w:tc>
          <w:tcPr>
            <w:tcW w:w="0" w:type="auto"/>
            <w:vAlign w:val="center"/>
          </w:tcPr>
          <w:p w14:paraId="45D608A8"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2011</w:t>
            </w:r>
          </w:p>
        </w:tc>
        <w:tc>
          <w:tcPr>
            <w:tcW w:w="0" w:type="auto"/>
            <w:vAlign w:val="center"/>
          </w:tcPr>
          <w:p w14:paraId="3F17001B"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4</w:t>
            </w:r>
          </w:p>
        </w:tc>
        <w:tc>
          <w:tcPr>
            <w:tcW w:w="0" w:type="auto"/>
            <w:vAlign w:val="center"/>
          </w:tcPr>
          <w:p w14:paraId="706BD4F0"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0</w:t>
            </w:r>
          </w:p>
        </w:tc>
        <w:tc>
          <w:tcPr>
            <w:tcW w:w="0" w:type="auto"/>
            <w:vAlign w:val="center"/>
          </w:tcPr>
          <w:p w14:paraId="73D4DFD0"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4</w:t>
            </w:r>
          </w:p>
        </w:tc>
      </w:tr>
      <w:tr w:rsidR="00E467F6" w:rsidRPr="00E3456F" w14:paraId="40414AF9" w14:textId="77777777" w:rsidTr="008721FC">
        <w:tc>
          <w:tcPr>
            <w:tcW w:w="0" w:type="auto"/>
            <w:vAlign w:val="center"/>
          </w:tcPr>
          <w:p w14:paraId="040D6A93"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2012</w:t>
            </w:r>
          </w:p>
        </w:tc>
        <w:tc>
          <w:tcPr>
            <w:tcW w:w="0" w:type="auto"/>
            <w:vAlign w:val="center"/>
          </w:tcPr>
          <w:p w14:paraId="11BE43B3"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9</w:t>
            </w:r>
          </w:p>
        </w:tc>
        <w:tc>
          <w:tcPr>
            <w:tcW w:w="0" w:type="auto"/>
            <w:vAlign w:val="center"/>
          </w:tcPr>
          <w:p w14:paraId="4B37E9A4"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0</w:t>
            </w:r>
          </w:p>
        </w:tc>
        <w:tc>
          <w:tcPr>
            <w:tcW w:w="0" w:type="auto"/>
            <w:vAlign w:val="center"/>
          </w:tcPr>
          <w:p w14:paraId="3B0B1A96"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9</w:t>
            </w:r>
          </w:p>
        </w:tc>
      </w:tr>
      <w:tr w:rsidR="00E467F6" w:rsidRPr="00E3456F" w14:paraId="4A110130" w14:textId="77777777" w:rsidTr="008721FC">
        <w:tc>
          <w:tcPr>
            <w:tcW w:w="0" w:type="auto"/>
            <w:vAlign w:val="center"/>
          </w:tcPr>
          <w:p w14:paraId="26EF17F8"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2013</w:t>
            </w:r>
          </w:p>
        </w:tc>
        <w:tc>
          <w:tcPr>
            <w:tcW w:w="0" w:type="auto"/>
            <w:vAlign w:val="center"/>
          </w:tcPr>
          <w:p w14:paraId="3D7755CB"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0</w:t>
            </w:r>
          </w:p>
        </w:tc>
        <w:tc>
          <w:tcPr>
            <w:tcW w:w="0" w:type="auto"/>
            <w:vAlign w:val="center"/>
          </w:tcPr>
          <w:p w14:paraId="26231847"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14</w:t>
            </w:r>
          </w:p>
        </w:tc>
        <w:tc>
          <w:tcPr>
            <w:tcW w:w="0" w:type="auto"/>
            <w:vAlign w:val="center"/>
          </w:tcPr>
          <w:p w14:paraId="2B6712DE"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14</w:t>
            </w:r>
          </w:p>
        </w:tc>
      </w:tr>
      <w:tr w:rsidR="00E467F6" w:rsidRPr="00E3456F" w14:paraId="60405025" w14:textId="77777777" w:rsidTr="008721FC">
        <w:tc>
          <w:tcPr>
            <w:tcW w:w="0" w:type="auto"/>
            <w:vAlign w:val="center"/>
          </w:tcPr>
          <w:p w14:paraId="6AB455CD"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2014</w:t>
            </w:r>
          </w:p>
        </w:tc>
        <w:tc>
          <w:tcPr>
            <w:tcW w:w="0" w:type="auto"/>
            <w:vAlign w:val="center"/>
          </w:tcPr>
          <w:p w14:paraId="234C79AF"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0</w:t>
            </w:r>
          </w:p>
        </w:tc>
        <w:tc>
          <w:tcPr>
            <w:tcW w:w="0" w:type="auto"/>
            <w:vAlign w:val="center"/>
          </w:tcPr>
          <w:p w14:paraId="47E4EABE"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8</w:t>
            </w:r>
          </w:p>
        </w:tc>
        <w:tc>
          <w:tcPr>
            <w:tcW w:w="0" w:type="auto"/>
            <w:vAlign w:val="center"/>
          </w:tcPr>
          <w:p w14:paraId="340E4F65"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8</w:t>
            </w:r>
          </w:p>
        </w:tc>
      </w:tr>
    </w:tbl>
    <w:p w14:paraId="798B255F" w14:textId="77777777" w:rsidR="00537F25" w:rsidRPr="00E3456F" w:rsidRDefault="00537F25" w:rsidP="000B5FCF">
      <w:pPr>
        <w:spacing w:after="0" w:line="240" w:lineRule="auto"/>
        <w:rPr>
          <w:rFonts w:ascii="Tahoma" w:hAnsi="Tahoma" w:cs="Tahoma"/>
          <w:sz w:val="20"/>
          <w:szCs w:val="20"/>
        </w:rPr>
      </w:pPr>
    </w:p>
    <w:tbl>
      <w:tblPr>
        <w:tblW w:w="0" w:type="auto"/>
        <w:tblInd w:w="614" w:type="dxa"/>
        <w:tblCellMar>
          <w:left w:w="10" w:type="dxa"/>
          <w:right w:w="10" w:type="dxa"/>
        </w:tblCellMar>
        <w:tblLook w:val="04A0" w:firstRow="1" w:lastRow="0" w:firstColumn="1" w:lastColumn="0" w:noHBand="0" w:noVBand="1"/>
      </w:tblPr>
      <w:tblGrid>
        <w:gridCol w:w="530"/>
        <w:gridCol w:w="348"/>
        <w:gridCol w:w="447"/>
        <w:gridCol w:w="635"/>
        <w:gridCol w:w="530"/>
      </w:tblGrid>
      <w:tr w:rsidR="00E467F6" w:rsidRPr="00E3456F" w14:paraId="68E301DF" w14:textId="77777777" w:rsidTr="008721FC">
        <w:tc>
          <w:tcPr>
            <w:tcW w:w="0" w:type="auto"/>
            <w:vAlign w:val="center"/>
          </w:tcPr>
          <w:p w14:paraId="6A25AD1D"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Year</w:t>
            </w:r>
          </w:p>
        </w:tc>
        <w:tc>
          <w:tcPr>
            <w:tcW w:w="0" w:type="auto"/>
            <w:vAlign w:val="center"/>
          </w:tcPr>
          <w:p w14:paraId="426F1843"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LA</w:t>
            </w:r>
          </w:p>
        </w:tc>
        <w:tc>
          <w:tcPr>
            <w:tcW w:w="0" w:type="auto"/>
            <w:vAlign w:val="center"/>
          </w:tcPr>
          <w:p w14:paraId="3B029D4E"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AHB</w:t>
            </w:r>
          </w:p>
        </w:tc>
        <w:tc>
          <w:tcPr>
            <w:tcW w:w="0" w:type="auto"/>
            <w:vAlign w:val="center"/>
          </w:tcPr>
          <w:p w14:paraId="6E598071"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Part V</w:t>
            </w:r>
          </w:p>
        </w:tc>
        <w:tc>
          <w:tcPr>
            <w:tcW w:w="0" w:type="auto"/>
            <w:vAlign w:val="center"/>
          </w:tcPr>
          <w:p w14:paraId="7AA15759"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Total</w:t>
            </w:r>
          </w:p>
        </w:tc>
      </w:tr>
      <w:tr w:rsidR="00E467F6" w:rsidRPr="00E3456F" w14:paraId="0B128E1A" w14:textId="77777777" w:rsidTr="008721FC">
        <w:tc>
          <w:tcPr>
            <w:tcW w:w="0" w:type="auto"/>
            <w:vAlign w:val="center"/>
          </w:tcPr>
          <w:p w14:paraId="2A78F0DD"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2015</w:t>
            </w:r>
          </w:p>
        </w:tc>
        <w:tc>
          <w:tcPr>
            <w:tcW w:w="0" w:type="auto"/>
            <w:vAlign w:val="center"/>
          </w:tcPr>
          <w:p w14:paraId="7CBD1F0E"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0</w:t>
            </w:r>
          </w:p>
        </w:tc>
        <w:tc>
          <w:tcPr>
            <w:tcW w:w="0" w:type="auto"/>
            <w:vAlign w:val="center"/>
          </w:tcPr>
          <w:p w14:paraId="7E5D54F1"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80</w:t>
            </w:r>
          </w:p>
        </w:tc>
        <w:tc>
          <w:tcPr>
            <w:tcW w:w="0" w:type="auto"/>
            <w:vAlign w:val="center"/>
          </w:tcPr>
          <w:p w14:paraId="5D90A14D"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w:t>
            </w:r>
          </w:p>
        </w:tc>
        <w:tc>
          <w:tcPr>
            <w:tcW w:w="0" w:type="auto"/>
            <w:vAlign w:val="center"/>
          </w:tcPr>
          <w:p w14:paraId="1088FBA4"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81</w:t>
            </w:r>
          </w:p>
        </w:tc>
      </w:tr>
      <w:tr w:rsidR="00E467F6" w:rsidRPr="00E3456F" w14:paraId="3E68374F" w14:textId="77777777" w:rsidTr="008721FC">
        <w:tc>
          <w:tcPr>
            <w:tcW w:w="0" w:type="auto"/>
            <w:vAlign w:val="center"/>
          </w:tcPr>
          <w:p w14:paraId="60EEB50B"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2016</w:t>
            </w:r>
          </w:p>
        </w:tc>
        <w:tc>
          <w:tcPr>
            <w:tcW w:w="0" w:type="auto"/>
            <w:vAlign w:val="center"/>
          </w:tcPr>
          <w:p w14:paraId="40A44854"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15</w:t>
            </w:r>
          </w:p>
        </w:tc>
        <w:tc>
          <w:tcPr>
            <w:tcW w:w="0" w:type="auto"/>
            <w:vAlign w:val="center"/>
          </w:tcPr>
          <w:p w14:paraId="7977967A"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13</w:t>
            </w:r>
          </w:p>
        </w:tc>
        <w:tc>
          <w:tcPr>
            <w:tcW w:w="0" w:type="auto"/>
            <w:vAlign w:val="center"/>
          </w:tcPr>
          <w:p w14:paraId="7BD4CFF6"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10</w:t>
            </w:r>
          </w:p>
        </w:tc>
        <w:tc>
          <w:tcPr>
            <w:tcW w:w="0" w:type="auto"/>
            <w:vAlign w:val="center"/>
          </w:tcPr>
          <w:p w14:paraId="2E3B0422"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38</w:t>
            </w:r>
          </w:p>
        </w:tc>
      </w:tr>
      <w:tr w:rsidR="00E467F6" w:rsidRPr="00E3456F" w14:paraId="1842AC50" w14:textId="77777777" w:rsidTr="008721FC">
        <w:tc>
          <w:tcPr>
            <w:tcW w:w="0" w:type="auto"/>
            <w:vAlign w:val="center"/>
          </w:tcPr>
          <w:p w14:paraId="72B88F86"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2017</w:t>
            </w:r>
          </w:p>
        </w:tc>
        <w:tc>
          <w:tcPr>
            <w:tcW w:w="0" w:type="auto"/>
            <w:vAlign w:val="center"/>
          </w:tcPr>
          <w:p w14:paraId="2D6706AF"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0</w:t>
            </w:r>
          </w:p>
        </w:tc>
        <w:tc>
          <w:tcPr>
            <w:tcW w:w="0" w:type="auto"/>
            <w:vAlign w:val="center"/>
          </w:tcPr>
          <w:p w14:paraId="64783CEA"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45</w:t>
            </w:r>
          </w:p>
        </w:tc>
        <w:tc>
          <w:tcPr>
            <w:tcW w:w="0" w:type="auto"/>
            <w:vAlign w:val="center"/>
          </w:tcPr>
          <w:p w14:paraId="73C5D8F0"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113</w:t>
            </w:r>
          </w:p>
        </w:tc>
        <w:tc>
          <w:tcPr>
            <w:tcW w:w="0" w:type="auto"/>
            <w:vAlign w:val="center"/>
          </w:tcPr>
          <w:p w14:paraId="082059AA"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158</w:t>
            </w:r>
          </w:p>
        </w:tc>
      </w:tr>
      <w:tr w:rsidR="00E467F6" w:rsidRPr="00E3456F" w14:paraId="3A29324B" w14:textId="77777777" w:rsidTr="008721FC">
        <w:tc>
          <w:tcPr>
            <w:tcW w:w="0" w:type="auto"/>
            <w:vAlign w:val="center"/>
          </w:tcPr>
          <w:p w14:paraId="4D63C1F8"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2018</w:t>
            </w:r>
          </w:p>
        </w:tc>
        <w:tc>
          <w:tcPr>
            <w:tcW w:w="0" w:type="auto"/>
            <w:vAlign w:val="center"/>
          </w:tcPr>
          <w:p w14:paraId="071517A5"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238</w:t>
            </w:r>
          </w:p>
        </w:tc>
        <w:tc>
          <w:tcPr>
            <w:tcW w:w="0" w:type="auto"/>
            <w:vAlign w:val="center"/>
          </w:tcPr>
          <w:p w14:paraId="4F38D288"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85</w:t>
            </w:r>
          </w:p>
        </w:tc>
        <w:tc>
          <w:tcPr>
            <w:tcW w:w="0" w:type="auto"/>
            <w:vAlign w:val="center"/>
          </w:tcPr>
          <w:p w14:paraId="51F19115"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146</w:t>
            </w:r>
          </w:p>
        </w:tc>
        <w:tc>
          <w:tcPr>
            <w:tcW w:w="0" w:type="auto"/>
            <w:vAlign w:val="center"/>
          </w:tcPr>
          <w:p w14:paraId="3B57BF20"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469</w:t>
            </w:r>
          </w:p>
        </w:tc>
      </w:tr>
      <w:tr w:rsidR="00E467F6" w:rsidRPr="00E3456F" w14:paraId="65A57B62" w14:textId="77777777" w:rsidTr="008721FC">
        <w:tc>
          <w:tcPr>
            <w:tcW w:w="0" w:type="auto"/>
            <w:vAlign w:val="center"/>
          </w:tcPr>
          <w:p w14:paraId="70048DDD"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2019</w:t>
            </w:r>
          </w:p>
        </w:tc>
        <w:tc>
          <w:tcPr>
            <w:tcW w:w="0" w:type="auto"/>
            <w:vAlign w:val="center"/>
          </w:tcPr>
          <w:p w14:paraId="79C35C6E"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146</w:t>
            </w:r>
          </w:p>
        </w:tc>
        <w:tc>
          <w:tcPr>
            <w:tcW w:w="0" w:type="auto"/>
            <w:vAlign w:val="center"/>
          </w:tcPr>
          <w:p w14:paraId="56BDDF9F"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147</w:t>
            </w:r>
          </w:p>
        </w:tc>
        <w:tc>
          <w:tcPr>
            <w:tcW w:w="0" w:type="auto"/>
            <w:vAlign w:val="center"/>
          </w:tcPr>
          <w:p w14:paraId="4D38B3BF"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135</w:t>
            </w:r>
          </w:p>
        </w:tc>
        <w:tc>
          <w:tcPr>
            <w:tcW w:w="0" w:type="auto"/>
            <w:vAlign w:val="center"/>
          </w:tcPr>
          <w:p w14:paraId="13549030"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428</w:t>
            </w:r>
          </w:p>
        </w:tc>
      </w:tr>
      <w:tr w:rsidR="00E467F6" w:rsidRPr="00E3456F" w14:paraId="4B256DBB" w14:textId="77777777" w:rsidTr="008721FC">
        <w:tc>
          <w:tcPr>
            <w:tcW w:w="0" w:type="auto"/>
            <w:vAlign w:val="center"/>
          </w:tcPr>
          <w:p w14:paraId="73B4271F"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2020</w:t>
            </w:r>
          </w:p>
        </w:tc>
        <w:tc>
          <w:tcPr>
            <w:tcW w:w="0" w:type="auto"/>
            <w:vAlign w:val="center"/>
          </w:tcPr>
          <w:p w14:paraId="614DC7EC"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109</w:t>
            </w:r>
          </w:p>
        </w:tc>
        <w:tc>
          <w:tcPr>
            <w:tcW w:w="0" w:type="auto"/>
            <w:vAlign w:val="center"/>
          </w:tcPr>
          <w:p w14:paraId="7FFB85B8"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156</w:t>
            </w:r>
          </w:p>
        </w:tc>
        <w:tc>
          <w:tcPr>
            <w:tcW w:w="0" w:type="auto"/>
            <w:vAlign w:val="center"/>
          </w:tcPr>
          <w:p w14:paraId="6F45CDA4"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105</w:t>
            </w:r>
          </w:p>
        </w:tc>
        <w:tc>
          <w:tcPr>
            <w:tcW w:w="0" w:type="auto"/>
            <w:vAlign w:val="center"/>
          </w:tcPr>
          <w:p w14:paraId="63EEF8B3"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370</w:t>
            </w:r>
          </w:p>
        </w:tc>
      </w:tr>
      <w:tr w:rsidR="00E467F6" w:rsidRPr="00E3456F" w14:paraId="7E273F0A" w14:textId="77777777" w:rsidTr="008721FC">
        <w:tc>
          <w:tcPr>
            <w:tcW w:w="0" w:type="auto"/>
            <w:vAlign w:val="center"/>
          </w:tcPr>
          <w:p w14:paraId="48794314"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2021</w:t>
            </w:r>
          </w:p>
        </w:tc>
        <w:tc>
          <w:tcPr>
            <w:tcW w:w="0" w:type="auto"/>
            <w:vAlign w:val="center"/>
          </w:tcPr>
          <w:p w14:paraId="6F0F2F0E"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2</w:t>
            </w:r>
          </w:p>
        </w:tc>
        <w:tc>
          <w:tcPr>
            <w:tcW w:w="0" w:type="auto"/>
            <w:vAlign w:val="center"/>
          </w:tcPr>
          <w:p w14:paraId="348D0F4B"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137</w:t>
            </w:r>
          </w:p>
        </w:tc>
        <w:tc>
          <w:tcPr>
            <w:tcW w:w="0" w:type="auto"/>
            <w:vAlign w:val="center"/>
          </w:tcPr>
          <w:p w14:paraId="2290769B"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108</w:t>
            </w:r>
          </w:p>
        </w:tc>
        <w:tc>
          <w:tcPr>
            <w:tcW w:w="0" w:type="auto"/>
            <w:vAlign w:val="center"/>
          </w:tcPr>
          <w:p w14:paraId="1B22E14B"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247</w:t>
            </w:r>
          </w:p>
        </w:tc>
      </w:tr>
      <w:tr w:rsidR="00E467F6" w:rsidRPr="00E3456F" w14:paraId="1CA7489D" w14:textId="77777777" w:rsidTr="008721FC">
        <w:tc>
          <w:tcPr>
            <w:tcW w:w="0" w:type="auto"/>
            <w:vAlign w:val="center"/>
          </w:tcPr>
          <w:p w14:paraId="6D81A94F"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b/>
                <w:sz w:val="20"/>
                <w:szCs w:val="20"/>
              </w:rPr>
              <w:t>2022</w:t>
            </w:r>
          </w:p>
        </w:tc>
        <w:tc>
          <w:tcPr>
            <w:tcW w:w="0" w:type="auto"/>
            <w:vAlign w:val="center"/>
          </w:tcPr>
          <w:p w14:paraId="224928B9"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171</w:t>
            </w:r>
          </w:p>
        </w:tc>
        <w:tc>
          <w:tcPr>
            <w:tcW w:w="0" w:type="auto"/>
            <w:vAlign w:val="center"/>
          </w:tcPr>
          <w:p w14:paraId="6BABFFC5"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94</w:t>
            </w:r>
          </w:p>
        </w:tc>
        <w:tc>
          <w:tcPr>
            <w:tcW w:w="0" w:type="auto"/>
            <w:vAlign w:val="center"/>
          </w:tcPr>
          <w:p w14:paraId="40801C1B"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126</w:t>
            </w:r>
          </w:p>
        </w:tc>
        <w:tc>
          <w:tcPr>
            <w:tcW w:w="0" w:type="auto"/>
            <w:vAlign w:val="center"/>
          </w:tcPr>
          <w:p w14:paraId="0DC3153F" w14:textId="77777777" w:rsidR="00537F25" w:rsidRPr="00E3456F" w:rsidRDefault="00800924" w:rsidP="000B5FCF">
            <w:pPr>
              <w:spacing w:after="0" w:line="240" w:lineRule="auto"/>
              <w:rPr>
                <w:rFonts w:ascii="Tahoma" w:hAnsi="Tahoma" w:cs="Tahoma"/>
                <w:sz w:val="20"/>
                <w:szCs w:val="20"/>
              </w:rPr>
            </w:pPr>
            <w:r w:rsidRPr="00E3456F">
              <w:rPr>
                <w:rFonts w:ascii="Tahoma" w:hAnsi="Tahoma" w:cs="Tahoma"/>
                <w:sz w:val="20"/>
                <w:szCs w:val="20"/>
              </w:rPr>
              <w:t>391</w:t>
            </w:r>
          </w:p>
        </w:tc>
      </w:tr>
    </w:tbl>
    <w:p w14:paraId="3E12D0F6" w14:textId="77777777" w:rsidR="00537F25" w:rsidRPr="008721FC" w:rsidRDefault="00800924" w:rsidP="008721FC">
      <w:pPr>
        <w:pStyle w:val="Heading3"/>
        <w:ind w:left="-567"/>
        <w:rPr>
          <w:rFonts w:ascii="Times New Roman" w:hAnsi="Times New Roman" w:cs="Times New Roman"/>
          <w:b/>
          <w:bCs/>
          <w:sz w:val="24"/>
          <w:szCs w:val="24"/>
        </w:rPr>
      </w:pPr>
      <w:r w:rsidRPr="008721FC">
        <w:rPr>
          <w:rFonts w:ascii="Times New Roman" w:hAnsi="Times New Roman" w:cs="Times New Roman"/>
          <w:b/>
          <w:sz w:val="24"/>
          <w:szCs w:val="24"/>
        </w:rPr>
        <w:t>Q7/0223</w:t>
      </w:r>
      <w:r w:rsidR="008721FC">
        <w:rPr>
          <w:rFonts w:ascii="Times New Roman" w:hAnsi="Times New Roman" w:cs="Times New Roman"/>
          <w:b/>
          <w:sz w:val="24"/>
          <w:szCs w:val="24"/>
        </w:rPr>
        <w:tab/>
        <w:t>QUESTION</w:t>
      </w:r>
      <w:r w:rsidRPr="008721FC">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8721FC">
        <w:rPr>
          <w:rFonts w:ascii="Times New Roman" w:hAnsi="Times New Roman" w:cs="Times New Roman"/>
          <w:b/>
          <w:bCs/>
          <w:sz w:val="24"/>
          <w:szCs w:val="24"/>
        </w:rPr>
        <w:t>Councillor Lyn Hagin Meade</w:t>
      </w:r>
    </w:p>
    <w:p w14:paraId="72E74D93" w14:textId="77777777" w:rsidR="00537F25" w:rsidRPr="00576B3E" w:rsidRDefault="00800924" w:rsidP="008721FC">
      <w:pPr>
        <w:ind w:left="720"/>
        <w:rPr>
          <w:rFonts w:ascii="Times New Roman" w:hAnsi="Times New Roman" w:cs="Times New Roman"/>
          <w:sz w:val="24"/>
          <w:szCs w:val="24"/>
        </w:rPr>
      </w:pPr>
      <w:r w:rsidRPr="00576B3E">
        <w:rPr>
          <w:rFonts w:ascii="Times New Roman" w:hAnsi="Times New Roman" w:cs="Times New Roman"/>
          <w:sz w:val="24"/>
          <w:szCs w:val="24"/>
        </w:rPr>
        <w:t>To ask the CEO for an update on the investigation and prevention strategy regarding reported badger baiting within Parks in the County?</w:t>
      </w:r>
    </w:p>
    <w:p w14:paraId="2E97E2EF" w14:textId="77777777" w:rsidR="00537F25" w:rsidRPr="00576B3E" w:rsidRDefault="00800924" w:rsidP="008721FC">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13E9BF45" w14:textId="24A25525" w:rsidR="00537F25" w:rsidRPr="00E3456F" w:rsidRDefault="00800924" w:rsidP="008721FC">
      <w:pPr>
        <w:ind w:left="720"/>
        <w:rPr>
          <w:rFonts w:ascii="Tahoma" w:hAnsi="Tahoma" w:cs="Tahoma"/>
          <w:sz w:val="20"/>
          <w:szCs w:val="20"/>
        </w:rPr>
      </w:pPr>
      <w:r w:rsidRPr="00E3456F">
        <w:rPr>
          <w:rFonts w:ascii="Tahoma" w:hAnsi="Tahoma" w:cs="Tahoma"/>
          <w:sz w:val="20"/>
          <w:szCs w:val="20"/>
        </w:rPr>
        <w:t xml:space="preserve">The Council has received two recent reports of badger baiting in Tymon Park however from the information available and knowledge of what took place on both those occasions, it is not certain that badger baiting was taking place.  On an occasion in December last, a group of males were encountered by a </w:t>
      </w:r>
      <w:proofErr w:type="gramStart"/>
      <w:r w:rsidRPr="00E3456F">
        <w:rPr>
          <w:rFonts w:ascii="Tahoma" w:hAnsi="Tahoma" w:cs="Tahoma"/>
          <w:sz w:val="20"/>
          <w:szCs w:val="20"/>
        </w:rPr>
        <w:t>Park</w:t>
      </w:r>
      <w:proofErr w:type="gramEnd"/>
      <w:r w:rsidRPr="00E3456F">
        <w:rPr>
          <w:rFonts w:ascii="Tahoma" w:hAnsi="Tahoma" w:cs="Tahoma"/>
          <w:sz w:val="20"/>
          <w:szCs w:val="20"/>
        </w:rPr>
        <w:t xml:space="preserve"> Ranger who made contact with a colleague and when both Rangers approached this group they dispersed.  The Gardai </w:t>
      </w:r>
      <w:proofErr w:type="gramStart"/>
      <w:r w:rsidRPr="00E3456F">
        <w:rPr>
          <w:rFonts w:ascii="Tahoma" w:hAnsi="Tahoma" w:cs="Tahoma"/>
          <w:sz w:val="20"/>
          <w:szCs w:val="20"/>
        </w:rPr>
        <w:t>were</w:t>
      </w:r>
      <w:proofErr w:type="gramEnd"/>
      <w:r w:rsidRPr="00E3456F">
        <w:rPr>
          <w:rFonts w:ascii="Tahoma" w:hAnsi="Tahoma" w:cs="Tahoma"/>
          <w:sz w:val="20"/>
          <w:szCs w:val="20"/>
        </w:rPr>
        <w:t xml:space="preserve"> notified of the matter however there was insufficient information available to them to identify the people involved and so no investigation could be pursued.  On the second occasion in early January an adult male and a youth were encountered with what was </w:t>
      </w:r>
      <w:r w:rsidR="003325B5" w:rsidRPr="00E3456F">
        <w:rPr>
          <w:rFonts w:ascii="Tahoma" w:hAnsi="Tahoma" w:cs="Tahoma"/>
          <w:sz w:val="20"/>
          <w:szCs w:val="20"/>
        </w:rPr>
        <w:t>described</w:t>
      </w:r>
      <w:r w:rsidRPr="00E3456F">
        <w:rPr>
          <w:rFonts w:ascii="Tahoma" w:hAnsi="Tahoma" w:cs="Tahoma"/>
          <w:sz w:val="20"/>
          <w:szCs w:val="20"/>
        </w:rPr>
        <w:t xml:space="preserve"> as an air rifle which they were using to fire at a target which was placed some distance away.  The Gardai </w:t>
      </w:r>
      <w:proofErr w:type="gramStart"/>
      <w:r w:rsidRPr="00E3456F">
        <w:rPr>
          <w:rFonts w:ascii="Tahoma" w:hAnsi="Tahoma" w:cs="Tahoma"/>
          <w:sz w:val="20"/>
          <w:szCs w:val="20"/>
        </w:rPr>
        <w:t>were</w:t>
      </w:r>
      <w:proofErr w:type="gramEnd"/>
      <w:r w:rsidRPr="00E3456F">
        <w:rPr>
          <w:rFonts w:ascii="Tahoma" w:hAnsi="Tahoma" w:cs="Tahoma"/>
          <w:sz w:val="20"/>
          <w:szCs w:val="20"/>
        </w:rPr>
        <w:t xml:space="preserve"> called and spoke to the adult regarding the potential dangers involved in firing such a weapon in a public place, following which these people left the park.  No evidence was found on either occasion to confirm that badgers were being hunted from their setts.  The park rangers as well as public realm supervisory and general staff will continue to be vigilant in relation to this </w:t>
      </w:r>
      <w:r w:rsidRPr="00E3456F">
        <w:rPr>
          <w:rFonts w:ascii="Tahoma" w:hAnsi="Tahoma" w:cs="Tahoma"/>
          <w:sz w:val="20"/>
          <w:szCs w:val="20"/>
        </w:rPr>
        <w:lastRenderedPageBreak/>
        <w:t>matter.  Any further reports will continue to be reported to the Gardai as the practice of badger baiting is illegal.  </w:t>
      </w:r>
    </w:p>
    <w:p w14:paraId="095B88BF" w14:textId="77777777" w:rsidR="00537F25" w:rsidRPr="00576B3E" w:rsidRDefault="00800924" w:rsidP="008721FC">
      <w:pPr>
        <w:pStyle w:val="Heading3"/>
        <w:ind w:left="-567"/>
        <w:rPr>
          <w:rFonts w:ascii="Times New Roman" w:hAnsi="Times New Roman" w:cs="Times New Roman"/>
          <w:sz w:val="24"/>
          <w:szCs w:val="24"/>
        </w:rPr>
      </w:pPr>
      <w:r w:rsidRPr="008721FC">
        <w:rPr>
          <w:rFonts w:ascii="Times New Roman" w:hAnsi="Times New Roman" w:cs="Times New Roman"/>
          <w:b/>
          <w:sz w:val="24"/>
          <w:szCs w:val="24"/>
        </w:rPr>
        <w:t>Q8/0223</w:t>
      </w:r>
      <w:r w:rsidR="008721FC">
        <w:rPr>
          <w:rFonts w:ascii="Times New Roman" w:hAnsi="Times New Roman" w:cs="Times New Roman"/>
          <w:b/>
          <w:sz w:val="24"/>
          <w:szCs w:val="24"/>
        </w:rPr>
        <w:tab/>
        <w:t>QUESTION</w:t>
      </w:r>
      <w:r w:rsidRPr="008721FC">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8721FC">
        <w:rPr>
          <w:rFonts w:ascii="Times New Roman" w:hAnsi="Times New Roman" w:cs="Times New Roman"/>
          <w:b/>
          <w:bCs/>
          <w:sz w:val="24"/>
          <w:szCs w:val="24"/>
        </w:rPr>
        <w:t>Councillor Lyn Hagin Meade</w:t>
      </w:r>
    </w:p>
    <w:p w14:paraId="1799B03A" w14:textId="77777777" w:rsidR="00537F25" w:rsidRPr="00576B3E" w:rsidRDefault="00800924" w:rsidP="008721FC">
      <w:pPr>
        <w:ind w:left="720"/>
        <w:rPr>
          <w:rFonts w:ascii="Times New Roman" w:hAnsi="Times New Roman" w:cs="Times New Roman"/>
          <w:sz w:val="24"/>
          <w:szCs w:val="24"/>
        </w:rPr>
      </w:pPr>
      <w:r w:rsidRPr="00576B3E">
        <w:rPr>
          <w:rFonts w:ascii="Times New Roman" w:hAnsi="Times New Roman" w:cs="Times New Roman"/>
          <w:sz w:val="24"/>
          <w:szCs w:val="24"/>
        </w:rPr>
        <w:t>To ask the Manager if an augmented reality (using smartphone interface) historic tour project, like the historic Dublin Discovery Trails in Dublin's Docklands has been considered for development of SDCC tourism and SMART City programme?</w:t>
      </w:r>
    </w:p>
    <w:p w14:paraId="7E0A5451" w14:textId="77777777" w:rsidR="00537F25" w:rsidRPr="00576B3E" w:rsidRDefault="00800924" w:rsidP="008721FC">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6D51B0EB" w14:textId="77777777" w:rsidR="00537F25" w:rsidRPr="007C388F" w:rsidRDefault="00800924" w:rsidP="008721FC">
      <w:pPr>
        <w:ind w:left="720"/>
        <w:rPr>
          <w:rFonts w:ascii="Tahoma" w:hAnsi="Tahoma" w:cs="Tahoma"/>
          <w:sz w:val="20"/>
          <w:szCs w:val="20"/>
        </w:rPr>
      </w:pPr>
      <w:r w:rsidRPr="007C388F">
        <w:rPr>
          <w:rFonts w:ascii="Tahoma" w:hAnsi="Tahoma" w:cs="Tahoma"/>
          <w:sz w:val="20"/>
          <w:szCs w:val="20"/>
        </w:rPr>
        <w:t>The Smart Dublin initiative was founded by Dublin’s four local authorities with a goal to future proof the Dublin region by trailing and scaling innovative solutions to a wide range of local challenges. Within that framework, the Smart Tourism Initiative was established to focus on introducing new technology and supporting innovation in the tourism industry in Dublin.</w:t>
      </w:r>
    </w:p>
    <w:p w14:paraId="71FD0D32" w14:textId="77777777" w:rsidR="00537F25" w:rsidRPr="007C388F" w:rsidRDefault="00800924" w:rsidP="008721FC">
      <w:pPr>
        <w:ind w:left="720"/>
        <w:rPr>
          <w:rFonts w:ascii="Tahoma" w:hAnsi="Tahoma" w:cs="Tahoma"/>
          <w:sz w:val="20"/>
          <w:szCs w:val="20"/>
        </w:rPr>
      </w:pPr>
      <w:r w:rsidRPr="007C388F">
        <w:rPr>
          <w:rFonts w:ascii="Tahoma" w:hAnsi="Tahoma" w:cs="Tahoma"/>
          <w:sz w:val="20"/>
          <w:szCs w:val="20"/>
        </w:rPr>
        <w:t xml:space="preserve">South Dublin County Council has been involved in the Smart Tourism initiative, contributing </w:t>
      </w:r>
      <w:proofErr w:type="gramStart"/>
      <w:r w:rsidRPr="007C388F">
        <w:rPr>
          <w:rFonts w:ascii="Tahoma" w:hAnsi="Tahoma" w:cs="Tahoma"/>
          <w:sz w:val="20"/>
          <w:szCs w:val="20"/>
        </w:rPr>
        <w:t>in particular on</w:t>
      </w:r>
      <w:proofErr w:type="gramEnd"/>
      <w:r w:rsidRPr="007C388F">
        <w:rPr>
          <w:rFonts w:ascii="Tahoma" w:hAnsi="Tahoma" w:cs="Tahoma"/>
          <w:sz w:val="20"/>
          <w:szCs w:val="20"/>
        </w:rPr>
        <w:t xml:space="preserve"> two work streams: </w:t>
      </w:r>
      <w:r w:rsidRPr="007C388F">
        <w:rPr>
          <w:rFonts w:ascii="Tahoma" w:hAnsi="Tahoma" w:cs="Tahoma"/>
          <w:i/>
          <w:sz w:val="20"/>
          <w:szCs w:val="20"/>
        </w:rPr>
        <w:t>Data and Insights</w:t>
      </w:r>
      <w:r w:rsidRPr="007C388F">
        <w:rPr>
          <w:rFonts w:ascii="Tahoma" w:hAnsi="Tahoma" w:cs="Tahoma"/>
          <w:sz w:val="20"/>
          <w:szCs w:val="20"/>
        </w:rPr>
        <w:t xml:space="preserve">, and </w:t>
      </w:r>
      <w:r w:rsidRPr="007C388F">
        <w:rPr>
          <w:rFonts w:ascii="Tahoma" w:hAnsi="Tahoma" w:cs="Tahoma"/>
          <w:i/>
          <w:sz w:val="20"/>
          <w:szCs w:val="20"/>
        </w:rPr>
        <w:t>Digital Trails</w:t>
      </w:r>
      <w:r w:rsidRPr="007C388F">
        <w:rPr>
          <w:rFonts w:ascii="Tahoma" w:hAnsi="Tahoma" w:cs="Tahoma"/>
          <w:sz w:val="20"/>
          <w:szCs w:val="20"/>
        </w:rPr>
        <w:t>. The work on the latter included developing a digital trail toolkit with Fáilte Ireland, which is designed help identify best practice for destination and businesses who wish to develop digital trails. Experience from the early work done on the South Dublin County Heritage Trail app (</w:t>
      </w:r>
      <w:hyperlink r:id="rId12" w:history="1">
        <w:r w:rsidRPr="007C388F">
          <w:rPr>
            <w:rStyle w:val="Hyperlink"/>
            <w:rFonts w:ascii="Tahoma" w:hAnsi="Tahoma" w:cs="Tahoma"/>
            <w:sz w:val="20"/>
            <w:szCs w:val="20"/>
          </w:rPr>
          <w:t>https://www.dublinsoutdoors.ie/apps/</w:t>
        </w:r>
      </w:hyperlink>
      <w:r w:rsidRPr="007C388F">
        <w:rPr>
          <w:rFonts w:ascii="Tahoma" w:hAnsi="Tahoma" w:cs="Tahoma"/>
          <w:sz w:val="20"/>
          <w:szCs w:val="20"/>
        </w:rPr>
        <w:t xml:space="preserve"> ) contributed to the knowledgebase for this toolkit.</w:t>
      </w:r>
    </w:p>
    <w:p w14:paraId="13F031AD" w14:textId="77777777" w:rsidR="00537F25" w:rsidRPr="007C388F" w:rsidRDefault="00800924" w:rsidP="008721FC">
      <w:pPr>
        <w:ind w:left="720"/>
        <w:rPr>
          <w:rFonts w:ascii="Tahoma" w:hAnsi="Tahoma" w:cs="Tahoma"/>
          <w:sz w:val="20"/>
          <w:szCs w:val="20"/>
        </w:rPr>
      </w:pPr>
      <w:r w:rsidRPr="007C388F">
        <w:rPr>
          <w:rFonts w:ascii="Tahoma" w:hAnsi="Tahoma" w:cs="Tahoma"/>
          <w:sz w:val="20"/>
          <w:szCs w:val="20"/>
        </w:rPr>
        <w:t xml:space="preserve">The recently launched ‘Discover Dublin Docklands’ using a new augmented reality app to help visitors experience the history of that location, is the first trail developed </w:t>
      </w:r>
      <w:proofErr w:type="gramStart"/>
      <w:r w:rsidRPr="007C388F">
        <w:rPr>
          <w:rFonts w:ascii="Tahoma" w:hAnsi="Tahoma" w:cs="Tahoma"/>
          <w:sz w:val="20"/>
          <w:szCs w:val="20"/>
        </w:rPr>
        <w:t>as a result of</w:t>
      </w:r>
      <w:proofErr w:type="gramEnd"/>
      <w:r w:rsidRPr="007C388F">
        <w:rPr>
          <w:rFonts w:ascii="Tahoma" w:hAnsi="Tahoma" w:cs="Tahoma"/>
          <w:sz w:val="20"/>
          <w:szCs w:val="20"/>
        </w:rPr>
        <w:t xml:space="preserve"> the work Smart Tourism initiative did on digital trails. The Dublin Discovery trails is built on a platform which can accommodate other trails as they are developed. South Dublin County Council has shown interest in this new technology subject to funding and will monitor the development and success of the new platform closely.</w:t>
      </w:r>
    </w:p>
    <w:p w14:paraId="00AE6CBA" w14:textId="77777777" w:rsidR="00537F25" w:rsidRPr="008721FC" w:rsidRDefault="00800924" w:rsidP="008721FC">
      <w:pPr>
        <w:pStyle w:val="Heading3"/>
        <w:ind w:left="-567"/>
        <w:rPr>
          <w:rFonts w:ascii="Times New Roman" w:hAnsi="Times New Roman" w:cs="Times New Roman"/>
          <w:b/>
          <w:bCs/>
          <w:sz w:val="24"/>
          <w:szCs w:val="24"/>
        </w:rPr>
      </w:pPr>
      <w:r w:rsidRPr="008721FC">
        <w:rPr>
          <w:rFonts w:ascii="Times New Roman" w:hAnsi="Times New Roman" w:cs="Times New Roman"/>
          <w:b/>
          <w:sz w:val="24"/>
          <w:szCs w:val="24"/>
        </w:rPr>
        <w:t>Q9/0223</w:t>
      </w:r>
      <w:r w:rsidR="008721FC">
        <w:rPr>
          <w:rFonts w:ascii="Times New Roman" w:hAnsi="Times New Roman" w:cs="Times New Roman"/>
          <w:b/>
          <w:sz w:val="24"/>
          <w:szCs w:val="24"/>
        </w:rPr>
        <w:tab/>
        <w:t>QUESTION</w:t>
      </w:r>
      <w:r w:rsidRPr="008721FC">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8721FC">
        <w:rPr>
          <w:rFonts w:ascii="Times New Roman" w:hAnsi="Times New Roman" w:cs="Times New Roman"/>
          <w:b/>
          <w:bCs/>
          <w:sz w:val="24"/>
          <w:szCs w:val="24"/>
        </w:rPr>
        <w:t>Councillor Eoin Ó Broin</w:t>
      </w:r>
    </w:p>
    <w:p w14:paraId="3E8DDBDC" w14:textId="77777777" w:rsidR="00537F25" w:rsidRPr="00576B3E" w:rsidRDefault="00800924" w:rsidP="008721FC">
      <w:pPr>
        <w:ind w:left="720"/>
        <w:rPr>
          <w:rFonts w:ascii="Times New Roman" w:hAnsi="Times New Roman" w:cs="Times New Roman"/>
          <w:sz w:val="24"/>
          <w:szCs w:val="24"/>
        </w:rPr>
      </w:pPr>
      <w:r w:rsidRPr="00576B3E">
        <w:rPr>
          <w:rFonts w:ascii="Times New Roman" w:hAnsi="Times New Roman" w:cs="Times New Roman"/>
          <w:sz w:val="24"/>
          <w:szCs w:val="24"/>
        </w:rPr>
        <w:t>That the Chief Executive provides a report on what led to the 'Fix your Street' service being withdrawn.</w:t>
      </w:r>
    </w:p>
    <w:p w14:paraId="63385AEA" w14:textId="77777777" w:rsidR="00537F25" w:rsidRPr="00576B3E" w:rsidRDefault="00800924" w:rsidP="008721FC">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0404C011" w14:textId="77777777" w:rsidR="00537F25" w:rsidRPr="0006147D" w:rsidRDefault="00800924" w:rsidP="008721FC">
      <w:pPr>
        <w:ind w:left="720"/>
        <w:rPr>
          <w:rFonts w:ascii="Tahoma" w:hAnsi="Tahoma" w:cs="Tahoma"/>
          <w:sz w:val="20"/>
          <w:szCs w:val="20"/>
        </w:rPr>
      </w:pPr>
      <w:r w:rsidRPr="0006147D">
        <w:rPr>
          <w:rFonts w:ascii="Tahoma" w:hAnsi="Tahoma" w:cs="Tahoma"/>
          <w:sz w:val="20"/>
          <w:szCs w:val="20"/>
        </w:rPr>
        <w:t>Initially established by South Dublin County Council in 2011, the Fix Your Street service was rolled out to all local authorities in 2012 and this national service was moderated by SDCC throughout its operation.</w:t>
      </w:r>
    </w:p>
    <w:p w14:paraId="454905B9" w14:textId="77777777" w:rsidR="00537F25" w:rsidRPr="0006147D" w:rsidRDefault="00800924" w:rsidP="008721FC">
      <w:pPr>
        <w:ind w:left="720"/>
        <w:rPr>
          <w:rFonts w:ascii="Tahoma" w:hAnsi="Tahoma" w:cs="Tahoma"/>
          <w:sz w:val="20"/>
          <w:szCs w:val="20"/>
        </w:rPr>
      </w:pPr>
      <w:r w:rsidRPr="0006147D">
        <w:rPr>
          <w:rFonts w:ascii="Tahoma" w:hAnsi="Tahoma" w:cs="Tahoma"/>
          <w:sz w:val="20"/>
          <w:szCs w:val="20"/>
        </w:rPr>
        <w:t>When the service was terminated in July, the technical infrastructure on which the service was built was past its end of life. Technological developments over the past 11 years have meant that most local authorities now have customer relationship management systems in place that provide the public with similar mapping functionality directly through and integrated with their customer service portals on their websites.</w:t>
      </w:r>
    </w:p>
    <w:p w14:paraId="1D6D50DE" w14:textId="77777777" w:rsidR="00537F25" w:rsidRPr="0006147D" w:rsidRDefault="00800924" w:rsidP="008721FC">
      <w:pPr>
        <w:ind w:left="720"/>
        <w:rPr>
          <w:rFonts w:ascii="Tahoma" w:hAnsi="Tahoma" w:cs="Tahoma"/>
          <w:sz w:val="20"/>
          <w:szCs w:val="20"/>
        </w:rPr>
      </w:pPr>
      <w:r w:rsidRPr="0006147D">
        <w:rPr>
          <w:rFonts w:ascii="Tahoma" w:hAnsi="Tahoma" w:cs="Tahoma"/>
          <w:sz w:val="20"/>
          <w:szCs w:val="20"/>
        </w:rPr>
        <w:t xml:space="preserve">While some individuals may like the concept of a national service, many others prefer to connect directly with their local authority, and this reflects the ethos of local government. An example of this is the recently developed </w:t>
      </w:r>
      <w:proofErr w:type="gramStart"/>
      <w:r w:rsidRPr="0006147D">
        <w:rPr>
          <w:rFonts w:ascii="Tahoma" w:hAnsi="Tahoma" w:cs="Tahoma"/>
          <w:sz w:val="20"/>
          <w:szCs w:val="20"/>
        </w:rPr>
        <w:t>website</w:t>
      </w:r>
      <w:proofErr w:type="gramEnd"/>
      <w:r w:rsidRPr="0006147D">
        <w:rPr>
          <w:rFonts w:ascii="Tahoma" w:hAnsi="Tahoma" w:cs="Tahoma"/>
          <w:sz w:val="20"/>
          <w:szCs w:val="20"/>
        </w:rPr>
        <w:t xml:space="preserve"> for all local government services </w:t>
      </w:r>
      <w:hyperlink r:id="rId13" w:history="1">
        <w:r w:rsidRPr="0006147D">
          <w:rPr>
            <w:rStyle w:val="Hyperlink"/>
            <w:rFonts w:ascii="Tahoma" w:hAnsi="Tahoma" w:cs="Tahoma"/>
            <w:sz w:val="20"/>
            <w:szCs w:val="20"/>
          </w:rPr>
          <w:t>LocalGov</w:t>
        </w:r>
      </w:hyperlink>
      <w:r w:rsidRPr="0006147D">
        <w:rPr>
          <w:rFonts w:ascii="Tahoma" w:hAnsi="Tahoma" w:cs="Tahoma"/>
          <w:sz w:val="20"/>
          <w:szCs w:val="20"/>
        </w:rPr>
        <w:t>, which creates a national catalogue of all local government services. However, in all cases the user will be asked to name their local authority to access that service.</w:t>
      </w:r>
    </w:p>
    <w:p w14:paraId="05C41324" w14:textId="77777777" w:rsidR="00537F25" w:rsidRPr="0006147D" w:rsidRDefault="00800924" w:rsidP="008721FC">
      <w:pPr>
        <w:ind w:left="720"/>
        <w:rPr>
          <w:rFonts w:ascii="Tahoma" w:hAnsi="Tahoma" w:cs="Tahoma"/>
          <w:sz w:val="20"/>
          <w:szCs w:val="20"/>
        </w:rPr>
      </w:pPr>
      <w:r w:rsidRPr="0006147D">
        <w:rPr>
          <w:rFonts w:ascii="Tahoma" w:hAnsi="Tahoma" w:cs="Tahoma"/>
          <w:sz w:val="20"/>
          <w:szCs w:val="20"/>
        </w:rPr>
        <w:t xml:space="preserve">In summary what was once an innovative service developed for national use by SDCC is now catered for by most local authorities through their own online customer services that replicate the fault reporting mapping facility. This means the FYS service had become largely redundant, and the decision taken to terminate the FYS service was in recognition of that </w:t>
      </w:r>
      <w:r w:rsidRPr="0006147D">
        <w:rPr>
          <w:rFonts w:ascii="Tahoma" w:hAnsi="Tahoma" w:cs="Tahoma"/>
          <w:sz w:val="20"/>
          <w:szCs w:val="20"/>
        </w:rPr>
        <w:lastRenderedPageBreak/>
        <w:t>progress made while also closing an unacceptable level of risk posed to SDCC by the continued use of the platform on which the FYS service was built.</w:t>
      </w:r>
    </w:p>
    <w:p w14:paraId="4E1F1249" w14:textId="77777777" w:rsidR="00537F25" w:rsidRPr="0006147D" w:rsidRDefault="00800924" w:rsidP="008721FC">
      <w:pPr>
        <w:ind w:left="720"/>
        <w:rPr>
          <w:rFonts w:ascii="Tahoma" w:hAnsi="Tahoma" w:cs="Tahoma"/>
          <w:sz w:val="20"/>
          <w:szCs w:val="20"/>
        </w:rPr>
      </w:pPr>
      <w:r w:rsidRPr="0006147D">
        <w:rPr>
          <w:rFonts w:ascii="Tahoma" w:hAnsi="Tahoma" w:cs="Tahoma"/>
          <w:sz w:val="20"/>
          <w:szCs w:val="20"/>
        </w:rPr>
        <w:t>All SDCC customers are now using the </w:t>
      </w:r>
      <w:hyperlink r:id="rId14" w:history="1">
        <w:r w:rsidRPr="0006147D">
          <w:rPr>
            <w:rStyle w:val="Hyperlink"/>
            <w:rFonts w:ascii="Tahoma" w:hAnsi="Tahoma" w:cs="Tahoma"/>
            <w:sz w:val="20"/>
            <w:szCs w:val="20"/>
          </w:rPr>
          <w:t>Customer Care online form</w:t>
        </w:r>
      </w:hyperlink>
      <w:r w:rsidRPr="0006147D">
        <w:rPr>
          <w:rFonts w:ascii="Tahoma" w:hAnsi="Tahoma" w:cs="Tahoma"/>
          <w:sz w:val="20"/>
          <w:szCs w:val="20"/>
        </w:rPr>
        <w:t>, which includes a similar mapping facility, for reporting faults.  </w:t>
      </w:r>
    </w:p>
    <w:p w14:paraId="190D5BEE" w14:textId="77777777" w:rsidR="00537F25" w:rsidRPr="008721FC" w:rsidRDefault="00800924" w:rsidP="008721FC">
      <w:pPr>
        <w:pStyle w:val="Heading3"/>
        <w:ind w:left="-567"/>
        <w:rPr>
          <w:rFonts w:ascii="Times New Roman" w:hAnsi="Times New Roman" w:cs="Times New Roman"/>
          <w:b/>
          <w:bCs/>
          <w:sz w:val="24"/>
          <w:szCs w:val="24"/>
        </w:rPr>
      </w:pPr>
      <w:r w:rsidRPr="008721FC">
        <w:rPr>
          <w:rFonts w:ascii="Times New Roman" w:hAnsi="Times New Roman" w:cs="Times New Roman"/>
          <w:b/>
          <w:sz w:val="24"/>
          <w:szCs w:val="24"/>
        </w:rPr>
        <w:t>Q10/0223</w:t>
      </w:r>
      <w:r w:rsidR="008721FC">
        <w:rPr>
          <w:rFonts w:ascii="Times New Roman" w:hAnsi="Times New Roman" w:cs="Times New Roman"/>
          <w:b/>
          <w:sz w:val="24"/>
          <w:szCs w:val="24"/>
        </w:rPr>
        <w:tab/>
        <w:t>QUESTION</w:t>
      </w:r>
      <w:r w:rsidRPr="008721FC">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8721FC">
        <w:rPr>
          <w:rFonts w:ascii="Times New Roman" w:hAnsi="Times New Roman" w:cs="Times New Roman"/>
          <w:b/>
          <w:bCs/>
          <w:sz w:val="24"/>
          <w:szCs w:val="24"/>
        </w:rPr>
        <w:t>Councillor C. O'Connor</w:t>
      </w:r>
    </w:p>
    <w:p w14:paraId="308C7208" w14:textId="77777777" w:rsidR="00537F25" w:rsidRPr="00576B3E" w:rsidRDefault="00800924" w:rsidP="008721FC">
      <w:pPr>
        <w:ind w:left="720"/>
        <w:rPr>
          <w:rFonts w:ascii="Times New Roman" w:hAnsi="Times New Roman" w:cs="Times New Roman"/>
          <w:sz w:val="24"/>
          <w:szCs w:val="24"/>
        </w:rPr>
      </w:pPr>
      <w:r w:rsidRPr="00576B3E">
        <w:rPr>
          <w:rFonts w:ascii="Times New Roman" w:hAnsi="Times New Roman" w:cs="Times New Roman"/>
          <w:sz w:val="24"/>
          <w:szCs w:val="24"/>
        </w:rPr>
        <w:t>To ask the CEO to update members on his ongoing endeavours in respect of facilitating people from Ukraine in our County and will he make a statement?</w:t>
      </w:r>
    </w:p>
    <w:p w14:paraId="16FF7C11" w14:textId="77777777" w:rsidR="00537F25" w:rsidRPr="00576B3E" w:rsidRDefault="00800924" w:rsidP="008721FC">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624765E0" w14:textId="77777777" w:rsidR="00537F25" w:rsidRPr="00CE5A27" w:rsidRDefault="00800924" w:rsidP="008721FC">
      <w:pPr>
        <w:ind w:left="720"/>
        <w:rPr>
          <w:rFonts w:ascii="Tahoma" w:hAnsi="Tahoma" w:cs="Tahoma"/>
          <w:sz w:val="20"/>
          <w:szCs w:val="20"/>
        </w:rPr>
      </w:pPr>
      <w:r w:rsidRPr="00CE5A27">
        <w:rPr>
          <w:rFonts w:ascii="Tahoma" w:hAnsi="Tahoma" w:cs="Tahoma"/>
          <w:sz w:val="20"/>
          <w:szCs w:val="20"/>
        </w:rPr>
        <w:t xml:space="preserve">The Community Response Forum, chaired by the Council's Chief Executive and comprising representatives from the Council, HSE, TUSLA, Civil Defence, </w:t>
      </w:r>
      <w:proofErr w:type="gramStart"/>
      <w:r w:rsidRPr="00CE5A27">
        <w:rPr>
          <w:rFonts w:ascii="Tahoma" w:hAnsi="Tahoma" w:cs="Tahoma"/>
          <w:sz w:val="20"/>
          <w:szCs w:val="20"/>
        </w:rPr>
        <w:t>An</w:t>
      </w:r>
      <w:proofErr w:type="gramEnd"/>
      <w:r w:rsidRPr="00CE5A27">
        <w:rPr>
          <w:rFonts w:ascii="Tahoma" w:hAnsi="Tahoma" w:cs="Tahoma"/>
          <w:sz w:val="20"/>
          <w:szCs w:val="20"/>
        </w:rPr>
        <w:t xml:space="preserve"> Garda, DDLETB, South Dublin Volunteer Centre, Youth Services, South Dublin County Partnership and other agencies, continues to meet on a regular basis to highlight emergency response needs and seeks to find solutions within the capacity of the agencies represented.  The forum is also attended regularly by representatives from the Department of Children, Equality, Disability, Integration and Youth (DCEDIY) who are the lead Government Department dealing with all refugee and asylum applications and accommodation matters.</w:t>
      </w:r>
    </w:p>
    <w:p w14:paraId="681C2A13" w14:textId="77777777" w:rsidR="00537F25" w:rsidRPr="00CE5A27" w:rsidRDefault="00800924" w:rsidP="008721FC">
      <w:pPr>
        <w:ind w:left="720"/>
        <w:rPr>
          <w:rFonts w:ascii="Tahoma" w:hAnsi="Tahoma" w:cs="Tahoma"/>
          <w:sz w:val="20"/>
          <w:szCs w:val="20"/>
        </w:rPr>
      </w:pPr>
      <w:r w:rsidRPr="00CE5A27">
        <w:rPr>
          <w:rFonts w:ascii="Tahoma" w:hAnsi="Tahoma" w:cs="Tahoma"/>
          <w:sz w:val="20"/>
          <w:szCs w:val="20"/>
        </w:rPr>
        <w:t>The Council also works in partnership with key agencies to deliver direct supports to those living in emergency accommodation across the county and does this by working closely with dedicated teams within the South Dublin County Partnership and South Dublin Volunteer Centre. Key evidence-based areas of need are identified by this group using interviews and surveys with residents in emergency accommodation and from this feedback solutions and responses are developed in response.  Urgent issues arising in areas such as social welfare, health, educational and material can be supported quickly and effectively in most cases.</w:t>
      </w:r>
    </w:p>
    <w:p w14:paraId="1B8703BB" w14:textId="77777777" w:rsidR="00537F25" w:rsidRPr="00CE5A27" w:rsidRDefault="00800924" w:rsidP="008721FC">
      <w:pPr>
        <w:ind w:left="720"/>
        <w:rPr>
          <w:rFonts w:ascii="Tahoma" w:hAnsi="Tahoma" w:cs="Tahoma"/>
          <w:sz w:val="20"/>
          <w:szCs w:val="20"/>
        </w:rPr>
      </w:pPr>
      <w:r w:rsidRPr="00CE5A27">
        <w:rPr>
          <w:rFonts w:ascii="Tahoma" w:hAnsi="Tahoma" w:cs="Tahoma"/>
          <w:sz w:val="20"/>
          <w:szCs w:val="20"/>
        </w:rPr>
        <w:t>The Department of Children, Equality, Disability, Integration and Youth has responsibility for providing accommodation for beneficiaries of temporary protection arriving from Ukraine and, indeed, those arriving from elsewhere seeking international protection. Local authorities have been supporting the Department in this for their areas where possible including examining potential suitable accommodation, including identifying potentially vacant buildings.  In addition, in November 2022, local authorities launched the ‘Offer a Home’ programme through which the public can offer vacant homes for use by Ukrainians. The accommodation is not provided by the local authority, but local authorities assess the accommodation offered and facilitate arrangements between the owner of the property and the Ukrainian beneficiaries but to date there has been extremely limited offers in South Dublin County under the "Offer a Home" initiative.</w:t>
      </w:r>
    </w:p>
    <w:p w14:paraId="25A6D4D5" w14:textId="77777777" w:rsidR="00537F25" w:rsidRPr="00CE5A27" w:rsidRDefault="00800924" w:rsidP="008721FC">
      <w:pPr>
        <w:ind w:left="720"/>
        <w:rPr>
          <w:rFonts w:ascii="Tahoma" w:hAnsi="Tahoma" w:cs="Tahoma"/>
          <w:sz w:val="20"/>
          <w:szCs w:val="20"/>
        </w:rPr>
      </w:pPr>
      <w:r w:rsidRPr="00CE5A27">
        <w:rPr>
          <w:rFonts w:ascii="Tahoma" w:hAnsi="Tahoma" w:cs="Tahoma"/>
          <w:sz w:val="20"/>
          <w:szCs w:val="20"/>
        </w:rPr>
        <w:t xml:space="preserve">Various recent additional funding streams, including through Healthy Ireland, SICAP and the Council, have been put in place to offer further augmented supports to Ukrainian beneficiaries of temporary protection, </w:t>
      </w:r>
      <w:proofErr w:type="gramStart"/>
      <w:r w:rsidRPr="00CE5A27">
        <w:rPr>
          <w:rFonts w:ascii="Tahoma" w:hAnsi="Tahoma" w:cs="Tahoma"/>
          <w:sz w:val="20"/>
          <w:szCs w:val="20"/>
        </w:rPr>
        <w:t>and also</w:t>
      </w:r>
      <w:proofErr w:type="gramEnd"/>
      <w:r w:rsidRPr="00CE5A27">
        <w:rPr>
          <w:rFonts w:ascii="Tahoma" w:hAnsi="Tahoma" w:cs="Tahoma"/>
          <w:sz w:val="20"/>
          <w:szCs w:val="20"/>
        </w:rPr>
        <w:t xml:space="preserve"> international protection applicants where funding conditions allow, including for their social integration in the County over the coming months.  The most recently announced Community Recognition Fund, through the Department of Rural and Community Development (DRCD), aims to support the development of community infrastructure and facilities in recognition of the contribution being made by communities across the country in welcoming and hosting significant numbers of arrivals from Ukraine and other countries.  It can fund community, sporting, recreational infrastructure and equipment (but excluding any operational/running costs) in local communities with new arrivals, </w:t>
      </w:r>
      <w:proofErr w:type="gramStart"/>
      <w:r w:rsidRPr="00CE5A27">
        <w:rPr>
          <w:rFonts w:ascii="Tahoma" w:hAnsi="Tahoma" w:cs="Tahoma"/>
          <w:sz w:val="20"/>
          <w:szCs w:val="20"/>
        </w:rPr>
        <w:t>i.e.</w:t>
      </w:r>
      <w:proofErr w:type="gramEnd"/>
      <w:r w:rsidRPr="00CE5A27">
        <w:rPr>
          <w:rFonts w:ascii="Tahoma" w:hAnsi="Tahoma" w:cs="Tahoma"/>
          <w:sz w:val="20"/>
          <w:szCs w:val="20"/>
        </w:rPr>
        <w:t xml:space="preserve"> both Ukrainian beneficiaries of temporary protection and international protection applicants.  This funding has been distributed across all local authorities based on the number of new arrivals located there, including relative to the overall population in that area.  This </w:t>
      </w:r>
      <w:r w:rsidRPr="00CE5A27">
        <w:rPr>
          <w:rFonts w:ascii="Tahoma" w:hAnsi="Tahoma" w:cs="Tahoma"/>
          <w:sz w:val="20"/>
          <w:szCs w:val="20"/>
        </w:rPr>
        <w:lastRenderedPageBreak/>
        <w:t>Council has been allocated €2,754,305 under the fund, which is the fourth-highest allocation nationally.</w:t>
      </w:r>
    </w:p>
    <w:p w14:paraId="0C3FB631" w14:textId="77777777" w:rsidR="00537F25" w:rsidRPr="00CE5A27" w:rsidRDefault="00800924" w:rsidP="008721FC">
      <w:pPr>
        <w:ind w:left="720"/>
        <w:rPr>
          <w:rFonts w:ascii="Tahoma" w:hAnsi="Tahoma" w:cs="Tahoma"/>
          <w:sz w:val="20"/>
          <w:szCs w:val="20"/>
        </w:rPr>
      </w:pPr>
      <w:r w:rsidRPr="00CE5A27">
        <w:rPr>
          <w:rFonts w:ascii="Tahoma" w:hAnsi="Tahoma" w:cs="Tahoma"/>
          <w:sz w:val="20"/>
          <w:szCs w:val="20"/>
        </w:rPr>
        <w:t>Proposals for funding must be developed based on direct engagement with impacted communities and in consultation with the Area Committees, Local Community Development Committee and the local Community Response Forum and be consistent with the Local Economic and Community Plan.  It should be noted that the conditions of the fund are challenging with proposals to be submitted to the DRCD no later than 15th March 2023 and approved projects must spend 60% of their allocated budget in 2023 but various sections of the Council, together with local agencies and communities, will seek to develop appropriate proposals for submission to DRCD.</w:t>
      </w:r>
    </w:p>
    <w:p w14:paraId="033D1BDE" w14:textId="77777777" w:rsidR="00537F25" w:rsidRPr="00576B3E" w:rsidRDefault="00800924" w:rsidP="008721FC">
      <w:pPr>
        <w:pStyle w:val="Heading3"/>
        <w:ind w:left="-567"/>
        <w:rPr>
          <w:rFonts w:ascii="Times New Roman" w:hAnsi="Times New Roman" w:cs="Times New Roman"/>
          <w:sz w:val="24"/>
          <w:szCs w:val="24"/>
        </w:rPr>
      </w:pPr>
      <w:r w:rsidRPr="008721FC">
        <w:rPr>
          <w:rFonts w:ascii="Times New Roman" w:hAnsi="Times New Roman" w:cs="Times New Roman"/>
          <w:b/>
          <w:sz w:val="24"/>
          <w:szCs w:val="24"/>
        </w:rPr>
        <w:t>Q11/0223</w:t>
      </w:r>
      <w:r w:rsidR="008721FC">
        <w:rPr>
          <w:rFonts w:ascii="Times New Roman" w:hAnsi="Times New Roman" w:cs="Times New Roman"/>
          <w:b/>
          <w:sz w:val="24"/>
          <w:szCs w:val="24"/>
        </w:rPr>
        <w:tab/>
        <w:t>QUESTION</w:t>
      </w:r>
      <w:r w:rsidRPr="008721FC">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8721FC">
        <w:rPr>
          <w:rFonts w:ascii="Times New Roman" w:hAnsi="Times New Roman" w:cs="Times New Roman"/>
          <w:b/>
          <w:bCs/>
          <w:sz w:val="24"/>
          <w:szCs w:val="24"/>
        </w:rPr>
        <w:t>Councillor C. O'Connor</w:t>
      </w:r>
    </w:p>
    <w:p w14:paraId="5A62D19D" w14:textId="77777777" w:rsidR="00537F25" w:rsidRPr="00576B3E" w:rsidRDefault="00800924" w:rsidP="008721FC">
      <w:pPr>
        <w:ind w:left="720"/>
        <w:rPr>
          <w:rFonts w:ascii="Times New Roman" w:hAnsi="Times New Roman" w:cs="Times New Roman"/>
          <w:sz w:val="24"/>
          <w:szCs w:val="24"/>
        </w:rPr>
      </w:pPr>
      <w:r w:rsidRPr="00576B3E">
        <w:rPr>
          <w:rFonts w:ascii="Times New Roman" w:hAnsi="Times New Roman" w:cs="Times New Roman"/>
          <w:sz w:val="24"/>
          <w:szCs w:val="24"/>
        </w:rPr>
        <w:t>To ask the CEO to report on the operation of his emergency services through the Christmas period; will he confirm what type of calls were received and will he make a statement? </w:t>
      </w:r>
    </w:p>
    <w:p w14:paraId="1C105632" w14:textId="77777777" w:rsidR="00537F25" w:rsidRPr="00576B3E" w:rsidRDefault="00800924" w:rsidP="008721FC">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39C784B2" w14:textId="77777777" w:rsidR="00537F25" w:rsidRPr="00EC6558" w:rsidRDefault="00800924" w:rsidP="008721FC">
      <w:pPr>
        <w:ind w:left="720"/>
        <w:rPr>
          <w:rFonts w:ascii="Tahoma" w:hAnsi="Tahoma" w:cs="Tahoma"/>
          <w:sz w:val="20"/>
          <w:szCs w:val="20"/>
        </w:rPr>
      </w:pPr>
      <w:r w:rsidRPr="00EC6558">
        <w:rPr>
          <w:rFonts w:ascii="Tahoma" w:hAnsi="Tahoma" w:cs="Tahoma"/>
          <w:sz w:val="20"/>
          <w:szCs w:val="20"/>
        </w:rPr>
        <w:t xml:space="preserve">In advance of the offices closing on the </w:t>
      </w:r>
      <w:proofErr w:type="gramStart"/>
      <w:r w:rsidRPr="00EC6558">
        <w:rPr>
          <w:rFonts w:ascii="Tahoma" w:hAnsi="Tahoma" w:cs="Tahoma"/>
          <w:sz w:val="20"/>
          <w:szCs w:val="20"/>
        </w:rPr>
        <w:t>23</w:t>
      </w:r>
      <w:r w:rsidRPr="00EC6558">
        <w:rPr>
          <w:rFonts w:ascii="Tahoma" w:hAnsi="Tahoma" w:cs="Tahoma"/>
          <w:sz w:val="20"/>
          <w:szCs w:val="20"/>
          <w:vertAlign w:val="superscript"/>
        </w:rPr>
        <w:t>rd</w:t>
      </w:r>
      <w:proofErr w:type="gramEnd"/>
      <w:r w:rsidRPr="00EC6558">
        <w:rPr>
          <w:rFonts w:ascii="Tahoma" w:hAnsi="Tahoma" w:cs="Tahoma"/>
          <w:sz w:val="20"/>
          <w:szCs w:val="20"/>
        </w:rPr>
        <w:t xml:space="preserve"> December 2022 and re-opening on Tuesday 3</w:t>
      </w:r>
      <w:r w:rsidRPr="00EC6558">
        <w:rPr>
          <w:rFonts w:ascii="Tahoma" w:hAnsi="Tahoma" w:cs="Tahoma"/>
          <w:sz w:val="20"/>
          <w:szCs w:val="20"/>
          <w:vertAlign w:val="superscript"/>
        </w:rPr>
        <w:t>rd</w:t>
      </w:r>
      <w:r w:rsidRPr="00EC6558">
        <w:rPr>
          <w:rFonts w:ascii="Tahoma" w:hAnsi="Tahoma" w:cs="Tahoma"/>
          <w:sz w:val="20"/>
          <w:szCs w:val="20"/>
        </w:rPr>
        <w:t xml:space="preserve"> January 2023, notices were placed on the South Dublin County Council website, on all South Dublin County Council social media accounts and telephony systems advising members of the public that the offices are closed during this period. Additional information was also provided regarding the Council’s Emergency/ Out of hour’s service number: 01- 4574907.</w:t>
      </w:r>
    </w:p>
    <w:p w14:paraId="363A73E9" w14:textId="77777777" w:rsidR="00537F25" w:rsidRPr="00EC6558" w:rsidRDefault="00800924" w:rsidP="008721FC">
      <w:pPr>
        <w:ind w:left="720"/>
        <w:rPr>
          <w:rFonts w:ascii="Tahoma" w:hAnsi="Tahoma" w:cs="Tahoma"/>
          <w:sz w:val="20"/>
          <w:szCs w:val="20"/>
        </w:rPr>
      </w:pPr>
      <w:r w:rsidRPr="00EC6558">
        <w:rPr>
          <w:rFonts w:ascii="Tahoma" w:hAnsi="Tahoma" w:cs="Tahoma"/>
          <w:sz w:val="20"/>
          <w:szCs w:val="20"/>
        </w:rPr>
        <w:t>Each service department had staff rostered over the holiday period to be ‘on call’ to deal with emergencies.  Each service department defines in advance what calls are deemed to be an emergency and only these calls are forwarded by the call centre staff to the relevant council staff.</w:t>
      </w:r>
    </w:p>
    <w:p w14:paraId="7B7D83EA" w14:textId="77777777" w:rsidR="00537F25" w:rsidRPr="00EC6558" w:rsidRDefault="00800924" w:rsidP="008721FC">
      <w:pPr>
        <w:ind w:left="720"/>
        <w:rPr>
          <w:rFonts w:ascii="Tahoma" w:hAnsi="Tahoma" w:cs="Tahoma"/>
          <w:sz w:val="20"/>
          <w:szCs w:val="20"/>
        </w:rPr>
      </w:pPr>
      <w:r w:rsidRPr="00EC6558">
        <w:rPr>
          <w:rFonts w:ascii="Tahoma" w:hAnsi="Tahoma" w:cs="Tahoma"/>
          <w:sz w:val="20"/>
          <w:szCs w:val="20"/>
        </w:rPr>
        <w:t>South Dublin County Council's Severe Weather Assessment Team (SWAT) maintains regular contact during weather events via dedicated email and WhatsApp groups and always meets when an Orange Met Eireann Weather Warning is received. The SWAT is made up of senior staff from across the organisation. The purpose of the meeting is to assess the readiness of the council to deal with an upcoming storm or severe weather event and put in place preventative actions as required. There were no severe weather events during this period.</w:t>
      </w:r>
    </w:p>
    <w:p w14:paraId="193A92C9" w14:textId="77777777" w:rsidR="00537F25" w:rsidRPr="00EC6558" w:rsidRDefault="00800924" w:rsidP="000B5FCF">
      <w:pPr>
        <w:spacing w:after="0" w:line="240" w:lineRule="auto"/>
        <w:ind w:left="720"/>
        <w:rPr>
          <w:rFonts w:ascii="Tahoma" w:hAnsi="Tahoma" w:cs="Tahoma"/>
          <w:sz w:val="20"/>
          <w:szCs w:val="20"/>
        </w:rPr>
      </w:pPr>
      <w:r w:rsidRPr="00EC6558">
        <w:rPr>
          <w:rFonts w:ascii="Tahoma" w:hAnsi="Tahoma" w:cs="Tahoma"/>
          <w:b/>
          <w:sz w:val="20"/>
          <w:szCs w:val="20"/>
        </w:rPr>
        <w:t>Summary of call outs in SDCC’s Area Covering the period 24</w:t>
      </w:r>
      <w:r w:rsidRPr="00EC6558">
        <w:rPr>
          <w:rFonts w:ascii="Tahoma" w:hAnsi="Tahoma" w:cs="Tahoma"/>
          <w:b/>
          <w:sz w:val="20"/>
          <w:szCs w:val="20"/>
          <w:vertAlign w:val="superscript"/>
        </w:rPr>
        <w:t>th</w:t>
      </w:r>
      <w:r w:rsidRPr="00EC6558">
        <w:rPr>
          <w:rFonts w:ascii="Tahoma" w:hAnsi="Tahoma" w:cs="Tahoma"/>
          <w:b/>
          <w:sz w:val="20"/>
          <w:szCs w:val="20"/>
        </w:rPr>
        <w:t xml:space="preserve"> December 2022 to 3</w:t>
      </w:r>
      <w:r w:rsidRPr="00EC6558">
        <w:rPr>
          <w:rFonts w:ascii="Tahoma" w:hAnsi="Tahoma" w:cs="Tahoma"/>
          <w:b/>
          <w:sz w:val="20"/>
          <w:szCs w:val="20"/>
          <w:vertAlign w:val="superscript"/>
        </w:rPr>
        <w:t>rd</w:t>
      </w:r>
      <w:r w:rsidRPr="00EC6558">
        <w:rPr>
          <w:rFonts w:ascii="Tahoma" w:hAnsi="Tahoma" w:cs="Tahoma"/>
          <w:b/>
          <w:sz w:val="20"/>
          <w:szCs w:val="20"/>
        </w:rPr>
        <w:t xml:space="preserve"> January 2023:</w:t>
      </w:r>
    </w:p>
    <w:tbl>
      <w:tblPr>
        <w:tblW w:w="7644" w:type="dxa"/>
        <w:tblInd w:w="687" w:type="dxa"/>
        <w:tblCellMar>
          <w:left w:w="10" w:type="dxa"/>
          <w:right w:w="10" w:type="dxa"/>
        </w:tblCellMar>
        <w:tblLook w:val="04A0" w:firstRow="1" w:lastRow="0" w:firstColumn="1" w:lastColumn="0" w:noHBand="0" w:noVBand="1"/>
      </w:tblPr>
      <w:tblGrid>
        <w:gridCol w:w="1532"/>
        <w:gridCol w:w="1578"/>
        <w:gridCol w:w="4534"/>
      </w:tblGrid>
      <w:tr w:rsidR="00E467F6" w:rsidRPr="00EC6558" w14:paraId="11BDD23C" w14:textId="77777777" w:rsidTr="008721FC">
        <w:tc>
          <w:tcPr>
            <w:tcW w:w="1532" w:type="dxa"/>
            <w:vAlign w:val="center"/>
          </w:tcPr>
          <w:p w14:paraId="771DD659"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b/>
                <w:sz w:val="20"/>
                <w:szCs w:val="20"/>
              </w:rPr>
              <w:t>Department</w:t>
            </w:r>
          </w:p>
        </w:tc>
        <w:tc>
          <w:tcPr>
            <w:tcW w:w="1578" w:type="dxa"/>
            <w:vAlign w:val="center"/>
          </w:tcPr>
          <w:p w14:paraId="4EB5106A"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b/>
                <w:sz w:val="20"/>
                <w:szCs w:val="20"/>
              </w:rPr>
              <w:t>Number of Calls</w:t>
            </w:r>
          </w:p>
        </w:tc>
        <w:tc>
          <w:tcPr>
            <w:tcW w:w="4534" w:type="dxa"/>
            <w:vAlign w:val="center"/>
          </w:tcPr>
          <w:p w14:paraId="1343848F"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b/>
                <w:sz w:val="20"/>
                <w:szCs w:val="20"/>
              </w:rPr>
              <w:t>Issues</w:t>
            </w:r>
          </w:p>
        </w:tc>
      </w:tr>
      <w:tr w:rsidR="00E467F6" w:rsidRPr="00EC6558" w14:paraId="6D68FA89" w14:textId="77777777" w:rsidTr="008721FC">
        <w:tc>
          <w:tcPr>
            <w:tcW w:w="1532" w:type="dxa"/>
            <w:vAlign w:val="center"/>
          </w:tcPr>
          <w:p w14:paraId="7B476F1F"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Drainage</w:t>
            </w:r>
          </w:p>
        </w:tc>
        <w:tc>
          <w:tcPr>
            <w:tcW w:w="1578" w:type="dxa"/>
            <w:vAlign w:val="center"/>
          </w:tcPr>
          <w:p w14:paraId="7E7EEC3F"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18</w:t>
            </w:r>
          </w:p>
        </w:tc>
        <w:tc>
          <w:tcPr>
            <w:tcW w:w="4534" w:type="dxa"/>
            <w:vAlign w:val="center"/>
          </w:tcPr>
          <w:p w14:paraId="663A33FB"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Overflowing/ Blocked Drains</w:t>
            </w:r>
          </w:p>
        </w:tc>
      </w:tr>
      <w:tr w:rsidR="00E467F6" w:rsidRPr="00EC6558" w14:paraId="5B3AFBBA" w14:textId="77777777" w:rsidTr="008721FC">
        <w:tc>
          <w:tcPr>
            <w:tcW w:w="1532" w:type="dxa"/>
            <w:vAlign w:val="center"/>
          </w:tcPr>
          <w:p w14:paraId="4545DCBE"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Housing</w:t>
            </w:r>
          </w:p>
        </w:tc>
        <w:tc>
          <w:tcPr>
            <w:tcW w:w="1578" w:type="dxa"/>
            <w:vAlign w:val="center"/>
          </w:tcPr>
          <w:p w14:paraId="24325199"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116</w:t>
            </w:r>
          </w:p>
        </w:tc>
        <w:tc>
          <w:tcPr>
            <w:tcW w:w="4534" w:type="dxa"/>
            <w:vAlign w:val="center"/>
          </w:tcPr>
          <w:p w14:paraId="397115A0"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Heating/ Leaks/ General Maintenance</w:t>
            </w:r>
          </w:p>
        </w:tc>
      </w:tr>
      <w:tr w:rsidR="00E467F6" w:rsidRPr="00EC6558" w14:paraId="783ABBF3" w14:textId="77777777" w:rsidTr="008721FC">
        <w:tc>
          <w:tcPr>
            <w:tcW w:w="1532" w:type="dxa"/>
            <w:vAlign w:val="center"/>
          </w:tcPr>
          <w:p w14:paraId="30F2709C"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Parks</w:t>
            </w:r>
          </w:p>
        </w:tc>
        <w:tc>
          <w:tcPr>
            <w:tcW w:w="1578" w:type="dxa"/>
            <w:vAlign w:val="center"/>
          </w:tcPr>
          <w:p w14:paraId="5FD6DE5F"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6</w:t>
            </w:r>
          </w:p>
        </w:tc>
        <w:tc>
          <w:tcPr>
            <w:tcW w:w="4534" w:type="dxa"/>
            <w:vAlign w:val="center"/>
          </w:tcPr>
          <w:p w14:paraId="511DCA36"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Customers locked in park after hours</w:t>
            </w:r>
          </w:p>
        </w:tc>
      </w:tr>
      <w:tr w:rsidR="00E467F6" w:rsidRPr="00EC6558" w14:paraId="162081D2" w14:textId="77777777" w:rsidTr="008721FC">
        <w:tc>
          <w:tcPr>
            <w:tcW w:w="1532" w:type="dxa"/>
            <w:vAlign w:val="center"/>
          </w:tcPr>
          <w:p w14:paraId="7444674F"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Roads</w:t>
            </w:r>
          </w:p>
        </w:tc>
        <w:tc>
          <w:tcPr>
            <w:tcW w:w="1578" w:type="dxa"/>
            <w:vAlign w:val="center"/>
          </w:tcPr>
          <w:p w14:paraId="7F3C2F04"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12</w:t>
            </w:r>
          </w:p>
        </w:tc>
        <w:tc>
          <w:tcPr>
            <w:tcW w:w="4534" w:type="dxa"/>
            <w:vAlign w:val="center"/>
          </w:tcPr>
          <w:p w14:paraId="42E4AD41"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Traffic Signals/ Oil Spill/ Road Obstructions/ Flooding/ Public Lighting</w:t>
            </w:r>
          </w:p>
        </w:tc>
      </w:tr>
      <w:tr w:rsidR="00E467F6" w:rsidRPr="00EC6558" w14:paraId="28CFAAEC" w14:textId="77777777" w:rsidTr="008721FC">
        <w:tc>
          <w:tcPr>
            <w:tcW w:w="1532" w:type="dxa"/>
            <w:vAlign w:val="center"/>
          </w:tcPr>
          <w:p w14:paraId="3A6653C7"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Water Services</w:t>
            </w:r>
          </w:p>
        </w:tc>
        <w:tc>
          <w:tcPr>
            <w:tcW w:w="1578" w:type="dxa"/>
            <w:vAlign w:val="center"/>
          </w:tcPr>
          <w:p w14:paraId="02A8C666"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18</w:t>
            </w:r>
          </w:p>
        </w:tc>
        <w:tc>
          <w:tcPr>
            <w:tcW w:w="4534" w:type="dxa"/>
            <w:vAlign w:val="center"/>
          </w:tcPr>
          <w:p w14:paraId="1FCFE703"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Water Outages</w:t>
            </w:r>
          </w:p>
        </w:tc>
      </w:tr>
      <w:tr w:rsidR="00E467F6" w:rsidRPr="00EC6558" w14:paraId="52BEAC56" w14:textId="77777777" w:rsidTr="008721FC">
        <w:tc>
          <w:tcPr>
            <w:tcW w:w="1532" w:type="dxa"/>
            <w:vAlign w:val="center"/>
          </w:tcPr>
          <w:p w14:paraId="34C4BFCC"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b/>
                <w:sz w:val="20"/>
                <w:szCs w:val="20"/>
              </w:rPr>
              <w:t>Total</w:t>
            </w:r>
          </w:p>
        </w:tc>
        <w:tc>
          <w:tcPr>
            <w:tcW w:w="1578" w:type="dxa"/>
            <w:vAlign w:val="center"/>
          </w:tcPr>
          <w:p w14:paraId="7AFECF05"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b/>
                <w:sz w:val="20"/>
                <w:szCs w:val="20"/>
              </w:rPr>
              <w:t>170</w:t>
            </w:r>
          </w:p>
        </w:tc>
        <w:tc>
          <w:tcPr>
            <w:tcW w:w="4534" w:type="dxa"/>
            <w:vAlign w:val="center"/>
          </w:tcPr>
          <w:p w14:paraId="1C58F1D3"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b/>
                <w:sz w:val="20"/>
                <w:szCs w:val="20"/>
              </w:rPr>
              <w:t> </w:t>
            </w:r>
          </w:p>
        </w:tc>
      </w:tr>
    </w:tbl>
    <w:p w14:paraId="486D4E6B" w14:textId="77777777" w:rsidR="00537F25" w:rsidRPr="00EC6558" w:rsidRDefault="00537F25" w:rsidP="000B5FCF">
      <w:pPr>
        <w:spacing w:after="0" w:line="240" w:lineRule="auto"/>
        <w:rPr>
          <w:rFonts w:ascii="Tahoma" w:hAnsi="Tahoma" w:cs="Tahoma"/>
          <w:sz w:val="20"/>
          <w:szCs w:val="20"/>
        </w:rPr>
      </w:pPr>
    </w:p>
    <w:tbl>
      <w:tblPr>
        <w:tblW w:w="4695" w:type="dxa"/>
        <w:tblInd w:w="674" w:type="dxa"/>
        <w:tblCellMar>
          <w:left w:w="10" w:type="dxa"/>
          <w:right w:w="10" w:type="dxa"/>
        </w:tblCellMar>
        <w:tblLook w:val="04A0" w:firstRow="1" w:lastRow="0" w:firstColumn="1" w:lastColumn="0" w:noHBand="0" w:noVBand="1"/>
      </w:tblPr>
      <w:tblGrid>
        <w:gridCol w:w="2760"/>
        <w:gridCol w:w="1935"/>
      </w:tblGrid>
      <w:tr w:rsidR="00E467F6" w:rsidRPr="00EC6558" w14:paraId="56E0A406" w14:textId="77777777" w:rsidTr="008721FC">
        <w:tc>
          <w:tcPr>
            <w:tcW w:w="4695" w:type="dxa"/>
            <w:gridSpan w:val="2"/>
            <w:vAlign w:val="center"/>
          </w:tcPr>
          <w:p w14:paraId="24664959"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b/>
                <w:sz w:val="20"/>
                <w:szCs w:val="20"/>
              </w:rPr>
              <w:t>Dublin Fire Brigade</w:t>
            </w:r>
          </w:p>
        </w:tc>
      </w:tr>
      <w:tr w:rsidR="00E467F6" w:rsidRPr="00EC6558" w14:paraId="65AD8DBA" w14:textId="77777777" w:rsidTr="008721FC">
        <w:tc>
          <w:tcPr>
            <w:tcW w:w="2760" w:type="dxa"/>
            <w:vAlign w:val="center"/>
          </w:tcPr>
          <w:p w14:paraId="60CF457F"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b/>
                <w:sz w:val="20"/>
                <w:szCs w:val="20"/>
              </w:rPr>
              <w:t>Incident Classification</w:t>
            </w:r>
          </w:p>
        </w:tc>
        <w:tc>
          <w:tcPr>
            <w:tcW w:w="1935" w:type="dxa"/>
            <w:vAlign w:val="center"/>
          </w:tcPr>
          <w:p w14:paraId="0AAA142D"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b/>
                <w:sz w:val="20"/>
                <w:szCs w:val="20"/>
              </w:rPr>
              <w:t>No of Incidents</w:t>
            </w:r>
          </w:p>
        </w:tc>
      </w:tr>
      <w:tr w:rsidR="00E467F6" w:rsidRPr="00EC6558" w14:paraId="30D9AADE" w14:textId="77777777" w:rsidTr="008721FC">
        <w:tc>
          <w:tcPr>
            <w:tcW w:w="2760" w:type="dxa"/>
            <w:vAlign w:val="center"/>
          </w:tcPr>
          <w:p w14:paraId="2F789B06"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Ambulance</w:t>
            </w:r>
          </w:p>
        </w:tc>
        <w:tc>
          <w:tcPr>
            <w:tcW w:w="1935" w:type="dxa"/>
            <w:vAlign w:val="center"/>
          </w:tcPr>
          <w:p w14:paraId="40E010BE"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501</w:t>
            </w:r>
          </w:p>
        </w:tc>
      </w:tr>
      <w:tr w:rsidR="00E467F6" w:rsidRPr="00EC6558" w14:paraId="36191474" w14:textId="77777777" w:rsidTr="008721FC">
        <w:tc>
          <w:tcPr>
            <w:tcW w:w="2760" w:type="dxa"/>
            <w:vAlign w:val="center"/>
          </w:tcPr>
          <w:p w14:paraId="66E58C48"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Fire</w:t>
            </w:r>
          </w:p>
        </w:tc>
        <w:tc>
          <w:tcPr>
            <w:tcW w:w="1935" w:type="dxa"/>
            <w:vAlign w:val="center"/>
          </w:tcPr>
          <w:p w14:paraId="0F43A35D"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47</w:t>
            </w:r>
          </w:p>
        </w:tc>
      </w:tr>
      <w:tr w:rsidR="00E467F6" w:rsidRPr="00EC6558" w14:paraId="5C086A7C" w14:textId="77777777" w:rsidTr="008721FC">
        <w:tc>
          <w:tcPr>
            <w:tcW w:w="2760" w:type="dxa"/>
            <w:vAlign w:val="center"/>
          </w:tcPr>
          <w:p w14:paraId="73678B7B"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Special Services</w:t>
            </w:r>
          </w:p>
        </w:tc>
        <w:tc>
          <w:tcPr>
            <w:tcW w:w="1935" w:type="dxa"/>
            <w:vAlign w:val="center"/>
          </w:tcPr>
          <w:p w14:paraId="665ED349"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sz w:val="20"/>
                <w:szCs w:val="20"/>
              </w:rPr>
              <w:t>12</w:t>
            </w:r>
          </w:p>
        </w:tc>
      </w:tr>
      <w:tr w:rsidR="00E467F6" w:rsidRPr="00EC6558" w14:paraId="2E078EEF" w14:textId="77777777" w:rsidTr="008721FC">
        <w:tc>
          <w:tcPr>
            <w:tcW w:w="2760" w:type="dxa"/>
            <w:vAlign w:val="center"/>
          </w:tcPr>
          <w:p w14:paraId="4BB613EB"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b/>
                <w:sz w:val="20"/>
                <w:szCs w:val="20"/>
              </w:rPr>
              <w:t>Total</w:t>
            </w:r>
          </w:p>
        </w:tc>
        <w:tc>
          <w:tcPr>
            <w:tcW w:w="1935" w:type="dxa"/>
            <w:vAlign w:val="center"/>
          </w:tcPr>
          <w:p w14:paraId="2327010E" w14:textId="77777777" w:rsidR="00537F25" w:rsidRPr="00EC6558" w:rsidRDefault="00800924" w:rsidP="000B5FCF">
            <w:pPr>
              <w:spacing w:after="0" w:line="240" w:lineRule="auto"/>
              <w:rPr>
                <w:rFonts w:ascii="Tahoma" w:hAnsi="Tahoma" w:cs="Tahoma"/>
                <w:sz w:val="20"/>
                <w:szCs w:val="20"/>
              </w:rPr>
            </w:pPr>
            <w:r w:rsidRPr="00EC6558">
              <w:rPr>
                <w:rFonts w:ascii="Tahoma" w:hAnsi="Tahoma" w:cs="Tahoma"/>
                <w:b/>
                <w:sz w:val="20"/>
                <w:szCs w:val="20"/>
              </w:rPr>
              <w:t>560</w:t>
            </w:r>
          </w:p>
        </w:tc>
      </w:tr>
    </w:tbl>
    <w:p w14:paraId="476C1C5F" w14:textId="77777777" w:rsidR="00537F25" w:rsidRPr="008721FC" w:rsidRDefault="00800924" w:rsidP="008721FC">
      <w:pPr>
        <w:pStyle w:val="Heading3"/>
        <w:ind w:left="-567"/>
        <w:rPr>
          <w:rFonts w:ascii="Times New Roman" w:hAnsi="Times New Roman" w:cs="Times New Roman"/>
          <w:b/>
          <w:bCs/>
          <w:sz w:val="24"/>
          <w:szCs w:val="24"/>
        </w:rPr>
      </w:pPr>
      <w:r w:rsidRPr="008721FC">
        <w:rPr>
          <w:rFonts w:ascii="Times New Roman" w:hAnsi="Times New Roman" w:cs="Times New Roman"/>
          <w:b/>
          <w:sz w:val="24"/>
          <w:szCs w:val="24"/>
        </w:rPr>
        <w:lastRenderedPageBreak/>
        <w:t>Q12/0223</w:t>
      </w:r>
      <w:r w:rsidR="008721FC">
        <w:rPr>
          <w:rFonts w:ascii="Times New Roman" w:hAnsi="Times New Roman" w:cs="Times New Roman"/>
          <w:b/>
          <w:sz w:val="24"/>
          <w:szCs w:val="24"/>
        </w:rPr>
        <w:tab/>
        <w:t>QUESTION</w:t>
      </w:r>
      <w:r w:rsidRPr="008721FC">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8721FC">
        <w:rPr>
          <w:rFonts w:ascii="Times New Roman" w:hAnsi="Times New Roman" w:cs="Times New Roman"/>
          <w:b/>
          <w:bCs/>
          <w:sz w:val="24"/>
          <w:szCs w:val="24"/>
        </w:rPr>
        <w:t>Councillor C. O'Connor</w:t>
      </w:r>
    </w:p>
    <w:p w14:paraId="19893C95" w14:textId="77777777" w:rsidR="00537F25" w:rsidRPr="00576B3E" w:rsidRDefault="00800924" w:rsidP="008721FC">
      <w:pPr>
        <w:ind w:left="720"/>
        <w:rPr>
          <w:rFonts w:ascii="Times New Roman" w:hAnsi="Times New Roman" w:cs="Times New Roman"/>
          <w:sz w:val="24"/>
          <w:szCs w:val="24"/>
        </w:rPr>
      </w:pPr>
      <w:r w:rsidRPr="00576B3E">
        <w:rPr>
          <w:rFonts w:ascii="Times New Roman" w:hAnsi="Times New Roman" w:cs="Times New Roman"/>
          <w:sz w:val="24"/>
          <w:szCs w:val="24"/>
        </w:rPr>
        <w:t>To ask the CEO to confirm how many illegal dumping fines were issued and then paid across our County in 2022 and will he make a general statement? </w:t>
      </w:r>
    </w:p>
    <w:p w14:paraId="40E5F253" w14:textId="77777777" w:rsidR="00537F25" w:rsidRPr="00576B3E" w:rsidRDefault="00800924" w:rsidP="008721FC">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508E3DF5" w14:textId="77777777" w:rsidR="00537F25" w:rsidRPr="00B05841" w:rsidRDefault="00800924" w:rsidP="008721FC">
      <w:pPr>
        <w:ind w:left="720"/>
        <w:rPr>
          <w:rFonts w:ascii="Tahoma" w:hAnsi="Tahoma" w:cs="Tahoma"/>
          <w:sz w:val="20"/>
          <w:szCs w:val="20"/>
        </w:rPr>
      </w:pPr>
      <w:r w:rsidRPr="00B05841">
        <w:rPr>
          <w:rFonts w:ascii="Tahoma" w:hAnsi="Tahoma" w:cs="Tahoma"/>
          <w:sz w:val="20"/>
          <w:szCs w:val="20"/>
        </w:rPr>
        <w:t>In 2022, 418 fines were issued in respect of littering and illegal dumping. To date, 247 of these fines have been paid.</w:t>
      </w:r>
    </w:p>
    <w:p w14:paraId="7BEBB7BE" w14:textId="77777777" w:rsidR="00537F25" w:rsidRPr="00B05841" w:rsidRDefault="00800924" w:rsidP="008721FC">
      <w:pPr>
        <w:ind w:left="720"/>
        <w:rPr>
          <w:rFonts w:ascii="Tahoma" w:hAnsi="Tahoma" w:cs="Tahoma"/>
          <w:sz w:val="20"/>
          <w:szCs w:val="20"/>
        </w:rPr>
      </w:pPr>
      <w:r w:rsidRPr="00B05841">
        <w:rPr>
          <w:rFonts w:ascii="Tahoma" w:hAnsi="Tahoma" w:cs="Tahoma"/>
          <w:sz w:val="20"/>
          <w:szCs w:val="20"/>
        </w:rPr>
        <w:t>All incidents of illegal dumping and littering reported or detected are investigated by the Council's Litter Warden Service and all material that is found dumped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1CF4E8C4" w14:textId="77777777" w:rsidR="00537F25" w:rsidRPr="00B05841" w:rsidRDefault="00800924" w:rsidP="008721FC">
      <w:pPr>
        <w:ind w:left="720"/>
        <w:rPr>
          <w:rFonts w:ascii="Tahoma" w:hAnsi="Tahoma" w:cs="Tahoma"/>
          <w:sz w:val="20"/>
          <w:szCs w:val="20"/>
        </w:rPr>
      </w:pPr>
      <w:proofErr w:type="gramStart"/>
      <w:r w:rsidRPr="00B05841">
        <w:rPr>
          <w:rFonts w:ascii="Tahoma" w:hAnsi="Tahoma" w:cs="Tahoma"/>
          <w:sz w:val="20"/>
          <w:szCs w:val="20"/>
        </w:rPr>
        <w:t>A number of</w:t>
      </w:r>
      <w:proofErr w:type="gramEnd"/>
      <w:r w:rsidRPr="00B05841">
        <w:rPr>
          <w:rFonts w:ascii="Tahoma" w:hAnsi="Tahoma" w:cs="Tahoma"/>
          <w:sz w:val="20"/>
          <w:szCs w:val="20"/>
        </w:rPr>
        <w:t xml:space="preserve"> initiatives continue to be implemented through the Environment Water &amp; Climate Change directorate. The Council's Litter Management Plan has committed to the deployment of innovative and emerging technologies, including CCTV and Programmable Audio Messaging Devices to tackle the problem of illegal dumping and fly tipping.</w:t>
      </w:r>
    </w:p>
    <w:p w14:paraId="7A925AAD" w14:textId="77777777" w:rsidR="00537F25" w:rsidRPr="00B05841" w:rsidRDefault="00800924" w:rsidP="008721FC">
      <w:pPr>
        <w:ind w:left="720"/>
        <w:rPr>
          <w:rFonts w:ascii="Tahoma" w:hAnsi="Tahoma" w:cs="Tahoma"/>
          <w:sz w:val="20"/>
          <w:szCs w:val="20"/>
        </w:rPr>
      </w:pPr>
      <w:r w:rsidRPr="00B05841">
        <w:rPr>
          <w:rFonts w:ascii="Tahoma" w:hAnsi="Tahoma" w:cs="Tahoma"/>
          <w:sz w:val="20"/>
          <w:szCs w:val="20"/>
        </w:rPr>
        <w:t>The Circular Economy and Miscellaneous Provisions Act 2022 was enacted on the 21st of July 2022.  The legislation provides for the use of CCTV and Mobile Recording Devices in the Local Government Sector for preventing, detecting, investigating, or prosecuting offences under the Waste Management Act 1996. With the assistance of the Local Government Management Agency (LGMA), Local Authorities are developing working a Code of Practice for CCTV and Mobile Recording Devices as required under S14(C) of the Waste Management Act.  The Code of Practice will provide guidance on the appropriate and effective use of CCTV and mobile recording devices in waste enforcement.</w:t>
      </w:r>
    </w:p>
    <w:p w14:paraId="5BAD96E2" w14:textId="77777777" w:rsidR="00537F25" w:rsidRPr="00B05841" w:rsidRDefault="00800924" w:rsidP="008721FC">
      <w:pPr>
        <w:ind w:left="720"/>
        <w:rPr>
          <w:rFonts w:ascii="Tahoma" w:hAnsi="Tahoma" w:cs="Tahoma"/>
          <w:sz w:val="20"/>
          <w:szCs w:val="20"/>
        </w:rPr>
      </w:pPr>
      <w:r w:rsidRPr="00B05841">
        <w:rPr>
          <w:rFonts w:ascii="Tahoma" w:hAnsi="Tahoma" w:cs="Tahoma"/>
          <w:sz w:val="20"/>
          <w:szCs w:val="20"/>
        </w:rPr>
        <w:t xml:space="preserve">Village cleansing programme is ongoing in all town and village centres </w:t>
      </w:r>
      <w:proofErr w:type="gramStart"/>
      <w:r w:rsidRPr="00B05841">
        <w:rPr>
          <w:rFonts w:ascii="Tahoma" w:hAnsi="Tahoma" w:cs="Tahoma"/>
          <w:sz w:val="20"/>
          <w:szCs w:val="20"/>
        </w:rPr>
        <w:t>on a daily basis</w:t>
      </w:r>
      <w:proofErr w:type="gramEnd"/>
      <w:r w:rsidRPr="00B05841">
        <w:rPr>
          <w:rFonts w:ascii="Tahoma" w:hAnsi="Tahoma" w:cs="Tahoma"/>
          <w:sz w:val="20"/>
          <w:szCs w:val="20"/>
        </w:rPr>
        <w:t xml:space="preserve"> Monday to Friday and on Sundays. Existing cleaning schedules are reviewed and modified regularly, </w:t>
      </w:r>
      <w:proofErr w:type="gramStart"/>
      <w:r w:rsidRPr="00B05841">
        <w:rPr>
          <w:rFonts w:ascii="Tahoma" w:hAnsi="Tahoma" w:cs="Tahoma"/>
          <w:sz w:val="20"/>
          <w:szCs w:val="20"/>
        </w:rPr>
        <w:t>planned</w:t>
      </w:r>
      <w:proofErr w:type="gramEnd"/>
      <w:r w:rsidRPr="00B05841">
        <w:rPr>
          <w:rFonts w:ascii="Tahoma" w:hAnsi="Tahoma" w:cs="Tahoma"/>
          <w:sz w:val="20"/>
          <w:szCs w:val="20"/>
        </w:rPr>
        <w:t xml:space="preserve"> and scheduled clean-ups of areas prone to repeated littering / dumping incidents is ongoing, and there is continuing liaison with community groups for Clean-Up collections. Regard is taken of reports / survey findings </w:t>
      </w:r>
      <w:proofErr w:type="gramStart"/>
      <w:r w:rsidRPr="00B05841">
        <w:rPr>
          <w:rFonts w:ascii="Tahoma" w:hAnsi="Tahoma" w:cs="Tahoma"/>
          <w:sz w:val="20"/>
          <w:szCs w:val="20"/>
        </w:rPr>
        <w:t>e.g.</w:t>
      </w:r>
      <w:proofErr w:type="gramEnd"/>
      <w:r w:rsidRPr="00B05841">
        <w:rPr>
          <w:rFonts w:ascii="Tahoma" w:hAnsi="Tahoma" w:cs="Tahoma"/>
          <w:sz w:val="20"/>
          <w:szCs w:val="20"/>
        </w:rPr>
        <w:t xml:space="preserve"> IBAL, and resources as available and appropriate, are applied.</w:t>
      </w:r>
    </w:p>
    <w:p w14:paraId="2D8235A4" w14:textId="77777777" w:rsidR="00537F25" w:rsidRPr="00B05841" w:rsidRDefault="00800924" w:rsidP="008721FC">
      <w:pPr>
        <w:ind w:left="720"/>
        <w:rPr>
          <w:rFonts w:ascii="Tahoma" w:hAnsi="Tahoma" w:cs="Tahoma"/>
          <w:sz w:val="20"/>
          <w:szCs w:val="20"/>
        </w:rPr>
      </w:pPr>
      <w:r w:rsidRPr="00B05841">
        <w:rPr>
          <w:rFonts w:ascii="Tahoma" w:hAnsi="Tahoma" w:cs="Tahoma"/>
          <w:sz w:val="20"/>
          <w:szCs w:val="20"/>
        </w:rPr>
        <w:t>Proactive anti-litter and anti-illegal dumping programmes and campaigns are delivered as per the Eastern Midlands Waste Regional Waste Management Plan and the SDCC Litter Management Plan.  Some examples of the proactive initiatives that have been previously promoted/carried out include bulky waste collection pilots, bulbs not bonfires Halloween campaigns, Halloween campaigns involving tyre retailers, hazardous wastes collections and bring bank monitoring programmes.</w:t>
      </w:r>
    </w:p>
    <w:p w14:paraId="7750B0BD" w14:textId="77777777" w:rsidR="00537F25" w:rsidRPr="00B05841" w:rsidRDefault="00800924" w:rsidP="008721FC">
      <w:pPr>
        <w:ind w:left="720"/>
        <w:rPr>
          <w:rFonts w:ascii="Tahoma" w:hAnsi="Tahoma" w:cs="Tahoma"/>
          <w:sz w:val="20"/>
          <w:szCs w:val="20"/>
        </w:rPr>
      </w:pPr>
      <w:r w:rsidRPr="00B05841">
        <w:rPr>
          <w:rFonts w:ascii="Tahoma" w:hAnsi="Tahoma" w:cs="Tahoma"/>
          <w:sz w:val="20"/>
          <w:szCs w:val="20"/>
        </w:rPr>
        <w:t>Other initiatives include the Annual National Spring Clean, the PURE project, the Anti-Litter &amp; Anti-Graffiti awareness grants, WEEE collection days, Eco -Week and annual anti-dumping schemes such as the mattress amnesties and area clean-ups.</w:t>
      </w:r>
    </w:p>
    <w:p w14:paraId="6D992C88" w14:textId="77777777" w:rsidR="00537F25" w:rsidRPr="00B05841" w:rsidRDefault="00800924" w:rsidP="008721FC">
      <w:pPr>
        <w:ind w:left="720"/>
        <w:rPr>
          <w:rFonts w:ascii="Tahoma" w:hAnsi="Tahoma" w:cs="Tahoma"/>
          <w:sz w:val="20"/>
          <w:szCs w:val="20"/>
        </w:rPr>
      </w:pPr>
      <w:r w:rsidRPr="00B05841">
        <w:rPr>
          <w:rFonts w:ascii="Tahoma" w:hAnsi="Tahoma" w:cs="Tahoma"/>
          <w:sz w:val="20"/>
          <w:szCs w:val="20"/>
        </w:rPr>
        <w:t>Continued support is provided for through the Green Schools Programme, South Dublin County has 97 schools registered for this programme which has a theme specially dedicated to litter and waste. Support is provided on an ongoing basis to the green school’s programme through talks, workshops, competitions etc. </w:t>
      </w:r>
    </w:p>
    <w:p w14:paraId="284E5093" w14:textId="77777777" w:rsidR="00537F25" w:rsidRPr="00B05841" w:rsidRDefault="00800924" w:rsidP="008721FC">
      <w:pPr>
        <w:ind w:left="720"/>
        <w:rPr>
          <w:rFonts w:ascii="Tahoma" w:hAnsi="Tahoma" w:cs="Tahoma"/>
          <w:sz w:val="20"/>
          <w:szCs w:val="20"/>
        </w:rPr>
      </w:pPr>
      <w:r w:rsidRPr="00B05841">
        <w:rPr>
          <w:rFonts w:ascii="Tahoma" w:hAnsi="Tahoma" w:cs="Tahoma"/>
          <w:sz w:val="20"/>
          <w:szCs w:val="20"/>
        </w:rPr>
        <w:t xml:space="preserve">Where there is an ongoing problem of illegal dumping in any area, </w:t>
      </w:r>
      <w:proofErr w:type="gramStart"/>
      <w:r w:rsidRPr="00B05841">
        <w:rPr>
          <w:rFonts w:ascii="Tahoma" w:hAnsi="Tahoma" w:cs="Tahoma"/>
          <w:sz w:val="20"/>
          <w:szCs w:val="20"/>
        </w:rPr>
        <w:t>local residents</w:t>
      </w:r>
      <w:proofErr w:type="gramEnd"/>
      <w:r w:rsidRPr="00B05841">
        <w:rPr>
          <w:rFonts w:ascii="Tahoma" w:hAnsi="Tahoma" w:cs="Tahoma"/>
          <w:sz w:val="20"/>
          <w:szCs w:val="20"/>
        </w:rPr>
        <w:t xml:space="preserve"> are urged to support the Council in taking the appropriate enforcement action by making reports to the Litter Warden Service for investigation and by providing evidence, including testimony, where </w:t>
      </w:r>
      <w:r w:rsidRPr="00B05841">
        <w:rPr>
          <w:rFonts w:ascii="Tahoma" w:hAnsi="Tahoma" w:cs="Tahoma"/>
          <w:sz w:val="20"/>
          <w:szCs w:val="20"/>
        </w:rPr>
        <w:lastRenderedPageBreak/>
        <w:t>possible. Additionally, residents are encouraged through the medium of the Council's Social Credits Scheme to seek rewards for community-based initiatives, such as community clean ups.</w:t>
      </w:r>
    </w:p>
    <w:p w14:paraId="5F75D1EB" w14:textId="77777777" w:rsidR="00537F25" w:rsidRPr="00B05841" w:rsidRDefault="00800924" w:rsidP="008721FC">
      <w:pPr>
        <w:ind w:left="720"/>
        <w:rPr>
          <w:rFonts w:ascii="Tahoma" w:hAnsi="Tahoma" w:cs="Tahoma"/>
          <w:sz w:val="20"/>
          <w:szCs w:val="20"/>
        </w:rPr>
      </w:pPr>
      <w:r w:rsidRPr="00B05841">
        <w:rPr>
          <w:rFonts w:ascii="Tahoma" w:hAnsi="Tahoma" w:cs="Tahoma"/>
          <w:sz w:val="20"/>
          <w:szCs w:val="20"/>
        </w:rPr>
        <w:t>Reports of littering and illegal dumping can be made on the</w:t>
      </w:r>
      <w:r w:rsidRPr="00B05841">
        <w:rPr>
          <w:rFonts w:ascii="Tahoma" w:hAnsi="Tahoma" w:cs="Tahoma"/>
          <w:b/>
          <w:sz w:val="20"/>
          <w:szCs w:val="20"/>
        </w:rPr>
        <w:t> Council’s Litter Warden hotline on 01 4149220 </w:t>
      </w:r>
      <w:r w:rsidRPr="00B05841">
        <w:rPr>
          <w:rFonts w:ascii="Tahoma" w:hAnsi="Tahoma" w:cs="Tahoma"/>
          <w:sz w:val="20"/>
          <w:szCs w:val="20"/>
        </w:rPr>
        <w:t>and on the</w:t>
      </w:r>
      <w:r w:rsidRPr="00B05841">
        <w:rPr>
          <w:rFonts w:ascii="Tahoma" w:hAnsi="Tahoma" w:cs="Tahoma"/>
          <w:b/>
          <w:sz w:val="20"/>
          <w:szCs w:val="20"/>
        </w:rPr>
        <w:t> Environmental Protection Agency’s anti-dumping hotline on 1800 365 123.</w:t>
      </w:r>
    </w:p>
    <w:p w14:paraId="46031F41" w14:textId="77777777" w:rsidR="00537F25" w:rsidRPr="00576B3E" w:rsidRDefault="00800924" w:rsidP="008721FC">
      <w:pPr>
        <w:pStyle w:val="Heading3"/>
        <w:ind w:left="-567"/>
        <w:rPr>
          <w:rFonts w:ascii="Times New Roman" w:hAnsi="Times New Roman" w:cs="Times New Roman"/>
          <w:sz w:val="24"/>
          <w:szCs w:val="24"/>
        </w:rPr>
      </w:pPr>
      <w:r w:rsidRPr="008721FC">
        <w:rPr>
          <w:rFonts w:ascii="Times New Roman" w:hAnsi="Times New Roman" w:cs="Times New Roman"/>
          <w:b/>
          <w:sz w:val="24"/>
          <w:szCs w:val="24"/>
        </w:rPr>
        <w:t>Q13/0223</w:t>
      </w:r>
      <w:r w:rsidR="008721FC">
        <w:rPr>
          <w:rFonts w:ascii="Times New Roman" w:hAnsi="Times New Roman" w:cs="Times New Roman"/>
          <w:b/>
          <w:sz w:val="24"/>
          <w:szCs w:val="24"/>
        </w:rPr>
        <w:tab/>
        <w:t>QUESTION</w:t>
      </w:r>
      <w:r w:rsidRPr="008721FC">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EA138D">
        <w:rPr>
          <w:rFonts w:ascii="Times New Roman" w:hAnsi="Times New Roman" w:cs="Times New Roman"/>
          <w:b/>
          <w:bCs/>
          <w:sz w:val="24"/>
          <w:szCs w:val="24"/>
        </w:rPr>
        <w:t>Councillor C. O'Connor</w:t>
      </w:r>
    </w:p>
    <w:p w14:paraId="00D2D643" w14:textId="356140CB" w:rsidR="00537F25" w:rsidRPr="00576B3E" w:rsidRDefault="00800924" w:rsidP="00EA138D">
      <w:pPr>
        <w:ind w:left="720"/>
        <w:rPr>
          <w:rFonts w:ascii="Times New Roman" w:hAnsi="Times New Roman" w:cs="Times New Roman"/>
          <w:sz w:val="24"/>
          <w:szCs w:val="24"/>
        </w:rPr>
      </w:pPr>
      <w:r w:rsidRPr="00576B3E">
        <w:rPr>
          <w:rFonts w:ascii="Times New Roman" w:hAnsi="Times New Roman" w:cs="Times New Roman"/>
          <w:sz w:val="24"/>
          <w:szCs w:val="24"/>
        </w:rPr>
        <w:t xml:space="preserve">To ask the CEO to present an update on his </w:t>
      </w:r>
      <w:r w:rsidR="003325B5" w:rsidRPr="00576B3E">
        <w:rPr>
          <w:rFonts w:ascii="Times New Roman" w:hAnsi="Times New Roman" w:cs="Times New Roman"/>
          <w:sz w:val="24"/>
          <w:szCs w:val="24"/>
        </w:rPr>
        <w:t>ongoing</w:t>
      </w:r>
      <w:r w:rsidRPr="00576B3E">
        <w:rPr>
          <w:rFonts w:ascii="Times New Roman" w:hAnsi="Times New Roman" w:cs="Times New Roman"/>
          <w:sz w:val="24"/>
          <w:szCs w:val="24"/>
        </w:rPr>
        <w:t xml:space="preserve"> work to deal with the Council's Climate Change targets; will he give details of this programme in that </w:t>
      </w:r>
      <w:r w:rsidR="003325B5" w:rsidRPr="00576B3E">
        <w:rPr>
          <w:rFonts w:ascii="Times New Roman" w:hAnsi="Times New Roman" w:cs="Times New Roman"/>
          <w:sz w:val="24"/>
          <w:szCs w:val="24"/>
        </w:rPr>
        <w:t>regard,</w:t>
      </w:r>
      <w:r w:rsidRPr="00576B3E">
        <w:rPr>
          <w:rFonts w:ascii="Times New Roman" w:hAnsi="Times New Roman" w:cs="Times New Roman"/>
          <w:sz w:val="24"/>
          <w:szCs w:val="24"/>
        </w:rPr>
        <w:t xml:space="preserve"> and will he make a statement? </w:t>
      </w:r>
    </w:p>
    <w:p w14:paraId="33726D0E" w14:textId="77777777" w:rsidR="00537F25" w:rsidRPr="00576B3E" w:rsidRDefault="00800924" w:rsidP="00EA138D">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47CE8C13" w14:textId="77777777" w:rsidR="00537F25" w:rsidRPr="008E1464" w:rsidRDefault="00800924" w:rsidP="00EA138D">
      <w:pPr>
        <w:ind w:left="720"/>
        <w:rPr>
          <w:rFonts w:ascii="Tahoma" w:hAnsi="Tahoma" w:cs="Tahoma"/>
          <w:sz w:val="20"/>
          <w:szCs w:val="20"/>
        </w:rPr>
      </w:pPr>
      <w:r w:rsidRPr="008E1464">
        <w:rPr>
          <w:rFonts w:ascii="Tahoma" w:hAnsi="Tahoma" w:cs="Tahoma"/>
          <w:sz w:val="20"/>
          <w:szCs w:val="20"/>
        </w:rPr>
        <w:t>SDCC are progressing with implementation of the Climate Change Action Plan (CCAP) 2019-2024, and delivery of the 154 actions identified under the six Action Areas of: Energy and Buildings; Transport; Flood Resilience; Nature Based Solutions; Resource Management; and Citizen Engagement. Of the 154 Actions, 30 are considered completed and all others have commenced and are progressing.</w:t>
      </w:r>
    </w:p>
    <w:p w14:paraId="59E0A003" w14:textId="77777777" w:rsidR="00537F25" w:rsidRPr="008E1464" w:rsidRDefault="00800924" w:rsidP="00EA138D">
      <w:pPr>
        <w:ind w:left="720"/>
        <w:rPr>
          <w:rFonts w:ascii="Tahoma" w:hAnsi="Tahoma" w:cs="Tahoma"/>
          <w:sz w:val="20"/>
          <w:szCs w:val="20"/>
        </w:rPr>
      </w:pPr>
      <w:r w:rsidRPr="008E1464">
        <w:rPr>
          <w:rFonts w:ascii="Tahoma" w:hAnsi="Tahoma" w:cs="Tahoma"/>
          <w:sz w:val="20"/>
          <w:szCs w:val="20"/>
        </w:rPr>
        <w:t>A full update on each of these actions is included in the CCAP Annual Report 2022. These actions are established to work towards the overarching four key targets of the SDCC CCAP, which are set out as follows:</w:t>
      </w:r>
    </w:p>
    <w:p w14:paraId="196772DA" w14:textId="77777777" w:rsidR="00537F25" w:rsidRPr="008E1464" w:rsidRDefault="00800924" w:rsidP="00EA138D">
      <w:pPr>
        <w:numPr>
          <w:ilvl w:val="0"/>
          <w:numId w:val="14"/>
        </w:numPr>
        <w:spacing w:after="0"/>
        <w:ind w:left="1077" w:hanging="357"/>
        <w:rPr>
          <w:rFonts w:ascii="Tahoma" w:hAnsi="Tahoma" w:cs="Tahoma"/>
          <w:sz w:val="20"/>
          <w:szCs w:val="20"/>
        </w:rPr>
      </w:pPr>
      <w:r w:rsidRPr="008E1464">
        <w:rPr>
          <w:rFonts w:ascii="Tahoma" w:hAnsi="Tahoma" w:cs="Tahoma"/>
          <w:sz w:val="20"/>
          <w:szCs w:val="20"/>
        </w:rPr>
        <w:t>50% improvement in the Councils energy efficiency by 2030.</w:t>
      </w:r>
    </w:p>
    <w:p w14:paraId="30ADCDEB" w14:textId="77777777" w:rsidR="00537F25" w:rsidRPr="008E1464" w:rsidRDefault="00800924" w:rsidP="00EA138D">
      <w:pPr>
        <w:numPr>
          <w:ilvl w:val="0"/>
          <w:numId w:val="14"/>
        </w:numPr>
        <w:spacing w:after="0"/>
        <w:ind w:left="1077" w:hanging="357"/>
        <w:rPr>
          <w:rFonts w:ascii="Tahoma" w:hAnsi="Tahoma" w:cs="Tahoma"/>
          <w:sz w:val="20"/>
          <w:szCs w:val="20"/>
        </w:rPr>
      </w:pPr>
      <w:r w:rsidRPr="008E1464">
        <w:rPr>
          <w:rFonts w:ascii="Tahoma" w:hAnsi="Tahoma" w:cs="Tahoma"/>
          <w:sz w:val="20"/>
          <w:szCs w:val="20"/>
        </w:rPr>
        <w:t>51% reduction in the Councils GHG emissions by 2030 – Net Zero CO</w:t>
      </w:r>
      <w:r w:rsidRPr="008E1464">
        <w:rPr>
          <w:rFonts w:ascii="Tahoma" w:hAnsi="Tahoma" w:cs="Tahoma"/>
          <w:sz w:val="20"/>
          <w:szCs w:val="20"/>
          <w:vertAlign w:val="subscript"/>
        </w:rPr>
        <w:t>2</w:t>
      </w:r>
      <w:r w:rsidRPr="008E1464">
        <w:rPr>
          <w:rFonts w:ascii="Tahoma" w:hAnsi="Tahoma" w:cs="Tahoma"/>
          <w:sz w:val="20"/>
          <w:szCs w:val="20"/>
        </w:rPr>
        <w:t xml:space="preserve"> by 2050.</w:t>
      </w:r>
    </w:p>
    <w:p w14:paraId="16C1771B" w14:textId="77777777" w:rsidR="00537F25" w:rsidRPr="008E1464" w:rsidRDefault="00800924" w:rsidP="00EA138D">
      <w:pPr>
        <w:numPr>
          <w:ilvl w:val="0"/>
          <w:numId w:val="14"/>
        </w:numPr>
        <w:spacing w:after="0"/>
        <w:ind w:left="1077" w:hanging="357"/>
        <w:rPr>
          <w:rFonts w:ascii="Tahoma" w:hAnsi="Tahoma" w:cs="Tahoma"/>
          <w:sz w:val="20"/>
          <w:szCs w:val="20"/>
        </w:rPr>
      </w:pPr>
      <w:r w:rsidRPr="008E1464">
        <w:rPr>
          <w:rFonts w:ascii="Tahoma" w:hAnsi="Tahoma" w:cs="Tahoma"/>
          <w:sz w:val="20"/>
          <w:szCs w:val="20"/>
        </w:rPr>
        <w:t>To make Dublin a climate resilient region by reducing the impacts of future climate change related events.</w:t>
      </w:r>
    </w:p>
    <w:p w14:paraId="17030C45" w14:textId="77777777" w:rsidR="00537F25" w:rsidRPr="008E1464" w:rsidRDefault="00800924" w:rsidP="00EA138D">
      <w:pPr>
        <w:numPr>
          <w:ilvl w:val="0"/>
          <w:numId w:val="14"/>
        </w:numPr>
        <w:spacing w:after="0"/>
        <w:ind w:left="1077" w:hanging="357"/>
        <w:rPr>
          <w:rFonts w:ascii="Tahoma" w:hAnsi="Tahoma" w:cs="Tahoma"/>
          <w:sz w:val="20"/>
          <w:szCs w:val="20"/>
        </w:rPr>
      </w:pPr>
      <w:r w:rsidRPr="008E1464">
        <w:rPr>
          <w:rFonts w:ascii="Tahoma" w:hAnsi="Tahoma" w:cs="Tahoma"/>
          <w:sz w:val="20"/>
          <w:szCs w:val="20"/>
        </w:rPr>
        <w:t>To actively engage and inform our citizens on climate change.</w:t>
      </w:r>
    </w:p>
    <w:p w14:paraId="6AFA7527" w14:textId="77777777" w:rsidR="00537F25" w:rsidRPr="008E1464" w:rsidRDefault="00800924" w:rsidP="00EA138D">
      <w:pPr>
        <w:ind w:left="720"/>
        <w:rPr>
          <w:rFonts w:ascii="Tahoma" w:hAnsi="Tahoma" w:cs="Tahoma"/>
          <w:sz w:val="20"/>
          <w:szCs w:val="20"/>
        </w:rPr>
      </w:pPr>
      <w:r w:rsidRPr="008E1464">
        <w:rPr>
          <w:rFonts w:ascii="Tahoma" w:hAnsi="Tahoma" w:cs="Tahoma"/>
          <w:sz w:val="20"/>
          <w:szCs w:val="20"/>
        </w:rPr>
        <w:t xml:space="preserve">The CCAP Annual Report 2022 was presented to the Environmental, Public Realm and Climate Change SPC in November 2022 and the County Council meeting in December 2022 - the report will shortly be published on SDCC’s Climate Action Website - </w:t>
      </w:r>
      <w:hyperlink r:id="rId15" w:history="1">
        <w:r w:rsidRPr="008E1464">
          <w:rPr>
            <w:rStyle w:val="Hyperlink"/>
            <w:rFonts w:ascii="Tahoma" w:hAnsi="Tahoma" w:cs="Tahoma"/>
            <w:sz w:val="20"/>
            <w:szCs w:val="20"/>
          </w:rPr>
          <w:t>https://sdcc.ie/en/climate-action/</w:t>
        </w:r>
      </w:hyperlink>
    </w:p>
    <w:p w14:paraId="256D3AF4" w14:textId="69481D26" w:rsidR="00537F25" w:rsidRDefault="00800924" w:rsidP="00EA138D">
      <w:pPr>
        <w:ind w:left="720"/>
        <w:rPr>
          <w:rFonts w:ascii="Tahoma" w:hAnsi="Tahoma" w:cs="Tahoma"/>
          <w:sz w:val="20"/>
          <w:szCs w:val="20"/>
        </w:rPr>
      </w:pPr>
      <w:r w:rsidRPr="008E1464">
        <w:rPr>
          <w:rFonts w:ascii="Tahoma" w:hAnsi="Tahoma" w:cs="Tahoma"/>
          <w:sz w:val="20"/>
          <w:szCs w:val="20"/>
        </w:rPr>
        <w:t>The CCAP Implementation Plan 2023 was presented to the Environmental, Public Realm and Climate Change SPC on February 7</w:t>
      </w:r>
      <w:r w:rsidRPr="008E1464">
        <w:rPr>
          <w:rFonts w:ascii="Tahoma" w:hAnsi="Tahoma" w:cs="Tahoma"/>
          <w:sz w:val="20"/>
          <w:szCs w:val="20"/>
          <w:vertAlign w:val="superscript"/>
        </w:rPr>
        <w:t>th</w:t>
      </w:r>
      <w:proofErr w:type="gramStart"/>
      <w:r w:rsidRPr="008E1464">
        <w:rPr>
          <w:rFonts w:ascii="Tahoma" w:hAnsi="Tahoma" w:cs="Tahoma"/>
          <w:sz w:val="20"/>
          <w:szCs w:val="20"/>
        </w:rPr>
        <w:t xml:space="preserve"> 2023</w:t>
      </w:r>
      <w:proofErr w:type="gramEnd"/>
      <w:r w:rsidRPr="008E1464">
        <w:rPr>
          <w:rFonts w:ascii="Tahoma" w:hAnsi="Tahoma" w:cs="Tahoma"/>
          <w:sz w:val="20"/>
          <w:szCs w:val="20"/>
        </w:rPr>
        <w:t>. The Plan includes information on the work to be undertaken by SDCC in response to the requirements for Local Authorities under the Climate Action and Low Carbon Development (Amendment) Act 2021, National Climate Action Plan (2023) and the Draft LA Climate Action Plan Guidelines that were issued in September 2022. A full presentation is planned to provide an update to the Council at the March 2023 Meeting.</w:t>
      </w:r>
    </w:p>
    <w:p w14:paraId="0E93395D" w14:textId="410C503E" w:rsidR="008E1464" w:rsidRDefault="008E1464" w:rsidP="00EA138D">
      <w:pPr>
        <w:ind w:left="720"/>
        <w:rPr>
          <w:rFonts w:ascii="Tahoma" w:hAnsi="Tahoma" w:cs="Tahoma"/>
          <w:sz w:val="20"/>
          <w:szCs w:val="20"/>
        </w:rPr>
      </w:pPr>
    </w:p>
    <w:p w14:paraId="106F41DA" w14:textId="77777777" w:rsidR="008E1464" w:rsidRPr="008E1464" w:rsidRDefault="008E1464" w:rsidP="00EA138D">
      <w:pPr>
        <w:ind w:left="720"/>
        <w:rPr>
          <w:rFonts w:ascii="Tahoma" w:hAnsi="Tahoma" w:cs="Tahoma"/>
          <w:sz w:val="20"/>
          <w:szCs w:val="20"/>
        </w:rPr>
      </w:pPr>
    </w:p>
    <w:p w14:paraId="6A7B57C3" w14:textId="77777777" w:rsidR="00537F25" w:rsidRPr="00576B3E" w:rsidRDefault="00800924" w:rsidP="00EA138D">
      <w:pPr>
        <w:pStyle w:val="Heading3"/>
        <w:ind w:left="-567"/>
        <w:rPr>
          <w:rFonts w:ascii="Times New Roman" w:hAnsi="Times New Roman" w:cs="Times New Roman"/>
          <w:sz w:val="24"/>
          <w:szCs w:val="24"/>
        </w:rPr>
      </w:pPr>
      <w:r w:rsidRPr="00EA138D">
        <w:rPr>
          <w:rFonts w:ascii="Times New Roman" w:hAnsi="Times New Roman" w:cs="Times New Roman"/>
          <w:b/>
          <w:sz w:val="24"/>
          <w:szCs w:val="24"/>
        </w:rPr>
        <w:t>Q14/0223</w:t>
      </w:r>
      <w:r w:rsidR="00EA138D">
        <w:rPr>
          <w:rFonts w:ascii="Times New Roman" w:hAnsi="Times New Roman" w:cs="Times New Roman"/>
          <w:b/>
          <w:sz w:val="24"/>
          <w:szCs w:val="24"/>
        </w:rPr>
        <w:tab/>
        <w:t>QUESTION</w:t>
      </w:r>
      <w:r w:rsidRPr="00EA138D">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EA138D">
        <w:rPr>
          <w:rFonts w:ascii="Times New Roman" w:hAnsi="Times New Roman" w:cs="Times New Roman"/>
          <w:b/>
          <w:bCs/>
          <w:sz w:val="24"/>
          <w:szCs w:val="24"/>
        </w:rPr>
        <w:t>Councillor C. O'Connor</w:t>
      </w:r>
    </w:p>
    <w:p w14:paraId="18E2CBBA" w14:textId="4E7F8ADD" w:rsidR="00537F25" w:rsidRPr="00576B3E" w:rsidRDefault="00800924" w:rsidP="00EA138D">
      <w:pPr>
        <w:ind w:left="720"/>
        <w:rPr>
          <w:rFonts w:ascii="Times New Roman" w:hAnsi="Times New Roman" w:cs="Times New Roman"/>
          <w:sz w:val="24"/>
          <w:szCs w:val="24"/>
        </w:rPr>
      </w:pPr>
      <w:r w:rsidRPr="00576B3E">
        <w:rPr>
          <w:rFonts w:ascii="Times New Roman" w:hAnsi="Times New Roman" w:cs="Times New Roman"/>
          <w:sz w:val="24"/>
          <w:szCs w:val="24"/>
        </w:rPr>
        <w:t xml:space="preserve">To ask the CEO what actions are being taken to reach out to young people in communities across our County to cater for their views and needs; will he appreciate the importance of the whole </w:t>
      </w:r>
      <w:r w:rsidR="003325B5" w:rsidRPr="00576B3E">
        <w:rPr>
          <w:rFonts w:ascii="Times New Roman" w:hAnsi="Times New Roman" w:cs="Times New Roman"/>
          <w:sz w:val="24"/>
          <w:szCs w:val="24"/>
        </w:rPr>
        <w:t>matter,</w:t>
      </w:r>
      <w:r w:rsidRPr="00576B3E">
        <w:rPr>
          <w:rFonts w:ascii="Times New Roman" w:hAnsi="Times New Roman" w:cs="Times New Roman"/>
          <w:sz w:val="24"/>
          <w:szCs w:val="24"/>
        </w:rPr>
        <w:t xml:space="preserve"> and will he make a statement? </w:t>
      </w:r>
    </w:p>
    <w:p w14:paraId="4FAE6A06" w14:textId="77777777" w:rsidR="00537F25" w:rsidRPr="00576B3E" w:rsidRDefault="00800924" w:rsidP="00EA138D">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71263EA5" w14:textId="77777777" w:rsidR="00537F25" w:rsidRPr="008E1464" w:rsidRDefault="00800924" w:rsidP="00EA138D">
      <w:pPr>
        <w:ind w:left="720"/>
        <w:rPr>
          <w:rFonts w:ascii="Tahoma" w:hAnsi="Tahoma" w:cs="Tahoma"/>
          <w:sz w:val="20"/>
          <w:szCs w:val="20"/>
        </w:rPr>
      </w:pPr>
      <w:r w:rsidRPr="008E1464">
        <w:rPr>
          <w:rFonts w:ascii="Tahoma" w:hAnsi="Tahoma" w:cs="Tahoma"/>
          <w:sz w:val="20"/>
          <w:szCs w:val="20"/>
        </w:rPr>
        <w:t xml:space="preserve">The local authority has engaged with young people via the South Dublin Comhairle na nÓg.The Comhairle have worked on a variety of topics in the last few years, including Climate Change, Body Image, and Mental Health. The topic for 2023 is Drugs and Addiction and the </w:t>
      </w:r>
      <w:r w:rsidRPr="008E1464">
        <w:rPr>
          <w:rFonts w:ascii="Tahoma" w:hAnsi="Tahoma" w:cs="Tahoma"/>
          <w:sz w:val="20"/>
          <w:szCs w:val="20"/>
        </w:rPr>
        <w:lastRenderedPageBreak/>
        <w:t xml:space="preserve">Comhairle are currently putting together a workplan. The South Dublin County </w:t>
      </w:r>
      <w:proofErr w:type="gramStart"/>
      <w:r w:rsidRPr="008E1464">
        <w:rPr>
          <w:rFonts w:ascii="Tahoma" w:hAnsi="Tahoma" w:cs="Tahoma"/>
          <w:sz w:val="20"/>
          <w:szCs w:val="20"/>
        </w:rPr>
        <w:t>Comhairle  will</w:t>
      </w:r>
      <w:proofErr w:type="gramEnd"/>
      <w:r w:rsidRPr="008E1464">
        <w:rPr>
          <w:rFonts w:ascii="Tahoma" w:hAnsi="Tahoma" w:cs="Tahoma"/>
          <w:sz w:val="20"/>
          <w:szCs w:val="20"/>
        </w:rPr>
        <w:t xml:space="preserve"> also sends a representative to the National Executive which works on a topic of national relevance. The last National Executive lobbied successfully for a youth travel card.</w:t>
      </w:r>
    </w:p>
    <w:p w14:paraId="633E314E" w14:textId="77777777" w:rsidR="00537F25" w:rsidRPr="008E1464" w:rsidRDefault="00800924" w:rsidP="00EA138D">
      <w:pPr>
        <w:ind w:left="720"/>
        <w:rPr>
          <w:rFonts w:ascii="Tahoma" w:hAnsi="Tahoma" w:cs="Tahoma"/>
          <w:sz w:val="20"/>
          <w:szCs w:val="20"/>
        </w:rPr>
      </w:pPr>
      <w:r w:rsidRPr="008E1464">
        <w:rPr>
          <w:rFonts w:ascii="Tahoma" w:hAnsi="Tahoma" w:cs="Tahoma"/>
          <w:sz w:val="20"/>
          <w:szCs w:val="20"/>
        </w:rPr>
        <w:t>The South Dublin Comhairle utilises social media to communicate with the young people in the county and has plans to disseminate an online newsletter to the schools and provide an alternative learning programmes and youth services in South Dublin County. The Council will also be consulting with young people through the allocation of funding via Have Your Say, with the assistance of South Dublin Comhairle na nÓg.</w:t>
      </w:r>
    </w:p>
    <w:p w14:paraId="63F676CB" w14:textId="2F9BB214" w:rsidR="00537F25" w:rsidRPr="008E1464" w:rsidRDefault="00800924" w:rsidP="00EA138D">
      <w:pPr>
        <w:ind w:left="720"/>
        <w:rPr>
          <w:rFonts w:ascii="Tahoma" w:hAnsi="Tahoma" w:cs="Tahoma"/>
          <w:sz w:val="20"/>
          <w:szCs w:val="20"/>
        </w:rPr>
      </w:pPr>
      <w:r w:rsidRPr="008E1464">
        <w:rPr>
          <w:rFonts w:ascii="Tahoma" w:hAnsi="Tahoma" w:cs="Tahoma"/>
          <w:sz w:val="20"/>
          <w:szCs w:val="20"/>
        </w:rPr>
        <w:t xml:space="preserve">In </w:t>
      </w:r>
      <w:r w:rsidR="003325B5" w:rsidRPr="008E1464">
        <w:rPr>
          <w:rFonts w:ascii="Tahoma" w:hAnsi="Tahoma" w:cs="Tahoma"/>
          <w:sz w:val="20"/>
          <w:szCs w:val="20"/>
        </w:rPr>
        <w:t>addition,</w:t>
      </w:r>
      <w:r w:rsidRPr="008E1464">
        <w:rPr>
          <w:rFonts w:ascii="Tahoma" w:hAnsi="Tahoma" w:cs="Tahoma"/>
          <w:sz w:val="20"/>
          <w:szCs w:val="20"/>
        </w:rPr>
        <w:t xml:space="preserve"> we work closely in partnership with the local youth service providers in the county with the delivery and engagement of youth service provision through our network of community </w:t>
      </w:r>
      <w:proofErr w:type="gramStart"/>
      <w:r w:rsidRPr="008E1464">
        <w:rPr>
          <w:rFonts w:ascii="Tahoma" w:hAnsi="Tahoma" w:cs="Tahoma"/>
          <w:sz w:val="20"/>
          <w:szCs w:val="20"/>
        </w:rPr>
        <w:t>facilities</w:t>
      </w:r>
      <w:proofErr w:type="gramEnd"/>
    </w:p>
    <w:p w14:paraId="01383473" w14:textId="77777777" w:rsidR="00537F25" w:rsidRPr="0002376F" w:rsidRDefault="00800924" w:rsidP="0002376F">
      <w:pPr>
        <w:pStyle w:val="Heading3"/>
        <w:ind w:left="-567"/>
        <w:rPr>
          <w:rFonts w:ascii="Times New Roman" w:hAnsi="Times New Roman" w:cs="Times New Roman"/>
          <w:b/>
          <w:bCs/>
          <w:sz w:val="24"/>
          <w:szCs w:val="24"/>
        </w:rPr>
      </w:pPr>
      <w:r w:rsidRPr="005D6CF3">
        <w:rPr>
          <w:rFonts w:ascii="Times New Roman" w:hAnsi="Times New Roman" w:cs="Times New Roman"/>
          <w:b/>
          <w:sz w:val="24"/>
          <w:szCs w:val="24"/>
        </w:rPr>
        <w:t>Q15/0223</w:t>
      </w:r>
      <w:r w:rsidR="0002376F">
        <w:rPr>
          <w:rFonts w:ascii="Times New Roman" w:hAnsi="Times New Roman" w:cs="Times New Roman"/>
          <w:b/>
          <w:sz w:val="24"/>
          <w:szCs w:val="24"/>
        </w:rPr>
        <w:tab/>
        <w:t>QUESTION</w:t>
      </w:r>
      <w:r w:rsidRPr="005D6CF3">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02376F">
        <w:rPr>
          <w:rFonts w:ascii="Times New Roman" w:hAnsi="Times New Roman" w:cs="Times New Roman"/>
          <w:b/>
          <w:bCs/>
          <w:sz w:val="24"/>
          <w:szCs w:val="24"/>
        </w:rPr>
        <w:t>Councillor C. O'Connor</w:t>
      </w:r>
    </w:p>
    <w:p w14:paraId="6440C610" w14:textId="77777777" w:rsidR="00537F25" w:rsidRPr="00576B3E" w:rsidRDefault="00800924" w:rsidP="0002376F">
      <w:pPr>
        <w:ind w:left="720"/>
        <w:rPr>
          <w:rFonts w:ascii="Times New Roman" w:hAnsi="Times New Roman" w:cs="Times New Roman"/>
          <w:sz w:val="24"/>
          <w:szCs w:val="24"/>
        </w:rPr>
      </w:pPr>
      <w:r w:rsidRPr="00576B3E">
        <w:rPr>
          <w:rFonts w:ascii="Times New Roman" w:hAnsi="Times New Roman" w:cs="Times New Roman"/>
          <w:sz w:val="24"/>
          <w:szCs w:val="24"/>
        </w:rPr>
        <w:t>To ask the CEO to outline his efforts to improve the image of all our Villages in the County; will he give details and make a statement? </w:t>
      </w:r>
    </w:p>
    <w:p w14:paraId="23FB4D0D" w14:textId="77777777" w:rsidR="00537F25" w:rsidRPr="00576B3E" w:rsidRDefault="00800924" w:rsidP="0002376F">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7AC7A69D" w14:textId="77777777" w:rsidR="00537F25" w:rsidRPr="00906466" w:rsidRDefault="00800924" w:rsidP="0002376F">
      <w:pPr>
        <w:ind w:firstLine="720"/>
        <w:rPr>
          <w:rFonts w:ascii="Tahoma" w:hAnsi="Tahoma" w:cs="Tahoma"/>
          <w:sz w:val="20"/>
          <w:szCs w:val="20"/>
        </w:rPr>
      </w:pPr>
      <w:r w:rsidRPr="00906466">
        <w:rPr>
          <w:rFonts w:ascii="Tahoma" w:hAnsi="Tahoma" w:cs="Tahoma"/>
          <w:b/>
          <w:sz w:val="20"/>
          <w:szCs w:val="20"/>
        </w:rPr>
        <w:t>LUPT:</w:t>
      </w:r>
    </w:p>
    <w:p w14:paraId="584FCC65" w14:textId="77777777" w:rsidR="00537F25" w:rsidRPr="00906466" w:rsidRDefault="00800924" w:rsidP="0002376F">
      <w:pPr>
        <w:ind w:left="720"/>
        <w:rPr>
          <w:rFonts w:ascii="Tahoma" w:hAnsi="Tahoma" w:cs="Tahoma"/>
          <w:sz w:val="20"/>
          <w:szCs w:val="20"/>
        </w:rPr>
      </w:pPr>
      <w:r w:rsidRPr="00906466">
        <w:rPr>
          <w:rFonts w:ascii="Tahoma" w:hAnsi="Tahoma" w:cs="Tahoma"/>
          <w:sz w:val="20"/>
          <w:szCs w:val="20"/>
        </w:rPr>
        <w:t>There are nine traditional villages in the county and in 2014, South Dublin County Council embarked on a programme of Village Improvement Schemes.</w:t>
      </w:r>
    </w:p>
    <w:p w14:paraId="0861262C" w14:textId="77777777" w:rsidR="00537F25" w:rsidRPr="00906466" w:rsidRDefault="00800924" w:rsidP="0002376F">
      <w:pPr>
        <w:ind w:left="720"/>
        <w:rPr>
          <w:rFonts w:ascii="Tahoma" w:hAnsi="Tahoma" w:cs="Tahoma"/>
          <w:sz w:val="20"/>
          <w:szCs w:val="20"/>
        </w:rPr>
      </w:pPr>
      <w:r w:rsidRPr="00906466">
        <w:rPr>
          <w:rFonts w:ascii="Tahoma" w:hAnsi="Tahoma" w:cs="Tahoma"/>
          <w:sz w:val="20"/>
          <w:szCs w:val="20"/>
        </w:rPr>
        <w:t>Primarily works involved were intended to improve the general aesthetics of the villages, through public realm improvements for all users, and to encourage / facilitate the use of the villages and increase walking and cycling.</w:t>
      </w:r>
    </w:p>
    <w:p w14:paraId="1202138B" w14:textId="77777777" w:rsidR="00537F25" w:rsidRPr="00906466" w:rsidRDefault="00800924" w:rsidP="0002376F">
      <w:pPr>
        <w:ind w:left="720"/>
        <w:rPr>
          <w:rFonts w:ascii="Tahoma" w:hAnsi="Tahoma" w:cs="Tahoma"/>
          <w:sz w:val="20"/>
          <w:szCs w:val="20"/>
        </w:rPr>
      </w:pPr>
      <w:r w:rsidRPr="00906466">
        <w:rPr>
          <w:rFonts w:ascii="Tahoma" w:hAnsi="Tahoma" w:cs="Tahoma"/>
          <w:sz w:val="20"/>
          <w:szCs w:val="20"/>
        </w:rPr>
        <w:t>Projects have been completed in all nine, the most recent being improvement works in Templeogue Village which were completed in 2022.</w:t>
      </w:r>
    </w:p>
    <w:p w14:paraId="74B47FC1" w14:textId="77777777" w:rsidR="00537F25" w:rsidRPr="00906466" w:rsidRDefault="00800924" w:rsidP="0002376F">
      <w:pPr>
        <w:ind w:left="720"/>
        <w:rPr>
          <w:rFonts w:ascii="Tahoma" w:hAnsi="Tahoma" w:cs="Tahoma"/>
          <w:sz w:val="20"/>
          <w:szCs w:val="20"/>
        </w:rPr>
      </w:pPr>
      <w:r w:rsidRPr="00906466">
        <w:rPr>
          <w:rFonts w:ascii="Tahoma" w:hAnsi="Tahoma" w:cs="Tahoma"/>
          <w:sz w:val="20"/>
          <w:szCs w:val="20"/>
        </w:rPr>
        <w:t>In 2023 the following enhancements works to our Villages and District Centres will be progressed and funding is available to progress these works</w:t>
      </w:r>
    </w:p>
    <w:p w14:paraId="4B95FB29" w14:textId="77777777" w:rsidR="00537F25" w:rsidRPr="00906466" w:rsidRDefault="00800924" w:rsidP="0002376F">
      <w:pPr>
        <w:numPr>
          <w:ilvl w:val="0"/>
          <w:numId w:val="15"/>
        </w:numPr>
        <w:spacing w:after="0"/>
        <w:ind w:left="1077" w:hanging="357"/>
        <w:rPr>
          <w:rFonts w:ascii="Tahoma" w:hAnsi="Tahoma" w:cs="Tahoma"/>
          <w:sz w:val="20"/>
          <w:szCs w:val="20"/>
        </w:rPr>
      </w:pPr>
      <w:r w:rsidRPr="00906466">
        <w:rPr>
          <w:rFonts w:ascii="Tahoma" w:hAnsi="Tahoma" w:cs="Tahoma"/>
          <w:sz w:val="20"/>
          <w:szCs w:val="20"/>
        </w:rPr>
        <w:t xml:space="preserve">Works will start on site in Lucan to deliver the approved Part 8 including works at Lucan Village Green, Weir </w:t>
      </w:r>
      <w:proofErr w:type="gramStart"/>
      <w:r w:rsidRPr="00906466">
        <w:rPr>
          <w:rFonts w:ascii="Tahoma" w:hAnsi="Tahoma" w:cs="Tahoma"/>
          <w:sz w:val="20"/>
          <w:szCs w:val="20"/>
        </w:rPr>
        <w:t>Side</w:t>
      </w:r>
      <w:proofErr w:type="gramEnd"/>
      <w:r w:rsidRPr="00906466">
        <w:rPr>
          <w:rFonts w:ascii="Tahoma" w:hAnsi="Tahoma" w:cs="Tahoma"/>
          <w:sz w:val="20"/>
          <w:szCs w:val="20"/>
        </w:rPr>
        <w:t xml:space="preserve"> and the Demesne Entrance.</w:t>
      </w:r>
    </w:p>
    <w:p w14:paraId="53D12B09" w14:textId="77777777" w:rsidR="00537F25" w:rsidRPr="00906466" w:rsidRDefault="00800924" w:rsidP="0002376F">
      <w:pPr>
        <w:numPr>
          <w:ilvl w:val="0"/>
          <w:numId w:val="15"/>
        </w:numPr>
        <w:spacing w:after="0"/>
        <w:ind w:left="1077" w:hanging="357"/>
        <w:rPr>
          <w:rFonts w:ascii="Tahoma" w:hAnsi="Tahoma" w:cs="Tahoma"/>
          <w:sz w:val="20"/>
          <w:szCs w:val="20"/>
        </w:rPr>
      </w:pPr>
      <w:r w:rsidRPr="00906466">
        <w:rPr>
          <w:rFonts w:ascii="Tahoma" w:hAnsi="Tahoma" w:cs="Tahoma"/>
          <w:sz w:val="20"/>
          <w:szCs w:val="20"/>
        </w:rPr>
        <w:t>Works will start on site at Castletymon District Centre to deliver the approved Part 8</w:t>
      </w:r>
    </w:p>
    <w:p w14:paraId="1A6CDBA1" w14:textId="77777777" w:rsidR="00537F25" w:rsidRPr="00906466" w:rsidRDefault="00800924" w:rsidP="0002376F">
      <w:pPr>
        <w:numPr>
          <w:ilvl w:val="0"/>
          <w:numId w:val="15"/>
        </w:numPr>
        <w:spacing w:after="0"/>
        <w:ind w:left="1077" w:hanging="357"/>
        <w:rPr>
          <w:rFonts w:ascii="Tahoma" w:hAnsi="Tahoma" w:cs="Tahoma"/>
          <w:sz w:val="20"/>
          <w:szCs w:val="20"/>
        </w:rPr>
      </w:pPr>
      <w:r w:rsidRPr="00906466">
        <w:rPr>
          <w:rFonts w:ascii="Tahoma" w:hAnsi="Tahoma" w:cs="Tahoma"/>
          <w:sz w:val="20"/>
          <w:szCs w:val="20"/>
        </w:rPr>
        <w:t>Design work will commence for the Bawnogue, Rosemount and Dodsboro District Centres</w:t>
      </w:r>
    </w:p>
    <w:p w14:paraId="5D325D6B" w14:textId="6B107BB8" w:rsidR="00537F25" w:rsidRPr="00906466" w:rsidRDefault="00800924" w:rsidP="0002376F">
      <w:pPr>
        <w:numPr>
          <w:ilvl w:val="0"/>
          <w:numId w:val="15"/>
        </w:numPr>
        <w:spacing w:after="0"/>
        <w:ind w:left="1077" w:hanging="357"/>
        <w:rPr>
          <w:rFonts w:ascii="Tahoma" w:hAnsi="Tahoma" w:cs="Tahoma"/>
          <w:sz w:val="20"/>
          <w:szCs w:val="20"/>
        </w:rPr>
      </w:pPr>
      <w:r w:rsidRPr="00906466">
        <w:rPr>
          <w:rFonts w:ascii="Tahoma" w:hAnsi="Tahoma" w:cs="Tahoma"/>
          <w:sz w:val="20"/>
          <w:szCs w:val="20"/>
        </w:rPr>
        <w:t xml:space="preserve">Design work will commence for the Clondalkin Village </w:t>
      </w:r>
      <w:r w:rsidR="003325B5" w:rsidRPr="00906466">
        <w:rPr>
          <w:rFonts w:ascii="Tahoma" w:hAnsi="Tahoma" w:cs="Tahoma"/>
          <w:sz w:val="20"/>
          <w:szCs w:val="20"/>
        </w:rPr>
        <w:t>Enhancement</w:t>
      </w:r>
      <w:r w:rsidRPr="00906466">
        <w:rPr>
          <w:rFonts w:ascii="Tahoma" w:hAnsi="Tahoma" w:cs="Tahoma"/>
          <w:sz w:val="20"/>
          <w:szCs w:val="20"/>
        </w:rPr>
        <w:t xml:space="preserve"> Scheme </w:t>
      </w:r>
    </w:p>
    <w:p w14:paraId="7036B8F8" w14:textId="77777777" w:rsidR="00537F25" w:rsidRPr="00906466" w:rsidRDefault="00800924" w:rsidP="0002376F">
      <w:pPr>
        <w:ind w:firstLine="720"/>
        <w:rPr>
          <w:rFonts w:ascii="Tahoma" w:hAnsi="Tahoma" w:cs="Tahoma"/>
          <w:sz w:val="20"/>
          <w:szCs w:val="20"/>
        </w:rPr>
      </w:pPr>
      <w:r w:rsidRPr="00906466">
        <w:rPr>
          <w:rFonts w:ascii="Tahoma" w:hAnsi="Tahoma" w:cs="Tahoma"/>
          <w:b/>
          <w:sz w:val="20"/>
          <w:szCs w:val="20"/>
        </w:rPr>
        <w:t>EETD:</w:t>
      </w:r>
    </w:p>
    <w:p w14:paraId="7E62FFE5" w14:textId="77777777" w:rsidR="00537F25" w:rsidRPr="00906466" w:rsidRDefault="00800924" w:rsidP="0002376F">
      <w:pPr>
        <w:ind w:left="720"/>
        <w:rPr>
          <w:rFonts w:ascii="Tahoma" w:hAnsi="Tahoma" w:cs="Tahoma"/>
          <w:sz w:val="20"/>
          <w:szCs w:val="20"/>
        </w:rPr>
      </w:pPr>
      <w:r w:rsidRPr="00906466">
        <w:rPr>
          <w:rFonts w:ascii="Tahoma" w:hAnsi="Tahoma" w:cs="Tahoma"/>
          <w:sz w:val="20"/>
          <w:szCs w:val="20"/>
        </w:rPr>
        <w:t>South Dublin County Council also support the enhancement of the county's villages through the application of its shopfront grant scheme. The annual Shopfront Grant Scheme provides grants for shopfront improvements ranging from painting updates, signage replacement, lighting, canopies/awnings, universal accessibility to replacing an entire shopfront. Grants are available for a maximum of 50% of overall costs. Since the introduction of the scheme in 2014, approximately 80 business premises have availed of this service, which has made a significant contribution to enhancing the physical appearance of local villages in the county, as well as supporting enterprise and the local economy. </w:t>
      </w:r>
    </w:p>
    <w:p w14:paraId="36FFF37F" w14:textId="77777777" w:rsidR="00537F25" w:rsidRPr="00576B3E" w:rsidRDefault="00800924" w:rsidP="00800924">
      <w:pPr>
        <w:pStyle w:val="Heading3"/>
        <w:ind w:left="-567"/>
        <w:rPr>
          <w:rFonts w:ascii="Times New Roman" w:hAnsi="Times New Roman" w:cs="Times New Roman"/>
          <w:sz w:val="24"/>
          <w:szCs w:val="24"/>
        </w:rPr>
      </w:pPr>
      <w:r w:rsidRPr="00800924">
        <w:rPr>
          <w:rFonts w:ascii="Times New Roman" w:hAnsi="Times New Roman" w:cs="Times New Roman"/>
          <w:b/>
          <w:sz w:val="24"/>
          <w:szCs w:val="24"/>
        </w:rPr>
        <w:t>Q16/0223</w:t>
      </w:r>
      <w:r>
        <w:rPr>
          <w:rFonts w:ascii="Times New Roman" w:hAnsi="Times New Roman" w:cs="Times New Roman"/>
          <w:b/>
          <w:sz w:val="24"/>
          <w:szCs w:val="24"/>
        </w:rPr>
        <w:tab/>
        <w:t>QUESTION</w:t>
      </w:r>
      <w:r w:rsidRPr="00800924">
        <w:rPr>
          <w:rFonts w:ascii="Times New Roman" w:hAnsi="Times New Roman" w:cs="Times New Roman"/>
          <w:b/>
          <w:sz w:val="24"/>
          <w:szCs w:val="24"/>
        </w:rPr>
        <w:t>: Councillor Liam Sinclair</w:t>
      </w:r>
    </w:p>
    <w:p w14:paraId="142D19FE" w14:textId="77777777" w:rsidR="00537F25" w:rsidRPr="00576B3E" w:rsidRDefault="00800924" w:rsidP="00800924">
      <w:pPr>
        <w:ind w:left="720"/>
        <w:rPr>
          <w:rFonts w:ascii="Times New Roman" w:hAnsi="Times New Roman" w:cs="Times New Roman"/>
          <w:sz w:val="24"/>
          <w:szCs w:val="24"/>
        </w:rPr>
      </w:pPr>
      <w:r w:rsidRPr="00576B3E">
        <w:rPr>
          <w:rFonts w:ascii="Times New Roman" w:hAnsi="Times New Roman" w:cs="Times New Roman"/>
          <w:sz w:val="24"/>
          <w:szCs w:val="24"/>
        </w:rPr>
        <w:t>That the manager outlines the process for lodging a maintenance report when a tenant has no access to the internet or a preference for not doing business online?</w:t>
      </w:r>
    </w:p>
    <w:p w14:paraId="214AEA5C" w14:textId="77777777" w:rsidR="00537F25" w:rsidRPr="00576B3E" w:rsidRDefault="00800924" w:rsidP="00800924">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520D9108" w14:textId="7E636EC6" w:rsidR="00537F25" w:rsidRPr="00BD30CF" w:rsidRDefault="00800924" w:rsidP="00800924">
      <w:pPr>
        <w:ind w:left="720"/>
        <w:rPr>
          <w:rFonts w:ascii="Tahoma" w:hAnsi="Tahoma" w:cs="Tahoma"/>
          <w:sz w:val="20"/>
          <w:szCs w:val="20"/>
        </w:rPr>
      </w:pPr>
      <w:r w:rsidRPr="00BD30CF">
        <w:rPr>
          <w:rFonts w:ascii="Tahoma" w:hAnsi="Tahoma" w:cs="Tahoma"/>
          <w:sz w:val="20"/>
          <w:szCs w:val="20"/>
        </w:rPr>
        <w:lastRenderedPageBreak/>
        <w:t xml:space="preserve">As part of the Council's ongoing digital transformation to provide enhanced and optimal customer service, the Housing Online (HOL) portal provides an online, fully mobile responsive self-service area that allows housing customers to self-serve 24/7 on any device for various housing services.  In this context, the online housing maintenance service facilitates the submission of maintenance requests straight </w:t>
      </w:r>
      <w:r w:rsidR="003325B5" w:rsidRPr="00BD30CF">
        <w:rPr>
          <w:rFonts w:ascii="Tahoma" w:hAnsi="Tahoma" w:cs="Tahoma"/>
          <w:sz w:val="20"/>
          <w:szCs w:val="20"/>
        </w:rPr>
        <w:t>into</w:t>
      </w:r>
      <w:r w:rsidRPr="00BD30CF">
        <w:rPr>
          <w:rFonts w:ascii="Tahoma" w:hAnsi="Tahoma" w:cs="Tahoma"/>
          <w:sz w:val="20"/>
          <w:szCs w:val="20"/>
        </w:rPr>
        <w:t xml:space="preserve"> the system which will allow a more timely and responsive service.  The volume of calls in relation to housing maintenance services is not sustainable in the context of trying to progress and complete maintenance requests </w:t>
      </w:r>
      <w:proofErr w:type="gramStart"/>
      <w:r w:rsidRPr="00BD30CF">
        <w:rPr>
          <w:rFonts w:ascii="Tahoma" w:hAnsi="Tahoma" w:cs="Tahoma"/>
          <w:sz w:val="20"/>
          <w:szCs w:val="20"/>
        </w:rPr>
        <w:t>and,</w:t>
      </w:r>
      <w:proofErr w:type="gramEnd"/>
      <w:r w:rsidRPr="00BD30CF">
        <w:rPr>
          <w:rFonts w:ascii="Tahoma" w:hAnsi="Tahoma" w:cs="Tahoma"/>
          <w:sz w:val="20"/>
          <w:szCs w:val="20"/>
        </w:rPr>
        <w:t xml:space="preserve"> given the digital literacy of the vast majority of the population, all standard maintenance requests should now be submitted online. A series of explanatory videos showing customers how to register and log a maintenance request online is available at: </w:t>
      </w:r>
      <w:hyperlink r:id="rId16" w:history="1">
        <w:r w:rsidRPr="00BD30CF">
          <w:rPr>
            <w:rStyle w:val="Hyperlink"/>
            <w:rFonts w:ascii="Tahoma" w:hAnsi="Tahoma" w:cs="Tahoma"/>
            <w:sz w:val="20"/>
            <w:szCs w:val="20"/>
          </w:rPr>
          <w:t>https://www.sdcc.ie/en/services/housing/maintenance-and-repairs/</w:t>
        </w:r>
      </w:hyperlink>
      <w:r w:rsidRPr="00BD30CF">
        <w:rPr>
          <w:rFonts w:ascii="Tahoma" w:hAnsi="Tahoma" w:cs="Tahoma"/>
          <w:sz w:val="20"/>
          <w:szCs w:val="20"/>
        </w:rPr>
        <w:t xml:space="preserve"> while internet access is also widely available through the network of libraries and elsewhere in the County.  Any tenants experiencing challenges with using HOL can e-mail </w:t>
      </w:r>
      <w:hyperlink r:id="rId17" w:history="1">
        <w:r w:rsidRPr="00BD30CF">
          <w:rPr>
            <w:rStyle w:val="Hyperlink"/>
            <w:rFonts w:ascii="Tahoma" w:hAnsi="Tahoma" w:cs="Tahoma"/>
            <w:b/>
            <w:sz w:val="20"/>
            <w:szCs w:val="20"/>
          </w:rPr>
          <w:t>hol@sdublincoco.ie</w:t>
        </w:r>
      </w:hyperlink>
      <w:r w:rsidRPr="00BD30CF">
        <w:rPr>
          <w:rFonts w:ascii="Tahoma" w:hAnsi="Tahoma" w:cs="Tahoma"/>
          <w:b/>
          <w:sz w:val="20"/>
          <w:szCs w:val="20"/>
        </w:rPr>
        <w:t> </w:t>
      </w:r>
      <w:r w:rsidRPr="00BD30CF">
        <w:rPr>
          <w:rFonts w:ascii="Tahoma" w:hAnsi="Tahoma" w:cs="Tahoma"/>
          <w:sz w:val="20"/>
          <w:szCs w:val="20"/>
        </w:rPr>
        <w:t>for assistance.</w:t>
      </w:r>
    </w:p>
    <w:p w14:paraId="6D81AFED" w14:textId="77777777" w:rsidR="00537F25" w:rsidRPr="00BD30CF" w:rsidRDefault="00800924" w:rsidP="00800924">
      <w:pPr>
        <w:ind w:left="720"/>
        <w:rPr>
          <w:rFonts w:ascii="Tahoma" w:hAnsi="Tahoma" w:cs="Tahoma"/>
          <w:sz w:val="20"/>
          <w:szCs w:val="20"/>
        </w:rPr>
      </w:pPr>
      <w:r w:rsidRPr="00BD30CF">
        <w:rPr>
          <w:rFonts w:ascii="Tahoma" w:hAnsi="Tahoma" w:cs="Tahoma"/>
          <w:sz w:val="20"/>
          <w:szCs w:val="20"/>
        </w:rPr>
        <w:t>A dedicated phone service will still be available for telephone calls in relation to emergency maintenance requests and for tenants that are older, are JAM Card holders or who have additional needs during office hours.</w:t>
      </w:r>
    </w:p>
    <w:p w14:paraId="23471701" w14:textId="77777777" w:rsidR="00537F25" w:rsidRPr="00800924" w:rsidRDefault="00800924" w:rsidP="00800924">
      <w:pPr>
        <w:pStyle w:val="Heading3"/>
        <w:ind w:left="-567"/>
        <w:rPr>
          <w:rFonts w:ascii="Times New Roman" w:hAnsi="Times New Roman" w:cs="Times New Roman"/>
          <w:b/>
          <w:bCs/>
          <w:sz w:val="24"/>
          <w:szCs w:val="24"/>
        </w:rPr>
      </w:pPr>
      <w:r w:rsidRPr="00800924">
        <w:rPr>
          <w:rFonts w:ascii="Times New Roman" w:hAnsi="Times New Roman" w:cs="Times New Roman"/>
          <w:b/>
          <w:sz w:val="24"/>
          <w:szCs w:val="24"/>
        </w:rPr>
        <w:t>Q17/0223</w:t>
      </w:r>
      <w:r>
        <w:rPr>
          <w:rFonts w:ascii="Times New Roman" w:hAnsi="Times New Roman" w:cs="Times New Roman"/>
          <w:b/>
          <w:sz w:val="24"/>
          <w:szCs w:val="24"/>
        </w:rPr>
        <w:tab/>
        <w:t>QUESTIONS</w:t>
      </w:r>
      <w:r w:rsidRPr="00800924">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800924">
        <w:rPr>
          <w:rFonts w:ascii="Times New Roman" w:hAnsi="Times New Roman" w:cs="Times New Roman"/>
          <w:b/>
          <w:bCs/>
          <w:sz w:val="24"/>
          <w:szCs w:val="24"/>
        </w:rPr>
        <w:t>Councillor F. Timmons</w:t>
      </w:r>
    </w:p>
    <w:p w14:paraId="794A373C" w14:textId="02BB62A0" w:rsidR="00537F25" w:rsidRPr="00576B3E" w:rsidRDefault="00800924" w:rsidP="00800924">
      <w:pPr>
        <w:ind w:left="720"/>
        <w:rPr>
          <w:rFonts w:ascii="Times New Roman" w:hAnsi="Times New Roman" w:cs="Times New Roman"/>
          <w:sz w:val="24"/>
          <w:szCs w:val="24"/>
        </w:rPr>
      </w:pPr>
      <w:r w:rsidRPr="00576B3E">
        <w:rPr>
          <w:rFonts w:ascii="Times New Roman" w:hAnsi="Times New Roman" w:cs="Times New Roman"/>
          <w:sz w:val="24"/>
          <w:szCs w:val="24"/>
        </w:rPr>
        <w:t xml:space="preserve">To ask the Chief Executive for a report on the </w:t>
      </w:r>
      <w:r w:rsidR="003325B5" w:rsidRPr="00576B3E">
        <w:rPr>
          <w:rFonts w:ascii="Times New Roman" w:hAnsi="Times New Roman" w:cs="Times New Roman"/>
          <w:sz w:val="24"/>
          <w:szCs w:val="24"/>
        </w:rPr>
        <w:t>new</w:t>
      </w:r>
      <w:r w:rsidRPr="00576B3E">
        <w:rPr>
          <w:rFonts w:ascii="Times New Roman" w:hAnsi="Times New Roman" w:cs="Times New Roman"/>
          <w:sz w:val="24"/>
          <w:szCs w:val="24"/>
        </w:rPr>
        <w:t xml:space="preserve"> government legislation regarding tobacco companies paying for part of the clean-up costs resulting from cigarette-related waste, the report to include the process, SDCC funding and will the money paid be ringfenced for litter clean up?</w:t>
      </w:r>
    </w:p>
    <w:p w14:paraId="2F35E9A4" w14:textId="77777777" w:rsidR="00537F25" w:rsidRPr="00576B3E" w:rsidRDefault="00800924" w:rsidP="00800924">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42510155" w14:textId="77777777" w:rsidR="00537F25" w:rsidRPr="009D34C2" w:rsidRDefault="00800924" w:rsidP="00800924">
      <w:pPr>
        <w:ind w:left="720"/>
        <w:rPr>
          <w:rFonts w:ascii="Tahoma" w:hAnsi="Tahoma" w:cs="Tahoma"/>
          <w:sz w:val="20"/>
          <w:szCs w:val="20"/>
        </w:rPr>
      </w:pPr>
      <w:r w:rsidRPr="009D34C2">
        <w:rPr>
          <w:rFonts w:ascii="Tahoma" w:hAnsi="Tahoma" w:cs="Tahoma"/>
          <w:sz w:val="20"/>
          <w:szCs w:val="20"/>
        </w:rPr>
        <w:t xml:space="preserve">The European Union (Extended Producer Responsibility) (Tobacco Filters Containing Plastic) Regulations SI 609 of 2022 were signed by Minister Ryan on 28 November 2022 and came into effect on 5 January 2023.  These regulations establish the legislative basis for the establishment of an extended producer responsibility (EPR) scheme in relation to the sale of tobacco and tobacco products which contain single use plastics.  The EPR scheme must be established by the tobacco industry and an approved body appointed to run the scheme with the approval of the Minister.  While it is understood that the tobacco industry has submitted the details of a proposed EPR scheme to the Minister, </w:t>
      </w:r>
      <w:proofErr w:type="gramStart"/>
      <w:r w:rsidRPr="009D34C2">
        <w:rPr>
          <w:rFonts w:ascii="Tahoma" w:hAnsi="Tahoma" w:cs="Tahoma"/>
          <w:sz w:val="20"/>
          <w:szCs w:val="20"/>
        </w:rPr>
        <w:t>as yet</w:t>
      </w:r>
      <w:proofErr w:type="gramEnd"/>
      <w:r w:rsidRPr="009D34C2">
        <w:rPr>
          <w:rFonts w:ascii="Tahoma" w:hAnsi="Tahoma" w:cs="Tahoma"/>
          <w:sz w:val="20"/>
          <w:szCs w:val="20"/>
        </w:rPr>
        <w:t> there has been no approved body appointed to operate such a scheme. </w:t>
      </w:r>
    </w:p>
    <w:p w14:paraId="38AD0208" w14:textId="00DE704F" w:rsidR="00537F25" w:rsidRPr="00576B3E" w:rsidRDefault="00800924" w:rsidP="00800924">
      <w:pPr>
        <w:ind w:left="720"/>
        <w:rPr>
          <w:rFonts w:ascii="Times New Roman" w:hAnsi="Times New Roman" w:cs="Times New Roman"/>
          <w:sz w:val="24"/>
          <w:szCs w:val="24"/>
        </w:rPr>
      </w:pPr>
      <w:r w:rsidRPr="009D34C2">
        <w:rPr>
          <w:rFonts w:ascii="Tahoma" w:hAnsi="Tahoma" w:cs="Tahoma"/>
          <w:sz w:val="20"/>
          <w:szCs w:val="20"/>
        </w:rPr>
        <w:t xml:space="preserve">When in operation it will require all relevant producers to join the scheme and to pay fees which will be determined in accordance with the amount of relevant product that they place on the market.  These fees will ultimately be paid to central government and will cover the cost to operate the scheme as well as the cost of data gathering and part of the cost of </w:t>
      </w:r>
      <w:r w:rsidR="003325B5" w:rsidRPr="009D34C2">
        <w:rPr>
          <w:rFonts w:ascii="Tahoma" w:hAnsi="Tahoma" w:cs="Tahoma"/>
          <w:sz w:val="20"/>
          <w:szCs w:val="20"/>
        </w:rPr>
        <w:t>clean-up</w:t>
      </w:r>
      <w:r w:rsidRPr="009D34C2">
        <w:rPr>
          <w:rFonts w:ascii="Tahoma" w:hAnsi="Tahoma" w:cs="Tahoma"/>
          <w:sz w:val="20"/>
          <w:szCs w:val="20"/>
        </w:rPr>
        <w:t xml:space="preserve"> associated with cigarette litter. It is understood that guidelines are awaited from the European Commission regarding how such costs will be evaluated and membership fees determined.  The enforcement strategy for the scheme is currently being considered by the Dept of Environment Climate and</w:t>
      </w:r>
      <w:r w:rsidRPr="00576B3E">
        <w:rPr>
          <w:rFonts w:ascii="Times New Roman" w:hAnsi="Times New Roman" w:cs="Times New Roman"/>
          <w:sz w:val="24"/>
          <w:szCs w:val="24"/>
        </w:rPr>
        <w:t xml:space="preserve"> </w:t>
      </w:r>
      <w:r w:rsidRPr="009D34C2">
        <w:rPr>
          <w:rFonts w:ascii="Tahoma" w:hAnsi="Tahoma" w:cs="Tahoma"/>
          <w:sz w:val="20"/>
          <w:szCs w:val="20"/>
        </w:rPr>
        <w:t xml:space="preserve">Communications, the WERLAs and the EPA.  It is not clear </w:t>
      </w:r>
      <w:proofErr w:type="gramStart"/>
      <w:r w:rsidRPr="009D34C2">
        <w:rPr>
          <w:rFonts w:ascii="Tahoma" w:hAnsi="Tahoma" w:cs="Tahoma"/>
          <w:sz w:val="20"/>
          <w:szCs w:val="20"/>
        </w:rPr>
        <w:t>as yet</w:t>
      </w:r>
      <w:proofErr w:type="gramEnd"/>
      <w:r w:rsidRPr="009D34C2">
        <w:rPr>
          <w:rFonts w:ascii="Tahoma" w:hAnsi="Tahoma" w:cs="Tahoma"/>
          <w:sz w:val="20"/>
          <w:szCs w:val="20"/>
        </w:rPr>
        <w:t xml:space="preserve"> what role local authorities will have in the scheme, however as both litter enforcement and clean up are currently the responsibility of the Council it is likely that this will continue to be the case.  It has not been determined </w:t>
      </w:r>
      <w:proofErr w:type="gramStart"/>
      <w:r w:rsidRPr="009D34C2">
        <w:rPr>
          <w:rFonts w:ascii="Tahoma" w:hAnsi="Tahoma" w:cs="Tahoma"/>
          <w:sz w:val="20"/>
          <w:szCs w:val="20"/>
        </w:rPr>
        <w:t>as yet</w:t>
      </w:r>
      <w:proofErr w:type="gramEnd"/>
      <w:r w:rsidRPr="009D34C2">
        <w:rPr>
          <w:rFonts w:ascii="Tahoma" w:hAnsi="Tahoma" w:cs="Tahoma"/>
          <w:sz w:val="20"/>
          <w:szCs w:val="20"/>
        </w:rPr>
        <w:t xml:space="preserve"> how any additional or increased activity in these areas will be funded from the EPR scheme.</w:t>
      </w:r>
      <w:r w:rsidRPr="00576B3E">
        <w:rPr>
          <w:rFonts w:ascii="Times New Roman" w:hAnsi="Times New Roman" w:cs="Times New Roman"/>
          <w:sz w:val="24"/>
          <w:szCs w:val="24"/>
        </w:rPr>
        <w:t> </w:t>
      </w:r>
      <w:r w:rsidRPr="00576B3E">
        <w:rPr>
          <w:rFonts w:ascii="Times New Roman" w:hAnsi="Times New Roman" w:cs="Times New Roman"/>
          <w:b/>
          <w:sz w:val="24"/>
          <w:szCs w:val="24"/>
        </w:rPr>
        <w:t> </w:t>
      </w:r>
    </w:p>
    <w:p w14:paraId="6033B2D0" w14:textId="77777777" w:rsidR="00537F25" w:rsidRPr="00576B3E" w:rsidRDefault="00800924" w:rsidP="00800924">
      <w:pPr>
        <w:pStyle w:val="Heading3"/>
        <w:ind w:left="-567"/>
        <w:rPr>
          <w:rFonts w:ascii="Times New Roman" w:hAnsi="Times New Roman" w:cs="Times New Roman"/>
          <w:sz w:val="24"/>
          <w:szCs w:val="24"/>
        </w:rPr>
      </w:pPr>
      <w:r w:rsidRPr="00800924">
        <w:rPr>
          <w:rFonts w:ascii="Times New Roman" w:hAnsi="Times New Roman" w:cs="Times New Roman"/>
          <w:b/>
          <w:sz w:val="24"/>
          <w:szCs w:val="24"/>
        </w:rPr>
        <w:t>Q18/0223</w:t>
      </w:r>
      <w:r>
        <w:rPr>
          <w:rFonts w:ascii="Times New Roman" w:hAnsi="Times New Roman" w:cs="Times New Roman"/>
          <w:b/>
          <w:sz w:val="24"/>
          <w:szCs w:val="24"/>
        </w:rPr>
        <w:tab/>
        <w:t>QUESTION</w:t>
      </w:r>
      <w:r w:rsidRPr="00800924">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800924">
        <w:rPr>
          <w:rFonts w:ascii="Times New Roman" w:hAnsi="Times New Roman" w:cs="Times New Roman"/>
          <w:b/>
          <w:bCs/>
          <w:sz w:val="24"/>
          <w:szCs w:val="24"/>
        </w:rPr>
        <w:t>Councillor F. Timmons</w:t>
      </w:r>
    </w:p>
    <w:p w14:paraId="3A5FC176" w14:textId="0E45A83B" w:rsidR="00537F25" w:rsidRPr="00576B3E" w:rsidRDefault="00800924" w:rsidP="00800924">
      <w:pPr>
        <w:ind w:left="720"/>
        <w:rPr>
          <w:rFonts w:ascii="Times New Roman" w:hAnsi="Times New Roman" w:cs="Times New Roman"/>
          <w:sz w:val="24"/>
          <w:szCs w:val="24"/>
        </w:rPr>
      </w:pPr>
      <w:r w:rsidRPr="00576B3E">
        <w:rPr>
          <w:rFonts w:ascii="Times New Roman" w:hAnsi="Times New Roman" w:cs="Times New Roman"/>
          <w:sz w:val="24"/>
          <w:szCs w:val="24"/>
        </w:rPr>
        <w:t xml:space="preserve">To ask the chief executive for a report into what progress has been made in deposit return schemes for cans and plastic bottles and when we are likely to see such </w:t>
      </w:r>
      <w:r w:rsidR="003325B5" w:rsidRPr="00576B3E">
        <w:rPr>
          <w:rFonts w:ascii="Times New Roman" w:hAnsi="Times New Roman" w:cs="Times New Roman"/>
          <w:sz w:val="24"/>
          <w:szCs w:val="24"/>
        </w:rPr>
        <w:t>schemes?</w:t>
      </w:r>
    </w:p>
    <w:p w14:paraId="068D94ED" w14:textId="77777777" w:rsidR="00537F25" w:rsidRPr="00576B3E" w:rsidRDefault="00800924" w:rsidP="00800924">
      <w:pPr>
        <w:ind w:firstLine="720"/>
        <w:rPr>
          <w:rFonts w:ascii="Times New Roman" w:hAnsi="Times New Roman" w:cs="Times New Roman"/>
          <w:sz w:val="24"/>
          <w:szCs w:val="24"/>
        </w:rPr>
      </w:pPr>
      <w:r w:rsidRPr="00576B3E">
        <w:rPr>
          <w:rFonts w:ascii="Times New Roman" w:hAnsi="Times New Roman" w:cs="Times New Roman"/>
          <w:b/>
          <w:sz w:val="24"/>
          <w:szCs w:val="24"/>
        </w:rPr>
        <w:lastRenderedPageBreak/>
        <w:t>REPLY:</w:t>
      </w:r>
    </w:p>
    <w:p w14:paraId="0096FF66" w14:textId="77777777" w:rsidR="00537F25" w:rsidRPr="00A46039" w:rsidRDefault="00800924" w:rsidP="00800924">
      <w:pPr>
        <w:ind w:left="720"/>
        <w:rPr>
          <w:rFonts w:ascii="Tahoma" w:hAnsi="Tahoma" w:cs="Tahoma"/>
          <w:sz w:val="20"/>
          <w:szCs w:val="20"/>
        </w:rPr>
      </w:pPr>
      <w:r w:rsidRPr="00A46039">
        <w:rPr>
          <w:rFonts w:ascii="Tahoma" w:hAnsi="Tahoma" w:cs="Tahoma"/>
          <w:sz w:val="20"/>
          <w:szCs w:val="20"/>
        </w:rPr>
        <w:t>The Irish Deposit Return Scheme is due to launch in February 2024. The Minister of State with responsibility for Communications and Circular Economy, Ossian Smyth, appointed the Deposit Return Scheme Ireland CLG, trading as Re-turn to operate the scheme.</w:t>
      </w:r>
    </w:p>
    <w:p w14:paraId="3BD0A17B" w14:textId="77777777" w:rsidR="00537F25" w:rsidRPr="00A46039" w:rsidRDefault="00800924" w:rsidP="00800924">
      <w:pPr>
        <w:ind w:left="720"/>
        <w:rPr>
          <w:rFonts w:ascii="Tahoma" w:hAnsi="Tahoma" w:cs="Tahoma"/>
          <w:sz w:val="20"/>
          <w:szCs w:val="20"/>
        </w:rPr>
      </w:pPr>
      <w:r w:rsidRPr="00A46039">
        <w:rPr>
          <w:rFonts w:ascii="Tahoma" w:hAnsi="Tahoma" w:cs="Tahoma"/>
          <w:sz w:val="20"/>
          <w:szCs w:val="20"/>
        </w:rPr>
        <w:t xml:space="preserve">In February 2024, when you buy a drink in a plastic bottle, aluminium or steel can that </w:t>
      </w:r>
      <w:proofErr w:type="gramStart"/>
      <w:r w:rsidRPr="00A46039">
        <w:rPr>
          <w:rFonts w:ascii="Tahoma" w:hAnsi="Tahoma" w:cs="Tahoma"/>
          <w:sz w:val="20"/>
          <w:szCs w:val="20"/>
        </w:rPr>
        <w:t>features</w:t>
      </w:r>
      <w:proofErr w:type="gramEnd"/>
      <w:r w:rsidRPr="00A46039">
        <w:rPr>
          <w:rFonts w:ascii="Tahoma" w:hAnsi="Tahoma" w:cs="Tahoma"/>
          <w:sz w:val="20"/>
          <w:szCs w:val="20"/>
        </w:rPr>
        <w:t xml:space="preserve"> the Re-turn logo, you pay a small deposit in addition to the price of the drink. When you return your empty, undamaged container to any retail outlet, you get your deposit back in full. There will be return points </w:t>
      </w:r>
      <w:proofErr w:type="gramStart"/>
      <w:r w:rsidRPr="00A46039">
        <w:rPr>
          <w:rFonts w:ascii="Tahoma" w:hAnsi="Tahoma" w:cs="Tahoma"/>
          <w:sz w:val="20"/>
          <w:szCs w:val="20"/>
        </w:rPr>
        <w:t>all across</w:t>
      </w:r>
      <w:proofErr w:type="gramEnd"/>
      <w:r w:rsidRPr="00A46039">
        <w:rPr>
          <w:rFonts w:ascii="Tahoma" w:hAnsi="Tahoma" w:cs="Tahoma"/>
          <w:sz w:val="20"/>
          <w:szCs w:val="20"/>
        </w:rPr>
        <w:t xml:space="preserve"> Ireland.</w:t>
      </w:r>
    </w:p>
    <w:p w14:paraId="4DCFB2B7" w14:textId="77777777" w:rsidR="00537F25" w:rsidRPr="00A46039" w:rsidRDefault="00800924" w:rsidP="00800924">
      <w:pPr>
        <w:ind w:firstLine="720"/>
        <w:rPr>
          <w:rFonts w:ascii="Tahoma" w:hAnsi="Tahoma" w:cs="Tahoma"/>
          <w:sz w:val="20"/>
          <w:szCs w:val="20"/>
        </w:rPr>
      </w:pPr>
      <w:r w:rsidRPr="00A46039">
        <w:rPr>
          <w:rFonts w:ascii="Tahoma" w:hAnsi="Tahoma" w:cs="Tahoma"/>
          <w:sz w:val="20"/>
          <w:szCs w:val="20"/>
        </w:rPr>
        <w:t>More information on the scheme can be found at </w:t>
      </w:r>
      <w:hyperlink r:id="rId18" w:history="1">
        <w:r w:rsidRPr="00A46039">
          <w:rPr>
            <w:rStyle w:val="Hyperlink"/>
            <w:rFonts w:ascii="Tahoma" w:hAnsi="Tahoma" w:cs="Tahoma"/>
            <w:sz w:val="20"/>
            <w:szCs w:val="20"/>
          </w:rPr>
          <w:t>www.re-turn.ie</w:t>
        </w:r>
      </w:hyperlink>
    </w:p>
    <w:p w14:paraId="34080347" w14:textId="77777777" w:rsidR="00537F25" w:rsidRPr="00576B3E" w:rsidRDefault="00800924" w:rsidP="00800924">
      <w:pPr>
        <w:pStyle w:val="Heading3"/>
        <w:ind w:left="-567"/>
        <w:rPr>
          <w:rFonts w:ascii="Times New Roman" w:hAnsi="Times New Roman" w:cs="Times New Roman"/>
          <w:sz w:val="24"/>
          <w:szCs w:val="24"/>
        </w:rPr>
      </w:pPr>
      <w:r w:rsidRPr="00800924">
        <w:rPr>
          <w:rFonts w:ascii="Times New Roman" w:hAnsi="Times New Roman" w:cs="Times New Roman"/>
          <w:b/>
          <w:sz w:val="24"/>
          <w:szCs w:val="24"/>
        </w:rPr>
        <w:t>Q19/0223</w:t>
      </w:r>
      <w:r>
        <w:rPr>
          <w:rFonts w:ascii="Times New Roman" w:hAnsi="Times New Roman" w:cs="Times New Roman"/>
          <w:b/>
          <w:sz w:val="24"/>
          <w:szCs w:val="24"/>
        </w:rPr>
        <w:tab/>
        <w:t>QUESTION</w:t>
      </w:r>
      <w:r w:rsidRPr="00800924">
        <w:rPr>
          <w:rFonts w:ascii="Times New Roman" w:hAnsi="Times New Roman" w:cs="Times New Roman"/>
          <w:b/>
          <w:sz w:val="24"/>
          <w:szCs w:val="24"/>
        </w:rPr>
        <w:t>:</w:t>
      </w:r>
      <w:r w:rsidRPr="00576B3E">
        <w:rPr>
          <w:rFonts w:ascii="Times New Roman" w:hAnsi="Times New Roman" w:cs="Times New Roman"/>
          <w:sz w:val="24"/>
          <w:szCs w:val="24"/>
        </w:rPr>
        <w:t xml:space="preserve"> </w:t>
      </w:r>
      <w:r w:rsidRPr="00800924">
        <w:rPr>
          <w:rFonts w:ascii="Times New Roman" w:hAnsi="Times New Roman" w:cs="Times New Roman"/>
          <w:b/>
          <w:bCs/>
          <w:sz w:val="24"/>
          <w:szCs w:val="24"/>
        </w:rPr>
        <w:t>Councillor F. Timmons</w:t>
      </w:r>
    </w:p>
    <w:p w14:paraId="32728ABE" w14:textId="5B474015" w:rsidR="00537F25" w:rsidRDefault="00800924" w:rsidP="000B5FCF">
      <w:pPr>
        <w:spacing w:after="0" w:line="240" w:lineRule="auto"/>
        <w:ind w:left="720"/>
        <w:rPr>
          <w:rFonts w:ascii="Times New Roman" w:hAnsi="Times New Roman" w:cs="Times New Roman"/>
          <w:sz w:val="24"/>
          <w:szCs w:val="24"/>
        </w:rPr>
      </w:pPr>
      <w:r w:rsidRPr="00576B3E">
        <w:rPr>
          <w:rFonts w:ascii="Times New Roman" w:hAnsi="Times New Roman" w:cs="Times New Roman"/>
          <w:sz w:val="24"/>
          <w:szCs w:val="24"/>
        </w:rPr>
        <w:t xml:space="preserve">To ask the chief executive </w:t>
      </w:r>
      <w:proofErr w:type="gramStart"/>
      <w:r w:rsidRPr="00576B3E">
        <w:rPr>
          <w:rFonts w:ascii="Times New Roman" w:hAnsi="Times New Roman" w:cs="Times New Roman"/>
          <w:sz w:val="24"/>
          <w:szCs w:val="24"/>
        </w:rPr>
        <w:t>For</w:t>
      </w:r>
      <w:proofErr w:type="gramEnd"/>
      <w:r w:rsidRPr="00576B3E">
        <w:rPr>
          <w:rFonts w:ascii="Times New Roman" w:hAnsi="Times New Roman" w:cs="Times New Roman"/>
          <w:sz w:val="24"/>
          <w:szCs w:val="24"/>
        </w:rPr>
        <w:t xml:space="preserve"> a report on dog fouling in our county that includes the number of fines issued for </w:t>
      </w:r>
      <w:r w:rsidR="003325B5" w:rsidRPr="00576B3E">
        <w:rPr>
          <w:rFonts w:ascii="Times New Roman" w:hAnsi="Times New Roman" w:cs="Times New Roman"/>
          <w:sz w:val="24"/>
          <w:szCs w:val="24"/>
        </w:rPr>
        <w:t>2022?</w:t>
      </w:r>
    </w:p>
    <w:p w14:paraId="577257AB" w14:textId="77777777" w:rsidR="000B5FCF" w:rsidRPr="00576B3E" w:rsidRDefault="000B5FCF" w:rsidP="000B5FCF">
      <w:pPr>
        <w:spacing w:after="0" w:line="240" w:lineRule="auto"/>
        <w:ind w:left="720"/>
        <w:rPr>
          <w:rFonts w:ascii="Times New Roman" w:hAnsi="Times New Roman" w:cs="Times New Roman"/>
          <w:sz w:val="24"/>
          <w:szCs w:val="24"/>
        </w:rPr>
      </w:pPr>
    </w:p>
    <w:p w14:paraId="6F416D98" w14:textId="77777777" w:rsidR="00537F25" w:rsidRPr="00576B3E" w:rsidRDefault="00800924" w:rsidP="000B5FCF">
      <w:pPr>
        <w:spacing w:after="0" w:line="240" w:lineRule="auto"/>
        <w:ind w:left="720"/>
        <w:rPr>
          <w:rFonts w:ascii="Times New Roman" w:hAnsi="Times New Roman" w:cs="Times New Roman"/>
          <w:sz w:val="24"/>
          <w:szCs w:val="24"/>
        </w:rPr>
      </w:pPr>
      <w:r w:rsidRPr="00576B3E">
        <w:rPr>
          <w:rFonts w:ascii="Times New Roman" w:hAnsi="Times New Roman" w:cs="Times New Roman"/>
          <w:b/>
          <w:sz w:val="24"/>
          <w:szCs w:val="24"/>
        </w:rPr>
        <w:t>REPLY:</w:t>
      </w:r>
    </w:p>
    <w:p w14:paraId="3C164081" w14:textId="589A267E" w:rsidR="00537F25" w:rsidRPr="00B90EC4" w:rsidRDefault="00800924" w:rsidP="000B5FCF">
      <w:pPr>
        <w:spacing w:after="0" w:line="240" w:lineRule="auto"/>
        <w:ind w:left="720"/>
        <w:rPr>
          <w:rFonts w:ascii="Tahoma" w:hAnsi="Tahoma" w:cs="Tahoma"/>
          <w:sz w:val="20"/>
          <w:szCs w:val="20"/>
        </w:rPr>
      </w:pPr>
      <w:r w:rsidRPr="00B90EC4">
        <w:rPr>
          <w:rFonts w:ascii="Tahoma" w:hAnsi="Tahoma" w:cs="Tahoma"/>
          <w:sz w:val="20"/>
          <w:szCs w:val="20"/>
        </w:rPr>
        <w:t>Under </w:t>
      </w:r>
      <w:hyperlink r:id="rId19" w:history="1">
        <w:r w:rsidRPr="00B90EC4">
          <w:rPr>
            <w:rStyle w:val="Hyperlink"/>
            <w:rFonts w:ascii="Tahoma" w:hAnsi="Tahoma" w:cs="Tahoma"/>
            <w:b/>
            <w:sz w:val="20"/>
            <w:szCs w:val="20"/>
          </w:rPr>
          <w:t>Section 22 of the Litter Pollution Act 1997, </w:t>
        </w:r>
      </w:hyperlink>
      <w:r w:rsidRPr="00B90EC4">
        <w:rPr>
          <w:rFonts w:ascii="Tahoma" w:hAnsi="Tahoma" w:cs="Tahoma"/>
          <w:sz w:val="20"/>
          <w:szCs w:val="20"/>
        </w:rPr>
        <w:t>where faeces has been deposited by a dog in any place to which the section applies, the person in charge of the dog shall immediately remove the faeces and shall ensure that it is properly disposed of in a suitable sanitary manner. </w:t>
      </w:r>
    </w:p>
    <w:p w14:paraId="2CC394C7" w14:textId="77777777" w:rsidR="000B5FCF" w:rsidRPr="00B90EC4" w:rsidRDefault="000B5FCF" w:rsidP="000B5FCF">
      <w:pPr>
        <w:spacing w:after="0" w:line="240" w:lineRule="auto"/>
        <w:ind w:left="720"/>
        <w:rPr>
          <w:rFonts w:ascii="Tahoma" w:hAnsi="Tahoma" w:cs="Tahoma"/>
          <w:sz w:val="20"/>
          <w:szCs w:val="20"/>
        </w:rPr>
      </w:pPr>
    </w:p>
    <w:p w14:paraId="3CB55813" w14:textId="662F6A6F" w:rsidR="00537F25" w:rsidRPr="00B90EC4" w:rsidRDefault="00800924" w:rsidP="000B5FCF">
      <w:pPr>
        <w:spacing w:after="0" w:line="240" w:lineRule="auto"/>
        <w:ind w:left="720"/>
        <w:rPr>
          <w:rFonts w:ascii="Tahoma" w:hAnsi="Tahoma" w:cs="Tahoma"/>
          <w:sz w:val="20"/>
          <w:szCs w:val="20"/>
        </w:rPr>
      </w:pPr>
      <w:r w:rsidRPr="00B90EC4">
        <w:rPr>
          <w:rFonts w:ascii="Tahoma" w:hAnsi="Tahoma" w:cs="Tahoma"/>
          <w:sz w:val="20"/>
          <w:szCs w:val="20"/>
        </w:rPr>
        <w:t>The difficulty with enforcement of Section 22 is the requirement for witness testimony, to report that the offence happened and that an identified person is the person in charge of the dog. In the absence of such testimony, fines cannot be issued. The Council continues to encourage residence groups and/or individuals to assist the Warden Service in this regard.</w:t>
      </w:r>
    </w:p>
    <w:p w14:paraId="441323DA" w14:textId="77777777" w:rsidR="000B5FCF" w:rsidRPr="00B90EC4" w:rsidRDefault="000B5FCF" w:rsidP="000B5FCF">
      <w:pPr>
        <w:spacing w:after="0" w:line="240" w:lineRule="auto"/>
        <w:ind w:left="720"/>
        <w:rPr>
          <w:rFonts w:ascii="Tahoma" w:hAnsi="Tahoma" w:cs="Tahoma"/>
          <w:sz w:val="20"/>
          <w:szCs w:val="20"/>
        </w:rPr>
      </w:pPr>
    </w:p>
    <w:p w14:paraId="1400A81F" w14:textId="77777777" w:rsidR="00537F25" w:rsidRPr="00B90EC4" w:rsidRDefault="00800924" w:rsidP="000B5FCF">
      <w:pPr>
        <w:spacing w:after="0" w:line="240" w:lineRule="auto"/>
        <w:ind w:left="720"/>
        <w:rPr>
          <w:rFonts w:ascii="Tahoma" w:hAnsi="Tahoma" w:cs="Tahoma"/>
          <w:sz w:val="20"/>
          <w:szCs w:val="20"/>
        </w:rPr>
      </w:pPr>
      <w:r w:rsidRPr="00B90EC4">
        <w:rPr>
          <w:rFonts w:ascii="Tahoma" w:hAnsi="Tahoma" w:cs="Tahoma"/>
          <w:sz w:val="20"/>
          <w:szCs w:val="20"/>
        </w:rPr>
        <w:t xml:space="preserve">SDCC have continued to raise awareness of the issue of Dog fouling and has mounted </w:t>
      </w:r>
      <w:proofErr w:type="gramStart"/>
      <w:r w:rsidRPr="00B90EC4">
        <w:rPr>
          <w:rFonts w:ascii="Tahoma" w:hAnsi="Tahoma" w:cs="Tahoma"/>
          <w:sz w:val="20"/>
          <w:szCs w:val="20"/>
        </w:rPr>
        <w:t>a number of</w:t>
      </w:r>
      <w:proofErr w:type="gramEnd"/>
      <w:r w:rsidRPr="00B90EC4">
        <w:rPr>
          <w:rFonts w:ascii="Tahoma" w:hAnsi="Tahoma" w:cs="Tahoma"/>
          <w:sz w:val="20"/>
          <w:szCs w:val="20"/>
        </w:rPr>
        <w:t xml:space="preserve"> campaigns on radio, newspapers and on social media in that regard.</w:t>
      </w:r>
    </w:p>
    <w:p w14:paraId="783E7138" w14:textId="2D5341E1" w:rsidR="00537F25" w:rsidRPr="00B90EC4" w:rsidRDefault="00800924" w:rsidP="000B5FCF">
      <w:pPr>
        <w:spacing w:after="0" w:line="240" w:lineRule="auto"/>
        <w:ind w:left="720"/>
        <w:rPr>
          <w:rFonts w:ascii="Tahoma" w:hAnsi="Tahoma" w:cs="Tahoma"/>
          <w:sz w:val="20"/>
          <w:szCs w:val="20"/>
        </w:rPr>
      </w:pPr>
      <w:r w:rsidRPr="00B90EC4">
        <w:rPr>
          <w:rFonts w:ascii="Tahoma" w:hAnsi="Tahoma" w:cs="Tahoma"/>
          <w:sz w:val="20"/>
          <w:szCs w:val="20"/>
        </w:rPr>
        <w:t>Dog litter, if properly bagged can be disposed of in a standard litter bin. The Council provides standard type litter bins in its main parks and at the dog runs which have been provided in those parks. In total there are approximately 130 litter bins provided at parks locations in the County, this number has increased in recent years and will continue to increase as the need arises. There are a further 650 litter bins provided on streets and in villages and urban centres.</w:t>
      </w:r>
    </w:p>
    <w:p w14:paraId="6E132CDA" w14:textId="77777777" w:rsidR="000B5FCF" w:rsidRPr="00B90EC4" w:rsidRDefault="000B5FCF" w:rsidP="000B5FCF">
      <w:pPr>
        <w:spacing w:after="0" w:line="240" w:lineRule="auto"/>
        <w:ind w:left="720"/>
        <w:rPr>
          <w:rFonts w:ascii="Tahoma" w:hAnsi="Tahoma" w:cs="Tahoma"/>
          <w:sz w:val="20"/>
          <w:szCs w:val="20"/>
        </w:rPr>
      </w:pPr>
    </w:p>
    <w:p w14:paraId="0E8A67E2" w14:textId="39979062" w:rsidR="00537F25" w:rsidRPr="00B90EC4" w:rsidRDefault="00800924" w:rsidP="000B5FCF">
      <w:pPr>
        <w:spacing w:after="0" w:line="240" w:lineRule="auto"/>
        <w:ind w:left="720"/>
        <w:rPr>
          <w:rFonts w:ascii="Tahoma" w:hAnsi="Tahoma" w:cs="Tahoma"/>
          <w:sz w:val="20"/>
          <w:szCs w:val="20"/>
        </w:rPr>
      </w:pPr>
      <w:r w:rsidRPr="00B90EC4">
        <w:rPr>
          <w:rFonts w:ascii="Tahoma" w:hAnsi="Tahoma" w:cs="Tahoma"/>
          <w:sz w:val="20"/>
          <w:szCs w:val="20"/>
        </w:rPr>
        <w:t xml:space="preserve">Dog Litter Signage is available and requests for signage are considered on a </w:t>
      </w:r>
      <w:r w:rsidR="003325B5" w:rsidRPr="00B90EC4">
        <w:rPr>
          <w:rFonts w:ascii="Tahoma" w:hAnsi="Tahoma" w:cs="Tahoma"/>
          <w:sz w:val="20"/>
          <w:szCs w:val="20"/>
        </w:rPr>
        <w:t>case-by-case</w:t>
      </w:r>
      <w:r w:rsidRPr="00B90EC4">
        <w:rPr>
          <w:rFonts w:ascii="Tahoma" w:hAnsi="Tahoma" w:cs="Tahoma"/>
          <w:sz w:val="20"/>
          <w:szCs w:val="20"/>
        </w:rPr>
        <w:t xml:space="preserve"> basis, the location of the request is examined for suitability and if deemed suitable signs can be erected. If there is/are registered group(s) in existence in an area, signage may be provided directly to the group through the Social Credit Scheme with the caveat that such signage erected must have due regard for public health and safety, and must not impede visibility or restrict traffic, cycling and pedestrian flow.</w:t>
      </w:r>
    </w:p>
    <w:p w14:paraId="6EC00A5D" w14:textId="160FA962" w:rsidR="00537F25" w:rsidRPr="00B90EC4" w:rsidRDefault="00800924" w:rsidP="000B5FCF">
      <w:pPr>
        <w:spacing w:after="0" w:line="240" w:lineRule="auto"/>
        <w:ind w:left="720"/>
        <w:rPr>
          <w:rFonts w:ascii="Tahoma" w:hAnsi="Tahoma" w:cs="Tahoma"/>
          <w:sz w:val="20"/>
          <w:szCs w:val="20"/>
        </w:rPr>
      </w:pPr>
      <w:r w:rsidRPr="00B90EC4">
        <w:rPr>
          <w:rFonts w:ascii="Tahoma" w:hAnsi="Tahoma" w:cs="Tahoma"/>
          <w:sz w:val="20"/>
          <w:szCs w:val="20"/>
        </w:rPr>
        <w:t xml:space="preserve">The Green Dog Walkers Programme is a non-confrontational, friendly way to change people's attitudes about dog fouling.  It is a </w:t>
      </w:r>
      <w:r w:rsidR="003325B5" w:rsidRPr="00B90EC4">
        <w:rPr>
          <w:rFonts w:ascii="Tahoma" w:hAnsi="Tahoma" w:cs="Tahoma"/>
          <w:sz w:val="20"/>
          <w:szCs w:val="20"/>
        </w:rPr>
        <w:t>community-based</w:t>
      </w:r>
      <w:r w:rsidRPr="00B90EC4">
        <w:rPr>
          <w:rFonts w:ascii="Tahoma" w:hAnsi="Tahoma" w:cs="Tahoma"/>
          <w:sz w:val="20"/>
          <w:szCs w:val="20"/>
        </w:rPr>
        <w:t xml:space="preserve"> scheme which volunteers in the community can adopt and promote in their own area.  Members of the public can apply through Social Credits at </w:t>
      </w:r>
      <w:hyperlink r:id="rId20" w:history="1">
        <w:r w:rsidRPr="00B90EC4">
          <w:rPr>
            <w:rStyle w:val="Hyperlink"/>
            <w:rFonts w:ascii="Tahoma" w:hAnsi="Tahoma" w:cs="Tahoma"/>
            <w:b/>
            <w:sz w:val="20"/>
            <w:szCs w:val="20"/>
          </w:rPr>
          <w:t>www.socialcredits.ie</w:t>
        </w:r>
      </w:hyperlink>
      <w:r w:rsidRPr="00B90EC4">
        <w:rPr>
          <w:rFonts w:ascii="Tahoma" w:hAnsi="Tahoma" w:cs="Tahoma"/>
          <w:sz w:val="20"/>
          <w:szCs w:val="20"/>
        </w:rPr>
        <w:t> </w:t>
      </w:r>
    </w:p>
    <w:p w14:paraId="585A73A4" w14:textId="77777777" w:rsidR="00537F25" w:rsidRPr="00B90EC4" w:rsidRDefault="00800924" w:rsidP="000B5FCF">
      <w:pPr>
        <w:spacing w:after="0" w:line="240" w:lineRule="auto"/>
        <w:ind w:left="720"/>
        <w:rPr>
          <w:rFonts w:ascii="Tahoma" w:hAnsi="Tahoma" w:cs="Tahoma"/>
          <w:sz w:val="20"/>
          <w:szCs w:val="20"/>
        </w:rPr>
      </w:pPr>
      <w:r w:rsidRPr="00B90EC4">
        <w:rPr>
          <w:rFonts w:ascii="Tahoma" w:hAnsi="Tahoma" w:cs="Tahoma"/>
          <w:sz w:val="20"/>
          <w:szCs w:val="20"/>
        </w:rPr>
        <w:t>Volunteers who become Green Dog Walkers are provided with an armband and bone shaped bag dispenser and commit to the following -</w:t>
      </w:r>
    </w:p>
    <w:p w14:paraId="21133D1C" w14:textId="77777777" w:rsidR="00537F25" w:rsidRPr="00B90EC4" w:rsidRDefault="00800924" w:rsidP="000B5FCF">
      <w:pPr>
        <w:numPr>
          <w:ilvl w:val="0"/>
          <w:numId w:val="16"/>
        </w:numPr>
        <w:spacing w:after="0" w:line="240" w:lineRule="auto"/>
        <w:ind w:left="720" w:hanging="357"/>
        <w:rPr>
          <w:rFonts w:ascii="Tahoma" w:hAnsi="Tahoma" w:cs="Tahoma"/>
          <w:sz w:val="20"/>
          <w:szCs w:val="20"/>
        </w:rPr>
      </w:pPr>
      <w:r w:rsidRPr="00B90EC4">
        <w:rPr>
          <w:rFonts w:ascii="Tahoma" w:hAnsi="Tahoma" w:cs="Tahoma"/>
          <w:sz w:val="20"/>
          <w:szCs w:val="20"/>
        </w:rPr>
        <w:t xml:space="preserve">wear the armband or put the Green Dog Walker collar on their dog when out </w:t>
      </w:r>
      <w:proofErr w:type="gramStart"/>
      <w:r w:rsidRPr="00B90EC4">
        <w:rPr>
          <w:rFonts w:ascii="Tahoma" w:hAnsi="Tahoma" w:cs="Tahoma"/>
          <w:sz w:val="20"/>
          <w:szCs w:val="20"/>
        </w:rPr>
        <w:t>walking</w:t>
      </w:r>
      <w:proofErr w:type="gramEnd"/>
    </w:p>
    <w:p w14:paraId="7A1C2F8A" w14:textId="77777777" w:rsidR="00537F25" w:rsidRPr="00B90EC4" w:rsidRDefault="00800924" w:rsidP="000B5FCF">
      <w:pPr>
        <w:numPr>
          <w:ilvl w:val="0"/>
          <w:numId w:val="16"/>
        </w:numPr>
        <w:spacing w:after="0" w:line="240" w:lineRule="auto"/>
        <w:ind w:left="720" w:hanging="357"/>
        <w:rPr>
          <w:rFonts w:ascii="Tahoma" w:hAnsi="Tahoma" w:cs="Tahoma"/>
          <w:sz w:val="20"/>
          <w:szCs w:val="20"/>
        </w:rPr>
      </w:pPr>
      <w:r w:rsidRPr="00B90EC4">
        <w:rPr>
          <w:rFonts w:ascii="Tahoma" w:hAnsi="Tahoma" w:cs="Tahoma"/>
          <w:sz w:val="20"/>
          <w:szCs w:val="20"/>
        </w:rPr>
        <w:t xml:space="preserve">clean up after their </w:t>
      </w:r>
      <w:proofErr w:type="gramStart"/>
      <w:r w:rsidRPr="00B90EC4">
        <w:rPr>
          <w:rFonts w:ascii="Tahoma" w:hAnsi="Tahoma" w:cs="Tahoma"/>
          <w:sz w:val="20"/>
          <w:szCs w:val="20"/>
        </w:rPr>
        <w:t>dog</w:t>
      </w:r>
      <w:proofErr w:type="gramEnd"/>
    </w:p>
    <w:p w14:paraId="2658AF34" w14:textId="77777777" w:rsidR="00537F25" w:rsidRPr="00B90EC4" w:rsidRDefault="00800924" w:rsidP="000B5FCF">
      <w:pPr>
        <w:numPr>
          <w:ilvl w:val="0"/>
          <w:numId w:val="16"/>
        </w:numPr>
        <w:spacing w:after="0" w:line="240" w:lineRule="auto"/>
        <w:ind w:left="720" w:hanging="357"/>
        <w:rPr>
          <w:rFonts w:ascii="Tahoma" w:hAnsi="Tahoma" w:cs="Tahoma"/>
          <w:sz w:val="20"/>
          <w:szCs w:val="20"/>
        </w:rPr>
      </w:pPr>
      <w:r w:rsidRPr="00B90EC4">
        <w:rPr>
          <w:rFonts w:ascii="Tahoma" w:hAnsi="Tahoma" w:cs="Tahoma"/>
          <w:sz w:val="20"/>
          <w:szCs w:val="20"/>
        </w:rPr>
        <w:t xml:space="preserve">carry extra dog waste </w:t>
      </w:r>
      <w:proofErr w:type="gramStart"/>
      <w:r w:rsidRPr="00B90EC4">
        <w:rPr>
          <w:rFonts w:ascii="Tahoma" w:hAnsi="Tahoma" w:cs="Tahoma"/>
          <w:sz w:val="20"/>
          <w:szCs w:val="20"/>
        </w:rPr>
        <w:t>bags</w:t>
      </w:r>
      <w:proofErr w:type="gramEnd"/>
    </w:p>
    <w:p w14:paraId="33463149" w14:textId="77777777" w:rsidR="00537F25" w:rsidRPr="00B90EC4" w:rsidRDefault="00800924" w:rsidP="000B5FCF">
      <w:pPr>
        <w:numPr>
          <w:ilvl w:val="0"/>
          <w:numId w:val="16"/>
        </w:numPr>
        <w:spacing w:after="0" w:line="240" w:lineRule="auto"/>
        <w:ind w:left="720" w:hanging="357"/>
        <w:rPr>
          <w:rFonts w:ascii="Tahoma" w:hAnsi="Tahoma" w:cs="Tahoma"/>
          <w:sz w:val="20"/>
          <w:szCs w:val="20"/>
        </w:rPr>
      </w:pPr>
      <w:r w:rsidRPr="00B90EC4">
        <w:rPr>
          <w:rFonts w:ascii="Tahoma" w:hAnsi="Tahoma" w:cs="Tahoma"/>
          <w:sz w:val="20"/>
          <w:szCs w:val="20"/>
        </w:rPr>
        <w:t>be happy to be approached to lend a dog waste bag to those without</w:t>
      </w:r>
    </w:p>
    <w:p w14:paraId="26DD9DBB" w14:textId="77777777" w:rsidR="00537F25" w:rsidRPr="00B90EC4" w:rsidRDefault="00800924" w:rsidP="000B5FCF">
      <w:pPr>
        <w:numPr>
          <w:ilvl w:val="0"/>
          <w:numId w:val="16"/>
        </w:numPr>
        <w:spacing w:after="0" w:line="240" w:lineRule="auto"/>
        <w:ind w:left="720" w:hanging="357"/>
        <w:rPr>
          <w:rFonts w:ascii="Tahoma" w:hAnsi="Tahoma" w:cs="Tahoma"/>
          <w:sz w:val="20"/>
          <w:szCs w:val="20"/>
        </w:rPr>
      </w:pPr>
      <w:r w:rsidRPr="00B90EC4">
        <w:rPr>
          <w:rFonts w:ascii="Tahoma" w:hAnsi="Tahoma" w:cs="Tahoma"/>
          <w:sz w:val="20"/>
          <w:szCs w:val="20"/>
        </w:rPr>
        <w:t xml:space="preserve">be a friendly reminder to other dog walkers to clean up after their </w:t>
      </w:r>
      <w:proofErr w:type="gramStart"/>
      <w:r w:rsidRPr="00B90EC4">
        <w:rPr>
          <w:rFonts w:ascii="Tahoma" w:hAnsi="Tahoma" w:cs="Tahoma"/>
          <w:sz w:val="20"/>
          <w:szCs w:val="20"/>
        </w:rPr>
        <w:t>dogs</w:t>
      </w:r>
      <w:proofErr w:type="gramEnd"/>
      <w:r w:rsidRPr="00B90EC4">
        <w:rPr>
          <w:rFonts w:ascii="Tahoma" w:hAnsi="Tahoma" w:cs="Tahoma"/>
          <w:sz w:val="20"/>
          <w:szCs w:val="20"/>
        </w:rPr>
        <w:t> </w:t>
      </w:r>
    </w:p>
    <w:p w14:paraId="1EF8CB1A" w14:textId="77777777" w:rsidR="00537F25" w:rsidRPr="00B90EC4" w:rsidRDefault="00800924" w:rsidP="000B5FCF">
      <w:pPr>
        <w:spacing w:after="0" w:line="240" w:lineRule="auto"/>
        <w:ind w:left="720"/>
        <w:rPr>
          <w:rFonts w:ascii="Tahoma" w:hAnsi="Tahoma" w:cs="Tahoma"/>
          <w:sz w:val="20"/>
          <w:szCs w:val="20"/>
        </w:rPr>
      </w:pPr>
      <w:r w:rsidRPr="00B90EC4">
        <w:rPr>
          <w:rFonts w:ascii="Tahoma" w:hAnsi="Tahoma" w:cs="Tahoma"/>
          <w:sz w:val="20"/>
          <w:szCs w:val="20"/>
        </w:rPr>
        <w:t>In 2022, South Dublin County Council received 18 reports related to dog fouling. One fine was issued.</w:t>
      </w:r>
    </w:p>
    <w:p w14:paraId="5FEBB1A1" w14:textId="05238C3E" w:rsidR="00537F25" w:rsidRPr="00576B3E" w:rsidRDefault="00800924" w:rsidP="002928CA">
      <w:pPr>
        <w:pStyle w:val="Heading3"/>
        <w:ind w:left="-567"/>
        <w:rPr>
          <w:rFonts w:ascii="Times New Roman" w:hAnsi="Times New Roman" w:cs="Times New Roman"/>
          <w:sz w:val="24"/>
          <w:szCs w:val="24"/>
        </w:rPr>
      </w:pPr>
      <w:r w:rsidRPr="002928CA">
        <w:rPr>
          <w:rFonts w:ascii="Times New Roman" w:hAnsi="Times New Roman" w:cs="Times New Roman"/>
          <w:b/>
          <w:sz w:val="24"/>
          <w:szCs w:val="24"/>
        </w:rPr>
        <w:lastRenderedPageBreak/>
        <w:t>Q20/0223</w:t>
      </w:r>
      <w:r w:rsidR="002928CA">
        <w:rPr>
          <w:rFonts w:ascii="Times New Roman" w:hAnsi="Times New Roman" w:cs="Times New Roman"/>
          <w:b/>
          <w:sz w:val="24"/>
          <w:szCs w:val="24"/>
        </w:rPr>
        <w:tab/>
        <w:t>QUESTION</w:t>
      </w:r>
      <w:r w:rsidRPr="002928CA">
        <w:rPr>
          <w:rFonts w:ascii="Times New Roman" w:hAnsi="Times New Roman" w:cs="Times New Roman"/>
          <w:b/>
          <w:sz w:val="24"/>
          <w:szCs w:val="24"/>
        </w:rPr>
        <w:t>:</w:t>
      </w:r>
      <w:r w:rsidRPr="002928CA">
        <w:rPr>
          <w:rFonts w:ascii="Times New Roman" w:hAnsi="Times New Roman" w:cs="Times New Roman"/>
          <w:b/>
          <w:bCs/>
          <w:sz w:val="24"/>
          <w:szCs w:val="24"/>
        </w:rPr>
        <w:t xml:space="preserve"> Councillor F. Timmons</w:t>
      </w:r>
    </w:p>
    <w:p w14:paraId="700A672B" w14:textId="7F9723FC" w:rsidR="00537F25" w:rsidRPr="00576B3E" w:rsidRDefault="00800924" w:rsidP="002928CA">
      <w:pPr>
        <w:ind w:left="720"/>
        <w:rPr>
          <w:rFonts w:ascii="Times New Roman" w:hAnsi="Times New Roman" w:cs="Times New Roman"/>
          <w:sz w:val="24"/>
          <w:szCs w:val="24"/>
        </w:rPr>
      </w:pPr>
      <w:r w:rsidRPr="00576B3E">
        <w:rPr>
          <w:rFonts w:ascii="Times New Roman" w:hAnsi="Times New Roman" w:cs="Times New Roman"/>
          <w:sz w:val="24"/>
          <w:szCs w:val="24"/>
        </w:rPr>
        <w:t xml:space="preserve">To ask the chief executive </w:t>
      </w:r>
      <w:r w:rsidR="003325B5" w:rsidRPr="00576B3E">
        <w:rPr>
          <w:rFonts w:ascii="Times New Roman" w:hAnsi="Times New Roman" w:cs="Times New Roman"/>
          <w:sz w:val="24"/>
          <w:szCs w:val="24"/>
        </w:rPr>
        <w:t>for</w:t>
      </w:r>
      <w:r w:rsidRPr="00576B3E">
        <w:rPr>
          <w:rFonts w:ascii="Times New Roman" w:hAnsi="Times New Roman" w:cs="Times New Roman"/>
          <w:sz w:val="24"/>
          <w:szCs w:val="24"/>
        </w:rPr>
        <w:t xml:space="preserve"> a report on Time people are on SDCC housing list. Report to include if he has considered introducing a numbering time on list system like DCC do, and if not why?</w:t>
      </w:r>
    </w:p>
    <w:p w14:paraId="5A24DC39" w14:textId="77777777" w:rsidR="00537F25" w:rsidRPr="00576B3E" w:rsidRDefault="00800924" w:rsidP="002928CA">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53215D6F" w14:textId="77777777" w:rsidR="00537F25" w:rsidRPr="009B7F85" w:rsidRDefault="00800924" w:rsidP="000B5FCF">
      <w:pPr>
        <w:spacing w:after="0" w:line="240" w:lineRule="auto"/>
        <w:ind w:left="720"/>
        <w:rPr>
          <w:rFonts w:ascii="Tahoma" w:hAnsi="Tahoma" w:cs="Tahoma"/>
          <w:sz w:val="20"/>
          <w:szCs w:val="20"/>
        </w:rPr>
      </w:pPr>
      <w:r w:rsidRPr="009B7F85">
        <w:rPr>
          <w:rFonts w:ascii="Tahoma" w:hAnsi="Tahoma" w:cs="Tahoma"/>
          <w:sz w:val="20"/>
          <w:szCs w:val="20"/>
        </w:rPr>
        <w:t xml:space="preserve">The table below shows the breakdown of the Council's social housing list </w:t>
      </w:r>
      <w:proofErr w:type="gramStart"/>
      <w:r w:rsidRPr="009B7F85">
        <w:rPr>
          <w:rFonts w:ascii="Tahoma" w:hAnsi="Tahoma" w:cs="Tahoma"/>
          <w:sz w:val="20"/>
          <w:szCs w:val="20"/>
        </w:rPr>
        <w:t>at</w:t>
      </w:r>
      <w:proofErr w:type="gramEnd"/>
      <w:r w:rsidRPr="009B7F85">
        <w:rPr>
          <w:rFonts w:ascii="Tahoma" w:hAnsi="Tahoma" w:cs="Tahoma"/>
          <w:sz w:val="20"/>
          <w:szCs w:val="20"/>
        </w:rPr>
        <w:t xml:space="preserve"> 31</w:t>
      </w:r>
      <w:r w:rsidRPr="009B7F85">
        <w:rPr>
          <w:rFonts w:ascii="Tahoma" w:hAnsi="Tahoma" w:cs="Tahoma"/>
          <w:sz w:val="20"/>
          <w:szCs w:val="20"/>
          <w:vertAlign w:val="superscript"/>
        </w:rPr>
        <w:t>st</w:t>
      </w:r>
      <w:r w:rsidRPr="009B7F85">
        <w:rPr>
          <w:rFonts w:ascii="Tahoma" w:hAnsi="Tahoma" w:cs="Tahoma"/>
          <w:sz w:val="20"/>
          <w:szCs w:val="20"/>
        </w:rPr>
        <w:t> January 2023, broken down by household bedroom need and current time on the list.</w:t>
      </w:r>
    </w:p>
    <w:tbl>
      <w:tblPr>
        <w:tblW w:w="0" w:type="auto"/>
        <w:tblInd w:w="719" w:type="dxa"/>
        <w:tblCellMar>
          <w:left w:w="10" w:type="dxa"/>
          <w:right w:w="10" w:type="dxa"/>
        </w:tblCellMar>
        <w:tblLook w:val="04A0" w:firstRow="1" w:lastRow="0" w:firstColumn="1" w:lastColumn="0" w:noHBand="0" w:noVBand="1"/>
      </w:tblPr>
      <w:tblGrid>
        <w:gridCol w:w="1242"/>
        <w:gridCol w:w="982"/>
        <w:gridCol w:w="1110"/>
        <w:gridCol w:w="1237"/>
        <w:gridCol w:w="1060"/>
        <w:gridCol w:w="633"/>
      </w:tblGrid>
      <w:tr w:rsidR="00E467F6" w:rsidRPr="009B7F85" w14:paraId="5AC3FA3F" w14:textId="77777777" w:rsidTr="002928CA">
        <w:tc>
          <w:tcPr>
            <w:tcW w:w="0" w:type="auto"/>
            <w:vAlign w:val="center"/>
          </w:tcPr>
          <w:p w14:paraId="420A464A"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Time on List</w:t>
            </w:r>
          </w:p>
        </w:tc>
        <w:tc>
          <w:tcPr>
            <w:tcW w:w="0" w:type="auto"/>
            <w:vAlign w:val="center"/>
          </w:tcPr>
          <w:p w14:paraId="1F374BFE"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1-5 Years</w:t>
            </w:r>
          </w:p>
        </w:tc>
        <w:tc>
          <w:tcPr>
            <w:tcW w:w="0" w:type="auto"/>
            <w:vAlign w:val="center"/>
          </w:tcPr>
          <w:p w14:paraId="276B1136"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5-10 Years</w:t>
            </w:r>
          </w:p>
        </w:tc>
        <w:tc>
          <w:tcPr>
            <w:tcW w:w="0" w:type="auto"/>
            <w:vAlign w:val="center"/>
          </w:tcPr>
          <w:p w14:paraId="51801876"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10-12 Years</w:t>
            </w:r>
          </w:p>
        </w:tc>
        <w:tc>
          <w:tcPr>
            <w:tcW w:w="0" w:type="auto"/>
            <w:vAlign w:val="center"/>
          </w:tcPr>
          <w:p w14:paraId="3A374A86"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12+ Years</w:t>
            </w:r>
          </w:p>
        </w:tc>
        <w:tc>
          <w:tcPr>
            <w:tcW w:w="0" w:type="auto"/>
            <w:vAlign w:val="center"/>
          </w:tcPr>
          <w:p w14:paraId="7632C07B"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Totals</w:t>
            </w:r>
          </w:p>
        </w:tc>
      </w:tr>
      <w:tr w:rsidR="00E467F6" w:rsidRPr="009B7F85" w14:paraId="39F6E585" w14:textId="77777777" w:rsidTr="002928CA">
        <w:tc>
          <w:tcPr>
            <w:tcW w:w="0" w:type="auto"/>
            <w:vAlign w:val="center"/>
          </w:tcPr>
          <w:p w14:paraId="250AF1B3"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1-bed</w:t>
            </w:r>
          </w:p>
        </w:tc>
        <w:tc>
          <w:tcPr>
            <w:tcW w:w="0" w:type="auto"/>
            <w:vAlign w:val="center"/>
          </w:tcPr>
          <w:p w14:paraId="2FE72ACF"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1,747</w:t>
            </w:r>
          </w:p>
        </w:tc>
        <w:tc>
          <w:tcPr>
            <w:tcW w:w="0" w:type="auto"/>
            <w:vAlign w:val="center"/>
          </w:tcPr>
          <w:p w14:paraId="52620550"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843</w:t>
            </w:r>
          </w:p>
        </w:tc>
        <w:tc>
          <w:tcPr>
            <w:tcW w:w="0" w:type="auto"/>
            <w:vAlign w:val="center"/>
          </w:tcPr>
          <w:p w14:paraId="1572BE28"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147</w:t>
            </w:r>
          </w:p>
        </w:tc>
        <w:tc>
          <w:tcPr>
            <w:tcW w:w="0" w:type="auto"/>
            <w:vAlign w:val="center"/>
          </w:tcPr>
          <w:p w14:paraId="6DF5D42D"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154</w:t>
            </w:r>
          </w:p>
        </w:tc>
        <w:tc>
          <w:tcPr>
            <w:tcW w:w="0" w:type="auto"/>
            <w:vAlign w:val="center"/>
          </w:tcPr>
          <w:p w14:paraId="0AD9C5C7"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2,891</w:t>
            </w:r>
          </w:p>
        </w:tc>
      </w:tr>
      <w:tr w:rsidR="00E467F6" w:rsidRPr="009B7F85" w14:paraId="77CD0E41" w14:textId="77777777" w:rsidTr="002928CA">
        <w:tc>
          <w:tcPr>
            <w:tcW w:w="0" w:type="auto"/>
            <w:vAlign w:val="center"/>
          </w:tcPr>
          <w:p w14:paraId="0D7CEFA0"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2-bed</w:t>
            </w:r>
          </w:p>
        </w:tc>
        <w:tc>
          <w:tcPr>
            <w:tcW w:w="0" w:type="auto"/>
            <w:vAlign w:val="center"/>
          </w:tcPr>
          <w:p w14:paraId="0D017CDC"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1,013</w:t>
            </w:r>
          </w:p>
        </w:tc>
        <w:tc>
          <w:tcPr>
            <w:tcW w:w="0" w:type="auto"/>
            <w:vAlign w:val="center"/>
          </w:tcPr>
          <w:p w14:paraId="0D1FAC16"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723</w:t>
            </w:r>
          </w:p>
        </w:tc>
        <w:tc>
          <w:tcPr>
            <w:tcW w:w="0" w:type="auto"/>
            <w:vAlign w:val="center"/>
          </w:tcPr>
          <w:p w14:paraId="13198942"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98</w:t>
            </w:r>
          </w:p>
        </w:tc>
        <w:tc>
          <w:tcPr>
            <w:tcW w:w="0" w:type="auto"/>
            <w:vAlign w:val="center"/>
          </w:tcPr>
          <w:p w14:paraId="55B36478"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56</w:t>
            </w:r>
          </w:p>
        </w:tc>
        <w:tc>
          <w:tcPr>
            <w:tcW w:w="0" w:type="auto"/>
            <w:vAlign w:val="center"/>
          </w:tcPr>
          <w:p w14:paraId="5E2231F9"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1,890</w:t>
            </w:r>
          </w:p>
        </w:tc>
      </w:tr>
      <w:tr w:rsidR="00E467F6" w:rsidRPr="009B7F85" w14:paraId="34FE6B43" w14:textId="77777777" w:rsidTr="002928CA">
        <w:tc>
          <w:tcPr>
            <w:tcW w:w="0" w:type="auto"/>
            <w:vAlign w:val="center"/>
          </w:tcPr>
          <w:p w14:paraId="276A2F90"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3-bed</w:t>
            </w:r>
          </w:p>
        </w:tc>
        <w:tc>
          <w:tcPr>
            <w:tcW w:w="0" w:type="auto"/>
            <w:vAlign w:val="center"/>
          </w:tcPr>
          <w:p w14:paraId="2FAF79E3"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400</w:t>
            </w:r>
          </w:p>
        </w:tc>
        <w:tc>
          <w:tcPr>
            <w:tcW w:w="0" w:type="auto"/>
            <w:vAlign w:val="center"/>
          </w:tcPr>
          <w:p w14:paraId="79E3B362"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376</w:t>
            </w:r>
          </w:p>
        </w:tc>
        <w:tc>
          <w:tcPr>
            <w:tcW w:w="0" w:type="auto"/>
            <w:vAlign w:val="center"/>
          </w:tcPr>
          <w:p w14:paraId="2F65A01A"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43</w:t>
            </w:r>
          </w:p>
        </w:tc>
        <w:tc>
          <w:tcPr>
            <w:tcW w:w="0" w:type="auto"/>
            <w:vAlign w:val="center"/>
          </w:tcPr>
          <w:p w14:paraId="68BBD5B1"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39</w:t>
            </w:r>
          </w:p>
        </w:tc>
        <w:tc>
          <w:tcPr>
            <w:tcW w:w="0" w:type="auto"/>
            <w:vAlign w:val="center"/>
          </w:tcPr>
          <w:p w14:paraId="0901D5C0"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858</w:t>
            </w:r>
          </w:p>
        </w:tc>
      </w:tr>
      <w:tr w:rsidR="00E467F6" w:rsidRPr="009B7F85" w14:paraId="1F5F1D7A" w14:textId="77777777" w:rsidTr="002928CA">
        <w:tc>
          <w:tcPr>
            <w:tcW w:w="0" w:type="auto"/>
            <w:vAlign w:val="center"/>
          </w:tcPr>
          <w:p w14:paraId="774C8612"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4-bed+  </w:t>
            </w:r>
          </w:p>
        </w:tc>
        <w:tc>
          <w:tcPr>
            <w:tcW w:w="0" w:type="auto"/>
            <w:vAlign w:val="center"/>
          </w:tcPr>
          <w:p w14:paraId="4DC04910"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58</w:t>
            </w:r>
          </w:p>
        </w:tc>
        <w:tc>
          <w:tcPr>
            <w:tcW w:w="0" w:type="auto"/>
            <w:vAlign w:val="center"/>
          </w:tcPr>
          <w:p w14:paraId="64BFD3A3"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34</w:t>
            </w:r>
          </w:p>
        </w:tc>
        <w:tc>
          <w:tcPr>
            <w:tcW w:w="0" w:type="auto"/>
            <w:vAlign w:val="center"/>
          </w:tcPr>
          <w:p w14:paraId="2E26F27A"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10</w:t>
            </w:r>
          </w:p>
        </w:tc>
        <w:tc>
          <w:tcPr>
            <w:tcW w:w="0" w:type="auto"/>
            <w:vAlign w:val="center"/>
          </w:tcPr>
          <w:p w14:paraId="2730F921"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13</w:t>
            </w:r>
          </w:p>
        </w:tc>
        <w:tc>
          <w:tcPr>
            <w:tcW w:w="0" w:type="auto"/>
            <w:vAlign w:val="center"/>
          </w:tcPr>
          <w:p w14:paraId="1CD2336B"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115</w:t>
            </w:r>
          </w:p>
        </w:tc>
      </w:tr>
      <w:tr w:rsidR="00E467F6" w:rsidRPr="009B7F85" w14:paraId="103A8471" w14:textId="77777777" w:rsidTr="002928CA">
        <w:tc>
          <w:tcPr>
            <w:tcW w:w="0" w:type="auto"/>
            <w:vAlign w:val="center"/>
          </w:tcPr>
          <w:p w14:paraId="17B5ECE7"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sz w:val="20"/>
                <w:szCs w:val="20"/>
              </w:rPr>
              <w:t>Totals </w:t>
            </w:r>
          </w:p>
        </w:tc>
        <w:tc>
          <w:tcPr>
            <w:tcW w:w="0" w:type="auto"/>
            <w:vAlign w:val="center"/>
          </w:tcPr>
          <w:p w14:paraId="394E0B72"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3,218</w:t>
            </w:r>
          </w:p>
        </w:tc>
        <w:tc>
          <w:tcPr>
            <w:tcW w:w="0" w:type="auto"/>
            <w:vAlign w:val="center"/>
          </w:tcPr>
          <w:p w14:paraId="0219F0BB"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1,987</w:t>
            </w:r>
          </w:p>
        </w:tc>
        <w:tc>
          <w:tcPr>
            <w:tcW w:w="0" w:type="auto"/>
            <w:vAlign w:val="center"/>
          </w:tcPr>
          <w:p w14:paraId="3834E105"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322</w:t>
            </w:r>
          </w:p>
        </w:tc>
        <w:tc>
          <w:tcPr>
            <w:tcW w:w="0" w:type="auto"/>
            <w:vAlign w:val="center"/>
          </w:tcPr>
          <w:p w14:paraId="5FA9414D"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276</w:t>
            </w:r>
          </w:p>
        </w:tc>
        <w:tc>
          <w:tcPr>
            <w:tcW w:w="0" w:type="auto"/>
            <w:vAlign w:val="center"/>
          </w:tcPr>
          <w:p w14:paraId="7B3B1890" w14:textId="77777777" w:rsidR="00537F25" w:rsidRPr="009B7F85" w:rsidRDefault="00800924" w:rsidP="000B5FCF">
            <w:pPr>
              <w:spacing w:after="0" w:line="240" w:lineRule="auto"/>
              <w:rPr>
                <w:rFonts w:ascii="Tahoma" w:hAnsi="Tahoma" w:cs="Tahoma"/>
                <w:sz w:val="20"/>
                <w:szCs w:val="20"/>
              </w:rPr>
            </w:pPr>
            <w:r w:rsidRPr="009B7F85">
              <w:rPr>
                <w:rFonts w:ascii="Tahoma" w:hAnsi="Tahoma" w:cs="Tahoma"/>
                <w:b/>
                <w:sz w:val="20"/>
                <w:szCs w:val="20"/>
              </w:rPr>
              <w:t>5,803</w:t>
            </w:r>
          </w:p>
        </w:tc>
      </w:tr>
    </w:tbl>
    <w:p w14:paraId="5F22DF9A" w14:textId="77777777" w:rsidR="00537F25" w:rsidRPr="009B7F85" w:rsidRDefault="00800924" w:rsidP="002928CA">
      <w:pPr>
        <w:ind w:left="720"/>
        <w:rPr>
          <w:rFonts w:ascii="Tahoma" w:hAnsi="Tahoma" w:cs="Tahoma"/>
          <w:sz w:val="20"/>
          <w:szCs w:val="20"/>
        </w:rPr>
      </w:pPr>
      <w:r w:rsidRPr="009B7F85">
        <w:rPr>
          <w:rFonts w:ascii="Tahoma" w:hAnsi="Tahoma" w:cs="Tahoma"/>
          <w:sz w:val="20"/>
          <w:szCs w:val="20"/>
        </w:rPr>
        <w:t>Members should be aware that Choice Based Letting (CBL) has been the Council’s primary method of housing allocation since October 2011.  CBL allows applicants to remain on the housing list until they secure an allocation in a property in an area that they are interested in.</w:t>
      </w:r>
    </w:p>
    <w:p w14:paraId="57E8EFCF" w14:textId="77777777" w:rsidR="00537F25" w:rsidRPr="009B7F85" w:rsidRDefault="00800924" w:rsidP="002928CA">
      <w:pPr>
        <w:ind w:left="720"/>
        <w:rPr>
          <w:rFonts w:ascii="Tahoma" w:hAnsi="Tahoma" w:cs="Tahoma"/>
          <w:sz w:val="20"/>
          <w:szCs w:val="20"/>
        </w:rPr>
      </w:pPr>
      <w:r w:rsidRPr="009B7F85">
        <w:rPr>
          <w:rFonts w:ascii="Tahoma" w:hAnsi="Tahoma" w:cs="Tahoma"/>
          <w:sz w:val="20"/>
          <w:szCs w:val="20"/>
        </w:rPr>
        <w:t>In accordance with the Council's Allocations scheme, all allocations are made on time-on-list basis.  A numbered list was in operation prior to the move to time-on-list basis for allocations and the introduction of CBL but it provides no significant benefits to applicants and indeed does not readily align with the use of CBL or with applicants being awarded priority on medical, homeless, age or other grounds.  Engagement with local authorities using numbered lists also confirm that the ongoing updating of lists and the volume of associated queries is not a productive use of staff time.  However, we are examining the greater availability of data around successful CBL expressions of interest to provide housing list applicants with a more informed sense of their likelihood of making a successful expression of interest for a property in a particular area.</w:t>
      </w:r>
    </w:p>
    <w:p w14:paraId="4EE19F1C" w14:textId="7597B788" w:rsidR="00537F25" w:rsidRPr="00576B3E" w:rsidRDefault="00800924" w:rsidP="002928CA">
      <w:pPr>
        <w:pStyle w:val="Heading3"/>
        <w:ind w:left="-567"/>
        <w:rPr>
          <w:rFonts w:ascii="Times New Roman" w:hAnsi="Times New Roman" w:cs="Times New Roman"/>
          <w:sz w:val="24"/>
          <w:szCs w:val="24"/>
        </w:rPr>
      </w:pPr>
      <w:r w:rsidRPr="002928CA">
        <w:rPr>
          <w:rFonts w:ascii="Times New Roman" w:hAnsi="Times New Roman" w:cs="Times New Roman"/>
          <w:b/>
          <w:sz w:val="24"/>
          <w:szCs w:val="24"/>
        </w:rPr>
        <w:t>Q21/0223</w:t>
      </w:r>
      <w:r w:rsidR="002928CA">
        <w:rPr>
          <w:rFonts w:ascii="Times New Roman" w:hAnsi="Times New Roman" w:cs="Times New Roman"/>
          <w:b/>
          <w:sz w:val="24"/>
          <w:szCs w:val="24"/>
        </w:rPr>
        <w:tab/>
        <w:t>QUESTION</w:t>
      </w:r>
      <w:r w:rsidRPr="002928CA">
        <w:rPr>
          <w:rFonts w:ascii="Times New Roman" w:hAnsi="Times New Roman" w:cs="Times New Roman"/>
          <w:b/>
          <w:sz w:val="24"/>
          <w:szCs w:val="24"/>
        </w:rPr>
        <w:t>:</w:t>
      </w:r>
      <w:r w:rsidRPr="002928CA">
        <w:rPr>
          <w:rFonts w:ascii="Times New Roman" w:hAnsi="Times New Roman" w:cs="Times New Roman"/>
          <w:b/>
          <w:bCs/>
          <w:sz w:val="24"/>
          <w:szCs w:val="24"/>
        </w:rPr>
        <w:t xml:space="preserve"> Councillor F. Timmons</w:t>
      </w:r>
    </w:p>
    <w:p w14:paraId="40A1E4E4" w14:textId="62AC84E9" w:rsidR="00537F25" w:rsidRPr="00576B3E" w:rsidRDefault="00800924" w:rsidP="002928CA">
      <w:pPr>
        <w:ind w:left="720"/>
        <w:rPr>
          <w:rFonts w:ascii="Times New Roman" w:hAnsi="Times New Roman" w:cs="Times New Roman"/>
          <w:sz w:val="24"/>
          <w:szCs w:val="24"/>
        </w:rPr>
      </w:pPr>
      <w:r w:rsidRPr="00576B3E">
        <w:rPr>
          <w:rFonts w:ascii="Times New Roman" w:hAnsi="Times New Roman" w:cs="Times New Roman"/>
          <w:sz w:val="24"/>
          <w:szCs w:val="24"/>
        </w:rPr>
        <w:t xml:space="preserve">To ask the chief executive for a report on glyphosate after a recent study showing that </w:t>
      </w:r>
      <w:proofErr w:type="gramStart"/>
      <w:r w:rsidRPr="00576B3E">
        <w:rPr>
          <w:rFonts w:ascii="Times New Roman" w:hAnsi="Times New Roman" w:cs="Times New Roman"/>
          <w:sz w:val="24"/>
          <w:szCs w:val="24"/>
        </w:rPr>
        <w:t>More</w:t>
      </w:r>
      <w:proofErr w:type="gramEnd"/>
      <w:r w:rsidRPr="00576B3E">
        <w:rPr>
          <w:rFonts w:ascii="Times New Roman" w:hAnsi="Times New Roman" w:cs="Times New Roman"/>
          <w:sz w:val="24"/>
          <w:szCs w:val="24"/>
        </w:rPr>
        <w:t xml:space="preserve"> than one in four Irish children test positive for weedkiller chemical </w:t>
      </w:r>
      <w:r w:rsidR="003325B5" w:rsidRPr="00576B3E">
        <w:rPr>
          <w:rFonts w:ascii="Times New Roman" w:hAnsi="Times New Roman" w:cs="Times New Roman"/>
          <w:sz w:val="24"/>
          <w:szCs w:val="24"/>
        </w:rPr>
        <w:t>glyphosate,</w:t>
      </w:r>
      <w:r w:rsidRPr="00576B3E">
        <w:rPr>
          <w:rFonts w:ascii="Times New Roman" w:hAnsi="Times New Roman" w:cs="Times New Roman"/>
          <w:sz w:val="24"/>
          <w:szCs w:val="24"/>
        </w:rPr>
        <w:t xml:space="preserve"> can he confirm the council stance on this?</w:t>
      </w:r>
    </w:p>
    <w:p w14:paraId="1DD6D200" w14:textId="77777777" w:rsidR="00537F25" w:rsidRPr="00576B3E" w:rsidRDefault="00800924" w:rsidP="002928CA">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5543154D" w14:textId="6AE5A041" w:rsidR="00537F25" w:rsidRPr="00797BCD" w:rsidRDefault="00800924" w:rsidP="002928CA">
      <w:pPr>
        <w:ind w:left="720"/>
        <w:rPr>
          <w:rFonts w:ascii="Tahoma" w:hAnsi="Tahoma" w:cs="Tahoma"/>
          <w:sz w:val="20"/>
          <w:szCs w:val="20"/>
        </w:rPr>
      </w:pPr>
      <w:r w:rsidRPr="00797BCD">
        <w:rPr>
          <w:rFonts w:ascii="Tahoma" w:hAnsi="Tahoma" w:cs="Tahoma"/>
          <w:sz w:val="20"/>
          <w:szCs w:val="20"/>
        </w:rPr>
        <w:t xml:space="preserve">It has not been possible to obtain a copy of the report from the research referred to here which was carried out by NUIG into the presence of glyphosate in the environment, any comments made here are based on media reporting of the research.  It is understood that the research project included the testing of urine samples provided by approximately 200 people across both farming and </w:t>
      </w:r>
      <w:r w:rsidR="003325B5" w:rsidRPr="00797BCD">
        <w:rPr>
          <w:rFonts w:ascii="Tahoma" w:hAnsi="Tahoma" w:cs="Tahoma"/>
          <w:sz w:val="20"/>
          <w:szCs w:val="20"/>
        </w:rPr>
        <w:t>non-farming</w:t>
      </w:r>
      <w:r w:rsidRPr="00797BCD">
        <w:rPr>
          <w:rFonts w:ascii="Tahoma" w:hAnsi="Tahoma" w:cs="Tahoma"/>
          <w:sz w:val="20"/>
          <w:szCs w:val="20"/>
        </w:rPr>
        <w:t xml:space="preserve"> backgrounds.  The results showed that around 25% of those tested had glyphosate in their urine, however this was found to be at levels well below the safe level as determined by the EU.  </w:t>
      </w:r>
    </w:p>
    <w:p w14:paraId="099519DF" w14:textId="3BFE2728" w:rsidR="00537F25" w:rsidRPr="00797BCD" w:rsidRDefault="00800924" w:rsidP="002928CA">
      <w:pPr>
        <w:ind w:left="720"/>
        <w:rPr>
          <w:rFonts w:ascii="Tahoma" w:hAnsi="Tahoma" w:cs="Tahoma"/>
          <w:sz w:val="20"/>
          <w:szCs w:val="20"/>
        </w:rPr>
      </w:pPr>
      <w:r w:rsidRPr="00797BCD">
        <w:rPr>
          <w:rFonts w:ascii="Tahoma" w:hAnsi="Tahoma" w:cs="Tahoma"/>
          <w:sz w:val="20"/>
          <w:szCs w:val="20"/>
        </w:rPr>
        <w:t xml:space="preserve">The Sustainable Use of Pesticides Directive (SUD) establishes a framework within which EU member states can achieve the sustainable use of pesticides by setting minimum rules to reduce the risks to human health and the environment that are associated with pesticide use. The Directive is designed to further enhance the high level of protection achieved through the entire regulatory system for pesticides.  Implementation of the SUD relies heavily on the training of the various people involved at all levels including professional users and sprayer operators and such a training programme is in place for the relevant Council staff.  This Council adopted a partial ban on the use of glyphosate in 2017 and this ban continues to be implemented by the Council's Public Realm Section.  The partial ban prohibits the use of glyphosate in Council parks, </w:t>
      </w:r>
      <w:r w:rsidR="003325B5" w:rsidRPr="00797BCD">
        <w:rPr>
          <w:rFonts w:ascii="Tahoma" w:hAnsi="Tahoma" w:cs="Tahoma"/>
          <w:sz w:val="20"/>
          <w:szCs w:val="20"/>
        </w:rPr>
        <w:t>playgrounds,</w:t>
      </w:r>
      <w:r w:rsidRPr="00797BCD">
        <w:rPr>
          <w:rFonts w:ascii="Tahoma" w:hAnsi="Tahoma" w:cs="Tahoma"/>
          <w:sz w:val="20"/>
          <w:szCs w:val="20"/>
        </w:rPr>
        <w:t xml:space="preserve"> and public gardens.</w:t>
      </w:r>
    </w:p>
    <w:p w14:paraId="380E2CE5" w14:textId="753E5436" w:rsidR="00537F25" w:rsidRPr="00797BCD" w:rsidRDefault="00800924" w:rsidP="00340F0B">
      <w:pPr>
        <w:spacing w:after="0" w:line="240" w:lineRule="auto"/>
        <w:ind w:left="720"/>
        <w:rPr>
          <w:rFonts w:ascii="Tahoma" w:hAnsi="Tahoma" w:cs="Tahoma"/>
          <w:sz w:val="20"/>
          <w:szCs w:val="20"/>
        </w:rPr>
      </w:pPr>
      <w:r w:rsidRPr="00797BCD">
        <w:rPr>
          <w:rFonts w:ascii="Tahoma" w:hAnsi="Tahoma" w:cs="Tahoma"/>
          <w:sz w:val="20"/>
          <w:szCs w:val="20"/>
        </w:rPr>
        <w:lastRenderedPageBreak/>
        <w:t xml:space="preserve">The current approval for the use of glyphosate is due to expire this year and the matter will be considered further by the European Commission at the appropriate time.  This Council will comply fully with whatever decisions are made regarding the continued use, or otherwise, of </w:t>
      </w:r>
      <w:r w:rsidR="003325B5" w:rsidRPr="00797BCD">
        <w:rPr>
          <w:rFonts w:ascii="Tahoma" w:hAnsi="Tahoma" w:cs="Tahoma"/>
          <w:sz w:val="20"/>
          <w:szCs w:val="20"/>
        </w:rPr>
        <w:t>glyphosate-based</w:t>
      </w:r>
      <w:r w:rsidRPr="00797BCD">
        <w:rPr>
          <w:rFonts w:ascii="Tahoma" w:hAnsi="Tahoma" w:cs="Tahoma"/>
          <w:sz w:val="20"/>
          <w:szCs w:val="20"/>
        </w:rPr>
        <w:t xml:space="preserve"> herbicides.</w:t>
      </w:r>
    </w:p>
    <w:p w14:paraId="73319C0B" w14:textId="77777777" w:rsidR="00C22997" w:rsidRPr="00576B3E" w:rsidRDefault="00C22997" w:rsidP="00340F0B">
      <w:pPr>
        <w:spacing w:after="0" w:line="240" w:lineRule="auto"/>
        <w:ind w:left="720"/>
        <w:rPr>
          <w:rFonts w:ascii="Times New Roman" w:hAnsi="Times New Roman" w:cs="Times New Roman"/>
          <w:sz w:val="24"/>
          <w:szCs w:val="24"/>
        </w:rPr>
      </w:pPr>
    </w:p>
    <w:p w14:paraId="30795333" w14:textId="708A7492" w:rsidR="00537F25" w:rsidRPr="00576B3E" w:rsidRDefault="00800924" w:rsidP="00340F0B">
      <w:pPr>
        <w:pStyle w:val="Heading3"/>
        <w:spacing w:before="0" w:line="240" w:lineRule="auto"/>
        <w:ind w:left="-567"/>
        <w:rPr>
          <w:rFonts w:ascii="Times New Roman" w:hAnsi="Times New Roman" w:cs="Times New Roman"/>
          <w:sz w:val="24"/>
          <w:szCs w:val="24"/>
        </w:rPr>
      </w:pPr>
      <w:r w:rsidRPr="002928CA">
        <w:rPr>
          <w:rFonts w:ascii="Times New Roman" w:hAnsi="Times New Roman" w:cs="Times New Roman"/>
          <w:b/>
          <w:sz w:val="24"/>
          <w:szCs w:val="24"/>
        </w:rPr>
        <w:t>H8/0223</w:t>
      </w:r>
      <w:r w:rsidR="002928CA">
        <w:rPr>
          <w:rFonts w:ascii="Times New Roman" w:hAnsi="Times New Roman" w:cs="Times New Roman"/>
          <w:b/>
          <w:sz w:val="24"/>
          <w:szCs w:val="24"/>
        </w:rPr>
        <w:tab/>
      </w:r>
      <w:r w:rsidRPr="002928CA">
        <w:rPr>
          <w:rFonts w:ascii="Times New Roman" w:hAnsi="Times New Roman" w:cs="Times New Roman"/>
          <w:b/>
          <w:sz w:val="24"/>
          <w:szCs w:val="24"/>
          <w:u w:val="single"/>
        </w:rPr>
        <w:t>DECLARATION OF ROADS TO BE MADE PUBLIC ROADS</w:t>
      </w:r>
    </w:p>
    <w:p w14:paraId="3AACDA9A" w14:textId="59CF0B89" w:rsidR="001C2DC7" w:rsidRDefault="001C2DC7" w:rsidP="00340F0B">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76FA7702" w14:textId="01B48BAE" w:rsidR="00340F0B" w:rsidRDefault="00340F0B" w:rsidP="00340F0B">
      <w:pPr>
        <w:spacing w:after="0" w:line="240" w:lineRule="auto"/>
        <w:ind w:left="720"/>
        <w:rPr>
          <w:rFonts w:ascii="Times New Roman" w:hAnsi="Times New Roman" w:cs="Times New Roman"/>
          <w:i/>
          <w:iCs/>
          <w:sz w:val="24"/>
          <w:szCs w:val="24"/>
        </w:rPr>
      </w:pPr>
    </w:p>
    <w:p w14:paraId="065F40BF" w14:textId="77777777" w:rsidR="00340F0B" w:rsidRDefault="00340F0B" w:rsidP="00340F0B">
      <w:pPr>
        <w:spacing w:after="0" w:line="240" w:lineRule="auto"/>
        <w:ind w:left="720"/>
        <w:rPr>
          <w:rFonts w:ascii="Times New Roman" w:hAnsi="Times New Roman" w:cs="Times New Roman"/>
          <w:i/>
          <w:iCs/>
          <w:sz w:val="24"/>
          <w:szCs w:val="24"/>
        </w:rPr>
      </w:pPr>
    </w:p>
    <w:p w14:paraId="4B1A886D" w14:textId="26CC97C5" w:rsidR="00537F25" w:rsidRPr="001C2DC7" w:rsidRDefault="00800924" w:rsidP="00340F0B">
      <w:pPr>
        <w:pStyle w:val="Heading3"/>
        <w:spacing w:before="0" w:line="240" w:lineRule="auto"/>
        <w:ind w:left="-567"/>
        <w:rPr>
          <w:rFonts w:ascii="Times New Roman" w:hAnsi="Times New Roman" w:cs="Times New Roman"/>
          <w:sz w:val="24"/>
          <w:szCs w:val="24"/>
          <w:u w:val="single"/>
        </w:rPr>
      </w:pPr>
      <w:r w:rsidRPr="001C2DC7">
        <w:rPr>
          <w:rFonts w:ascii="Times New Roman" w:hAnsi="Times New Roman" w:cs="Times New Roman"/>
          <w:b/>
          <w:sz w:val="24"/>
          <w:szCs w:val="24"/>
        </w:rPr>
        <w:t>H9/0223</w:t>
      </w:r>
      <w:r w:rsidR="001C2DC7">
        <w:rPr>
          <w:rFonts w:ascii="Times New Roman" w:hAnsi="Times New Roman" w:cs="Times New Roman"/>
          <w:b/>
          <w:sz w:val="24"/>
          <w:szCs w:val="24"/>
        </w:rPr>
        <w:tab/>
      </w:r>
      <w:r w:rsidRPr="001C2DC7">
        <w:rPr>
          <w:rFonts w:ascii="Times New Roman" w:hAnsi="Times New Roman" w:cs="Times New Roman"/>
          <w:b/>
          <w:sz w:val="24"/>
          <w:szCs w:val="24"/>
          <w:u w:val="single"/>
        </w:rPr>
        <w:t>PROPOSED DISPOSAL OF PROPERTIES/SITES - FOR APPROVAL</w:t>
      </w:r>
    </w:p>
    <w:p w14:paraId="11E71ACA" w14:textId="77777777" w:rsidR="001C2DC7" w:rsidRDefault="00800924" w:rsidP="00340F0B">
      <w:pPr>
        <w:spacing w:after="0" w:line="240" w:lineRule="auto"/>
        <w:ind w:left="720"/>
        <w:rPr>
          <w:rFonts w:ascii="Times New Roman" w:hAnsi="Times New Roman" w:cs="Times New Roman"/>
          <w:i/>
          <w:iCs/>
          <w:sz w:val="24"/>
          <w:szCs w:val="24"/>
        </w:rPr>
      </w:pPr>
      <w:r w:rsidRPr="00576B3E">
        <w:rPr>
          <w:rFonts w:ascii="Times New Roman" w:hAnsi="Times New Roman" w:cs="Times New Roman"/>
          <w:sz w:val="24"/>
          <w:szCs w:val="24"/>
        </w:rPr>
        <w:t> </w:t>
      </w:r>
      <w:r w:rsidR="001C2DC7" w:rsidRPr="00793AC9">
        <w:rPr>
          <w:rFonts w:ascii="Times New Roman" w:hAnsi="Times New Roman" w:cs="Times New Roman"/>
          <w:i/>
          <w:iCs/>
          <w:sz w:val="24"/>
          <w:szCs w:val="24"/>
        </w:rPr>
        <w:t>It was</w:t>
      </w:r>
      <w:r w:rsidR="001C2DC7" w:rsidRPr="00793AC9">
        <w:rPr>
          <w:rFonts w:ascii="Times New Roman" w:hAnsi="Times New Roman" w:cs="Times New Roman"/>
          <w:b/>
          <w:i/>
          <w:iCs/>
          <w:sz w:val="24"/>
          <w:szCs w:val="24"/>
        </w:rPr>
        <w:t xml:space="preserve"> NOTED </w:t>
      </w:r>
      <w:r w:rsidR="001C2DC7" w:rsidRPr="00793AC9">
        <w:rPr>
          <w:rFonts w:ascii="Times New Roman" w:hAnsi="Times New Roman" w:cs="Times New Roman"/>
          <w:i/>
          <w:iCs/>
          <w:sz w:val="24"/>
          <w:szCs w:val="24"/>
        </w:rPr>
        <w:t>that there was</w:t>
      </w:r>
      <w:r w:rsidR="001C2DC7" w:rsidRPr="00793AC9">
        <w:rPr>
          <w:rFonts w:ascii="Times New Roman" w:hAnsi="Times New Roman" w:cs="Times New Roman"/>
          <w:b/>
          <w:i/>
          <w:iCs/>
          <w:sz w:val="24"/>
          <w:szCs w:val="24"/>
        </w:rPr>
        <w:t xml:space="preserve"> NO </w:t>
      </w:r>
      <w:r w:rsidR="001C2DC7" w:rsidRPr="00793AC9">
        <w:rPr>
          <w:rFonts w:ascii="Times New Roman" w:hAnsi="Times New Roman" w:cs="Times New Roman"/>
          <w:i/>
          <w:iCs/>
          <w:sz w:val="24"/>
          <w:szCs w:val="24"/>
        </w:rPr>
        <w:t>Business under this Heading.</w:t>
      </w:r>
    </w:p>
    <w:p w14:paraId="53F09FD4" w14:textId="69FB7007" w:rsidR="00537F25" w:rsidRPr="00576B3E" w:rsidRDefault="00537F25" w:rsidP="00340F0B">
      <w:pPr>
        <w:spacing w:after="0" w:line="240" w:lineRule="auto"/>
        <w:rPr>
          <w:rFonts w:ascii="Times New Roman" w:hAnsi="Times New Roman" w:cs="Times New Roman"/>
          <w:sz w:val="24"/>
          <w:szCs w:val="24"/>
        </w:rPr>
      </w:pPr>
    </w:p>
    <w:p w14:paraId="72E2C77F" w14:textId="066605D2" w:rsidR="00537F25" w:rsidRPr="001C2DC7" w:rsidRDefault="00800924" w:rsidP="003F2FA9">
      <w:pPr>
        <w:pStyle w:val="Heading3"/>
        <w:spacing w:before="0" w:line="240" w:lineRule="auto"/>
        <w:ind w:left="-567"/>
        <w:rPr>
          <w:rFonts w:ascii="Times New Roman" w:hAnsi="Times New Roman" w:cs="Times New Roman"/>
          <w:sz w:val="24"/>
          <w:szCs w:val="24"/>
          <w:u w:val="single"/>
        </w:rPr>
      </w:pPr>
      <w:r w:rsidRPr="001C2DC7">
        <w:rPr>
          <w:rFonts w:ascii="Times New Roman" w:hAnsi="Times New Roman" w:cs="Times New Roman"/>
          <w:b/>
          <w:sz w:val="24"/>
          <w:szCs w:val="24"/>
        </w:rPr>
        <w:t>H10/0223</w:t>
      </w:r>
      <w:r w:rsidR="001C2DC7">
        <w:rPr>
          <w:rFonts w:ascii="Times New Roman" w:hAnsi="Times New Roman" w:cs="Times New Roman"/>
          <w:b/>
          <w:sz w:val="24"/>
          <w:szCs w:val="24"/>
        </w:rPr>
        <w:tab/>
      </w:r>
      <w:r w:rsidRPr="001C2DC7">
        <w:rPr>
          <w:rFonts w:ascii="Times New Roman" w:hAnsi="Times New Roman" w:cs="Times New Roman"/>
          <w:b/>
          <w:sz w:val="24"/>
          <w:szCs w:val="24"/>
          <w:u w:val="single"/>
        </w:rPr>
        <w:t>MANAGERS REPORT</w:t>
      </w:r>
      <w:r w:rsidRPr="001C2DC7">
        <w:rPr>
          <w:rFonts w:ascii="Times New Roman" w:hAnsi="Times New Roman" w:cs="Times New Roman"/>
          <w:sz w:val="24"/>
          <w:szCs w:val="24"/>
          <w:u w:val="single"/>
        </w:rPr>
        <w:t xml:space="preserve"> - </w:t>
      </w:r>
      <w:r w:rsidRPr="001C2DC7">
        <w:rPr>
          <w:rFonts w:ascii="Times New Roman" w:hAnsi="Times New Roman" w:cs="Times New Roman"/>
          <w:b/>
          <w:sz w:val="24"/>
          <w:szCs w:val="24"/>
          <w:u w:val="single"/>
        </w:rPr>
        <w:t>FOR NOTING</w:t>
      </w:r>
    </w:p>
    <w:p w14:paraId="20D25571" w14:textId="614DE587" w:rsidR="003F2FA9" w:rsidRPr="003F2FA9" w:rsidRDefault="003F2FA9" w:rsidP="003F2FA9">
      <w:pPr>
        <w:pStyle w:val="Heading3"/>
        <w:spacing w:before="0" w:line="240" w:lineRule="auto"/>
        <w:ind w:left="720"/>
        <w:rPr>
          <w:rFonts w:ascii="Times New Roman" w:hAnsi="Times New Roman" w:cs="Times New Roman"/>
          <w:sz w:val="24"/>
          <w:szCs w:val="24"/>
        </w:rPr>
      </w:pPr>
      <w:r w:rsidRPr="003F2FA9">
        <w:rPr>
          <w:rFonts w:ascii="Times New Roman" w:hAnsi="Times New Roman" w:cs="Times New Roman"/>
          <w:sz w:val="24"/>
          <w:szCs w:val="24"/>
        </w:rPr>
        <w:t>The following reports by the Chief Executive, which had been circulated, we</w:t>
      </w:r>
      <w:r>
        <w:rPr>
          <w:rFonts w:ascii="Times New Roman" w:hAnsi="Times New Roman" w:cs="Times New Roman"/>
          <w:sz w:val="24"/>
          <w:szCs w:val="24"/>
        </w:rPr>
        <w:t xml:space="preserve">re </w:t>
      </w:r>
      <w:r w:rsidRPr="003F2FA9">
        <w:rPr>
          <w:rFonts w:ascii="Times New Roman" w:hAnsi="Times New Roman" w:cs="Times New Roman"/>
          <w:sz w:val="24"/>
          <w:szCs w:val="24"/>
        </w:rPr>
        <w:t xml:space="preserve">presented by Mr. D. Mc Loughlin, Chief Executive and were </w:t>
      </w:r>
      <w:r w:rsidRPr="003F2FA9">
        <w:rPr>
          <w:rFonts w:ascii="Times New Roman" w:hAnsi="Times New Roman" w:cs="Times New Roman"/>
          <w:b/>
          <w:sz w:val="24"/>
          <w:szCs w:val="24"/>
        </w:rPr>
        <w:t>CONSIDERED:</w:t>
      </w:r>
    </w:p>
    <w:p w14:paraId="010C3A78" w14:textId="7EA2D628" w:rsidR="00537F25" w:rsidRPr="00576B3E" w:rsidRDefault="00537F25" w:rsidP="003F2FA9">
      <w:pPr>
        <w:spacing w:after="0" w:line="240" w:lineRule="auto"/>
        <w:rPr>
          <w:rFonts w:ascii="Times New Roman" w:hAnsi="Times New Roman" w:cs="Times New Roman"/>
          <w:sz w:val="24"/>
          <w:szCs w:val="24"/>
        </w:rPr>
      </w:pPr>
    </w:p>
    <w:p w14:paraId="4D2BAD4A" w14:textId="6919354B" w:rsidR="00537F25" w:rsidRDefault="00387C8F" w:rsidP="003F2FA9">
      <w:pPr>
        <w:spacing w:after="0" w:line="240" w:lineRule="auto"/>
        <w:ind w:left="720"/>
        <w:rPr>
          <w:rFonts w:ascii="Times New Roman" w:hAnsi="Times New Roman" w:cs="Times New Roman"/>
          <w:sz w:val="24"/>
          <w:szCs w:val="24"/>
        </w:rPr>
      </w:pPr>
      <w:hyperlink r:id="rId21" w:history="1">
        <w:r w:rsidR="00800924" w:rsidRPr="00576B3E">
          <w:rPr>
            <w:rStyle w:val="Hyperlink"/>
            <w:rFonts w:ascii="Times New Roman" w:hAnsi="Times New Roman" w:cs="Times New Roman"/>
            <w:sz w:val="24"/>
            <w:szCs w:val="24"/>
          </w:rPr>
          <w:t>HI 10 a) Chief Executive's Report</w:t>
        </w:r>
      </w:hyperlink>
      <w:r w:rsidR="00800924" w:rsidRPr="00576B3E">
        <w:rPr>
          <w:rFonts w:ascii="Times New Roman" w:hAnsi="Times New Roman" w:cs="Times New Roman"/>
          <w:sz w:val="24"/>
          <w:szCs w:val="24"/>
        </w:rPr>
        <w:br/>
      </w:r>
      <w:hyperlink r:id="rId22" w:history="1">
        <w:r w:rsidR="00800924" w:rsidRPr="00576B3E">
          <w:rPr>
            <w:rStyle w:val="Hyperlink"/>
            <w:rFonts w:ascii="Times New Roman" w:hAnsi="Times New Roman" w:cs="Times New Roman"/>
            <w:sz w:val="24"/>
            <w:szCs w:val="24"/>
          </w:rPr>
          <w:t>HI 10 b) Statistical Report - January 2023</w:t>
        </w:r>
      </w:hyperlink>
      <w:r w:rsidR="00800924" w:rsidRPr="00576B3E">
        <w:rPr>
          <w:rFonts w:ascii="Times New Roman" w:hAnsi="Times New Roman" w:cs="Times New Roman"/>
          <w:sz w:val="24"/>
          <w:szCs w:val="24"/>
        </w:rPr>
        <w:br/>
      </w:r>
      <w:hyperlink r:id="rId23" w:history="1">
        <w:r w:rsidR="00800924" w:rsidRPr="00576B3E">
          <w:rPr>
            <w:rStyle w:val="Hyperlink"/>
            <w:rFonts w:ascii="Times New Roman" w:hAnsi="Times New Roman" w:cs="Times New Roman"/>
            <w:sz w:val="24"/>
            <w:szCs w:val="24"/>
          </w:rPr>
          <w:t>HI 10 c) Finance Report</w:t>
        </w:r>
      </w:hyperlink>
      <w:r w:rsidR="00800924" w:rsidRPr="00576B3E">
        <w:rPr>
          <w:rFonts w:ascii="Times New Roman" w:hAnsi="Times New Roman" w:cs="Times New Roman"/>
          <w:sz w:val="24"/>
          <w:szCs w:val="24"/>
        </w:rPr>
        <w:br/>
      </w:r>
    </w:p>
    <w:p w14:paraId="789B2EB7" w14:textId="7764EF10" w:rsidR="00681A4F" w:rsidRDefault="001D40BB" w:rsidP="00340F0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M. Johansson, D. McManus, D. Ó Brádaigh, C. Bailey, L. Donaghy, </w:t>
      </w:r>
      <w:r w:rsidR="00503256">
        <w:rPr>
          <w:rFonts w:ascii="Times New Roman" w:hAnsi="Times New Roman" w:cs="Times New Roman"/>
          <w:sz w:val="24"/>
          <w:szCs w:val="24"/>
        </w:rPr>
        <w:t xml:space="preserve">and </w:t>
      </w:r>
      <w:r>
        <w:rPr>
          <w:rFonts w:ascii="Times New Roman" w:hAnsi="Times New Roman" w:cs="Times New Roman"/>
          <w:sz w:val="24"/>
          <w:szCs w:val="24"/>
        </w:rPr>
        <w:t xml:space="preserve">L. O'Toole. </w:t>
      </w:r>
      <w:r w:rsidR="0084791F">
        <w:rPr>
          <w:rFonts w:ascii="Times New Roman" w:hAnsi="Times New Roman" w:cs="Times New Roman"/>
          <w:sz w:val="24"/>
          <w:szCs w:val="24"/>
        </w:rPr>
        <w:t xml:space="preserve">Queries were raised </w:t>
      </w:r>
      <w:r w:rsidR="00681A4F">
        <w:rPr>
          <w:rFonts w:ascii="Times New Roman" w:hAnsi="Times New Roman" w:cs="Times New Roman"/>
          <w:sz w:val="24"/>
          <w:szCs w:val="24"/>
        </w:rPr>
        <w:t xml:space="preserve">regarding </w:t>
      </w:r>
      <w:r w:rsidR="00503256">
        <w:rPr>
          <w:rFonts w:ascii="Times New Roman" w:hAnsi="Times New Roman" w:cs="Times New Roman"/>
          <w:sz w:val="24"/>
          <w:szCs w:val="24"/>
        </w:rPr>
        <w:t xml:space="preserve">housing </w:t>
      </w:r>
      <w:r w:rsidR="00681A4F">
        <w:rPr>
          <w:rFonts w:ascii="Times New Roman" w:hAnsi="Times New Roman" w:cs="Times New Roman"/>
          <w:sz w:val="24"/>
          <w:szCs w:val="24"/>
        </w:rPr>
        <w:t>relet</w:t>
      </w:r>
      <w:r w:rsidR="00503256">
        <w:rPr>
          <w:rFonts w:ascii="Times New Roman" w:hAnsi="Times New Roman" w:cs="Times New Roman"/>
          <w:sz w:val="24"/>
          <w:szCs w:val="24"/>
        </w:rPr>
        <w:t>s</w:t>
      </w:r>
      <w:r w:rsidR="00681A4F">
        <w:rPr>
          <w:rFonts w:ascii="Times New Roman" w:hAnsi="Times New Roman" w:cs="Times New Roman"/>
          <w:sz w:val="24"/>
          <w:szCs w:val="24"/>
        </w:rPr>
        <w:t>, the</w:t>
      </w:r>
      <w:r w:rsidR="00125C2D">
        <w:rPr>
          <w:rFonts w:ascii="Times New Roman" w:hAnsi="Times New Roman" w:cs="Times New Roman"/>
          <w:sz w:val="24"/>
          <w:szCs w:val="24"/>
        </w:rPr>
        <w:t xml:space="preserve"> </w:t>
      </w:r>
      <w:r w:rsidR="00681A4F">
        <w:rPr>
          <w:rFonts w:ascii="Times New Roman" w:hAnsi="Times New Roman" w:cs="Times New Roman"/>
          <w:sz w:val="24"/>
          <w:szCs w:val="24"/>
        </w:rPr>
        <w:t>cost rental</w:t>
      </w:r>
      <w:r w:rsidR="00125C2D">
        <w:rPr>
          <w:rFonts w:ascii="Times New Roman" w:hAnsi="Times New Roman" w:cs="Times New Roman"/>
          <w:sz w:val="24"/>
          <w:szCs w:val="24"/>
        </w:rPr>
        <w:t xml:space="preserve"> scheme</w:t>
      </w:r>
      <w:r w:rsidR="00681A4F">
        <w:rPr>
          <w:rFonts w:ascii="Times New Roman" w:hAnsi="Times New Roman" w:cs="Times New Roman"/>
          <w:sz w:val="24"/>
          <w:szCs w:val="24"/>
        </w:rPr>
        <w:t xml:space="preserve">, </w:t>
      </w:r>
      <w:r w:rsidR="00125C2D">
        <w:rPr>
          <w:rFonts w:ascii="Times New Roman" w:hAnsi="Times New Roman" w:cs="Times New Roman"/>
          <w:sz w:val="24"/>
          <w:szCs w:val="24"/>
        </w:rPr>
        <w:t xml:space="preserve">bridge inspections, </w:t>
      </w:r>
      <w:r w:rsidR="00FC6BCC">
        <w:rPr>
          <w:rFonts w:ascii="Times New Roman" w:hAnsi="Times New Roman" w:cs="Times New Roman"/>
          <w:sz w:val="24"/>
          <w:szCs w:val="24"/>
        </w:rPr>
        <w:t xml:space="preserve">and </w:t>
      </w:r>
      <w:r w:rsidR="00681A4F">
        <w:rPr>
          <w:rFonts w:ascii="Times New Roman" w:hAnsi="Times New Roman" w:cs="Times New Roman"/>
          <w:sz w:val="24"/>
          <w:szCs w:val="24"/>
        </w:rPr>
        <w:t>Clondalkin and Lucan swimming pools.</w:t>
      </w:r>
    </w:p>
    <w:p w14:paraId="306D98BA" w14:textId="77777777" w:rsidR="00125C2D" w:rsidRDefault="00125C2D" w:rsidP="00340F0B">
      <w:pPr>
        <w:spacing w:after="0" w:line="240" w:lineRule="auto"/>
        <w:ind w:left="720"/>
        <w:rPr>
          <w:rFonts w:ascii="Times New Roman" w:hAnsi="Times New Roman" w:cs="Times New Roman"/>
          <w:sz w:val="24"/>
          <w:szCs w:val="24"/>
        </w:rPr>
      </w:pPr>
    </w:p>
    <w:p w14:paraId="47C9F247" w14:textId="693B3822" w:rsidR="008F78D9" w:rsidRDefault="00681A4F" w:rsidP="00340F0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D. McLoughlin, Chief Executive</w:t>
      </w:r>
      <w:r w:rsidR="00125C2D">
        <w:rPr>
          <w:rFonts w:ascii="Times New Roman" w:hAnsi="Times New Roman" w:cs="Times New Roman"/>
          <w:sz w:val="24"/>
          <w:szCs w:val="24"/>
        </w:rPr>
        <w:t>,</w:t>
      </w:r>
      <w:r>
        <w:rPr>
          <w:rFonts w:ascii="Times New Roman" w:hAnsi="Times New Roman" w:cs="Times New Roman"/>
          <w:sz w:val="24"/>
          <w:szCs w:val="24"/>
        </w:rPr>
        <w:t xml:space="preserve"> responded to the members queries.</w:t>
      </w:r>
      <w:r w:rsidR="008F78D9">
        <w:rPr>
          <w:rFonts w:ascii="Times New Roman" w:hAnsi="Times New Roman" w:cs="Times New Roman"/>
          <w:sz w:val="24"/>
          <w:szCs w:val="24"/>
        </w:rPr>
        <w:t xml:space="preserve"> </w:t>
      </w:r>
    </w:p>
    <w:p w14:paraId="19EFCBA6" w14:textId="77777777" w:rsidR="00125C2D" w:rsidRDefault="00125C2D" w:rsidP="00340F0B">
      <w:pPr>
        <w:spacing w:after="0" w:line="240" w:lineRule="auto"/>
        <w:ind w:left="720"/>
        <w:rPr>
          <w:rFonts w:ascii="Times New Roman" w:hAnsi="Times New Roman" w:cs="Times New Roman"/>
          <w:sz w:val="24"/>
          <w:szCs w:val="24"/>
        </w:rPr>
      </w:pPr>
    </w:p>
    <w:p w14:paraId="0F3C5D91" w14:textId="1F64631E" w:rsidR="008F78D9" w:rsidRDefault="008F78D9" w:rsidP="00340F0B">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The report </w:t>
      </w:r>
      <w:r w:rsidR="00681A4F">
        <w:rPr>
          <w:rFonts w:ascii="Times New Roman" w:hAnsi="Times New Roman" w:cs="Times New Roman"/>
          <w:sz w:val="24"/>
          <w:szCs w:val="24"/>
        </w:rPr>
        <w:t>wa</w:t>
      </w:r>
      <w:r>
        <w:rPr>
          <w:rFonts w:ascii="Times New Roman" w:hAnsi="Times New Roman" w:cs="Times New Roman"/>
          <w:sz w:val="24"/>
          <w:szCs w:val="24"/>
        </w:rPr>
        <w:t xml:space="preserve">s </w:t>
      </w:r>
      <w:r w:rsidRPr="008F78D9">
        <w:rPr>
          <w:rFonts w:ascii="Times New Roman" w:hAnsi="Times New Roman" w:cs="Times New Roman"/>
          <w:b/>
          <w:bCs/>
          <w:sz w:val="24"/>
          <w:szCs w:val="24"/>
        </w:rPr>
        <w:t>NOTED</w:t>
      </w:r>
      <w:r w:rsidR="00125C2D">
        <w:rPr>
          <w:rFonts w:ascii="Times New Roman" w:hAnsi="Times New Roman" w:cs="Times New Roman"/>
          <w:b/>
          <w:bCs/>
          <w:sz w:val="24"/>
          <w:szCs w:val="24"/>
        </w:rPr>
        <w:t>.</w:t>
      </w:r>
    </w:p>
    <w:p w14:paraId="5ACD6463" w14:textId="77777777" w:rsidR="00125C2D" w:rsidRPr="00576B3E" w:rsidRDefault="00125C2D" w:rsidP="00340F0B">
      <w:pPr>
        <w:spacing w:after="0" w:line="240" w:lineRule="auto"/>
        <w:ind w:left="720"/>
        <w:rPr>
          <w:rFonts w:ascii="Times New Roman" w:hAnsi="Times New Roman" w:cs="Times New Roman"/>
          <w:sz w:val="24"/>
          <w:szCs w:val="24"/>
        </w:rPr>
      </w:pPr>
    </w:p>
    <w:p w14:paraId="1BB927A3" w14:textId="039E28F2" w:rsidR="00537F25" w:rsidRPr="001C2DC7" w:rsidRDefault="00800924" w:rsidP="001C2DC7">
      <w:pPr>
        <w:pStyle w:val="Heading3"/>
        <w:ind w:left="-567"/>
        <w:rPr>
          <w:rFonts w:ascii="Times New Roman" w:hAnsi="Times New Roman" w:cs="Times New Roman"/>
          <w:sz w:val="24"/>
          <w:szCs w:val="24"/>
          <w:u w:val="single"/>
        </w:rPr>
      </w:pPr>
      <w:r w:rsidRPr="001C2DC7">
        <w:rPr>
          <w:rFonts w:ascii="Times New Roman" w:hAnsi="Times New Roman" w:cs="Times New Roman"/>
          <w:b/>
          <w:sz w:val="24"/>
          <w:szCs w:val="24"/>
        </w:rPr>
        <w:t>H11/0223</w:t>
      </w:r>
      <w:r w:rsidR="001C2DC7">
        <w:rPr>
          <w:rFonts w:ascii="Times New Roman" w:hAnsi="Times New Roman" w:cs="Times New Roman"/>
          <w:b/>
          <w:sz w:val="24"/>
          <w:szCs w:val="24"/>
        </w:rPr>
        <w:tab/>
      </w:r>
      <w:r w:rsidRPr="001C2DC7">
        <w:rPr>
          <w:rFonts w:ascii="Times New Roman" w:hAnsi="Times New Roman" w:cs="Times New Roman"/>
          <w:b/>
          <w:sz w:val="24"/>
          <w:szCs w:val="24"/>
          <w:u w:val="single"/>
        </w:rPr>
        <w:t>SECTION 85 PPP CLONBURRIS – FOR APPROVAL</w:t>
      </w:r>
    </w:p>
    <w:p w14:paraId="77BD573B" w14:textId="486CFE97" w:rsidR="001C2DC7" w:rsidRDefault="001C2DC7" w:rsidP="001C2DC7">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Mr. C. Ward, Director of Housing, Social and Community Development</w:t>
      </w:r>
      <w:r w:rsidRPr="00793AC9">
        <w:rPr>
          <w:rFonts w:ascii="Times New Roman" w:hAnsi="Times New Roman" w:cs="Times New Roman"/>
          <w:sz w:val="24"/>
          <w:szCs w:val="24"/>
        </w:rPr>
        <w:t xml:space="preserve">, and was </w:t>
      </w:r>
      <w:proofErr w:type="gramStart"/>
      <w:r w:rsidRPr="00793AC9">
        <w:rPr>
          <w:rFonts w:ascii="Times New Roman" w:hAnsi="Times New Roman" w:cs="Times New Roman"/>
          <w:b/>
          <w:bCs/>
          <w:sz w:val="24"/>
          <w:szCs w:val="24"/>
        </w:rPr>
        <w:t>CONSIDERED</w:t>
      </w:r>
      <w:proofErr w:type="gramEnd"/>
    </w:p>
    <w:p w14:paraId="3555D934" w14:textId="77777777" w:rsidR="001C2DC7" w:rsidRDefault="001C2DC7">
      <w:pPr>
        <w:rPr>
          <w:rFonts w:ascii="Times New Roman" w:hAnsi="Times New Roman" w:cs="Times New Roman"/>
          <w:b/>
          <w:sz w:val="24"/>
          <w:szCs w:val="24"/>
        </w:rPr>
      </w:pPr>
    </w:p>
    <w:p w14:paraId="1E523DD4" w14:textId="65958D2D" w:rsidR="00537F25" w:rsidRPr="000B0F0B" w:rsidRDefault="00800924" w:rsidP="001C2DC7">
      <w:pPr>
        <w:ind w:left="720"/>
        <w:rPr>
          <w:rFonts w:ascii="Tahoma" w:hAnsi="Tahoma" w:cs="Tahoma"/>
          <w:sz w:val="20"/>
          <w:szCs w:val="20"/>
        </w:rPr>
      </w:pPr>
      <w:r w:rsidRPr="000B0F0B">
        <w:rPr>
          <w:rFonts w:ascii="Tahoma" w:hAnsi="Tahoma" w:cs="Tahoma"/>
          <w:b/>
          <w:sz w:val="20"/>
          <w:szCs w:val="20"/>
        </w:rPr>
        <w:t>Report on Proposed Section 85 Agreement for Provision of Social Housing via a Public Private Partnership - Bundle 5 of National Social Housing PPP Programme</w:t>
      </w:r>
    </w:p>
    <w:p w14:paraId="541AA623" w14:textId="77777777" w:rsidR="00537F25" w:rsidRPr="000B0F0B" w:rsidRDefault="00800924" w:rsidP="001C2DC7">
      <w:pPr>
        <w:ind w:firstLine="720"/>
        <w:rPr>
          <w:rFonts w:ascii="Tahoma" w:hAnsi="Tahoma" w:cs="Tahoma"/>
          <w:sz w:val="20"/>
          <w:szCs w:val="20"/>
        </w:rPr>
      </w:pPr>
      <w:r w:rsidRPr="000B0F0B">
        <w:rPr>
          <w:rFonts w:ascii="Tahoma" w:hAnsi="Tahoma" w:cs="Tahoma"/>
          <w:b/>
          <w:sz w:val="20"/>
          <w:szCs w:val="20"/>
        </w:rPr>
        <w:t xml:space="preserve">Section 1: Overview of the Programme </w:t>
      </w:r>
    </w:p>
    <w:p w14:paraId="1D64686E"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 xml:space="preserve">In November 2014, the Minister for the Environment, Community and Local Government (now the Minister for Housing, Local Government and Heritage) launched the Social Housing Strategy 2020. The Strategy provided for </w:t>
      </w:r>
      <w:proofErr w:type="gramStart"/>
      <w:r w:rsidRPr="000B0F0B">
        <w:rPr>
          <w:rFonts w:ascii="Tahoma" w:hAnsi="Tahoma" w:cs="Tahoma"/>
          <w:sz w:val="20"/>
          <w:szCs w:val="20"/>
        </w:rPr>
        <w:t>a number of</w:t>
      </w:r>
      <w:proofErr w:type="gramEnd"/>
      <w:r w:rsidRPr="000B0F0B">
        <w:rPr>
          <w:rFonts w:ascii="Tahoma" w:hAnsi="Tahoma" w:cs="Tahoma"/>
          <w:sz w:val="20"/>
          <w:szCs w:val="20"/>
        </w:rPr>
        <w:t xml:space="preserve"> measures to boost the supply of social housing including the use of off-balance sheet mechanisms, one of which is a large scale Public Private Partnership (PPP) Programme.</w:t>
      </w:r>
    </w:p>
    <w:p w14:paraId="30070407"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 xml:space="preserve">In September 2021 the Department of Housing, Local Government and Heritage (DHLGH) launched ‘Housing for All’, a new housing plan for Ireland to 2030.  Under the Plan, Housing Policy ‘Objective 4: Increase Social Housing Delivery’, there is a commitment to increase the use of </w:t>
      </w:r>
      <w:proofErr w:type="gramStart"/>
      <w:r w:rsidRPr="000B0F0B">
        <w:rPr>
          <w:rFonts w:ascii="Tahoma" w:hAnsi="Tahoma" w:cs="Tahoma"/>
          <w:sz w:val="20"/>
          <w:szCs w:val="20"/>
        </w:rPr>
        <w:t>PPP’s</w:t>
      </w:r>
      <w:proofErr w:type="gramEnd"/>
      <w:r w:rsidRPr="000B0F0B">
        <w:rPr>
          <w:rFonts w:ascii="Tahoma" w:hAnsi="Tahoma" w:cs="Tahoma"/>
          <w:sz w:val="20"/>
          <w:szCs w:val="20"/>
        </w:rPr>
        <w:t xml:space="preserve"> as a social housing delivery mechanism, building on the successful model of PPP housing delivery to date. On the 22</w:t>
      </w:r>
      <w:r w:rsidRPr="000B0F0B">
        <w:rPr>
          <w:rFonts w:ascii="Tahoma" w:hAnsi="Tahoma" w:cs="Tahoma"/>
          <w:sz w:val="20"/>
          <w:szCs w:val="20"/>
          <w:vertAlign w:val="superscript"/>
        </w:rPr>
        <w:t>nd</w:t>
      </w:r>
      <w:r w:rsidRPr="000B0F0B">
        <w:rPr>
          <w:rFonts w:ascii="Tahoma" w:hAnsi="Tahoma" w:cs="Tahoma"/>
          <w:sz w:val="20"/>
          <w:szCs w:val="20"/>
        </w:rPr>
        <w:t xml:space="preserve"> June 2022, the Minister for Housing, Local Government </w:t>
      </w:r>
      <w:r w:rsidRPr="000B0F0B">
        <w:rPr>
          <w:rFonts w:ascii="Tahoma" w:hAnsi="Tahoma" w:cs="Tahoma"/>
          <w:sz w:val="20"/>
          <w:szCs w:val="20"/>
        </w:rPr>
        <w:lastRenderedPageBreak/>
        <w:t>&amp; Heritage, Darragh O’Brien T.D., announced the approval of 18 sites across the greater Dublin region for PPP Bundles 4 &amp; 5.</w:t>
      </w:r>
    </w:p>
    <w:p w14:paraId="18323FA3"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The Social Housing PPP Programme is a partnership between the DHLGH, participating local authorities, the National Development Finance Agency (NDFA) and a specially formed Project Company. The Programme is being rolled out in bundles outlined below.</w:t>
      </w:r>
    </w:p>
    <w:p w14:paraId="5AC00171" w14:textId="77777777" w:rsidR="00537F25" w:rsidRPr="000B0F0B" w:rsidRDefault="00800924" w:rsidP="001C2DC7">
      <w:pPr>
        <w:ind w:firstLine="720"/>
        <w:rPr>
          <w:rFonts w:ascii="Tahoma" w:hAnsi="Tahoma" w:cs="Tahoma"/>
          <w:sz w:val="20"/>
          <w:szCs w:val="20"/>
        </w:rPr>
      </w:pPr>
      <w:r w:rsidRPr="000B0F0B">
        <w:rPr>
          <w:rFonts w:ascii="Tahoma" w:hAnsi="Tahoma" w:cs="Tahoma"/>
          <w:b/>
          <w:sz w:val="20"/>
          <w:szCs w:val="20"/>
        </w:rPr>
        <w:t>Bundle 1</w:t>
      </w:r>
    </w:p>
    <w:p w14:paraId="130432DB"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 xml:space="preserve">Bundle 1 of the programme, which delivered 534 social homes (of which 109 are in South Dublin Council administrative area), was led by Dublin City Council (DCC) on behalf of five participating local authorities, which included, Kildare, Louth, South </w:t>
      </w:r>
      <w:proofErr w:type="gramStart"/>
      <w:r w:rsidRPr="000B0F0B">
        <w:rPr>
          <w:rFonts w:ascii="Tahoma" w:hAnsi="Tahoma" w:cs="Tahoma"/>
          <w:sz w:val="20"/>
          <w:szCs w:val="20"/>
        </w:rPr>
        <w:t>Dublin</w:t>
      </w:r>
      <w:proofErr w:type="gramEnd"/>
      <w:r w:rsidRPr="000B0F0B">
        <w:rPr>
          <w:rFonts w:ascii="Tahoma" w:hAnsi="Tahoma" w:cs="Tahoma"/>
          <w:sz w:val="20"/>
          <w:szCs w:val="20"/>
        </w:rPr>
        <w:t xml:space="preserve"> and Wicklow County Councils.</w:t>
      </w:r>
    </w:p>
    <w:p w14:paraId="231FB721" w14:textId="77777777" w:rsidR="00537F25" w:rsidRPr="000B0F0B" w:rsidRDefault="00800924" w:rsidP="001C2DC7">
      <w:pPr>
        <w:ind w:firstLine="720"/>
        <w:rPr>
          <w:rFonts w:ascii="Tahoma" w:hAnsi="Tahoma" w:cs="Tahoma"/>
          <w:sz w:val="20"/>
          <w:szCs w:val="20"/>
        </w:rPr>
      </w:pPr>
      <w:r w:rsidRPr="000B0F0B">
        <w:rPr>
          <w:rFonts w:ascii="Tahoma" w:hAnsi="Tahoma" w:cs="Tahoma"/>
          <w:b/>
          <w:sz w:val="20"/>
          <w:szCs w:val="20"/>
        </w:rPr>
        <w:t>Bundle 2</w:t>
      </w:r>
    </w:p>
    <w:p w14:paraId="12C12FFA"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 xml:space="preserve">Bundle 2 of the programme was led by Cork County Council and delivered 465 social homes across seven local </w:t>
      </w:r>
      <w:proofErr w:type="gramStart"/>
      <w:r w:rsidRPr="000B0F0B">
        <w:rPr>
          <w:rFonts w:ascii="Tahoma" w:hAnsi="Tahoma" w:cs="Tahoma"/>
          <w:sz w:val="20"/>
          <w:szCs w:val="20"/>
        </w:rPr>
        <w:t>authorities;</w:t>
      </w:r>
      <w:proofErr w:type="gramEnd"/>
      <w:r w:rsidRPr="000B0F0B">
        <w:rPr>
          <w:rFonts w:ascii="Tahoma" w:hAnsi="Tahoma" w:cs="Tahoma"/>
          <w:sz w:val="20"/>
          <w:szCs w:val="20"/>
        </w:rPr>
        <w:t xml:space="preserve"> Cork, Roscommon, Waterford, Galway, Clare and Kildare County Councils and Waterford City Council.</w:t>
      </w:r>
    </w:p>
    <w:p w14:paraId="185A4C22" w14:textId="77777777" w:rsidR="00537F25" w:rsidRPr="000B0F0B" w:rsidRDefault="00800924" w:rsidP="001C2DC7">
      <w:pPr>
        <w:ind w:firstLine="720"/>
        <w:rPr>
          <w:rFonts w:ascii="Tahoma" w:hAnsi="Tahoma" w:cs="Tahoma"/>
          <w:sz w:val="20"/>
          <w:szCs w:val="20"/>
        </w:rPr>
      </w:pPr>
      <w:r w:rsidRPr="000B0F0B">
        <w:rPr>
          <w:rFonts w:ascii="Tahoma" w:hAnsi="Tahoma" w:cs="Tahoma"/>
          <w:b/>
          <w:sz w:val="20"/>
          <w:szCs w:val="20"/>
        </w:rPr>
        <w:t>Bundle 3</w:t>
      </w:r>
    </w:p>
    <w:p w14:paraId="5B2784AC"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 xml:space="preserve">Bundle 3 of the programme has six sites across four local authorities. Dublin City Council is the lead local authority on behalf of Kildare, </w:t>
      </w:r>
      <w:proofErr w:type="gramStart"/>
      <w:r w:rsidRPr="000B0F0B">
        <w:rPr>
          <w:rFonts w:ascii="Tahoma" w:hAnsi="Tahoma" w:cs="Tahoma"/>
          <w:sz w:val="20"/>
          <w:szCs w:val="20"/>
        </w:rPr>
        <w:t>Sligo</w:t>
      </w:r>
      <w:proofErr w:type="gramEnd"/>
      <w:r w:rsidRPr="000B0F0B">
        <w:rPr>
          <w:rFonts w:ascii="Tahoma" w:hAnsi="Tahoma" w:cs="Tahoma"/>
          <w:sz w:val="20"/>
          <w:szCs w:val="20"/>
        </w:rPr>
        <w:t xml:space="preserve"> and Wicklow County Councils. All sites in this bundle have secured planning approval to deliver 486 social homes. The programme is currently in the procurement pre-qualification stage.</w:t>
      </w:r>
    </w:p>
    <w:p w14:paraId="1619AFE6" w14:textId="77777777" w:rsidR="00537F25" w:rsidRPr="000B0F0B" w:rsidRDefault="00800924" w:rsidP="001C2DC7">
      <w:pPr>
        <w:ind w:firstLine="720"/>
        <w:rPr>
          <w:rFonts w:ascii="Tahoma" w:hAnsi="Tahoma" w:cs="Tahoma"/>
          <w:sz w:val="20"/>
          <w:szCs w:val="20"/>
        </w:rPr>
      </w:pPr>
      <w:r w:rsidRPr="000B0F0B">
        <w:rPr>
          <w:rFonts w:ascii="Tahoma" w:hAnsi="Tahoma" w:cs="Tahoma"/>
          <w:b/>
          <w:sz w:val="20"/>
          <w:szCs w:val="20"/>
        </w:rPr>
        <w:t>Bundle 4</w:t>
      </w:r>
    </w:p>
    <w:p w14:paraId="727DD63B"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Bundle 4 has eight sites that are solely in Dublin City Council’s (DCC) administrative area with scope to deliver c.780 new social homes, subject to detailed design.</w:t>
      </w:r>
    </w:p>
    <w:p w14:paraId="609080CE" w14:textId="77777777" w:rsidR="00537F25" w:rsidRPr="000B0F0B" w:rsidRDefault="00800924" w:rsidP="001C2DC7">
      <w:pPr>
        <w:ind w:firstLine="720"/>
        <w:rPr>
          <w:rFonts w:ascii="Tahoma" w:hAnsi="Tahoma" w:cs="Tahoma"/>
          <w:sz w:val="20"/>
          <w:szCs w:val="20"/>
        </w:rPr>
      </w:pPr>
      <w:r w:rsidRPr="000B0F0B">
        <w:rPr>
          <w:rFonts w:ascii="Tahoma" w:hAnsi="Tahoma" w:cs="Tahoma"/>
          <w:b/>
          <w:sz w:val="20"/>
          <w:szCs w:val="20"/>
        </w:rPr>
        <w:t>Bundle 5</w:t>
      </w:r>
    </w:p>
    <w:p w14:paraId="22AA43EB" w14:textId="5832877E" w:rsidR="00537F25" w:rsidRPr="000B0F0B" w:rsidRDefault="00800924" w:rsidP="00125C2D">
      <w:pPr>
        <w:spacing w:after="0" w:line="240" w:lineRule="auto"/>
        <w:ind w:left="720"/>
        <w:rPr>
          <w:rFonts w:ascii="Tahoma" w:hAnsi="Tahoma" w:cs="Tahoma"/>
          <w:sz w:val="20"/>
          <w:szCs w:val="20"/>
        </w:rPr>
      </w:pPr>
      <w:r w:rsidRPr="000B0F0B">
        <w:rPr>
          <w:rFonts w:ascii="Tahoma" w:hAnsi="Tahoma" w:cs="Tahoma"/>
          <w:sz w:val="20"/>
          <w:szCs w:val="20"/>
        </w:rPr>
        <w:t xml:space="preserve">Bundle 5 has ten sites across six local authorities. Dublin City Council has been appointed the lead local authority by DHLGH on behalf of Kildare, South Dublin, Dun Laoghaire, </w:t>
      </w:r>
      <w:proofErr w:type="gramStart"/>
      <w:r w:rsidRPr="000B0F0B">
        <w:rPr>
          <w:rFonts w:ascii="Tahoma" w:hAnsi="Tahoma" w:cs="Tahoma"/>
          <w:sz w:val="20"/>
          <w:szCs w:val="20"/>
        </w:rPr>
        <w:t>Louth</w:t>
      </w:r>
      <w:proofErr w:type="gramEnd"/>
      <w:r w:rsidRPr="000B0F0B">
        <w:rPr>
          <w:rFonts w:ascii="Tahoma" w:hAnsi="Tahoma" w:cs="Tahoma"/>
          <w:sz w:val="20"/>
          <w:szCs w:val="20"/>
        </w:rPr>
        <w:t xml:space="preserve"> and Wicklow County Councils. The 10 sites are expected to deliver c. 795 social homes and 307 affordable homes.</w:t>
      </w:r>
    </w:p>
    <w:p w14:paraId="2584C7E3" w14:textId="77777777" w:rsidR="00125C2D" w:rsidRPr="000B0F0B" w:rsidRDefault="00125C2D" w:rsidP="00125C2D">
      <w:pPr>
        <w:spacing w:after="0" w:line="240" w:lineRule="auto"/>
        <w:ind w:left="720"/>
        <w:rPr>
          <w:rFonts w:ascii="Tahoma" w:hAnsi="Tahoma" w:cs="Tahoma"/>
          <w:sz w:val="20"/>
          <w:szCs w:val="20"/>
        </w:rPr>
      </w:pPr>
    </w:p>
    <w:tbl>
      <w:tblPr>
        <w:tblW w:w="7785" w:type="dxa"/>
        <w:tblInd w:w="628" w:type="dxa"/>
        <w:tblCellMar>
          <w:left w:w="10" w:type="dxa"/>
          <w:right w:w="10" w:type="dxa"/>
        </w:tblCellMar>
        <w:tblLook w:val="04A0" w:firstRow="1" w:lastRow="0" w:firstColumn="1" w:lastColumn="0" w:noHBand="0" w:noVBand="1"/>
      </w:tblPr>
      <w:tblGrid>
        <w:gridCol w:w="3534"/>
        <w:gridCol w:w="4251"/>
      </w:tblGrid>
      <w:tr w:rsidR="00E467F6" w:rsidRPr="000B0F0B" w14:paraId="4A4D9415" w14:textId="77777777" w:rsidTr="001273E1">
        <w:tc>
          <w:tcPr>
            <w:tcW w:w="3534" w:type="dxa"/>
            <w:vAlign w:val="center"/>
          </w:tcPr>
          <w:p w14:paraId="78FC431E"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b/>
                <w:sz w:val="20"/>
                <w:szCs w:val="20"/>
              </w:rPr>
              <w:t>Site</w:t>
            </w:r>
          </w:p>
        </w:tc>
        <w:tc>
          <w:tcPr>
            <w:tcW w:w="4251" w:type="dxa"/>
            <w:vAlign w:val="center"/>
          </w:tcPr>
          <w:p w14:paraId="00A7D14F"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b/>
                <w:sz w:val="20"/>
                <w:szCs w:val="20"/>
              </w:rPr>
              <w:t>Local Authority</w:t>
            </w:r>
          </w:p>
        </w:tc>
      </w:tr>
      <w:tr w:rsidR="00E467F6" w:rsidRPr="000B0F0B" w14:paraId="5A0C77B8" w14:textId="77777777" w:rsidTr="001273E1">
        <w:tc>
          <w:tcPr>
            <w:tcW w:w="3534" w:type="dxa"/>
            <w:vAlign w:val="center"/>
          </w:tcPr>
          <w:p w14:paraId="707B4028"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Barry Road, Finglas</w:t>
            </w:r>
          </w:p>
        </w:tc>
        <w:tc>
          <w:tcPr>
            <w:tcW w:w="4251" w:type="dxa"/>
            <w:vAlign w:val="center"/>
          </w:tcPr>
          <w:p w14:paraId="4359227C"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Dublin City Council</w:t>
            </w:r>
          </w:p>
        </w:tc>
      </w:tr>
      <w:tr w:rsidR="00E467F6" w:rsidRPr="000B0F0B" w14:paraId="2CC7309D" w14:textId="77777777" w:rsidTr="001273E1">
        <w:tc>
          <w:tcPr>
            <w:tcW w:w="3534" w:type="dxa"/>
            <w:vAlign w:val="center"/>
          </w:tcPr>
          <w:p w14:paraId="2ECF6972"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Cherry Orchard Avenue</w:t>
            </w:r>
          </w:p>
        </w:tc>
        <w:tc>
          <w:tcPr>
            <w:tcW w:w="4251" w:type="dxa"/>
            <w:vAlign w:val="center"/>
          </w:tcPr>
          <w:p w14:paraId="660D0C9C"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Dublin City Council</w:t>
            </w:r>
          </w:p>
        </w:tc>
      </w:tr>
      <w:tr w:rsidR="00E467F6" w:rsidRPr="000B0F0B" w14:paraId="62EA6505" w14:textId="77777777" w:rsidTr="001273E1">
        <w:tc>
          <w:tcPr>
            <w:tcW w:w="3534" w:type="dxa"/>
            <w:vAlign w:val="center"/>
          </w:tcPr>
          <w:p w14:paraId="0F7E4011"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Balally, D16</w:t>
            </w:r>
          </w:p>
        </w:tc>
        <w:tc>
          <w:tcPr>
            <w:tcW w:w="4251" w:type="dxa"/>
            <w:vAlign w:val="center"/>
          </w:tcPr>
          <w:p w14:paraId="796C742F"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Dun Laoghaire- Rathdown County Council</w:t>
            </w:r>
          </w:p>
        </w:tc>
      </w:tr>
      <w:tr w:rsidR="00E467F6" w:rsidRPr="000B0F0B" w14:paraId="0AB3A3AA" w14:textId="77777777" w:rsidTr="001273E1">
        <w:tc>
          <w:tcPr>
            <w:tcW w:w="3534" w:type="dxa"/>
            <w:vAlign w:val="center"/>
          </w:tcPr>
          <w:p w14:paraId="5EC6C8CC"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Lambs Cross, Sandyford</w:t>
            </w:r>
          </w:p>
        </w:tc>
        <w:tc>
          <w:tcPr>
            <w:tcW w:w="4251" w:type="dxa"/>
            <w:vAlign w:val="center"/>
          </w:tcPr>
          <w:p w14:paraId="0B1222B6"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Dun Laoghaire- Rathdown County Council</w:t>
            </w:r>
          </w:p>
        </w:tc>
      </w:tr>
      <w:tr w:rsidR="00E467F6" w:rsidRPr="000B0F0B" w14:paraId="47A7D096" w14:textId="77777777" w:rsidTr="001273E1">
        <w:tc>
          <w:tcPr>
            <w:tcW w:w="3534" w:type="dxa"/>
            <w:vAlign w:val="center"/>
          </w:tcPr>
          <w:p w14:paraId="5D3D1A20"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Oldtown Mill, Celbridge</w:t>
            </w:r>
          </w:p>
        </w:tc>
        <w:tc>
          <w:tcPr>
            <w:tcW w:w="4251" w:type="dxa"/>
            <w:vAlign w:val="center"/>
          </w:tcPr>
          <w:p w14:paraId="0C202F4B"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Kildare County Council</w:t>
            </w:r>
          </w:p>
        </w:tc>
      </w:tr>
      <w:tr w:rsidR="00E467F6" w:rsidRPr="000B0F0B" w14:paraId="0E79CE61" w14:textId="77777777" w:rsidTr="001273E1">
        <w:tc>
          <w:tcPr>
            <w:tcW w:w="3534" w:type="dxa"/>
            <w:vAlign w:val="center"/>
          </w:tcPr>
          <w:p w14:paraId="5C9A5D89"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Coolaghknock Glebe, Kildare Town</w:t>
            </w:r>
          </w:p>
        </w:tc>
        <w:tc>
          <w:tcPr>
            <w:tcW w:w="4251" w:type="dxa"/>
            <w:vAlign w:val="center"/>
          </w:tcPr>
          <w:p w14:paraId="29034968"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Kildare County Council</w:t>
            </w:r>
          </w:p>
        </w:tc>
      </w:tr>
      <w:tr w:rsidR="00E467F6" w:rsidRPr="000B0F0B" w14:paraId="7D00F8E3" w14:textId="77777777" w:rsidTr="001273E1">
        <w:tc>
          <w:tcPr>
            <w:tcW w:w="3534" w:type="dxa"/>
            <w:vAlign w:val="center"/>
          </w:tcPr>
          <w:p w14:paraId="41362E6C"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Ballymakenny East</w:t>
            </w:r>
          </w:p>
        </w:tc>
        <w:tc>
          <w:tcPr>
            <w:tcW w:w="4251" w:type="dxa"/>
            <w:vAlign w:val="center"/>
          </w:tcPr>
          <w:p w14:paraId="569FB3FC"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Louth County Council</w:t>
            </w:r>
          </w:p>
        </w:tc>
      </w:tr>
      <w:tr w:rsidR="00E467F6" w:rsidRPr="000B0F0B" w14:paraId="5C79892D" w14:textId="77777777" w:rsidTr="001273E1">
        <w:tc>
          <w:tcPr>
            <w:tcW w:w="3534" w:type="dxa"/>
            <w:vAlign w:val="center"/>
          </w:tcPr>
          <w:p w14:paraId="76CA61F8"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b/>
                <w:sz w:val="20"/>
                <w:szCs w:val="20"/>
              </w:rPr>
              <w:t>Clonburris</w:t>
            </w:r>
          </w:p>
        </w:tc>
        <w:tc>
          <w:tcPr>
            <w:tcW w:w="4251" w:type="dxa"/>
            <w:vAlign w:val="center"/>
          </w:tcPr>
          <w:p w14:paraId="4D1D70F6"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b/>
                <w:sz w:val="20"/>
                <w:szCs w:val="20"/>
              </w:rPr>
              <w:t>South Dublin County Council</w:t>
            </w:r>
          </w:p>
        </w:tc>
      </w:tr>
      <w:tr w:rsidR="00E467F6" w:rsidRPr="000B0F0B" w14:paraId="6639ED45" w14:textId="77777777" w:rsidTr="001273E1">
        <w:tc>
          <w:tcPr>
            <w:tcW w:w="3534" w:type="dxa"/>
            <w:vAlign w:val="center"/>
          </w:tcPr>
          <w:p w14:paraId="365D1F71"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Burnaby, Greystones</w:t>
            </w:r>
          </w:p>
        </w:tc>
        <w:tc>
          <w:tcPr>
            <w:tcW w:w="4251" w:type="dxa"/>
            <w:vAlign w:val="center"/>
          </w:tcPr>
          <w:p w14:paraId="2D8C0A65"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Wicklow County Council</w:t>
            </w:r>
          </w:p>
        </w:tc>
      </w:tr>
      <w:tr w:rsidR="00E467F6" w:rsidRPr="000B0F0B" w14:paraId="43ADBBB6" w14:textId="77777777" w:rsidTr="001273E1">
        <w:tc>
          <w:tcPr>
            <w:tcW w:w="3534" w:type="dxa"/>
            <w:vAlign w:val="center"/>
          </w:tcPr>
          <w:p w14:paraId="332CF114" w14:textId="77777777" w:rsidR="00537F25"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Rehills, Bray</w:t>
            </w:r>
          </w:p>
        </w:tc>
        <w:tc>
          <w:tcPr>
            <w:tcW w:w="4251" w:type="dxa"/>
            <w:vAlign w:val="center"/>
          </w:tcPr>
          <w:p w14:paraId="5E295312" w14:textId="38ECAAE0" w:rsidR="00125C2D" w:rsidRPr="000B0F0B" w:rsidRDefault="00800924" w:rsidP="00125C2D">
            <w:pPr>
              <w:spacing w:after="0" w:line="240" w:lineRule="auto"/>
              <w:rPr>
                <w:rFonts w:ascii="Tahoma" w:hAnsi="Tahoma" w:cs="Tahoma"/>
                <w:sz w:val="20"/>
                <w:szCs w:val="20"/>
              </w:rPr>
            </w:pPr>
            <w:r w:rsidRPr="000B0F0B">
              <w:rPr>
                <w:rFonts w:ascii="Tahoma" w:hAnsi="Tahoma" w:cs="Tahoma"/>
                <w:sz w:val="20"/>
                <w:szCs w:val="20"/>
              </w:rPr>
              <w:t>Wicklow County Council</w:t>
            </w:r>
          </w:p>
        </w:tc>
      </w:tr>
    </w:tbl>
    <w:p w14:paraId="1F63F173" w14:textId="77777777" w:rsidR="00125C2D" w:rsidRPr="000B0F0B" w:rsidRDefault="00125C2D" w:rsidP="001C2DC7">
      <w:pPr>
        <w:ind w:firstLine="720"/>
        <w:rPr>
          <w:rFonts w:ascii="Tahoma" w:hAnsi="Tahoma" w:cs="Tahoma"/>
          <w:b/>
          <w:sz w:val="20"/>
          <w:szCs w:val="20"/>
        </w:rPr>
      </w:pPr>
    </w:p>
    <w:p w14:paraId="1FFF96D9" w14:textId="6A64281E" w:rsidR="00537F25" w:rsidRPr="000B0F0B" w:rsidRDefault="00800924" w:rsidP="001C2DC7">
      <w:pPr>
        <w:ind w:firstLine="720"/>
        <w:rPr>
          <w:rFonts w:ascii="Tahoma" w:hAnsi="Tahoma" w:cs="Tahoma"/>
          <w:sz w:val="20"/>
          <w:szCs w:val="20"/>
        </w:rPr>
      </w:pPr>
      <w:r w:rsidRPr="000B0F0B">
        <w:rPr>
          <w:rFonts w:ascii="Tahoma" w:hAnsi="Tahoma" w:cs="Tahoma"/>
          <w:b/>
          <w:sz w:val="20"/>
          <w:szCs w:val="20"/>
        </w:rPr>
        <w:t>Section 2: Method of Delivery</w:t>
      </w:r>
    </w:p>
    <w:p w14:paraId="2B4ABEB4"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 xml:space="preserve">The Social Housing PPP Programme is delivered through the ‘availability’-based PPP model. Under this type of contract, the PPP project company (PPP Co), as the private partner, designs, builds, finances, maintains and operates (DBFMO) social housing developments for a period of 25 years in return for a monthly payment (unitary charge) from the State. Payment </w:t>
      </w:r>
      <w:r w:rsidRPr="000B0F0B">
        <w:rPr>
          <w:rFonts w:ascii="Tahoma" w:hAnsi="Tahoma" w:cs="Tahoma"/>
          <w:sz w:val="20"/>
          <w:szCs w:val="20"/>
        </w:rPr>
        <w:lastRenderedPageBreak/>
        <w:t>is made by the State only once construction of the buildings is complete and the homes are ready for tenanting.</w:t>
      </w:r>
    </w:p>
    <w:p w14:paraId="6D82B7E2"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 xml:space="preserve">This funding mechanism means that </w:t>
      </w:r>
      <w:proofErr w:type="gramStart"/>
      <w:r w:rsidRPr="000B0F0B">
        <w:rPr>
          <w:rFonts w:ascii="Tahoma" w:hAnsi="Tahoma" w:cs="Tahoma"/>
          <w:sz w:val="20"/>
          <w:szCs w:val="20"/>
        </w:rPr>
        <w:t>PPP’s</w:t>
      </w:r>
      <w:proofErr w:type="gramEnd"/>
      <w:r w:rsidRPr="000B0F0B">
        <w:rPr>
          <w:rFonts w:ascii="Tahoma" w:hAnsi="Tahoma" w:cs="Tahoma"/>
          <w:sz w:val="20"/>
          <w:szCs w:val="20"/>
        </w:rPr>
        <w:t xml:space="preserve"> typically require no upfront capital from the State, so the private partner takes on the full construction and funding risks.  </w:t>
      </w:r>
      <w:proofErr w:type="gramStart"/>
      <w:r w:rsidRPr="000B0F0B">
        <w:rPr>
          <w:rFonts w:ascii="Tahoma" w:hAnsi="Tahoma" w:cs="Tahoma"/>
          <w:sz w:val="20"/>
          <w:szCs w:val="20"/>
        </w:rPr>
        <w:t>PPP's</w:t>
      </w:r>
      <w:proofErr w:type="gramEnd"/>
      <w:r w:rsidRPr="000B0F0B">
        <w:rPr>
          <w:rFonts w:ascii="Tahoma" w:hAnsi="Tahoma" w:cs="Tahoma"/>
          <w:sz w:val="20"/>
          <w:szCs w:val="20"/>
        </w:rPr>
        <w:t xml:space="preserve"> also provide cost certainty for the State, with unitary charge commitments known before the execution of the contract. In addition, projects are subject to comprehensive value for money testing, in accordance with guidance from the Department of Public Expenditure and Reform (DPER).</w:t>
      </w:r>
    </w:p>
    <w:p w14:paraId="4AD557A8"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The land provided by the local authority by way of a licence, but remains in State ownership throughout. In addition, handback provisions are a key feature of PPPs, with the private partner required to hand back the assets to the State at the end of the 25-year operating period, in a specified condition with a pre-defined residual life. This ensures the assets are handed back in good quality for future use.</w:t>
      </w:r>
    </w:p>
    <w:p w14:paraId="759099ED" w14:textId="77777777" w:rsidR="00537F25" w:rsidRPr="000B0F0B" w:rsidRDefault="00800924" w:rsidP="001C2DC7">
      <w:pPr>
        <w:ind w:firstLine="720"/>
        <w:rPr>
          <w:rFonts w:ascii="Tahoma" w:hAnsi="Tahoma" w:cs="Tahoma"/>
          <w:sz w:val="20"/>
          <w:szCs w:val="20"/>
        </w:rPr>
      </w:pPr>
      <w:r w:rsidRPr="000B0F0B">
        <w:rPr>
          <w:rFonts w:ascii="Tahoma" w:hAnsi="Tahoma" w:cs="Tahoma"/>
          <w:b/>
          <w:sz w:val="20"/>
          <w:szCs w:val="20"/>
        </w:rPr>
        <w:t>Section 3: Planning</w:t>
      </w:r>
    </w:p>
    <w:p w14:paraId="476E0764"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Each participating local authority will be responsible for obtaining the necessary planning approval in respect of the proposed PPP social housing development in its functional area and will undertake the necessary public consultation procedure in respect of the proposed development as required under the Planning and Development Acts and Regulations.</w:t>
      </w:r>
    </w:p>
    <w:p w14:paraId="631E6F8D" w14:textId="77777777" w:rsidR="00537F25" w:rsidRPr="000B0F0B" w:rsidRDefault="00800924" w:rsidP="001C2DC7">
      <w:pPr>
        <w:ind w:firstLine="720"/>
        <w:rPr>
          <w:rFonts w:ascii="Tahoma" w:hAnsi="Tahoma" w:cs="Tahoma"/>
          <w:sz w:val="20"/>
          <w:szCs w:val="20"/>
        </w:rPr>
      </w:pPr>
      <w:r w:rsidRPr="000B0F0B">
        <w:rPr>
          <w:rFonts w:ascii="Tahoma" w:hAnsi="Tahoma" w:cs="Tahoma"/>
          <w:b/>
          <w:sz w:val="20"/>
          <w:szCs w:val="20"/>
        </w:rPr>
        <w:t xml:space="preserve">Section 4: Procurement </w:t>
      </w:r>
    </w:p>
    <w:p w14:paraId="21AA6777"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The Project Company is selected via an advertised tender competition, conducted by the NDFA in accordance with EU and national procurement regulations. Competitions are typically two-stage, with qualified parties invited to tender following a competitive, pre-qualification stage.</w:t>
      </w:r>
    </w:p>
    <w:p w14:paraId="215001A5"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The objective of the tender stage is to identify the most advantageous tender based on pre-defined award criteria, usually a combination of price and qualitative criteria. The qualitative criteria generally includes, design quality and value of services based on the specific characteristics of the project, which will have been defined prior to submission of tenders. Following assessment, the tenderer that submits the most advantageous tender is then appointed as the successful Project Company, subject to the tender meeting a number of ‘</w:t>
      </w:r>
      <w:r w:rsidRPr="000B0F0B">
        <w:rPr>
          <w:rFonts w:ascii="Tahoma" w:hAnsi="Tahoma" w:cs="Tahoma"/>
          <w:i/>
          <w:sz w:val="20"/>
          <w:szCs w:val="20"/>
        </w:rPr>
        <w:t xml:space="preserve">value for money’ </w:t>
      </w:r>
      <w:r w:rsidRPr="000B0F0B">
        <w:rPr>
          <w:rFonts w:ascii="Tahoma" w:hAnsi="Tahoma" w:cs="Tahoma"/>
          <w:sz w:val="20"/>
          <w:szCs w:val="20"/>
        </w:rPr>
        <w:t>tests.</w:t>
      </w:r>
    </w:p>
    <w:p w14:paraId="155BE060"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PPP projects are not just about building infrastructure, but also about putting together comprehensive, legally enforceable arrangements for ensuring the proper management and maintenance of the infrastructure over the contract period.</w:t>
      </w:r>
    </w:p>
    <w:p w14:paraId="00BB76A8"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It is also important to note that PPP projects are subject to a number of ‘</w:t>
      </w:r>
      <w:r w:rsidRPr="000B0F0B">
        <w:rPr>
          <w:rFonts w:ascii="Tahoma" w:hAnsi="Tahoma" w:cs="Tahoma"/>
          <w:i/>
          <w:sz w:val="20"/>
          <w:szCs w:val="20"/>
        </w:rPr>
        <w:t xml:space="preserve">Value for Money’ </w:t>
      </w:r>
      <w:r w:rsidRPr="000B0F0B">
        <w:rPr>
          <w:rFonts w:ascii="Tahoma" w:hAnsi="Tahoma" w:cs="Tahoma"/>
          <w:sz w:val="20"/>
          <w:szCs w:val="20"/>
        </w:rPr>
        <w:t>tests before the contract is awarded. In the case of this project, the key test compares the calculated costs of undertaking the project through the traditional model of delivering social housing against the successful tender in the PPP competition. If the PPP tender cost is less than the cost of undertaking the project through traditional means, then it is considered that the project offers ‘</w:t>
      </w:r>
      <w:r w:rsidRPr="000B0F0B">
        <w:rPr>
          <w:rFonts w:ascii="Tahoma" w:hAnsi="Tahoma" w:cs="Tahoma"/>
          <w:i/>
          <w:sz w:val="20"/>
          <w:szCs w:val="20"/>
        </w:rPr>
        <w:t xml:space="preserve">Value for Money’ </w:t>
      </w:r>
      <w:r w:rsidRPr="000B0F0B">
        <w:rPr>
          <w:rFonts w:ascii="Tahoma" w:hAnsi="Tahoma" w:cs="Tahoma"/>
          <w:sz w:val="20"/>
          <w:szCs w:val="20"/>
        </w:rPr>
        <w:t>and the contract may be awarded.</w:t>
      </w:r>
    </w:p>
    <w:p w14:paraId="32C3ABDA" w14:textId="77777777" w:rsidR="00537F25" w:rsidRPr="000B0F0B" w:rsidRDefault="00800924" w:rsidP="001C2DC7">
      <w:pPr>
        <w:ind w:firstLine="720"/>
        <w:rPr>
          <w:rFonts w:ascii="Tahoma" w:hAnsi="Tahoma" w:cs="Tahoma"/>
          <w:sz w:val="20"/>
          <w:szCs w:val="20"/>
        </w:rPr>
      </w:pPr>
      <w:r w:rsidRPr="000B0F0B">
        <w:rPr>
          <w:rFonts w:ascii="Tahoma" w:hAnsi="Tahoma" w:cs="Tahoma"/>
          <w:b/>
          <w:sz w:val="20"/>
          <w:szCs w:val="20"/>
        </w:rPr>
        <w:t>Section 5: Overview of Functions/Responsibilities</w:t>
      </w:r>
    </w:p>
    <w:p w14:paraId="17A4931B" w14:textId="77777777" w:rsidR="00537F25" w:rsidRPr="000B0F0B" w:rsidRDefault="00800924" w:rsidP="001C2DC7">
      <w:pPr>
        <w:ind w:left="720"/>
        <w:rPr>
          <w:rFonts w:ascii="Tahoma" w:hAnsi="Tahoma" w:cs="Tahoma"/>
          <w:sz w:val="20"/>
          <w:szCs w:val="20"/>
        </w:rPr>
      </w:pPr>
      <w:r w:rsidRPr="000B0F0B">
        <w:rPr>
          <w:rFonts w:ascii="Tahoma" w:hAnsi="Tahoma" w:cs="Tahoma"/>
          <w:sz w:val="20"/>
          <w:szCs w:val="20"/>
        </w:rPr>
        <w:t>It is proposed that the programme for Bundles 4 and 5 will be delivered under a single PPP contract (Project Agreement), with a lead local authority acting as the contracting authority. Dublin City Council (DCC) has been appointed as the lead local authority by DHLGH and will therefore be the contracting party that will enter into the Project Agreement with the Project Company, in respect of the delivery and management of social housing under Bundles 4 &amp; 5.</w:t>
      </w:r>
    </w:p>
    <w:p w14:paraId="1FAC27AC" w14:textId="77777777" w:rsidR="00537F25" w:rsidRPr="000B0F0B" w:rsidRDefault="00800924" w:rsidP="001C2DC7">
      <w:pPr>
        <w:ind w:left="714"/>
        <w:rPr>
          <w:rFonts w:ascii="Tahoma" w:hAnsi="Tahoma" w:cs="Tahoma"/>
          <w:sz w:val="20"/>
          <w:szCs w:val="20"/>
        </w:rPr>
      </w:pPr>
      <w:r w:rsidRPr="000B0F0B">
        <w:rPr>
          <w:rFonts w:ascii="Tahoma" w:hAnsi="Tahoma" w:cs="Tahoma"/>
          <w:sz w:val="20"/>
          <w:szCs w:val="20"/>
        </w:rPr>
        <w:t xml:space="preserve">As set out in Section 3 above, each participating local authority will be responsible for obtaining the necessary planning approvals.  In addition, each local authority will retain the </w:t>
      </w:r>
      <w:r w:rsidRPr="000B0F0B">
        <w:rPr>
          <w:rFonts w:ascii="Tahoma" w:hAnsi="Tahoma" w:cs="Tahoma"/>
          <w:sz w:val="20"/>
          <w:szCs w:val="20"/>
        </w:rPr>
        <w:lastRenderedPageBreak/>
        <w:t>following functions in respect of the PPP social housing development in their administrative area,</w:t>
      </w:r>
    </w:p>
    <w:p w14:paraId="2A7ABDCD" w14:textId="77777777" w:rsidR="00537F25" w:rsidRPr="000B0F0B" w:rsidRDefault="00800924" w:rsidP="001C2DC7">
      <w:pPr>
        <w:numPr>
          <w:ilvl w:val="0"/>
          <w:numId w:val="17"/>
        </w:numPr>
        <w:spacing w:after="0"/>
        <w:ind w:left="1071" w:hanging="357"/>
        <w:rPr>
          <w:rFonts w:ascii="Tahoma" w:hAnsi="Tahoma" w:cs="Tahoma"/>
          <w:sz w:val="20"/>
          <w:szCs w:val="20"/>
        </w:rPr>
      </w:pPr>
      <w:r w:rsidRPr="000B0F0B">
        <w:rPr>
          <w:rFonts w:ascii="Tahoma" w:hAnsi="Tahoma" w:cs="Tahoma"/>
          <w:i/>
          <w:sz w:val="20"/>
          <w:szCs w:val="20"/>
        </w:rPr>
        <w:t xml:space="preserve">Responsibility for the calculation of tenant rents, in accordance with each participating local authority’s differential rent scheme </w:t>
      </w:r>
    </w:p>
    <w:p w14:paraId="41D0282B" w14:textId="77777777" w:rsidR="00537F25" w:rsidRPr="000B0F0B" w:rsidRDefault="00800924" w:rsidP="001C2DC7">
      <w:pPr>
        <w:numPr>
          <w:ilvl w:val="0"/>
          <w:numId w:val="17"/>
        </w:numPr>
        <w:spacing w:after="0"/>
        <w:ind w:left="1071" w:hanging="357"/>
        <w:rPr>
          <w:rFonts w:ascii="Tahoma" w:hAnsi="Tahoma" w:cs="Tahoma"/>
          <w:sz w:val="20"/>
          <w:szCs w:val="20"/>
        </w:rPr>
      </w:pPr>
      <w:r w:rsidRPr="000B0F0B">
        <w:rPr>
          <w:rFonts w:ascii="Tahoma" w:hAnsi="Tahoma" w:cs="Tahoma"/>
          <w:i/>
          <w:sz w:val="20"/>
          <w:szCs w:val="20"/>
        </w:rPr>
        <w:t xml:space="preserve">100% nomination rights for the PPP social housing homes. </w:t>
      </w:r>
    </w:p>
    <w:p w14:paraId="69A1CEC6" w14:textId="77777777" w:rsidR="00537F25" w:rsidRPr="000B0F0B" w:rsidRDefault="00800924" w:rsidP="001C2DC7">
      <w:pPr>
        <w:numPr>
          <w:ilvl w:val="0"/>
          <w:numId w:val="17"/>
        </w:numPr>
        <w:spacing w:after="0"/>
        <w:ind w:left="1071" w:hanging="357"/>
        <w:rPr>
          <w:rFonts w:ascii="Tahoma" w:hAnsi="Tahoma" w:cs="Tahoma"/>
          <w:sz w:val="20"/>
          <w:szCs w:val="20"/>
        </w:rPr>
      </w:pPr>
      <w:r w:rsidRPr="000B0F0B">
        <w:rPr>
          <w:rFonts w:ascii="Tahoma" w:hAnsi="Tahoma" w:cs="Tahoma"/>
          <w:i/>
          <w:sz w:val="20"/>
          <w:szCs w:val="20"/>
        </w:rPr>
        <w:t>The role of landlord under the respective local authorities’ tenancy agreement.</w:t>
      </w:r>
    </w:p>
    <w:p w14:paraId="7F867FA8" w14:textId="77777777" w:rsidR="00537F25" w:rsidRPr="000B0F0B" w:rsidRDefault="00800924" w:rsidP="001C2DC7">
      <w:pPr>
        <w:ind w:left="714"/>
        <w:rPr>
          <w:rFonts w:ascii="Tahoma" w:hAnsi="Tahoma" w:cs="Tahoma"/>
          <w:sz w:val="20"/>
          <w:szCs w:val="20"/>
        </w:rPr>
      </w:pPr>
      <w:r w:rsidRPr="000B0F0B">
        <w:rPr>
          <w:rFonts w:ascii="Tahoma" w:hAnsi="Tahoma" w:cs="Tahoma"/>
          <w:sz w:val="20"/>
          <w:szCs w:val="20"/>
        </w:rPr>
        <w:t>The Project Company occupies the land on foot of a licence granted by the contracting party for the specific purposes set out in the Project Agreement.  It is noted, that at no stage does ownership of the land or houses transfer to the Project Company.  The land always remains in the ownership of the local authority in whose functional area the development is constructed. The Project Company will act as the agent on behalf of the local authority in the management and maintenance of the development.</w:t>
      </w:r>
    </w:p>
    <w:p w14:paraId="65DC484A" w14:textId="77777777" w:rsidR="00537F25" w:rsidRPr="000B0F0B" w:rsidRDefault="00800924" w:rsidP="001C2DC7">
      <w:pPr>
        <w:ind w:firstLine="714"/>
        <w:rPr>
          <w:rFonts w:ascii="Tahoma" w:hAnsi="Tahoma" w:cs="Tahoma"/>
          <w:sz w:val="20"/>
          <w:szCs w:val="20"/>
        </w:rPr>
      </w:pPr>
      <w:r w:rsidRPr="000B0F0B">
        <w:rPr>
          <w:rFonts w:ascii="Tahoma" w:hAnsi="Tahoma" w:cs="Tahoma"/>
          <w:b/>
          <w:sz w:val="20"/>
          <w:szCs w:val="20"/>
        </w:rPr>
        <w:t xml:space="preserve">Section 6: Recommendation </w:t>
      </w:r>
    </w:p>
    <w:p w14:paraId="4ECE2D40" w14:textId="77777777" w:rsidR="00537F25" w:rsidRPr="000B0F0B" w:rsidRDefault="00800924" w:rsidP="001C2DC7">
      <w:pPr>
        <w:ind w:left="714"/>
        <w:rPr>
          <w:rFonts w:ascii="Tahoma" w:hAnsi="Tahoma" w:cs="Tahoma"/>
          <w:sz w:val="20"/>
          <w:szCs w:val="20"/>
        </w:rPr>
      </w:pPr>
      <w:r w:rsidRPr="000B0F0B">
        <w:rPr>
          <w:rFonts w:ascii="Tahoma" w:hAnsi="Tahoma" w:cs="Tahoma"/>
          <w:sz w:val="20"/>
          <w:szCs w:val="20"/>
        </w:rPr>
        <w:t>The provisions of Section 85 of the Local Government Act 2001 allow a Local Authority to perform functions on behalf of another local authority.</w:t>
      </w:r>
    </w:p>
    <w:p w14:paraId="56AADF71" w14:textId="77777777" w:rsidR="00537F25" w:rsidRPr="000B0F0B" w:rsidRDefault="00800924" w:rsidP="001C2DC7">
      <w:pPr>
        <w:ind w:left="714"/>
        <w:rPr>
          <w:rFonts w:ascii="Tahoma" w:hAnsi="Tahoma" w:cs="Tahoma"/>
          <w:sz w:val="20"/>
          <w:szCs w:val="20"/>
        </w:rPr>
      </w:pPr>
      <w:r w:rsidRPr="000B0F0B">
        <w:rPr>
          <w:rFonts w:ascii="Tahoma" w:hAnsi="Tahoma" w:cs="Tahoma"/>
          <w:sz w:val="20"/>
          <w:szCs w:val="20"/>
        </w:rPr>
        <w:t xml:space="preserve">I, therefore, recommend, that </w:t>
      </w:r>
      <w:proofErr w:type="gramStart"/>
      <w:r w:rsidRPr="000B0F0B">
        <w:rPr>
          <w:rFonts w:ascii="Tahoma" w:hAnsi="Tahoma" w:cs="Tahoma"/>
          <w:sz w:val="20"/>
          <w:szCs w:val="20"/>
        </w:rPr>
        <w:t>in order to</w:t>
      </w:r>
      <w:proofErr w:type="gramEnd"/>
      <w:r w:rsidRPr="000B0F0B">
        <w:rPr>
          <w:rFonts w:ascii="Tahoma" w:hAnsi="Tahoma" w:cs="Tahoma"/>
          <w:sz w:val="20"/>
          <w:szCs w:val="20"/>
        </w:rPr>
        <w:t xml:space="preserve"> enable Dublin City Council to act as the lead local authority in the Social Housing PPP Bundle 5 Programme and be the contracting authority, South Dublin County Council adopt the following motion:</w:t>
      </w:r>
    </w:p>
    <w:p w14:paraId="744AE12B" w14:textId="4AF597CA" w:rsidR="00537F25" w:rsidRPr="000B0F0B" w:rsidRDefault="00800924" w:rsidP="001C2DC7">
      <w:pPr>
        <w:ind w:left="714"/>
        <w:rPr>
          <w:rFonts w:ascii="Tahoma" w:hAnsi="Tahoma" w:cs="Tahoma"/>
          <w:sz w:val="20"/>
          <w:szCs w:val="20"/>
        </w:rPr>
      </w:pPr>
      <w:r w:rsidRPr="000B0F0B">
        <w:rPr>
          <w:rFonts w:ascii="Tahoma" w:hAnsi="Tahoma" w:cs="Tahoma"/>
          <w:i/>
          <w:sz w:val="20"/>
          <w:szCs w:val="20"/>
        </w:rPr>
        <w:t>‘Pursuant to Section 85 of the Local Government Act 200</w:t>
      </w:r>
      <w:r w:rsidR="00ED4C55" w:rsidRPr="000B0F0B">
        <w:rPr>
          <w:rFonts w:ascii="Tahoma" w:hAnsi="Tahoma" w:cs="Tahoma"/>
          <w:i/>
          <w:sz w:val="20"/>
          <w:szCs w:val="20"/>
        </w:rPr>
        <w:t>1</w:t>
      </w:r>
      <w:r w:rsidRPr="000B0F0B">
        <w:rPr>
          <w:rFonts w:ascii="Tahoma" w:hAnsi="Tahoma" w:cs="Tahoma"/>
          <w:i/>
          <w:sz w:val="20"/>
          <w:szCs w:val="20"/>
        </w:rPr>
        <w:t xml:space="preserve">, as amended, South Dublin County Council hereby agrees to enter into an Agreement with Dublin City Council, Dun Laoghaire-Rathdown County Council, Kildare County Council, Wicklow County Council and Louth County Council, whereby Dublin City Council will carry out </w:t>
      </w:r>
      <w:proofErr w:type="gramStart"/>
      <w:r w:rsidRPr="000B0F0B">
        <w:rPr>
          <w:rFonts w:ascii="Tahoma" w:hAnsi="Tahoma" w:cs="Tahoma"/>
          <w:i/>
          <w:sz w:val="20"/>
          <w:szCs w:val="20"/>
        </w:rPr>
        <w:t>all of</w:t>
      </w:r>
      <w:proofErr w:type="gramEnd"/>
      <w:r w:rsidRPr="000B0F0B">
        <w:rPr>
          <w:rFonts w:ascii="Tahoma" w:hAnsi="Tahoma" w:cs="Tahoma"/>
          <w:i/>
          <w:sz w:val="20"/>
          <w:szCs w:val="20"/>
        </w:rPr>
        <w:t xml:space="preserve"> the functions of these local authorities in respect of the Social Housing PPP Bundle 5 Programme with the following exceptions:</w:t>
      </w:r>
    </w:p>
    <w:p w14:paraId="77AD16C5" w14:textId="77777777" w:rsidR="00537F25" w:rsidRPr="000B0F0B" w:rsidRDefault="00800924" w:rsidP="001C2DC7">
      <w:pPr>
        <w:numPr>
          <w:ilvl w:val="0"/>
          <w:numId w:val="18"/>
        </w:numPr>
        <w:spacing w:after="0"/>
        <w:ind w:left="1071" w:hanging="357"/>
        <w:rPr>
          <w:rFonts w:ascii="Tahoma" w:hAnsi="Tahoma" w:cs="Tahoma"/>
          <w:sz w:val="20"/>
          <w:szCs w:val="20"/>
        </w:rPr>
      </w:pPr>
      <w:r w:rsidRPr="000B0F0B">
        <w:rPr>
          <w:rFonts w:ascii="Tahoma" w:hAnsi="Tahoma" w:cs="Tahoma"/>
          <w:i/>
          <w:sz w:val="20"/>
          <w:szCs w:val="20"/>
        </w:rPr>
        <w:t>the nomination of tenants to be housed in the social housing development in the relevant local authority’s functional area,</w:t>
      </w:r>
    </w:p>
    <w:p w14:paraId="464F6FFD" w14:textId="77777777" w:rsidR="00537F25" w:rsidRPr="000B0F0B" w:rsidRDefault="00800924" w:rsidP="001C2DC7">
      <w:pPr>
        <w:numPr>
          <w:ilvl w:val="0"/>
          <w:numId w:val="18"/>
        </w:numPr>
        <w:spacing w:after="0"/>
        <w:ind w:left="1071" w:hanging="357"/>
        <w:rPr>
          <w:rFonts w:ascii="Tahoma" w:hAnsi="Tahoma" w:cs="Tahoma"/>
          <w:sz w:val="20"/>
          <w:szCs w:val="20"/>
        </w:rPr>
      </w:pPr>
      <w:r w:rsidRPr="000B0F0B">
        <w:rPr>
          <w:rFonts w:ascii="Tahoma" w:hAnsi="Tahoma" w:cs="Tahoma"/>
          <w:i/>
          <w:sz w:val="20"/>
          <w:szCs w:val="20"/>
        </w:rPr>
        <w:t>the calculation of the tenants’ differential rent,</w:t>
      </w:r>
    </w:p>
    <w:p w14:paraId="70881074" w14:textId="77777777" w:rsidR="00537F25" w:rsidRPr="000B0F0B" w:rsidRDefault="00800924" w:rsidP="001C2DC7">
      <w:pPr>
        <w:numPr>
          <w:ilvl w:val="0"/>
          <w:numId w:val="18"/>
        </w:numPr>
        <w:spacing w:after="0"/>
        <w:ind w:left="1077" w:hanging="357"/>
        <w:rPr>
          <w:rFonts w:ascii="Tahoma" w:hAnsi="Tahoma" w:cs="Tahoma"/>
          <w:sz w:val="20"/>
          <w:szCs w:val="20"/>
        </w:rPr>
      </w:pPr>
      <w:r w:rsidRPr="000B0F0B">
        <w:rPr>
          <w:rFonts w:ascii="Tahoma" w:hAnsi="Tahoma" w:cs="Tahoma"/>
          <w:i/>
          <w:sz w:val="20"/>
          <w:szCs w:val="20"/>
        </w:rPr>
        <w:t xml:space="preserve">the role of landlord under the tenancy agreements and </w:t>
      </w:r>
    </w:p>
    <w:p w14:paraId="2EEC2049" w14:textId="77777777" w:rsidR="00537F25" w:rsidRPr="000B0F0B" w:rsidRDefault="00800924" w:rsidP="001C2DC7">
      <w:pPr>
        <w:numPr>
          <w:ilvl w:val="0"/>
          <w:numId w:val="18"/>
        </w:numPr>
        <w:spacing w:after="0"/>
        <w:ind w:left="1077" w:hanging="357"/>
        <w:rPr>
          <w:rFonts w:ascii="Tahoma" w:hAnsi="Tahoma" w:cs="Tahoma"/>
          <w:sz w:val="20"/>
          <w:szCs w:val="20"/>
        </w:rPr>
      </w:pPr>
      <w:r w:rsidRPr="000B0F0B">
        <w:rPr>
          <w:rFonts w:ascii="Tahoma" w:hAnsi="Tahoma" w:cs="Tahoma"/>
          <w:i/>
          <w:sz w:val="20"/>
          <w:szCs w:val="20"/>
        </w:rPr>
        <w:t>Obtaining the necessary planning approvals and undertaking the public consultation procedures in respect of the development as required under the Planning and Development Acts and Regulations.</w:t>
      </w:r>
    </w:p>
    <w:p w14:paraId="339F6AF6" w14:textId="77777777" w:rsidR="00537F25" w:rsidRPr="000B0F0B" w:rsidRDefault="00800924" w:rsidP="001C2DC7">
      <w:pPr>
        <w:ind w:left="720"/>
        <w:rPr>
          <w:rFonts w:ascii="Tahoma" w:hAnsi="Tahoma" w:cs="Tahoma"/>
          <w:sz w:val="20"/>
          <w:szCs w:val="20"/>
        </w:rPr>
      </w:pPr>
      <w:r w:rsidRPr="000B0F0B">
        <w:rPr>
          <w:rFonts w:ascii="Tahoma" w:hAnsi="Tahoma" w:cs="Tahoma"/>
          <w:i/>
          <w:sz w:val="20"/>
          <w:szCs w:val="20"/>
        </w:rPr>
        <w:t>It is hereby resolved under Section 85 of the Local Government Act 2001, as amended, to enter into Agreements with the local authorities listed above for the provision of the services as outlined above."</w:t>
      </w:r>
    </w:p>
    <w:p w14:paraId="05D71C10" w14:textId="77777777" w:rsidR="00537F25" w:rsidRPr="000B0F0B" w:rsidRDefault="00800924" w:rsidP="001C2DC7">
      <w:pPr>
        <w:ind w:firstLine="720"/>
        <w:rPr>
          <w:rFonts w:ascii="Tahoma" w:hAnsi="Tahoma" w:cs="Tahoma"/>
          <w:sz w:val="20"/>
          <w:szCs w:val="20"/>
        </w:rPr>
      </w:pPr>
      <w:r w:rsidRPr="000B0F0B">
        <w:rPr>
          <w:rFonts w:ascii="Tahoma" w:hAnsi="Tahoma" w:cs="Tahoma"/>
          <w:b/>
          <w:sz w:val="20"/>
          <w:szCs w:val="20"/>
        </w:rPr>
        <w:t>Daniel McLoughlin</w:t>
      </w:r>
    </w:p>
    <w:p w14:paraId="285C4A3C" w14:textId="77777777" w:rsidR="00537F25" w:rsidRPr="000B0F0B" w:rsidRDefault="00800924" w:rsidP="001C2DC7">
      <w:pPr>
        <w:ind w:firstLine="720"/>
        <w:rPr>
          <w:rFonts w:ascii="Tahoma" w:hAnsi="Tahoma" w:cs="Tahoma"/>
          <w:sz w:val="20"/>
          <w:szCs w:val="20"/>
        </w:rPr>
      </w:pPr>
      <w:r w:rsidRPr="000B0F0B">
        <w:rPr>
          <w:rFonts w:ascii="Tahoma" w:hAnsi="Tahoma" w:cs="Tahoma"/>
          <w:b/>
          <w:sz w:val="20"/>
          <w:szCs w:val="20"/>
        </w:rPr>
        <w:t>Chief Executive</w:t>
      </w:r>
    </w:p>
    <w:p w14:paraId="7798B104" w14:textId="77777777" w:rsidR="00537F25" w:rsidRPr="000B0F0B" w:rsidRDefault="00800924" w:rsidP="001C2DC7">
      <w:pPr>
        <w:ind w:firstLine="720"/>
        <w:rPr>
          <w:rFonts w:ascii="Tahoma" w:hAnsi="Tahoma" w:cs="Tahoma"/>
          <w:sz w:val="20"/>
          <w:szCs w:val="20"/>
        </w:rPr>
      </w:pPr>
      <w:r w:rsidRPr="000B0F0B">
        <w:rPr>
          <w:rFonts w:ascii="Tahoma" w:hAnsi="Tahoma" w:cs="Tahoma"/>
          <w:b/>
          <w:sz w:val="20"/>
          <w:szCs w:val="20"/>
        </w:rPr>
        <w:t>Dated 7th February 2023</w:t>
      </w:r>
    </w:p>
    <w:p w14:paraId="37CBE2C3" w14:textId="2AE3A4CD" w:rsidR="00537F25" w:rsidRDefault="00387C8F" w:rsidP="001C2DC7">
      <w:pPr>
        <w:ind w:left="717"/>
        <w:rPr>
          <w:rFonts w:ascii="Times New Roman" w:hAnsi="Times New Roman" w:cs="Times New Roman"/>
          <w:sz w:val="24"/>
          <w:szCs w:val="24"/>
        </w:rPr>
      </w:pPr>
      <w:hyperlink r:id="rId24" w:history="1">
        <w:r w:rsidR="00800924" w:rsidRPr="000B0F0B">
          <w:rPr>
            <w:rStyle w:val="Hyperlink"/>
            <w:rFonts w:ascii="Tahoma" w:hAnsi="Tahoma" w:cs="Tahoma"/>
            <w:sz w:val="20"/>
            <w:szCs w:val="20"/>
          </w:rPr>
          <w:t>H11 Section 85 Approval for Dublin City as Lead Authority on PPP Bundle 5 - Draft Agreement</w:t>
        </w:r>
      </w:hyperlink>
      <w:r w:rsidR="00800924" w:rsidRPr="000B0F0B">
        <w:rPr>
          <w:rFonts w:ascii="Tahoma" w:hAnsi="Tahoma" w:cs="Tahoma"/>
          <w:sz w:val="20"/>
          <w:szCs w:val="20"/>
        </w:rPr>
        <w:br/>
      </w:r>
      <w:hyperlink r:id="rId25" w:history="1">
        <w:r w:rsidR="00800924" w:rsidRPr="000B0F0B">
          <w:rPr>
            <w:rStyle w:val="Hyperlink"/>
            <w:rFonts w:ascii="Tahoma" w:hAnsi="Tahoma" w:cs="Tahoma"/>
            <w:sz w:val="20"/>
            <w:szCs w:val="20"/>
          </w:rPr>
          <w:t>H11 Section 85 Approval for Dublin City as Lead Authority on PPP Bundle 5 - Presentation</w:t>
        </w:r>
      </w:hyperlink>
      <w:r w:rsidR="00800924" w:rsidRPr="00576B3E">
        <w:rPr>
          <w:rFonts w:ascii="Times New Roman" w:hAnsi="Times New Roman" w:cs="Times New Roman"/>
          <w:sz w:val="24"/>
          <w:szCs w:val="24"/>
        </w:rPr>
        <w:br/>
      </w:r>
    </w:p>
    <w:p w14:paraId="305EC0A9" w14:textId="5AA9C986" w:rsidR="00A5451A" w:rsidRDefault="00DB3705" w:rsidP="00DB3705">
      <w:pPr>
        <w:ind w:left="717"/>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D. </w:t>
      </w:r>
      <w:proofErr w:type="gramStart"/>
      <w:r>
        <w:rPr>
          <w:rFonts w:ascii="Times New Roman" w:hAnsi="Times New Roman" w:cs="Times New Roman"/>
          <w:sz w:val="24"/>
          <w:szCs w:val="24"/>
        </w:rPr>
        <w:t>McManus,  M.</w:t>
      </w:r>
      <w:proofErr w:type="gramEnd"/>
      <w:r>
        <w:rPr>
          <w:rFonts w:ascii="Times New Roman" w:hAnsi="Times New Roman" w:cs="Times New Roman"/>
          <w:sz w:val="24"/>
          <w:szCs w:val="24"/>
        </w:rPr>
        <w:t xml:space="preserve"> Johansson, C. Bailey, L. Dunne, L. O'Toole, L. Donaghy</w:t>
      </w:r>
      <w:r w:rsidR="00125C2D">
        <w:rPr>
          <w:rFonts w:ascii="Times New Roman" w:hAnsi="Times New Roman" w:cs="Times New Roman"/>
          <w:sz w:val="24"/>
          <w:szCs w:val="24"/>
        </w:rPr>
        <w:t>,</w:t>
      </w:r>
      <w:r>
        <w:rPr>
          <w:rFonts w:ascii="Times New Roman" w:hAnsi="Times New Roman" w:cs="Times New Roman"/>
          <w:sz w:val="24"/>
          <w:szCs w:val="24"/>
        </w:rPr>
        <w:t xml:space="preserve"> E. Ó Broin</w:t>
      </w:r>
      <w:r w:rsidR="00125C2D">
        <w:rPr>
          <w:rFonts w:ascii="Times New Roman" w:hAnsi="Times New Roman" w:cs="Times New Roman"/>
          <w:sz w:val="24"/>
          <w:szCs w:val="24"/>
        </w:rPr>
        <w:t xml:space="preserve">, B. Lawlor, W. Carey, and R. McMahon. </w:t>
      </w:r>
      <w:r>
        <w:rPr>
          <w:rFonts w:ascii="Times New Roman" w:hAnsi="Times New Roman" w:cs="Times New Roman"/>
          <w:sz w:val="24"/>
          <w:szCs w:val="24"/>
        </w:rPr>
        <w:t xml:space="preserve">Queries were raised regarding </w:t>
      </w:r>
      <w:r w:rsidR="00784368">
        <w:rPr>
          <w:rFonts w:ascii="Times New Roman" w:hAnsi="Times New Roman" w:cs="Times New Roman"/>
          <w:sz w:val="24"/>
          <w:szCs w:val="24"/>
        </w:rPr>
        <w:t>oversight of the project</w:t>
      </w:r>
      <w:r w:rsidR="00125C2D">
        <w:rPr>
          <w:rFonts w:ascii="Times New Roman" w:hAnsi="Times New Roman" w:cs="Times New Roman"/>
          <w:sz w:val="24"/>
          <w:szCs w:val="24"/>
        </w:rPr>
        <w:t>, ownership of the development</w:t>
      </w:r>
      <w:r w:rsidR="00784368">
        <w:rPr>
          <w:rFonts w:ascii="Times New Roman" w:hAnsi="Times New Roman" w:cs="Times New Roman"/>
          <w:sz w:val="24"/>
          <w:szCs w:val="24"/>
        </w:rPr>
        <w:t xml:space="preserve"> and Traveller specific accommodation.</w:t>
      </w:r>
    </w:p>
    <w:p w14:paraId="6B1A0A71" w14:textId="6E9163AD" w:rsidR="00A5451A" w:rsidRDefault="00A5451A" w:rsidP="001C2DC7">
      <w:pPr>
        <w:ind w:left="717"/>
        <w:rPr>
          <w:rFonts w:ascii="Times New Roman" w:hAnsi="Times New Roman" w:cs="Times New Roman"/>
          <w:sz w:val="24"/>
          <w:szCs w:val="24"/>
        </w:rPr>
      </w:pPr>
      <w:r>
        <w:rPr>
          <w:rFonts w:ascii="Times New Roman" w:hAnsi="Times New Roman" w:cs="Times New Roman"/>
          <w:sz w:val="24"/>
          <w:szCs w:val="24"/>
        </w:rPr>
        <w:lastRenderedPageBreak/>
        <w:t xml:space="preserve">Mr. C. Ward, Director of Housing, Social and Community Development </w:t>
      </w:r>
      <w:r w:rsidR="00DB3705">
        <w:rPr>
          <w:rFonts w:ascii="Times New Roman" w:hAnsi="Times New Roman" w:cs="Times New Roman"/>
          <w:sz w:val="24"/>
          <w:szCs w:val="24"/>
        </w:rPr>
        <w:t xml:space="preserve">responded to the Members </w:t>
      </w:r>
      <w:r w:rsidR="00125C2D">
        <w:rPr>
          <w:rFonts w:ascii="Times New Roman" w:hAnsi="Times New Roman" w:cs="Times New Roman"/>
          <w:sz w:val="24"/>
          <w:szCs w:val="24"/>
        </w:rPr>
        <w:t>queries.</w:t>
      </w:r>
      <w:r w:rsidR="00700067">
        <w:rPr>
          <w:rFonts w:ascii="Times New Roman" w:hAnsi="Times New Roman" w:cs="Times New Roman"/>
          <w:sz w:val="24"/>
          <w:szCs w:val="24"/>
        </w:rPr>
        <w:t xml:space="preserve"> </w:t>
      </w:r>
    </w:p>
    <w:p w14:paraId="4B1087D1" w14:textId="5F9FE04B" w:rsidR="00934522" w:rsidRPr="00934522" w:rsidRDefault="00125C2D" w:rsidP="00934522">
      <w:pPr>
        <w:spacing w:line="0" w:lineRule="atLeast"/>
        <w:ind w:left="717"/>
        <w:jc w:val="both"/>
        <w:rPr>
          <w:rFonts w:ascii="Times New Roman" w:hAnsi="Times New Roman" w:cs="Times New Roman"/>
          <w:sz w:val="24"/>
          <w:szCs w:val="24"/>
        </w:rPr>
      </w:pPr>
      <w:r>
        <w:rPr>
          <w:rFonts w:ascii="Times New Roman" w:hAnsi="Times New Roman" w:cs="Times New Roman"/>
          <w:sz w:val="24"/>
          <w:szCs w:val="24"/>
        </w:rPr>
        <w:t>Councillors B. Lawlor, M. Johansson and R. McMahon called for a Roll Call Vote on the item</w:t>
      </w:r>
      <w:r w:rsidR="00934522" w:rsidRPr="00934522">
        <w:rPr>
          <w:rFonts w:ascii="Times New Roman" w:hAnsi="Times New Roman" w:cs="Times New Roman"/>
          <w:sz w:val="24"/>
          <w:szCs w:val="24"/>
        </w:rPr>
        <w:t>, the result of which was as follows:</w:t>
      </w:r>
    </w:p>
    <w:p w14:paraId="5437326B" w14:textId="77777777" w:rsidR="00934522" w:rsidRPr="00934522" w:rsidRDefault="00934522" w:rsidP="00125C2D">
      <w:pPr>
        <w:spacing w:after="0" w:line="240" w:lineRule="auto"/>
        <w:jc w:val="both"/>
        <w:rPr>
          <w:rFonts w:ascii="Times New Roman" w:hAnsi="Times New Roman" w:cs="Times New Roman"/>
          <w:sz w:val="24"/>
          <w:szCs w:val="24"/>
        </w:rPr>
      </w:pPr>
    </w:p>
    <w:p w14:paraId="64961660" w14:textId="0C10C21F" w:rsidR="00934522" w:rsidRDefault="00934522" w:rsidP="00125C2D">
      <w:pPr>
        <w:spacing w:after="0" w:line="240" w:lineRule="auto"/>
        <w:ind w:firstLine="717"/>
        <w:jc w:val="both"/>
        <w:rPr>
          <w:rFonts w:ascii="Times New Roman" w:hAnsi="Times New Roman" w:cs="Times New Roman"/>
          <w:b/>
          <w:bCs/>
          <w:sz w:val="24"/>
          <w:szCs w:val="24"/>
        </w:rPr>
      </w:pPr>
      <w:r w:rsidRPr="00934522">
        <w:rPr>
          <w:rFonts w:ascii="Times New Roman" w:hAnsi="Times New Roman" w:cs="Times New Roman"/>
          <w:b/>
          <w:bCs/>
          <w:sz w:val="24"/>
          <w:szCs w:val="24"/>
        </w:rPr>
        <w:t>FOR:</w:t>
      </w:r>
      <w:r w:rsidRPr="00934522">
        <w:rPr>
          <w:rFonts w:ascii="Times New Roman" w:hAnsi="Times New Roman" w:cs="Times New Roman"/>
          <w:b/>
          <w:bCs/>
          <w:sz w:val="24"/>
          <w:szCs w:val="24"/>
        </w:rPr>
        <w:tab/>
      </w:r>
      <w:r w:rsidRPr="00934522">
        <w:rPr>
          <w:rFonts w:ascii="Times New Roman" w:hAnsi="Times New Roman" w:cs="Times New Roman"/>
          <w:b/>
          <w:bCs/>
          <w:sz w:val="24"/>
          <w:szCs w:val="24"/>
        </w:rPr>
        <w:tab/>
      </w:r>
      <w:proofErr w:type="gramStart"/>
      <w:r w:rsidRPr="00934522">
        <w:rPr>
          <w:rFonts w:ascii="Times New Roman" w:hAnsi="Times New Roman" w:cs="Times New Roman"/>
          <w:b/>
          <w:bCs/>
          <w:sz w:val="24"/>
          <w:szCs w:val="24"/>
        </w:rPr>
        <w:t>2</w:t>
      </w:r>
      <w:r w:rsidR="00BD3D65">
        <w:rPr>
          <w:rFonts w:ascii="Times New Roman" w:hAnsi="Times New Roman" w:cs="Times New Roman"/>
          <w:b/>
          <w:bCs/>
          <w:sz w:val="24"/>
          <w:szCs w:val="24"/>
        </w:rPr>
        <w:t>8</w:t>
      </w:r>
      <w:r w:rsidRPr="00934522">
        <w:rPr>
          <w:rFonts w:ascii="Times New Roman" w:hAnsi="Times New Roman" w:cs="Times New Roman"/>
          <w:b/>
          <w:bCs/>
          <w:sz w:val="24"/>
          <w:szCs w:val="24"/>
        </w:rPr>
        <w:t xml:space="preserve">  (</w:t>
      </w:r>
      <w:proofErr w:type="gramEnd"/>
      <w:r w:rsidRPr="00934522">
        <w:rPr>
          <w:rFonts w:ascii="Times New Roman" w:hAnsi="Times New Roman" w:cs="Times New Roman"/>
          <w:b/>
          <w:bCs/>
          <w:sz w:val="24"/>
          <w:szCs w:val="24"/>
        </w:rPr>
        <w:t>TWENTY-</w:t>
      </w:r>
      <w:r w:rsidR="00BD3D65">
        <w:rPr>
          <w:rFonts w:ascii="Times New Roman" w:hAnsi="Times New Roman" w:cs="Times New Roman"/>
          <w:b/>
          <w:bCs/>
          <w:sz w:val="24"/>
          <w:szCs w:val="24"/>
        </w:rPr>
        <w:t>EIGHT</w:t>
      </w:r>
      <w:r w:rsidRPr="00934522">
        <w:rPr>
          <w:rFonts w:ascii="Times New Roman" w:hAnsi="Times New Roman" w:cs="Times New Roman"/>
          <w:b/>
          <w:bCs/>
          <w:sz w:val="24"/>
          <w:szCs w:val="24"/>
        </w:rPr>
        <w:t>)</w:t>
      </w:r>
    </w:p>
    <w:p w14:paraId="79F3DF52" w14:textId="77777777" w:rsidR="00125C2D" w:rsidRPr="00934522" w:rsidRDefault="00125C2D" w:rsidP="00125C2D">
      <w:pPr>
        <w:spacing w:after="0" w:line="240" w:lineRule="auto"/>
        <w:ind w:firstLine="717"/>
        <w:jc w:val="both"/>
        <w:rPr>
          <w:rFonts w:ascii="Times New Roman" w:hAnsi="Times New Roman" w:cs="Times New Roman"/>
          <w:b/>
          <w:bCs/>
          <w:sz w:val="24"/>
          <w:szCs w:val="24"/>
        </w:rPr>
      </w:pPr>
    </w:p>
    <w:p w14:paraId="6CE5431B" w14:textId="4909B8A4" w:rsidR="00934522" w:rsidRDefault="00934522" w:rsidP="00125C2D">
      <w:pPr>
        <w:spacing w:after="0" w:line="240" w:lineRule="auto"/>
        <w:ind w:left="717"/>
        <w:jc w:val="both"/>
        <w:rPr>
          <w:rFonts w:ascii="Times New Roman" w:hAnsi="Times New Roman" w:cs="Times New Roman"/>
          <w:sz w:val="24"/>
          <w:szCs w:val="24"/>
        </w:rPr>
      </w:pPr>
      <w:r w:rsidRPr="00934522">
        <w:rPr>
          <w:rFonts w:ascii="Times New Roman" w:hAnsi="Times New Roman" w:cs="Times New Roman"/>
          <w:sz w:val="24"/>
          <w:szCs w:val="24"/>
        </w:rPr>
        <w:t xml:space="preserve">Councillors </w:t>
      </w:r>
      <w:r w:rsidR="00BD3D65">
        <w:rPr>
          <w:rFonts w:ascii="Times New Roman" w:hAnsi="Times New Roman" w:cs="Times New Roman"/>
          <w:sz w:val="24"/>
          <w:szCs w:val="24"/>
        </w:rPr>
        <w:t>C. Bailey, W. Carey, Y. Collins, T. Costello, L. Donaghy, L. Dunne, A. Edge, P. Gogarty, L. Hagin Meade, A. Hayes, P. Holohan, P. Kearns, C. King, B. Lawlor, M. Lynch, L. McCrave, R. McMahon, D. McManus, S. Moynihan, D. Ó Brádaigh, E. O'Brien, E. Ó Broin, G. O'Connell, C. O'Connor, L. O'Toole, B. Pereppadan, F. Timmons, J. Tuffy.</w:t>
      </w:r>
      <w:r w:rsidRPr="00934522">
        <w:rPr>
          <w:rFonts w:ascii="Times New Roman" w:hAnsi="Times New Roman" w:cs="Times New Roman"/>
          <w:sz w:val="24"/>
          <w:szCs w:val="24"/>
        </w:rPr>
        <w:t xml:space="preserve"> </w:t>
      </w:r>
    </w:p>
    <w:p w14:paraId="14FD40C6" w14:textId="77777777" w:rsidR="00125C2D" w:rsidRPr="00934522" w:rsidRDefault="00125C2D" w:rsidP="00125C2D">
      <w:pPr>
        <w:spacing w:after="0" w:line="240" w:lineRule="auto"/>
        <w:ind w:left="717"/>
        <w:jc w:val="both"/>
        <w:rPr>
          <w:rFonts w:ascii="Times New Roman" w:hAnsi="Times New Roman" w:cs="Times New Roman"/>
          <w:sz w:val="24"/>
          <w:szCs w:val="24"/>
        </w:rPr>
      </w:pPr>
    </w:p>
    <w:p w14:paraId="324C41AB" w14:textId="52AAB38F" w:rsidR="00934522" w:rsidRDefault="00934522" w:rsidP="00125C2D">
      <w:pPr>
        <w:spacing w:after="0" w:line="240" w:lineRule="auto"/>
        <w:ind w:firstLine="717"/>
        <w:jc w:val="both"/>
        <w:rPr>
          <w:rFonts w:ascii="Times New Roman" w:hAnsi="Times New Roman" w:cs="Times New Roman"/>
          <w:b/>
          <w:bCs/>
          <w:sz w:val="24"/>
          <w:szCs w:val="24"/>
        </w:rPr>
      </w:pPr>
      <w:r w:rsidRPr="00934522">
        <w:rPr>
          <w:rFonts w:ascii="Times New Roman" w:hAnsi="Times New Roman" w:cs="Times New Roman"/>
          <w:b/>
          <w:bCs/>
          <w:sz w:val="24"/>
          <w:szCs w:val="24"/>
        </w:rPr>
        <w:t>AGAINST:</w:t>
      </w:r>
      <w:r w:rsidRPr="00934522">
        <w:rPr>
          <w:rFonts w:ascii="Times New Roman" w:hAnsi="Times New Roman" w:cs="Times New Roman"/>
          <w:b/>
          <w:bCs/>
          <w:sz w:val="24"/>
          <w:szCs w:val="24"/>
        </w:rPr>
        <w:tab/>
      </w:r>
      <w:r w:rsidR="00BD3D65">
        <w:rPr>
          <w:rFonts w:ascii="Times New Roman" w:hAnsi="Times New Roman" w:cs="Times New Roman"/>
          <w:b/>
          <w:bCs/>
          <w:sz w:val="24"/>
          <w:szCs w:val="24"/>
        </w:rPr>
        <w:t>2</w:t>
      </w:r>
      <w:r w:rsidRPr="00934522">
        <w:rPr>
          <w:rFonts w:ascii="Times New Roman" w:hAnsi="Times New Roman" w:cs="Times New Roman"/>
          <w:b/>
          <w:bCs/>
          <w:sz w:val="24"/>
          <w:szCs w:val="24"/>
        </w:rPr>
        <w:t xml:space="preserve"> (T</w:t>
      </w:r>
      <w:r w:rsidR="00BD3D65">
        <w:rPr>
          <w:rFonts w:ascii="Times New Roman" w:hAnsi="Times New Roman" w:cs="Times New Roman"/>
          <w:b/>
          <w:bCs/>
          <w:sz w:val="24"/>
          <w:szCs w:val="24"/>
        </w:rPr>
        <w:t>WO</w:t>
      </w:r>
      <w:r w:rsidRPr="00934522">
        <w:rPr>
          <w:rFonts w:ascii="Times New Roman" w:hAnsi="Times New Roman" w:cs="Times New Roman"/>
          <w:b/>
          <w:bCs/>
          <w:sz w:val="24"/>
          <w:szCs w:val="24"/>
        </w:rPr>
        <w:t>)</w:t>
      </w:r>
    </w:p>
    <w:p w14:paraId="79B767A9" w14:textId="77777777" w:rsidR="00125C2D" w:rsidRPr="00934522" w:rsidRDefault="00125C2D" w:rsidP="00125C2D">
      <w:pPr>
        <w:spacing w:after="0" w:line="240" w:lineRule="auto"/>
        <w:ind w:firstLine="717"/>
        <w:jc w:val="both"/>
        <w:rPr>
          <w:rFonts w:ascii="Times New Roman" w:hAnsi="Times New Roman" w:cs="Times New Roman"/>
          <w:b/>
          <w:bCs/>
          <w:sz w:val="24"/>
          <w:szCs w:val="24"/>
        </w:rPr>
      </w:pPr>
    </w:p>
    <w:p w14:paraId="32801576" w14:textId="7DD0D6F8" w:rsidR="00934522" w:rsidRDefault="00934522" w:rsidP="00125C2D">
      <w:pPr>
        <w:spacing w:after="0" w:line="240" w:lineRule="auto"/>
        <w:ind w:firstLine="717"/>
        <w:jc w:val="both"/>
        <w:rPr>
          <w:rFonts w:ascii="Times New Roman" w:hAnsi="Times New Roman" w:cs="Times New Roman"/>
          <w:sz w:val="24"/>
          <w:szCs w:val="24"/>
        </w:rPr>
      </w:pPr>
      <w:r w:rsidRPr="00934522">
        <w:rPr>
          <w:rFonts w:ascii="Times New Roman" w:hAnsi="Times New Roman" w:cs="Times New Roman"/>
          <w:sz w:val="24"/>
          <w:szCs w:val="24"/>
        </w:rPr>
        <w:t>Councillors</w:t>
      </w:r>
      <w:r w:rsidR="00BD3D65">
        <w:rPr>
          <w:rFonts w:ascii="Times New Roman" w:hAnsi="Times New Roman" w:cs="Times New Roman"/>
          <w:sz w:val="24"/>
          <w:szCs w:val="24"/>
        </w:rPr>
        <w:t xml:space="preserve"> M. Johansson, L. Sinclair.</w:t>
      </w:r>
    </w:p>
    <w:p w14:paraId="63130A0C" w14:textId="77777777" w:rsidR="00125C2D" w:rsidRPr="00934522" w:rsidRDefault="00125C2D" w:rsidP="00125C2D">
      <w:pPr>
        <w:spacing w:after="0" w:line="240" w:lineRule="auto"/>
        <w:ind w:firstLine="717"/>
        <w:jc w:val="both"/>
        <w:rPr>
          <w:rFonts w:ascii="Times New Roman" w:hAnsi="Times New Roman" w:cs="Times New Roman"/>
          <w:sz w:val="24"/>
          <w:szCs w:val="24"/>
        </w:rPr>
      </w:pPr>
    </w:p>
    <w:p w14:paraId="6A0F882F" w14:textId="6C756318" w:rsidR="00784368" w:rsidRDefault="00934522" w:rsidP="00125C2D">
      <w:pPr>
        <w:spacing w:after="0" w:line="240" w:lineRule="auto"/>
        <w:ind w:left="717"/>
        <w:rPr>
          <w:rFonts w:ascii="Times New Roman" w:hAnsi="Times New Roman" w:cs="Times New Roman"/>
          <w:b/>
          <w:bCs/>
          <w:sz w:val="24"/>
          <w:szCs w:val="24"/>
        </w:rPr>
      </w:pPr>
      <w:r w:rsidRPr="00BD3D65">
        <w:rPr>
          <w:rFonts w:ascii="Times New Roman" w:hAnsi="Times New Roman" w:cs="Times New Roman"/>
          <w:b/>
          <w:bCs/>
          <w:sz w:val="24"/>
          <w:szCs w:val="24"/>
        </w:rPr>
        <w:t>ABSTAIN:</w:t>
      </w:r>
      <w:r w:rsidRPr="00BD3D65">
        <w:rPr>
          <w:rFonts w:ascii="Times New Roman" w:hAnsi="Times New Roman" w:cs="Times New Roman"/>
          <w:b/>
          <w:bCs/>
          <w:sz w:val="24"/>
          <w:szCs w:val="24"/>
        </w:rPr>
        <w:tab/>
        <w:t>0</w:t>
      </w:r>
      <w:r w:rsidR="001273E1">
        <w:rPr>
          <w:rFonts w:ascii="Times New Roman" w:hAnsi="Times New Roman" w:cs="Times New Roman"/>
          <w:b/>
          <w:bCs/>
          <w:sz w:val="24"/>
          <w:szCs w:val="24"/>
        </w:rPr>
        <w:t xml:space="preserve"> </w:t>
      </w:r>
      <w:r w:rsidRPr="00BD3D65">
        <w:rPr>
          <w:rFonts w:ascii="Times New Roman" w:hAnsi="Times New Roman" w:cs="Times New Roman"/>
          <w:b/>
          <w:bCs/>
          <w:sz w:val="24"/>
          <w:szCs w:val="24"/>
        </w:rPr>
        <w:t>(ZERO)</w:t>
      </w:r>
    </w:p>
    <w:p w14:paraId="6E678FC5" w14:textId="77777777" w:rsidR="00125C2D" w:rsidRPr="00BD3D65" w:rsidRDefault="00125C2D" w:rsidP="00125C2D">
      <w:pPr>
        <w:spacing w:after="0" w:line="240" w:lineRule="auto"/>
        <w:ind w:left="717"/>
        <w:rPr>
          <w:rFonts w:ascii="Times New Roman" w:hAnsi="Times New Roman" w:cs="Times New Roman"/>
          <w:b/>
          <w:bCs/>
          <w:sz w:val="24"/>
          <w:szCs w:val="24"/>
        </w:rPr>
      </w:pPr>
    </w:p>
    <w:p w14:paraId="4C5EDDEB" w14:textId="57A0A757" w:rsidR="00934522" w:rsidRPr="00793AC9" w:rsidRDefault="00934522" w:rsidP="00934522">
      <w:pPr>
        <w:spacing w:after="0" w:line="240" w:lineRule="auto"/>
        <w:ind w:left="720"/>
        <w:rPr>
          <w:rFonts w:ascii="Times New Roman" w:hAnsi="Times New Roman" w:cs="Times New Roman"/>
          <w:bCs/>
          <w:sz w:val="24"/>
          <w:szCs w:val="24"/>
        </w:rPr>
      </w:pPr>
      <w:r>
        <w:rPr>
          <w:rFonts w:ascii="Times New Roman" w:hAnsi="Times New Roman" w:cs="Times New Roman"/>
          <w:sz w:val="24"/>
          <w:szCs w:val="24"/>
        </w:rPr>
        <w:t xml:space="preserve">As a result of the Roll Call Vote, </w:t>
      </w:r>
      <w:r w:rsidRPr="00793AC9">
        <w:rPr>
          <w:rFonts w:ascii="Times New Roman" w:hAnsi="Times New Roman" w:cs="Times New Roman"/>
          <w:sz w:val="24"/>
          <w:szCs w:val="24"/>
        </w:rPr>
        <w:t xml:space="preserve">The </w:t>
      </w:r>
      <w:r>
        <w:rPr>
          <w:rFonts w:ascii="Times New Roman" w:hAnsi="Times New Roman" w:cs="Times New Roman"/>
          <w:sz w:val="24"/>
          <w:szCs w:val="24"/>
        </w:rPr>
        <w:t>Section</w:t>
      </w:r>
      <w:r w:rsidR="00B20C6E">
        <w:rPr>
          <w:rFonts w:ascii="Times New Roman" w:hAnsi="Times New Roman" w:cs="Times New Roman"/>
          <w:sz w:val="24"/>
          <w:szCs w:val="24"/>
        </w:rPr>
        <w:t xml:space="preserve"> </w:t>
      </w:r>
      <w:r>
        <w:rPr>
          <w:rFonts w:ascii="Times New Roman" w:hAnsi="Times New Roman" w:cs="Times New Roman"/>
          <w:sz w:val="24"/>
          <w:szCs w:val="24"/>
        </w:rPr>
        <w:t>85 PPP Clonburris</w:t>
      </w:r>
      <w:r w:rsidRPr="00793AC9">
        <w:rPr>
          <w:rFonts w:ascii="Times New Roman" w:hAnsi="Times New Roman" w:cs="Times New Roman"/>
          <w:sz w:val="24"/>
          <w:szCs w:val="24"/>
        </w:rPr>
        <w:t xml:space="preserve"> </w:t>
      </w:r>
      <w:r w:rsidRPr="00793AC9">
        <w:rPr>
          <w:rFonts w:ascii="Times New Roman" w:hAnsi="Times New Roman" w:cs="Times New Roman"/>
          <w:bCs/>
          <w:sz w:val="24"/>
          <w:szCs w:val="24"/>
        </w:rPr>
        <w:t>was</w:t>
      </w:r>
      <w:r w:rsidRPr="00793AC9">
        <w:rPr>
          <w:rFonts w:ascii="Times New Roman" w:hAnsi="Times New Roman" w:cs="Times New Roman"/>
          <w:b/>
          <w:bCs/>
          <w:sz w:val="24"/>
          <w:szCs w:val="24"/>
        </w:rPr>
        <w:t xml:space="preserve"> APPROVED </w:t>
      </w:r>
      <w:r w:rsidRPr="00793AC9">
        <w:rPr>
          <w:rFonts w:ascii="Times New Roman" w:hAnsi="Times New Roman" w:cs="Times New Roman"/>
          <w:bCs/>
          <w:sz w:val="24"/>
          <w:szCs w:val="24"/>
        </w:rPr>
        <w:t xml:space="preserve">on the proposition of </w:t>
      </w:r>
      <w:r>
        <w:rPr>
          <w:rFonts w:ascii="Times New Roman" w:hAnsi="Times New Roman" w:cs="Times New Roman"/>
          <w:bCs/>
          <w:sz w:val="24"/>
          <w:szCs w:val="24"/>
        </w:rPr>
        <w:t>Councillor D. McManus</w:t>
      </w:r>
      <w:r w:rsidRPr="00793AC9">
        <w:rPr>
          <w:rFonts w:ascii="Times New Roman" w:hAnsi="Times New Roman" w:cs="Times New Roman"/>
          <w:bCs/>
          <w:sz w:val="24"/>
          <w:szCs w:val="24"/>
        </w:rPr>
        <w:t xml:space="preserve"> and seconded by </w:t>
      </w:r>
      <w:r>
        <w:rPr>
          <w:rFonts w:ascii="Times New Roman" w:hAnsi="Times New Roman" w:cs="Times New Roman"/>
          <w:bCs/>
          <w:sz w:val="24"/>
          <w:szCs w:val="24"/>
        </w:rPr>
        <w:t>Councillor B. Lawlor</w:t>
      </w:r>
      <w:r w:rsidRPr="00793AC9">
        <w:rPr>
          <w:rFonts w:ascii="Times New Roman" w:hAnsi="Times New Roman" w:cs="Times New Roman"/>
          <w:bCs/>
          <w:sz w:val="24"/>
          <w:szCs w:val="24"/>
        </w:rPr>
        <w:t>.</w:t>
      </w:r>
    </w:p>
    <w:p w14:paraId="1D6F2804" w14:textId="77777777" w:rsidR="00934522" w:rsidRPr="00576B3E" w:rsidRDefault="00934522" w:rsidP="00A91A52">
      <w:pPr>
        <w:ind w:left="717"/>
        <w:rPr>
          <w:rFonts w:ascii="Times New Roman" w:hAnsi="Times New Roman" w:cs="Times New Roman"/>
          <w:sz w:val="24"/>
          <w:szCs w:val="24"/>
        </w:rPr>
      </w:pPr>
    </w:p>
    <w:p w14:paraId="789A1C3A" w14:textId="7C2859FD" w:rsidR="00537F25" w:rsidRDefault="00800924" w:rsidP="001C2DC7">
      <w:pPr>
        <w:pStyle w:val="Heading3"/>
        <w:ind w:left="717" w:hanging="1284"/>
        <w:rPr>
          <w:rFonts w:ascii="Times New Roman" w:hAnsi="Times New Roman" w:cs="Times New Roman"/>
          <w:b/>
          <w:sz w:val="24"/>
          <w:szCs w:val="24"/>
          <w:u w:val="single"/>
        </w:rPr>
      </w:pPr>
      <w:r w:rsidRPr="001C2DC7">
        <w:rPr>
          <w:rFonts w:ascii="Times New Roman" w:hAnsi="Times New Roman" w:cs="Times New Roman"/>
          <w:b/>
          <w:sz w:val="24"/>
          <w:szCs w:val="24"/>
        </w:rPr>
        <w:t>H12/0223</w:t>
      </w:r>
      <w:r w:rsidR="001C2DC7">
        <w:rPr>
          <w:rFonts w:ascii="Times New Roman" w:hAnsi="Times New Roman" w:cs="Times New Roman"/>
          <w:b/>
          <w:sz w:val="24"/>
          <w:szCs w:val="24"/>
        </w:rPr>
        <w:tab/>
      </w:r>
      <w:r w:rsidRPr="001C2DC7">
        <w:rPr>
          <w:rFonts w:ascii="Times New Roman" w:hAnsi="Times New Roman" w:cs="Times New Roman"/>
          <w:b/>
          <w:sz w:val="24"/>
          <w:szCs w:val="24"/>
          <w:u w:val="single"/>
        </w:rPr>
        <w:t>PROVISION OF FOOD SAFETY AUTHORITY OF IRELAND STATUTORY FUNCTIONS ON BEHALF OF FINGAL COUNTY COUNCIL BY SOUTH DUBLIN COUNTY COUNCIL.  (PROPOSED AGREEMENT UNDER SECTION 85 OF THE LOCAL GOVERNMENT ACT 2001) – FOR APPROVAL</w:t>
      </w:r>
    </w:p>
    <w:p w14:paraId="3311481B" w14:textId="529BF24F" w:rsidR="001C2DC7" w:rsidRDefault="001C2DC7" w:rsidP="00331DFE">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Ms. T. Walsh, Director of Environment, Water and Climate Change</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sidR="00331DFE">
        <w:rPr>
          <w:rFonts w:ascii="Times New Roman" w:hAnsi="Times New Roman" w:cs="Times New Roman"/>
          <w:b/>
          <w:bCs/>
          <w:sz w:val="24"/>
          <w:szCs w:val="24"/>
        </w:rPr>
        <w:t>.</w:t>
      </w:r>
    </w:p>
    <w:p w14:paraId="43ABA58E" w14:textId="77777777" w:rsidR="00331DFE" w:rsidRPr="001C2DC7" w:rsidRDefault="00331DFE" w:rsidP="00331DFE">
      <w:pPr>
        <w:pStyle w:val="Heading3"/>
        <w:spacing w:before="0" w:line="240" w:lineRule="auto"/>
        <w:ind w:left="720"/>
        <w:rPr>
          <w:rFonts w:ascii="Times New Roman" w:hAnsi="Times New Roman" w:cs="Times New Roman"/>
          <w:sz w:val="24"/>
          <w:szCs w:val="24"/>
          <w:u w:val="single"/>
        </w:rPr>
      </w:pPr>
    </w:p>
    <w:p w14:paraId="4B39C6DE" w14:textId="40B1BCEB" w:rsidR="00537F25" w:rsidRDefault="00387C8F" w:rsidP="00D52E30">
      <w:pPr>
        <w:ind w:left="720"/>
        <w:rPr>
          <w:rStyle w:val="Hyperlink"/>
          <w:rFonts w:ascii="Times New Roman" w:hAnsi="Times New Roman" w:cs="Times New Roman"/>
          <w:sz w:val="24"/>
          <w:szCs w:val="24"/>
        </w:rPr>
      </w:pPr>
      <w:hyperlink r:id="rId26" w:history="1">
        <w:r w:rsidR="00800924" w:rsidRPr="00576B3E">
          <w:rPr>
            <w:rStyle w:val="Hyperlink"/>
            <w:rFonts w:ascii="Times New Roman" w:hAnsi="Times New Roman" w:cs="Times New Roman"/>
            <w:sz w:val="24"/>
            <w:szCs w:val="24"/>
          </w:rPr>
          <w:t>H12 Proposed Agreement under Section 85 of the Local Government Act 2001 â€' FOR APPROVAL</w:t>
        </w:r>
      </w:hyperlink>
    </w:p>
    <w:p w14:paraId="712FDF20" w14:textId="53ACA9D5" w:rsidR="00331DFE" w:rsidRPr="00793AC9" w:rsidRDefault="00331DFE" w:rsidP="00331DFE">
      <w:pPr>
        <w:spacing w:after="0" w:line="240" w:lineRule="auto"/>
        <w:ind w:left="720"/>
        <w:rPr>
          <w:rFonts w:ascii="Times New Roman" w:hAnsi="Times New Roman" w:cs="Times New Roman"/>
          <w:bCs/>
          <w:sz w:val="24"/>
          <w:szCs w:val="24"/>
        </w:rPr>
      </w:pPr>
      <w:r w:rsidRPr="00793AC9">
        <w:rPr>
          <w:rFonts w:ascii="Times New Roman" w:hAnsi="Times New Roman" w:cs="Times New Roman"/>
          <w:sz w:val="24"/>
          <w:szCs w:val="24"/>
        </w:rPr>
        <w:t xml:space="preserve">The </w:t>
      </w:r>
      <w:r>
        <w:rPr>
          <w:rFonts w:ascii="Times New Roman" w:hAnsi="Times New Roman" w:cs="Times New Roman"/>
          <w:sz w:val="24"/>
          <w:szCs w:val="24"/>
        </w:rPr>
        <w:t xml:space="preserve">Provision of Food Safety Authority of Ireland Statutory Functions on behalf of Fingal County Council by South Dublin </w:t>
      </w:r>
      <w:r w:rsidR="00A9192B">
        <w:rPr>
          <w:rFonts w:ascii="Times New Roman" w:hAnsi="Times New Roman" w:cs="Times New Roman"/>
          <w:sz w:val="24"/>
          <w:szCs w:val="24"/>
        </w:rPr>
        <w:t>County</w:t>
      </w:r>
      <w:r>
        <w:rPr>
          <w:rFonts w:ascii="Times New Roman" w:hAnsi="Times New Roman" w:cs="Times New Roman"/>
          <w:sz w:val="24"/>
          <w:szCs w:val="24"/>
        </w:rPr>
        <w:t xml:space="preserve"> Council. (Proposed Agreement under Section 85 of the Local Government Act 2001)</w:t>
      </w:r>
      <w:r w:rsidRPr="00793AC9">
        <w:rPr>
          <w:rFonts w:ascii="Times New Roman" w:hAnsi="Times New Roman" w:cs="Times New Roman"/>
          <w:sz w:val="24"/>
          <w:szCs w:val="24"/>
        </w:rPr>
        <w:t xml:space="preserve"> </w:t>
      </w:r>
      <w:r w:rsidRPr="00793AC9">
        <w:rPr>
          <w:rFonts w:ascii="Times New Roman" w:hAnsi="Times New Roman" w:cs="Times New Roman"/>
          <w:bCs/>
          <w:sz w:val="24"/>
          <w:szCs w:val="24"/>
        </w:rPr>
        <w:t>was</w:t>
      </w:r>
      <w:r w:rsidRPr="00793AC9">
        <w:rPr>
          <w:rFonts w:ascii="Times New Roman" w:hAnsi="Times New Roman" w:cs="Times New Roman"/>
          <w:b/>
          <w:bCs/>
          <w:sz w:val="24"/>
          <w:szCs w:val="24"/>
        </w:rPr>
        <w:t xml:space="preserve"> APPROVED </w:t>
      </w:r>
      <w:r w:rsidRPr="00793AC9">
        <w:rPr>
          <w:rFonts w:ascii="Times New Roman" w:hAnsi="Times New Roman" w:cs="Times New Roman"/>
          <w:bCs/>
          <w:sz w:val="24"/>
          <w:szCs w:val="24"/>
        </w:rPr>
        <w:t xml:space="preserve">on the proposition of </w:t>
      </w:r>
      <w:r>
        <w:rPr>
          <w:rFonts w:ascii="Times New Roman" w:hAnsi="Times New Roman" w:cs="Times New Roman"/>
          <w:bCs/>
          <w:sz w:val="24"/>
          <w:szCs w:val="24"/>
        </w:rPr>
        <w:t>Councillor C. King</w:t>
      </w:r>
      <w:r w:rsidRPr="00793AC9">
        <w:rPr>
          <w:rFonts w:ascii="Times New Roman" w:hAnsi="Times New Roman" w:cs="Times New Roman"/>
          <w:bCs/>
          <w:sz w:val="24"/>
          <w:szCs w:val="24"/>
        </w:rPr>
        <w:t xml:space="preserve"> and seconded by </w:t>
      </w:r>
      <w:r>
        <w:rPr>
          <w:rFonts w:ascii="Times New Roman" w:hAnsi="Times New Roman" w:cs="Times New Roman"/>
          <w:bCs/>
          <w:sz w:val="24"/>
          <w:szCs w:val="24"/>
        </w:rPr>
        <w:t>Councillor P. Kearns</w:t>
      </w:r>
      <w:r w:rsidRPr="00793AC9">
        <w:rPr>
          <w:rFonts w:ascii="Times New Roman" w:hAnsi="Times New Roman" w:cs="Times New Roman"/>
          <w:bCs/>
          <w:sz w:val="24"/>
          <w:szCs w:val="24"/>
        </w:rPr>
        <w:t>.</w:t>
      </w:r>
    </w:p>
    <w:p w14:paraId="4F0796C5" w14:textId="77777777" w:rsidR="00331DFE" w:rsidRPr="003803CA" w:rsidRDefault="00331DFE" w:rsidP="000B0AC8">
      <w:pPr>
        <w:ind w:left="720"/>
        <w:rPr>
          <w:rFonts w:ascii="Times New Roman" w:hAnsi="Times New Roman" w:cs="Times New Roman"/>
          <w:sz w:val="24"/>
          <w:szCs w:val="24"/>
        </w:rPr>
      </w:pPr>
    </w:p>
    <w:p w14:paraId="51BD9157" w14:textId="411D98F3" w:rsidR="00537F25" w:rsidRPr="006F1580" w:rsidRDefault="00800924" w:rsidP="006F1580">
      <w:pPr>
        <w:pStyle w:val="Heading3"/>
        <w:ind w:left="717" w:hanging="1284"/>
        <w:rPr>
          <w:rFonts w:ascii="Times New Roman" w:hAnsi="Times New Roman" w:cs="Times New Roman"/>
          <w:sz w:val="24"/>
          <w:szCs w:val="24"/>
          <w:u w:val="single"/>
        </w:rPr>
      </w:pPr>
      <w:r w:rsidRPr="006F1580">
        <w:rPr>
          <w:rFonts w:ascii="Times New Roman" w:hAnsi="Times New Roman" w:cs="Times New Roman"/>
          <w:b/>
          <w:sz w:val="24"/>
          <w:szCs w:val="24"/>
        </w:rPr>
        <w:t>H13/0223</w:t>
      </w:r>
      <w:r w:rsidR="006F1580">
        <w:rPr>
          <w:rFonts w:ascii="Times New Roman" w:hAnsi="Times New Roman" w:cs="Times New Roman"/>
          <w:b/>
          <w:sz w:val="24"/>
          <w:szCs w:val="24"/>
        </w:rPr>
        <w:tab/>
      </w:r>
      <w:r w:rsidRPr="006F1580">
        <w:rPr>
          <w:rFonts w:ascii="Times New Roman" w:hAnsi="Times New Roman" w:cs="Times New Roman"/>
          <w:b/>
          <w:sz w:val="24"/>
          <w:szCs w:val="24"/>
          <w:u w:val="single"/>
        </w:rPr>
        <w:t>CONFIRMATION OF LEA FOR €300K HAVE YOUR SAY - FOR APPROVAL</w:t>
      </w:r>
    </w:p>
    <w:p w14:paraId="2C7DC857" w14:textId="33686E09" w:rsidR="006F1580" w:rsidRDefault="006F1580" w:rsidP="006F1580">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Ms. L. Maxwell, Director of Corporate Performance and Change Management</w:t>
      </w:r>
      <w:r w:rsidRPr="00793AC9">
        <w:rPr>
          <w:rFonts w:ascii="Times New Roman" w:hAnsi="Times New Roman" w:cs="Times New Roman"/>
          <w:sz w:val="24"/>
          <w:szCs w:val="24"/>
        </w:rPr>
        <w:t xml:space="preserve">, and was </w:t>
      </w:r>
      <w:proofErr w:type="gramStart"/>
      <w:r w:rsidRPr="00793AC9">
        <w:rPr>
          <w:rFonts w:ascii="Times New Roman" w:hAnsi="Times New Roman" w:cs="Times New Roman"/>
          <w:b/>
          <w:bCs/>
          <w:sz w:val="24"/>
          <w:szCs w:val="24"/>
        </w:rPr>
        <w:t>CONSIDERED</w:t>
      </w:r>
      <w:proofErr w:type="gramEnd"/>
    </w:p>
    <w:p w14:paraId="707DAA84" w14:textId="707B8260" w:rsidR="00537F25" w:rsidRPr="00576B3E" w:rsidRDefault="00537F25">
      <w:pPr>
        <w:rPr>
          <w:rFonts w:ascii="Times New Roman" w:hAnsi="Times New Roman" w:cs="Times New Roman"/>
          <w:sz w:val="24"/>
          <w:szCs w:val="24"/>
        </w:rPr>
      </w:pPr>
    </w:p>
    <w:p w14:paraId="20038A15" w14:textId="77777777" w:rsidR="00537F25" w:rsidRPr="00576B3E" w:rsidRDefault="00800924" w:rsidP="006F1580">
      <w:pPr>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42D5127C" w14:textId="77777777" w:rsidR="00537F25" w:rsidRPr="006F5923" w:rsidRDefault="00800924" w:rsidP="006F1580">
      <w:pPr>
        <w:ind w:left="720"/>
        <w:rPr>
          <w:rFonts w:ascii="Tahoma" w:hAnsi="Tahoma" w:cs="Tahoma"/>
          <w:sz w:val="20"/>
          <w:szCs w:val="20"/>
        </w:rPr>
      </w:pPr>
      <w:r w:rsidRPr="006F5923">
        <w:rPr>
          <w:rFonts w:ascii="Tahoma" w:hAnsi="Tahoma" w:cs="Tahoma"/>
          <w:sz w:val="20"/>
          <w:szCs w:val="20"/>
        </w:rPr>
        <w:lastRenderedPageBreak/>
        <w:t xml:space="preserve">‘€300K Have Your Say’ is a participatory budgeting initiative which was run by South Dublin County Council in the Lucan local electoral area in 2017, the Clondalkin local electoral area in 2018, Firhouse Bohernabreena in 2019, Tallaght Central in 2021 and Rathfarnham Templeogue in 2022. The initiative encourages </w:t>
      </w:r>
      <w:proofErr w:type="gramStart"/>
      <w:r w:rsidRPr="006F5923">
        <w:rPr>
          <w:rFonts w:ascii="Tahoma" w:hAnsi="Tahoma" w:cs="Tahoma"/>
          <w:sz w:val="20"/>
          <w:szCs w:val="20"/>
        </w:rPr>
        <w:t>local residents</w:t>
      </w:r>
      <w:proofErr w:type="gramEnd"/>
      <w:r w:rsidRPr="006F5923">
        <w:rPr>
          <w:rFonts w:ascii="Tahoma" w:hAnsi="Tahoma" w:cs="Tahoma"/>
          <w:sz w:val="20"/>
          <w:szCs w:val="20"/>
        </w:rPr>
        <w:t xml:space="preserve"> to develop project proposals for their local area and a public vote is then held on the shortlisted proposals. The winning projects to the value of €300,000 from the Council budget are then delivered by the Council. </w:t>
      </w:r>
    </w:p>
    <w:p w14:paraId="0332E423" w14:textId="77777777" w:rsidR="00537F25" w:rsidRPr="006F5923" w:rsidRDefault="00800924" w:rsidP="006F1580">
      <w:pPr>
        <w:ind w:firstLine="720"/>
        <w:rPr>
          <w:rFonts w:ascii="Tahoma" w:hAnsi="Tahoma" w:cs="Tahoma"/>
          <w:sz w:val="20"/>
          <w:szCs w:val="20"/>
        </w:rPr>
      </w:pPr>
      <w:r w:rsidRPr="006F5923">
        <w:rPr>
          <w:rFonts w:ascii="Tahoma" w:hAnsi="Tahoma" w:cs="Tahoma"/>
          <w:sz w:val="20"/>
          <w:szCs w:val="20"/>
        </w:rPr>
        <w:t>The approval of the final local electoral area is now before the Council. </w:t>
      </w:r>
    </w:p>
    <w:p w14:paraId="5266B1F6" w14:textId="77777777" w:rsidR="00537F25" w:rsidRPr="006F5923" w:rsidRDefault="00800924" w:rsidP="006F1580">
      <w:pPr>
        <w:numPr>
          <w:ilvl w:val="0"/>
          <w:numId w:val="19"/>
        </w:numPr>
        <w:spacing w:after="0"/>
        <w:ind w:left="1077" w:hanging="357"/>
        <w:rPr>
          <w:rFonts w:ascii="Tahoma" w:hAnsi="Tahoma" w:cs="Tahoma"/>
          <w:sz w:val="20"/>
          <w:szCs w:val="20"/>
        </w:rPr>
      </w:pPr>
      <w:r w:rsidRPr="006F5923">
        <w:rPr>
          <w:rFonts w:ascii="Tahoma" w:hAnsi="Tahoma" w:cs="Tahoma"/>
          <w:sz w:val="20"/>
          <w:szCs w:val="20"/>
        </w:rPr>
        <w:t>Tallaght South and Saggart</w:t>
      </w:r>
    </w:p>
    <w:p w14:paraId="48C5FA65" w14:textId="77777777" w:rsidR="00537F25" w:rsidRPr="006F5923" w:rsidRDefault="00800924" w:rsidP="006F1580">
      <w:pPr>
        <w:ind w:left="720"/>
        <w:rPr>
          <w:rFonts w:ascii="Tahoma" w:hAnsi="Tahoma" w:cs="Tahoma"/>
          <w:sz w:val="20"/>
          <w:szCs w:val="20"/>
        </w:rPr>
      </w:pPr>
      <w:r w:rsidRPr="006F5923">
        <w:rPr>
          <w:rFonts w:ascii="Tahoma" w:hAnsi="Tahoma" w:cs="Tahoma"/>
          <w:sz w:val="20"/>
          <w:szCs w:val="20"/>
        </w:rPr>
        <w:t>Please note that Saggart is included alongside Tallaght South to ensure they do not miss out due to the 2019 electoral boundary change where this community moved from the Tallaght South to the Clondalkin LEA.</w:t>
      </w:r>
    </w:p>
    <w:p w14:paraId="6E23BEDE" w14:textId="2EB897AA" w:rsidR="00537F25" w:rsidRPr="006F5923" w:rsidRDefault="00800924" w:rsidP="006F1580">
      <w:pPr>
        <w:ind w:left="720"/>
        <w:rPr>
          <w:rFonts w:ascii="Tahoma" w:hAnsi="Tahoma" w:cs="Tahoma"/>
          <w:sz w:val="20"/>
          <w:szCs w:val="20"/>
        </w:rPr>
      </w:pPr>
      <w:r w:rsidRPr="006F5923">
        <w:rPr>
          <w:rFonts w:ascii="Tahoma" w:hAnsi="Tahoma" w:cs="Tahoma"/>
          <w:sz w:val="20"/>
          <w:szCs w:val="20"/>
        </w:rPr>
        <w:t xml:space="preserve">A meeting of the Steering Group will be convened following approval of the area at the February Council meeting. Below is the current membership of this group which includes two members of the Tallaght South area, and one members from the Clondalkin LEA in cognisicance of the inclusion of Saggart. This representation is particularly important to inform the planning for the communications and community workshops are targetted and inclusive of active groups in the area. The role of the Steering Group and the elected members is outlined in the agreed Terms of Reference for the </w:t>
      </w:r>
      <w:r w:rsidR="003325B5" w:rsidRPr="006F5923">
        <w:rPr>
          <w:rFonts w:ascii="Tahoma" w:hAnsi="Tahoma" w:cs="Tahoma"/>
          <w:sz w:val="20"/>
          <w:szCs w:val="20"/>
        </w:rPr>
        <w:t>initiative</w:t>
      </w:r>
      <w:r w:rsidRPr="006F5923">
        <w:rPr>
          <w:rFonts w:ascii="Tahoma" w:hAnsi="Tahoma" w:cs="Tahoma"/>
          <w:sz w:val="20"/>
          <w:szCs w:val="20"/>
        </w:rPr>
        <w:t>, which are attached. </w:t>
      </w:r>
    </w:p>
    <w:p w14:paraId="6C5E441B" w14:textId="77777777" w:rsidR="00537F25" w:rsidRPr="006F5923" w:rsidRDefault="00800924" w:rsidP="006F1580">
      <w:pPr>
        <w:ind w:firstLine="720"/>
        <w:rPr>
          <w:rFonts w:ascii="Tahoma" w:hAnsi="Tahoma" w:cs="Tahoma"/>
          <w:sz w:val="20"/>
          <w:szCs w:val="20"/>
        </w:rPr>
      </w:pPr>
      <w:r w:rsidRPr="006F5923">
        <w:rPr>
          <w:rFonts w:ascii="Tahoma" w:hAnsi="Tahoma" w:cs="Tahoma"/>
          <w:sz w:val="20"/>
          <w:szCs w:val="20"/>
        </w:rPr>
        <w:t>Participatory Budgeting Steering Group members:</w:t>
      </w:r>
    </w:p>
    <w:p w14:paraId="7767AA94" w14:textId="77777777" w:rsidR="00537F25" w:rsidRPr="006F5923" w:rsidRDefault="00800924" w:rsidP="006F1580">
      <w:pPr>
        <w:numPr>
          <w:ilvl w:val="0"/>
          <w:numId w:val="20"/>
        </w:numPr>
        <w:spacing w:after="0"/>
        <w:ind w:left="1077" w:hanging="357"/>
        <w:rPr>
          <w:rFonts w:ascii="Tahoma" w:hAnsi="Tahoma" w:cs="Tahoma"/>
          <w:sz w:val="20"/>
          <w:szCs w:val="20"/>
        </w:rPr>
      </w:pPr>
      <w:r w:rsidRPr="006F5923">
        <w:rPr>
          <w:rFonts w:ascii="Tahoma" w:hAnsi="Tahoma" w:cs="Tahoma"/>
          <w:sz w:val="20"/>
          <w:szCs w:val="20"/>
        </w:rPr>
        <w:t>Mayor Cllr Emma Murphy</w:t>
      </w:r>
    </w:p>
    <w:p w14:paraId="5F07E9D2" w14:textId="77777777" w:rsidR="00537F25" w:rsidRPr="006F5923" w:rsidRDefault="00800924" w:rsidP="006F1580">
      <w:pPr>
        <w:numPr>
          <w:ilvl w:val="0"/>
          <w:numId w:val="20"/>
        </w:numPr>
        <w:spacing w:after="0"/>
        <w:ind w:left="1077" w:hanging="357"/>
        <w:rPr>
          <w:rFonts w:ascii="Tahoma" w:hAnsi="Tahoma" w:cs="Tahoma"/>
          <w:sz w:val="20"/>
          <w:szCs w:val="20"/>
        </w:rPr>
      </w:pPr>
      <w:r w:rsidRPr="006F5923">
        <w:rPr>
          <w:rFonts w:ascii="Tahoma" w:hAnsi="Tahoma" w:cs="Tahoma"/>
          <w:sz w:val="20"/>
          <w:szCs w:val="20"/>
        </w:rPr>
        <w:t>Cllr Pamela Kearns</w:t>
      </w:r>
    </w:p>
    <w:p w14:paraId="4DA21972" w14:textId="77777777" w:rsidR="00537F25" w:rsidRPr="006F5923" w:rsidRDefault="00800924" w:rsidP="006F1580">
      <w:pPr>
        <w:numPr>
          <w:ilvl w:val="0"/>
          <w:numId w:val="20"/>
        </w:numPr>
        <w:spacing w:after="0"/>
        <w:ind w:left="1077" w:hanging="357"/>
        <w:rPr>
          <w:rFonts w:ascii="Tahoma" w:hAnsi="Tahoma" w:cs="Tahoma"/>
          <w:sz w:val="20"/>
          <w:szCs w:val="20"/>
        </w:rPr>
      </w:pPr>
      <w:r w:rsidRPr="006F5923">
        <w:rPr>
          <w:rFonts w:ascii="Tahoma" w:hAnsi="Tahoma" w:cs="Tahoma"/>
          <w:sz w:val="20"/>
          <w:szCs w:val="20"/>
        </w:rPr>
        <w:t>Cllr Guss O’Connell</w:t>
      </w:r>
    </w:p>
    <w:p w14:paraId="5EB7036D" w14:textId="77777777" w:rsidR="00537F25" w:rsidRPr="006F5923" w:rsidRDefault="00800924" w:rsidP="006F1580">
      <w:pPr>
        <w:numPr>
          <w:ilvl w:val="0"/>
          <w:numId w:val="20"/>
        </w:numPr>
        <w:spacing w:after="0"/>
        <w:ind w:left="1077" w:hanging="357"/>
        <w:rPr>
          <w:rFonts w:ascii="Tahoma" w:hAnsi="Tahoma" w:cs="Tahoma"/>
          <w:sz w:val="20"/>
          <w:szCs w:val="20"/>
        </w:rPr>
      </w:pPr>
      <w:r w:rsidRPr="006F5923">
        <w:rPr>
          <w:rFonts w:ascii="Tahoma" w:hAnsi="Tahoma" w:cs="Tahoma"/>
          <w:sz w:val="20"/>
          <w:szCs w:val="20"/>
        </w:rPr>
        <w:t>Cllr Mick Duff</w:t>
      </w:r>
    </w:p>
    <w:p w14:paraId="2E0B64B6" w14:textId="77777777" w:rsidR="00537F25" w:rsidRPr="006F5923" w:rsidRDefault="00800924" w:rsidP="006F1580">
      <w:pPr>
        <w:numPr>
          <w:ilvl w:val="0"/>
          <w:numId w:val="20"/>
        </w:numPr>
        <w:spacing w:after="0"/>
        <w:ind w:left="1077" w:hanging="357"/>
        <w:rPr>
          <w:rFonts w:ascii="Tahoma" w:hAnsi="Tahoma" w:cs="Tahoma"/>
          <w:sz w:val="20"/>
          <w:szCs w:val="20"/>
        </w:rPr>
      </w:pPr>
      <w:r w:rsidRPr="006F5923">
        <w:rPr>
          <w:rFonts w:ascii="Tahoma" w:hAnsi="Tahoma" w:cs="Tahoma"/>
          <w:sz w:val="20"/>
          <w:szCs w:val="20"/>
        </w:rPr>
        <w:t>Cllr William Carey</w:t>
      </w:r>
    </w:p>
    <w:p w14:paraId="0623541E" w14:textId="77777777" w:rsidR="00537F25" w:rsidRPr="006F5923" w:rsidRDefault="00800924" w:rsidP="006F1580">
      <w:pPr>
        <w:numPr>
          <w:ilvl w:val="0"/>
          <w:numId w:val="20"/>
        </w:numPr>
        <w:spacing w:after="0"/>
        <w:ind w:left="1077" w:hanging="357"/>
        <w:rPr>
          <w:rFonts w:ascii="Tahoma" w:hAnsi="Tahoma" w:cs="Tahoma"/>
          <w:sz w:val="20"/>
          <w:szCs w:val="20"/>
        </w:rPr>
      </w:pPr>
      <w:r w:rsidRPr="006F5923">
        <w:rPr>
          <w:rFonts w:ascii="Tahoma" w:hAnsi="Tahoma" w:cs="Tahoma"/>
          <w:sz w:val="20"/>
          <w:szCs w:val="20"/>
        </w:rPr>
        <w:t>Cllr Dermot Richardson</w:t>
      </w:r>
    </w:p>
    <w:p w14:paraId="145EA6A4" w14:textId="77777777" w:rsidR="00537F25" w:rsidRPr="006F5923" w:rsidRDefault="00800924" w:rsidP="006F1580">
      <w:pPr>
        <w:numPr>
          <w:ilvl w:val="0"/>
          <w:numId w:val="20"/>
        </w:numPr>
        <w:spacing w:after="0"/>
        <w:ind w:left="1077" w:hanging="357"/>
        <w:rPr>
          <w:rFonts w:ascii="Tahoma" w:hAnsi="Tahoma" w:cs="Tahoma"/>
          <w:sz w:val="20"/>
          <w:szCs w:val="20"/>
        </w:rPr>
      </w:pPr>
      <w:r w:rsidRPr="006F5923">
        <w:rPr>
          <w:rFonts w:ascii="Tahoma" w:hAnsi="Tahoma" w:cs="Tahoma"/>
          <w:sz w:val="20"/>
          <w:szCs w:val="20"/>
        </w:rPr>
        <w:t>Cllr Baby Pereppadan</w:t>
      </w:r>
    </w:p>
    <w:p w14:paraId="0E2BADB5" w14:textId="77777777" w:rsidR="00537F25" w:rsidRPr="006F5923" w:rsidRDefault="00800924">
      <w:pPr>
        <w:rPr>
          <w:rFonts w:ascii="Tahoma" w:hAnsi="Tahoma" w:cs="Tahoma"/>
          <w:sz w:val="20"/>
          <w:szCs w:val="20"/>
        </w:rPr>
      </w:pPr>
      <w:r w:rsidRPr="006F5923">
        <w:rPr>
          <w:rFonts w:ascii="Tahoma" w:hAnsi="Tahoma" w:cs="Tahoma"/>
          <w:sz w:val="20"/>
          <w:szCs w:val="20"/>
        </w:rPr>
        <w:t>  </w:t>
      </w:r>
    </w:p>
    <w:p w14:paraId="3CB3C136" w14:textId="2CAB42D3" w:rsidR="00537F25" w:rsidRDefault="00387C8F" w:rsidP="006F1580">
      <w:pPr>
        <w:ind w:firstLine="720"/>
        <w:rPr>
          <w:rFonts w:ascii="Times New Roman" w:hAnsi="Times New Roman" w:cs="Times New Roman"/>
          <w:sz w:val="24"/>
          <w:szCs w:val="24"/>
        </w:rPr>
      </w:pPr>
      <w:hyperlink r:id="rId27" w:history="1">
        <w:r w:rsidR="00800924" w:rsidRPr="00576B3E">
          <w:rPr>
            <w:rStyle w:val="Hyperlink"/>
            <w:rFonts w:ascii="Times New Roman" w:hAnsi="Times New Roman" w:cs="Times New Roman"/>
            <w:sz w:val="24"/>
            <w:szCs w:val="24"/>
          </w:rPr>
          <w:t>H13 (b) Terms of Reference</w:t>
        </w:r>
      </w:hyperlink>
      <w:r w:rsidR="00800924" w:rsidRPr="00576B3E">
        <w:rPr>
          <w:rFonts w:ascii="Times New Roman" w:hAnsi="Times New Roman" w:cs="Times New Roman"/>
          <w:sz w:val="24"/>
          <w:szCs w:val="24"/>
        </w:rPr>
        <w:br/>
      </w:r>
    </w:p>
    <w:p w14:paraId="7B48B2CC" w14:textId="73D498EC" w:rsidR="00A9192B" w:rsidRDefault="00A9192B" w:rsidP="00A9192B">
      <w:pPr>
        <w:ind w:left="720"/>
        <w:rPr>
          <w:rFonts w:ascii="Times New Roman" w:hAnsi="Times New Roman" w:cs="Times New Roman"/>
          <w:sz w:val="24"/>
          <w:szCs w:val="24"/>
        </w:rPr>
      </w:pPr>
      <w:r w:rsidRPr="00576B3E">
        <w:rPr>
          <w:rFonts w:ascii="Times New Roman" w:hAnsi="Times New Roman" w:cs="Times New Roman"/>
          <w:sz w:val="24"/>
          <w:szCs w:val="24"/>
        </w:rPr>
        <w:t xml:space="preserve">The nomination of Councillor </w:t>
      </w:r>
      <w:r>
        <w:rPr>
          <w:rFonts w:ascii="Times New Roman" w:hAnsi="Times New Roman" w:cs="Times New Roman"/>
          <w:sz w:val="24"/>
          <w:szCs w:val="24"/>
        </w:rPr>
        <w:t>L</w:t>
      </w:r>
      <w:r w:rsidRPr="00576B3E">
        <w:rPr>
          <w:rFonts w:ascii="Times New Roman" w:hAnsi="Times New Roman" w:cs="Times New Roman"/>
          <w:sz w:val="24"/>
          <w:szCs w:val="24"/>
        </w:rPr>
        <w:t xml:space="preserve">. </w:t>
      </w:r>
      <w:r>
        <w:rPr>
          <w:rFonts w:ascii="Times New Roman" w:hAnsi="Times New Roman" w:cs="Times New Roman"/>
          <w:sz w:val="24"/>
          <w:szCs w:val="24"/>
        </w:rPr>
        <w:t>Dunne</w:t>
      </w:r>
      <w:r w:rsidRPr="00576B3E">
        <w:rPr>
          <w:rFonts w:ascii="Times New Roman" w:hAnsi="Times New Roman" w:cs="Times New Roman"/>
          <w:sz w:val="24"/>
          <w:szCs w:val="24"/>
        </w:rPr>
        <w:t xml:space="preserve"> as </w:t>
      </w:r>
      <w:r>
        <w:rPr>
          <w:rFonts w:ascii="Times New Roman" w:hAnsi="Times New Roman" w:cs="Times New Roman"/>
          <w:sz w:val="24"/>
          <w:szCs w:val="24"/>
        </w:rPr>
        <w:t>a Steering Group member</w:t>
      </w:r>
      <w:r w:rsidRPr="00576B3E">
        <w:rPr>
          <w:rFonts w:ascii="Times New Roman" w:hAnsi="Times New Roman" w:cs="Times New Roman"/>
          <w:sz w:val="24"/>
          <w:szCs w:val="24"/>
        </w:rPr>
        <w:t xml:space="preserve"> was</w:t>
      </w:r>
      <w:r w:rsidRPr="00576B3E">
        <w:rPr>
          <w:rFonts w:ascii="Times New Roman" w:hAnsi="Times New Roman" w:cs="Times New Roman"/>
          <w:b/>
          <w:sz w:val="24"/>
          <w:szCs w:val="24"/>
        </w:rPr>
        <w:t xml:space="preserve"> APPROVED </w:t>
      </w:r>
      <w:r w:rsidRPr="00576B3E">
        <w:rPr>
          <w:rFonts w:ascii="Times New Roman" w:hAnsi="Times New Roman" w:cs="Times New Roman"/>
          <w:sz w:val="24"/>
          <w:szCs w:val="24"/>
        </w:rPr>
        <w:t>on the proposition of</w:t>
      </w:r>
      <w:r>
        <w:rPr>
          <w:rFonts w:ascii="Times New Roman" w:hAnsi="Times New Roman" w:cs="Times New Roman"/>
          <w:sz w:val="24"/>
          <w:szCs w:val="24"/>
        </w:rPr>
        <w:t xml:space="preserve"> Councillor C. King </w:t>
      </w:r>
      <w:r w:rsidRPr="00576B3E">
        <w:rPr>
          <w:rFonts w:ascii="Times New Roman" w:hAnsi="Times New Roman" w:cs="Times New Roman"/>
          <w:sz w:val="24"/>
          <w:szCs w:val="24"/>
        </w:rPr>
        <w:t xml:space="preserve">and seconded by </w:t>
      </w:r>
      <w:r>
        <w:rPr>
          <w:rFonts w:ascii="Times New Roman" w:hAnsi="Times New Roman" w:cs="Times New Roman"/>
          <w:sz w:val="24"/>
          <w:szCs w:val="24"/>
        </w:rPr>
        <w:t>Councillor W. Carey.</w:t>
      </w:r>
    </w:p>
    <w:p w14:paraId="17912564" w14:textId="35C6D049" w:rsidR="003160A9" w:rsidRDefault="003160A9" w:rsidP="00A9192B">
      <w:pPr>
        <w:ind w:left="720"/>
        <w:rPr>
          <w:rFonts w:ascii="Times New Roman" w:hAnsi="Times New Roman" w:cs="Times New Roman"/>
          <w:sz w:val="24"/>
          <w:szCs w:val="24"/>
        </w:rPr>
      </w:pPr>
      <w:r>
        <w:rPr>
          <w:rFonts w:ascii="Times New Roman" w:hAnsi="Times New Roman" w:cs="Times New Roman"/>
          <w:sz w:val="24"/>
          <w:szCs w:val="24"/>
        </w:rPr>
        <w:t>Councillor C. Bailey raised a query regarding review of the project.</w:t>
      </w:r>
    </w:p>
    <w:p w14:paraId="09466C0D" w14:textId="6EE6F792" w:rsidR="00235004" w:rsidRDefault="00235004" w:rsidP="00235004">
      <w:pPr>
        <w:ind w:left="720"/>
        <w:rPr>
          <w:rFonts w:ascii="Times New Roman" w:hAnsi="Times New Roman" w:cs="Times New Roman"/>
          <w:sz w:val="24"/>
          <w:szCs w:val="24"/>
        </w:rPr>
      </w:pPr>
      <w:r>
        <w:rPr>
          <w:rFonts w:ascii="Times New Roman" w:hAnsi="Times New Roman" w:cs="Times New Roman"/>
          <w:sz w:val="24"/>
          <w:szCs w:val="24"/>
        </w:rPr>
        <w:t xml:space="preserve">Ms. L. Maxwell, Director of Corporate Performance and Change Management </w:t>
      </w:r>
      <w:r w:rsidR="00A9192B">
        <w:rPr>
          <w:rFonts w:ascii="Times New Roman" w:hAnsi="Times New Roman" w:cs="Times New Roman"/>
          <w:sz w:val="24"/>
          <w:szCs w:val="24"/>
        </w:rPr>
        <w:t xml:space="preserve">welcomed </w:t>
      </w:r>
      <w:r>
        <w:rPr>
          <w:rFonts w:ascii="Times New Roman" w:hAnsi="Times New Roman" w:cs="Times New Roman"/>
          <w:sz w:val="24"/>
          <w:szCs w:val="24"/>
        </w:rPr>
        <w:t>Councillor L. Dunne</w:t>
      </w:r>
      <w:r w:rsidR="003160A9">
        <w:rPr>
          <w:rFonts w:ascii="Times New Roman" w:hAnsi="Times New Roman" w:cs="Times New Roman"/>
          <w:sz w:val="24"/>
          <w:szCs w:val="24"/>
        </w:rPr>
        <w:t xml:space="preserve"> and responded to the Member’s query.</w:t>
      </w:r>
    </w:p>
    <w:p w14:paraId="3B6DB34A" w14:textId="77777777" w:rsidR="000847C7" w:rsidRDefault="000847C7" w:rsidP="000847C7">
      <w:pPr>
        <w:ind w:left="720"/>
        <w:rPr>
          <w:rFonts w:ascii="Times New Roman" w:hAnsi="Times New Roman" w:cs="Times New Roman"/>
          <w:sz w:val="24"/>
          <w:szCs w:val="24"/>
        </w:rPr>
      </w:pPr>
      <w:r>
        <w:rPr>
          <w:rFonts w:ascii="Times New Roman" w:hAnsi="Times New Roman" w:cs="Times New Roman"/>
          <w:sz w:val="24"/>
          <w:szCs w:val="24"/>
        </w:rPr>
        <w:t>At this point The Mayor, Councillor E. Murphy, joined the meeting.</w:t>
      </w:r>
    </w:p>
    <w:p w14:paraId="69C65B27" w14:textId="45E92CAB" w:rsidR="00A9192B" w:rsidRDefault="00A9192B" w:rsidP="00A9192B">
      <w:pPr>
        <w:spacing w:after="0" w:line="240" w:lineRule="auto"/>
        <w:ind w:left="720"/>
        <w:rPr>
          <w:rFonts w:ascii="Times New Roman" w:hAnsi="Times New Roman" w:cs="Times New Roman"/>
          <w:bCs/>
          <w:sz w:val="24"/>
          <w:szCs w:val="24"/>
        </w:rPr>
      </w:pPr>
      <w:r>
        <w:rPr>
          <w:rFonts w:ascii="Times New Roman" w:hAnsi="Times New Roman" w:cs="Times New Roman"/>
          <w:sz w:val="24"/>
          <w:szCs w:val="24"/>
        </w:rPr>
        <w:t xml:space="preserve">Confirmation of LEA for 300K Have Your Say, </w:t>
      </w:r>
      <w:r w:rsidRPr="00793AC9">
        <w:rPr>
          <w:rFonts w:ascii="Times New Roman" w:hAnsi="Times New Roman" w:cs="Times New Roman"/>
          <w:bCs/>
          <w:sz w:val="24"/>
          <w:szCs w:val="24"/>
        </w:rPr>
        <w:t>was</w:t>
      </w:r>
      <w:r w:rsidRPr="00793AC9">
        <w:rPr>
          <w:rFonts w:ascii="Times New Roman" w:hAnsi="Times New Roman" w:cs="Times New Roman"/>
          <w:b/>
          <w:bCs/>
          <w:sz w:val="24"/>
          <w:szCs w:val="24"/>
        </w:rPr>
        <w:t xml:space="preserve"> APPROVED </w:t>
      </w:r>
      <w:r w:rsidRPr="00793AC9">
        <w:rPr>
          <w:rFonts w:ascii="Times New Roman" w:hAnsi="Times New Roman" w:cs="Times New Roman"/>
          <w:bCs/>
          <w:sz w:val="24"/>
          <w:szCs w:val="24"/>
        </w:rPr>
        <w:t xml:space="preserve">on the proposition of </w:t>
      </w:r>
      <w:r>
        <w:rPr>
          <w:rFonts w:ascii="Times New Roman" w:hAnsi="Times New Roman" w:cs="Times New Roman"/>
          <w:bCs/>
          <w:sz w:val="24"/>
          <w:szCs w:val="24"/>
        </w:rPr>
        <w:t xml:space="preserve">Councillor E. Murphy </w:t>
      </w:r>
      <w:r w:rsidRPr="00793AC9">
        <w:rPr>
          <w:rFonts w:ascii="Times New Roman" w:hAnsi="Times New Roman" w:cs="Times New Roman"/>
          <w:bCs/>
          <w:sz w:val="24"/>
          <w:szCs w:val="24"/>
        </w:rPr>
        <w:t xml:space="preserve">and seconded by </w:t>
      </w:r>
      <w:r>
        <w:rPr>
          <w:rFonts w:ascii="Times New Roman" w:hAnsi="Times New Roman" w:cs="Times New Roman"/>
          <w:bCs/>
          <w:sz w:val="24"/>
          <w:szCs w:val="24"/>
        </w:rPr>
        <w:t>Councillor C. King</w:t>
      </w:r>
      <w:r w:rsidRPr="00793AC9">
        <w:rPr>
          <w:rFonts w:ascii="Times New Roman" w:hAnsi="Times New Roman" w:cs="Times New Roman"/>
          <w:bCs/>
          <w:sz w:val="24"/>
          <w:szCs w:val="24"/>
        </w:rPr>
        <w:t>.</w:t>
      </w:r>
    </w:p>
    <w:p w14:paraId="1D636BB3" w14:textId="77777777" w:rsidR="003663C9" w:rsidRPr="00793AC9" w:rsidRDefault="003663C9" w:rsidP="00A9192B">
      <w:pPr>
        <w:spacing w:after="0" w:line="240" w:lineRule="auto"/>
        <w:ind w:left="720"/>
        <w:rPr>
          <w:rFonts w:ascii="Times New Roman" w:hAnsi="Times New Roman" w:cs="Times New Roman"/>
          <w:bCs/>
          <w:sz w:val="24"/>
          <w:szCs w:val="24"/>
        </w:rPr>
      </w:pPr>
    </w:p>
    <w:p w14:paraId="38566987" w14:textId="67602FE1" w:rsidR="00537F25" w:rsidRDefault="00800924" w:rsidP="00334032">
      <w:pPr>
        <w:pStyle w:val="Heading3"/>
        <w:spacing w:before="0" w:line="240" w:lineRule="auto"/>
        <w:ind w:left="-567"/>
        <w:rPr>
          <w:rFonts w:ascii="Times New Roman" w:hAnsi="Times New Roman" w:cs="Times New Roman"/>
          <w:b/>
          <w:sz w:val="24"/>
          <w:szCs w:val="24"/>
          <w:u w:val="single"/>
        </w:rPr>
      </w:pPr>
      <w:r w:rsidRPr="00A528E1">
        <w:rPr>
          <w:rFonts w:ascii="Times New Roman" w:hAnsi="Times New Roman" w:cs="Times New Roman"/>
          <w:b/>
          <w:sz w:val="24"/>
          <w:szCs w:val="24"/>
        </w:rPr>
        <w:lastRenderedPageBreak/>
        <w:t>H14/0223</w:t>
      </w:r>
      <w:r w:rsidR="00A528E1">
        <w:rPr>
          <w:rFonts w:ascii="Times New Roman" w:hAnsi="Times New Roman" w:cs="Times New Roman"/>
          <w:b/>
          <w:sz w:val="24"/>
          <w:szCs w:val="24"/>
        </w:rPr>
        <w:tab/>
      </w:r>
      <w:r w:rsidRPr="00A528E1">
        <w:rPr>
          <w:rFonts w:ascii="Times New Roman" w:hAnsi="Times New Roman" w:cs="Times New Roman"/>
          <w:b/>
          <w:sz w:val="24"/>
          <w:szCs w:val="24"/>
          <w:u w:val="single"/>
        </w:rPr>
        <w:t>ANNUAL SERVICE DELIVERY PLAN 2023 – FOR APPROVAL</w:t>
      </w:r>
    </w:p>
    <w:p w14:paraId="25CDF0C8" w14:textId="1909E6C1" w:rsidR="00A528E1" w:rsidRDefault="00A528E1" w:rsidP="00334032">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Ms. L. Maxwell, Director of Corporate Performance and Change Management</w:t>
      </w:r>
      <w:r w:rsidRPr="00793AC9">
        <w:rPr>
          <w:rFonts w:ascii="Times New Roman" w:hAnsi="Times New Roman" w:cs="Times New Roman"/>
          <w:sz w:val="24"/>
          <w:szCs w:val="24"/>
        </w:rPr>
        <w:t xml:space="preserve">, and was </w:t>
      </w:r>
      <w:proofErr w:type="gramStart"/>
      <w:r w:rsidRPr="00793AC9">
        <w:rPr>
          <w:rFonts w:ascii="Times New Roman" w:hAnsi="Times New Roman" w:cs="Times New Roman"/>
          <w:b/>
          <w:bCs/>
          <w:sz w:val="24"/>
          <w:szCs w:val="24"/>
        </w:rPr>
        <w:t>CONSIDERED</w:t>
      </w:r>
      <w:proofErr w:type="gramEnd"/>
    </w:p>
    <w:p w14:paraId="7019B8A8" w14:textId="77777777" w:rsidR="00A528E1" w:rsidRPr="00576B3E" w:rsidRDefault="00A528E1" w:rsidP="00334032">
      <w:pPr>
        <w:pStyle w:val="Heading3"/>
        <w:spacing w:before="0" w:line="240" w:lineRule="auto"/>
        <w:ind w:left="-567"/>
        <w:rPr>
          <w:rFonts w:ascii="Times New Roman" w:hAnsi="Times New Roman" w:cs="Times New Roman"/>
          <w:sz w:val="24"/>
          <w:szCs w:val="24"/>
        </w:rPr>
      </w:pPr>
    </w:p>
    <w:p w14:paraId="3D20E96E" w14:textId="77777777" w:rsidR="00537F25" w:rsidRPr="00576B3E" w:rsidRDefault="00800924" w:rsidP="00334032">
      <w:pPr>
        <w:spacing w:after="0" w:line="240" w:lineRule="auto"/>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32A7F542" w14:textId="6EE6649A" w:rsidR="00537F25" w:rsidRPr="00866B18" w:rsidRDefault="00800924" w:rsidP="00334032">
      <w:pPr>
        <w:spacing w:after="0" w:line="240" w:lineRule="auto"/>
        <w:ind w:left="720"/>
        <w:rPr>
          <w:rFonts w:ascii="Tahoma" w:hAnsi="Tahoma" w:cs="Tahoma"/>
          <w:sz w:val="20"/>
          <w:szCs w:val="20"/>
        </w:rPr>
      </w:pPr>
      <w:r w:rsidRPr="00866B18">
        <w:rPr>
          <w:rFonts w:ascii="Tahoma" w:hAnsi="Tahoma" w:cs="Tahoma"/>
          <w:sz w:val="20"/>
          <w:szCs w:val="20"/>
        </w:rPr>
        <w:t>The 2023 Service Delivery Plan is prepared in accordance with Section 134 (A) of the Local Government Act 2001, as amended, which requires that each local authority prepare a Service Delivery Plan for the coming year following the adoption of the budget. The plan sets out the principal services that the local authority intends to deliver in that year. It also includes performance improvement targets for local and/or national performance indicators as recommended by the National Oversight and Audit Commission. Once adopted, a visual representation of the service levels and targets of this plan will be published and posted to every household, school and business as has been done in previous years, as part of the citizens newsletter. It will be promoted on the website and through social media.</w:t>
      </w:r>
    </w:p>
    <w:p w14:paraId="17AE6873" w14:textId="77777777" w:rsidR="00334032" w:rsidRPr="00866B18" w:rsidRDefault="00334032" w:rsidP="00334032">
      <w:pPr>
        <w:spacing w:after="0" w:line="240" w:lineRule="auto"/>
        <w:ind w:left="720"/>
        <w:rPr>
          <w:rFonts w:ascii="Tahoma" w:hAnsi="Tahoma" w:cs="Tahoma"/>
          <w:sz w:val="20"/>
          <w:szCs w:val="20"/>
        </w:rPr>
      </w:pPr>
    </w:p>
    <w:p w14:paraId="7078A5B6" w14:textId="58F9AE16" w:rsidR="00537F25" w:rsidRPr="00866B18" w:rsidRDefault="00800924" w:rsidP="00334032">
      <w:pPr>
        <w:spacing w:after="0" w:line="240" w:lineRule="auto"/>
        <w:ind w:left="720"/>
        <w:rPr>
          <w:rFonts w:ascii="Tahoma" w:hAnsi="Tahoma" w:cs="Tahoma"/>
          <w:sz w:val="20"/>
          <w:szCs w:val="20"/>
        </w:rPr>
      </w:pPr>
      <w:r w:rsidRPr="00866B18">
        <w:rPr>
          <w:rFonts w:ascii="Tahoma" w:hAnsi="Tahoma" w:cs="Tahoma"/>
          <w:sz w:val="20"/>
          <w:szCs w:val="20"/>
        </w:rPr>
        <w:t>The 2023 Service Delivery Plan is now presented to the elected members for adoption.</w:t>
      </w:r>
    </w:p>
    <w:p w14:paraId="7D9865F1" w14:textId="5A8BDA97" w:rsidR="00866B18" w:rsidRDefault="00866B18" w:rsidP="00334032">
      <w:pPr>
        <w:spacing w:after="0" w:line="240" w:lineRule="auto"/>
        <w:ind w:left="720"/>
        <w:rPr>
          <w:rFonts w:ascii="Times New Roman" w:hAnsi="Times New Roman" w:cs="Times New Roman"/>
          <w:sz w:val="24"/>
          <w:szCs w:val="24"/>
        </w:rPr>
      </w:pPr>
    </w:p>
    <w:p w14:paraId="3BB59A01" w14:textId="77777777" w:rsidR="00866B18" w:rsidRPr="00576B3E" w:rsidRDefault="00387C8F" w:rsidP="00866B18">
      <w:pPr>
        <w:spacing w:after="0" w:line="240" w:lineRule="auto"/>
        <w:ind w:firstLine="720"/>
        <w:rPr>
          <w:rFonts w:ascii="Times New Roman" w:hAnsi="Times New Roman" w:cs="Times New Roman"/>
          <w:sz w:val="24"/>
          <w:szCs w:val="24"/>
        </w:rPr>
      </w:pPr>
      <w:hyperlink r:id="rId28" w:history="1">
        <w:r w:rsidR="00866B18" w:rsidRPr="00576B3E">
          <w:rPr>
            <w:rStyle w:val="Hyperlink"/>
            <w:rFonts w:ascii="Times New Roman" w:hAnsi="Times New Roman" w:cs="Times New Roman"/>
            <w:sz w:val="24"/>
            <w:szCs w:val="24"/>
          </w:rPr>
          <w:t>H14 2023 Service Delivery Plan</w:t>
        </w:r>
      </w:hyperlink>
      <w:r w:rsidR="00866B18" w:rsidRPr="00576B3E">
        <w:rPr>
          <w:rFonts w:ascii="Times New Roman" w:hAnsi="Times New Roman" w:cs="Times New Roman"/>
          <w:sz w:val="24"/>
          <w:szCs w:val="24"/>
        </w:rPr>
        <w:br/>
      </w:r>
    </w:p>
    <w:p w14:paraId="424DBF6D" w14:textId="77777777" w:rsidR="00866B18" w:rsidRDefault="00866B18" w:rsidP="00334032">
      <w:pPr>
        <w:spacing w:after="0" w:line="240" w:lineRule="auto"/>
        <w:ind w:left="720"/>
        <w:rPr>
          <w:rFonts w:ascii="Times New Roman" w:hAnsi="Times New Roman" w:cs="Times New Roman"/>
          <w:sz w:val="24"/>
          <w:szCs w:val="24"/>
        </w:rPr>
      </w:pPr>
    </w:p>
    <w:p w14:paraId="6DB5E684" w14:textId="7659582D" w:rsidR="00334032" w:rsidRDefault="00334032" w:rsidP="00334032">
      <w:pPr>
        <w:spacing w:after="0" w:line="240" w:lineRule="auto"/>
        <w:ind w:left="720"/>
        <w:rPr>
          <w:rFonts w:ascii="Times New Roman" w:hAnsi="Times New Roman" w:cs="Times New Roman"/>
          <w:sz w:val="24"/>
          <w:szCs w:val="24"/>
        </w:rPr>
      </w:pPr>
    </w:p>
    <w:p w14:paraId="7F3D17E4" w14:textId="6AE5BD9E" w:rsidR="00334032" w:rsidRDefault="00334032" w:rsidP="0033403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R. McMahon raised a query regarding the library service.</w:t>
      </w:r>
    </w:p>
    <w:p w14:paraId="0AA854A8" w14:textId="77777777" w:rsidR="00334032" w:rsidRDefault="00334032" w:rsidP="00334032">
      <w:pPr>
        <w:spacing w:after="0" w:line="240" w:lineRule="auto"/>
        <w:ind w:left="720"/>
        <w:rPr>
          <w:rFonts w:ascii="Times New Roman" w:hAnsi="Times New Roman" w:cs="Times New Roman"/>
          <w:sz w:val="24"/>
          <w:szCs w:val="24"/>
        </w:rPr>
      </w:pPr>
    </w:p>
    <w:p w14:paraId="5C1EE824" w14:textId="7AED5C3F" w:rsidR="00334032" w:rsidRDefault="00334032" w:rsidP="00334032">
      <w:pPr>
        <w:ind w:left="720"/>
        <w:rPr>
          <w:rFonts w:ascii="Times New Roman" w:hAnsi="Times New Roman" w:cs="Times New Roman"/>
          <w:sz w:val="24"/>
          <w:szCs w:val="24"/>
        </w:rPr>
      </w:pPr>
      <w:r>
        <w:rPr>
          <w:rFonts w:ascii="Times New Roman" w:hAnsi="Times New Roman" w:cs="Times New Roman"/>
          <w:sz w:val="24"/>
          <w:szCs w:val="24"/>
        </w:rPr>
        <w:t xml:space="preserve">Ms. L. Maxwell, Director of Corporate Performance and Change </w:t>
      </w:r>
      <w:proofErr w:type="gramStart"/>
      <w:r>
        <w:rPr>
          <w:rFonts w:ascii="Times New Roman" w:hAnsi="Times New Roman" w:cs="Times New Roman"/>
          <w:sz w:val="24"/>
          <w:szCs w:val="24"/>
        </w:rPr>
        <w:t>Management,  responded</w:t>
      </w:r>
      <w:proofErr w:type="gramEnd"/>
      <w:r>
        <w:rPr>
          <w:rFonts w:ascii="Times New Roman" w:hAnsi="Times New Roman" w:cs="Times New Roman"/>
          <w:sz w:val="24"/>
          <w:szCs w:val="24"/>
        </w:rPr>
        <w:t xml:space="preserve"> to the Member’s query.</w:t>
      </w:r>
    </w:p>
    <w:p w14:paraId="116C45BB" w14:textId="765C2B2D" w:rsidR="00EA1D92" w:rsidRPr="00793AC9" w:rsidRDefault="00EA1D92" w:rsidP="00334032">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The Annual Service Delivery Plan</w:t>
      </w:r>
      <w:r w:rsidR="00334032">
        <w:rPr>
          <w:rFonts w:ascii="Times New Roman" w:hAnsi="Times New Roman" w:cs="Times New Roman"/>
          <w:bCs/>
          <w:sz w:val="24"/>
          <w:szCs w:val="24"/>
        </w:rPr>
        <w:t xml:space="preserve"> </w:t>
      </w:r>
      <w:r w:rsidRPr="00793AC9">
        <w:rPr>
          <w:rFonts w:ascii="Times New Roman" w:hAnsi="Times New Roman" w:cs="Times New Roman"/>
          <w:bCs/>
          <w:sz w:val="24"/>
          <w:szCs w:val="24"/>
        </w:rPr>
        <w:t>was</w:t>
      </w:r>
      <w:r w:rsidRPr="00793AC9">
        <w:rPr>
          <w:rFonts w:ascii="Times New Roman" w:hAnsi="Times New Roman" w:cs="Times New Roman"/>
          <w:b/>
          <w:bCs/>
          <w:sz w:val="24"/>
          <w:szCs w:val="24"/>
        </w:rPr>
        <w:t xml:space="preserve"> APPROVED </w:t>
      </w:r>
      <w:r w:rsidRPr="00793AC9">
        <w:rPr>
          <w:rFonts w:ascii="Times New Roman" w:hAnsi="Times New Roman" w:cs="Times New Roman"/>
          <w:bCs/>
          <w:sz w:val="24"/>
          <w:szCs w:val="24"/>
        </w:rPr>
        <w:t xml:space="preserve">on the proposition of </w:t>
      </w:r>
      <w:r>
        <w:rPr>
          <w:rFonts w:ascii="Times New Roman" w:hAnsi="Times New Roman" w:cs="Times New Roman"/>
          <w:bCs/>
          <w:sz w:val="24"/>
          <w:szCs w:val="24"/>
        </w:rPr>
        <w:t xml:space="preserve">Councillor E. Murphy </w:t>
      </w:r>
      <w:r w:rsidRPr="00793AC9">
        <w:rPr>
          <w:rFonts w:ascii="Times New Roman" w:hAnsi="Times New Roman" w:cs="Times New Roman"/>
          <w:bCs/>
          <w:sz w:val="24"/>
          <w:szCs w:val="24"/>
        </w:rPr>
        <w:t xml:space="preserve">and seconded by </w:t>
      </w:r>
      <w:r>
        <w:rPr>
          <w:rFonts w:ascii="Times New Roman" w:hAnsi="Times New Roman" w:cs="Times New Roman"/>
          <w:bCs/>
          <w:sz w:val="24"/>
          <w:szCs w:val="24"/>
        </w:rPr>
        <w:t>Councillor P. Kearns</w:t>
      </w:r>
      <w:r w:rsidRPr="00793AC9">
        <w:rPr>
          <w:rFonts w:ascii="Times New Roman" w:hAnsi="Times New Roman" w:cs="Times New Roman"/>
          <w:bCs/>
          <w:sz w:val="24"/>
          <w:szCs w:val="24"/>
        </w:rPr>
        <w:t>.</w:t>
      </w:r>
    </w:p>
    <w:p w14:paraId="15F5CAA8" w14:textId="77777777" w:rsidR="00EA1D92" w:rsidRDefault="00EA1D92" w:rsidP="00334032">
      <w:pPr>
        <w:spacing w:after="0" w:line="240" w:lineRule="auto"/>
        <w:ind w:left="720"/>
        <w:rPr>
          <w:rFonts w:ascii="Times New Roman" w:hAnsi="Times New Roman" w:cs="Times New Roman"/>
          <w:sz w:val="24"/>
          <w:szCs w:val="24"/>
        </w:rPr>
      </w:pPr>
    </w:p>
    <w:p w14:paraId="1F0529A1" w14:textId="3236C938" w:rsidR="00537F25" w:rsidRDefault="00800924" w:rsidP="0027441D">
      <w:pPr>
        <w:pStyle w:val="Heading3"/>
        <w:ind w:left="-567"/>
        <w:rPr>
          <w:rFonts w:ascii="Times New Roman" w:hAnsi="Times New Roman" w:cs="Times New Roman"/>
          <w:b/>
          <w:sz w:val="24"/>
          <w:szCs w:val="24"/>
          <w:u w:val="single"/>
        </w:rPr>
      </w:pPr>
      <w:r w:rsidRPr="0027441D">
        <w:rPr>
          <w:rFonts w:ascii="Times New Roman" w:hAnsi="Times New Roman" w:cs="Times New Roman"/>
          <w:b/>
          <w:sz w:val="24"/>
          <w:szCs w:val="24"/>
        </w:rPr>
        <w:t>H15/0223</w:t>
      </w:r>
      <w:r w:rsidR="0027441D">
        <w:rPr>
          <w:rFonts w:ascii="Times New Roman" w:hAnsi="Times New Roman" w:cs="Times New Roman"/>
          <w:b/>
          <w:sz w:val="24"/>
          <w:szCs w:val="24"/>
        </w:rPr>
        <w:tab/>
      </w:r>
      <w:r w:rsidRPr="0027441D">
        <w:rPr>
          <w:rFonts w:ascii="Times New Roman" w:hAnsi="Times New Roman" w:cs="Times New Roman"/>
          <w:b/>
          <w:sz w:val="24"/>
          <w:szCs w:val="24"/>
          <w:u w:val="single"/>
        </w:rPr>
        <w:t>12</w:t>
      </w:r>
      <w:r w:rsidRPr="0027441D">
        <w:rPr>
          <w:rFonts w:ascii="Times New Roman" w:hAnsi="Times New Roman" w:cs="Times New Roman"/>
          <w:b/>
          <w:sz w:val="24"/>
          <w:szCs w:val="24"/>
          <w:u w:val="single"/>
          <w:vertAlign w:val="superscript"/>
        </w:rPr>
        <w:t>TH</w:t>
      </w:r>
      <w:r w:rsidRPr="0027441D">
        <w:rPr>
          <w:rFonts w:ascii="Times New Roman" w:hAnsi="Times New Roman" w:cs="Times New Roman"/>
          <w:b/>
          <w:sz w:val="24"/>
          <w:szCs w:val="24"/>
          <w:u w:val="single"/>
        </w:rPr>
        <w:t xml:space="preserve"> LOCK ECONOMIC PLAN BRIEFING - FOR NOTING</w:t>
      </w:r>
    </w:p>
    <w:p w14:paraId="6DD2E5FB" w14:textId="22C256C9" w:rsidR="0027441D" w:rsidRDefault="0027441D" w:rsidP="0027441D">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Mr. J. Frehill, Director of Economic, Enterprise &amp; Tourism Development</w:t>
      </w:r>
      <w:r w:rsidRPr="00793AC9">
        <w:rPr>
          <w:rFonts w:ascii="Times New Roman" w:hAnsi="Times New Roman" w:cs="Times New Roman"/>
          <w:sz w:val="24"/>
          <w:szCs w:val="24"/>
        </w:rPr>
        <w:t xml:space="preserve">, and was </w:t>
      </w:r>
      <w:proofErr w:type="gramStart"/>
      <w:r w:rsidRPr="00793AC9">
        <w:rPr>
          <w:rFonts w:ascii="Times New Roman" w:hAnsi="Times New Roman" w:cs="Times New Roman"/>
          <w:b/>
          <w:bCs/>
          <w:sz w:val="24"/>
          <w:szCs w:val="24"/>
        </w:rPr>
        <w:t>CONSIDERED</w:t>
      </w:r>
      <w:proofErr w:type="gramEnd"/>
    </w:p>
    <w:p w14:paraId="14883391" w14:textId="77777777" w:rsidR="00253D27" w:rsidRDefault="00253D27" w:rsidP="0027441D">
      <w:pPr>
        <w:pStyle w:val="Heading3"/>
        <w:spacing w:before="0" w:line="240" w:lineRule="auto"/>
        <w:ind w:left="720"/>
        <w:rPr>
          <w:rFonts w:ascii="Times New Roman" w:hAnsi="Times New Roman" w:cs="Times New Roman"/>
          <w:b/>
          <w:bCs/>
          <w:sz w:val="24"/>
          <w:szCs w:val="24"/>
        </w:rPr>
      </w:pPr>
    </w:p>
    <w:p w14:paraId="241AC3C1" w14:textId="06B51D2A" w:rsidR="00537F25" w:rsidRDefault="00387C8F" w:rsidP="0027441D">
      <w:pPr>
        <w:ind w:firstLine="720"/>
        <w:rPr>
          <w:rStyle w:val="Hyperlink"/>
          <w:rFonts w:ascii="Times New Roman" w:hAnsi="Times New Roman" w:cs="Times New Roman"/>
          <w:sz w:val="24"/>
          <w:szCs w:val="24"/>
        </w:rPr>
      </w:pPr>
      <w:hyperlink r:id="rId29" w:history="1">
        <w:r w:rsidR="00800924" w:rsidRPr="00576B3E">
          <w:rPr>
            <w:rStyle w:val="Hyperlink"/>
            <w:rFonts w:ascii="Times New Roman" w:hAnsi="Times New Roman" w:cs="Times New Roman"/>
            <w:sz w:val="24"/>
            <w:szCs w:val="24"/>
          </w:rPr>
          <w:t>H15 12th Lock Plan Briefing</w:t>
        </w:r>
      </w:hyperlink>
    </w:p>
    <w:p w14:paraId="4BDC98B1" w14:textId="417D8C1E" w:rsidR="00B9374C" w:rsidRDefault="0089694B" w:rsidP="00EB6F2E">
      <w:pPr>
        <w:ind w:left="717" w:firstLine="3"/>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discussion followed with contributions from Councillors C. King, L. Dunne, E. O'Brien, L. O'Toole, S. Moynihan, P. Holohan, L. Donaghy, P. Gogarty, M. Johansson, R. McMahon, E. Ó Broin, D. Ó Brádaigh, W. Carey and L. Hagin Meade. </w:t>
      </w:r>
      <w:r w:rsidR="00253D27">
        <w:rPr>
          <w:rStyle w:val="Hyperlink"/>
          <w:rFonts w:ascii="Times New Roman" w:hAnsi="Times New Roman" w:cs="Times New Roman"/>
          <w:color w:val="auto"/>
          <w:sz w:val="24"/>
          <w:szCs w:val="24"/>
          <w:u w:val="none"/>
        </w:rPr>
        <w:t>The Members</w:t>
      </w:r>
      <w:r>
        <w:rPr>
          <w:rStyle w:val="Hyperlink"/>
          <w:rFonts w:ascii="Times New Roman" w:hAnsi="Times New Roman" w:cs="Times New Roman"/>
          <w:color w:val="auto"/>
          <w:sz w:val="24"/>
          <w:szCs w:val="24"/>
          <w:u w:val="none"/>
        </w:rPr>
        <w:t xml:space="preserve"> welcomed the report</w:t>
      </w:r>
      <w:r w:rsidR="00253D27">
        <w:rPr>
          <w:rStyle w:val="Hyperlink"/>
          <w:rFonts w:ascii="Times New Roman" w:hAnsi="Times New Roman" w:cs="Times New Roman"/>
          <w:color w:val="auto"/>
          <w:sz w:val="24"/>
          <w:szCs w:val="24"/>
          <w:u w:val="none"/>
        </w:rPr>
        <w:t xml:space="preserve"> while raising q</w:t>
      </w:r>
      <w:r>
        <w:rPr>
          <w:rStyle w:val="Hyperlink"/>
          <w:rFonts w:ascii="Times New Roman" w:hAnsi="Times New Roman" w:cs="Times New Roman"/>
          <w:color w:val="auto"/>
          <w:sz w:val="24"/>
          <w:szCs w:val="24"/>
          <w:u w:val="none"/>
        </w:rPr>
        <w:t>ueries regarding</w:t>
      </w:r>
      <w:r w:rsidR="00FA386D">
        <w:rPr>
          <w:rStyle w:val="Hyperlink"/>
          <w:rFonts w:ascii="Times New Roman" w:hAnsi="Times New Roman" w:cs="Times New Roman"/>
          <w:color w:val="auto"/>
          <w:sz w:val="24"/>
          <w:szCs w:val="24"/>
          <w:u w:val="none"/>
        </w:rPr>
        <w:t xml:space="preserve"> management of the development,</w:t>
      </w:r>
      <w:r>
        <w:rPr>
          <w:rStyle w:val="Hyperlink"/>
          <w:rFonts w:ascii="Times New Roman" w:hAnsi="Times New Roman" w:cs="Times New Roman"/>
          <w:color w:val="auto"/>
          <w:sz w:val="24"/>
          <w:szCs w:val="24"/>
          <w:u w:val="none"/>
        </w:rPr>
        <w:t xml:space="preserve"> </w:t>
      </w:r>
      <w:r w:rsidR="00FA386D">
        <w:rPr>
          <w:rStyle w:val="Hyperlink"/>
          <w:rFonts w:ascii="Times New Roman" w:hAnsi="Times New Roman" w:cs="Times New Roman"/>
          <w:color w:val="auto"/>
          <w:sz w:val="24"/>
          <w:szCs w:val="24"/>
          <w:u w:val="none"/>
        </w:rPr>
        <w:t xml:space="preserve">car and bicycle </w:t>
      </w:r>
      <w:r>
        <w:rPr>
          <w:rStyle w:val="Hyperlink"/>
          <w:rFonts w:ascii="Times New Roman" w:hAnsi="Times New Roman" w:cs="Times New Roman"/>
          <w:color w:val="auto"/>
          <w:sz w:val="24"/>
          <w:szCs w:val="24"/>
          <w:u w:val="none"/>
        </w:rPr>
        <w:t xml:space="preserve">parking, engagement </w:t>
      </w:r>
      <w:r w:rsidR="00FA386D">
        <w:rPr>
          <w:rStyle w:val="Hyperlink"/>
          <w:rFonts w:ascii="Times New Roman" w:hAnsi="Times New Roman" w:cs="Times New Roman"/>
          <w:color w:val="auto"/>
          <w:sz w:val="24"/>
          <w:szCs w:val="24"/>
          <w:u w:val="none"/>
        </w:rPr>
        <w:t xml:space="preserve">with </w:t>
      </w:r>
      <w:r>
        <w:rPr>
          <w:rStyle w:val="Hyperlink"/>
          <w:rFonts w:ascii="Times New Roman" w:hAnsi="Times New Roman" w:cs="Times New Roman"/>
          <w:color w:val="auto"/>
          <w:sz w:val="24"/>
          <w:szCs w:val="24"/>
          <w:u w:val="none"/>
        </w:rPr>
        <w:t xml:space="preserve">Lucan Sarsfield GAA, creche facilities, </w:t>
      </w:r>
      <w:r w:rsidR="00EB6F2E">
        <w:rPr>
          <w:rStyle w:val="Hyperlink"/>
          <w:rFonts w:ascii="Times New Roman" w:hAnsi="Times New Roman" w:cs="Times New Roman"/>
          <w:color w:val="auto"/>
          <w:sz w:val="24"/>
          <w:szCs w:val="24"/>
          <w:u w:val="none"/>
        </w:rPr>
        <w:t>the hostel</w:t>
      </w:r>
      <w:r w:rsidR="00FA386D">
        <w:rPr>
          <w:rStyle w:val="Hyperlink"/>
          <w:rFonts w:ascii="Times New Roman" w:hAnsi="Times New Roman" w:cs="Times New Roman"/>
          <w:color w:val="auto"/>
          <w:sz w:val="24"/>
          <w:szCs w:val="24"/>
          <w:u w:val="none"/>
        </w:rPr>
        <w:t xml:space="preserve">, </w:t>
      </w:r>
      <w:r w:rsidR="00426FD4">
        <w:rPr>
          <w:rStyle w:val="Hyperlink"/>
          <w:rFonts w:ascii="Times New Roman" w:hAnsi="Times New Roman" w:cs="Times New Roman"/>
          <w:color w:val="auto"/>
          <w:sz w:val="24"/>
          <w:szCs w:val="24"/>
          <w:u w:val="none"/>
        </w:rPr>
        <w:t xml:space="preserve">mixed use of the </w:t>
      </w:r>
      <w:r w:rsidR="00FA386D">
        <w:rPr>
          <w:rStyle w:val="Hyperlink"/>
          <w:rFonts w:ascii="Times New Roman" w:hAnsi="Times New Roman" w:cs="Times New Roman"/>
          <w:color w:val="auto"/>
          <w:sz w:val="24"/>
          <w:szCs w:val="24"/>
          <w:u w:val="none"/>
        </w:rPr>
        <w:t xml:space="preserve">community facilities, flood alleviation, </w:t>
      </w:r>
      <w:r w:rsidR="00EB6F2E">
        <w:rPr>
          <w:rStyle w:val="Hyperlink"/>
          <w:rFonts w:ascii="Times New Roman" w:hAnsi="Times New Roman" w:cs="Times New Roman"/>
          <w:color w:val="auto"/>
          <w:sz w:val="24"/>
          <w:szCs w:val="24"/>
          <w:u w:val="none"/>
        </w:rPr>
        <w:t>and</w:t>
      </w:r>
      <w:r w:rsidR="00FA386D">
        <w:rPr>
          <w:rStyle w:val="Hyperlink"/>
          <w:rFonts w:ascii="Times New Roman" w:hAnsi="Times New Roman" w:cs="Times New Roman"/>
          <w:color w:val="auto"/>
          <w:sz w:val="24"/>
          <w:szCs w:val="24"/>
          <w:u w:val="none"/>
        </w:rPr>
        <w:t xml:space="preserve"> proposed </w:t>
      </w:r>
      <w:proofErr w:type="gramStart"/>
      <w:r w:rsidR="00DE541F">
        <w:rPr>
          <w:rStyle w:val="Hyperlink"/>
          <w:rFonts w:ascii="Times New Roman" w:hAnsi="Times New Roman" w:cs="Times New Roman"/>
          <w:color w:val="auto"/>
          <w:sz w:val="24"/>
          <w:szCs w:val="24"/>
          <w:u w:val="none"/>
        </w:rPr>
        <w:t>water based</w:t>
      </w:r>
      <w:proofErr w:type="gramEnd"/>
      <w:r w:rsidR="00DE541F">
        <w:rPr>
          <w:rStyle w:val="Hyperlink"/>
          <w:rFonts w:ascii="Times New Roman" w:hAnsi="Times New Roman" w:cs="Times New Roman"/>
          <w:color w:val="auto"/>
          <w:sz w:val="24"/>
          <w:szCs w:val="24"/>
          <w:u w:val="none"/>
        </w:rPr>
        <w:t xml:space="preserve"> activities </w:t>
      </w:r>
      <w:r w:rsidR="00057B96">
        <w:rPr>
          <w:rStyle w:val="Hyperlink"/>
          <w:rFonts w:ascii="Times New Roman" w:hAnsi="Times New Roman" w:cs="Times New Roman"/>
          <w:color w:val="auto"/>
          <w:sz w:val="24"/>
          <w:szCs w:val="24"/>
          <w:u w:val="none"/>
        </w:rPr>
        <w:t xml:space="preserve">on </w:t>
      </w:r>
      <w:r w:rsidR="00EB6F2E">
        <w:rPr>
          <w:rStyle w:val="Hyperlink"/>
          <w:rFonts w:ascii="Times New Roman" w:hAnsi="Times New Roman" w:cs="Times New Roman"/>
          <w:color w:val="auto"/>
          <w:sz w:val="24"/>
          <w:szCs w:val="24"/>
          <w:u w:val="none"/>
        </w:rPr>
        <w:t>the canal.</w:t>
      </w:r>
      <w:r w:rsidR="00FA386D">
        <w:rPr>
          <w:rStyle w:val="Hyperlink"/>
          <w:rFonts w:ascii="Times New Roman" w:hAnsi="Times New Roman" w:cs="Times New Roman"/>
          <w:color w:val="auto"/>
          <w:sz w:val="24"/>
          <w:szCs w:val="24"/>
          <w:u w:val="none"/>
        </w:rPr>
        <w:t xml:space="preserve"> </w:t>
      </w:r>
    </w:p>
    <w:p w14:paraId="017FD587" w14:textId="16C90E88" w:rsidR="00D6705F" w:rsidRDefault="00B9374C" w:rsidP="007C1C37">
      <w:pPr>
        <w:ind w:left="717" w:firstLine="3"/>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Mr. J. Frehill, Director of Economic, Enterprise &amp; Tourism Development </w:t>
      </w:r>
      <w:r w:rsidR="002D00D1">
        <w:rPr>
          <w:rStyle w:val="Hyperlink"/>
          <w:rFonts w:ascii="Times New Roman" w:hAnsi="Times New Roman" w:cs="Times New Roman"/>
          <w:color w:val="auto"/>
          <w:sz w:val="24"/>
          <w:szCs w:val="24"/>
          <w:u w:val="none"/>
        </w:rPr>
        <w:t>responded</w:t>
      </w:r>
      <w:r w:rsidR="00EB6F2E">
        <w:rPr>
          <w:rStyle w:val="Hyperlink"/>
          <w:rFonts w:ascii="Times New Roman" w:hAnsi="Times New Roman" w:cs="Times New Roman"/>
          <w:color w:val="auto"/>
          <w:sz w:val="24"/>
          <w:szCs w:val="24"/>
          <w:u w:val="none"/>
        </w:rPr>
        <w:t xml:space="preserve"> to the Members </w:t>
      </w:r>
      <w:r w:rsidR="00FA386D">
        <w:rPr>
          <w:rStyle w:val="Hyperlink"/>
          <w:rFonts w:ascii="Times New Roman" w:hAnsi="Times New Roman" w:cs="Times New Roman"/>
          <w:color w:val="auto"/>
          <w:sz w:val="24"/>
          <w:szCs w:val="24"/>
          <w:u w:val="none"/>
        </w:rPr>
        <w:t xml:space="preserve">queries and </w:t>
      </w:r>
      <w:r w:rsidR="00EB6F2E">
        <w:rPr>
          <w:rStyle w:val="Hyperlink"/>
          <w:rFonts w:ascii="Times New Roman" w:hAnsi="Times New Roman" w:cs="Times New Roman"/>
          <w:color w:val="auto"/>
          <w:sz w:val="24"/>
          <w:szCs w:val="24"/>
          <w:u w:val="none"/>
        </w:rPr>
        <w:t>thank</w:t>
      </w:r>
      <w:r w:rsidR="00FA386D">
        <w:rPr>
          <w:rStyle w:val="Hyperlink"/>
          <w:rFonts w:ascii="Times New Roman" w:hAnsi="Times New Roman" w:cs="Times New Roman"/>
          <w:color w:val="auto"/>
          <w:sz w:val="24"/>
          <w:szCs w:val="24"/>
          <w:u w:val="none"/>
        </w:rPr>
        <w:t>ed</w:t>
      </w:r>
      <w:r w:rsidR="00EB6F2E">
        <w:rPr>
          <w:rStyle w:val="Hyperlink"/>
          <w:rFonts w:ascii="Times New Roman" w:hAnsi="Times New Roman" w:cs="Times New Roman"/>
          <w:color w:val="auto"/>
          <w:sz w:val="24"/>
          <w:szCs w:val="24"/>
          <w:u w:val="none"/>
        </w:rPr>
        <w:t xml:space="preserve"> them</w:t>
      </w:r>
      <w:r>
        <w:rPr>
          <w:rStyle w:val="Hyperlink"/>
          <w:rFonts w:ascii="Times New Roman" w:hAnsi="Times New Roman" w:cs="Times New Roman"/>
          <w:color w:val="auto"/>
          <w:sz w:val="24"/>
          <w:szCs w:val="24"/>
          <w:u w:val="none"/>
        </w:rPr>
        <w:t xml:space="preserve"> for the</w:t>
      </w:r>
      <w:r w:rsidR="002D00D1">
        <w:rPr>
          <w:rStyle w:val="Hyperlink"/>
          <w:rFonts w:ascii="Times New Roman" w:hAnsi="Times New Roman" w:cs="Times New Roman"/>
          <w:color w:val="auto"/>
          <w:sz w:val="24"/>
          <w:szCs w:val="24"/>
          <w:u w:val="none"/>
        </w:rPr>
        <w:t>ir</w:t>
      </w:r>
      <w:r>
        <w:rPr>
          <w:rStyle w:val="Hyperlink"/>
          <w:rFonts w:ascii="Times New Roman" w:hAnsi="Times New Roman" w:cs="Times New Roman"/>
          <w:color w:val="auto"/>
          <w:sz w:val="24"/>
          <w:szCs w:val="24"/>
          <w:u w:val="none"/>
        </w:rPr>
        <w:t xml:space="preserve"> positive </w:t>
      </w:r>
      <w:r w:rsidR="00FA386D">
        <w:rPr>
          <w:rStyle w:val="Hyperlink"/>
          <w:rFonts w:ascii="Times New Roman" w:hAnsi="Times New Roman" w:cs="Times New Roman"/>
          <w:color w:val="auto"/>
          <w:sz w:val="24"/>
          <w:szCs w:val="24"/>
          <w:u w:val="none"/>
        </w:rPr>
        <w:t>comments.</w:t>
      </w:r>
    </w:p>
    <w:p w14:paraId="54605817" w14:textId="530B5357" w:rsidR="00D6705F" w:rsidRDefault="00D6705F" w:rsidP="007C1C37">
      <w:pPr>
        <w:ind w:left="717" w:firstLine="3"/>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 xml:space="preserve">The report </w:t>
      </w:r>
      <w:r w:rsidR="002D00D1">
        <w:rPr>
          <w:rStyle w:val="Hyperlink"/>
          <w:rFonts w:ascii="Times New Roman" w:hAnsi="Times New Roman" w:cs="Times New Roman"/>
          <w:color w:val="auto"/>
          <w:sz w:val="24"/>
          <w:szCs w:val="24"/>
          <w:u w:val="none"/>
        </w:rPr>
        <w:t>wa</w:t>
      </w:r>
      <w:r>
        <w:rPr>
          <w:rStyle w:val="Hyperlink"/>
          <w:rFonts w:ascii="Times New Roman" w:hAnsi="Times New Roman" w:cs="Times New Roman"/>
          <w:color w:val="auto"/>
          <w:sz w:val="24"/>
          <w:szCs w:val="24"/>
          <w:u w:val="none"/>
        </w:rPr>
        <w:t xml:space="preserve">s </w:t>
      </w:r>
      <w:r w:rsidRPr="002D00D1">
        <w:rPr>
          <w:rStyle w:val="Hyperlink"/>
          <w:rFonts w:ascii="Times New Roman" w:hAnsi="Times New Roman" w:cs="Times New Roman"/>
          <w:b/>
          <w:bCs/>
          <w:color w:val="auto"/>
          <w:sz w:val="24"/>
          <w:szCs w:val="24"/>
          <w:u w:val="none"/>
        </w:rPr>
        <w:t>Noted.</w:t>
      </w:r>
    </w:p>
    <w:p w14:paraId="74892424" w14:textId="77777777" w:rsidR="00855E38" w:rsidRDefault="00855E38" w:rsidP="007C1C37">
      <w:pPr>
        <w:ind w:left="717" w:firstLine="3"/>
        <w:rPr>
          <w:rStyle w:val="Hyperlink"/>
          <w:rFonts w:ascii="Times New Roman" w:hAnsi="Times New Roman" w:cs="Times New Roman"/>
          <w:color w:val="auto"/>
          <w:sz w:val="24"/>
          <w:szCs w:val="24"/>
          <w:u w:val="none"/>
        </w:rPr>
      </w:pPr>
    </w:p>
    <w:p w14:paraId="4DB5ED9F" w14:textId="6BFC7619" w:rsidR="00537F25" w:rsidRPr="0027441D" w:rsidRDefault="00800924" w:rsidP="00476E0E">
      <w:pPr>
        <w:pStyle w:val="Heading3"/>
        <w:spacing w:before="0" w:line="240" w:lineRule="auto"/>
        <w:ind w:left="717" w:hanging="1284"/>
        <w:rPr>
          <w:rFonts w:ascii="Times New Roman" w:hAnsi="Times New Roman" w:cs="Times New Roman"/>
          <w:b/>
          <w:sz w:val="24"/>
          <w:szCs w:val="24"/>
          <w:u w:val="single"/>
        </w:rPr>
      </w:pPr>
      <w:r w:rsidRPr="0027441D">
        <w:rPr>
          <w:rFonts w:ascii="Times New Roman" w:hAnsi="Times New Roman" w:cs="Times New Roman"/>
          <w:b/>
          <w:sz w:val="24"/>
          <w:szCs w:val="24"/>
        </w:rPr>
        <w:lastRenderedPageBreak/>
        <w:t>H16/0223</w:t>
      </w:r>
      <w:r w:rsidR="0027441D">
        <w:rPr>
          <w:rFonts w:ascii="Times New Roman" w:hAnsi="Times New Roman" w:cs="Times New Roman"/>
          <w:b/>
          <w:sz w:val="24"/>
          <w:szCs w:val="24"/>
        </w:rPr>
        <w:tab/>
      </w:r>
      <w:r w:rsidRPr="0027441D">
        <w:rPr>
          <w:rFonts w:ascii="Times New Roman" w:hAnsi="Times New Roman" w:cs="Times New Roman"/>
          <w:b/>
          <w:sz w:val="24"/>
          <w:szCs w:val="24"/>
          <w:u w:val="single"/>
        </w:rPr>
        <w:t>PUBLIC REALM AND WATER SERVICES MINOR WORK PROGRAMMES 2023 -FOR NOTING</w:t>
      </w:r>
    </w:p>
    <w:p w14:paraId="20C72353" w14:textId="77777777" w:rsidR="0027441D" w:rsidRDefault="0027441D" w:rsidP="00476E0E">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Ms. T. Walsh, Director of Environment, Water and Climate Change</w:t>
      </w:r>
      <w:r w:rsidRPr="00793AC9">
        <w:rPr>
          <w:rFonts w:ascii="Times New Roman" w:hAnsi="Times New Roman" w:cs="Times New Roman"/>
          <w:sz w:val="24"/>
          <w:szCs w:val="24"/>
        </w:rPr>
        <w:t xml:space="preserve">, and was </w:t>
      </w:r>
      <w:proofErr w:type="gramStart"/>
      <w:r w:rsidRPr="00793AC9">
        <w:rPr>
          <w:rFonts w:ascii="Times New Roman" w:hAnsi="Times New Roman" w:cs="Times New Roman"/>
          <w:b/>
          <w:bCs/>
          <w:sz w:val="24"/>
          <w:szCs w:val="24"/>
        </w:rPr>
        <w:t>CONSIDERED</w:t>
      </w:r>
      <w:proofErr w:type="gramEnd"/>
    </w:p>
    <w:p w14:paraId="5CD8B4D0" w14:textId="77777777" w:rsidR="00476E0E" w:rsidRDefault="00476E0E" w:rsidP="00476E0E">
      <w:pPr>
        <w:spacing w:after="0" w:line="240" w:lineRule="auto"/>
        <w:ind w:firstLine="720"/>
        <w:rPr>
          <w:rFonts w:ascii="Times New Roman" w:hAnsi="Times New Roman" w:cs="Times New Roman"/>
          <w:b/>
          <w:sz w:val="24"/>
          <w:szCs w:val="24"/>
        </w:rPr>
      </w:pPr>
    </w:p>
    <w:p w14:paraId="5769D67C" w14:textId="5920DD5A" w:rsidR="00537F25" w:rsidRPr="00576B3E" w:rsidRDefault="00800924" w:rsidP="00476E0E">
      <w:pPr>
        <w:spacing w:after="0" w:line="240" w:lineRule="auto"/>
        <w:ind w:firstLine="720"/>
        <w:rPr>
          <w:rFonts w:ascii="Times New Roman" w:hAnsi="Times New Roman" w:cs="Times New Roman"/>
          <w:sz w:val="24"/>
          <w:szCs w:val="24"/>
        </w:rPr>
      </w:pPr>
      <w:r w:rsidRPr="00576B3E">
        <w:rPr>
          <w:rFonts w:ascii="Times New Roman" w:hAnsi="Times New Roman" w:cs="Times New Roman"/>
          <w:b/>
          <w:sz w:val="24"/>
          <w:szCs w:val="24"/>
        </w:rPr>
        <w:t>REPLY:</w:t>
      </w:r>
    </w:p>
    <w:p w14:paraId="12563834" w14:textId="12A28104" w:rsidR="00537F25" w:rsidRPr="00982E98" w:rsidRDefault="00800924" w:rsidP="00476E0E">
      <w:pPr>
        <w:spacing w:after="0" w:line="240" w:lineRule="auto"/>
        <w:ind w:firstLine="720"/>
        <w:rPr>
          <w:rFonts w:ascii="Tahoma" w:hAnsi="Tahoma" w:cs="Tahoma"/>
          <w:b/>
          <w:sz w:val="20"/>
          <w:szCs w:val="20"/>
        </w:rPr>
      </w:pPr>
      <w:r w:rsidRPr="00982E98">
        <w:rPr>
          <w:rFonts w:ascii="Tahoma" w:hAnsi="Tahoma" w:cs="Tahoma"/>
          <w:b/>
          <w:sz w:val="20"/>
          <w:szCs w:val="20"/>
        </w:rPr>
        <w:t>Public Realm Improvement Works Programme 2023</w:t>
      </w:r>
    </w:p>
    <w:tbl>
      <w:tblPr>
        <w:tblW w:w="0" w:type="auto"/>
        <w:tblInd w:w="71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46"/>
        <w:gridCol w:w="1992"/>
        <w:gridCol w:w="3742"/>
        <w:gridCol w:w="1247"/>
      </w:tblGrid>
      <w:tr w:rsidR="00FE24C7" w:rsidRPr="00982E98" w14:paraId="4ED987C9" w14:textId="77777777" w:rsidTr="00FE24C7">
        <w:tc>
          <w:tcPr>
            <w:tcW w:w="518" w:type="dxa"/>
            <w:vAlign w:val="center"/>
          </w:tcPr>
          <w:p w14:paraId="4590F98F" w14:textId="77777777" w:rsidR="00FE24C7" w:rsidRPr="00982E98" w:rsidRDefault="00FE24C7" w:rsidP="00AE2AF6">
            <w:pPr>
              <w:rPr>
                <w:rFonts w:ascii="Tahoma" w:hAnsi="Tahoma" w:cs="Tahoma"/>
                <w:sz w:val="20"/>
                <w:szCs w:val="20"/>
              </w:rPr>
            </w:pPr>
            <w:r w:rsidRPr="00982E98">
              <w:rPr>
                <w:rFonts w:ascii="Tahoma" w:hAnsi="Tahoma" w:cs="Tahoma"/>
                <w:b/>
                <w:sz w:val="20"/>
                <w:szCs w:val="20"/>
              </w:rPr>
              <w:t>Clondalkin</w:t>
            </w:r>
          </w:p>
        </w:tc>
        <w:tc>
          <w:tcPr>
            <w:tcW w:w="0" w:type="auto"/>
            <w:vAlign w:val="center"/>
          </w:tcPr>
          <w:p w14:paraId="65C2C148"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7B7DDB4B"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2652BAEB"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r>
      <w:tr w:rsidR="00FE24C7" w:rsidRPr="00982E98" w14:paraId="53340E3D" w14:textId="77777777" w:rsidTr="00FE24C7">
        <w:tc>
          <w:tcPr>
            <w:tcW w:w="518" w:type="dxa"/>
            <w:vAlign w:val="center"/>
          </w:tcPr>
          <w:p w14:paraId="0A3B0FA0" w14:textId="77777777" w:rsidR="00FE24C7" w:rsidRPr="00982E98" w:rsidRDefault="00FE24C7" w:rsidP="00AE2AF6">
            <w:pPr>
              <w:rPr>
                <w:rFonts w:ascii="Tahoma" w:hAnsi="Tahoma" w:cs="Tahoma"/>
                <w:sz w:val="20"/>
                <w:szCs w:val="20"/>
              </w:rPr>
            </w:pPr>
            <w:r w:rsidRPr="00982E98">
              <w:rPr>
                <w:rFonts w:ascii="Tahoma" w:hAnsi="Tahoma" w:cs="Tahoma"/>
                <w:b/>
                <w:sz w:val="20"/>
                <w:szCs w:val="20"/>
              </w:rPr>
              <w:t>No</w:t>
            </w:r>
          </w:p>
        </w:tc>
        <w:tc>
          <w:tcPr>
            <w:tcW w:w="0" w:type="auto"/>
            <w:vAlign w:val="center"/>
          </w:tcPr>
          <w:p w14:paraId="16D32C4B" w14:textId="77777777" w:rsidR="00FE24C7" w:rsidRPr="00982E98" w:rsidRDefault="00FE24C7" w:rsidP="00AE2AF6">
            <w:pPr>
              <w:rPr>
                <w:rFonts w:ascii="Tahoma" w:hAnsi="Tahoma" w:cs="Tahoma"/>
                <w:sz w:val="20"/>
                <w:szCs w:val="20"/>
              </w:rPr>
            </w:pPr>
            <w:r w:rsidRPr="00982E98">
              <w:rPr>
                <w:rFonts w:ascii="Tahoma" w:hAnsi="Tahoma" w:cs="Tahoma"/>
                <w:b/>
                <w:sz w:val="20"/>
                <w:szCs w:val="20"/>
              </w:rPr>
              <w:t>Location</w:t>
            </w:r>
          </w:p>
        </w:tc>
        <w:tc>
          <w:tcPr>
            <w:tcW w:w="0" w:type="auto"/>
            <w:vAlign w:val="center"/>
          </w:tcPr>
          <w:p w14:paraId="3E56F171" w14:textId="77777777" w:rsidR="00FE24C7" w:rsidRPr="00982E98" w:rsidRDefault="00FE24C7" w:rsidP="00AE2AF6">
            <w:pPr>
              <w:rPr>
                <w:rFonts w:ascii="Tahoma" w:hAnsi="Tahoma" w:cs="Tahoma"/>
                <w:sz w:val="20"/>
                <w:szCs w:val="20"/>
              </w:rPr>
            </w:pPr>
            <w:r w:rsidRPr="00982E98">
              <w:rPr>
                <w:rFonts w:ascii="Tahoma" w:hAnsi="Tahoma" w:cs="Tahoma"/>
                <w:b/>
                <w:sz w:val="20"/>
                <w:szCs w:val="20"/>
              </w:rPr>
              <w:t>Description of Works</w:t>
            </w:r>
          </w:p>
        </w:tc>
        <w:tc>
          <w:tcPr>
            <w:tcW w:w="0" w:type="auto"/>
            <w:vAlign w:val="center"/>
          </w:tcPr>
          <w:p w14:paraId="28795EBC" w14:textId="77777777" w:rsidR="00FE24C7" w:rsidRPr="00982E98" w:rsidRDefault="00FE24C7" w:rsidP="00AE2AF6">
            <w:pPr>
              <w:rPr>
                <w:rFonts w:ascii="Tahoma" w:hAnsi="Tahoma" w:cs="Tahoma"/>
                <w:sz w:val="20"/>
                <w:szCs w:val="20"/>
              </w:rPr>
            </w:pPr>
            <w:r w:rsidRPr="00982E98">
              <w:rPr>
                <w:rFonts w:ascii="Tahoma" w:hAnsi="Tahoma" w:cs="Tahoma"/>
                <w:b/>
                <w:sz w:val="20"/>
                <w:szCs w:val="20"/>
              </w:rPr>
              <w:t>Estimated cost</w:t>
            </w:r>
          </w:p>
        </w:tc>
      </w:tr>
      <w:tr w:rsidR="00FE24C7" w:rsidRPr="00982E98" w14:paraId="407D1D9C" w14:textId="77777777" w:rsidTr="00FE24C7">
        <w:tc>
          <w:tcPr>
            <w:tcW w:w="518" w:type="dxa"/>
            <w:vAlign w:val="center"/>
          </w:tcPr>
          <w:p w14:paraId="0F131FFE" w14:textId="77777777" w:rsidR="00FE24C7" w:rsidRPr="00982E98" w:rsidRDefault="00FE24C7" w:rsidP="00AE2AF6">
            <w:pPr>
              <w:rPr>
                <w:rFonts w:ascii="Tahoma" w:hAnsi="Tahoma" w:cs="Tahoma"/>
                <w:sz w:val="20"/>
                <w:szCs w:val="20"/>
              </w:rPr>
            </w:pPr>
            <w:r w:rsidRPr="00982E98">
              <w:rPr>
                <w:rFonts w:ascii="Tahoma" w:hAnsi="Tahoma" w:cs="Tahoma"/>
                <w:sz w:val="20"/>
                <w:szCs w:val="20"/>
              </w:rPr>
              <w:t>1</w:t>
            </w:r>
          </w:p>
        </w:tc>
        <w:tc>
          <w:tcPr>
            <w:tcW w:w="0" w:type="auto"/>
            <w:vAlign w:val="center"/>
          </w:tcPr>
          <w:p w14:paraId="6BBF00FA" w14:textId="77777777" w:rsidR="00FE24C7" w:rsidRPr="00982E98" w:rsidRDefault="00FE24C7" w:rsidP="00AE2AF6">
            <w:pPr>
              <w:rPr>
                <w:rFonts w:ascii="Tahoma" w:hAnsi="Tahoma" w:cs="Tahoma"/>
                <w:sz w:val="20"/>
                <w:szCs w:val="20"/>
              </w:rPr>
            </w:pPr>
            <w:r w:rsidRPr="00982E98">
              <w:rPr>
                <w:rFonts w:ascii="Tahoma" w:hAnsi="Tahoma" w:cs="Tahoma"/>
                <w:sz w:val="20"/>
                <w:szCs w:val="20"/>
              </w:rPr>
              <w:t>Clondalkin Playground</w:t>
            </w:r>
          </w:p>
        </w:tc>
        <w:tc>
          <w:tcPr>
            <w:tcW w:w="0" w:type="auto"/>
            <w:vAlign w:val="center"/>
          </w:tcPr>
          <w:p w14:paraId="19956F62" w14:textId="77777777" w:rsidR="00FE24C7" w:rsidRPr="00982E98" w:rsidRDefault="00FE24C7" w:rsidP="00AE2AF6">
            <w:pPr>
              <w:rPr>
                <w:rFonts w:ascii="Tahoma" w:hAnsi="Tahoma" w:cs="Tahoma"/>
                <w:sz w:val="20"/>
                <w:szCs w:val="20"/>
              </w:rPr>
            </w:pPr>
            <w:r w:rsidRPr="00982E98">
              <w:rPr>
                <w:rFonts w:ascii="Tahoma" w:hAnsi="Tahoma" w:cs="Tahoma"/>
                <w:sz w:val="20"/>
                <w:szCs w:val="20"/>
              </w:rPr>
              <w:t>New equipment</w:t>
            </w:r>
          </w:p>
        </w:tc>
        <w:tc>
          <w:tcPr>
            <w:tcW w:w="0" w:type="auto"/>
            <w:vAlign w:val="center"/>
          </w:tcPr>
          <w:p w14:paraId="14DEC01F"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1EC684C5" w14:textId="77777777" w:rsidTr="00FE24C7">
        <w:tc>
          <w:tcPr>
            <w:tcW w:w="518" w:type="dxa"/>
            <w:vAlign w:val="center"/>
          </w:tcPr>
          <w:p w14:paraId="1AE5B3EE" w14:textId="77777777" w:rsidR="00FE24C7" w:rsidRPr="00982E98" w:rsidRDefault="00FE24C7" w:rsidP="00AE2AF6">
            <w:pPr>
              <w:rPr>
                <w:rFonts w:ascii="Tahoma" w:hAnsi="Tahoma" w:cs="Tahoma"/>
                <w:sz w:val="20"/>
                <w:szCs w:val="20"/>
              </w:rPr>
            </w:pPr>
            <w:r w:rsidRPr="00982E98">
              <w:rPr>
                <w:rFonts w:ascii="Tahoma" w:hAnsi="Tahoma" w:cs="Tahoma"/>
                <w:sz w:val="20"/>
                <w:szCs w:val="20"/>
              </w:rPr>
              <w:t>2</w:t>
            </w:r>
          </w:p>
        </w:tc>
        <w:tc>
          <w:tcPr>
            <w:tcW w:w="0" w:type="auto"/>
            <w:vAlign w:val="center"/>
          </w:tcPr>
          <w:p w14:paraId="79346529" w14:textId="77777777" w:rsidR="00FE24C7" w:rsidRPr="00982E98" w:rsidRDefault="00FE24C7" w:rsidP="00AE2AF6">
            <w:pPr>
              <w:rPr>
                <w:rFonts w:ascii="Tahoma" w:hAnsi="Tahoma" w:cs="Tahoma"/>
                <w:sz w:val="20"/>
                <w:szCs w:val="20"/>
              </w:rPr>
            </w:pPr>
            <w:r w:rsidRPr="00982E98">
              <w:rPr>
                <w:rFonts w:ascii="Tahoma" w:hAnsi="Tahoma" w:cs="Tahoma"/>
                <w:sz w:val="20"/>
                <w:szCs w:val="20"/>
              </w:rPr>
              <w:t>Clondalkin Skatepark</w:t>
            </w:r>
          </w:p>
        </w:tc>
        <w:tc>
          <w:tcPr>
            <w:tcW w:w="0" w:type="auto"/>
            <w:vAlign w:val="center"/>
          </w:tcPr>
          <w:p w14:paraId="6A19BC78" w14:textId="77777777" w:rsidR="00FE24C7" w:rsidRPr="00982E98" w:rsidRDefault="00FE24C7" w:rsidP="00AE2AF6">
            <w:pPr>
              <w:rPr>
                <w:rFonts w:ascii="Tahoma" w:hAnsi="Tahoma" w:cs="Tahoma"/>
                <w:sz w:val="20"/>
                <w:szCs w:val="20"/>
              </w:rPr>
            </w:pPr>
            <w:r w:rsidRPr="00982E98">
              <w:rPr>
                <w:rFonts w:ascii="Tahoma" w:hAnsi="Tahoma" w:cs="Tahoma"/>
                <w:sz w:val="20"/>
                <w:szCs w:val="20"/>
              </w:rPr>
              <w:t>Provide lighting (subject to DPIA)</w:t>
            </w:r>
          </w:p>
        </w:tc>
        <w:tc>
          <w:tcPr>
            <w:tcW w:w="0" w:type="auto"/>
            <w:vAlign w:val="center"/>
          </w:tcPr>
          <w:p w14:paraId="78603B0E" w14:textId="77777777" w:rsidR="00FE24C7" w:rsidRPr="00982E98" w:rsidRDefault="00FE24C7" w:rsidP="00AE2AF6">
            <w:pPr>
              <w:rPr>
                <w:rFonts w:ascii="Tahoma" w:hAnsi="Tahoma" w:cs="Tahoma"/>
                <w:sz w:val="20"/>
                <w:szCs w:val="20"/>
              </w:rPr>
            </w:pPr>
            <w:r w:rsidRPr="00982E98">
              <w:rPr>
                <w:rFonts w:ascii="Tahoma" w:hAnsi="Tahoma" w:cs="Tahoma"/>
                <w:sz w:val="20"/>
                <w:szCs w:val="20"/>
              </w:rPr>
              <w:t>€50,000</w:t>
            </w:r>
          </w:p>
        </w:tc>
      </w:tr>
      <w:tr w:rsidR="00FE24C7" w:rsidRPr="00982E98" w14:paraId="48C710C8" w14:textId="77777777" w:rsidTr="00FE24C7">
        <w:tc>
          <w:tcPr>
            <w:tcW w:w="518" w:type="dxa"/>
            <w:vAlign w:val="center"/>
          </w:tcPr>
          <w:p w14:paraId="40E036A2" w14:textId="77777777" w:rsidR="00FE24C7" w:rsidRPr="00982E98" w:rsidRDefault="00FE24C7" w:rsidP="00AE2AF6">
            <w:pPr>
              <w:rPr>
                <w:rFonts w:ascii="Tahoma" w:hAnsi="Tahoma" w:cs="Tahoma"/>
                <w:sz w:val="20"/>
                <w:szCs w:val="20"/>
              </w:rPr>
            </w:pPr>
            <w:r w:rsidRPr="00982E98">
              <w:rPr>
                <w:rFonts w:ascii="Tahoma" w:hAnsi="Tahoma" w:cs="Tahoma"/>
                <w:sz w:val="20"/>
                <w:szCs w:val="20"/>
              </w:rPr>
              <w:t>3</w:t>
            </w:r>
          </w:p>
        </w:tc>
        <w:tc>
          <w:tcPr>
            <w:tcW w:w="0" w:type="auto"/>
            <w:vAlign w:val="center"/>
          </w:tcPr>
          <w:p w14:paraId="749CC01D" w14:textId="77777777" w:rsidR="00FE24C7" w:rsidRPr="00982E98" w:rsidRDefault="00FE24C7" w:rsidP="00AE2AF6">
            <w:pPr>
              <w:rPr>
                <w:rFonts w:ascii="Tahoma" w:hAnsi="Tahoma" w:cs="Tahoma"/>
                <w:sz w:val="20"/>
                <w:szCs w:val="20"/>
              </w:rPr>
            </w:pPr>
            <w:r w:rsidRPr="00982E98">
              <w:rPr>
                <w:rFonts w:ascii="Tahoma" w:hAnsi="Tahoma" w:cs="Tahoma"/>
                <w:sz w:val="20"/>
                <w:szCs w:val="20"/>
              </w:rPr>
              <w:t>Corkagh Park</w:t>
            </w:r>
          </w:p>
        </w:tc>
        <w:tc>
          <w:tcPr>
            <w:tcW w:w="0" w:type="auto"/>
            <w:vAlign w:val="center"/>
          </w:tcPr>
          <w:p w14:paraId="3C82FB84" w14:textId="77777777" w:rsidR="00FE24C7" w:rsidRPr="00982E98" w:rsidRDefault="00FE24C7" w:rsidP="00AE2AF6">
            <w:pPr>
              <w:rPr>
                <w:rFonts w:ascii="Tahoma" w:hAnsi="Tahoma" w:cs="Tahoma"/>
                <w:sz w:val="20"/>
                <w:szCs w:val="20"/>
              </w:rPr>
            </w:pPr>
            <w:r w:rsidRPr="00982E98">
              <w:rPr>
                <w:rFonts w:ascii="Tahoma" w:hAnsi="Tahoma" w:cs="Tahoma"/>
                <w:sz w:val="20"/>
                <w:szCs w:val="20"/>
              </w:rPr>
              <w:t>Surface path on north side of fishing lake</w:t>
            </w:r>
          </w:p>
        </w:tc>
        <w:tc>
          <w:tcPr>
            <w:tcW w:w="0" w:type="auto"/>
            <w:vAlign w:val="center"/>
          </w:tcPr>
          <w:p w14:paraId="07F7CED9" w14:textId="77777777" w:rsidR="00FE24C7" w:rsidRPr="00982E98" w:rsidRDefault="00FE24C7" w:rsidP="00AE2AF6">
            <w:pPr>
              <w:rPr>
                <w:rFonts w:ascii="Tahoma" w:hAnsi="Tahoma" w:cs="Tahoma"/>
                <w:sz w:val="20"/>
                <w:szCs w:val="20"/>
              </w:rPr>
            </w:pPr>
            <w:r w:rsidRPr="00982E98">
              <w:rPr>
                <w:rFonts w:ascii="Tahoma" w:hAnsi="Tahoma" w:cs="Tahoma"/>
                <w:sz w:val="20"/>
                <w:szCs w:val="20"/>
              </w:rPr>
              <w:t>€52,000</w:t>
            </w:r>
          </w:p>
        </w:tc>
      </w:tr>
      <w:tr w:rsidR="00FE24C7" w:rsidRPr="00982E98" w14:paraId="0A06D80F" w14:textId="77777777" w:rsidTr="00FE24C7">
        <w:tc>
          <w:tcPr>
            <w:tcW w:w="518" w:type="dxa"/>
            <w:vAlign w:val="center"/>
          </w:tcPr>
          <w:p w14:paraId="17DB9A1B" w14:textId="77777777" w:rsidR="00FE24C7" w:rsidRPr="00982E98" w:rsidRDefault="00FE24C7" w:rsidP="00AE2AF6">
            <w:pPr>
              <w:rPr>
                <w:rFonts w:ascii="Tahoma" w:hAnsi="Tahoma" w:cs="Tahoma"/>
                <w:sz w:val="20"/>
                <w:szCs w:val="20"/>
              </w:rPr>
            </w:pPr>
            <w:r w:rsidRPr="00982E98">
              <w:rPr>
                <w:rFonts w:ascii="Tahoma" w:hAnsi="Tahoma" w:cs="Tahoma"/>
                <w:sz w:val="20"/>
                <w:szCs w:val="20"/>
              </w:rPr>
              <w:t>4</w:t>
            </w:r>
          </w:p>
        </w:tc>
        <w:tc>
          <w:tcPr>
            <w:tcW w:w="0" w:type="auto"/>
            <w:vAlign w:val="center"/>
          </w:tcPr>
          <w:p w14:paraId="5EB3C24B" w14:textId="77777777" w:rsidR="00FE24C7" w:rsidRPr="00982E98" w:rsidRDefault="00FE24C7" w:rsidP="00AE2AF6">
            <w:pPr>
              <w:rPr>
                <w:rFonts w:ascii="Tahoma" w:hAnsi="Tahoma" w:cs="Tahoma"/>
                <w:sz w:val="20"/>
                <w:szCs w:val="20"/>
              </w:rPr>
            </w:pPr>
            <w:r w:rsidRPr="00982E98">
              <w:rPr>
                <w:rFonts w:ascii="Tahoma" w:hAnsi="Tahoma" w:cs="Tahoma"/>
                <w:sz w:val="20"/>
                <w:szCs w:val="20"/>
              </w:rPr>
              <w:t>Corkagh Park</w:t>
            </w:r>
          </w:p>
        </w:tc>
        <w:tc>
          <w:tcPr>
            <w:tcW w:w="0" w:type="auto"/>
            <w:vAlign w:val="center"/>
          </w:tcPr>
          <w:p w14:paraId="313191D6" w14:textId="77777777" w:rsidR="00FE24C7" w:rsidRPr="00982E98" w:rsidRDefault="00FE24C7" w:rsidP="00AE2AF6">
            <w:pPr>
              <w:rPr>
                <w:rFonts w:ascii="Tahoma" w:hAnsi="Tahoma" w:cs="Tahoma"/>
                <w:sz w:val="20"/>
                <w:szCs w:val="20"/>
              </w:rPr>
            </w:pPr>
            <w:r w:rsidRPr="00982E98">
              <w:rPr>
                <w:rFonts w:ascii="Tahoma" w:hAnsi="Tahoma" w:cs="Tahoma"/>
                <w:sz w:val="20"/>
                <w:szCs w:val="20"/>
              </w:rPr>
              <w:t>Upgrade section of Oak Avenue beside fairy walk</w:t>
            </w:r>
          </w:p>
        </w:tc>
        <w:tc>
          <w:tcPr>
            <w:tcW w:w="0" w:type="auto"/>
            <w:vAlign w:val="center"/>
          </w:tcPr>
          <w:p w14:paraId="55B4895F" w14:textId="77777777" w:rsidR="00FE24C7" w:rsidRPr="00982E98" w:rsidRDefault="00FE24C7" w:rsidP="00AE2AF6">
            <w:pPr>
              <w:rPr>
                <w:rFonts w:ascii="Tahoma" w:hAnsi="Tahoma" w:cs="Tahoma"/>
                <w:sz w:val="20"/>
                <w:szCs w:val="20"/>
              </w:rPr>
            </w:pPr>
            <w:r w:rsidRPr="00982E98">
              <w:rPr>
                <w:rFonts w:ascii="Tahoma" w:hAnsi="Tahoma" w:cs="Tahoma"/>
                <w:sz w:val="20"/>
                <w:szCs w:val="20"/>
              </w:rPr>
              <w:t>€25,000</w:t>
            </w:r>
          </w:p>
        </w:tc>
      </w:tr>
      <w:tr w:rsidR="00FE24C7" w:rsidRPr="00982E98" w14:paraId="2E639F71" w14:textId="77777777" w:rsidTr="00FE24C7">
        <w:tc>
          <w:tcPr>
            <w:tcW w:w="518" w:type="dxa"/>
            <w:vAlign w:val="center"/>
          </w:tcPr>
          <w:p w14:paraId="439B630F" w14:textId="77777777" w:rsidR="00FE24C7" w:rsidRPr="00982E98" w:rsidRDefault="00FE24C7" w:rsidP="00AE2AF6">
            <w:pPr>
              <w:rPr>
                <w:rFonts w:ascii="Tahoma" w:hAnsi="Tahoma" w:cs="Tahoma"/>
                <w:sz w:val="20"/>
                <w:szCs w:val="20"/>
              </w:rPr>
            </w:pPr>
            <w:r w:rsidRPr="00982E98">
              <w:rPr>
                <w:rFonts w:ascii="Tahoma" w:hAnsi="Tahoma" w:cs="Tahoma"/>
                <w:sz w:val="20"/>
                <w:szCs w:val="20"/>
              </w:rPr>
              <w:t>5</w:t>
            </w:r>
          </w:p>
        </w:tc>
        <w:tc>
          <w:tcPr>
            <w:tcW w:w="0" w:type="auto"/>
            <w:vAlign w:val="center"/>
          </w:tcPr>
          <w:p w14:paraId="3B340559" w14:textId="77777777" w:rsidR="00FE24C7" w:rsidRPr="00982E98" w:rsidRDefault="00FE24C7" w:rsidP="00AE2AF6">
            <w:pPr>
              <w:rPr>
                <w:rFonts w:ascii="Tahoma" w:hAnsi="Tahoma" w:cs="Tahoma"/>
                <w:sz w:val="20"/>
                <w:szCs w:val="20"/>
              </w:rPr>
            </w:pPr>
            <w:r w:rsidRPr="00982E98">
              <w:rPr>
                <w:rFonts w:ascii="Tahoma" w:hAnsi="Tahoma" w:cs="Tahoma"/>
                <w:sz w:val="20"/>
                <w:szCs w:val="20"/>
              </w:rPr>
              <w:t>Corkagh Park</w:t>
            </w:r>
          </w:p>
        </w:tc>
        <w:tc>
          <w:tcPr>
            <w:tcW w:w="0" w:type="auto"/>
            <w:vAlign w:val="center"/>
          </w:tcPr>
          <w:p w14:paraId="55BE0B6F" w14:textId="77777777" w:rsidR="00FE24C7" w:rsidRPr="00982E98" w:rsidRDefault="00FE24C7" w:rsidP="00AE2AF6">
            <w:pPr>
              <w:rPr>
                <w:rFonts w:ascii="Tahoma" w:hAnsi="Tahoma" w:cs="Tahoma"/>
                <w:sz w:val="20"/>
                <w:szCs w:val="20"/>
              </w:rPr>
            </w:pPr>
            <w:r w:rsidRPr="00982E98">
              <w:rPr>
                <w:rFonts w:ascii="Tahoma" w:hAnsi="Tahoma" w:cs="Tahoma"/>
                <w:sz w:val="20"/>
                <w:szCs w:val="20"/>
              </w:rPr>
              <w:t>Surface path to dog run &amp; paddock area</w:t>
            </w:r>
          </w:p>
        </w:tc>
        <w:tc>
          <w:tcPr>
            <w:tcW w:w="0" w:type="auto"/>
            <w:vAlign w:val="center"/>
          </w:tcPr>
          <w:p w14:paraId="76C994F0"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5F8AF316" w14:textId="77777777" w:rsidTr="00FE24C7">
        <w:tc>
          <w:tcPr>
            <w:tcW w:w="518" w:type="dxa"/>
            <w:vAlign w:val="center"/>
          </w:tcPr>
          <w:p w14:paraId="3EE88D64" w14:textId="77777777" w:rsidR="00FE24C7" w:rsidRPr="00982E98" w:rsidRDefault="00FE24C7" w:rsidP="00AE2AF6">
            <w:pPr>
              <w:rPr>
                <w:rFonts w:ascii="Tahoma" w:hAnsi="Tahoma" w:cs="Tahoma"/>
                <w:sz w:val="20"/>
                <w:szCs w:val="20"/>
              </w:rPr>
            </w:pPr>
            <w:r w:rsidRPr="00982E98">
              <w:rPr>
                <w:rFonts w:ascii="Tahoma" w:hAnsi="Tahoma" w:cs="Tahoma"/>
                <w:sz w:val="20"/>
                <w:szCs w:val="20"/>
              </w:rPr>
              <w:t>6</w:t>
            </w:r>
          </w:p>
        </w:tc>
        <w:tc>
          <w:tcPr>
            <w:tcW w:w="0" w:type="auto"/>
            <w:vAlign w:val="center"/>
          </w:tcPr>
          <w:p w14:paraId="7A84F8E9" w14:textId="77777777" w:rsidR="00FE24C7" w:rsidRPr="00982E98" w:rsidRDefault="00FE24C7" w:rsidP="00AE2AF6">
            <w:pPr>
              <w:rPr>
                <w:rFonts w:ascii="Tahoma" w:hAnsi="Tahoma" w:cs="Tahoma"/>
                <w:sz w:val="20"/>
                <w:szCs w:val="20"/>
              </w:rPr>
            </w:pPr>
            <w:r w:rsidRPr="00982E98">
              <w:rPr>
                <w:rFonts w:ascii="Tahoma" w:hAnsi="Tahoma" w:cs="Tahoma"/>
                <w:sz w:val="20"/>
                <w:szCs w:val="20"/>
              </w:rPr>
              <w:t>Corkagh Park</w:t>
            </w:r>
          </w:p>
        </w:tc>
        <w:tc>
          <w:tcPr>
            <w:tcW w:w="0" w:type="auto"/>
            <w:vAlign w:val="center"/>
          </w:tcPr>
          <w:p w14:paraId="5A4DFCB4" w14:textId="77777777" w:rsidR="00FE24C7" w:rsidRPr="00982E98" w:rsidRDefault="00FE24C7" w:rsidP="00AE2AF6">
            <w:pPr>
              <w:rPr>
                <w:rFonts w:ascii="Tahoma" w:hAnsi="Tahoma" w:cs="Tahoma"/>
                <w:sz w:val="20"/>
                <w:szCs w:val="20"/>
              </w:rPr>
            </w:pPr>
            <w:r w:rsidRPr="00982E98">
              <w:rPr>
                <w:rFonts w:ascii="Tahoma" w:hAnsi="Tahoma" w:cs="Tahoma"/>
                <w:sz w:val="20"/>
                <w:szCs w:val="20"/>
              </w:rPr>
              <w:t>Restore section of wall at entrance to Walled Garden</w:t>
            </w:r>
          </w:p>
        </w:tc>
        <w:tc>
          <w:tcPr>
            <w:tcW w:w="0" w:type="auto"/>
            <w:vAlign w:val="center"/>
          </w:tcPr>
          <w:p w14:paraId="7CE45B2E" w14:textId="77777777" w:rsidR="00FE24C7" w:rsidRPr="00982E98" w:rsidRDefault="00FE24C7" w:rsidP="00AE2AF6">
            <w:pPr>
              <w:rPr>
                <w:rFonts w:ascii="Tahoma" w:hAnsi="Tahoma" w:cs="Tahoma"/>
                <w:sz w:val="20"/>
                <w:szCs w:val="20"/>
              </w:rPr>
            </w:pPr>
            <w:r w:rsidRPr="00982E98">
              <w:rPr>
                <w:rFonts w:ascii="Tahoma" w:hAnsi="Tahoma" w:cs="Tahoma"/>
                <w:sz w:val="20"/>
                <w:szCs w:val="20"/>
              </w:rPr>
              <w:t>€45,000</w:t>
            </w:r>
          </w:p>
        </w:tc>
      </w:tr>
      <w:tr w:rsidR="00FE24C7" w:rsidRPr="00982E98" w14:paraId="4F539073" w14:textId="77777777" w:rsidTr="00FE24C7">
        <w:tc>
          <w:tcPr>
            <w:tcW w:w="518" w:type="dxa"/>
            <w:vAlign w:val="center"/>
          </w:tcPr>
          <w:p w14:paraId="709C8B19" w14:textId="77777777" w:rsidR="00FE24C7" w:rsidRPr="00982E98" w:rsidRDefault="00FE24C7" w:rsidP="00AE2AF6">
            <w:pPr>
              <w:rPr>
                <w:rFonts w:ascii="Tahoma" w:hAnsi="Tahoma" w:cs="Tahoma"/>
                <w:sz w:val="20"/>
                <w:szCs w:val="20"/>
              </w:rPr>
            </w:pPr>
            <w:r w:rsidRPr="00982E98">
              <w:rPr>
                <w:rFonts w:ascii="Tahoma" w:hAnsi="Tahoma" w:cs="Tahoma"/>
                <w:sz w:val="20"/>
                <w:szCs w:val="20"/>
              </w:rPr>
              <w:t>7</w:t>
            </w:r>
          </w:p>
        </w:tc>
        <w:tc>
          <w:tcPr>
            <w:tcW w:w="0" w:type="auto"/>
            <w:vAlign w:val="center"/>
          </w:tcPr>
          <w:p w14:paraId="409144CE" w14:textId="77777777" w:rsidR="00FE24C7" w:rsidRPr="00982E98" w:rsidRDefault="00FE24C7" w:rsidP="00AE2AF6">
            <w:pPr>
              <w:rPr>
                <w:rFonts w:ascii="Tahoma" w:hAnsi="Tahoma" w:cs="Tahoma"/>
                <w:sz w:val="20"/>
                <w:szCs w:val="20"/>
              </w:rPr>
            </w:pPr>
            <w:r w:rsidRPr="00982E98">
              <w:rPr>
                <w:rFonts w:ascii="Tahoma" w:hAnsi="Tahoma" w:cs="Tahoma"/>
                <w:sz w:val="20"/>
                <w:szCs w:val="20"/>
              </w:rPr>
              <w:t>Corkagh Park</w:t>
            </w:r>
          </w:p>
        </w:tc>
        <w:tc>
          <w:tcPr>
            <w:tcW w:w="0" w:type="auto"/>
            <w:vAlign w:val="center"/>
          </w:tcPr>
          <w:p w14:paraId="20095D18" w14:textId="77777777" w:rsidR="00FE24C7" w:rsidRPr="00982E98" w:rsidRDefault="00FE24C7" w:rsidP="00AE2AF6">
            <w:pPr>
              <w:rPr>
                <w:rFonts w:ascii="Tahoma" w:hAnsi="Tahoma" w:cs="Tahoma"/>
                <w:sz w:val="20"/>
                <w:szCs w:val="20"/>
              </w:rPr>
            </w:pPr>
            <w:r w:rsidRPr="00982E98">
              <w:rPr>
                <w:rFonts w:ascii="Tahoma" w:hAnsi="Tahoma" w:cs="Tahoma"/>
                <w:sz w:val="20"/>
                <w:szCs w:val="20"/>
              </w:rPr>
              <w:t>St Johns Car Park - replace bollards with stone wall</w:t>
            </w:r>
          </w:p>
        </w:tc>
        <w:tc>
          <w:tcPr>
            <w:tcW w:w="0" w:type="auto"/>
            <w:vAlign w:val="center"/>
          </w:tcPr>
          <w:p w14:paraId="2245156C" w14:textId="77777777" w:rsidR="00FE24C7" w:rsidRPr="00982E98" w:rsidRDefault="00FE24C7" w:rsidP="00AE2AF6">
            <w:pPr>
              <w:rPr>
                <w:rFonts w:ascii="Tahoma" w:hAnsi="Tahoma" w:cs="Tahoma"/>
                <w:sz w:val="20"/>
                <w:szCs w:val="20"/>
              </w:rPr>
            </w:pPr>
            <w:r w:rsidRPr="00982E98">
              <w:rPr>
                <w:rFonts w:ascii="Tahoma" w:hAnsi="Tahoma" w:cs="Tahoma"/>
                <w:sz w:val="20"/>
                <w:szCs w:val="20"/>
              </w:rPr>
              <w:t>€50,000</w:t>
            </w:r>
          </w:p>
        </w:tc>
      </w:tr>
      <w:tr w:rsidR="00FE24C7" w:rsidRPr="00982E98" w14:paraId="7202FA97" w14:textId="77777777" w:rsidTr="00FE24C7">
        <w:tc>
          <w:tcPr>
            <w:tcW w:w="518" w:type="dxa"/>
            <w:vAlign w:val="center"/>
          </w:tcPr>
          <w:p w14:paraId="53D958CE" w14:textId="77777777" w:rsidR="00FE24C7" w:rsidRPr="00982E98" w:rsidRDefault="00FE24C7" w:rsidP="00AE2AF6">
            <w:pPr>
              <w:rPr>
                <w:rFonts w:ascii="Tahoma" w:hAnsi="Tahoma" w:cs="Tahoma"/>
                <w:sz w:val="20"/>
                <w:szCs w:val="20"/>
              </w:rPr>
            </w:pPr>
            <w:r w:rsidRPr="00982E98">
              <w:rPr>
                <w:rFonts w:ascii="Tahoma" w:hAnsi="Tahoma" w:cs="Tahoma"/>
                <w:sz w:val="20"/>
                <w:szCs w:val="20"/>
              </w:rPr>
              <w:t>8</w:t>
            </w:r>
          </w:p>
        </w:tc>
        <w:tc>
          <w:tcPr>
            <w:tcW w:w="0" w:type="auto"/>
            <w:vAlign w:val="center"/>
          </w:tcPr>
          <w:p w14:paraId="5430A62F" w14:textId="77777777" w:rsidR="00FE24C7" w:rsidRPr="00982E98" w:rsidRDefault="00FE24C7" w:rsidP="00AE2AF6">
            <w:pPr>
              <w:rPr>
                <w:rFonts w:ascii="Tahoma" w:hAnsi="Tahoma" w:cs="Tahoma"/>
                <w:sz w:val="20"/>
                <w:szCs w:val="20"/>
              </w:rPr>
            </w:pPr>
            <w:r w:rsidRPr="00982E98">
              <w:rPr>
                <w:rFonts w:ascii="Tahoma" w:hAnsi="Tahoma" w:cs="Tahoma"/>
                <w:sz w:val="20"/>
                <w:szCs w:val="20"/>
              </w:rPr>
              <w:t>Corkagh Park</w:t>
            </w:r>
          </w:p>
        </w:tc>
        <w:tc>
          <w:tcPr>
            <w:tcW w:w="0" w:type="auto"/>
            <w:vAlign w:val="center"/>
          </w:tcPr>
          <w:p w14:paraId="6964409F" w14:textId="77777777" w:rsidR="00FE24C7" w:rsidRPr="00982E98" w:rsidRDefault="00FE24C7" w:rsidP="00AE2AF6">
            <w:pPr>
              <w:rPr>
                <w:rFonts w:ascii="Tahoma" w:hAnsi="Tahoma" w:cs="Tahoma"/>
                <w:sz w:val="20"/>
                <w:szCs w:val="20"/>
              </w:rPr>
            </w:pPr>
            <w:r w:rsidRPr="00982E98">
              <w:rPr>
                <w:rFonts w:ascii="Tahoma" w:hAnsi="Tahoma" w:cs="Tahoma"/>
                <w:sz w:val="20"/>
                <w:szCs w:val="20"/>
              </w:rPr>
              <w:t>Replace vehicle barrier at MANN centre with park gates</w:t>
            </w:r>
          </w:p>
        </w:tc>
        <w:tc>
          <w:tcPr>
            <w:tcW w:w="0" w:type="auto"/>
            <w:vAlign w:val="center"/>
          </w:tcPr>
          <w:p w14:paraId="46101503"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73A8C77E" w14:textId="77777777" w:rsidTr="00FE24C7">
        <w:tc>
          <w:tcPr>
            <w:tcW w:w="518" w:type="dxa"/>
            <w:vAlign w:val="center"/>
          </w:tcPr>
          <w:p w14:paraId="77545F46" w14:textId="77777777" w:rsidR="00FE24C7" w:rsidRPr="00982E98" w:rsidRDefault="00FE24C7" w:rsidP="00AE2AF6">
            <w:pPr>
              <w:rPr>
                <w:rFonts w:ascii="Tahoma" w:hAnsi="Tahoma" w:cs="Tahoma"/>
                <w:sz w:val="20"/>
                <w:szCs w:val="20"/>
              </w:rPr>
            </w:pPr>
            <w:r w:rsidRPr="00982E98">
              <w:rPr>
                <w:rFonts w:ascii="Tahoma" w:hAnsi="Tahoma" w:cs="Tahoma"/>
                <w:sz w:val="20"/>
                <w:szCs w:val="20"/>
              </w:rPr>
              <w:t>9</w:t>
            </w:r>
          </w:p>
        </w:tc>
        <w:tc>
          <w:tcPr>
            <w:tcW w:w="0" w:type="auto"/>
            <w:vAlign w:val="center"/>
          </w:tcPr>
          <w:p w14:paraId="7AD7FA56" w14:textId="77777777" w:rsidR="00FE24C7" w:rsidRPr="00982E98" w:rsidRDefault="00FE24C7" w:rsidP="00AE2AF6">
            <w:pPr>
              <w:rPr>
                <w:rFonts w:ascii="Tahoma" w:hAnsi="Tahoma" w:cs="Tahoma"/>
                <w:sz w:val="20"/>
                <w:szCs w:val="20"/>
              </w:rPr>
            </w:pPr>
            <w:r w:rsidRPr="00982E98">
              <w:rPr>
                <w:rFonts w:ascii="Tahoma" w:hAnsi="Tahoma" w:cs="Tahoma"/>
                <w:sz w:val="20"/>
                <w:szCs w:val="20"/>
              </w:rPr>
              <w:t>Corkagh Park</w:t>
            </w:r>
          </w:p>
        </w:tc>
        <w:tc>
          <w:tcPr>
            <w:tcW w:w="0" w:type="auto"/>
            <w:vAlign w:val="center"/>
          </w:tcPr>
          <w:p w14:paraId="4AABA376" w14:textId="77777777" w:rsidR="00FE24C7" w:rsidRPr="00982E98" w:rsidRDefault="00FE24C7" w:rsidP="00AE2AF6">
            <w:pPr>
              <w:rPr>
                <w:rFonts w:ascii="Tahoma" w:hAnsi="Tahoma" w:cs="Tahoma"/>
                <w:sz w:val="20"/>
                <w:szCs w:val="20"/>
              </w:rPr>
            </w:pPr>
            <w:r w:rsidRPr="00982E98">
              <w:rPr>
                <w:rFonts w:ascii="Tahoma" w:hAnsi="Tahoma" w:cs="Tahoma"/>
                <w:sz w:val="20"/>
                <w:szCs w:val="20"/>
              </w:rPr>
              <w:t>Pollinator bulbs</w:t>
            </w:r>
          </w:p>
        </w:tc>
        <w:tc>
          <w:tcPr>
            <w:tcW w:w="0" w:type="auto"/>
            <w:vAlign w:val="center"/>
          </w:tcPr>
          <w:p w14:paraId="35AAC733"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11B33093" w14:textId="77777777" w:rsidTr="00FE24C7">
        <w:tc>
          <w:tcPr>
            <w:tcW w:w="518" w:type="dxa"/>
            <w:vAlign w:val="center"/>
          </w:tcPr>
          <w:p w14:paraId="2CFA100E" w14:textId="77777777" w:rsidR="00FE24C7" w:rsidRPr="00982E98" w:rsidRDefault="00FE24C7" w:rsidP="00AE2AF6">
            <w:pPr>
              <w:rPr>
                <w:rFonts w:ascii="Tahoma" w:hAnsi="Tahoma" w:cs="Tahoma"/>
                <w:sz w:val="20"/>
                <w:szCs w:val="20"/>
              </w:rPr>
            </w:pPr>
            <w:r w:rsidRPr="00982E98">
              <w:rPr>
                <w:rFonts w:ascii="Tahoma" w:hAnsi="Tahoma" w:cs="Tahoma"/>
                <w:sz w:val="20"/>
                <w:szCs w:val="20"/>
              </w:rPr>
              <w:t>10</w:t>
            </w:r>
          </w:p>
        </w:tc>
        <w:tc>
          <w:tcPr>
            <w:tcW w:w="0" w:type="auto"/>
            <w:vAlign w:val="center"/>
          </w:tcPr>
          <w:p w14:paraId="1046B67D" w14:textId="77777777" w:rsidR="00FE24C7" w:rsidRPr="00982E98" w:rsidRDefault="00FE24C7" w:rsidP="00AE2AF6">
            <w:pPr>
              <w:rPr>
                <w:rFonts w:ascii="Tahoma" w:hAnsi="Tahoma" w:cs="Tahoma"/>
                <w:sz w:val="20"/>
                <w:szCs w:val="20"/>
              </w:rPr>
            </w:pPr>
            <w:r w:rsidRPr="00982E98">
              <w:rPr>
                <w:rFonts w:ascii="Tahoma" w:hAnsi="Tahoma" w:cs="Tahoma"/>
                <w:sz w:val="20"/>
                <w:szCs w:val="20"/>
              </w:rPr>
              <w:t>Lealand estate</w:t>
            </w:r>
          </w:p>
        </w:tc>
        <w:tc>
          <w:tcPr>
            <w:tcW w:w="0" w:type="auto"/>
            <w:vAlign w:val="center"/>
          </w:tcPr>
          <w:p w14:paraId="03D3A53E" w14:textId="77777777" w:rsidR="00FE24C7" w:rsidRPr="00982E98" w:rsidRDefault="00FE24C7" w:rsidP="00AE2AF6">
            <w:pPr>
              <w:rPr>
                <w:rFonts w:ascii="Tahoma" w:hAnsi="Tahoma" w:cs="Tahoma"/>
                <w:sz w:val="20"/>
                <w:szCs w:val="20"/>
              </w:rPr>
            </w:pPr>
            <w:r w:rsidRPr="00982E98">
              <w:rPr>
                <w:rFonts w:ascii="Tahoma" w:hAnsi="Tahoma" w:cs="Tahoma"/>
                <w:sz w:val="20"/>
                <w:szCs w:val="20"/>
              </w:rPr>
              <w:t>Upgrade path between Lealand Walk and Lealand Close</w:t>
            </w:r>
          </w:p>
        </w:tc>
        <w:tc>
          <w:tcPr>
            <w:tcW w:w="0" w:type="auto"/>
            <w:vAlign w:val="center"/>
          </w:tcPr>
          <w:p w14:paraId="6976E81B"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0A2B510A" w14:textId="77777777" w:rsidTr="00FE24C7">
        <w:tc>
          <w:tcPr>
            <w:tcW w:w="518" w:type="dxa"/>
            <w:vAlign w:val="center"/>
          </w:tcPr>
          <w:p w14:paraId="225B25EF" w14:textId="77777777" w:rsidR="00FE24C7" w:rsidRPr="00982E98" w:rsidRDefault="00FE24C7" w:rsidP="00AE2AF6">
            <w:pPr>
              <w:rPr>
                <w:rFonts w:ascii="Tahoma" w:hAnsi="Tahoma" w:cs="Tahoma"/>
                <w:sz w:val="20"/>
                <w:szCs w:val="20"/>
              </w:rPr>
            </w:pPr>
            <w:r w:rsidRPr="00982E98">
              <w:rPr>
                <w:rFonts w:ascii="Tahoma" w:hAnsi="Tahoma" w:cs="Tahoma"/>
                <w:sz w:val="20"/>
                <w:szCs w:val="20"/>
              </w:rPr>
              <w:t>11</w:t>
            </w:r>
          </w:p>
        </w:tc>
        <w:tc>
          <w:tcPr>
            <w:tcW w:w="0" w:type="auto"/>
            <w:vAlign w:val="center"/>
          </w:tcPr>
          <w:p w14:paraId="1DCB13F3" w14:textId="77777777" w:rsidR="00FE24C7" w:rsidRPr="00982E98" w:rsidRDefault="00FE24C7" w:rsidP="00AE2AF6">
            <w:pPr>
              <w:rPr>
                <w:rFonts w:ascii="Tahoma" w:hAnsi="Tahoma" w:cs="Tahoma"/>
                <w:sz w:val="20"/>
                <w:szCs w:val="20"/>
              </w:rPr>
            </w:pPr>
            <w:r w:rsidRPr="00982E98">
              <w:rPr>
                <w:rFonts w:ascii="Tahoma" w:hAnsi="Tahoma" w:cs="Tahoma"/>
                <w:sz w:val="20"/>
                <w:szCs w:val="20"/>
              </w:rPr>
              <w:t>Monastery Gate Villas</w:t>
            </w:r>
          </w:p>
        </w:tc>
        <w:tc>
          <w:tcPr>
            <w:tcW w:w="0" w:type="auto"/>
            <w:vAlign w:val="center"/>
          </w:tcPr>
          <w:p w14:paraId="12C907C1" w14:textId="77777777" w:rsidR="00FE24C7" w:rsidRPr="00982E98" w:rsidRDefault="00FE24C7" w:rsidP="00AE2AF6">
            <w:pPr>
              <w:rPr>
                <w:rFonts w:ascii="Tahoma" w:hAnsi="Tahoma" w:cs="Tahoma"/>
                <w:sz w:val="20"/>
                <w:szCs w:val="20"/>
              </w:rPr>
            </w:pPr>
            <w:r w:rsidRPr="00982E98">
              <w:rPr>
                <w:rFonts w:ascii="Tahoma" w:hAnsi="Tahoma" w:cs="Tahoma"/>
                <w:sz w:val="20"/>
                <w:szCs w:val="20"/>
              </w:rPr>
              <w:t>Boundary upgrade between Mount Talbot Apartments &amp; Monastery Gate Close</w:t>
            </w:r>
          </w:p>
        </w:tc>
        <w:tc>
          <w:tcPr>
            <w:tcW w:w="0" w:type="auto"/>
            <w:vAlign w:val="center"/>
          </w:tcPr>
          <w:p w14:paraId="453B2C9D"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70DDE4FA" w14:textId="77777777" w:rsidTr="00FE24C7">
        <w:tc>
          <w:tcPr>
            <w:tcW w:w="518" w:type="dxa"/>
            <w:vAlign w:val="center"/>
          </w:tcPr>
          <w:p w14:paraId="3AD0A37B" w14:textId="77777777" w:rsidR="00FE24C7" w:rsidRPr="00982E98" w:rsidRDefault="00FE24C7" w:rsidP="00AE2AF6">
            <w:pPr>
              <w:rPr>
                <w:rFonts w:ascii="Tahoma" w:hAnsi="Tahoma" w:cs="Tahoma"/>
                <w:sz w:val="20"/>
                <w:szCs w:val="20"/>
              </w:rPr>
            </w:pPr>
            <w:r w:rsidRPr="00982E98">
              <w:rPr>
                <w:rFonts w:ascii="Tahoma" w:hAnsi="Tahoma" w:cs="Tahoma"/>
                <w:sz w:val="20"/>
                <w:szCs w:val="20"/>
              </w:rPr>
              <w:t>12</w:t>
            </w:r>
          </w:p>
        </w:tc>
        <w:tc>
          <w:tcPr>
            <w:tcW w:w="0" w:type="auto"/>
            <w:vAlign w:val="center"/>
          </w:tcPr>
          <w:p w14:paraId="711C7E05" w14:textId="77777777" w:rsidR="00FE24C7" w:rsidRPr="00982E98" w:rsidRDefault="00FE24C7" w:rsidP="00AE2AF6">
            <w:pPr>
              <w:rPr>
                <w:rFonts w:ascii="Tahoma" w:hAnsi="Tahoma" w:cs="Tahoma"/>
                <w:sz w:val="20"/>
                <w:szCs w:val="20"/>
              </w:rPr>
            </w:pPr>
            <w:r w:rsidRPr="00982E98">
              <w:rPr>
                <w:rFonts w:ascii="Tahoma" w:hAnsi="Tahoma" w:cs="Tahoma"/>
                <w:sz w:val="20"/>
                <w:szCs w:val="20"/>
              </w:rPr>
              <w:t>Monastery Road</w:t>
            </w:r>
          </w:p>
        </w:tc>
        <w:tc>
          <w:tcPr>
            <w:tcW w:w="0" w:type="auto"/>
            <w:vAlign w:val="center"/>
          </w:tcPr>
          <w:p w14:paraId="6D1B8BF0" w14:textId="77777777" w:rsidR="00FE24C7" w:rsidRPr="00982E98" w:rsidRDefault="00FE24C7" w:rsidP="00AE2AF6">
            <w:pPr>
              <w:rPr>
                <w:rFonts w:ascii="Tahoma" w:hAnsi="Tahoma" w:cs="Tahoma"/>
                <w:sz w:val="20"/>
                <w:szCs w:val="20"/>
              </w:rPr>
            </w:pPr>
            <w:r w:rsidRPr="00982E98">
              <w:rPr>
                <w:rFonts w:ascii="Tahoma" w:hAnsi="Tahoma" w:cs="Tahoma"/>
                <w:sz w:val="20"/>
                <w:szCs w:val="20"/>
              </w:rPr>
              <w:t>Accommodation works for gateway sculpture</w:t>
            </w:r>
          </w:p>
        </w:tc>
        <w:tc>
          <w:tcPr>
            <w:tcW w:w="0" w:type="auto"/>
            <w:vAlign w:val="center"/>
          </w:tcPr>
          <w:p w14:paraId="54D4556C"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0A0C8E5E" w14:textId="77777777" w:rsidTr="00FE24C7">
        <w:tc>
          <w:tcPr>
            <w:tcW w:w="518" w:type="dxa"/>
            <w:vAlign w:val="center"/>
          </w:tcPr>
          <w:p w14:paraId="0BA6355F" w14:textId="77777777" w:rsidR="00FE24C7" w:rsidRPr="00982E98" w:rsidRDefault="00FE24C7" w:rsidP="00AE2AF6">
            <w:pPr>
              <w:rPr>
                <w:rFonts w:ascii="Tahoma" w:hAnsi="Tahoma" w:cs="Tahoma"/>
                <w:sz w:val="20"/>
                <w:szCs w:val="20"/>
              </w:rPr>
            </w:pPr>
            <w:r w:rsidRPr="00982E98">
              <w:rPr>
                <w:rFonts w:ascii="Tahoma" w:hAnsi="Tahoma" w:cs="Tahoma"/>
                <w:sz w:val="20"/>
                <w:szCs w:val="20"/>
              </w:rPr>
              <w:t>13</w:t>
            </w:r>
          </w:p>
        </w:tc>
        <w:tc>
          <w:tcPr>
            <w:tcW w:w="0" w:type="auto"/>
            <w:vAlign w:val="center"/>
          </w:tcPr>
          <w:p w14:paraId="025A3C61" w14:textId="77777777" w:rsidR="00FE24C7" w:rsidRPr="00982E98" w:rsidRDefault="00FE24C7" w:rsidP="00AE2AF6">
            <w:pPr>
              <w:rPr>
                <w:rFonts w:ascii="Tahoma" w:hAnsi="Tahoma" w:cs="Tahoma"/>
                <w:sz w:val="20"/>
                <w:szCs w:val="20"/>
              </w:rPr>
            </w:pPr>
            <w:r w:rsidRPr="00982E98">
              <w:rPr>
                <w:rFonts w:ascii="Tahoma" w:hAnsi="Tahoma" w:cs="Tahoma"/>
                <w:sz w:val="20"/>
                <w:szCs w:val="20"/>
              </w:rPr>
              <w:t>Monksfield Avenue</w:t>
            </w:r>
          </w:p>
        </w:tc>
        <w:tc>
          <w:tcPr>
            <w:tcW w:w="0" w:type="auto"/>
            <w:vAlign w:val="center"/>
          </w:tcPr>
          <w:p w14:paraId="5ACB17EC" w14:textId="77777777" w:rsidR="00FE24C7" w:rsidRPr="00982E98" w:rsidRDefault="00FE24C7" w:rsidP="00AE2AF6">
            <w:pPr>
              <w:rPr>
                <w:rFonts w:ascii="Tahoma" w:hAnsi="Tahoma" w:cs="Tahoma"/>
                <w:sz w:val="20"/>
                <w:szCs w:val="20"/>
              </w:rPr>
            </w:pPr>
            <w:r w:rsidRPr="00982E98">
              <w:rPr>
                <w:rFonts w:ascii="Tahoma" w:hAnsi="Tahoma" w:cs="Tahoma"/>
                <w:sz w:val="20"/>
                <w:szCs w:val="20"/>
              </w:rPr>
              <w:t>Path upgrade works</w:t>
            </w:r>
          </w:p>
        </w:tc>
        <w:tc>
          <w:tcPr>
            <w:tcW w:w="0" w:type="auto"/>
            <w:vAlign w:val="center"/>
          </w:tcPr>
          <w:p w14:paraId="3C61ABE7"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76D8B915" w14:textId="77777777" w:rsidTr="00FE24C7">
        <w:tc>
          <w:tcPr>
            <w:tcW w:w="518" w:type="dxa"/>
            <w:vAlign w:val="center"/>
          </w:tcPr>
          <w:p w14:paraId="1EBE70A3" w14:textId="77777777" w:rsidR="00FE24C7" w:rsidRPr="00982E98" w:rsidRDefault="00FE24C7" w:rsidP="00AE2AF6">
            <w:pPr>
              <w:rPr>
                <w:rFonts w:ascii="Tahoma" w:hAnsi="Tahoma" w:cs="Tahoma"/>
                <w:sz w:val="20"/>
                <w:szCs w:val="20"/>
              </w:rPr>
            </w:pPr>
            <w:r w:rsidRPr="00982E98">
              <w:rPr>
                <w:rFonts w:ascii="Tahoma" w:hAnsi="Tahoma" w:cs="Tahoma"/>
                <w:sz w:val="20"/>
                <w:szCs w:val="20"/>
              </w:rPr>
              <w:t>14</w:t>
            </w:r>
          </w:p>
        </w:tc>
        <w:tc>
          <w:tcPr>
            <w:tcW w:w="0" w:type="auto"/>
            <w:vAlign w:val="center"/>
          </w:tcPr>
          <w:p w14:paraId="0AF3D172" w14:textId="77777777" w:rsidR="00FE24C7" w:rsidRPr="00982E98" w:rsidRDefault="00FE24C7" w:rsidP="00AE2AF6">
            <w:pPr>
              <w:rPr>
                <w:rFonts w:ascii="Tahoma" w:hAnsi="Tahoma" w:cs="Tahoma"/>
                <w:sz w:val="20"/>
                <w:szCs w:val="20"/>
              </w:rPr>
            </w:pPr>
            <w:r w:rsidRPr="00982E98">
              <w:rPr>
                <w:rFonts w:ascii="Tahoma" w:hAnsi="Tahoma" w:cs="Tahoma"/>
                <w:sz w:val="20"/>
                <w:szCs w:val="20"/>
              </w:rPr>
              <w:t>Mt St Joseph Cemetery</w:t>
            </w:r>
          </w:p>
        </w:tc>
        <w:tc>
          <w:tcPr>
            <w:tcW w:w="0" w:type="auto"/>
            <w:vAlign w:val="center"/>
          </w:tcPr>
          <w:p w14:paraId="46B6A6AE" w14:textId="77777777" w:rsidR="00FE24C7" w:rsidRPr="00982E98" w:rsidRDefault="00FE24C7" w:rsidP="00AE2AF6">
            <w:pPr>
              <w:rPr>
                <w:rFonts w:ascii="Tahoma" w:hAnsi="Tahoma" w:cs="Tahoma"/>
                <w:sz w:val="20"/>
                <w:szCs w:val="20"/>
              </w:rPr>
            </w:pPr>
            <w:r w:rsidRPr="00982E98">
              <w:rPr>
                <w:rFonts w:ascii="Tahoma" w:hAnsi="Tahoma" w:cs="Tahoma"/>
                <w:sz w:val="20"/>
                <w:szCs w:val="20"/>
              </w:rPr>
              <w:t>New information panel and headstone repairs</w:t>
            </w:r>
          </w:p>
        </w:tc>
        <w:tc>
          <w:tcPr>
            <w:tcW w:w="0" w:type="auto"/>
            <w:vAlign w:val="center"/>
          </w:tcPr>
          <w:p w14:paraId="682537C0"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6B330FCF" w14:textId="77777777" w:rsidTr="00FE24C7">
        <w:tc>
          <w:tcPr>
            <w:tcW w:w="518" w:type="dxa"/>
            <w:vAlign w:val="center"/>
          </w:tcPr>
          <w:p w14:paraId="73414FE4" w14:textId="77777777" w:rsidR="00FE24C7" w:rsidRPr="00982E98" w:rsidRDefault="00FE24C7" w:rsidP="00AE2AF6">
            <w:pPr>
              <w:rPr>
                <w:rFonts w:ascii="Tahoma" w:hAnsi="Tahoma" w:cs="Tahoma"/>
                <w:sz w:val="20"/>
                <w:szCs w:val="20"/>
              </w:rPr>
            </w:pPr>
            <w:r w:rsidRPr="00982E98">
              <w:rPr>
                <w:rFonts w:ascii="Tahoma" w:hAnsi="Tahoma" w:cs="Tahoma"/>
                <w:sz w:val="20"/>
                <w:szCs w:val="20"/>
              </w:rPr>
              <w:t>15</w:t>
            </w:r>
          </w:p>
        </w:tc>
        <w:tc>
          <w:tcPr>
            <w:tcW w:w="0" w:type="auto"/>
            <w:vAlign w:val="center"/>
          </w:tcPr>
          <w:p w14:paraId="2BA2C202" w14:textId="77777777" w:rsidR="00FE24C7" w:rsidRPr="00982E98" w:rsidRDefault="00FE24C7" w:rsidP="00AE2AF6">
            <w:pPr>
              <w:rPr>
                <w:rFonts w:ascii="Tahoma" w:hAnsi="Tahoma" w:cs="Tahoma"/>
                <w:sz w:val="20"/>
                <w:szCs w:val="20"/>
              </w:rPr>
            </w:pPr>
            <w:r w:rsidRPr="00982E98">
              <w:rPr>
                <w:rFonts w:ascii="Tahoma" w:hAnsi="Tahoma" w:cs="Tahoma"/>
                <w:sz w:val="20"/>
                <w:szCs w:val="20"/>
              </w:rPr>
              <w:t>R120 Rathcoole Village</w:t>
            </w:r>
          </w:p>
        </w:tc>
        <w:tc>
          <w:tcPr>
            <w:tcW w:w="0" w:type="auto"/>
            <w:vAlign w:val="center"/>
          </w:tcPr>
          <w:p w14:paraId="1DF99B06" w14:textId="77777777" w:rsidR="00FE24C7" w:rsidRPr="00982E98" w:rsidRDefault="00FE24C7" w:rsidP="00AE2AF6">
            <w:pPr>
              <w:rPr>
                <w:rFonts w:ascii="Tahoma" w:hAnsi="Tahoma" w:cs="Tahoma"/>
                <w:sz w:val="20"/>
                <w:szCs w:val="20"/>
              </w:rPr>
            </w:pPr>
            <w:r w:rsidRPr="00982E98">
              <w:rPr>
                <w:rFonts w:ascii="Tahoma" w:hAnsi="Tahoma" w:cs="Tahoma"/>
                <w:sz w:val="20"/>
                <w:szCs w:val="20"/>
              </w:rPr>
              <w:t>Pollinator bulbs</w:t>
            </w:r>
          </w:p>
        </w:tc>
        <w:tc>
          <w:tcPr>
            <w:tcW w:w="0" w:type="auto"/>
            <w:vAlign w:val="center"/>
          </w:tcPr>
          <w:p w14:paraId="0BBCF5EC"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2D87BC79" w14:textId="77777777" w:rsidTr="00FE24C7">
        <w:tc>
          <w:tcPr>
            <w:tcW w:w="518" w:type="dxa"/>
            <w:vAlign w:val="center"/>
          </w:tcPr>
          <w:p w14:paraId="20F2776E" w14:textId="77777777" w:rsidR="00FE24C7" w:rsidRPr="00982E98" w:rsidRDefault="00FE24C7" w:rsidP="00AE2AF6">
            <w:pPr>
              <w:rPr>
                <w:rFonts w:ascii="Tahoma" w:hAnsi="Tahoma" w:cs="Tahoma"/>
                <w:sz w:val="20"/>
                <w:szCs w:val="20"/>
              </w:rPr>
            </w:pPr>
            <w:r w:rsidRPr="00982E98">
              <w:rPr>
                <w:rFonts w:ascii="Tahoma" w:hAnsi="Tahoma" w:cs="Tahoma"/>
                <w:sz w:val="20"/>
                <w:szCs w:val="20"/>
              </w:rPr>
              <w:t>16</w:t>
            </w:r>
          </w:p>
        </w:tc>
        <w:tc>
          <w:tcPr>
            <w:tcW w:w="0" w:type="auto"/>
            <w:vAlign w:val="center"/>
          </w:tcPr>
          <w:p w14:paraId="10DC7AED" w14:textId="77777777" w:rsidR="00FE24C7" w:rsidRPr="00982E98" w:rsidRDefault="00FE24C7" w:rsidP="00AE2AF6">
            <w:pPr>
              <w:rPr>
                <w:rFonts w:ascii="Tahoma" w:hAnsi="Tahoma" w:cs="Tahoma"/>
                <w:sz w:val="20"/>
                <w:szCs w:val="20"/>
              </w:rPr>
            </w:pPr>
            <w:r w:rsidRPr="00982E98">
              <w:rPr>
                <w:rFonts w:ascii="Tahoma" w:hAnsi="Tahoma" w:cs="Tahoma"/>
                <w:sz w:val="20"/>
                <w:szCs w:val="20"/>
              </w:rPr>
              <w:t>Rathcoole Park</w:t>
            </w:r>
          </w:p>
        </w:tc>
        <w:tc>
          <w:tcPr>
            <w:tcW w:w="0" w:type="auto"/>
            <w:vAlign w:val="center"/>
          </w:tcPr>
          <w:p w14:paraId="75647FE8" w14:textId="77777777" w:rsidR="00FE24C7" w:rsidRPr="00982E98" w:rsidRDefault="00FE24C7" w:rsidP="00AE2AF6">
            <w:pPr>
              <w:rPr>
                <w:rFonts w:ascii="Tahoma" w:hAnsi="Tahoma" w:cs="Tahoma"/>
                <w:sz w:val="20"/>
                <w:szCs w:val="20"/>
              </w:rPr>
            </w:pPr>
            <w:r w:rsidRPr="00982E98">
              <w:rPr>
                <w:rFonts w:ascii="Tahoma" w:hAnsi="Tahoma" w:cs="Tahoma"/>
                <w:sz w:val="20"/>
                <w:szCs w:val="20"/>
              </w:rPr>
              <w:t>Pollinator bulbs</w:t>
            </w:r>
          </w:p>
        </w:tc>
        <w:tc>
          <w:tcPr>
            <w:tcW w:w="0" w:type="auto"/>
            <w:vAlign w:val="center"/>
          </w:tcPr>
          <w:p w14:paraId="2B8BCEC2"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4BA3F34A" w14:textId="77777777" w:rsidTr="00FE24C7">
        <w:tc>
          <w:tcPr>
            <w:tcW w:w="518" w:type="dxa"/>
            <w:vAlign w:val="center"/>
          </w:tcPr>
          <w:p w14:paraId="4B56392F" w14:textId="77777777" w:rsidR="00FE24C7" w:rsidRPr="00982E98" w:rsidRDefault="00FE24C7" w:rsidP="00AE2AF6">
            <w:pPr>
              <w:rPr>
                <w:rFonts w:ascii="Tahoma" w:hAnsi="Tahoma" w:cs="Tahoma"/>
                <w:sz w:val="20"/>
                <w:szCs w:val="20"/>
              </w:rPr>
            </w:pPr>
            <w:r w:rsidRPr="00982E98">
              <w:rPr>
                <w:rFonts w:ascii="Tahoma" w:hAnsi="Tahoma" w:cs="Tahoma"/>
                <w:sz w:val="20"/>
                <w:szCs w:val="20"/>
              </w:rPr>
              <w:t>17</w:t>
            </w:r>
          </w:p>
        </w:tc>
        <w:tc>
          <w:tcPr>
            <w:tcW w:w="0" w:type="auto"/>
            <w:vAlign w:val="center"/>
          </w:tcPr>
          <w:p w14:paraId="45DCA800" w14:textId="77777777" w:rsidR="00FE24C7" w:rsidRPr="00982E98" w:rsidRDefault="00FE24C7" w:rsidP="00AE2AF6">
            <w:pPr>
              <w:rPr>
                <w:rFonts w:ascii="Tahoma" w:hAnsi="Tahoma" w:cs="Tahoma"/>
                <w:sz w:val="20"/>
                <w:szCs w:val="20"/>
              </w:rPr>
            </w:pPr>
            <w:r w:rsidRPr="00982E98">
              <w:rPr>
                <w:rFonts w:ascii="Tahoma" w:hAnsi="Tahoma" w:cs="Tahoma"/>
                <w:sz w:val="20"/>
                <w:szCs w:val="20"/>
              </w:rPr>
              <w:t>Woodford Park</w:t>
            </w:r>
          </w:p>
        </w:tc>
        <w:tc>
          <w:tcPr>
            <w:tcW w:w="0" w:type="auto"/>
            <w:vAlign w:val="center"/>
          </w:tcPr>
          <w:p w14:paraId="3D25DF5E" w14:textId="77777777" w:rsidR="00FE24C7" w:rsidRPr="00982E98" w:rsidRDefault="00FE24C7" w:rsidP="00AE2AF6">
            <w:pPr>
              <w:rPr>
                <w:rFonts w:ascii="Tahoma" w:hAnsi="Tahoma" w:cs="Tahoma"/>
                <w:sz w:val="20"/>
                <w:szCs w:val="20"/>
              </w:rPr>
            </w:pPr>
            <w:r w:rsidRPr="00982E98">
              <w:rPr>
                <w:rFonts w:ascii="Tahoma" w:hAnsi="Tahoma" w:cs="Tahoma"/>
                <w:sz w:val="20"/>
                <w:szCs w:val="20"/>
              </w:rPr>
              <w:t>Path upgrade works</w:t>
            </w:r>
          </w:p>
        </w:tc>
        <w:tc>
          <w:tcPr>
            <w:tcW w:w="0" w:type="auto"/>
            <w:vAlign w:val="center"/>
          </w:tcPr>
          <w:p w14:paraId="70F6EB0B" w14:textId="77777777" w:rsidR="00FE24C7" w:rsidRPr="00982E98" w:rsidRDefault="00FE24C7" w:rsidP="00AE2AF6">
            <w:pPr>
              <w:rPr>
                <w:rFonts w:ascii="Tahoma" w:hAnsi="Tahoma" w:cs="Tahoma"/>
                <w:sz w:val="20"/>
                <w:szCs w:val="20"/>
              </w:rPr>
            </w:pPr>
            <w:r w:rsidRPr="00982E98">
              <w:rPr>
                <w:rFonts w:ascii="Tahoma" w:hAnsi="Tahoma" w:cs="Tahoma"/>
                <w:sz w:val="20"/>
                <w:szCs w:val="20"/>
              </w:rPr>
              <w:t>€30,000</w:t>
            </w:r>
          </w:p>
        </w:tc>
      </w:tr>
      <w:tr w:rsidR="00FE24C7" w:rsidRPr="00982E98" w14:paraId="18C4965D" w14:textId="77777777" w:rsidTr="00FE24C7">
        <w:tc>
          <w:tcPr>
            <w:tcW w:w="518" w:type="dxa"/>
            <w:vAlign w:val="center"/>
          </w:tcPr>
          <w:p w14:paraId="6BB9461B" w14:textId="77777777" w:rsidR="00FE24C7" w:rsidRPr="00982E98" w:rsidRDefault="00FE24C7" w:rsidP="00AE2AF6">
            <w:pPr>
              <w:rPr>
                <w:rFonts w:ascii="Tahoma" w:hAnsi="Tahoma" w:cs="Tahoma"/>
                <w:sz w:val="20"/>
                <w:szCs w:val="20"/>
              </w:rPr>
            </w:pPr>
            <w:r w:rsidRPr="00982E98">
              <w:rPr>
                <w:rFonts w:ascii="Tahoma" w:hAnsi="Tahoma" w:cs="Tahoma"/>
                <w:sz w:val="20"/>
                <w:szCs w:val="20"/>
              </w:rPr>
              <w:t>18</w:t>
            </w:r>
          </w:p>
        </w:tc>
        <w:tc>
          <w:tcPr>
            <w:tcW w:w="0" w:type="auto"/>
            <w:vAlign w:val="center"/>
          </w:tcPr>
          <w:p w14:paraId="3DC36D0C" w14:textId="77777777" w:rsidR="00FE24C7" w:rsidRPr="00982E98" w:rsidRDefault="00FE24C7" w:rsidP="00AE2AF6">
            <w:pPr>
              <w:rPr>
                <w:rFonts w:ascii="Tahoma" w:hAnsi="Tahoma" w:cs="Tahoma"/>
                <w:sz w:val="20"/>
                <w:szCs w:val="20"/>
              </w:rPr>
            </w:pPr>
            <w:r w:rsidRPr="00982E98">
              <w:rPr>
                <w:rFonts w:ascii="Tahoma" w:hAnsi="Tahoma" w:cs="Tahoma"/>
                <w:sz w:val="20"/>
                <w:szCs w:val="20"/>
              </w:rPr>
              <w:t>Woodford Park</w:t>
            </w:r>
          </w:p>
        </w:tc>
        <w:tc>
          <w:tcPr>
            <w:tcW w:w="0" w:type="auto"/>
            <w:vAlign w:val="center"/>
          </w:tcPr>
          <w:p w14:paraId="0D3B4D4A" w14:textId="77777777" w:rsidR="00FE24C7" w:rsidRPr="00982E98" w:rsidRDefault="00FE24C7" w:rsidP="00AE2AF6">
            <w:pPr>
              <w:rPr>
                <w:rFonts w:ascii="Tahoma" w:hAnsi="Tahoma" w:cs="Tahoma"/>
                <w:sz w:val="20"/>
                <w:szCs w:val="20"/>
              </w:rPr>
            </w:pPr>
            <w:r w:rsidRPr="00982E98">
              <w:rPr>
                <w:rFonts w:ascii="Tahoma" w:hAnsi="Tahoma" w:cs="Tahoma"/>
                <w:sz w:val="20"/>
                <w:szCs w:val="20"/>
              </w:rPr>
              <w:t>Surface paths around Calisthenics equipment</w:t>
            </w:r>
          </w:p>
        </w:tc>
        <w:tc>
          <w:tcPr>
            <w:tcW w:w="0" w:type="auto"/>
            <w:vAlign w:val="center"/>
          </w:tcPr>
          <w:p w14:paraId="3710C0E3"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1C501723" w14:textId="77777777" w:rsidTr="00FE24C7">
        <w:tc>
          <w:tcPr>
            <w:tcW w:w="518" w:type="dxa"/>
            <w:vAlign w:val="center"/>
          </w:tcPr>
          <w:p w14:paraId="48C935B7"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6A1E95B4"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32620DA2"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76B1C143" w14:textId="77777777" w:rsidR="00FE24C7" w:rsidRPr="00982E98" w:rsidRDefault="00FE24C7" w:rsidP="00AE2AF6">
            <w:pPr>
              <w:rPr>
                <w:rFonts w:ascii="Tahoma" w:hAnsi="Tahoma" w:cs="Tahoma"/>
                <w:sz w:val="20"/>
                <w:szCs w:val="20"/>
              </w:rPr>
            </w:pPr>
            <w:r w:rsidRPr="00982E98">
              <w:rPr>
                <w:rFonts w:ascii="Tahoma" w:hAnsi="Tahoma" w:cs="Tahoma"/>
                <w:b/>
                <w:sz w:val="20"/>
                <w:szCs w:val="20"/>
              </w:rPr>
              <w:t>€397,000</w:t>
            </w:r>
          </w:p>
        </w:tc>
      </w:tr>
      <w:tr w:rsidR="00FE24C7" w:rsidRPr="00982E98" w14:paraId="2C99682E" w14:textId="77777777" w:rsidTr="00FE24C7">
        <w:tc>
          <w:tcPr>
            <w:tcW w:w="518" w:type="dxa"/>
            <w:vAlign w:val="center"/>
          </w:tcPr>
          <w:p w14:paraId="47944D7D" w14:textId="77777777" w:rsidR="00FE24C7" w:rsidRPr="00982E98" w:rsidRDefault="00FE24C7" w:rsidP="00AE2AF6">
            <w:pPr>
              <w:rPr>
                <w:rFonts w:ascii="Tahoma" w:hAnsi="Tahoma" w:cs="Tahoma"/>
                <w:sz w:val="20"/>
                <w:szCs w:val="20"/>
              </w:rPr>
            </w:pPr>
            <w:r w:rsidRPr="00982E98">
              <w:rPr>
                <w:rFonts w:ascii="Tahoma" w:hAnsi="Tahoma" w:cs="Tahoma"/>
                <w:sz w:val="20"/>
                <w:szCs w:val="20"/>
              </w:rPr>
              <w:lastRenderedPageBreak/>
              <w:t> </w:t>
            </w:r>
          </w:p>
        </w:tc>
        <w:tc>
          <w:tcPr>
            <w:tcW w:w="0" w:type="auto"/>
            <w:vAlign w:val="center"/>
          </w:tcPr>
          <w:p w14:paraId="1F6DA1F5"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4BEAFCE9"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10F5465F" w14:textId="77777777" w:rsidR="00FE24C7" w:rsidRPr="00982E98" w:rsidRDefault="00FE24C7" w:rsidP="00AE2AF6">
            <w:pPr>
              <w:rPr>
                <w:rFonts w:ascii="Tahoma" w:hAnsi="Tahoma" w:cs="Tahoma"/>
                <w:sz w:val="20"/>
                <w:szCs w:val="20"/>
              </w:rPr>
            </w:pPr>
            <w:r w:rsidRPr="00982E98">
              <w:rPr>
                <w:rFonts w:ascii="Tahoma" w:hAnsi="Tahoma" w:cs="Tahoma"/>
                <w:b/>
                <w:sz w:val="20"/>
                <w:szCs w:val="20"/>
              </w:rPr>
              <w:t> </w:t>
            </w:r>
          </w:p>
        </w:tc>
      </w:tr>
      <w:tr w:rsidR="00FE24C7" w:rsidRPr="00982E98" w14:paraId="5DA74F80" w14:textId="77777777" w:rsidTr="00FE24C7">
        <w:tc>
          <w:tcPr>
            <w:tcW w:w="518" w:type="dxa"/>
            <w:vAlign w:val="center"/>
          </w:tcPr>
          <w:p w14:paraId="143E72FF" w14:textId="77777777" w:rsidR="00FE24C7" w:rsidRPr="00982E98" w:rsidRDefault="00FE24C7" w:rsidP="00AE2AF6">
            <w:pPr>
              <w:rPr>
                <w:rFonts w:ascii="Tahoma" w:hAnsi="Tahoma" w:cs="Tahoma"/>
                <w:sz w:val="20"/>
                <w:szCs w:val="20"/>
              </w:rPr>
            </w:pPr>
            <w:r w:rsidRPr="00982E98">
              <w:rPr>
                <w:rFonts w:ascii="Tahoma" w:hAnsi="Tahoma" w:cs="Tahoma"/>
                <w:b/>
                <w:sz w:val="20"/>
                <w:szCs w:val="20"/>
              </w:rPr>
              <w:t>Lucan</w:t>
            </w:r>
          </w:p>
        </w:tc>
        <w:tc>
          <w:tcPr>
            <w:tcW w:w="0" w:type="auto"/>
            <w:vAlign w:val="center"/>
          </w:tcPr>
          <w:p w14:paraId="3ACE62A6"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1AAB551F"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39ED3F6F"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r>
      <w:tr w:rsidR="00FE24C7" w:rsidRPr="00982E98" w14:paraId="38414771" w14:textId="77777777" w:rsidTr="00FE24C7">
        <w:tc>
          <w:tcPr>
            <w:tcW w:w="518" w:type="dxa"/>
            <w:vAlign w:val="center"/>
          </w:tcPr>
          <w:p w14:paraId="76A1DAF5" w14:textId="77777777" w:rsidR="00FE24C7" w:rsidRPr="00982E98" w:rsidRDefault="00FE24C7" w:rsidP="00AE2AF6">
            <w:pPr>
              <w:rPr>
                <w:rFonts w:ascii="Tahoma" w:hAnsi="Tahoma" w:cs="Tahoma"/>
                <w:sz w:val="20"/>
                <w:szCs w:val="20"/>
              </w:rPr>
            </w:pPr>
            <w:r w:rsidRPr="00982E98">
              <w:rPr>
                <w:rFonts w:ascii="Tahoma" w:hAnsi="Tahoma" w:cs="Tahoma"/>
                <w:b/>
                <w:sz w:val="20"/>
                <w:szCs w:val="20"/>
              </w:rPr>
              <w:t>No</w:t>
            </w:r>
          </w:p>
        </w:tc>
        <w:tc>
          <w:tcPr>
            <w:tcW w:w="0" w:type="auto"/>
            <w:vAlign w:val="center"/>
          </w:tcPr>
          <w:p w14:paraId="3A59D3B4" w14:textId="77777777" w:rsidR="00FE24C7" w:rsidRPr="00982E98" w:rsidRDefault="00FE24C7" w:rsidP="00AE2AF6">
            <w:pPr>
              <w:rPr>
                <w:rFonts w:ascii="Tahoma" w:hAnsi="Tahoma" w:cs="Tahoma"/>
                <w:sz w:val="20"/>
                <w:szCs w:val="20"/>
              </w:rPr>
            </w:pPr>
            <w:r w:rsidRPr="00982E98">
              <w:rPr>
                <w:rFonts w:ascii="Tahoma" w:hAnsi="Tahoma" w:cs="Tahoma"/>
                <w:b/>
                <w:sz w:val="20"/>
                <w:szCs w:val="20"/>
              </w:rPr>
              <w:t>Location</w:t>
            </w:r>
          </w:p>
        </w:tc>
        <w:tc>
          <w:tcPr>
            <w:tcW w:w="0" w:type="auto"/>
            <w:vAlign w:val="center"/>
          </w:tcPr>
          <w:p w14:paraId="231B6D0B" w14:textId="77777777" w:rsidR="00FE24C7" w:rsidRPr="00982E98" w:rsidRDefault="00FE24C7" w:rsidP="00AE2AF6">
            <w:pPr>
              <w:rPr>
                <w:rFonts w:ascii="Tahoma" w:hAnsi="Tahoma" w:cs="Tahoma"/>
                <w:sz w:val="20"/>
                <w:szCs w:val="20"/>
              </w:rPr>
            </w:pPr>
            <w:r w:rsidRPr="00982E98">
              <w:rPr>
                <w:rFonts w:ascii="Tahoma" w:hAnsi="Tahoma" w:cs="Tahoma"/>
                <w:b/>
                <w:sz w:val="20"/>
                <w:szCs w:val="20"/>
              </w:rPr>
              <w:t>Description of Works</w:t>
            </w:r>
          </w:p>
        </w:tc>
        <w:tc>
          <w:tcPr>
            <w:tcW w:w="0" w:type="auto"/>
            <w:vAlign w:val="center"/>
          </w:tcPr>
          <w:p w14:paraId="6E3311DD" w14:textId="77777777" w:rsidR="00FE24C7" w:rsidRPr="00982E98" w:rsidRDefault="00FE24C7" w:rsidP="00AE2AF6">
            <w:pPr>
              <w:rPr>
                <w:rFonts w:ascii="Tahoma" w:hAnsi="Tahoma" w:cs="Tahoma"/>
                <w:sz w:val="20"/>
                <w:szCs w:val="20"/>
              </w:rPr>
            </w:pPr>
            <w:r w:rsidRPr="00982E98">
              <w:rPr>
                <w:rFonts w:ascii="Tahoma" w:hAnsi="Tahoma" w:cs="Tahoma"/>
                <w:b/>
                <w:sz w:val="20"/>
                <w:szCs w:val="20"/>
              </w:rPr>
              <w:t>Estimated cost</w:t>
            </w:r>
          </w:p>
        </w:tc>
      </w:tr>
      <w:tr w:rsidR="00FE24C7" w:rsidRPr="00982E98" w14:paraId="32435E26" w14:textId="77777777" w:rsidTr="00FE24C7">
        <w:tc>
          <w:tcPr>
            <w:tcW w:w="518" w:type="dxa"/>
            <w:vAlign w:val="center"/>
          </w:tcPr>
          <w:p w14:paraId="3B5E9324" w14:textId="77777777" w:rsidR="00FE24C7" w:rsidRPr="00982E98" w:rsidRDefault="00FE24C7" w:rsidP="00AE2AF6">
            <w:pPr>
              <w:rPr>
                <w:rFonts w:ascii="Tahoma" w:hAnsi="Tahoma" w:cs="Tahoma"/>
                <w:sz w:val="20"/>
                <w:szCs w:val="20"/>
              </w:rPr>
            </w:pPr>
            <w:r w:rsidRPr="00982E98">
              <w:rPr>
                <w:rFonts w:ascii="Tahoma" w:hAnsi="Tahoma" w:cs="Tahoma"/>
                <w:sz w:val="20"/>
                <w:szCs w:val="20"/>
              </w:rPr>
              <w:t>1</w:t>
            </w:r>
          </w:p>
        </w:tc>
        <w:tc>
          <w:tcPr>
            <w:tcW w:w="0" w:type="auto"/>
            <w:vAlign w:val="center"/>
          </w:tcPr>
          <w:p w14:paraId="363FA4CB" w14:textId="77777777" w:rsidR="00FE24C7" w:rsidRPr="00982E98" w:rsidRDefault="00FE24C7" w:rsidP="00AE2AF6">
            <w:pPr>
              <w:rPr>
                <w:rFonts w:ascii="Tahoma" w:hAnsi="Tahoma" w:cs="Tahoma"/>
                <w:sz w:val="20"/>
                <w:szCs w:val="20"/>
              </w:rPr>
            </w:pPr>
            <w:r w:rsidRPr="00982E98">
              <w:rPr>
                <w:rFonts w:ascii="Tahoma" w:hAnsi="Tahoma" w:cs="Tahoma"/>
                <w:sz w:val="20"/>
                <w:szCs w:val="20"/>
              </w:rPr>
              <w:t>Lucan Demesne</w:t>
            </w:r>
          </w:p>
        </w:tc>
        <w:tc>
          <w:tcPr>
            <w:tcW w:w="0" w:type="auto"/>
            <w:vAlign w:val="center"/>
          </w:tcPr>
          <w:p w14:paraId="42A1DBFC" w14:textId="77777777" w:rsidR="00FE24C7" w:rsidRPr="00982E98" w:rsidRDefault="00FE24C7" w:rsidP="00AE2AF6">
            <w:pPr>
              <w:rPr>
                <w:rFonts w:ascii="Tahoma" w:hAnsi="Tahoma" w:cs="Tahoma"/>
                <w:sz w:val="20"/>
                <w:szCs w:val="20"/>
              </w:rPr>
            </w:pPr>
            <w:r w:rsidRPr="00982E98">
              <w:rPr>
                <w:rFonts w:ascii="Tahoma" w:hAnsi="Tahoma" w:cs="Tahoma"/>
                <w:sz w:val="20"/>
                <w:szCs w:val="20"/>
              </w:rPr>
              <w:t>Path upgrade works</w:t>
            </w:r>
          </w:p>
        </w:tc>
        <w:tc>
          <w:tcPr>
            <w:tcW w:w="0" w:type="auto"/>
            <w:vAlign w:val="center"/>
          </w:tcPr>
          <w:p w14:paraId="56811D06" w14:textId="77777777" w:rsidR="00FE24C7" w:rsidRPr="00982E98" w:rsidRDefault="00FE24C7" w:rsidP="00AE2AF6">
            <w:pPr>
              <w:rPr>
                <w:rFonts w:ascii="Tahoma" w:hAnsi="Tahoma" w:cs="Tahoma"/>
                <w:sz w:val="20"/>
                <w:szCs w:val="20"/>
              </w:rPr>
            </w:pPr>
            <w:r w:rsidRPr="00982E98">
              <w:rPr>
                <w:rFonts w:ascii="Tahoma" w:hAnsi="Tahoma" w:cs="Tahoma"/>
                <w:sz w:val="20"/>
                <w:szCs w:val="20"/>
              </w:rPr>
              <w:t>€35,000</w:t>
            </w:r>
          </w:p>
        </w:tc>
      </w:tr>
      <w:tr w:rsidR="00FE24C7" w:rsidRPr="00982E98" w14:paraId="7651EE52" w14:textId="77777777" w:rsidTr="00FE24C7">
        <w:tc>
          <w:tcPr>
            <w:tcW w:w="518" w:type="dxa"/>
            <w:vAlign w:val="center"/>
          </w:tcPr>
          <w:p w14:paraId="5D7FB204" w14:textId="77777777" w:rsidR="00FE24C7" w:rsidRPr="00982E98" w:rsidRDefault="00FE24C7" w:rsidP="00AE2AF6">
            <w:pPr>
              <w:rPr>
                <w:rFonts w:ascii="Tahoma" w:hAnsi="Tahoma" w:cs="Tahoma"/>
                <w:sz w:val="20"/>
                <w:szCs w:val="20"/>
              </w:rPr>
            </w:pPr>
            <w:r w:rsidRPr="00982E98">
              <w:rPr>
                <w:rFonts w:ascii="Tahoma" w:hAnsi="Tahoma" w:cs="Tahoma"/>
                <w:sz w:val="20"/>
                <w:szCs w:val="20"/>
              </w:rPr>
              <w:t>2</w:t>
            </w:r>
          </w:p>
        </w:tc>
        <w:tc>
          <w:tcPr>
            <w:tcW w:w="0" w:type="auto"/>
            <w:vAlign w:val="center"/>
          </w:tcPr>
          <w:p w14:paraId="06DD37F8" w14:textId="77777777" w:rsidR="00FE24C7" w:rsidRPr="00982E98" w:rsidRDefault="00FE24C7" w:rsidP="00AE2AF6">
            <w:pPr>
              <w:rPr>
                <w:rFonts w:ascii="Tahoma" w:hAnsi="Tahoma" w:cs="Tahoma"/>
                <w:sz w:val="20"/>
                <w:szCs w:val="20"/>
              </w:rPr>
            </w:pPr>
            <w:r w:rsidRPr="00982E98">
              <w:rPr>
                <w:rFonts w:ascii="Tahoma" w:hAnsi="Tahoma" w:cs="Tahoma"/>
                <w:sz w:val="20"/>
                <w:szCs w:val="20"/>
              </w:rPr>
              <w:t>Lucan Demesne</w:t>
            </w:r>
          </w:p>
        </w:tc>
        <w:tc>
          <w:tcPr>
            <w:tcW w:w="0" w:type="auto"/>
            <w:vAlign w:val="center"/>
          </w:tcPr>
          <w:p w14:paraId="6FB8E9E0" w14:textId="77777777" w:rsidR="00FE24C7" w:rsidRPr="00982E98" w:rsidRDefault="00FE24C7" w:rsidP="00AE2AF6">
            <w:pPr>
              <w:rPr>
                <w:rFonts w:ascii="Tahoma" w:hAnsi="Tahoma" w:cs="Tahoma"/>
                <w:sz w:val="20"/>
                <w:szCs w:val="20"/>
              </w:rPr>
            </w:pPr>
            <w:r w:rsidRPr="00982E98">
              <w:rPr>
                <w:rFonts w:ascii="Tahoma" w:hAnsi="Tahoma" w:cs="Tahoma"/>
                <w:sz w:val="20"/>
                <w:szCs w:val="20"/>
              </w:rPr>
              <w:t xml:space="preserve">Upgrade </w:t>
            </w:r>
            <w:proofErr w:type="gramStart"/>
            <w:r w:rsidRPr="00982E98">
              <w:rPr>
                <w:rFonts w:ascii="Tahoma" w:hAnsi="Tahoma" w:cs="Tahoma"/>
                <w:sz w:val="20"/>
                <w:szCs w:val="20"/>
              </w:rPr>
              <w:t>fairy</w:t>
            </w:r>
            <w:proofErr w:type="gramEnd"/>
            <w:r w:rsidRPr="00982E98">
              <w:rPr>
                <w:rFonts w:ascii="Tahoma" w:hAnsi="Tahoma" w:cs="Tahoma"/>
                <w:sz w:val="20"/>
                <w:szCs w:val="20"/>
              </w:rPr>
              <w:t xml:space="preserve"> walk and provide accessible picnic bench</w:t>
            </w:r>
          </w:p>
        </w:tc>
        <w:tc>
          <w:tcPr>
            <w:tcW w:w="0" w:type="auto"/>
            <w:vAlign w:val="center"/>
          </w:tcPr>
          <w:p w14:paraId="23F12CD7"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3D7A4B87" w14:textId="77777777" w:rsidTr="00FE24C7">
        <w:tc>
          <w:tcPr>
            <w:tcW w:w="518" w:type="dxa"/>
            <w:vAlign w:val="center"/>
          </w:tcPr>
          <w:p w14:paraId="4030C529" w14:textId="77777777" w:rsidR="00FE24C7" w:rsidRPr="00982E98" w:rsidRDefault="00FE24C7" w:rsidP="00AE2AF6">
            <w:pPr>
              <w:rPr>
                <w:rFonts w:ascii="Tahoma" w:hAnsi="Tahoma" w:cs="Tahoma"/>
                <w:sz w:val="20"/>
                <w:szCs w:val="20"/>
              </w:rPr>
            </w:pPr>
            <w:r w:rsidRPr="00982E98">
              <w:rPr>
                <w:rFonts w:ascii="Tahoma" w:hAnsi="Tahoma" w:cs="Tahoma"/>
                <w:sz w:val="20"/>
                <w:szCs w:val="20"/>
              </w:rPr>
              <w:t>3</w:t>
            </w:r>
          </w:p>
        </w:tc>
        <w:tc>
          <w:tcPr>
            <w:tcW w:w="0" w:type="auto"/>
            <w:vAlign w:val="center"/>
          </w:tcPr>
          <w:p w14:paraId="2A089C06" w14:textId="77777777" w:rsidR="00FE24C7" w:rsidRPr="00982E98" w:rsidRDefault="00FE24C7" w:rsidP="00AE2AF6">
            <w:pPr>
              <w:rPr>
                <w:rFonts w:ascii="Tahoma" w:hAnsi="Tahoma" w:cs="Tahoma"/>
                <w:sz w:val="20"/>
                <w:szCs w:val="20"/>
              </w:rPr>
            </w:pPr>
            <w:r w:rsidRPr="00982E98">
              <w:rPr>
                <w:rFonts w:ascii="Tahoma" w:hAnsi="Tahoma" w:cs="Tahoma"/>
                <w:sz w:val="20"/>
                <w:szCs w:val="20"/>
              </w:rPr>
              <w:t>Lucan Village</w:t>
            </w:r>
          </w:p>
        </w:tc>
        <w:tc>
          <w:tcPr>
            <w:tcW w:w="0" w:type="auto"/>
            <w:vAlign w:val="center"/>
          </w:tcPr>
          <w:p w14:paraId="27565BC3" w14:textId="77777777" w:rsidR="00FE24C7" w:rsidRPr="00982E98" w:rsidRDefault="00FE24C7" w:rsidP="00AE2AF6">
            <w:pPr>
              <w:rPr>
                <w:rFonts w:ascii="Tahoma" w:hAnsi="Tahoma" w:cs="Tahoma"/>
                <w:sz w:val="20"/>
                <w:szCs w:val="20"/>
              </w:rPr>
            </w:pPr>
            <w:r w:rsidRPr="00982E98">
              <w:rPr>
                <w:rFonts w:ascii="Tahoma" w:hAnsi="Tahoma" w:cs="Tahoma"/>
                <w:sz w:val="20"/>
                <w:szCs w:val="20"/>
              </w:rPr>
              <w:t>Provide 4 flower boxes at Lucan Bridge &amp; 1 at Vesey Bridge</w:t>
            </w:r>
          </w:p>
        </w:tc>
        <w:tc>
          <w:tcPr>
            <w:tcW w:w="0" w:type="auto"/>
            <w:vAlign w:val="center"/>
          </w:tcPr>
          <w:p w14:paraId="370B098E"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6E930080" w14:textId="77777777" w:rsidTr="00FE24C7">
        <w:tc>
          <w:tcPr>
            <w:tcW w:w="518" w:type="dxa"/>
            <w:vAlign w:val="center"/>
          </w:tcPr>
          <w:p w14:paraId="17B043B3" w14:textId="77777777" w:rsidR="00FE24C7" w:rsidRPr="00982E98" w:rsidRDefault="00FE24C7" w:rsidP="00AE2AF6">
            <w:pPr>
              <w:rPr>
                <w:rFonts w:ascii="Tahoma" w:hAnsi="Tahoma" w:cs="Tahoma"/>
                <w:sz w:val="20"/>
                <w:szCs w:val="20"/>
              </w:rPr>
            </w:pPr>
            <w:r w:rsidRPr="00982E98">
              <w:rPr>
                <w:rFonts w:ascii="Tahoma" w:hAnsi="Tahoma" w:cs="Tahoma"/>
                <w:sz w:val="20"/>
                <w:szCs w:val="20"/>
              </w:rPr>
              <w:t>4</w:t>
            </w:r>
          </w:p>
        </w:tc>
        <w:tc>
          <w:tcPr>
            <w:tcW w:w="0" w:type="auto"/>
            <w:vAlign w:val="center"/>
          </w:tcPr>
          <w:p w14:paraId="6021F2B5" w14:textId="77777777" w:rsidR="00FE24C7" w:rsidRPr="00982E98" w:rsidRDefault="00FE24C7" w:rsidP="00AE2AF6">
            <w:pPr>
              <w:rPr>
                <w:rFonts w:ascii="Tahoma" w:hAnsi="Tahoma" w:cs="Tahoma"/>
                <w:sz w:val="20"/>
                <w:szCs w:val="20"/>
              </w:rPr>
            </w:pPr>
            <w:r w:rsidRPr="00982E98">
              <w:rPr>
                <w:rFonts w:ascii="Tahoma" w:hAnsi="Tahoma" w:cs="Tahoma"/>
                <w:sz w:val="20"/>
                <w:szCs w:val="20"/>
              </w:rPr>
              <w:t>Lucan Village</w:t>
            </w:r>
          </w:p>
        </w:tc>
        <w:tc>
          <w:tcPr>
            <w:tcW w:w="0" w:type="auto"/>
            <w:vAlign w:val="center"/>
          </w:tcPr>
          <w:p w14:paraId="1168EAF0" w14:textId="77777777" w:rsidR="00FE24C7" w:rsidRPr="00982E98" w:rsidRDefault="00FE24C7" w:rsidP="00AE2AF6">
            <w:pPr>
              <w:rPr>
                <w:rFonts w:ascii="Tahoma" w:hAnsi="Tahoma" w:cs="Tahoma"/>
                <w:sz w:val="20"/>
                <w:szCs w:val="20"/>
              </w:rPr>
            </w:pPr>
            <w:r w:rsidRPr="00982E98">
              <w:rPr>
                <w:rFonts w:ascii="Tahoma" w:hAnsi="Tahoma" w:cs="Tahoma"/>
                <w:sz w:val="20"/>
                <w:szCs w:val="20"/>
              </w:rPr>
              <w:t>Upgrade handrail on ramp to Lucan Weir at St Andrew's Hall</w:t>
            </w:r>
          </w:p>
        </w:tc>
        <w:tc>
          <w:tcPr>
            <w:tcW w:w="0" w:type="auto"/>
            <w:vAlign w:val="center"/>
          </w:tcPr>
          <w:p w14:paraId="0109C339"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01AF3292" w14:textId="77777777" w:rsidTr="00FE24C7">
        <w:tc>
          <w:tcPr>
            <w:tcW w:w="518" w:type="dxa"/>
            <w:vAlign w:val="center"/>
          </w:tcPr>
          <w:p w14:paraId="18872172" w14:textId="77777777" w:rsidR="00FE24C7" w:rsidRPr="00982E98" w:rsidRDefault="00FE24C7" w:rsidP="00AE2AF6">
            <w:pPr>
              <w:rPr>
                <w:rFonts w:ascii="Tahoma" w:hAnsi="Tahoma" w:cs="Tahoma"/>
                <w:sz w:val="20"/>
                <w:szCs w:val="20"/>
              </w:rPr>
            </w:pPr>
            <w:r w:rsidRPr="00982E98">
              <w:rPr>
                <w:rFonts w:ascii="Tahoma" w:hAnsi="Tahoma" w:cs="Tahoma"/>
                <w:sz w:val="20"/>
                <w:szCs w:val="20"/>
              </w:rPr>
              <w:t>5</w:t>
            </w:r>
          </w:p>
        </w:tc>
        <w:tc>
          <w:tcPr>
            <w:tcW w:w="0" w:type="auto"/>
            <w:vAlign w:val="center"/>
          </w:tcPr>
          <w:p w14:paraId="131AC37F" w14:textId="77777777" w:rsidR="00FE24C7" w:rsidRPr="00982E98" w:rsidRDefault="00FE24C7" w:rsidP="00AE2AF6">
            <w:pPr>
              <w:rPr>
                <w:rFonts w:ascii="Tahoma" w:hAnsi="Tahoma" w:cs="Tahoma"/>
                <w:sz w:val="20"/>
                <w:szCs w:val="20"/>
              </w:rPr>
            </w:pPr>
            <w:r w:rsidRPr="00982E98">
              <w:rPr>
                <w:rFonts w:ascii="Tahoma" w:hAnsi="Tahoma" w:cs="Tahoma"/>
                <w:sz w:val="20"/>
                <w:szCs w:val="20"/>
              </w:rPr>
              <w:t>Vesey Park</w:t>
            </w:r>
          </w:p>
        </w:tc>
        <w:tc>
          <w:tcPr>
            <w:tcW w:w="0" w:type="auto"/>
            <w:vAlign w:val="center"/>
          </w:tcPr>
          <w:p w14:paraId="04CA91A4" w14:textId="77777777" w:rsidR="00FE24C7" w:rsidRPr="00982E98" w:rsidRDefault="00FE24C7" w:rsidP="00AE2AF6">
            <w:pPr>
              <w:rPr>
                <w:rFonts w:ascii="Tahoma" w:hAnsi="Tahoma" w:cs="Tahoma"/>
                <w:sz w:val="20"/>
                <w:szCs w:val="20"/>
              </w:rPr>
            </w:pPr>
            <w:r w:rsidRPr="00982E98">
              <w:rPr>
                <w:rFonts w:ascii="Tahoma" w:hAnsi="Tahoma" w:cs="Tahoma"/>
                <w:sz w:val="20"/>
                <w:szCs w:val="20"/>
              </w:rPr>
              <w:t>Upgrade sections of path network throughout park</w:t>
            </w:r>
          </w:p>
        </w:tc>
        <w:tc>
          <w:tcPr>
            <w:tcW w:w="0" w:type="auto"/>
            <w:vAlign w:val="center"/>
          </w:tcPr>
          <w:p w14:paraId="6A420463" w14:textId="77777777" w:rsidR="00FE24C7" w:rsidRPr="00982E98" w:rsidRDefault="00FE24C7" w:rsidP="00AE2AF6">
            <w:pPr>
              <w:rPr>
                <w:rFonts w:ascii="Tahoma" w:hAnsi="Tahoma" w:cs="Tahoma"/>
                <w:sz w:val="20"/>
                <w:szCs w:val="20"/>
              </w:rPr>
            </w:pPr>
            <w:r w:rsidRPr="00982E98">
              <w:rPr>
                <w:rFonts w:ascii="Tahoma" w:hAnsi="Tahoma" w:cs="Tahoma"/>
                <w:sz w:val="20"/>
                <w:szCs w:val="20"/>
              </w:rPr>
              <w:t>€40,000</w:t>
            </w:r>
          </w:p>
        </w:tc>
      </w:tr>
      <w:tr w:rsidR="00FE24C7" w:rsidRPr="00982E98" w14:paraId="23F1DBB8" w14:textId="77777777" w:rsidTr="00FE24C7">
        <w:tc>
          <w:tcPr>
            <w:tcW w:w="518" w:type="dxa"/>
            <w:vAlign w:val="center"/>
          </w:tcPr>
          <w:p w14:paraId="3933AE08" w14:textId="77777777" w:rsidR="00FE24C7" w:rsidRPr="00982E98" w:rsidRDefault="00FE24C7" w:rsidP="00AE2AF6">
            <w:pPr>
              <w:rPr>
                <w:rFonts w:ascii="Tahoma" w:hAnsi="Tahoma" w:cs="Tahoma"/>
                <w:sz w:val="20"/>
                <w:szCs w:val="20"/>
              </w:rPr>
            </w:pPr>
            <w:r w:rsidRPr="00982E98">
              <w:rPr>
                <w:rFonts w:ascii="Tahoma" w:hAnsi="Tahoma" w:cs="Tahoma"/>
                <w:sz w:val="20"/>
                <w:szCs w:val="20"/>
              </w:rPr>
              <w:t>6</w:t>
            </w:r>
          </w:p>
        </w:tc>
        <w:tc>
          <w:tcPr>
            <w:tcW w:w="0" w:type="auto"/>
            <w:vAlign w:val="center"/>
          </w:tcPr>
          <w:p w14:paraId="0EA83C15" w14:textId="77777777" w:rsidR="00FE24C7" w:rsidRPr="00982E98" w:rsidRDefault="00FE24C7" w:rsidP="00AE2AF6">
            <w:pPr>
              <w:rPr>
                <w:rFonts w:ascii="Tahoma" w:hAnsi="Tahoma" w:cs="Tahoma"/>
                <w:sz w:val="20"/>
                <w:szCs w:val="20"/>
              </w:rPr>
            </w:pPr>
            <w:r w:rsidRPr="00982E98">
              <w:rPr>
                <w:rFonts w:ascii="Tahoma" w:hAnsi="Tahoma" w:cs="Tahoma"/>
                <w:sz w:val="20"/>
                <w:szCs w:val="20"/>
              </w:rPr>
              <w:t>Beech Park Green</w:t>
            </w:r>
          </w:p>
        </w:tc>
        <w:tc>
          <w:tcPr>
            <w:tcW w:w="0" w:type="auto"/>
            <w:vAlign w:val="center"/>
          </w:tcPr>
          <w:p w14:paraId="6715AD92" w14:textId="77777777" w:rsidR="00FE24C7" w:rsidRPr="00982E98" w:rsidRDefault="00FE24C7" w:rsidP="00AE2AF6">
            <w:pPr>
              <w:rPr>
                <w:rFonts w:ascii="Tahoma" w:hAnsi="Tahoma" w:cs="Tahoma"/>
                <w:sz w:val="20"/>
                <w:szCs w:val="20"/>
              </w:rPr>
            </w:pPr>
            <w:r w:rsidRPr="00982E98">
              <w:rPr>
                <w:rFonts w:ascii="Tahoma" w:hAnsi="Tahoma" w:cs="Tahoma"/>
                <w:sz w:val="20"/>
                <w:szCs w:val="20"/>
              </w:rPr>
              <w:t>Provide 2 benches on open space</w:t>
            </w:r>
          </w:p>
        </w:tc>
        <w:tc>
          <w:tcPr>
            <w:tcW w:w="0" w:type="auto"/>
            <w:vAlign w:val="center"/>
          </w:tcPr>
          <w:p w14:paraId="45B09FDE" w14:textId="77777777" w:rsidR="00FE24C7" w:rsidRPr="00982E98" w:rsidRDefault="00FE24C7" w:rsidP="00AE2AF6">
            <w:pPr>
              <w:rPr>
                <w:rFonts w:ascii="Tahoma" w:hAnsi="Tahoma" w:cs="Tahoma"/>
                <w:sz w:val="20"/>
                <w:szCs w:val="20"/>
              </w:rPr>
            </w:pPr>
            <w:r w:rsidRPr="00982E98">
              <w:rPr>
                <w:rFonts w:ascii="Tahoma" w:hAnsi="Tahoma" w:cs="Tahoma"/>
                <w:sz w:val="20"/>
                <w:szCs w:val="20"/>
              </w:rPr>
              <w:t>€5,000</w:t>
            </w:r>
          </w:p>
        </w:tc>
      </w:tr>
      <w:tr w:rsidR="00FE24C7" w:rsidRPr="00982E98" w14:paraId="7F1561EE" w14:textId="77777777" w:rsidTr="00FE24C7">
        <w:tc>
          <w:tcPr>
            <w:tcW w:w="518" w:type="dxa"/>
            <w:vAlign w:val="center"/>
          </w:tcPr>
          <w:p w14:paraId="1086F40B" w14:textId="77777777" w:rsidR="00FE24C7" w:rsidRPr="00982E98" w:rsidRDefault="00FE24C7" w:rsidP="00AE2AF6">
            <w:pPr>
              <w:rPr>
                <w:rFonts w:ascii="Tahoma" w:hAnsi="Tahoma" w:cs="Tahoma"/>
                <w:sz w:val="20"/>
                <w:szCs w:val="20"/>
              </w:rPr>
            </w:pPr>
            <w:r w:rsidRPr="00982E98">
              <w:rPr>
                <w:rFonts w:ascii="Tahoma" w:hAnsi="Tahoma" w:cs="Tahoma"/>
                <w:sz w:val="20"/>
                <w:szCs w:val="20"/>
              </w:rPr>
              <w:t>7</w:t>
            </w:r>
          </w:p>
        </w:tc>
        <w:tc>
          <w:tcPr>
            <w:tcW w:w="0" w:type="auto"/>
            <w:vAlign w:val="center"/>
          </w:tcPr>
          <w:p w14:paraId="244D0770" w14:textId="77777777" w:rsidR="00FE24C7" w:rsidRPr="00982E98" w:rsidRDefault="00FE24C7" w:rsidP="00AE2AF6">
            <w:pPr>
              <w:rPr>
                <w:rFonts w:ascii="Tahoma" w:hAnsi="Tahoma" w:cs="Tahoma"/>
                <w:sz w:val="20"/>
                <w:szCs w:val="20"/>
              </w:rPr>
            </w:pPr>
            <w:r w:rsidRPr="00982E98">
              <w:rPr>
                <w:rFonts w:ascii="Tahoma" w:hAnsi="Tahoma" w:cs="Tahoma"/>
                <w:sz w:val="20"/>
                <w:szCs w:val="20"/>
              </w:rPr>
              <w:t>Beechpark</w:t>
            </w:r>
          </w:p>
        </w:tc>
        <w:tc>
          <w:tcPr>
            <w:tcW w:w="0" w:type="auto"/>
            <w:vAlign w:val="center"/>
          </w:tcPr>
          <w:p w14:paraId="3A232B6E" w14:textId="77777777" w:rsidR="00FE24C7" w:rsidRPr="00982E98" w:rsidRDefault="00FE24C7" w:rsidP="00AE2AF6">
            <w:pPr>
              <w:rPr>
                <w:rFonts w:ascii="Tahoma" w:hAnsi="Tahoma" w:cs="Tahoma"/>
                <w:sz w:val="20"/>
                <w:szCs w:val="20"/>
              </w:rPr>
            </w:pPr>
            <w:r w:rsidRPr="00982E98">
              <w:rPr>
                <w:rFonts w:ascii="Tahoma" w:hAnsi="Tahoma" w:cs="Tahoma"/>
                <w:sz w:val="20"/>
                <w:szCs w:val="20"/>
              </w:rPr>
              <w:t>Upgrade section of path on open space</w:t>
            </w:r>
          </w:p>
        </w:tc>
        <w:tc>
          <w:tcPr>
            <w:tcW w:w="0" w:type="auto"/>
            <w:vAlign w:val="center"/>
          </w:tcPr>
          <w:p w14:paraId="7245E955"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1EDC3A19" w14:textId="77777777" w:rsidTr="00FE24C7">
        <w:tc>
          <w:tcPr>
            <w:tcW w:w="518" w:type="dxa"/>
            <w:vAlign w:val="center"/>
          </w:tcPr>
          <w:p w14:paraId="725AD1A2" w14:textId="77777777" w:rsidR="00FE24C7" w:rsidRPr="00982E98" w:rsidRDefault="00FE24C7" w:rsidP="00AE2AF6">
            <w:pPr>
              <w:rPr>
                <w:rFonts w:ascii="Tahoma" w:hAnsi="Tahoma" w:cs="Tahoma"/>
                <w:sz w:val="20"/>
                <w:szCs w:val="20"/>
              </w:rPr>
            </w:pPr>
            <w:r w:rsidRPr="00982E98">
              <w:rPr>
                <w:rFonts w:ascii="Tahoma" w:hAnsi="Tahoma" w:cs="Tahoma"/>
                <w:sz w:val="20"/>
                <w:szCs w:val="20"/>
              </w:rPr>
              <w:t>8</w:t>
            </w:r>
          </w:p>
        </w:tc>
        <w:tc>
          <w:tcPr>
            <w:tcW w:w="0" w:type="auto"/>
            <w:vAlign w:val="center"/>
          </w:tcPr>
          <w:p w14:paraId="21291C87" w14:textId="77777777" w:rsidR="00FE24C7" w:rsidRPr="00982E98" w:rsidRDefault="00FE24C7" w:rsidP="00AE2AF6">
            <w:pPr>
              <w:rPr>
                <w:rFonts w:ascii="Tahoma" w:hAnsi="Tahoma" w:cs="Tahoma"/>
                <w:sz w:val="20"/>
                <w:szCs w:val="20"/>
              </w:rPr>
            </w:pPr>
            <w:r w:rsidRPr="00982E98">
              <w:rPr>
                <w:rFonts w:ascii="Tahoma" w:hAnsi="Tahoma" w:cs="Tahoma"/>
                <w:sz w:val="20"/>
                <w:szCs w:val="20"/>
              </w:rPr>
              <w:t>Airlie Park</w:t>
            </w:r>
          </w:p>
        </w:tc>
        <w:tc>
          <w:tcPr>
            <w:tcW w:w="0" w:type="auto"/>
            <w:vAlign w:val="center"/>
          </w:tcPr>
          <w:p w14:paraId="41383771" w14:textId="77777777" w:rsidR="00FE24C7" w:rsidRPr="00982E98" w:rsidRDefault="00FE24C7" w:rsidP="00AE2AF6">
            <w:pPr>
              <w:rPr>
                <w:rFonts w:ascii="Tahoma" w:hAnsi="Tahoma" w:cs="Tahoma"/>
                <w:sz w:val="20"/>
                <w:szCs w:val="20"/>
              </w:rPr>
            </w:pPr>
            <w:r w:rsidRPr="00982E98">
              <w:rPr>
                <w:rFonts w:ascii="Tahoma" w:hAnsi="Tahoma" w:cs="Tahoma"/>
                <w:sz w:val="20"/>
                <w:szCs w:val="20"/>
              </w:rPr>
              <w:t xml:space="preserve">Resurface path opp Scoil Mhuire </w:t>
            </w:r>
            <w:proofErr w:type="gramStart"/>
            <w:r w:rsidRPr="00982E98">
              <w:rPr>
                <w:rFonts w:ascii="Tahoma" w:hAnsi="Tahoma" w:cs="Tahoma"/>
                <w:sz w:val="20"/>
                <w:szCs w:val="20"/>
              </w:rPr>
              <w:t>N.S</w:t>
            </w:r>
            <w:proofErr w:type="gramEnd"/>
          </w:p>
        </w:tc>
        <w:tc>
          <w:tcPr>
            <w:tcW w:w="0" w:type="auto"/>
            <w:vAlign w:val="center"/>
          </w:tcPr>
          <w:p w14:paraId="24B3C012"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445179CD" w14:textId="77777777" w:rsidTr="00FE24C7">
        <w:tc>
          <w:tcPr>
            <w:tcW w:w="518" w:type="dxa"/>
            <w:vAlign w:val="center"/>
          </w:tcPr>
          <w:p w14:paraId="01AD9678" w14:textId="77777777" w:rsidR="00FE24C7" w:rsidRPr="00982E98" w:rsidRDefault="00FE24C7" w:rsidP="00AE2AF6">
            <w:pPr>
              <w:rPr>
                <w:rFonts w:ascii="Tahoma" w:hAnsi="Tahoma" w:cs="Tahoma"/>
                <w:sz w:val="20"/>
                <w:szCs w:val="20"/>
              </w:rPr>
            </w:pPr>
            <w:r w:rsidRPr="00982E98">
              <w:rPr>
                <w:rFonts w:ascii="Tahoma" w:hAnsi="Tahoma" w:cs="Tahoma"/>
                <w:sz w:val="20"/>
                <w:szCs w:val="20"/>
              </w:rPr>
              <w:t>9</w:t>
            </w:r>
          </w:p>
        </w:tc>
        <w:tc>
          <w:tcPr>
            <w:tcW w:w="0" w:type="auto"/>
            <w:vAlign w:val="center"/>
          </w:tcPr>
          <w:p w14:paraId="7B7234B5" w14:textId="77777777" w:rsidR="00FE24C7" w:rsidRPr="00982E98" w:rsidRDefault="00FE24C7" w:rsidP="00AE2AF6">
            <w:pPr>
              <w:rPr>
                <w:rFonts w:ascii="Tahoma" w:hAnsi="Tahoma" w:cs="Tahoma"/>
                <w:sz w:val="20"/>
                <w:szCs w:val="20"/>
              </w:rPr>
            </w:pPr>
            <w:r w:rsidRPr="00982E98">
              <w:rPr>
                <w:rFonts w:ascii="Tahoma" w:hAnsi="Tahoma" w:cs="Tahoma"/>
                <w:sz w:val="20"/>
                <w:szCs w:val="20"/>
              </w:rPr>
              <w:t>Esker Glebe</w:t>
            </w:r>
          </w:p>
        </w:tc>
        <w:tc>
          <w:tcPr>
            <w:tcW w:w="0" w:type="auto"/>
            <w:vAlign w:val="center"/>
          </w:tcPr>
          <w:p w14:paraId="675D1005" w14:textId="77777777" w:rsidR="00FE24C7" w:rsidRPr="00982E98" w:rsidRDefault="00FE24C7" w:rsidP="00AE2AF6">
            <w:pPr>
              <w:rPr>
                <w:rFonts w:ascii="Tahoma" w:hAnsi="Tahoma" w:cs="Tahoma"/>
                <w:sz w:val="20"/>
                <w:szCs w:val="20"/>
              </w:rPr>
            </w:pPr>
            <w:r w:rsidRPr="00982E98">
              <w:rPr>
                <w:rFonts w:ascii="Tahoma" w:hAnsi="Tahoma" w:cs="Tahoma"/>
                <w:sz w:val="20"/>
                <w:szCs w:val="20"/>
              </w:rPr>
              <w:t>Replace pedestrian bridge over River Griffeen</w:t>
            </w:r>
          </w:p>
        </w:tc>
        <w:tc>
          <w:tcPr>
            <w:tcW w:w="0" w:type="auto"/>
            <w:vAlign w:val="center"/>
          </w:tcPr>
          <w:p w14:paraId="783C81EE" w14:textId="77777777" w:rsidR="00FE24C7" w:rsidRPr="00982E98" w:rsidRDefault="00FE24C7" w:rsidP="00AE2AF6">
            <w:pPr>
              <w:rPr>
                <w:rFonts w:ascii="Tahoma" w:hAnsi="Tahoma" w:cs="Tahoma"/>
                <w:sz w:val="20"/>
                <w:szCs w:val="20"/>
              </w:rPr>
            </w:pPr>
            <w:r w:rsidRPr="00982E98">
              <w:rPr>
                <w:rFonts w:ascii="Tahoma" w:hAnsi="Tahoma" w:cs="Tahoma"/>
                <w:sz w:val="20"/>
                <w:szCs w:val="20"/>
              </w:rPr>
              <w:t>€25,000</w:t>
            </w:r>
          </w:p>
        </w:tc>
      </w:tr>
      <w:tr w:rsidR="00FE24C7" w:rsidRPr="00982E98" w14:paraId="175EBA70" w14:textId="77777777" w:rsidTr="00FE24C7">
        <w:tc>
          <w:tcPr>
            <w:tcW w:w="518" w:type="dxa"/>
            <w:vAlign w:val="center"/>
          </w:tcPr>
          <w:p w14:paraId="04BA8E82" w14:textId="77777777" w:rsidR="00FE24C7" w:rsidRPr="00982E98" w:rsidRDefault="00FE24C7" w:rsidP="00AE2AF6">
            <w:pPr>
              <w:rPr>
                <w:rFonts w:ascii="Tahoma" w:hAnsi="Tahoma" w:cs="Tahoma"/>
                <w:sz w:val="20"/>
                <w:szCs w:val="20"/>
              </w:rPr>
            </w:pPr>
            <w:r w:rsidRPr="00982E98">
              <w:rPr>
                <w:rFonts w:ascii="Tahoma" w:hAnsi="Tahoma" w:cs="Tahoma"/>
                <w:sz w:val="20"/>
                <w:szCs w:val="20"/>
              </w:rPr>
              <w:t>10</w:t>
            </w:r>
          </w:p>
        </w:tc>
        <w:tc>
          <w:tcPr>
            <w:tcW w:w="0" w:type="auto"/>
            <w:vAlign w:val="center"/>
          </w:tcPr>
          <w:p w14:paraId="03F9CD53" w14:textId="77777777" w:rsidR="00FE24C7" w:rsidRPr="00982E98" w:rsidRDefault="00FE24C7" w:rsidP="00AE2AF6">
            <w:pPr>
              <w:rPr>
                <w:rFonts w:ascii="Tahoma" w:hAnsi="Tahoma" w:cs="Tahoma"/>
                <w:sz w:val="20"/>
                <w:szCs w:val="20"/>
              </w:rPr>
            </w:pPr>
            <w:r w:rsidRPr="00982E98">
              <w:rPr>
                <w:rFonts w:ascii="Tahoma" w:hAnsi="Tahoma" w:cs="Tahoma"/>
                <w:sz w:val="20"/>
                <w:szCs w:val="20"/>
              </w:rPr>
              <w:t>Griffeen Valley Park</w:t>
            </w:r>
          </w:p>
        </w:tc>
        <w:tc>
          <w:tcPr>
            <w:tcW w:w="0" w:type="auto"/>
            <w:vAlign w:val="center"/>
          </w:tcPr>
          <w:p w14:paraId="21469031" w14:textId="77777777" w:rsidR="00FE24C7" w:rsidRPr="00982E98" w:rsidRDefault="00FE24C7" w:rsidP="00AE2AF6">
            <w:pPr>
              <w:rPr>
                <w:rFonts w:ascii="Tahoma" w:hAnsi="Tahoma" w:cs="Tahoma"/>
                <w:sz w:val="20"/>
                <w:szCs w:val="20"/>
              </w:rPr>
            </w:pPr>
            <w:r w:rsidRPr="00982E98">
              <w:rPr>
                <w:rFonts w:ascii="Tahoma" w:hAnsi="Tahoma" w:cs="Tahoma"/>
                <w:sz w:val="20"/>
                <w:szCs w:val="20"/>
              </w:rPr>
              <w:t>Surface path in Haydens Estate natural playground</w:t>
            </w:r>
          </w:p>
        </w:tc>
        <w:tc>
          <w:tcPr>
            <w:tcW w:w="0" w:type="auto"/>
            <w:vAlign w:val="center"/>
          </w:tcPr>
          <w:p w14:paraId="2B1673A1"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4C669474" w14:textId="77777777" w:rsidTr="00FE24C7">
        <w:tc>
          <w:tcPr>
            <w:tcW w:w="518" w:type="dxa"/>
            <w:vAlign w:val="center"/>
          </w:tcPr>
          <w:p w14:paraId="28231116" w14:textId="77777777" w:rsidR="00FE24C7" w:rsidRPr="00982E98" w:rsidRDefault="00FE24C7" w:rsidP="00AE2AF6">
            <w:pPr>
              <w:rPr>
                <w:rFonts w:ascii="Tahoma" w:hAnsi="Tahoma" w:cs="Tahoma"/>
                <w:sz w:val="20"/>
                <w:szCs w:val="20"/>
              </w:rPr>
            </w:pPr>
            <w:r w:rsidRPr="00982E98">
              <w:rPr>
                <w:rFonts w:ascii="Tahoma" w:hAnsi="Tahoma" w:cs="Tahoma"/>
                <w:sz w:val="20"/>
                <w:szCs w:val="20"/>
              </w:rPr>
              <w:t>11</w:t>
            </w:r>
          </w:p>
        </w:tc>
        <w:tc>
          <w:tcPr>
            <w:tcW w:w="0" w:type="auto"/>
            <w:vAlign w:val="center"/>
          </w:tcPr>
          <w:p w14:paraId="64534DE2" w14:textId="77777777" w:rsidR="00FE24C7" w:rsidRPr="00982E98" w:rsidRDefault="00FE24C7" w:rsidP="00AE2AF6">
            <w:pPr>
              <w:rPr>
                <w:rFonts w:ascii="Tahoma" w:hAnsi="Tahoma" w:cs="Tahoma"/>
                <w:sz w:val="20"/>
                <w:szCs w:val="20"/>
              </w:rPr>
            </w:pPr>
            <w:r w:rsidRPr="00982E98">
              <w:rPr>
                <w:rFonts w:ascii="Tahoma" w:hAnsi="Tahoma" w:cs="Tahoma"/>
                <w:sz w:val="20"/>
                <w:szCs w:val="20"/>
              </w:rPr>
              <w:t>Griffeen Valley Park</w:t>
            </w:r>
          </w:p>
        </w:tc>
        <w:tc>
          <w:tcPr>
            <w:tcW w:w="0" w:type="auto"/>
            <w:vAlign w:val="center"/>
          </w:tcPr>
          <w:p w14:paraId="6ADFCF95" w14:textId="77777777" w:rsidR="00FE24C7" w:rsidRPr="00982E98" w:rsidRDefault="00FE24C7" w:rsidP="00AE2AF6">
            <w:pPr>
              <w:rPr>
                <w:rFonts w:ascii="Tahoma" w:hAnsi="Tahoma" w:cs="Tahoma"/>
                <w:sz w:val="20"/>
                <w:szCs w:val="20"/>
              </w:rPr>
            </w:pPr>
            <w:r w:rsidRPr="00982E98">
              <w:rPr>
                <w:rFonts w:ascii="Tahoma" w:hAnsi="Tahoma" w:cs="Tahoma"/>
                <w:sz w:val="20"/>
                <w:szCs w:val="20"/>
              </w:rPr>
              <w:t>Upgrade ramps to footbridges to improve accessibility</w:t>
            </w:r>
          </w:p>
        </w:tc>
        <w:tc>
          <w:tcPr>
            <w:tcW w:w="0" w:type="auto"/>
            <w:vAlign w:val="center"/>
          </w:tcPr>
          <w:p w14:paraId="272B8A55"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6BD598A1" w14:textId="77777777" w:rsidTr="00FE24C7">
        <w:tc>
          <w:tcPr>
            <w:tcW w:w="518" w:type="dxa"/>
            <w:vAlign w:val="center"/>
          </w:tcPr>
          <w:p w14:paraId="1659FB1D" w14:textId="77777777" w:rsidR="00FE24C7" w:rsidRPr="00982E98" w:rsidRDefault="00FE24C7" w:rsidP="00AE2AF6">
            <w:pPr>
              <w:rPr>
                <w:rFonts w:ascii="Tahoma" w:hAnsi="Tahoma" w:cs="Tahoma"/>
                <w:sz w:val="20"/>
                <w:szCs w:val="20"/>
              </w:rPr>
            </w:pPr>
            <w:r w:rsidRPr="00982E98">
              <w:rPr>
                <w:rFonts w:ascii="Tahoma" w:hAnsi="Tahoma" w:cs="Tahoma"/>
                <w:sz w:val="20"/>
                <w:szCs w:val="20"/>
              </w:rPr>
              <w:t>12</w:t>
            </w:r>
          </w:p>
        </w:tc>
        <w:tc>
          <w:tcPr>
            <w:tcW w:w="0" w:type="auto"/>
            <w:vAlign w:val="center"/>
          </w:tcPr>
          <w:p w14:paraId="15033A44" w14:textId="77777777" w:rsidR="00FE24C7" w:rsidRPr="00982E98" w:rsidRDefault="00FE24C7" w:rsidP="00AE2AF6">
            <w:pPr>
              <w:rPr>
                <w:rFonts w:ascii="Tahoma" w:hAnsi="Tahoma" w:cs="Tahoma"/>
                <w:sz w:val="20"/>
                <w:szCs w:val="20"/>
              </w:rPr>
            </w:pPr>
            <w:r w:rsidRPr="00982E98">
              <w:rPr>
                <w:rFonts w:ascii="Tahoma" w:hAnsi="Tahoma" w:cs="Tahoma"/>
                <w:sz w:val="20"/>
                <w:szCs w:val="20"/>
              </w:rPr>
              <w:t>Griffeen Valley Park</w:t>
            </w:r>
          </w:p>
        </w:tc>
        <w:tc>
          <w:tcPr>
            <w:tcW w:w="0" w:type="auto"/>
            <w:vAlign w:val="center"/>
          </w:tcPr>
          <w:p w14:paraId="37DEF50E" w14:textId="77777777" w:rsidR="00FE24C7" w:rsidRPr="00982E98" w:rsidRDefault="00FE24C7" w:rsidP="00AE2AF6">
            <w:pPr>
              <w:rPr>
                <w:rFonts w:ascii="Tahoma" w:hAnsi="Tahoma" w:cs="Tahoma"/>
                <w:sz w:val="20"/>
                <w:szCs w:val="20"/>
              </w:rPr>
            </w:pPr>
            <w:r w:rsidRPr="00982E98">
              <w:rPr>
                <w:rFonts w:ascii="Tahoma" w:hAnsi="Tahoma" w:cs="Tahoma"/>
                <w:sz w:val="20"/>
                <w:szCs w:val="20"/>
              </w:rPr>
              <w:t>Pollinator bulbs</w:t>
            </w:r>
          </w:p>
        </w:tc>
        <w:tc>
          <w:tcPr>
            <w:tcW w:w="0" w:type="auto"/>
            <w:vAlign w:val="center"/>
          </w:tcPr>
          <w:p w14:paraId="7F6BF652" w14:textId="77777777" w:rsidR="00FE24C7" w:rsidRPr="00982E98" w:rsidRDefault="00FE24C7" w:rsidP="00AE2AF6">
            <w:pPr>
              <w:rPr>
                <w:rFonts w:ascii="Tahoma" w:hAnsi="Tahoma" w:cs="Tahoma"/>
                <w:sz w:val="20"/>
                <w:szCs w:val="20"/>
              </w:rPr>
            </w:pPr>
            <w:r w:rsidRPr="00982E98">
              <w:rPr>
                <w:rFonts w:ascii="Tahoma" w:hAnsi="Tahoma" w:cs="Tahoma"/>
                <w:sz w:val="20"/>
                <w:szCs w:val="20"/>
              </w:rPr>
              <w:t>€5,000</w:t>
            </w:r>
          </w:p>
        </w:tc>
      </w:tr>
      <w:tr w:rsidR="00FE24C7" w:rsidRPr="00982E98" w14:paraId="4B1BD850" w14:textId="77777777" w:rsidTr="00FE24C7">
        <w:tc>
          <w:tcPr>
            <w:tcW w:w="518" w:type="dxa"/>
            <w:vAlign w:val="center"/>
          </w:tcPr>
          <w:p w14:paraId="7C4D479B" w14:textId="77777777" w:rsidR="00FE24C7" w:rsidRPr="00982E98" w:rsidRDefault="00FE24C7" w:rsidP="00AE2AF6">
            <w:pPr>
              <w:rPr>
                <w:rFonts w:ascii="Tahoma" w:hAnsi="Tahoma" w:cs="Tahoma"/>
                <w:sz w:val="20"/>
                <w:szCs w:val="20"/>
              </w:rPr>
            </w:pPr>
            <w:r w:rsidRPr="00982E98">
              <w:rPr>
                <w:rFonts w:ascii="Tahoma" w:hAnsi="Tahoma" w:cs="Tahoma"/>
                <w:sz w:val="20"/>
                <w:szCs w:val="20"/>
              </w:rPr>
              <w:t>13</w:t>
            </w:r>
          </w:p>
        </w:tc>
        <w:tc>
          <w:tcPr>
            <w:tcW w:w="0" w:type="auto"/>
            <w:vAlign w:val="center"/>
          </w:tcPr>
          <w:p w14:paraId="3BC0ED89" w14:textId="77777777" w:rsidR="00FE24C7" w:rsidRPr="00982E98" w:rsidRDefault="00FE24C7" w:rsidP="00AE2AF6">
            <w:pPr>
              <w:rPr>
                <w:rFonts w:ascii="Tahoma" w:hAnsi="Tahoma" w:cs="Tahoma"/>
                <w:sz w:val="20"/>
                <w:szCs w:val="20"/>
              </w:rPr>
            </w:pPr>
            <w:r w:rsidRPr="00982E98">
              <w:rPr>
                <w:rFonts w:ascii="Tahoma" w:hAnsi="Tahoma" w:cs="Tahoma"/>
                <w:sz w:val="20"/>
                <w:szCs w:val="20"/>
              </w:rPr>
              <w:t>GVP - Newcastle Road car park</w:t>
            </w:r>
          </w:p>
        </w:tc>
        <w:tc>
          <w:tcPr>
            <w:tcW w:w="0" w:type="auto"/>
            <w:vAlign w:val="center"/>
          </w:tcPr>
          <w:p w14:paraId="73656DB8" w14:textId="77777777" w:rsidR="00FE24C7" w:rsidRPr="00982E98" w:rsidRDefault="00FE24C7" w:rsidP="00AE2AF6">
            <w:pPr>
              <w:rPr>
                <w:rFonts w:ascii="Tahoma" w:hAnsi="Tahoma" w:cs="Tahoma"/>
                <w:sz w:val="20"/>
                <w:szCs w:val="20"/>
              </w:rPr>
            </w:pPr>
            <w:r w:rsidRPr="00982E98">
              <w:rPr>
                <w:rFonts w:ascii="Tahoma" w:hAnsi="Tahoma" w:cs="Tahoma"/>
                <w:sz w:val="20"/>
                <w:szCs w:val="20"/>
              </w:rPr>
              <w:t>Mark car park</w:t>
            </w:r>
          </w:p>
        </w:tc>
        <w:tc>
          <w:tcPr>
            <w:tcW w:w="0" w:type="auto"/>
            <w:vAlign w:val="center"/>
          </w:tcPr>
          <w:p w14:paraId="152F1A97"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0E5DB73F" w14:textId="77777777" w:rsidTr="00FE24C7">
        <w:tc>
          <w:tcPr>
            <w:tcW w:w="518" w:type="dxa"/>
            <w:vAlign w:val="center"/>
          </w:tcPr>
          <w:p w14:paraId="06465D84" w14:textId="77777777" w:rsidR="00FE24C7" w:rsidRPr="00982E98" w:rsidRDefault="00FE24C7" w:rsidP="00AE2AF6">
            <w:pPr>
              <w:rPr>
                <w:rFonts w:ascii="Tahoma" w:hAnsi="Tahoma" w:cs="Tahoma"/>
                <w:sz w:val="20"/>
                <w:szCs w:val="20"/>
              </w:rPr>
            </w:pPr>
            <w:r w:rsidRPr="00982E98">
              <w:rPr>
                <w:rFonts w:ascii="Tahoma" w:hAnsi="Tahoma" w:cs="Tahoma"/>
                <w:sz w:val="20"/>
                <w:szCs w:val="20"/>
              </w:rPr>
              <w:t>14</w:t>
            </w:r>
          </w:p>
        </w:tc>
        <w:tc>
          <w:tcPr>
            <w:tcW w:w="0" w:type="auto"/>
            <w:vAlign w:val="center"/>
          </w:tcPr>
          <w:p w14:paraId="547E4C5F" w14:textId="77777777" w:rsidR="00FE24C7" w:rsidRPr="00982E98" w:rsidRDefault="00FE24C7" w:rsidP="00AE2AF6">
            <w:pPr>
              <w:rPr>
                <w:rFonts w:ascii="Tahoma" w:hAnsi="Tahoma" w:cs="Tahoma"/>
                <w:sz w:val="20"/>
                <w:szCs w:val="20"/>
              </w:rPr>
            </w:pPr>
            <w:r w:rsidRPr="00982E98">
              <w:rPr>
                <w:rFonts w:ascii="Tahoma" w:hAnsi="Tahoma" w:cs="Tahoma"/>
                <w:sz w:val="20"/>
                <w:szCs w:val="20"/>
              </w:rPr>
              <w:t>GVP - Haydens Lane car Park</w:t>
            </w:r>
          </w:p>
        </w:tc>
        <w:tc>
          <w:tcPr>
            <w:tcW w:w="0" w:type="auto"/>
            <w:vAlign w:val="center"/>
          </w:tcPr>
          <w:p w14:paraId="0C44B3ED" w14:textId="77777777" w:rsidR="00FE24C7" w:rsidRPr="00982E98" w:rsidRDefault="00FE24C7" w:rsidP="00AE2AF6">
            <w:pPr>
              <w:rPr>
                <w:rFonts w:ascii="Tahoma" w:hAnsi="Tahoma" w:cs="Tahoma"/>
                <w:sz w:val="20"/>
                <w:szCs w:val="20"/>
              </w:rPr>
            </w:pPr>
            <w:r w:rsidRPr="00982E98">
              <w:rPr>
                <w:rFonts w:ascii="Tahoma" w:hAnsi="Tahoma" w:cs="Tahoma"/>
                <w:sz w:val="20"/>
                <w:szCs w:val="20"/>
              </w:rPr>
              <w:t>Landscape area between parking bays and boundary wall</w:t>
            </w:r>
          </w:p>
        </w:tc>
        <w:tc>
          <w:tcPr>
            <w:tcW w:w="0" w:type="auto"/>
            <w:vAlign w:val="center"/>
          </w:tcPr>
          <w:p w14:paraId="42B755A7"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4DE5C42C" w14:textId="77777777" w:rsidTr="00FE24C7">
        <w:tc>
          <w:tcPr>
            <w:tcW w:w="518" w:type="dxa"/>
            <w:vAlign w:val="center"/>
          </w:tcPr>
          <w:p w14:paraId="3C4B9B9E" w14:textId="77777777" w:rsidR="00FE24C7" w:rsidRPr="00982E98" w:rsidRDefault="00FE24C7" w:rsidP="00AE2AF6">
            <w:pPr>
              <w:rPr>
                <w:rFonts w:ascii="Tahoma" w:hAnsi="Tahoma" w:cs="Tahoma"/>
                <w:sz w:val="20"/>
                <w:szCs w:val="20"/>
              </w:rPr>
            </w:pPr>
            <w:r w:rsidRPr="00982E98">
              <w:rPr>
                <w:rFonts w:ascii="Tahoma" w:hAnsi="Tahoma" w:cs="Tahoma"/>
                <w:sz w:val="20"/>
                <w:szCs w:val="20"/>
              </w:rPr>
              <w:t>15</w:t>
            </w:r>
          </w:p>
        </w:tc>
        <w:tc>
          <w:tcPr>
            <w:tcW w:w="0" w:type="auto"/>
            <w:vAlign w:val="center"/>
          </w:tcPr>
          <w:p w14:paraId="3B9DCAED" w14:textId="77777777" w:rsidR="00FE24C7" w:rsidRPr="00982E98" w:rsidRDefault="00FE24C7" w:rsidP="00AE2AF6">
            <w:pPr>
              <w:rPr>
                <w:rFonts w:ascii="Tahoma" w:hAnsi="Tahoma" w:cs="Tahoma"/>
                <w:sz w:val="20"/>
                <w:szCs w:val="20"/>
              </w:rPr>
            </w:pPr>
            <w:r w:rsidRPr="00982E98">
              <w:rPr>
                <w:rFonts w:ascii="Tahoma" w:hAnsi="Tahoma" w:cs="Tahoma"/>
                <w:sz w:val="20"/>
                <w:szCs w:val="20"/>
              </w:rPr>
              <w:t>GVP - Haydens Lane car Park</w:t>
            </w:r>
          </w:p>
        </w:tc>
        <w:tc>
          <w:tcPr>
            <w:tcW w:w="0" w:type="auto"/>
            <w:vAlign w:val="center"/>
          </w:tcPr>
          <w:p w14:paraId="2F7EA75D" w14:textId="77777777" w:rsidR="00FE24C7" w:rsidRPr="00982E98" w:rsidRDefault="00FE24C7" w:rsidP="00AE2AF6">
            <w:pPr>
              <w:rPr>
                <w:rFonts w:ascii="Tahoma" w:hAnsi="Tahoma" w:cs="Tahoma"/>
                <w:sz w:val="20"/>
                <w:szCs w:val="20"/>
              </w:rPr>
            </w:pPr>
            <w:r w:rsidRPr="00982E98">
              <w:rPr>
                <w:rFonts w:ascii="Tahoma" w:hAnsi="Tahoma" w:cs="Tahoma"/>
                <w:sz w:val="20"/>
                <w:szCs w:val="20"/>
              </w:rPr>
              <w:t>Provide new entrance gates</w:t>
            </w:r>
          </w:p>
        </w:tc>
        <w:tc>
          <w:tcPr>
            <w:tcW w:w="0" w:type="auto"/>
            <w:vAlign w:val="center"/>
          </w:tcPr>
          <w:p w14:paraId="28E75648"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1BEDE59D" w14:textId="77777777" w:rsidTr="00FE24C7">
        <w:tc>
          <w:tcPr>
            <w:tcW w:w="518" w:type="dxa"/>
            <w:vAlign w:val="center"/>
          </w:tcPr>
          <w:p w14:paraId="02A3B8C9" w14:textId="77777777" w:rsidR="00FE24C7" w:rsidRPr="00982E98" w:rsidRDefault="00FE24C7" w:rsidP="00AE2AF6">
            <w:pPr>
              <w:rPr>
                <w:rFonts w:ascii="Tahoma" w:hAnsi="Tahoma" w:cs="Tahoma"/>
                <w:sz w:val="20"/>
                <w:szCs w:val="20"/>
              </w:rPr>
            </w:pPr>
            <w:r w:rsidRPr="00982E98">
              <w:rPr>
                <w:rFonts w:ascii="Tahoma" w:hAnsi="Tahoma" w:cs="Tahoma"/>
                <w:sz w:val="20"/>
                <w:szCs w:val="20"/>
              </w:rPr>
              <w:t>16</w:t>
            </w:r>
          </w:p>
        </w:tc>
        <w:tc>
          <w:tcPr>
            <w:tcW w:w="0" w:type="auto"/>
            <w:vAlign w:val="center"/>
          </w:tcPr>
          <w:p w14:paraId="5DF4A09A" w14:textId="77777777" w:rsidR="00FE24C7" w:rsidRPr="00982E98" w:rsidRDefault="00FE24C7" w:rsidP="00AE2AF6">
            <w:pPr>
              <w:rPr>
                <w:rFonts w:ascii="Tahoma" w:hAnsi="Tahoma" w:cs="Tahoma"/>
                <w:sz w:val="20"/>
                <w:szCs w:val="20"/>
              </w:rPr>
            </w:pPr>
            <w:r w:rsidRPr="00982E98">
              <w:rPr>
                <w:rFonts w:ascii="Tahoma" w:hAnsi="Tahoma" w:cs="Tahoma"/>
                <w:sz w:val="20"/>
                <w:szCs w:val="20"/>
              </w:rPr>
              <w:t>Haydens Lane/Griffeen Avenue</w:t>
            </w:r>
          </w:p>
        </w:tc>
        <w:tc>
          <w:tcPr>
            <w:tcW w:w="0" w:type="auto"/>
            <w:vAlign w:val="center"/>
          </w:tcPr>
          <w:p w14:paraId="0CC22CE3" w14:textId="77777777" w:rsidR="00FE24C7" w:rsidRPr="00982E98" w:rsidRDefault="00FE24C7" w:rsidP="00AE2AF6">
            <w:pPr>
              <w:rPr>
                <w:rFonts w:ascii="Tahoma" w:hAnsi="Tahoma" w:cs="Tahoma"/>
                <w:sz w:val="20"/>
                <w:szCs w:val="20"/>
              </w:rPr>
            </w:pPr>
            <w:r w:rsidRPr="00982E98">
              <w:rPr>
                <w:rFonts w:ascii="Tahoma" w:hAnsi="Tahoma" w:cs="Tahoma"/>
                <w:sz w:val="20"/>
                <w:szCs w:val="20"/>
              </w:rPr>
              <w:t>Upgrade 2 roundabouts at Haydens Lane &amp; 1 at Rosberry</w:t>
            </w:r>
          </w:p>
        </w:tc>
        <w:tc>
          <w:tcPr>
            <w:tcW w:w="0" w:type="auto"/>
            <w:vAlign w:val="center"/>
          </w:tcPr>
          <w:p w14:paraId="1040AB07"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25E81867" w14:textId="77777777" w:rsidTr="00FE24C7">
        <w:tc>
          <w:tcPr>
            <w:tcW w:w="518" w:type="dxa"/>
            <w:vAlign w:val="center"/>
          </w:tcPr>
          <w:p w14:paraId="108E891C" w14:textId="77777777" w:rsidR="00FE24C7" w:rsidRPr="00982E98" w:rsidRDefault="00FE24C7" w:rsidP="00AE2AF6">
            <w:pPr>
              <w:rPr>
                <w:rFonts w:ascii="Tahoma" w:hAnsi="Tahoma" w:cs="Tahoma"/>
                <w:sz w:val="20"/>
                <w:szCs w:val="20"/>
              </w:rPr>
            </w:pPr>
            <w:r w:rsidRPr="00982E98">
              <w:rPr>
                <w:rFonts w:ascii="Tahoma" w:hAnsi="Tahoma" w:cs="Tahoma"/>
                <w:sz w:val="20"/>
                <w:szCs w:val="20"/>
              </w:rPr>
              <w:t>17</w:t>
            </w:r>
          </w:p>
        </w:tc>
        <w:tc>
          <w:tcPr>
            <w:tcW w:w="0" w:type="auto"/>
            <w:vAlign w:val="center"/>
          </w:tcPr>
          <w:p w14:paraId="472EBF2E" w14:textId="77777777" w:rsidR="00FE24C7" w:rsidRPr="00982E98" w:rsidRDefault="00FE24C7" w:rsidP="00AE2AF6">
            <w:pPr>
              <w:rPr>
                <w:rFonts w:ascii="Tahoma" w:hAnsi="Tahoma" w:cs="Tahoma"/>
                <w:sz w:val="20"/>
                <w:szCs w:val="20"/>
              </w:rPr>
            </w:pPr>
            <w:r w:rsidRPr="00982E98">
              <w:rPr>
                <w:rFonts w:ascii="Tahoma" w:hAnsi="Tahoma" w:cs="Tahoma"/>
                <w:sz w:val="20"/>
                <w:szCs w:val="20"/>
              </w:rPr>
              <w:t>Hermitage Park playground</w:t>
            </w:r>
          </w:p>
        </w:tc>
        <w:tc>
          <w:tcPr>
            <w:tcW w:w="0" w:type="auto"/>
            <w:vAlign w:val="center"/>
          </w:tcPr>
          <w:p w14:paraId="6769108A" w14:textId="77777777" w:rsidR="00FE24C7" w:rsidRPr="00982E98" w:rsidRDefault="00FE24C7" w:rsidP="00AE2AF6">
            <w:pPr>
              <w:rPr>
                <w:rFonts w:ascii="Tahoma" w:hAnsi="Tahoma" w:cs="Tahoma"/>
                <w:sz w:val="20"/>
                <w:szCs w:val="20"/>
              </w:rPr>
            </w:pPr>
            <w:r w:rsidRPr="00982E98">
              <w:rPr>
                <w:rFonts w:ascii="Tahoma" w:hAnsi="Tahoma" w:cs="Tahoma"/>
                <w:sz w:val="20"/>
                <w:szCs w:val="20"/>
              </w:rPr>
              <w:t>Upgrade path system in playground beside embankment slide</w:t>
            </w:r>
          </w:p>
        </w:tc>
        <w:tc>
          <w:tcPr>
            <w:tcW w:w="0" w:type="auto"/>
            <w:vAlign w:val="center"/>
          </w:tcPr>
          <w:p w14:paraId="44AC6D40"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13841B6E" w14:textId="77777777" w:rsidTr="00FE24C7">
        <w:tc>
          <w:tcPr>
            <w:tcW w:w="518" w:type="dxa"/>
            <w:vAlign w:val="center"/>
          </w:tcPr>
          <w:p w14:paraId="53FCED53" w14:textId="77777777" w:rsidR="00FE24C7" w:rsidRPr="00982E98" w:rsidRDefault="00FE24C7" w:rsidP="00AE2AF6">
            <w:pPr>
              <w:rPr>
                <w:rFonts w:ascii="Tahoma" w:hAnsi="Tahoma" w:cs="Tahoma"/>
                <w:sz w:val="20"/>
                <w:szCs w:val="20"/>
              </w:rPr>
            </w:pPr>
            <w:r w:rsidRPr="00982E98">
              <w:rPr>
                <w:rFonts w:ascii="Tahoma" w:hAnsi="Tahoma" w:cs="Tahoma"/>
                <w:sz w:val="20"/>
                <w:szCs w:val="20"/>
              </w:rPr>
              <w:t>18</w:t>
            </w:r>
          </w:p>
        </w:tc>
        <w:tc>
          <w:tcPr>
            <w:tcW w:w="0" w:type="auto"/>
            <w:vAlign w:val="center"/>
          </w:tcPr>
          <w:p w14:paraId="2929750D" w14:textId="77777777" w:rsidR="00FE24C7" w:rsidRPr="00982E98" w:rsidRDefault="00FE24C7" w:rsidP="00AE2AF6">
            <w:pPr>
              <w:rPr>
                <w:rFonts w:ascii="Tahoma" w:hAnsi="Tahoma" w:cs="Tahoma"/>
                <w:sz w:val="20"/>
                <w:szCs w:val="20"/>
              </w:rPr>
            </w:pPr>
            <w:r w:rsidRPr="00982E98">
              <w:rPr>
                <w:rFonts w:ascii="Tahoma" w:hAnsi="Tahoma" w:cs="Tahoma"/>
                <w:sz w:val="20"/>
                <w:szCs w:val="20"/>
              </w:rPr>
              <w:t>Balgaddy</w:t>
            </w:r>
          </w:p>
        </w:tc>
        <w:tc>
          <w:tcPr>
            <w:tcW w:w="0" w:type="auto"/>
            <w:vAlign w:val="center"/>
          </w:tcPr>
          <w:p w14:paraId="367C3CC7" w14:textId="77777777" w:rsidR="00FE24C7" w:rsidRPr="00982E98" w:rsidRDefault="00FE24C7" w:rsidP="00AE2AF6">
            <w:pPr>
              <w:rPr>
                <w:rFonts w:ascii="Tahoma" w:hAnsi="Tahoma" w:cs="Tahoma"/>
                <w:sz w:val="20"/>
                <w:szCs w:val="20"/>
              </w:rPr>
            </w:pPr>
            <w:r w:rsidRPr="00982E98">
              <w:rPr>
                <w:rFonts w:ascii="Tahoma" w:hAnsi="Tahoma" w:cs="Tahoma"/>
                <w:sz w:val="20"/>
                <w:szCs w:val="20"/>
              </w:rPr>
              <w:t>Surface path from Tor an Rí to Méile An Rí across open space</w:t>
            </w:r>
          </w:p>
        </w:tc>
        <w:tc>
          <w:tcPr>
            <w:tcW w:w="0" w:type="auto"/>
            <w:vAlign w:val="center"/>
          </w:tcPr>
          <w:p w14:paraId="57347BF4"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585AAB71" w14:textId="77777777" w:rsidTr="00FE24C7">
        <w:tc>
          <w:tcPr>
            <w:tcW w:w="518" w:type="dxa"/>
            <w:vAlign w:val="center"/>
          </w:tcPr>
          <w:p w14:paraId="4E1D11FE" w14:textId="77777777" w:rsidR="00FE24C7" w:rsidRPr="00982E98" w:rsidRDefault="00FE24C7" w:rsidP="00AE2AF6">
            <w:pPr>
              <w:rPr>
                <w:rFonts w:ascii="Tahoma" w:hAnsi="Tahoma" w:cs="Tahoma"/>
                <w:sz w:val="20"/>
                <w:szCs w:val="20"/>
              </w:rPr>
            </w:pPr>
            <w:r w:rsidRPr="00982E98">
              <w:rPr>
                <w:rFonts w:ascii="Tahoma" w:hAnsi="Tahoma" w:cs="Tahoma"/>
                <w:sz w:val="20"/>
                <w:szCs w:val="20"/>
              </w:rPr>
              <w:t>19</w:t>
            </w:r>
          </w:p>
        </w:tc>
        <w:tc>
          <w:tcPr>
            <w:tcW w:w="0" w:type="auto"/>
            <w:vAlign w:val="center"/>
          </w:tcPr>
          <w:p w14:paraId="4C481E9B" w14:textId="77777777" w:rsidR="00FE24C7" w:rsidRPr="00982E98" w:rsidRDefault="00FE24C7" w:rsidP="00AE2AF6">
            <w:pPr>
              <w:rPr>
                <w:rFonts w:ascii="Tahoma" w:hAnsi="Tahoma" w:cs="Tahoma"/>
                <w:sz w:val="20"/>
                <w:szCs w:val="20"/>
              </w:rPr>
            </w:pPr>
            <w:r w:rsidRPr="00982E98">
              <w:rPr>
                <w:rFonts w:ascii="Tahoma" w:hAnsi="Tahoma" w:cs="Tahoma"/>
                <w:sz w:val="20"/>
                <w:szCs w:val="20"/>
              </w:rPr>
              <w:t>Harelawn</w:t>
            </w:r>
          </w:p>
        </w:tc>
        <w:tc>
          <w:tcPr>
            <w:tcW w:w="0" w:type="auto"/>
            <w:vAlign w:val="center"/>
          </w:tcPr>
          <w:p w14:paraId="05CAF847" w14:textId="77777777" w:rsidR="00FE24C7" w:rsidRPr="00982E98" w:rsidRDefault="00FE24C7" w:rsidP="00AE2AF6">
            <w:pPr>
              <w:rPr>
                <w:rFonts w:ascii="Tahoma" w:hAnsi="Tahoma" w:cs="Tahoma"/>
                <w:sz w:val="20"/>
                <w:szCs w:val="20"/>
              </w:rPr>
            </w:pPr>
            <w:r w:rsidRPr="00982E98">
              <w:rPr>
                <w:rFonts w:ascii="Tahoma" w:hAnsi="Tahoma" w:cs="Tahoma"/>
                <w:sz w:val="20"/>
                <w:szCs w:val="20"/>
              </w:rPr>
              <w:t>Surface path between Harelawn Park &amp; Grove</w:t>
            </w:r>
          </w:p>
        </w:tc>
        <w:tc>
          <w:tcPr>
            <w:tcW w:w="0" w:type="auto"/>
            <w:vAlign w:val="center"/>
          </w:tcPr>
          <w:p w14:paraId="56A378B5"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4B408972" w14:textId="77777777" w:rsidTr="00FE24C7">
        <w:tc>
          <w:tcPr>
            <w:tcW w:w="518" w:type="dxa"/>
            <w:vAlign w:val="center"/>
          </w:tcPr>
          <w:p w14:paraId="296FF946" w14:textId="77777777" w:rsidR="00FE24C7" w:rsidRPr="00982E98" w:rsidRDefault="00FE24C7" w:rsidP="00AE2AF6">
            <w:pPr>
              <w:rPr>
                <w:rFonts w:ascii="Tahoma" w:hAnsi="Tahoma" w:cs="Tahoma"/>
                <w:sz w:val="20"/>
                <w:szCs w:val="20"/>
              </w:rPr>
            </w:pPr>
            <w:r w:rsidRPr="00982E98">
              <w:rPr>
                <w:rFonts w:ascii="Tahoma" w:hAnsi="Tahoma" w:cs="Tahoma"/>
                <w:sz w:val="20"/>
                <w:szCs w:val="20"/>
              </w:rPr>
              <w:t>20</w:t>
            </w:r>
          </w:p>
        </w:tc>
        <w:tc>
          <w:tcPr>
            <w:tcW w:w="0" w:type="auto"/>
            <w:vAlign w:val="center"/>
          </w:tcPr>
          <w:p w14:paraId="47BAC97F" w14:textId="77777777" w:rsidR="00FE24C7" w:rsidRPr="00982E98" w:rsidRDefault="00FE24C7" w:rsidP="00AE2AF6">
            <w:pPr>
              <w:rPr>
                <w:rFonts w:ascii="Tahoma" w:hAnsi="Tahoma" w:cs="Tahoma"/>
                <w:sz w:val="20"/>
                <w:szCs w:val="20"/>
              </w:rPr>
            </w:pPr>
            <w:r w:rsidRPr="00982E98">
              <w:rPr>
                <w:rFonts w:ascii="Tahoma" w:hAnsi="Tahoma" w:cs="Tahoma"/>
                <w:sz w:val="20"/>
                <w:szCs w:val="20"/>
              </w:rPr>
              <w:t>Collinstown Park</w:t>
            </w:r>
          </w:p>
        </w:tc>
        <w:tc>
          <w:tcPr>
            <w:tcW w:w="0" w:type="auto"/>
            <w:vAlign w:val="center"/>
          </w:tcPr>
          <w:p w14:paraId="63D0E985" w14:textId="77777777" w:rsidR="00FE24C7" w:rsidRPr="00982E98" w:rsidRDefault="00FE24C7" w:rsidP="00AE2AF6">
            <w:pPr>
              <w:rPr>
                <w:rFonts w:ascii="Tahoma" w:hAnsi="Tahoma" w:cs="Tahoma"/>
                <w:sz w:val="20"/>
                <w:szCs w:val="20"/>
              </w:rPr>
            </w:pPr>
            <w:r w:rsidRPr="00982E98">
              <w:rPr>
                <w:rFonts w:ascii="Tahoma" w:hAnsi="Tahoma" w:cs="Tahoma"/>
                <w:sz w:val="20"/>
                <w:szCs w:val="20"/>
              </w:rPr>
              <w:t>Widen &amp; surface path</w:t>
            </w:r>
          </w:p>
        </w:tc>
        <w:tc>
          <w:tcPr>
            <w:tcW w:w="0" w:type="auto"/>
            <w:vAlign w:val="center"/>
          </w:tcPr>
          <w:p w14:paraId="609B9218" w14:textId="77777777" w:rsidR="00FE24C7" w:rsidRPr="00982E98" w:rsidRDefault="00FE24C7" w:rsidP="00AE2AF6">
            <w:pPr>
              <w:rPr>
                <w:rFonts w:ascii="Tahoma" w:hAnsi="Tahoma" w:cs="Tahoma"/>
                <w:sz w:val="20"/>
                <w:szCs w:val="20"/>
              </w:rPr>
            </w:pPr>
            <w:r w:rsidRPr="00982E98">
              <w:rPr>
                <w:rFonts w:ascii="Tahoma" w:hAnsi="Tahoma" w:cs="Tahoma"/>
                <w:sz w:val="20"/>
                <w:szCs w:val="20"/>
              </w:rPr>
              <w:t>€25,000</w:t>
            </w:r>
          </w:p>
        </w:tc>
      </w:tr>
      <w:tr w:rsidR="00FE24C7" w:rsidRPr="00982E98" w14:paraId="006F3D4E" w14:textId="77777777" w:rsidTr="00FE24C7">
        <w:tc>
          <w:tcPr>
            <w:tcW w:w="518" w:type="dxa"/>
            <w:vAlign w:val="center"/>
          </w:tcPr>
          <w:p w14:paraId="05E5B562" w14:textId="77777777" w:rsidR="00FE24C7" w:rsidRPr="00982E98" w:rsidRDefault="00FE24C7" w:rsidP="00AE2AF6">
            <w:pPr>
              <w:rPr>
                <w:rFonts w:ascii="Tahoma" w:hAnsi="Tahoma" w:cs="Tahoma"/>
                <w:sz w:val="20"/>
                <w:szCs w:val="20"/>
              </w:rPr>
            </w:pPr>
            <w:r w:rsidRPr="00982E98">
              <w:rPr>
                <w:rFonts w:ascii="Tahoma" w:hAnsi="Tahoma" w:cs="Tahoma"/>
                <w:sz w:val="20"/>
                <w:szCs w:val="20"/>
              </w:rPr>
              <w:lastRenderedPageBreak/>
              <w:t>21</w:t>
            </w:r>
          </w:p>
        </w:tc>
        <w:tc>
          <w:tcPr>
            <w:tcW w:w="0" w:type="auto"/>
            <w:vAlign w:val="center"/>
          </w:tcPr>
          <w:p w14:paraId="586C1158" w14:textId="77777777" w:rsidR="00FE24C7" w:rsidRPr="00982E98" w:rsidRDefault="00FE24C7" w:rsidP="00AE2AF6">
            <w:pPr>
              <w:rPr>
                <w:rFonts w:ascii="Tahoma" w:hAnsi="Tahoma" w:cs="Tahoma"/>
                <w:sz w:val="20"/>
                <w:szCs w:val="20"/>
              </w:rPr>
            </w:pPr>
            <w:r w:rsidRPr="00982E98">
              <w:rPr>
                <w:rFonts w:ascii="Tahoma" w:hAnsi="Tahoma" w:cs="Tahoma"/>
                <w:sz w:val="20"/>
                <w:szCs w:val="20"/>
              </w:rPr>
              <w:t>Collinstown Park</w:t>
            </w:r>
          </w:p>
        </w:tc>
        <w:tc>
          <w:tcPr>
            <w:tcW w:w="0" w:type="auto"/>
            <w:vAlign w:val="center"/>
          </w:tcPr>
          <w:p w14:paraId="44E24545" w14:textId="77777777" w:rsidR="00FE24C7" w:rsidRPr="00982E98" w:rsidRDefault="00FE24C7" w:rsidP="00AE2AF6">
            <w:pPr>
              <w:rPr>
                <w:rFonts w:ascii="Tahoma" w:hAnsi="Tahoma" w:cs="Tahoma"/>
                <w:sz w:val="20"/>
                <w:szCs w:val="20"/>
              </w:rPr>
            </w:pPr>
            <w:r w:rsidRPr="00982E98">
              <w:rPr>
                <w:rFonts w:ascii="Tahoma" w:hAnsi="Tahoma" w:cs="Tahoma"/>
                <w:sz w:val="20"/>
                <w:szCs w:val="20"/>
              </w:rPr>
              <w:t>Surface area inside vehicle entrance</w:t>
            </w:r>
          </w:p>
        </w:tc>
        <w:tc>
          <w:tcPr>
            <w:tcW w:w="0" w:type="auto"/>
            <w:vAlign w:val="center"/>
          </w:tcPr>
          <w:p w14:paraId="37883BE9"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5CCF34D1" w14:textId="77777777" w:rsidTr="00FE24C7">
        <w:tc>
          <w:tcPr>
            <w:tcW w:w="518" w:type="dxa"/>
            <w:vAlign w:val="center"/>
          </w:tcPr>
          <w:p w14:paraId="468F7CC7" w14:textId="77777777" w:rsidR="00FE24C7" w:rsidRPr="00982E98" w:rsidRDefault="00FE24C7" w:rsidP="00AE2AF6">
            <w:pPr>
              <w:rPr>
                <w:rFonts w:ascii="Tahoma" w:hAnsi="Tahoma" w:cs="Tahoma"/>
                <w:sz w:val="20"/>
                <w:szCs w:val="20"/>
              </w:rPr>
            </w:pPr>
            <w:r w:rsidRPr="00982E98">
              <w:rPr>
                <w:rFonts w:ascii="Tahoma" w:hAnsi="Tahoma" w:cs="Tahoma"/>
                <w:sz w:val="20"/>
                <w:szCs w:val="20"/>
              </w:rPr>
              <w:t>22</w:t>
            </w:r>
          </w:p>
        </w:tc>
        <w:tc>
          <w:tcPr>
            <w:tcW w:w="0" w:type="auto"/>
            <w:vAlign w:val="center"/>
          </w:tcPr>
          <w:p w14:paraId="09B2B4EA" w14:textId="77777777" w:rsidR="00FE24C7" w:rsidRPr="00982E98" w:rsidRDefault="00FE24C7" w:rsidP="00AE2AF6">
            <w:pPr>
              <w:rPr>
                <w:rFonts w:ascii="Tahoma" w:hAnsi="Tahoma" w:cs="Tahoma"/>
                <w:sz w:val="20"/>
                <w:szCs w:val="20"/>
              </w:rPr>
            </w:pPr>
            <w:r w:rsidRPr="00982E98">
              <w:rPr>
                <w:rFonts w:ascii="Tahoma" w:hAnsi="Tahoma" w:cs="Tahoma"/>
                <w:sz w:val="20"/>
                <w:szCs w:val="20"/>
              </w:rPr>
              <w:t>Collinstown Crescent</w:t>
            </w:r>
          </w:p>
        </w:tc>
        <w:tc>
          <w:tcPr>
            <w:tcW w:w="0" w:type="auto"/>
            <w:vAlign w:val="center"/>
          </w:tcPr>
          <w:p w14:paraId="27D3330D" w14:textId="77777777" w:rsidR="00FE24C7" w:rsidRPr="00982E98" w:rsidRDefault="00FE24C7" w:rsidP="00AE2AF6">
            <w:pPr>
              <w:rPr>
                <w:rFonts w:ascii="Tahoma" w:hAnsi="Tahoma" w:cs="Tahoma"/>
                <w:sz w:val="20"/>
                <w:szCs w:val="20"/>
              </w:rPr>
            </w:pPr>
            <w:r w:rsidRPr="00982E98">
              <w:rPr>
                <w:rFonts w:ascii="Tahoma" w:hAnsi="Tahoma" w:cs="Tahoma"/>
                <w:sz w:val="20"/>
                <w:szCs w:val="20"/>
              </w:rPr>
              <w:t xml:space="preserve">Upgrade kissing gate between Collinstown </w:t>
            </w:r>
            <w:proofErr w:type="gramStart"/>
            <w:r w:rsidRPr="00982E98">
              <w:rPr>
                <w:rFonts w:ascii="Tahoma" w:hAnsi="Tahoma" w:cs="Tahoma"/>
                <w:sz w:val="20"/>
                <w:szCs w:val="20"/>
              </w:rPr>
              <w:t>Cres  &amp;</w:t>
            </w:r>
            <w:proofErr w:type="gramEnd"/>
            <w:r w:rsidRPr="00982E98">
              <w:rPr>
                <w:rFonts w:ascii="Tahoma" w:hAnsi="Tahoma" w:cs="Tahoma"/>
                <w:sz w:val="20"/>
                <w:szCs w:val="20"/>
              </w:rPr>
              <w:t xml:space="preserve"> Palmerstown Woods</w:t>
            </w:r>
          </w:p>
        </w:tc>
        <w:tc>
          <w:tcPr>
            <w:tcW w:w="0" w:type="auto"/>
            <w:vAlign w:val="center"/>
          </w:tcPr>
          <w:p w14:paraId="6C5A3C7B"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46A4B079" w14:textId="77777777" w:rsidTr="00FE24C7">
        <w:tc>
          <w:tcPr>
            <w:tcW w:w="518" w:type="dxa"/>
            <w:vAlign w:val="center"/>
          </w:tcPr>
          <w:p w14:paraId="142A12C4" w14:textId="77777777" w:rsidR="00FE24C7" w:rsidRPr="00982E98" w:rsidRDefault="00FE24C7" w:rsidP="00AE2AF6">
            <w:pPr>
              <w:rPr>
                <w:rFonts w:ascii="Tahoma" w:hAnsi="Tahoma" w:cs="Tahoma"/>
                <w:sz w:val="20"/>
                <w:szCs w:val="20"/>
              </w:rPr>
            </w:pPr>
            <w:r w:rsidRPr="00982E98">
              <w:rPr>
                <w:rFonts w:ascii="Tahoma" w:hAnsi="Tahoma" w:cs="Tahoma"/>
                <w:sz w:val="20"/>
                <w:szCs w:val="20"/>
              </w:rPr>
              <w:t>23</w:t>
            </w:r>
          </w:p>
        </w:tc>
        <w:tc>
          <w:tcPr>
            <w:tcW w:w="0" w:type="auto"/>
            <w:vAlign w:val="center"/>
          </w:tcPr>
          <w:p w14:paraId="2D1E9EB4" w14:textId="77777777" w:rsidR="00FE24C7" w:rsidRPr="00982E98" w:rsidRDefault="00FE24C7" w:rsidP="00AE2AF6">
            <w:pPr>
              <w:rPr>
                <w:rFonts w:ascii="Tahoma" w:hAnsi="Tahoma" w:cs="Tahoma"/>
                <w:sz w:val="20"/>
                <w:szCs w:val="20"/>
              </w:rPr>
            </w:pPr>
            <w:r w:rsidRPr="00982E98">
              <w:rPr>
                <w:rFonts w:ascii="Tahoma" w:hAnsi="Tahoma" w:cs="Tahoma"/>
                <w:sz w:val="20"/>
                <w:szCs w:val="20"/>
              </w:rPr>
              <w:t>Ballyowen Park</w:t>
            </w:r>
          </w:p>
        </w:tc>
        <w:tc>
          <w:tcPr>
            <w:tcW w:w="0" w:type="auto"/>
            <w:vAlign w:val="center"/>
          </w:tcPr>
          <w:p w14:paraId="0ABB2D65" w14:textId="77777777" w:rsidR="00FE24C7" w:rsidRPr="00982E98" w:rsidRDefault="00FE24C7" w:rsidP="00AE2AF6">
            <w:pPr>
              <w:rPr>
                <w:rFonts w:ascii="Tahoma" w:hAnsi="Tahoma" w:cs="Tahoma"/>
                <w:sz w:val="20"/>
                <w:szCs w:val="20"/>
              </w:rPr>
            </w:pPr>
            <w:r w:rsidRPr="00982E98">
              <w:rPr>
                <w:rFonts w:ascii="Tahoma" w:hAnsi="Tahoma" w:cs="Tahoma"/>
                <w:sz w:val="20"/>
                <w:szCs w:val="20"/>
              </w:rPr>
              <w:t>Path upgrade works</w:t>
            </w:r>
          </w:p>
        </w:tc>
        <w:tc>
          <w:tcPr>
            <w:tcW w:w="0" w:type="auto"/>
            <w:vAlign w:val="center"/>
          </w:tcPr>
          <w:p w14:paraId="49C9328A" w14:textId="77777777" w:rsidR="00FE24C7" w:rsidRPr="00982E98" w:rsidRDefault="00FE24C7" w:rsidP="00AE2AF6">
            <w:pPr>
              <w:rPr>
                <w:rFonts w:ascii="Tahoma" w:hAnsi="Tahoma" w:cs="Tahoma"/>
                <w:sz w:val="20"/>
                <w:szCs w:val="20"/>
              </w:rPr>
            </w:pPr>
            <w:r w:rsidRPr="00982E98">
              <w:rPr>
                <w:rFonts w:ascii="Tahoma" w:hAnsi="Tahoma" w:cs="Tahoma"/>
                <w:sz w:val="20"/>
                <w:szCs w:val="20"/>
              </w:rPr>
              <w:t>€20,000</w:t>
            </w:r>
          </w:p>
        </w:tc>
      </w:tr>
      <w:tr w:rsidR="00FE24C7" w:rsidRPr="00982E98" w14:paraId="3EC85A78" w14:textId="77777777" w:rsidTr="00FE24C7">
        <w:tc>
          <w:tcPr>
            <w:tcW w:w="518" w:type="dxa"/>
            <w:vAlign w:val="center"/>
          </w:tcPr>
          <w:p w14:paraId="3712F1B7" w14:textId="77777777" w:rsidR="00FE24C7" w:rsidRPr="00982E98" w:rsidRDefault="00FE24C7" w:rsidP="00AE2AF6">
            <w:pPr>
              <w:rPr>
                <w:rFonts w:ascii="Tahoma" w:hAnsi="Tahoma" w:cs="Tahoma"/>
                <w:sz w:val="20"/>
                <w:szCs w:val="20"/>
              </w:rPr>
            </w:pPr>
            <w:r w:rsidRPr="00982E98">
              <w:rPr>
                <w:rFonts w:ascii="Tahoma" w:hAnsi="Tahoma" w:cs="Tahoma"/>
                <w:sz w:val="20"/>
                <w:szCs w:val="20"/>
              </w:rPr>
              <w:t>24</w:t>
            </w:r>
          </w:p>
        </w:tc>
        <w:tc>
          <w:tcPr>
            <w:tcW w:w="0" w:type="auto"/>
            <w:vAlign w:val="center"/>
          </w:tcPr>
          <w:p w14:paraId="6CCFD890" w14:textId="77777777" w:rsidR="00FE24C7" w:rsidRPr="00982E98" w:rsidRDefault="00FE24C7" w:rsidP="00AE2AF6">
            <w:pPr>
              <w:rPr>
                <w:rFonts w:ascii="Tahoma" w:hAnsi="Tahoma" w:cs="Tahoma"/>
                <w:sz w:val="20"/>
                <w:szCs w:val="20"/>
              </w:rPr>
            </w:pPr>
            <w:r w:rsidRPr="00982E98">
              <w:rPr>
                <w:rFonts w:ascii="Tahoma" w:hAnsi="Tahoma" w:cs="Tahoma"/>
                <w:sz w:val="20"/>
                <w:szCs w:val="20"/>
              </w:rPr>
              <w:t>Glenaulin Park</w:t>
            </w:r>
          </w:p>
        </w:tc>
        <w:tc>
          <w:tcPr>
            <w:tcW w:w="0" w:type="auto"/>
            <w:vAlign w:val="center"/>
          </w:tcPr>
          <w:p w14:paraId="7CB3F968" w14:textId="77777777" w:rsidR="00FE24C7" w:rsidRPr="00982E98" w:rsidRDefault="00FE24C7" w:rsidP="00AE2AF6">
            <w:pPr>
              <w:rPr>
                <w:rFonts w:ascii="Tahoma" w:hAnsi="Tahoma" w:cs="Tahoma"/>
                <w:sz w:val="20"/>
                <w:szCs w:val="20"/>
              </w:rPr>
            </w:pPr>
            <w:r w:rsidRPr="00982E98">
              <w:rPr>
                <w:rFonts w:ascii="Tahoma" w:hAnsi="Tahoma" w:cs="Tahoma"/>
                <w:sz w:val="20"/>
                <w:szCs w:val="20"/>
              </w:rPr>
              <w:t>Install interceptor drain along slope at the side of pitch 29</w:t>
            </w:r>
          </w:p>
        </w:tc>
        <w:tc>
          <w:tcPr>
            <w:tcW w:w="0" w:type="auto"/>
            <w:vAlign w:val="center"/>
          </w:tcPr>
          <w:p w14:paraId="1F73F69B"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0E5AF3D4" w14:textId="77777777" w:rsidTr="00FE24C7">
        <w:tc>
          <w:tcPr>
            <w:tcW w:w="518" w:type="dxa"/>
            <w:vAlign w:val="center"/>
          </w:tcPr>
          <w:p w14:paraId="27439658" w14:textId="77777777" w:rsidR="00FE24C7" w:rsidRPr="00982E98" w:rsidRDefault="00FE24C7" w:rsidP="00AE2AF6">
            <w:pPr>
              <w:rPr>
                <w:rFonts w:ascii="Tahoma" w:hAnsi="Tahoma" w:cs="Tahoma"/>
                <w:sz w:val="20"/>
                <w:szCs w:val="20"/>
              </w:rPr>
            </w:pPr>
            <w:r w:rsidRPr="00982E98">
              <w:rPr>
                <w:rFonts w:ascii="Tahoma" w:hAnsi="Tahoma" w:cs="Tahoma"/>
                <w:sz w:val="20"/>
                <w:szCs w:val="20"/>
              </w:rPr>
              <w:t>25</w:t>
            </w:r>
          </w:p>
        </w:tc>
        <w:tc>
          <w:tcPr>
            <w:tcW w:w="0" w:type="auto"/>
            <w:vAlign w:val="center"/>
          </w:tcPr>
          <w:p w14:paraId="66EB8542" w14:textId="77777777" w:rsidR="00FE24C7" w:rsidRPr="00982E98" w:rsidRDefault="00FE24C7" w:rsidP="00AE2AF6">
            <w:pPr>
              <w:rPr>
                <w:rFonts w:ascii="Tahoma" w:hAnsi="Tahoma" w:cs="Tahoma"/>
                <w:sz w:val="20"/>
                <w:szCs w:val="20"/>
              </w:rPr>
            </w:pPr>
            <w:r w:rsidRPr="00982E98">
              <w:rPr>
                <w:rFonts w:ascii="Tahoma" w:hAnsi="Tahoma" w:cs="Tahoma"/>
                <w:sz w:val="20"/>
                <w:szCs w:val="20"/>
              </w:rPr>
              <w:t>Waterstown Park</w:t>
            </w:r>
          </w:p>
        </w:tc>
        <w:tc>
          <w:tcPr>
            <w:tcW w:w="0" w:type="auto"/>
            <w:vAlign w:val="center"/>
          </w:tcPr>
          <w:p w14:paraId="74642644" w14:textId="77777777" w:rsidR="00FE24C7" w:rsidRPr="00982E98" w:rsidRDefault="00FE24C7" w:rsidP="00AE2AF6">
            <w:pPr>
              <w:rPr>
                <w:rFonts w:ascii="Tahoma" w:hAnsi="Tahoma" w:cs="Tahoma"/>
                <w:sz w:val="20"/>
                <w:szCs w:val="20"/>
              </w:rPr>
            </w:pPr>
            <w:r w:rsidRPr="00982E98">
              <w:rPr>
                <w:rFonts w:ascii="Tahoma" w:hAnsi="Tahoma" w:cs="Tahoma"/>
                <w:sz w:val="20"/>
                <w:szCs w:val="20"/>
              </w:rPr>
              <w:t>Pollinator bulbs</w:t>
            </w:r>
          </w:p>
        </w:tc>
        <w:tc>
          <w:tcPr>
            <w:tcW w:w="0" w:type="auto"/>
            <w:vAlign w:val="center"/>
          </w:tcPr>
          <w:p w14:paraId="411CF11E"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36C89364" w14:textId="77777777" w:rsidTr="00FE24C7">
        <w:tc>
          <w:tcPr>
            <w:tcW w:w="518" w:type="dxa"/>
            <w:vAlign w:val="center"/>
          </w:tcPr>
          <w:p w14:paraId="5248BD05" w14:textId="77777777" w:rsidR="00FE24C7" w:rsidRPr="00982E98" w:rsidRDefault="00FE24C7" w:rsidP="00AE2AF6">
            <w:pPr>
              <w:rPr>
                <w:rFonts w:ascii="Tahoma" w:hAnsi="Tahoma" w:cs="Tahoma"/>
                <w:sz w:val="20"/>
                <w:szCs w:val="20"/>
              </w:rPr>
            </w:pPr>
            <w:r w:rsidRPr="00982E98">
              <w:rPr>
                <w:rFonts w:ascii="Tahoma" w:hAnsi="Tahoma" w:cs="Tahoma"/>
                <w:sz w:val="20"/>
                <w:szCs w:val="20"/>
              </w:rPr>
              <w:t>26</w:t>
            </w:r>
          </w:p>
        </w:tc>
        <w:tc>
          <w:tcPr>
            <w:tcW w:w="0" w:type="auto"/>
            <w:vAlign w:val="center"/>
          </w:tcPr>
          <w:p w14:paraId="4B883AB6" w14:textId="77777777" w:rsidR="00FE24C7" w:rsidRPr="00982E98" w:rsidRDefault="00FE24C7" w:rsidP="00AE2AF6">
            <w:pPr>
              <w:rPr>
                <w:rFonts w:ascii="Tahoma" w:hAnsi="Tahoma" w:cs="Tahoma"/>
                <w:sz w:val="20"/>
                <w:szCs w:val="20"/>
              </w:rPr>
            </w:pPr>
            <w:r w:rsidRPr="00982E98">
              <w:rPr>
                <w:rFonts w:ascii="Tahoma" w:hAnsi="Tahoma" w:cs="Tahoma"/>
                <w:sz w:val="20"/>
                <w:szCs w:val="20"/>
              </w:rPr>
              <w:t>Waterstown Park</w:t>
            </w:r>
          </w:p>
        </w:tc>
        <w:tc>
          <w:tcPr>
            <w:tcW w:w="0" w:type="auto"/>
            <w:vAlign w:val="center"/>
          </w:tcPr>
          <w:p w14:paraId="44414669" w14:textId="77777777" w:rsidR="00FE24C7" w:rsidRPr="00982E98" w:rsidRDefault="00FE24C7" w:rsidP="00AE2AF6">
            <w:pPr>
              <w:rPr>
                <w:rFonts w:ascii="Tahoma" w:hAnsi="Tahoma" w:cs="Tahoma"/>
                <w:sz w:val="20"/>
                <w:szCs w:val="20"/>
              </w:rPr>
            </w:pPr>
            <w:r w:rsidRPr="00982E98">
              <w:rPr>
                <w:rFonts w:ascii="Tahoma" w:hAnsi="Tahoma" w:cs="Tahoma"/>
                <w:sz w:val="20"/>
                <w:szCs w:val="20"/>
              </w:rPr>
              <w:t>Wheelchair-capacity play equipment</w:t>
            </w:r>
          </w:p>
        </w:tc>
        <w:tc>
          <w:tcPr>
            <w:tcW w:w="0" w:type="auto"/>
            <w:vAlign w:val="center"/>
          </w:tcPr>
          <w:p w14:paraId="1737125F"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54EB4982" w14:textId="77777777" w:rsidTr="00FE24C7">
        <w:tc>
          <w:tcPr>
            <w:tcW w:w="518" w:type="dxa"/>
            <w:vAlign w:val="center"/>
          </w:tcPr>
          <w:p w14:paraId="47CB24BE"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574D5674"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4CFA7A47"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4031E357" w14:textId="77777777" w:rsidR="00FE24C7" w:rsidRPr="00982E98" w:rsidRDefault="00FE24C7" w:rsidP="00AE2AF6">
            <w:pPr>
              <w:rPr>
                <w:rFonts w:ascii="Tahoma" w:hAnsi="Tahoma" w:cs="Tahoma"/>
                <w:sz w:val="20"/>
                <w:szCs w:val="20"/>
              </w:rPr>
            </w:pPr>
            <w:r w:rsidRPr="00982E98">
              <w:rPr>
                <w:rFonts w:ascii="Tahoma" w:hAnsi="Tahoma" w:cs="Tahoma"/>
                <w:b/>
                <w:sz w:val="20"/>
                <w:szCs w:val="20"/>
              </w:rPr>
              <w:t>€385,000</w:t>
            </w:r>
          </w:p>
        </w:tc>
      </w:tr>
      <w:tr w:rsidR="00FE24C7" w:rsidRPr="00982E98" w14:paraId="52DF57B0" w14:textId="77777777" w:rsidTr="00FE24C7">
        <w:tc>
          <w:tcPr>
            <w:tcW w:w="518" w:type="dxa"/>
            <w:vAlign w:val="center"/>
          </w:tcPr>
          <w:p w14:paraId="616FF650"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1F493F18"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58064200"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031EE261"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r>
      <w:tr w:rsidR="00FE24C7" w:rsidRPr="00982E98" w14:paraId="22E53475" w14:textId="77777777" w:rsidTr="00FE24C7">
        <w:tc>
          <w:tcPr>
            <w:tcW w:w="518" w:type="dxa"/>
            <w:vAlign w:val="center"/>
          </w:tcPr>
          <w:p w14:paraId="5D33DA79" w14:textId="77777777" w:rsidR="00FE24C7" w:rsidRPr="00982E98" w:rsidRDefault="00FE24C7" w:rsidP="00AE2AF6">
            <w:pPr>
              <w:rPr>
                <w:rFonts w:ascii="Tahoma" w:hAnsi="Tahoma" w:cs="Tahoma"/>
                <w:sz w:val="20"/>
                <w:szCs w:val="20"/>
              </w:rPr>
            </w:pPr>
            <w:r w:rsidRPr="00982E98">
              <w:rPr>
                <w:rFonts w:ascii="Tahoma" w:hAnsi="Tahoma" w:cs="Tahoma"/>
                <w:b/>
                <w:sz w:val="20"/>
                <w:szCs w:val="20"/>
              </w:rPr>
              <w:t>Tallaght</w:t>
            </w:r>
          </w:p>
        </w:tc>
        <w:tc>
          <w:tcPr>
            <w:tcW w:w="0" w:type="auto"/>
            <w:vAlign w:val="center"/>
          </w:tcPr>
          <w:p w14:paraId="29513524" w14:textId="77777777" w:rsidR="00FE24C7" w:rsidRPr="00982E98" w:rsidRDefault="00FE24C7" w:rsidP="00AE2AF6">
            <w:pPr>
              <w:rPr>
                <w:rFonts w:ascii="Tahoma" w:hAnsi="Tahoma" w:cs="Tahoma"/>
                <w:sz w:val="20"/>
                <w:szCs w:val="20"/>
              </w:rPr>
            </w:pPr>
            <w:r w:rsidRPr="00982E98">
              <w:rPr>
                <w:rFonts w:ascii="Tahoma" w:hAnsi="Tahoma" w:cs="Tahoma"/>
                <w:b/>
                <w:sz w:val="20"/>
                <w:szCs w:val="20"/>
              </w:rPr>
              <w:t> </w:t>
            </w:r>
          </w:p>
        </w:tc>
        <w:tc>
          <w:tcPr>
            <w:tcW w:w="0" w:type="auto"/>
            <w:vAlign w:val="center"/>
          </w:tcPr>
          <w:p w14:paraId="2B70701C" w14:textId="77777777" w:rsidR="00FE24C7" w:rsidRPr="00982E98" w:rsidRDefault="00FE24C7" w:rsidP="00AE2AF6">
            <w:pPr>
              <w:rPr>
                <w:rFonts w:ascii="Tahoma" w:hAnsi="Tahoma" w:cs="Tahoma"/>
                <w:sz w:val="20"/>
                <w:szCs w:val="20"/>
              </w:rPr>
            </w:pPr>
            <w:r w:rsidRPr="00982E98">
              <w:rPr>
                <w:rFonts w:ascii="Tahoma" w:hAnsi="Tahoma" w:cs="Tahoma"/>
                <w:b/>
                <w:sz w:val="20"/>
                <w:szCs w:val="20"/>
              </w:rPr>
              <w:t> </w:t>
            </w:r>
          </w:p>
        </w:tc>
        <w:tc>
          <w:tcPr>
            <w:tcW w:w="0" w:type="auto"/>
            <w:vAlign w:val="center"/>
          </w:tcPr>
          <w:p w14:paraId="1389A755" w14:textId="77777777" w:rsidR="00FE24C7" w:rsidRPr="00982E98" w:rsidRDefault="00FE24C7" w:rsidP="00AE2AF6">
            <w:pPr>
              <w:rPr>
                <w:rFonts w:ascii="Tahoma" w:hAnsi="Tahoma" w:cs="Tahoma"/>
                <w:sz w:val="20"/>
                <w:szCs w:val="20"/>
              </w:rPr>
            </w:pPr>
            <w:r w:rsidRPr="00982E98">
              <w:rPr>
                <w:rFonts w:ascii="Tahoma" w:hAnsi="Tahoma" w:cs="Tahoma"/>
                <w:b/>
                <w:sz w:val="20"/>
                <w:szCs w:val="20"/>
              </w:rPr>
              <w:t> </w:t>
            </w:r>
          </w:p>
        </w:tc>
      </w:tr>
      <w:tr w:rsidR="00FE24C7" w:rsidRPr="00982E98" w14:paraId="5C38A9E8" w14:textId="77777777" w:rsidTr="00FE24C7">
        <w:tc>
          <w:tcPr>
            <w:tcW w:w="518" w:type="dxa"/>
            <w:vAlign w:val="center"/>
          </w:tcPr>
          <w:p w14:paraId="4E1A3868" w14:textId="77777777" w:rsidR="00FE24C7" w:rsidRPr="00982E98" w:rsidRDefault="00FE24C7" w:rsidP="00AE2AF6">
            <w:pPr>
              <w:rPr>
                <w:rFonts w:ascii="Tahoma" w:hAnsi="Tahoma" w:cs="Tahoma"/>
                <w:sz w:val="20"/>
                <w:szCs w:val="20"/>
              </w:rPr>
            </w:pPr>
            <w:r w:rsidRPr="00982E98">
              <w:rPr>
                <w:rFonts w:ascii="Tahoma" w:hAnsi="Tahoma" w:cs="Tahoma"/>
                <w:b/>
                <w:sz w:val="20"/>
                <w:szCs w:val="20"/>
              </w:rPr>
              <w:t>No</w:t>
            </w:r>
          </w:p>
        </w:tc>
        <w:tc>
          <w:tcPr>
            <w:tcW w:w="0" w:type="auto"/>
            <w:vAlign w:val="center"/>
          </w:tcPr>
          <w:p w14:paraId="5EF2C7B2" w14:textId="77777777" w:rsidR="00FE24C7" w:rsidRPr="00982E98" w:rsidRDefault="00FE24C7" w:rsidP="00AE2AF6">
            <w:pPr>
              <w:rPr>
                <w:rFonts w:ascii="Tahoma" w:hAnsi="Tahoma" w:cs="Tahoma"/>
                <w:sz w:val="20"/>
                <w:szCs w:val="20"/>
              </w:rPr>
            </w:pPr>
            <w:r w:rsidRPr="00982E98">
              <w:rPr>
                <w:rFonts w:ascii="Tahoma" w:hAnsi="Tahoma" w:cs="Tahoma"/>
                <w:b/>
                <w:sz w:val="20"/>
                <w:szCs w:val="20"/>
              </w:rPr>
              <w:t>Location</w:t>
            </w:r>
          </w:p>
        </w:tc>
        <w:tc>
          <w:tcPr>
            <w:tcW w:w="0" w:type="auto"/>
            <w:vAlign w:val="center"/>
          </w:tcPr>
          <w:p w14:paraId="22E3D04E" w14:textId="77777777" w:rsidR="00FE24C7" w:rsidRPr="00982E98" w:rsidRDefault="00FE24C7" w:rsidP="00AE2AF6">
            <w:pPr>
              <w:rPr>
                <w:rFonts w:ascii="Tahoma" w:hAnsi="Tahoma" w:cs="Tahoma"/>
                <w:sz w:val="20"/>
                <w:szCs w:val="20"/>
              </w:rPr>
            </w:pPr>
            <w:r w:rsidRPr="00982E98">
              <w:rPr>
                <w:rFonts w:ascii="Tahoma" w:hAnsi="Tahoma" w:cs="Tahoma"/>
                <w:b/>
                <w:sz w:val="20"/>
                <w:szCs w:val="20"/>
              </w:rPr>
              <w:t>Description of Works</w:t>
            </w:r>
          </w:p>
        </w:tc>
        <w:tc>
          <w:tcPr>
            <w:tcW w:w="0" w:type="auto"/>
            <w:vAlign w:val="center"/>
          </w:tcPr>
          <w:p w14:paraId="18BB159B" w14:textId="77777777" w:rsidR="00FE24C7" w:rsidRPr="00982E98" w:rsidRDefault="00FE24C7" w:rsidP="00AE2AF6">
            <w:pPr>
              <w:rPr>
                <w:rFonts w:ascii="Tahoma" w:hAnsi="Tahoma" w:cs="Tahoma"/>
                <w:sz w:val="20"/>
                <w:szCs w:val="20"/>
              </w:rPr>
            </w:pPr>
            <w:r w:rsidRPr="00982E98">
              <w:rPr>
                <w:rFonts w:ascii="Tahoma" w:hAnsi="Tahoma" w:cs="Tahoma"/>
                <w:b/>
                <w:sz w:val="20"/>
                <w:szCs w:val="20"/>
              </w:rPr>
              <w:t>Estimated cost</w:t>
            </w:r>
          </w:p>
        </w:tc>
      </w:tr>
      <w:tr w:rsidR="00FE24C7" w:rsidRPr="00982E98" w14:paraId="3CCC5D38" w14:textId="77777777" w:rsidTr="00FE24C7">
        <w:tc>
          <w:tcPr>
            <w:tcW w:w="518" w:type="dxa"/>
            <w:vAlign w:val="center"/>
          </w:tcPr>
          <w:p w14:paraId="04DB17E1"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w:t>
            </w:r>
          </w:p>
        </w:tc>
        <w:tc>
          <w:tcPr>
            <w:tcW w:w="0" w:type="auto"/>
            <w:vAlign w:val="center"/>
          </w:tcPr>
          <w:p w14:paraId="642FCA1C" w14:textId="77777777" w:rsidR="00FE24C7" w:rsidRPr="00982E98" w:rsidRDefault="00FE24C7" w:rsidP="00AE2AF6">
            <w:pPr>
              <w:rPr>
                <w:rFonts w:ascii="Tahoma" w:hAnsi="Tahoma" w:cs="Tahoma"/>
                <w:sz w:val="20"/>
                <w:szCs w:val="20"/>
              </w:rPr>
            </w:pPr>
            <w:r w:rsidRPr="00982E98">
              <w:rPr>
                <w:rFonts w:ascii="Tahoma" w:hAnsi="Tahoma" w:cs="Tahoma"/>
                <w:sz w:val="20"/>
                <w:szCs w:val="20"/>
              </w:rPr>
              <w:t>Kingswood Playground</w:t>
            </w:r>
          </w:p>
        </w:tc>
        <w:tc>
          <w:tcPr>
            <w:tcW w:w="0" w:type="auto"/>
            <w:vAlign w:val="center"/>
          </w:tcPr>
          <w:p w14:paraId="186976EE" w14:textId="77777777" w:rsidR="00FE24C7" w:rsidRPr="00982E98" w:rsidRDefault="00FE24C7" w:rsidP="00AE2AF6">
            <w:pPr>
              <w:rPr>
                <w:rFonts w:ascii="Tahoma" w:hAnsi="Tahoma" w:cs="Tahoma"/>
                <w:sz w:val="20"/>
                <w:szCs w:val="20"/>
              </w:rPr>
            </w:pPr>
            <w:r w:rsidRPr="00982E98">
              <w:rPr>
                <w:rFonts w:ascii="Tahoma" w:hAnsi="Tahoma" w:cs="Tahoma"/>
                <w:sz w:val="20"/>
                <w:szCs w:val="20"/>
              </w:rPr>
              <w:t>New perimeter fence for playground</w:t>
            </w:r>
          </w:p>
        </w:tc>
        <w:tc>
          <w:tcPr>
            <w:tcW w:w="0" w:type="auto"/>
            <w:vAlign w:val="center"/>
          </w:tcPr>
          <w:p w14:paraId="21044B60" w14:textId="77777777" w:rsidR="00FE24C7" w:rsidRPr="00982E98" w:rsidRDefault="00FE24C7" w:rsidP="00AE2AF6">
            <w:pPr>
              <w:rPr>
                <w:rFonts w:ascii="Tahoma" w:hAnsi="Tahoma" w:cs="Tahoma"/>
                <w:sz w:val="20"/>
                <w:szCs w:val="20"/>
              </w:rPr>
            </w:pPr>
            <w:r w:rsidRPr="00982E98">
              <w:rPr>
                <w:rFonts w:ascii="Tahoma" w:hAnsi="Tahoma" w:cs="Tahoma"/>
                <w:sz w:val="20"/>
                <w:szCs w:val="20"/>
              </w:rPr>
              <w:t>€20,000</w:t>
            </w:r>
          </w:p>
        </w:tc>
      </w:tr>
      <w:tr w:rsidR="00FE24C7" w:rsidRPr="00982E98" w14:paraId="44528280" w14:textId="77777777" w:rsidTr="00FE24C7">
        <w:tc>
          <w:tcPr>
            <w:tcW w:w="518" w:type="dxa"/>
            <w:vAlign w:val="center"/>
          </w:tcPr>
          <w:p w14:paraId="072101CB" w14:textId="77777777" w:rsidR="00FE24C7" w:rsidRPr="00982E98" w:rsidRDefault="00FE24C7" w:rsidP="00AE2AF6">
            <w:pPr>
              <w:rPr>
                <w:rFonts w:ascii="Tahoma" w:hAnsi="Tahoma" w:cs="Tahoma"/>
                <w:sz w:val="20"/>
                <w:szCs w:val="20"/>
              </w:rPr>
            </w:pPr>
            <w:r w:rsidRPr="00982E98">
              <w:rPr>
                <w:rFonts w:ascii="Tahoma" w:hAnsi="Tahoma" w:cs="Tahoma"/>
                <w:b/>
                <w:sz w:val="20"/>
                <w:szCs w:val="20"/>
              </w:rPr>
              <w:t>2</w:t>
            </w:r>
          </w:p>
        </w:tc>
        <w:tc>
          <w:tcPr>
            <w:tcW w:w="0" w:type="auto"/>
            <w:vAlign w:val="center"/>
          </w:tcPr>
          <w:p w14:paraId="184E710F" w14:textId="77777777" w:rsidR="00FE24C7" w:rsidRPr="00982E98" w:rsidRDefault="00FE24C7" w:rsidP="00AE2AF6">
            <w:pPr>
              <w:rPr>
                <w:rFonts w:ascii="Tahoma" w:hAnsi="Tahoma" w:cs="Tahoma"/>
                <w:sz w:val="20"/>
                <w:szCs w:val="20"/>
              </w:rPr>
            </w:pPr>
            <w:r w:rsidRPr="00982E98">
              <w:rPr>
                <w:rFonts w:ascii="Tahoma" w:hAnsi="Tahoma" w:cs="Tahoma"/>
                <w:sz w:val="20"/>
                <w:szCs w:val="20"/>
              </w:rPr>
              <w:t>Ashfield Road</w:t>
            </w:r>
          </w:p>
        </w:tc>
        <w:tc>
          <w:tcPr>
            <w:tcW w:w="0" w:type="auto"/>
            <w:vAlign w:val="center"/>
          </w:tcPr>
          <w:p w14:paraId="14541BA7" w14:textId="77777777" w:rsidR="00FE24C7" w:rsidRPr="00982E98" w:rsidRDefault="00FE24C7" w:rsidP="00AE2AF6">
            <w:pPr>
              <w:rPr>
                <w:rFonts w:ascii="Tahoma" w:hAnsi="Tahoma" w:cs="Tahoma"/>
                <w:sz w:val="20"/>
                <w:szCs w:val="20"/>
              </w:rPr>
            </w:pPr>
            <w:r w:rsidRPr="00982E98">
              <w:rPr>
                <w:rFonts w:ascii="Tahoma" w:hAnsi="Tahoma" w:cs="Tahoma"/>
                <w:sz w:val="20"/>
                <w:szCs w:val="20"/>
              </w:rPr>
              <w:t>Vehicle restriction fence between Walnut &amp; Ashfield estates</w:t>
            </w:r>
          </w:p>
        </w:tc>
        <w:tc>
          <w:tcPr>
            <w:tcW w:w="0" w:type="auto"/>
            <w:vAlign w:val="center"/>
          </w:tcPr>
          <w:p w14:paraId="79B588EA" w14:textId="77777777" w:rsidR="00FE24C7" w:rsidRPr="00982E98" w:rsidRDefault="00FE24C7" w:rsidP="00AE2AF6">
            <w:pPr>
              <w:rPr>
                <w:rFonts w:ascii="Tahoma" w:hAnsi="Tahoma" w:cs="Tahoma"/>
                <w:sz w:val="20"/>
                <w:szCs w:val="20"/>
              </w:rPr>
            </w:pPr>
            <w:r w:rsidRPr="00982E98">
              <w:rPr>
                <w:rFonts w:ascii="Tahoma" w:hAnsi="Tahoma" w:cs="Tahoma"/>
                <w:sz w:val="20"/>
                <w:szCs w:val="20"/>
              </w:rPr>
              <w:t>€3,000</w:t>
            </w:r>
          </w:p>
        </w:tc>
      </w:tr>
      <w:tr w:rsidR="00FE24C7" w:rsidRPr="00982E98" w14:paraId="5F9713C3" w14:textId="77777777" w:rsidTr="00FE24C7">
        <w:tc>
          <w:tcPr>
            <w:tcW w:w="518" w:type="dxa"/>
            <w:vAlign w:val="center"/>
          </w:tcPr>
          <w:p w14:paraId="2C654E54" w14:textId="77777777" w:rsidR="00FE24C7" w:rsidRPr="00982E98" w:rsidRDefault="00FE24C7" w:rsidP="00AE2AF6">
            <w:pPr>
              <w:rPr>
                <w:rFonts w:ascii="Tahoma" w:hAnsi="Tahoma" w:cs="Tahoma"/>
                <w:sz w:val="20"/>
                <w:szCs w:val="20"/>
              </w:rPr>
            </w:pPr>
            <w:r w:rsidRPr="00982E98">
              <w:rPr>
                <w:rFonts w:ascii="Tahoma" w:hAnsi="Tahoma" w:cs="Tahoma"/>
                <w:b/>
                <w:sz w:val="20"/>
                <w:szCs w:val="20"/>
              </w:rPr>
              <w:t>3</w:t>
            </w:r>
          </w:p>
        </w:tc>
        <w:tc>
          <w:tcPr>
            <w:tcW w:w="0" w:type="auto"/>
            <w:vAlign w:val="center"/>
          </w:tcPr>
          <w:p w14:paraId="457AC096" w14:textId="77777777" w:rsidR="00FE24C7" w:rsidRPr="00982E98" w:rsidRDefault="00FE24C7" w:rsidP="00AE2AF6">
            <w:pPr>
              <w:rPr>
                <w:rFonts w:ascii="Tahoma" w:hAnsi="Tahoma" w:cs="Tahoma"/>
                <w:sz w:val="20"/>
                <w:szCs w:val="20"/>
              </w:rPr>
            </w:pPr>
            <w:r w:rsidRPr="00982E98">
              <w:rPr>
                <w:rFonts w:ascii="Tahoma" w:hAnsi="Tahoma" w:cs="Tahoma"/>
                <w:sz w:val="20"/>
                <w:szCs w:val="20"/>
              </w:rPr>
              <w:t>Ballymount Park</w:t>
            </w:r>
          </w:p>
        </w:tc>
        <w:tc>
          <w:tcPr>
            <w:tcW w:w="0" w:type="auto"/>
            <w:vAlign w:val="center"/>
          </w:tcPr>
          <w:p w14:paraId="113B0CB1" w14:textId="77777777" w:rsidR="00FE24C7" w:rsidRPr="00982E98" w:rsidRDefault="00FE24C7" w:rsidP="00AE2AF6">
            <w:pPr>
              <w:rPr>
                <w:rFonts w:ascii="Tahoma" w:hAnsi="Tahoma" w:cs="Tahoma"/>
                <w:sz w:val="20"/>
                <w:szCs w:val="20"/>
              </w:rPr>
            </w:pPr>
            <w:r w:rsidRPr="00982E98">
              <w:rPr>
                <w:rFonts w:ascii="Tahoma" w:hAnsi="Tahoma" w:cs="Tahoma"/>
                <w:sz w:val="20"/>
                <w:szCs w:val="20"/>
              </w:rPr>
              <w:t>Upgrade paths</w:t>
            </w:r>
          </w:p>
        </w:tc>
        <w:tc>
          <w:tcPr>
            <w:tcW w:w="0" w:type="auto"/>
            <w:vAlign w:val="center"/>
          </w:tcPr>
          <w:p w14:paraId="21629FBF" w14:textId="77777777" w:rsidR="00FE24C7" w:rsidRPr="00982E98" w:rsidRDefault="00FE24C7" w:rsidP="00AE2AF6">
            <w:pPr>
              <w:rPr>
                <w:rFonts w:ascii="Tahoma" w:hAnsi="Tahoma" w:cs="Tahoma"/>
                <w:sz w:val="20"/>
                <w:szCs w:val="20"/>
              </w:rPr>
            </w:pPr>
            <w:r w:rsidRPr="00982E98">
              <w:rPr>
                <w:rFonts w:ascii="Tahoma" w:hAnsi="Tahoma" w:cs="Tahoma"/>
                <w:sz w:val="20"/>
                <w:szCs w:val="20"/>
              </w:rPr>
              <w:t>€5,000</w:t>
            </w:r>
          </w:p>
        </w:tc>
      </w:tr>
      <w:tr w:rsidR="00FE24C7" w:rsidRPr="00982E98" w14:paraId="5E502D38" w14:textId="77777777" w:rsidTr="00FE24C7">
        <w:tc>
          <w:tcPr>
            <w:tcW w:w="518" w:type="dxa"/>
            <w:vAlign w:val="center"/>
          </w:tcPr>
          <w:p w14:paraId="41DE1494" w14:textId="77777777" w:rsidR="00FE24C7" w:rsidRPr="00982E98" w:rsidRDefault="00FE24C7" w:rsidP="00AE2AF6">
            <w:pPr>
              <w:rPr>
                <w:rFonts w:ascii="Tahoma" w:hAnsi="Tahoma" w:cs="Tahoma"/>
                <w:sz w:val="20"/>
                <w:szCs w:val="20"/>
              </w:rPr>
            </w:pPr>
            <w:r w:rsidRPr="00982E98">
              <w:rPr>
                <w:rFonts w:ascii="Tahoma" w:hAnsi="Tahoma" w:cs="Tahoma"/>
                <w:b/>
                <w:sz w:val="20"/>
                <w:szCs w:val="20"/>
              </w:rPr>
              <w:t>4</w:t>
            </w:r>
          </w:p>
        </w:tc>
        <w:tc>
          <w:tcPr>
            <w:tcW w:w="0" w:type="auto"/>
            <w:vAlign w:val="center"/>
          </w:tcPr>
          <w:p w14:paraId="7FC84B74" w14:textId="77777777" w:rsidR="00FE24C7" w:rsidRPr="00982E98" w:rsidRDefault="00FE24C7" w:rsidP="00AE2AF6">
            <w:pPr>
              <w:rPr>
                <w:rFonts w:ascii="Tahoma" w:hAnsi="Tahoma" w:cs="Tahoma"/>
                <w:sz w:val="20"/>
                <w:szCs w:val="20"/>
              </w:rPr>
            </w:pPr>
            <w:r w:rsidRPr="00982E98">
              <w:rPr>
                <w:rFonts w:ascii="Tahoma" w:hAnsi="Tahoma" w:cs="Tahoma"/>
                <w:sz w:val="20"/>
                <w:szCs w:val="20"/>
              </w:rPr>
              <w:t>Butler McGee Park</w:t>
            </w:r>
          </w:p>
        </w:tc>
        <w:tc>
          <w:tcPr>
            <w:tcW w:w="0" w:type="auto"/>
            <w:vAlign w:val="center"/>
          </w:tcPr>
          <w:p w14:paraId="42038B3D" w14:textId="77777777" w:rsidR="00FE24C7" w:rsidRPr="00982E98" w:rsidRDefault="00FE24C7" w:rsidP="00AE2AF6">
            <w:pPr>
              <w:rPr>
                <w:rFonts w:ascii="Tahoma" w:hAnsi="Tahoma" w:cs="Tahoma"/>
                <w:sz w:val="20"/>
                <w:szCs w:val="20"/>
              </w:rPr>
            </w:pPr>
            <w:r w:rsidRPr="00982E98">
              <w:rPr>
                <w:rFonts w:ascii="Tahoma" w:hAnsi="Tahoma" w:cs="Tahoma"/>
                <w:sz w:val="20"/>
                <w:szCs w:val="20"/>
              </w:rPr>
              <w:t>Looped footpath, constrcut next phase</w:t>
            </w:r>
          </w:p>
        </w:tc>
        <w:tc>
          <w:tcPr>
            <w:tcW w:w="0" w:type="auto"/>
            <w:vAlign w:val="center"/>
          </w:tcPr>
          <w:p w14:paraId="1D0184CB" w14:textId="77777777" w:rsidR="00FE24C7" w:rsidRPr="00982E98" w:rsidRDefault="00FE24C7" w:rsidP="00AE2AF6">
            <w:pPr>
              <w:rPr>
                <w:rFonts w:ascii="Tahoma" w:hAnsi="Tahoma" w:cs="Tahoma"/>
                <w:sz w:val="20"/>
                <w:szCs w:val="20"/>
              </w:rPr>
            </w:pPr>
            <w:r w:rsidRPr="00982E98">
              <w:rPr>
                <w:rFonts w:ascii="Tahoma" w:hAnsi="Tahoma" w:cs="Tahoma"/>
                <w:sz w:val="20"/>
                <w:szCs w:val="20"/>
              </w:rPr>
              <w:t>€50,000</w:t>
            </w:r>
          </w:p>
        </w:tc>
      </w:tr>
      <w:tr w:rsidR="00FE24C7" w:rsidRPr="00982E98" w14:paraId="27F92D2E" w14:textId="77777777" w:rsidTr="00FE24C7">
        <w:tc>
          <w:tcPr>
            <w:tcW w:w="518" w:type="dxa"/>
            <w:vAlign w:val="center"/>
          </w:tcPr>
          <w:p w14:paraId="44E3B681" w14:textId="77777777" w:rsidR="00FE24C7" w:rsidRPr="00982E98" w:rsidRDefault="00FE24C7" w:rsidP="00AE2AF6">
            <w:pPr>
              <w:rPr>
                <w:rFonts w:ascii="Tahoma" w:hAnsi="Tahoma" w:cs="Tahoma"/>
                <w:sz w:val="20"/>
                <w:szCs w:val="20"/>
              </w:rPr>
            </w:pPr>
            <w:r w:rsidRPr="00982E98">
              <w:rPr>
                <w:rFonts w:ascii="Tahoma" w:hAnsi="Tahoma" w:cs="Tahoma"/>
                <w:b/>
                <w:sz w:val="20"/>
                <w:szCs w:val="20"/>
              </w:rPr>
              <w:t>5</w:t>
            </w:r>
          </w:p>
        </w:tc>
        <w:tc>
          <w:tcPr>
            <w:tcW w:w="0" w:type="auto"/>
            <w:vAlign w:val="center"/>
          </w:tcPr>
          <w:p w14:paraId="6EDD41AF" w14:textId="77777777" w:rsidR="00FE24C7" w:rsidRPr="00982E98" w:rsidRDefault="00FE24C7" w:rsidP="00AE2AF6">
            <w:pPr>
              <w:rPr>
                <w:rFonts w:ascii="Tahoma" w:hAnsi="Tahoma" w:cs="Tahoma"/>
                <w:sz w:val="20"/>
                <w:szCs w:val="20"/>
              </w:rPr>
            </w:pPr>
            <w:r w:rsidRPr="00982E98">
              <w:rPr>
                <w:rFonts w:ascii="Tahoma" w:hAnsi="Tahoma" w:cs="Tahoma"/>
                <w:sz w:val="20"/>
                <w:szCs w:val="20"/>
              </w:rPr>
              <w:t>Kilmartin Estate</w:t>
            </w:r>
          </w:p>
        </w:tc>
        <w:tc>
          <w:tcPr>
            <w:tcW w:w="0" w:type="auto"/>
            <w:vAlign w:val="center"/>
          </w:tcPr>
          <w:p w14:paraId="392DDA13" w14:textId="77777777" w:rsidR="00FE24C7" w:rsidRPr="00982E98" w:rsidRDefault="00FE24C7" w:rsidP="00AE2AF6">
            <w:pPr>
              <w:rPr>
                <w:rFonts w:ascii="Tahoma" w:hAnsi="Tahoma" w:cs="Tahoma"/>
                <w:sz w:val="20"/>
                <w:szCs w:val="20"/>
              </w:rPr>
            </w:pPr>
            <w:r w:rsidRPr="00982E98">
              <w:rPr>
                <w:rFonts w:ascii="Tahoma" w:hAnsi="Tahoma" w:cs="Tahoma"/>
                <w:sz w:val="20"/>
                <w:szCs w:val="20"/>
              </w:rPr>
              <w:t>Entrance from Outer Ring Road opposite Brookfield Community Centre, landscaping and fencing works</w:t>
            </w:r>
          </w:p>
        </w:tc>
        <w:tc>
          <w:tcPr>
            <w:tcW w:w="0" w:type="auto"/>
            <w:vAlign w:val="center"/>
          </w:tcPr>
          <w:p w14:paraId="2F13DC5A" w14:textId="77777777" w:rsidR="00FE24C7" w:rsidRPr="00982E98" w:rsidRDefault="00FE24C7" w:rsidP="00AE2AF6">
            <w:pPr>
              <w:rPr>
                <w:rFonts w:ascii="Tahoma" w:hAnsi="Tahoma" w:cs="Tahoma"/>
                <w:sz w:val="20"/>
                <w:szCs w:val="20"/>
              </w:rPr>
            </w:pPr>
            <w:r w:rsidRPr="00982E98">
              <w:rPr>
                <w:rFonts w:ascii="Tahoma" w:hAnsi="Tahoma" w:cs="Tahoma"/>
                <w:sz w:val="20"/>
                <w:szCs w:val="20"/>
              </w:rPr>
              <w:t>€40,000</w:t>
            </w:r>
          </w:p>
        </w:tc>
      </w:tr>
      <w:tr w:rsidR="00FE24C7" w:rsidRPr="00982E98" w14:paraId="5440ADA6" w14:textId="77777777" w:rsidTr="00FE24C7">
        <w:tc>
          <w:tcPr>
            <w:tcW w:w="518" w:type="dxa"/>
            <w:vAlign w:val="center"/>
          </w:tcPr>
          <w:p w14:paraId="1D47184D" w14:textId="77777777" w:rsidR="00FE24C7" w:rsidRPr="00982E98" w:rsidRDefault="00FE24C7" w:rsidP="00AE2AF6">
            <w:pPr>
              <w:rPr>
                <w:rFonts w:ascii="Tahoma" w:hAnsi="Tahoma" w:cs="Tahoma"/>
                <w:sz w:val="20"/>
                <w:szCs w:val="20"/>
              </w:rPr>
            </w:pPr>
            <w:r w:rsidRPr="00982E98">
              <w:rPr>
                <w:rFonts w:ascii="Tahoma" w:hAnsi="Tahoma" w:cs="Tahoma"/>
                <w:b/>
                <w:sz w:val="20"/>
                <w:szCs w:val="20"/>
              </w:rPr>
              <w:t>6</w:t>
            </w:r>
          </w:p>
        </w:tc>
        <w:tc>
          <w:tcPr>
            <w:tcW w:w="0" w:type="auto"/>
            <w:vAlign w:val="center"/>
          </w:tcPr>
          <w:p w14:paraId="4B7C0C9A" w14:textId="77777777" w:rsidR="00FE24C7" w:rsidRPr="00982E98" w:rsidRDefault="00FE24C7" w:rsidP="00AE2AF6">
            <w:pPr>
              <w:rPr>
                <w:rFonts w:ascii="Tahoma" w:hAnsi="Tahoma" w:cs="Tahoma"/>
                <w:sz w:val="20"/>
                <w:szCs w:val="20"/>
              </w:rPr>
            </w:pPr>
            <w:r w:rsidRPr="00982E98">
              <w:rPr>
                <w:rFonts w:ascii="Tahoma" w:hAnsi="Tahoma" w:cs="Tahoma"/>
                <w:sz w:val="20"/>
                <w:szCs w:val="20"/>
              </w:rPr>
              <w:t>Sean Walsh Park</w:t>
            </w:r>
          </w:p>
        </w:tc>
        <w:tc>
          <w:tcPr>
            <w:tcW w:w="0" w:type="auto"/>
            <w:vAlign w:val="center"/>
          </w:tcPr>
          <w:p w14:paraId="70FC467C" w14:textId="77777777" w:rsidR="00FE24C7" w:rsidRPr="00982E98" w:rsidRDefault="00FE24C7" w:rsidP="00AE2AF6">
            <w:pPr>
              <w:rPr>
                <w:rFonts w:ascii="Tahoma" w:hAnsi="Tahoma" w:cs="Tahoma"/>
                <w:sz w:val="20"/>
                <w:szCs w:val="20"/>
              </w:rPr>
            </w:pPr>
            <w:r w:rsidRPr="00982E98">
              <w:rPr>
                <w:rFonts w:ascii="Tahoma" w:hAnsi="Tahoma" w:cs="Tahoma"/>
                <w:sz w:val="20"/>
                <w:szCs w:val="20"/>
              </w:rPr>
              <w:t>Installation of public lighting along footpath from Blue Bridge down towards sensory garden, adjacent to N81</w:t>
            </w:r>
          </w:p>
        </w:tc>
        <w:tc>
          <w:tcPr>
            <w:tcW w:w="0" w:type="auto"/>
            <w:vAlign w:val="center"/>
          </w:tcPr>
          <w:p w14:paraId="1928FB62" w14:textId="77777777" w:rsidR="00FE24C7" w:rsidRPr="00982E98" w:rsidRDefault="00FE24C7" w:rsidP="00AE2AF6">
            <w:pPr>
              <w:rPr>
                <w:rFonts w:ascii="Tahoma" w:hAnsi="Tahoma" w:cs="Tahoma"/>
                <w:sz w:val="20"/>
                <w:szCs w:val="20"/>
              </w:rPr>
            </w:pPr>
            <w:r w:rsidRPr="00982E98">
              <w:rPr>
                <w:rFonts w:ascii="Tahoma" w:hAnsi="Tahoma" w:cs="Tahoma"/>
                <w:sz w:val="20"/>
                <w:szCs w:val="20"/>
              </w:rPr>
              <w:t>€25,000</w:t>
            </w:r>
          </w:p>
        </w:tc>
      </w:tr>
      <w:tr w:rsidR="00FE24C7" w:rsidRPr="00982E98" w14:paraId="39020F18" w14:textId="77777777" w:rsidTr="00FE24C7">
        <w:tc>
          <w:tcPr>
            <w:tcW w:w="518" w:type="dxa"/>
            <w:vAlign w:val="center"/>
          </w:tcPr>
          <w:p w14:paraId="5052AB58" w14:textId="77777777" w:rsidR="00FE24C7" w:rsidRPr="00982E98" w:rsidRDefault="00FE24C7" w:rsidP="00AE2AF6">
            <w:pPr>
              <w:rPr>
                <w:rFonts w:ascii="Tahoma" w:hAnsi="Tahoma" w:cs="Tahoma"/>
                <w:sz w:val="20"/>
                <w:szCs w:val="20"/>
              </w:rPr>
            </w:pPr>
            <w:r w:rsidRPr="00982E98">
              <w:rPr>
                <w:rFonts w:ascii="Tahoma" w:hAnsi="Tahoma" w:cs="Tahoma"/>
                <w:b/>
                <w:sz w:val="20"/>
                <w:szCs w:val="20"/>
              </w:rPr>
              <w:t>7</w:t>
            </w:r>
          </w:p>
        </w:tc>
        <w:tc>
          <w:tcPr>
            <w:tcW w:w="0" w:type="auto"/>
            <w:vAlign w:val="center"/>
          </w:tcPr>
          <w:p w14:paraId="0E843A58" w14:textId="77777777" w:rsidR="00FE24C7" w:rsidRPr="00982E98" w:rsidRDefault="00FE24C7" w:rsidP="00AE2AF6">
            <w:pPr>
              <w:rPr>
                <w:rFonts w:ascii="Tahoma" w:hAnsi="Tahoma" w:cs="Tahoma"/>
                <w:sz w:val="20"/>
                <w:szCs w:val="20"/>
              </w:rPr>
            </w:pPr>
            <w:r w:rsidRPr="00982E98">
              <w:rPr>
                <w:rFonts w:ascii="Tahoma" w:hAnsi="Tahoma" w:cs="Tahoma"/>
                <w:sz w:val="20"/>
                <w:szCs w:val="20"/>
              </w:rPr>
              <w:t>Old Bawn Drive/Parkwood</w:t>
            </w:r>
          </w:p>
        </w:tc>
        <w:tc>
          <w:tcPr>
            <w:tcW w:w="0" w:type="auto"/>
            <w:vAlign w:val="center"/>
          </w:tcPr>
          <w:p w14:paraId="01BF009D" w14:textId="77777777" w:rsidR="00FE24C7" w:rsidRPr="00982E98" w:rsidRDefault="00FE24C7" w:rsidP="00AE2AF6">
            <w:pPr>
              <w:rPr>
                <w:rFonts w:ascii="Tahoma" w:hAnsi="Tahoma" w:cs="Tahoma"/>
                <w:sz w:val="20"/>
                <w:szCs w:val="20"/>
              </w:rPr>
            </w:pPr>
            <w:r w:rsidRPr="00982E98">
              <w:rPr>
                <w:rFonts w:ascii="Tahoma" w:hAnsi="Tahoma" w:cs="Tahoma"/>
                <w:sz w:val="20"/>
                <w:szCs w:val="20"/>
              </w:rPr>
              <w:t>Install entrance gate to open space area between estates</w:t>
            </w:r>
          </w:p>
        </w:tc>
        <w:tc>
          <w:tcPr>
            <w:tcW w:w="0" w:type="auto"/>
            <w:vAlign w:val="center"/>
          </w:tcPr>
          <w:p w14:paraId="178734D2" w14:textId="77777777" w:rsidR="00FE24C7" w:rsidRPr="00982E98" w:rsidRDefault="00FE24C7" w:rsidP="00AE2AF6">
            <w:pPr>
              <w:rPr>
                <w:rFonts w:ascii="Tahoma" w:hAnsi="Tahoma" w:cs="Tahoma"/>
                <w:sz w:val="20"/>
                <w:szCs w:val="20"/>
              </w:rPr>
            </w:pPr>
            <w:r w:rsidRPr="00982E98">
              <w:rPr>
                <w:rFonts w:ascii="Tahoma" w:hAnsi="Tahoma" w:cs="Tahoma"/>
                <w:sz w:val="20"/>
                <w:szCs w:val="20"/>
              </w:rPr>
              <w:t>€3,000</w:t>
            </w:r>
          </w:p>
        </w:tc>
      </w:tr>
      <w:tr w:rsidR="00FE24C7" w:rsidRPr="00982E98" w14:paraId="0A5A6996" w14:textId="77777777" w:rsidTr="00FE24C7">
        <w:tc>
          <w:tcPr>
            <w:tcW w:w="518" w:type="dxa"/>
            <w:vAlign w:val="center"/>
          </w:tcPr>
          <w:p w14:paraId="1F09DC0B" w14:textId="77777777" w:rsidR="00FE24C7" w:rsidRPr="00982E98" w:rsidRDefault="00FE24C7" w:rsidP="00AE2AF6">
            <w:pPr>
              <w:rPr>
                <w:rFonts w:ascii="Tahoma" w:hAnsi="Tahoma" w:cs="Tahoma"/>
                <w:sz w:val="20"/>
                <w:szCs w:val="20"/>
              </w:rPr>
            </w:pPr>
            <w:r w:rsidRPr="00982E98">
              <w:rPr>
                <w:rFonts w:ascii="Tahoma" w:hAnsi="Tahoma" w:cs="Tahoma"/>
                <w:b/>
                <w:sz w:val="20"/>
                <w:szCs w:val="20"/>
              </w:rPr>
              <w:t>8</w:t>
            </w:r>
          </w:p>
        </w:tc>
        <w:tc>
          <w:tcPr>
            <w:tcW w:w="0" w:type="auto"/>
            <w:vAlign w:val="center"/>
          </w:tcPr>
          <w:p w14:paraId="584B610B" w14:textId="77777777" w:rsidR="00FE24C7" w:rsidRPr="00982E98" w:rsidRDefault="00FE24C7" w:rsidP="00AE2AF6">
            <w:pPr>
              <w:rPr>
                <w:rFonts w:ascii="Tahoma" w:hAnsi="Tahoma" w:cs="Tahoma"/>
                <w:sz w:val="20"/>
                <w:szCs w:val="20"/>
              </w:rPr>
            </w:pPr>
            <w:r w:rsidRPr="00982E98">
              <w:rPr>
                <w:rFonts w:ascii="Tahoma" w:hAnsi="Tahoma" w:cs="Tahoma"/>
                <w:sz w:val="20"/>
                <w:szCs w:val="20"/>
              </w:rPr>
              <w:t>Dodder Valley Park</w:t>
            </w:r>
          </w:p>
        </w:tc>
        <w:tc>
          <w:tcPr>
            <w:tcW w:w="0" w:type="auto"/>
            <w:vAlign w:val="center"/>
          </w:tcPr>
          <w:p w14:paraId="5ED6D509" w14:textId="77777777" w:rsidR="00FE24C7" w:rsidRPr="00982E98" w:rsidRDefault="00FE24C7" w:rsidP="00AE2AF6">
            <w:pPr>
              <w:rPr>
                <w:rFonts w:ascii="Tahoma" w:hAnsi="Tahoma" w:cs="Tahoma"/>
                <w:sz w:val="20"/>
                <w:szCs w:val="20"/>
              </w:rPr>
            </w:pPr>
            <w:r w:rsidRPr="00982E98">
              <w:rPr>
                <w:rFonts w:ascii="Tahoma" w:hAnsi="Tahoma" w:cs="Tahoma"/>
                <w:sz w:val="20"/>
                <w:szCs w:val="20"/>
              </w:rPr>
              <w:t>Overseed previously planted wildflower areas</w:t>
            </w:r>
          </w:p>
        </w:tc>
        <w:tc>
          <w:tcPr>
            <w:tcW w:w="0" w:type="auto"/>
            <w:vAlign w:val="center"/>
          </w:tcPr>
          <w:p w14:paraId="72B7A5A4" w14:textId="77777777" w:rsidR="00FE24C7" w:rsidRPr="00982E98" w:rsidRDefault="00FE24C7" w:rsidP="00AE2AF6">
            <w:pPr>
              <w:rPr>
                <w:rFonts w:ascii="Tahoma" w:hAnsi="Tahoma" w:cs="Tahoma"/>
                <w:sz w:val="20"/>
                <w:szCs w:val="20"/>
              </w:rPr>
            </w:pPr>
            <w:r w:rsidRPr="00982E98">
              <w:rPr>
                <w:rFonts w:ascii="Tahoma" w:hAnsi="Tahoma" w:cs="Tahoma"/>
                <w:sz w:val="20"/>
                <w:szCs w:val="20"/>
              </w:rPr>
              <w:t>€5,000</w:t>
            </w:r>
          </w:p>
        </w:tc>
      </w:tr>
      <w:tr w:rsidR="00FE24C7" w:rsidRPr="00982E98" w14:paraId="4B9AE31F" w14:textId="77777777" w:rsidTr="00FE24C7">
        <w:tc>
          <w:tcPr>
            <w:tcW w:w="518" w:type="dxa"/>
            <w:vAlign w:val="center"/>
          </w:tcPr>
          <w:p w14:paraId="49914D46" w14:textId="77777777" w:rsidR="00FE24C7" w:rsidRPr="00982E98" w:rsidRDefault="00FE24C7" w:rsidP="00AE2AF6">
            <w:pPr>
              <w:rPr>
                <w:rFonts w:ascii="Tahoma" w:hAnsi="Tahoma" w:cs="Tahoma"/>
                <w:sz w:val="20"/>
                <w:szCs w:val="20"/>
              </w:rPr>
            </w:pPr>
            <w:r w:rsidRPr="00982E98">
              <w:rPr>
                <w:rFonts w:ascii="Tahoma" w:hAnsi="Tahoma" w:cs="Tahoma"/>
                <w:b/>
                <w:sz w:val="20"/>
                <w:szCs w:val="20"/>
              </w:rPr>
              <w:t>9</w:t>
            </w:r>
          </w:p>
        </w:tc>
        <w:tc>
          <w:tcPr>
            <w:tcW w:w="0" w:type="auto"/>
            <w:vAlign w:val="center"/>
          </w:tcPr>
          <w:p w14:paraId="664E4F98" w14:textId="77777777" w:rsidR="00FE24C7" w:rsidRPr="00982E98" w:rsidRDefault="00FE24C7" w:rsidP="00AE2AF6">
            <w:pPr>
              <w:rPr>
                <w:rFonts w:ascii="Tahoma" w:hAnsi="Tahoma" w:cs="Tahoma"/>
                <w:sz w:val="20"/>
                <w:szCs w:val="20"/>
              </w:rPr>
            </w:pPr>
            <w:r w:rsidRPr="00982E98">
              <w:rPr>
                <w:rFonts w:ascii="Tahoma" w:hAnsi="Tahoma" w:cs="Tahoma"/>
                <w:sz w:val="20"/>
                <w:szCs w:val="20"/>
              </w:rPr>
              <w:t>Aylesbury</w:t>
            </w:r>
          </w:p>
        </w:tc>
        <w:tc>
          <w:tcPr>
            <w:tcW w:w="0" w:type="auto"/>
            <w:vAlign w:val="center"/>
          </w:tcPr>
          <w:p w14:paraId="655059E6" w14:textId="77777777" w:rsidR="00FE24C7" w:rsidRPr="00982E98" w:rsidRDefault="00FE24C7" w:rsidP="00AE2AF6">
            <w:pPr>
              <w:rPr>
                <w:rFonts w:ascii="Tahoma" w:hAnsi="Tahoma" w:cs="Tahoma"/>
                <w:sz w:val="20"/>
                <w:szCs w:val="20"/>
              </w:rPr>
            </w:pPr>
            <w:r w:rsidRPr="00982E98">
              <w:rPr>
                <w:rFonts w:ascii="Tahoma" w:hAnsi="Tahoma" w:cs="Tahoma"/>
                <w:sz w:val="20"/>
                <w:szCs w:val="20"/>
              </w:rPr>
              <w:t>Construct footpath across main open space from Pineview Rise to Firhouse Road West</w:t>
            </w:r>
          </w:p>
        </w:tc>
        <w:tc>
          <w:tcPr>
            <w:tcW w:w="0" w:type="auto"/>
            <w:vAlign w:val="center"/>
          </w:tcPr>
          <w:p w14:paraId="5695CB08" w14:textId="77777777" w:rsidR="00FE24C7" w:rsidRPr="00982E98" w:rsidRDefault="00FE24C7" w:rsidP="00AE2AF6">
            <w:pPr>
              <w:rPr>
                <w:rFonts w:ascii="Tahoma" w:hAnsi="Tahoma" w:cs="Tahoma"/>
                <w:sz w:val="20"/>
                <w:szCs w:val="20"/>
              </w:rPr>
            </w:pPr>
            <w:r w:rsidRPr="00982E98">
              <w:rPr>
                <w:rFonts w:ascii="Tahoma" w:hAnsi="Tahoma" w:cs="Tahoma"/>
                <w:sz w:val="20"/>
                <w:szCs w:val="20"/>
              </w:rPr>
              <w:t>€25,000</w:t>
            </w:r>
          </w:p>
        </w:tc>
      </w:tr>
      <w:tr w:rsidR="00FE24C7" w:rsidRPr="00982E98" w14:paraId="40BE63A3" w14:textId="77777777" w:rsidTr="00FE24C7">
        <w:tc>
          <w:tcPr>
            <w:tcW w:w="518" w:type="dxa"/>
            <w:vAlign w:val="center"/>
          </w:tcPr>
          <w:p w14:paraId="100807B6"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10</w:t>
            </w:r>
          </w:p>
        </w:tc>
        <w:tc>
          <w:tcPr>
            <w:tcW w:w="0" w:type="auto"/>
            <w:vAlign w:val="center"/>
          </w:tcPr>
          <w:p w14:paraId="1F1C96BA" w14:textId="77777777" w:rsidR="00FE24C7" w:rsidRPr="00982E98" w:rsidRDefault="00FE24C7" w:rsidP="00AE2AF6">
            <w:pPr>
              <w:rPr>
                <w:rFonts w:ascii="Tahoma" w:hAnsi="Tahoma" w:cs="Tahoma"/>
                <w:sz w:val="20"/>
                <w:szCs w:val="20"/>
              </w:rPr>
            </w:pPr>
            <w:r w:rsidRPr="00982E98">
              <w:rPr>
                <w:rFonts w:ascii="Tahoma" w:hAnsi="Tahoma" w:cs="Tahoma"/>
                <w:sz w:val="20"/>
                <w:szCs w:val="20"/>
              </w:rPr>
              <w:t>Balrothery Rise</w:t>
            </w:r>
          </w:p>
        </w:tc>
        <w:tc>
          <w:tcPr>
            <w:tcW w:w="0" w:type="auto"/>
            <w:vAlign w:val="center"/>
          </w:tcPr>
          <w:p w14:paraId="26CF2D98" w14:textId="77777777" w:rsidR="00FE24C7" w:rsidRPr="00982E98" w:rsidRDefault="00FE24C7" w:rsidP="00AE2AF6">
            <w:pPr>
              <w:rPr>
                <w:rFonts w:ascii="Tahoma" w:hAnsi="Tahoma" w:cs="Tahoma"/>
                <w:sz w:val="20"/>
                <w:szCs w:val="20"/>
              </w:rPr>
            </w:pPr>
            <w:r w:rsidRPr="00982E98">
              <w:rPr>
                <w:rFonts w:ascii="Tahoma" w:hAnsi="Tahoma" w:cs="Tahoma"/>
                <w:sz w:val="20"/>
                <w:szCs w:val="20"/>
              </w:rPr>
              <w:t>Install railing around open space</w:t>
            </w:r>
          </w:p>
        </w:tc>
        <w:tc>
          <w:tcPr>
            <w:tcW w:w="0" w:type="auto"/>
            <w:vAlign w:val="center"/>
          </w:tcPr>
          <w:p w14:paraId="7514F9C1" w14:textId="77777777" w:rsidR="00FE24C7" w:rsidRPr="00982E98" w:rsidRDefault="00FE24C7" w:rsidP="00AE2AF6">
            <w:pPr>
              <w:rPr>
                <w:rFonts w:ascii="Tahoma" w:hAnsi="Tahoma" w:cs="Tahoma"/>
                <w:sz w:val="20"/>
                <w:szCs w:val="20"/>
              </w:rPr>
            </w:pPr>
            <w:r w:rsidRPr="00982E98">
              <w:rPr>
                <w:rFonts w:ascii="Tahoma" w:hAnsi="Tahoma" w:cs="Tahoma"/>
                <w:sz w:val="20"/>
                <w:szCs w:val="20"/>
              </w:rPr>
              <w:t>€30,000</w:t>
            </w:r>
          </w:p>
        </w:tc>
      </w:tr>
      <w:tr w:rsidR="00FE24C7" w:rsidRPr="00982E98" w14:paraId="24C551D5" w14:textId="77777777" w:rsidTr="00FE24C7">
        <w:tc>
          <w:tcPr>
            <w:tcW w:w="518" w:type="dxa"/>
            <w:vAlign w:val="center"/>
          </w:tcPr>
          <w:p w14:paraId="63014E3D"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11</w:t>
            </w:r>
          </w:p>
        </w:tc>
        <w:tc>
          <w:tcPr>
            <w:tcW w:w="0" w:type="auto"/>
            <w:vAlign w:val="center"/>
          </w:tcPr>
          <w:p w14:paraId="442354D3" w14:textId="77777777" w:rsidR="00FE24C7" w:rsidRPr="00982E98" w:rsidRDefault="00FE24C7" w:rsidP="00AE2AF6">
            <w:pPr>
              <w:rPr>
                <w:rFonts w:ascii="Tahoma" w:hAnsi="Tahoma" w:cs="Tahoma"/>
                <w:sz w:val="20"/>
                <w:szCs w:val="20"/>
              </w:rPr>
            </w:pPr>
            <w:r w:rsidRPr="00982E98">
              <w:rPr>
                <w:rFonts w:ascii="Tahoma" w:hAnsi="Tahoma" w:cs="Tahoma"/>
                <w:sz w:val="20"/>
                <w:szCs w:val="20"/>
              </w:rPr>
              <w:t>Tymon Park</w:t>
            </w:r>
          </w:p>
        </w:tc>
        <w:tc>
          <w:tcPr>
            <w:tcW w:w="0" w:type="auto"/>
            <w:vAlign w:val="center"/>
          </w:tcPr>
          <w:p w14:paraId="1A79F440" w14:textId="77777777" w:rsidR="00FE24C7" w:rsidRPr="00982E98" w:rsidRDefault="00FE24C7" w:rsidP="00AE2AF6">
            <w:pPr>
              <w:rPr>
                <w:rFonts w:ascii="Tahoma" w:hAnsi="Tahoma" w:cs="Tahoma"/>
                <w:sz w:val="20"/>
                <w:szCs w:val="20"/>
              </w:rPr>
            </w:pPr>
            <w:r w:rsidRPr="00982E98">
              <w:rPr>
                <w:rFonts w:ascii="Tahoma" w:hAnsi="Tahoma" w:cs="Tahoma"/>
                <w:sz w:val="20"/>
                <w:szCs w:val="20"/>
              </w:rPr>
              <w:t>Install railing along main Castletymon entrance road, from roundabout to depot</w:t>
            </w:r>
          </w:p>
        </w:tc>
        <w:tc>
          <w:tcPr>
            <w:tcW w:w="0" w:type="auto"/>
            <w:vAlign w:val="center"/>
          </w:tcPr>
          <w:p w14:paraId="539C0DAC" w14:textId="77777777" w:rsidR="00FE24C7" w:rsidRPr="00982E98" w:rsidRDefault="00FE24C7" w:rsidP="00AE2AF6">
            <w:pPr>
              <w:rPr>
                <w:rFonts w:ascii="Tahoma" w:hAnsi="Tahoma" w:cs="Tahoma"/>
                <w:sz w:val="20"/>
                <w:szCs w:val="20"/>
              </w:rPr>
            </w:pPr>
            <w:r w:rsidRPr="00982E98">
              <w:rPr>
                <w:rFonts w:ascii="Tahoma" w:hAnsi="Tahoma" w:cs="Tahoma"/>
                <w:sz w:val="20"/>
                <w:szCs w:val="20"/>
              </w:rPr>
              <w:t>€40,000</w:t>
            </w:r>
          </w:p>
        </w:tc>
      </w:tr>
      <w:tr w:rsidR="00FE24C7" w:rsidRPr="00982E98" w14:paraId="57207846" w14:textId="77777777" w:rsidTr="00FE24C7">
        <w:tc>
          <w:tcPr>
            <w:tcW w:w="518" w:type="dxa"/>
            <w:vAlign w:val="center"/>
          </w:tcPr>
          <w:p w14:paraId="40E123C2"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12</w:t>
            </w:r>
          </w:p>
        </w:tc>
        <w:tc>
          <w:tcPr>
            <w:tcW w:w="0" w:type="auto"/>
            <w:vAlign w:val="center"/>
          </w:tcPr>
          <w:p w14:paraId="182598FA" w14:textId="77777777" w:rsidR="00FE24C7" w:rsidRPr="00982E98" w:rsidRDefault="00FE24C7" w:rsidP="00AE2AF6">
            <w:pPr>
              <w:rPr>
                <w:rFonts w:ascii="Tahoma" w:hAnsi="Tahoma" w:cs="Tahoma"/>
                <w:sz w:val="20"/>
                <w:szCs w:val="20"/>
              </w:rPr>
            </w:pPr>
            <w:r w:rsidRPr="00982E98">
              <w:rPr>
                <w:rFonts w:ascii="Tahoma" w:hAnsi="Tahoma" w:cs="Tahoma"/>
                <w:sz w:val="20"/>
                <w:szCs w:val="20"/>
              </w:rPr>
              <w:t>Cairnwood</w:t>
            </w:r>
          </w:p>
        </w:tc>
        <w:tc>
          <w:tcPr>
            <w:tcW w:w="0" w:type="auto"/>
            <w:vAlign w:val="center"/>
          </w:tcPr>
          <w:p w14:paraId="756A7DF1" w14:textId="77777777" w:rsidR="00FE24C7" w:rsidRPr="00982E98" w:rsidRDefault="00FE24C7" w:rsidP="00AE2AF6">
            <w:pPr>
              <w:rPr>
                <w:rFonts w:ascii="Tahoma" w:hAnsi="Tahoma" w:cs="Tahoma"/>
                <w:sz w:val="20"/>
                <w:szCs w:val="20"/>
              </w:rPr>
            </w:pPr>
            <w:r w:rsidRPr="00982E98">
              <w:rPr>
                <w:rFonts w:ascii="Tahoma" w:hAnsi="Tahoma" w:cs="Tahoma"/>
                <w:sz w:val="20"/>
                <w:szCs w:val="20"/>
              </w:rPr>
              <w:t>Install lighting on new path from Cookstown Way to Cairnwood</w:t>
            </w:r>
          </w:p>
        </w:tc>
        <w:tc>
          <w:tcPr>
            <w:tcW w:w="0" w:type="auto"/>
            <w:vAlign w:val="center"/>
          </w:tcPr>
          <w:p w14:paraId="116E7F90"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1BFE352D" w14:textId="77777777" w:rsidTr="00FE24C7">
        <w:tc>
          <w:tcPr>
            <w:tcW w:w="518" w:type="dxa"/>
            <w:vAlign w:val="center"/>
          </w:tcPr>
          <w:p w14:paraId="13B301C7"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13</w:t>
            </w:r>
          </w:p>
        </w:tc>
        <w:tc>
          <w:tcPr>
            <w:tcW w:w="0" w:type="auto"/>
            <w:vAlign w:val="center"/>
          </w:tcPr>
          <w:p w14:paraId="5557FBCB" w14:textId="77777777" w:rsidR="00FE24C7" w:rsidRPr="00982E98" w:rsidRDefault="00FE24C7" w:rsidP="00AE2AF6">
            <w:pPr>
              <w:rPr>
                <w:rFonts w:ascii="Tahoma" w:hAnsi="Tahoma" w:cs="Tahoma"/>
                <w:sz w:val="20"/>
                <w:szCs w:val="20"/>
              </w:rPr>
            </w:pPr>
            <w:r w:rsidRPr="00982E98">
              <w:rPr>
                <w:rFonts w:ascii="Tahoma" w:hAnsi="Tahoma" w:cs="Tahoma"/>
                <w:sz w:val="20"/>
                <w:szCs w:val="20"/>
              </w:rPr>
              <w:t>De Selby estate</w:t>
            </w:r>
          </w:p>
        </w:tc>
        <w:tc>
          <w:tcPr>
            <w:tcW w:w="0" w:type="auto"/>
            <w:vAlign w:val="center"/>
          </w:tcPr>
          <w:p w14:paraId="2B63860C" w14:textId="77777777" w:rsidR="00FE24C7" w:rsidRPr="00982E98" w:rsidRDefault="00FE24C7" w:rsidP="00AE2AF6">
            <w:pPr>
              <w:rPr>
                <w:rFonts w:ascii="Tahoma" w:hAnsi="Tahoma" w:cs="Tahoma"/>
                <w:sz w:val="20"/>
                <w:szCs w:val="20"/>
              </w:rPr>
            </w:pPr>
            <w:r w:rsidRPr="00982E98">
              <w:rPr>
                <w:rFonts w:ascii="Tahoma" w:hAnsi="Tahoma" w:cs="Tahoma"/>
                <w:sz w:val="20"/>
                <w:szCs w:val="20"/>
              </w:rPr>
              <w:t>Provide new footpath across open space from De Selby Lawns to De Selby Road</w:t>
            </w:r>
          </w:p>
        </w:tc>
        <w:tc>
          <w:tcPr>
            <w:tcW w:w="0" w:type="auto"/>
            <w:vAlign w:val="center"/>
          </w:tcPr>
          <w:p w14:paraId="241A3208" w14:textId="77777777" w:rsidR="00FE24C7" w:rsidRPr="00982E98" w:rsidRDefault="00FE24C7" w:rsidP="00AE2AF6">
            <w:pPr>
              <w:rPr>
                <w:rFonts w:ascii="Tahoma" w:hAnsi="Tahoma" w:cs="Tahoma"/>
                <w:sz w:val="20"/>
                <w:szCs w:val="20"/>
              </w:rPr>
            </w:pPr>
            <w:r w:rsidRPr="00982E98">
              <w:rPr>
                <w:rFonts w:ascii="Tahoma" w:hAnsi="Tahoma" w:cs="Tahoma"/>
                <w:sz w:val="20"/>
                <w:szCs w:val="20"/>
              </w:rPr>
              <w:t>€5,000</w:t>
            </w:r>
          </w:p>
        </w:tc>
      </w:tr>
      <w:tr w:rsidR="00FE24C7" w:rsidRPr="00982E98" w14:paraId="3FC98714" w14:textId="77777777" w:rsidTr="00FE24C7">
        <w:tc>
          <w:tcPr>
            <w:tcW w:w="518" w:type="dxa"/>
            <w:vAlign w:val="center"/>
          </w:tcPr>
          <w:p w14:paraId="024AB1C7" w14:textId="77777777" w:rsidR="00FE24C7" w:rsidRPr="00982E98" w:rsidRDefault="00FE24C7" w:rsidP="00AE2AF6">
            <w:pPr>
              <w:rPr>
                <w:rFonts w:ascii="Tahoma" w:hAnsi="Tahoma" w:cs="Tahoma"/>
                <w:sz w:val="20"/>
                <w:szCs w:val="20"/>
              </w:rPr>
            </w:pPr>
            <w:r w:rsidRPr="00982E98">
              <w:rPr>
                <w:rFonts w:ascii="Tahoma" w:hAnsi="Tahoma" w:cs="Tahoma"/>
                <w:b/>
                <w:sz w:val="20"/>
                <w:szCs w:val="20"/>
              </w:rPr>
              <w:lastRenderedPageBreak/>
              <w:t>14</w:t>
            </w:r>
          </w:p>
        </w:tc>
        <w:tc>
          <w:tcPr>
            <w:tcW w:w="0" w:type="auto"/>
            <w:vAlign w:val="center"/>
          </w:tcPr>
          <w:p w14:paraId="0692DC23" w14:textId="77777777" w:rsidR="00FE24C7" w:rsidRPr="00982E98" w:rsidRDefault="00FE24C7" w:rsidP="00AE2AF6">
            <w:pPr>
              <w:rPr>
                <w:rFonts w:ascii="Tahoma" w:hAnsi="Tahoma" w:cs="Tahoma"/>
                <w:sz w:val="20"/>
                <w:szCs w:val="20"/>
              </w:rPr>
            </w:pPr>
            <w:r w:rsidRPr="00982E98">
              <w:rPr>
                <w:rFonts w:ascii="Tahoma" w:hAnsi="Tahoma" w:cs="Tahoma"/>
                <w:sz w:val="20"/>
                <w:szCs w:val="20"/>
              </w:rPr>
              <w:t>Dodder Valley Park</w:t>
            </w:r>
          </w:p>
        </w:tc>
        <w:tc>
          <w:tcPr>
            <w:tcW w:w="0" w:type="auto"/>
            <w:vAlign w:val="center"/>
          </w:tcPr>
          <w:p w14:paraId="4B13F113" w14:textId="77777777" w:rsidR="00FE24C7" w:rsidRPr="00982E98" w:rsidRDefault="00FE24C7" w:rsidP="00AE2AF6">
            <w:pPr>
              <w:rPr>
                <w:rFonts w:ascii="Tahoma" w:hAnsi="Tahoma" w:cs="Tahoma"/>
                <w:sz w:val="20"/>
                <w:szCs w:val="20"/>
              </w:rPr>
            </w:pPr>
            <w:r w:rsidRPr="00982E98">
              <w:rPr>
                <w:rFonts w:ascii="Tahoma" w:hAnsi="Tahoma" w:cs="Tahoma"/>
                <w:sz w:val="20"/>
                <w:szCs w:val="20"/>
              </w:rPr>
              <w:t>Install perimeter fencing around tennis and basketball courts</w:t>
            </w:r>
          </w:p>
        </w:tc>
        <w:tc>
          <w:tcPr>
            <w:tcW w:w="0" w:type="auto"/>
            <w:vAlign w:val="center"/>
          </w:tcPr>
          <w:p w14:paraId="571445E0" w14:textId="77777777" w:rsidR="00FE24C7" w:rsidRPr="00982E98" w:rsidRDefault="00FE24C7" w:rsidP="00AE2AF6">
            <w:pPr>
              <w:rPr>
                <w:rFonts w:ascii="Tahoma" w:hAnsi="Tahoma" w:cs="Tahoma"/>
                <w:sz w:val="20"/>
                <w:szCs w:val="20"/>
              </w:rPr>
            </w:pPr>
            <w:r w:rsidRPr="00982E98">
              <w:rPr>
                <w:rFonts w:ascii="Tahoma" w:hAnsi="Tahoma" w:cs="Tahoma"/>
                <w:sz w:val="20"/>
                <w:szCs w:val="20"/>
              </w:rPr>
              <w:t>€40,000</w:t>
            </w:r>
          </w:p>
        </w:tc>
      </w:tr>
      <w:tr w:rsidR="00FE24C7" w:rsidRPr="00982E98" w14:paraId="486A3D5B" w14:textId="77777777" w:rsidTr="00FE24C7">
        <w:tc>
          <w:tcPr>
            <w:tcW w:w="518" w:type="dxa"/>
            <w:vAlign w:val="center"/>
          </w:tcPr>
          <w:p w14:paraId="314FE8E7"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15</w:t>
            </w:r>
          </w:p>
        </w:tc>
        <w:tc>
          <w:tcPr>
            <w:tcW w:w="0" w:type="auto"/>
            <w:vAlign w:val="center"/>
          </w:tcPr>
          <w:p w14:paraId="61A6A934" w14:textId="77777777" w:rsidR="00FE24C7" w:rsidRPr="00982E98" w:rsidRDefault="00FE24C7" w:rsidP="00AE2AF6">
            <w:pPr>
              <w:rPr>
                <w:rFonts w:ascii="Tahoma" w:hAnsi="Tahoma" w:cs="Tahoma"/>
                <w:sz w:val="20"/>
                <w:szCs w:val="20"/>
              </w:rPr>
            </w:pPr>
            <w:r w:rsidRPr="00982E98">
              <w:rPr>
                <w:rFonts w:ascii="Tahoma" w:hAnsi="Tahoma" w:cs="Tahoma"/>
                <w:sz w:val="20"/>
                <w:szCs w:val="20"/>
              </w:rPr>
              <w:t>Kilclare Estate</w:t>
            </w:r>
          </w:p>
        </w:tc>
        <w:tc>
          <w:tcPr>
            <w:tcW w:w="0" w:type="auto"/>
            <w:vAlign w:val="center"/>
          </w:tcPr>
          <w:p w14:paraId="51B60E13" w14:textId="77777777" w:rsidR="00FE24C7" w:rsidRPr="00982E98" w:rsidRDefault="00FE24C7" w:rsidP="00AE2AF6">
            <w:pPr>
              <w:rPr>
                <w:rFonts w:ascii="Tahoma" w:hAnsi="Tahoma" w:cs="Tahoma"/>
                <w:sz w:val="20"/>
                <w:szCs w:val="20"/>
              </w:rPr>
            </w:pPr>
            <w:r w:rsidRPr="00982E98">
              <w:rPr>
                <w:rFonts w:ascii="Tahoma" w:hAnsi="Tahoma" w:cs="Tahoma"/>
                <w:sz w:val="20"/>
                <w:szCs w:val="20"/>
              </w:rPr>
              <w:t>Provide footpath fromm Kilclare Gardens to Fortunestown Way</w:t>
            </w:r>
          </w:p>
        </w:tc>
        <w:tc>
          <w:tcPr>
            <w:tcW w:w="0" w:type="auto"/>
            <w:vAlign w:val="center"/>
          </w:tcPr>
          <w:p w14:paraId="5046D51B"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0CECDC4A" w14:textId="77777777" w:rsidTr="00FE24C7">
        <w:tc>
          <w:tcPr>
            <w:tcW w:w="518" w:type="dxa"/>
            <w:vAlign w:val="center"/>
          </w:tcPr>
          <w:p w14:paraId="2EC0B004"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16</w:t>
            </w:r>
          </w:p>
        </w:tc>
        <w:tc>
          <w:tcPr>
            <w:tcW w:w="0" w:type="auto"/>
            <w:vAlign w:val="center"/>
          </w:tcPr>
          <w:p w14:paraId="312D48C5" w14:textId="77777777" w:rsidR="00FE24C7" w:rsidRPr="00982E98" w:rsidRDefault="00FE24C7" w:rsidP="00AE2AF6">
            <w:pPr>
              <w:rPr>
                <w:rFonts w:ascii="Tahoma" w:hAnsi="Tahoma" w:cs="Tahoma"/>
                <w:sz w:val="20"/>
                <w:szCs w:val="20"/>
              </w:rPr>
            </w:pPr>
            <w:r w:rsidRPr="00982E98">
              <w:rPr>
                <w:rFonts w:ascii="Tahoma" w:hAnsi="Tahoma" w:cs="Tahoma"/>
                <w:sz w:val="20"/>
                <w:szCs w:val="20"/>
              </w:rPr>
              <w:t>Avonmore Grove / Bolbrook Grove</w:t>
            </w:r>
          </w:p>
        </w:tc>
        <w:tc>
          <w:tcPr>
            <w:tcW w:w="0" w:type="auto"/>
            <w:vAlign w:val="center"/>
          </w:tcPr>
          <w:p w14:paraId="314D73B3" w14:textId="77777777" w:rsidR="00FE24C7" w:rsidRPr="00982E98" w:rsidRDefault="00FE24C7" w:rsidP="00AE2AF6">
            <w:pPr>
              <w:rPr>
                <w:rFonts w:ascii="Tahoma" w:hAnsi="Tahoma" w:cs="Tahoma"/>
                <w:sz w:val="20"/>
                <w:szCs w:val="20"/>
              </w:rPr>
            </w:pPr>
            <w:r w:rsidRPr="00982E98">
              <w:rPr>
                <w:rFonts w:ascii="Tahoma" w:hAnsi="Tahoma" w:cs="Tahoma"/>
                <w:sz w:val="20"/>
                <w:szCs w:val="20"/>
              </w:rPr>
              <w:t>Overlay footpaths between estates as necessary</w:t>
            </w:r>
          </w:p>
        </w:tc>
        <w:tc>
          <w:tcPr>
            <w:tcW w:w="0" w:type="auto"/>
            <w:vAlign w:val="center"/>
          </w:tcPr>
          <w:p w14:paraId="035C7478"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10FABA2A" w14:textId="77777777" w:rsidTr="00FE24C7">
        <w:tc>
          <w:tcPr>
            <w:tcW w:w="518" w:type="dxa"/>
            <w:vAlign w:val="center"/>
          </w:tcPr>
          <w:p w14:paraId="75CBBB4D"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17</w:t>
            </w:r>
          </w:p>
        </w:tc>
        <w:tc>
          <w:tcPr>
            <w:tcW w:w="0" w:type="auto"/>
            <w:vAlign w:val="center"/>
          </w:tcPr>
          <w:p w14:paraId="23DD708F" w14:textId="77777777" w:rsidR="00FE24C7" w:rsidRPr="00982E98" w:rsidRDefault="00FE24C7" w:rsidP="00AE2AF6">
            <w:pPr>
              <w:rPr>
                <w:rFonts w:ascii="Tahoma" w:hAnsi="Tahoma" w:cs="Tahoma"/>
                <w:sz w:val="20"/>
                <w:szCs w:val="20"/>
              </w:rPr>
            </w:pPr>
            <w:r w:rsidRPr="00982E98">
              <w:rPr>
                <w:rFonts w:ascii="Tahoma" w:hAnsi="Tahoma" w:cs="Tahoma"/>
                <w:sz w:val="20"/>
                <w:szCs w:val="20"/>
              </w:rPr>
              <w:t>Bancroft Park</w:t>
            </w:r>
          </w:p>
        </w:tc>
        <w:tc>
          <w:tcPr>
            <w:tcW w:w="0" w:type="auto"/>
            <w:vAlign w:val="center"/>
          </w:tcPr>
          <w:p w14:paraId="0133F3E5" w14:textId="77777777" w:rsidR="00FE24C7" w:rsidRPr="00982E98" w:rsidRDefault="00FE24C7" w:rsidP="00AE2AF6">
            <w:pPr>
              <w:rPr>
                <w:rFonts w:ascii="Tahoma" w:hAnsi="Tahoma" w:cs="Tahoma"/>
                <w:sz w:val="20"/>
                <w:szCs w:val="20"/>
              </w:rPr>
            </w:pPr>
            <w:r w:rsidRPr="00982E98">
              <w:rPr>
                <w:rFonts w:ascii="Tahoma" w:hAnsi="Tahoma" w:cs="Tahoma"/>
                <w:sz w:val="20"/>
                <w:szCs w:val="20"/>
              </w:rPr>
              <w:t>Construct new footpath from entrance at Castle Park/Scoil St Aonghusa to link with path adjacent to the Poddle.</w:t>
            </w:r>
          </w:p>
        </w:tc>
        <w:tc>
          <w:tcPr>
            <w:tcW w:w="0" w:type="auto"/>
            <w:vAlign w:val="center"/>
          </w:tcPr>
          <w:p w14:paraId="412058C8"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w:t>
            </w:r>
          </w:p>
        </w:tc>
      </w:tr>
      <w:tr w:rsidR="00FE24C7" w:rsidRPr="00982E98" w14:paraId="729F4E4D" w14:textId="77777777" w:rsidTr="00FE24C7">
        <w:tc>
          <w:tcPr>
            <w:tcW w:w="518" w:type="dxa"/>
            <w:vAlign w:val="center"/>
          </w:tcPr>
          <w:p w14:paraId="7DC4A376"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18</w:t>
            </w:r>
          </w:p>
        </w:tc>
        <w:tc>
          <w:tcPr>
            <w:tcW w:w="0" w:type="auto"/>
            <w:vAlign w:val="center"/>
          </w:tcPr>
          <w:p w14:paraId="7BBFEDA2" w14:textId="77777777" w:rsidR="00FE24C7" w:rsidRPr="00982E98" w:rsidRDefault="00FE24C7" w:rsidP="00AE2AF6">
            <w:pPr>
              <w:rPr>
                <w:rFonts w:ascii="Tahoma" w:hAnsi="Tahoma" w:cs="Tahoma"/>
                <w:sz w:val="20"/>
                <w:szCs w:val="20"/>
              </w:rPr>
            </w:pPr>
            <w:r w:rsidRPr="00982E98">
              <w:rPr>
                <w:rFonts w:ascii="Tahoma" w:hAnsi="Tahoma" w:cs="Tahoma"/>
                <w:sz w:val="20"/>
                <w:szCs w:val="20"/>
              </w:rPr>
              <w:t>Belgard Rd/Belgard Sq North junction</w:t>
            </w:r>
          </w:p>
        </w:tc>
        <w:tc>
          <w:tcPr>
            <w:tcW w:w="0" w:type="auto"/>
            <w:vAlign w:val="center"/>
          </w:tcPr>
          <w:p w14:paraId="0D0C6527" w14:textId="77777777" w:rsidR="00FE24C7" w:rsidRPr="00982E98" w:rsidRDefault="00FE24C7" w:rsidP="00AE2AF6">
            <w:pPr>
              <w:rPr>
                <w:rFonts w:ascii="Tahoma" w:hAnsi="Tahoma" w:cs="Tahoma"/>
                <w:sz w:val="20"/>
                <w:szCs w:val="20"/>
              </w:rPr>
            </w:pPr>
            <w:r w:rsidRPr="00982E98">
              <w:rPr>
                <w:rFonts w:ascii="Tahoma" w:hAnsi="Tahoma" w:cs="Tahoma"/>
                <w:sz w:val="20"/>
                <w:szCs w:val="20"/>
              </w:rPr>
              <w:t>Landscape upgrade works to roundabout at entrance to TUD</w:t>
            </w:r>
          </w:p>
        </w:tc>
        <w:tc>
          <w:tcPr>
            <w:tcW w:w="0" w:type="auto"/>
            <w:vAlign w:val="center"/>
          </w:tcPr>
          <w:p w14:paraId="2F91420A" w14:textId="77777777" w:rsidR="00FE24C7" w:rsidRPr="00982E98" w:rsidRDefault="00FE24C7" w:rsidP="00AE2AF6">
            <w:pPr>
              <w:rPr>
                <w:rFonts w:ascii="Tahoma" w:hAnsi="Tahoma" w:cs="Tahoma"/>
                <w:sz w:val="20"/>
                <w:szCs w:val="20"/>
              </w:rPr>
            </w:pPr>
            <w:r w:rsidRPr="00982E98">
              <w:rPr>
                <w:rFonts w:ascii="Tahoma" w:hAnsi="Tahoma" w:cs="Tahoma"/>
                <w:sz w:val="20"/>
                <w:szCs w:val="20"/>
              </w:rPr>
              <w:t>€20,000</w:t>
            </w:r>
          </w:p>
        </w:tc>
      </w:tr>
      <w:tr w:rsidR="00FE24C7" w:rsidRPr="00982E98" w14:paraId="71235FAE" w14:textId="77777777" w:rsidTr="00FE24C7">
        <w:tc>
          <w:tcPr>
            <w:tcW w:w="518" w:type="dxa"/>
            <w:vAlign w:val="center"/>
          </w:tcPr>
          <w:p w14:paraId="648BC38D"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19</w:t>
            </w:r>
          </w:p>
        </w:tc>
        <w:tc>
          <w:tcPr>
            <w:tcW w:w="0" w:type="auto"/>
            <w:vAlign w:val="center"/>
          </w:tcPr>
          <w:p w14:paraId="60D9E17F" w14:textId="77777777" w:rsidR="00FE24C7" w:rsidRPr="00982E98" w:rsidRDefault="00FE24C7" w:rsidP="00AE2AF6">
            <w:pPr>
              <w:rPr>
                <w:rFonts w:ascii="Tahoma" w:hAnsi="Tahoma" w:cs="Tahoma"/>
                <w:sz w:val="20"/>
                <w:szCs w:val="20"/>
              </w:rPr>
            </w:pPr>
            <w:r w:rsidRPr="00982E98">
              <w:rPr>
                <w:rFonts w:ascii="Tahoma" w:hAnsi="Tahoma" w:cs="Tahoma"/>
                <w:sz w:val="20"/>
                <w:szCs w:val="20"/>
              </w:rPr>
              <w:t>Tymon Park</w:t>
            </w:r>
          </w:p>
        </w:tc>
        <w:tc>
          <w:tcPr>
            <w:tcW w:w="0" w:type="auto"/>
            <w:vAlign w:val="center"/>
          </w:tcPr>
          <w:p w14:paraId="21ACA6D8" w14:textId="77777777" w:rsidR="00FE24C7" w:rsidRPr="00982E98" w:rsidRDefault="00FE24C7" w:rsidP="00AE2AF6">
            <w:pPr>
              <w:rPr>
                <w:rFonts w:ascii="Tahoma" w:hAnsi="Tahoma" w:cs="Tahoma"/>
                <w:sz w:val="20"/>
                <w:szCs w:val="20"/>
              </w:rPr>
            </w:pPr>
            <w:r w:rsidRPr="00982E98">
              <w:rPr>
                <w:rFonts w:ascii="Tahoma" w:hAnsi="Tahoma" w:cs="Tahoma"/>
                <w:sz w:val="20"/>
                <w:szCs w:val="20"/>
              </w:rPr>
              <w:t>Overlay footpaths where required.</w:t>
            </w:r>
          </w:p>
        </w:tc>
        <w:tc>
          <w:tcPr>
            <w:tcW w:w="0" w:type="auto"/>
            <w:vAlign w:val="center"/>
          </w:tcPr>
          <w:p w14:paraId="778980E9" w14:textId="77777777" w:rsidR="00FE24C7" w:rsidRPr="00982E98" w:rsidRDefault="00FE24C7" w:rsidP="00AE2AF6">
            <w:pPr>
              <w:rPr>
                <w:rFonts w:ascii="Tahoma" w:hAnsi="Tahoma" w:cs="Tahoma"/>
                <w:sz w:val="20"/>
                <w:szCs w:val="20"/>
              </w:rPr>
            </w:pPr>
            <w:r w:rsidRPr="00982E98">
              <w:rPr>
                <w:rFonts w:ascii="Tahoma" w:hAnsi="Tahoma" w:cs="Tahoma"/>
                <w:sz w:val="20"/>
                <w:szCs w:val="20"/>
              </w:rPr>
              <w:t>€25,000</w:t>
            </w:r>
          </w:p>
        </w:tc>
      </w:tr>
      <w:tr w:rsidR="00FE24C7" w:rsidRPr="00982E98" w14:paraId="316AB3AC" w14:textId="77777777" w:rsidTr="00FE24C7">
        <w:tc>
          <w:tcPr>
            <w:tcW w:w="518" w:type="dxa"/>
            <w:vAlign w:val="center"/>
          </w:tcPr>
          <w:p w14:paraId="751A8BEC" w14:textId="77777777" w:rsidR="00FE24C7" w:rsidRPr="00982E98" w:rsidRDefault="00FE24C7" w:rsidP="00AE2AF6">
            <w:pPr>
              <w:rPr>
                <w:rFonts w:ascii="Tahoma" w:hAnsi="Tahoma" w:cs="Tahoma"/>
                <w:sz w:val="20"/>
                <w:szCs w:val="20"/>
              </w:rPr>
            </w:pPr>
            <w:r w:rsidRPr="00982E98">
              <w:rPr>
                <w:rFonts w:ascii="Tahoma" w:hAnsi="Tahoma" w:cs="Tahoma"/>
                <w:b/>
                <w:sz w:val="20"/>
                <w:szCs w:val="20"/>
              </w:rPr>
              <w:t>20</w:t>
            </w:r>
          </w:p>
        </w:tc>
        <w:tc>
          <w:tcPr>
            <w:tcW w:w="0" w:type="auto"/>
            <w:vAlign w:val="center"/>
          </w:tcPr>
          <w:p w14:paraId="1676C45D" w14:textId="77777777" w:rsidR="00FE24C7" w:rsidRPr="00982E98" w:rsidRDefault="00FE24C7" w:rsidP="00AE2AF6">
            <w:pPr>
              <w:rPr>
                <w:rFonts w:ascii="Tahoma" w:hAnsi="Tahoma" w:cs="Tahoma"/>
                <w:sz w:val="20"/>
                <w:szCs w:val="20"/>
              </w:rPr>
            </w:pPr>
            <w:r w:rsidRPr="00982E98">
              <w:rPr>
                <w:rFonts w:ascii="Tahoma" w:hAnsi="Tahoma" w:cs="Tahoma"/>
                <w:sz w:val="20"/>
                <w:szCs w:val="20"/>
              </w:rPr>
              <w:t>Dodder Valley Park</w:t>
            </w:r>
          </w:p>
        </w:tc>
        <w:tc>
          <w:tcPr>
            <w:tcW w:w="0" w:type="auto"/>
            <w:vAlign w:val="center"/>
          </w:tcPr>
          <w:p w14:paraId="6557DF5A" w14:textId="77777777" w:rsidR="00FE24C7" w:rsidRPr="00982E98" w:rsidRDefault="00FE24C7" w:rsidP="00AE2AF6">
            <w:pPr>
              <w:rPr>
                <w:rFonts w:ascii="Tahoma" w:hAnsi="Tahoma" w:cs="Tahoma"/>
                <w:sz w:val="20"/>
                <w:szCs w:val="20"/>
              </w:rPr>
            </w:pPr>
            <w:r w:rsidRPr="00982E98">
              <w:rPr>
                <w:rFonts w:ascii="Tahoma" w:hAnsi="Tahoma" w:cs="Tahoma"/>
                <w:sz w:val="20"/>
                <w:szCs w:val="20"/>
              </w:rPr>
              <w:t>Overlay footpaths where required.</w:t>
            </w:r>
          </w:p>
        </w:tc>
        <w:tc>
          <w:tcPr>
            <w:tcW w:w="0" w:type="auto"/>
            <w:vAlign w:val="center"/>
          </w:tcPr>
          <w:p w14:paraId="7720690B" w14:textId="77777777" w:rsidR="00FE24C7" w:rsidRPr="00982E98" w:rsidRDefault="00FE24C7" w:rsidP="00AE2AF6">
            <w:pPr>
              <w:rPr>
                <w:rFonts w:ascii="Tahoma" w:hAnsi="Tahoma" w:cs="Tahoma"/>
                <w:sz w:val="20"/>
                <w:szCs w:val="20"/>
              </w:rPr>
            </w:pPr>
            <w:r w:rsidRPr="00982E98">
              <w:rPr>
                <w:rFonts w:ascii="Tahoma" w:hAnsi="Tahoma" w:cs="Tahoma"/>
                <w:sz w:val="20"/>
                <w:szCs w:val="20"/>
              </w:rPr>
              <w:t>€25,000</w:t>
            </w:r>
          </w:p>
        </w:tc>
      </w:tr>
      <w:tr w:rsidR="00FE24C7" w:rsidRPr="00982E98" w14:paraId="53504E1D" w14:textId="77777777" w:rsidTr="00FE24C7">
        <w:tc>
          <w:tcPr>
            <w:tcW w:w="518" w:type="dxa"/>
            <w:vAlign w:val="center"/>
          </w:tcPr>
          <w:p w14:paraId="657B9DE1" w14:textId="77777777" w:rsidR="00FE24C7" w:rsidRPr="00982E98" w:rsidRDefault="00FE24C7" w:rsidP="00AE2AF6">
            <w:pPr>
              <w:rPr>
                <w:rFonts w:ascii="Tahoma" w:hAnsi="Tahoma" w:cs="Tahoma"/>
                <w:sz w:val="20"/>
                <w:szCs w:val="20"/>
              </w:rPr>
            </w:pPr>
            <w:r w:rsidRPr="00982E98">
              <w:rPr>
                <w:rFonts w:ascii="Tahoma" w:hAnsi="Tahoma" w:cs="Tahoma"/>
                <w:b/>
                <w:sz w:val="20"/>
                <w:szCs w:val="20"/>
              </w:rPr>
              <w:t>21</w:t>
            </w:r>
          </w:p>
        </w:tc>
        <w:tc>
          <w:tcPr>
            <w:tcW w:w="0" w:type="auto"/>
            <w:vAlign w:val="center"/>
          </w:tcPr>
          <w:p w14:paraId="5264BD1E" w14:textId="77777777" w:rsidR="00FE24C7" w:rsidRPr="00982E98" w:rsidRDefault="00FE24C7" w:rsidP="00AE2AF6">
            <w:pPr>
              <w:rPr>
                <w:rFonts w:ascii="Tahoma" w:hAnsi="Tahoma" w:cs="Tahoma"/>
                <w:sz w:val="20"/>
                <w:szCs w:val="20"/>
              </w:rPr>
            </w:pPr>
            <w:r w:rsidRPr="00982E98">
              <w:rPr>
                <w:rFonts w:ascii="Tahoma" w:hAnsi="Tahoma" w:cs="Tahoma"/>
                <w:sz w:val="20"/>
                <w:szCs w:val="20"/>
              </w:rPr>
              <w:t>Kilnamanagh</w:t>
            </w:r>
          </w:p>
        </w:tc>
        <w:tc>
          <w:tcPr>
            <w:tcW w:w="0" w:type="auto"/>
            <w:vAlign w:val="center"/>
          </w:tcPr>
          <w:p w14:paraId="7DB815D1" w14:textId="77777777" w:rsidR="00FE24C7" w:rsidRPr="00982E98" w:rsidRDefault="00FE24C7" w:rsidP="00AE2AF6">
            <w:pPr>
              <w:rPr>
                <w:rFonts w:ascii="Tahoma" w:hAnsi="Tahoma" w:cs="Tahoma"/>
                <w:sz w:val="20"/>
                <w:szCs w:val="20"/>
              </w:rPr>
            </w:pPr>
            <w:r w:rsidRPr="00982E98">
              <w:rPr>
                <w:rFonts w:ascii="Tahoma" w:hAnsi="Tahoma" w:cs="Tahoma"/>
                <w:sz w:val="20"/>
                <w:szCs w:val="20"/>
              </w:rPr>
              <w:t>Landscape corner of open space on Treepark Road adjacent to M50.</w:t>
            </w:r>
          </w:p>
        </w:tc>
        <w:tc>
          <w:tcPr>
            <w:tcW w:w="0" w:type="auto"/>
            <w:vAlign w:val="center"/>
          </w:tcPr>
          <w:p w14:paraId="1A29DEAD" w14:textId="77777777" w:rsidR="00FE24C7" w:rsidRPr="00982E98" w:rsidRDefault="00FE24C7" w:rsidP="00AE2AF6">
            <w:pPr>
              <w:rPr>
                <w:rFonts w:ascii="Tahoma" w:hAnsi="Tahoma" w:cs="Tahoma"/>
                <w:sz w:val="20"/>
                <w:szCs w:val="20"/>
              </w:rPr>
            </w:pPr>
            <w:r w:rsidRPr="00982E98">
              <w:rPr>
                <w:rFonts w:ascii="Tahoma" w:hAnsi="Tahoma" w:cs="Tahoma"/>
                <w:sz w:val="20"/>
                <w:szCs w:val="20"/>
              </w:rPr>
              <w:t>€20,000</w:t>
            </w:r>
          </w:p>
        </w:tc>
      </w:tr>
      <w:tr w:rsidR="00FE24C7" w:rsidRPr="00982E98" w14:paraId="3B47321D" w14:textId="77777777" w:rsidTr="00FE24C7">
        <w:tc>
          <w:tcPr>
            <w:tcW w:w="518" w:type="dxa"/>
            <w:vAlign w:val="center"/>
          </w:tcPr>
          <w:p w14:paraId="4AD1A260" w14:textId="77777777" w:rsidR="00FE24C7" w:rsidRPr="00982E98" w:rsidRDefault="00FE24C7" w:rsidP="00AE2AF6">
            <w:pPr>
              <w:rPr>
                <w:rFonts w:ascii="Tahoma" w:hAnsi="Tahoma" w:cs="Tahoma"/>
                <w:sz w:val="20"/>
                <w:szCs w:val="20"/>
              </w:rPr>
            </w:pPr>
            <w:r w:rsidRPr="00982E98">
              <w:rPr>
                <w:rFonts w:ascii="Tahoma" w:hAnsi="Tahoma" w:cs="Tahoma"/>
                <w:b/>
                <w:sz w:val="20"/>
                <w:szCs w:val="20"/>
              </w:rPr>
              <w:t> </w:t>
            </w:r>
          </w:p>
        </w:tc>
        <w:tc>
          <w:tcPr>
            <w:tcW w:w="0" w:type="auto"/>
            <w:vAlign w:val="center"/>
          </w:tcPr>
          <w:p w14:paraId="674F0FAB"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5F19084F"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5E609BD5" w14:textId="77777777" w:rsidR="00FE24C7" w:rsidRPr="00982E98" w:rsidRDefault="00FE24C7" w:rsidP="00AE2AF6">
            <w:pPr>
              <w:rPr>
                <w:rFonts w:ascii="Tahoma" w:hAnsi="Tahoma" w:cs="Tahoma"/>
                <w:sz w:val="20"/>
                <w:szCs w:val="20"/>
              </w:rPr>
            </w:pPr>
            <w:r w:rsidRPr="00982E98">
              <w:rPr>
                <w:rFonts w:ascii="Tahoma" w:hAnsi="Tahoma" w:cs="Tahoma"/>
                <w:b/>
                <w:sz w:val="20"/>
                <w:szCs w:val="20"/>
              </w:rPr>
              <w:t>€431,000</w:t>
            </w:r>
          </w:p>
        </w:tc>
      </w:tr>
      <w:tr w:rsidR="00FE24C7" w:rsidRPr="00982E98" w14:paraId="3E7514AB" w14:textId="77777777" w:rsidTr="00FE24C7">
        <w:tc>
          <w:tcPr>
            <w:tcW w:w="518" w:type="dxa"/>
            <w:vAlign w:val="center"/>
          </w:tcPr>
          <w:p w14:paraId="355A666A" w14:textId="77777777" w:rsidR="00FE24C7" w:rsidRPr="00982E98" w:rsidRDefault="00FE24C7" w:rsidP="00AE2AF6">
            <w:pPr>
              <w:rPr>
                <w:rFonts w:ascii="Tahoma" w:hAnsi="Tahoma" w:cs="Tahoma"/>
                <w:sz w:val="20"/>
                <w:szCs w:val="20"/>
              </w:rPr>
            </w:pPr>
            <w:r w:rsidRPr="00982E98">
              <w:rPr>
                <w:rFonts w:ascii="Tahoma" w:hAnsi="Tahoma" w:cs="Tahoma"/>
                <w:b/>
                <w:sz w:val="20"/>
                <w:szCs w:val="20"/>
              </w:rPr>
              <w:t> </w:t>
            </w:r>
          </w:p>
        </w:tc>
        <w:tc>
          <w:tcPr>
            <w:tcW w:w="0" w:type="auto"/>
            <w:vAlign w:val="center"/>
          </w:tcPr>
          <w:p w14:paraId="6817CF37"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74756198"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562E04A5"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r>
      <w:tr w:rsidR="00FE24C7" w:rsidRPr="00982E98" w14:paraId="580FFD24" w14:textId="77777777" w:rsidTr="00FE24C7">
        <w:tc>
          <w:tcPr>
            <w:tcW w:w="518" w:type="dxa"/>
            <w:vAlign w:val="center"/>
          </w:tcPr>
          <w:p w14:paraId="2CA6BF16" w14:textId="77777777" w:rsidR="00FE24C7" w:rsidRPr="00982E98" w:rsidRDefault="00FE24C7" w:rsidP="00AE2AF6">
            <w:pPr>
              <w:rPr>
                <w:rFonts w:ascii="Tahoma" w:hAnsi="Tahoma" w:cs="Tahoma"/>
                <w:sz w:val="20"/>
                <w:szCs w:val="20"/>
              </w:rPr>
            </w:pPr>
            <w:r w:rsidRPr="00982E98">
              <w:rPr>
                <w:rFonts w:ascii="Tahoma" w:hAnsi="Tahoma" w:cs="Tahoma"/>
                <w:b/>
                <w:sz w:val="20"/>
                <w:szCs w:val="20"/>
              </w:rPr>
              <w:t>Rathfarnham</w:t>
            </w:r>
          </w:p>
        </w:tc>
        <w:tc>
          <w:tcPr>
            <w:tcW w:w="0" w:type="auto"/>
            <w:vAlign w:val="center"/>
          </w:tcPr>
          <w:p w14:paraId="13FD761A" w14:textId="77777777" w:rsidR="00FE24C7" w:rsidRPr="00982E98" w:rsidRDefault="00FE24C7" w:rsidP="00AE2AF6">
            <w:pPr>
              <w:rPr>
                <w:rFonts w:ascii="Tahoma" w:hAnsi="Tahoma" w:cs="Tahoma"/>
                <w:sz w:val="20"/>
                <w:szCs w:val="20"/>
              </w:rPr>
            </w:pPr>
            <w:r w:rsidRPr="00982E98">
              <w:rPr>
                <w:rFonts w:ascii="Tahoma" w:hAnsi="Tahoma" w:cs="Tahoma"/>
                <w:b/>
                <w:sz w:val="20"/>
                <w:szCs w:val="20"/>
              </w:rPr>
              <w:t> </w:t>
            </w:r>
          </w:p>
        </w:tc>
        <w:tc>
          <w:tcPr>
            <w:tcW w:w="0" w:type="auto"/>
            <w:vAlign w:val="center"/>
          </w:tcPr>
          <w:p w14:paraId="7DA88561"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4511D472"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r>
      <w:tr w:rsidR="00FE24C7" w:rsidRPr="00982E98" w14:paraId="34F2CDB9" w14:textId="77777777" w:rsidTr="00FE24C7">
        <w:tc>
          <w:tcPr>
            <w:tcW w:w="518" w:type="dxa"/>
            <w:vAlign w:val="center"/>
          </w:tcPr>
          <w:p w14:paraId="786F4536" w14:textId="77777777" w:rsidR="00FE24C7" w:rsidRPr="00982E98" w:rsidRDefault="00FE24C7" w:rsidP="00AE2AF6">
            <w:pPr>
              <w:rPr>
                <w:rFonts w:ascii="Tahoma" w:hAnsi="Tahoma" w:cs="Tahoma"/>
                <w:sz w:val="20"/>
                <w:szCs w:val="20"/>
              </w:rPr>
            </w:pPr>
            <w:r w:rsidRPr="00982E98">
              <w:rPr>
                <w:rFonts w:ascii="Tahoma" w:hAnsi="Tahoma" w:cs="Tahoma"/>
                <w:b/>
                <w:sz w:val="20"/>
                <w:szCs w:val="20"/>
              </w:rPr>
              <w:t>No</w:t>
            </w:r>
          </w:p>
        </w:tc>
        <w:tc>
          <w:tcPr>
            <w:tcW w:w="0" w:type="auto"/>
            <w:vAlign w:val="center"/>
          </w:tcPr>
          <w:p w14:paraId="5FBF217A" w14:textId="77777777" w:rsidR="00FE24C7" w:rsidRPr="00982E98" w:rsidRDefault="00FE24C7" w:rsidP="00AE2AF6">
            <w:pPr>
              <w:rPr>
                <w:rFonts w:ascii="Tahoma" w:hAnsi="Tahoma" w:cs="Tahoma"/>
                <w:sz w:val="20"/>
                <w:szCs w:val="20"/>
              </w:rPr>
            </w:pPr>
            <w:r w:rsidRPr="00982E98">
              <w:rPr>
                <w:rFonts w:ascii="Tahoma" w:hAnsi="Tahoma" w:cs="Tahoma"/>
                <w:b/>
                <w:sz w:val="20"/>
                <w:szCs w:val="20"/>
              </w:rPr>
              <w:t>Location</w:t>
            </w:r>
          </w:p>
        </w:tc>
        <w:tc>
          <w:tcPr>
            <w:tcW w:w="0" w:type="auto"/>
            <w:vAlign w:val="center"/>
          </w:tcPr>
          <w:p w14:paraId="42741EB6" w14:textId="77777777" w:rsidR="00FE24C7" w:rsidRPr="00982E98" w:rsidRDefault="00FE24C7" w:rsidP="00AE2AF6">
            <w:pPr>
              <w:rPr>
                <w:rFonts w:ascii="Tahoma" w:hAnsi="Tahoma" w:cs="Tahoma"/>
                <w:sz w:val="20"/>
                <w:szCs w:val="20"/>
              </w:rPr>
            </w:pPr>
            <w:r w:rsidRPr="00982E98">
              <w:rPr>
                <w:rFonts w:ascii="Tahoma" w:hAnsi="Tahoma" w:cs="Tahoma"/>
                <w:b/>
                <w:sz w:val="20"/>
                <w:szCs w:val="20"/>
              </w:rPr>
              <w:t>Description of Works</w:t>
            </w:r>
          </w:p>
        </w:tc>
        <w:tc>
          <w:tcPr>
            <w:tcW w:w="0" w:type="auto"/>
            <w:vAlign w:val="center"/>
          </w:tcPr>
          <w:p w14:paraId="7BCAFA57" w14:textId="77777777" w:rsidR="00FE24C7" w:rsidRPr="00982E98" w:rsidRDefault="00FE24C7" w:rsidP="00AE2AF6">
            <w:pPr>
              <w:rPr>
                <w:rFonts w:ascii="Tahoma" w:hAnsi="Tahoma" w:cs="Tahoma"/>
                <w:sz w:val="20"/>
                <w:szCs w:val="20"/>
              </w:rPr>
            </w:pPr>
            <w:r w:rsidRPr="00982E98">
              <w:rPr>
                <w:rFonts w:ascii="Tahoma" w:hAnsi="Tahoma" w:cs="Tahoma"/>
                <w:b/>
                <w:sz w:val="20"/>
                <w:szCs w:val="20"/>
              </w:rPr>
              <w:t>Estimated cost</w:t>
            </w:r>
          </w:p>
        </w:tc>
      </w:tr>
      <w:tr w:rsidR="00FE24C7" w:rsidRPr="00982E98" w14:paraId="0CD72C9A" w14:textId="77777777" w:rsidTr="00FE24C7">
        <w:tc>
          <w:tcPr>
            <w:tcW w:w="518" w:type="dxa"/>
            <w:vAlign w:val="center"/>
          </w:tcPr>
          <w:p w14:paraId="61CAFE42"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w:t>
            </w:r>
          </w:p>
        </w:tc>
        <w:tc>
          <w:tcPr>
            <w:tcW w:w="0" w:type="auto"/>
            <w:vAlign w:val="center"/>
          </w:tcPr>
          <w:p w14:paraId="438911D4" w14:textId="77777777" w:rsidR="00FE24C7" w:rsidRPr="00982E98" w:rsidRDefault="00FE24C7" w:rsidP="00AE2AF6">
            <w:pPr>
              <w:rPr>
                <w:rFonts w:ascii="Tahoma" w:hAnsi="Tahoma" w:cs="Tahoma"/>
                <w:sz w:val="20"/>
                <w:szCs w:val="20"/>
              </w:rPr>
            </w:pPr>
            <w:r w:rsidRPr="00982E98">
              <w:rPr>
                <w:rFonts w:ascii="Tahoma" w:hAnsi="Tahoma" w:cs="Tahoma"/>
                <w:sz w:val="20"/>
                <w:szCs w:val="20"/>
              </w:rPr>
              <w:t>Moyville Estate</w:t>
            </w:r>
          </w:p>
        </w:tc>
        <w:tc>
          <w:tcPr>
            <w:tcW w:w="0" w:type="auto"/>
            <w:vAlign w:val="center"/>
          </w:tcPr>
          <w:p w14:paraId="7C7DC269" w14:textId="77777777" w:rsidR="00FE24C7" w:rsidRPr="00982E98" w:rsidRDefault="00FE24C7" w:rsidP="00AE2AF6">
            <w:pPr>
              <w:rPr>
                <w:rFonts w:ascii="Tahoma" w:hAnsi="Tahoma" w:cs="Tahoma"/>
                <w:sz w:val="20"/>
                <w:szCs w:val="20"/>
              </w:rPr>
            </w:pPr>
            <w:r w:rsidRPr="00982E98">
              <w:rPr>
                <w:rFonts w:ascii="Tahoma" w:hAnsi="Tahoma" w:cs="Tahoma"/>
                <w:sz w:val="20"/>
                <w:szCs w:val="20"/>
              </w:rPr>
              <w:t>Construct perimeter path around main open space adjacent to Whitechurch Estate</w:t>
            </w:r>
          </w:p>
        </w:tc>
        <w:tc>
          <w:tcPr>
            <w:tcW w:w="0" w:type="auto"/>
            <w:vAlign w:val="center"/>
          </w:tcPr>
          <w:p w14:paraId="7F983286" w14:textId="77777777" w:rsidR="00FE24C7" w:rsidRPr="00982E98" w:rsidRDefault="00FE24C7" w:rsidP="00AE2AF6">
            <w:pPr>
              <w:rPr>
                <w:rFonts w:ascii="Tahoma" w:hAnsi="Tahoma" w:cs="Tahoma"/>
                <w:sz w:val="20"/>
                <w:szCs w:val="20"/>
              </w:rPr>
            </w:pPr>
            <w:r w:rsidRPr="00982E98">
              <w:rPr>
                <w:rFonts w:ascii="Tahoma" w:hAnsi="Tahoma" w:cs="Tahoma"/>
                <w:sz w:val="20"/>
                <w:szCs w:val="20"/>
              </w:rPr>
              <w:t>€40,000</w:t>
            </w:r>
          </w:p>
        </w:tc>
      </w:tr>
      <w:tr w:rsidR="00FE24C7" w:rsidRPr="00982E98" w14:paraId="7794366D" w14:textId="77777777" w:rsidTr="00FE24C7">
        <w:tc>
          <w:tcPr>
            <w:tcW w:w="518" w:type="dxa"/>
            <w:vAlign w:val="center"/>
          </w:tcPr>
          <w:p w14:paraId="35D6D568" w14:textId="77777777" w:rsidR="00FE24C7" w:rsidRPr="00982E98" w:rsidRDefault="00FE24C7" w:rsidP="00AE2AF6">
            <w:pPr>
              <w:rPr>
                <w:rFonts w:ascii="Tahoma" w:hAnsi="Tahoma" w:cs="Tahoma"/>
                <w:sz w:val="20"/>
                <w:szCs w:val="20"/>
              </w:rPr>
            </w:pPr>
            <w:r w:rsidRPr="00982E98">
              <w:rPr>
                <w:rFonts w:ascii="Tahoma" w:hAnsi="Tahoma" w:cs="Tahoma"/>
                <w:b/>
                <w:sz w:val="20"/>
                <w:szCs w:val="20"/>
              </w:rPr>
              <w:t>2</w:t>
            </w:r>
          </w:p>
        </w:tc>
        <w:tc>
          <w:tcPr>
            <w:tcW w:w="0" w:type="auto"/>
            <w:vAlign w:val="center"/>
          </w:tcPr>
          <w:p w14:paraId="0DC5B8DF" w14:textId="77777777" w:rsidR="00FE24C7" w:rsidRPr="00982E98" w:rsidRDefault="00FE24C7" w:rsidP="00AE2AF6">
            <w:pPr>
              <w:rPr>
                <w:rFonts w:ascii="Tahoma" w:hAnsi="Tahoma" w:cs="Tahoma"/>
                <w:sz w:val="20"/>
                <w:szCs w:val="20"/>
              </w:rPr>
            </w:pPr>
            <w:r w:rsidRPr="00982E98">
              <w:rPr>
                <w:rFonts w:ascii="Tahoma" w:hAnsi="Tahoma" w:cs="Tahoma"/>
                <w:sz w:val="20"/>
                <w:szCs w:val="20"/>
              </w:rPr>
              <w:t>Cypress Lawn</w:t>
            </w:r>
          </w:p>
        </w:tc>
        <w:tc>
          <w:tcPr>
            <w:tcW w:w="0" w:type="auto"/>
            <w:vAlign w:val="center"/>
          </w:tcPr>
          <w:p w14:paraId="7551FE6D" w14:textId="77777777" w:rsidR="00FE24C7" w:rsidRPr="00982E98" w:rsidRDefault="00FE24C7" w:rsidP="00AE2AF6">
            <w:pPr>
              <w:rPr>
                <w:rFonts w:ascii="Tahoma" w:hAnsi="Tahoma" w:cs="Tahoma"/>
                <w:sz w:val="20"/>
                <w:szCs w:val="20"/>
              </w:rPr>
            </w:pPr>
            <w:r w:rsidRPr="00982E98">
              <w:rPr>
                <w:rFonts w:ascii="Tahoma" w:hAnsi="Tahoma" w:cs="Tahoma"/>
                <w:sz w:val="20"/>
                <w:szCs w:val="20"/>
              </w:rPr>
              <w:t>Overlay existing footpath on open space between Cypress Lawn and Cypress Grove Road.</w:t>
            </w:r>
          </w:p>
        </w:tc>
        <w:tc>
          <w:tcPr>
            <w:tcW w:w="0" w:type="auto"/>
            <w:vAlign w:val="center"/>
          </w:tcPr>
          <w:p w14:paraId="659A9D5F" w14:textId="77777777" w:rsidR="00FE24C7" w:rsidRPr="00982E98" w:rsidRDefault="00FE24C7" w:rsidP="00AE2AF6">
            <w:pPr>
              <w:rPr>
                <w:rFonts w:ascii="Tahoma" w:hAnsi="Tahoma" w:cs="Tahoma"/>
                <w:sz w:val="20"/>
                <w:szCs w:val="20"/>
              </w:rPr>
            </w:pPr>
            <w:r w:rsidRPr="00982E98">
              <w:rPr>
                <w:rFonts w:ascii="Tahoma" w:hAnsi="Tahoma" w:cs="Tahoma"/>
                <w:sz w:val="20"/>
                <w:szCs w:val="20"/>
              </w:rPr>
              <w:t>€45,000</w:t>
            </w:r>
          </w:p>
        </w:tc>
      </w:tr>
      <w:tr w:rsidR="00FE24C7" w:rsidRPr="00982E98" w14:paraId="235032FE" w14:textId="77777777" w:rsidTr="00FE24C7">
        <w:tc>
          <w:tcPr>
            <w:tcW w:w="518" w:type="dxa"/>
            <w:vAlign w:val="center"/>
          </w:tcPr>
          <w:p w14:paraId="0BF8E98A" w14:textId="77777777" w:rsidR="00FE24C7" w:rsidRPr="00982E98" w:rsidRDefault="00FE24C7" w:rsidP="00AE2AF6">
            <w:pPr>
              <w:rPr>
                <w:rFonts w:ascii="Tahoma" w:hAnsi="Tahoma" w:cs="Tahoma"/>
                <w:sz w:val="20"/>
                <w:szCs w:val="20"/>
              </w:rPr>
            </w:pPr>
            <w:r w:rsidRPr="00982E98">
              <w:rPr>
                <w:rFonts w:ascii="Tahoma" w:hAnsi="Tahoma" w:cs="Tahoma"/>
                <w:b/>
                <w:sz w:val="20"/>
                <w:szCs w:val="20"/>
              </w:rPr>
              <w:t>3</w:t>
            </w:r>
          </w:p>
        </w:tc>
        <w:tc>
          <w:tcPr>
            <w:tcW w:w="0" w:type="auto"/>
            <w:vAlign w:val="center"/>
          </w:tcPr>
          <w:p w14:paraId="67240303" w14:textId="77777777" w:rsidR="00FE24C7" w:rsidRPr="00982E98" w:rsidRDefault="00FE24C7" w:rsidP="00AE2AF6">
            <w:pPr>
              <w:rPr>
                <w:rFonts w:ascii="Tahoma" w:hAnsi="Tahoma" w:cs="Tahoma"/>
                <w:sz w:val="20"/>
                <w:szCs w:val="20"/>
              </w:rPr>
            </w:pPr>
            <w:r w:rsidRPr="00982E98">
              <w:rPr>
                <w:rFonts w:ascii="Tahoma" w:hAnsi="Tahoma" w:cs="Tahoma"/>
                <w:sz w:val="20"/>
                <w:szCs w:val="20"/>
              </w:rPr>
              <w:t>Ely Arch</w:t>
            </w:r>
          </w:p>
        </w:tc>
        <w:tc>
          <w:tcPr>
            <w:tcW w:w="0" w:type="auto"/>
            <w:vAlign w:val="center"/>
          </w:tcPr>
          <w:p w14:paraId="6B94668D" w14:textId="77777777" w:rsidR="00FE24C7" w:rsidRPr="00982E98" w:rsidRDefault="00FE24C7" w:rsidP="00AE2AF6">
            <w:pPr>
              <w:rPr>
                <w:rFonts w:ascii="Tahoma" w:hAnsi="Tahoma" w:cs="Tahoma"/>
                <w:sz w:val="20"/>
                <w:szCs w:val="20"/>
              </w:rPr>
            </w:pPr>
            <w:r w:rsidRPr="00982E98">
              <w:rPr>
                <w:rFonts w:ascii="Tahoma" w:hAnsi="Tahoma" w:cs="Tahoma"/>
                <w:sz w:val="20"/>
                <w:szCs w:val="20"/>
              </w:rPr>
              <w:t>Public Realm upgrade works on Ely Arch open space</w:t>
            </w:r>
          </w:p>
        </w:tc>
        <w:tc>
          <w:tcPr>
            <w:tcW w:w="0" w:type="auto"/>
            <w:vAlign w:val="center"/>
          </w:tcPr>
          <w:p w14:paraId="372F0E9B" w14:textId="77777777" w:rsidR="00FE24C7" w:rsidRPr="00982E98" w:rsidRDefault="00FE24C7" w:rsidP="00AE2AF6">
            <w:pPr>
              <w:rPr>
                <w:rFonts w:ascii="Tahoma" w:hAnsi="Tahoma" w:cs="Tahoma"/>
                <w:sz w:val="20"/>
                <w:szCs w:val="20"/>
              </w:rPr>
            </w:pPr>
            <w:r w:rsidRPr="00982E98">
              <w:rPr>
                <w:rFonts w:ascii="Tahoma" w:hAnsi="Tahoma" w:cs="Tahoma"/>
                <w:sz w:val="20"/>
                <w:szCs w:val="20"/>
              </w:rPr>
              <w:t>€50,000</w:t>
            </w:r>
          </w:p>
        </w:tc>
      </w:tr>
      <w:tr w:rsidR="00FE24C7" w:rsidRPr="00982E98" w14:paraId="187DB926" w14:textId="77777777" w:rsidTr="00FE24C7">
        <w:tc>
          <w:tcPr>
            <w:tcW w:w="518" w:type="dxa"/>
            <w:vAlign w:val="center"/>
          </w:tcPr>
          <w:p w14:paraId="56C0F637" w14:textId="77777777" w:rsidR="00FE24C7" w:rsidRPr="00982E98" w:rsidRDefault="00FE24C7" w:rsidP="00AE2AF6">
            <w:pPr>
              <w:rPr>
                <w:rFonts w:ascii="Tahoma" w:hAnsi="Tahoma" w:cs="Tahoma"/>
                <w:sz w:val="20"/>
                <w:szCs w:val="20"/>
              </w:rPr>
            </w:pPr>
            <w:r w:rsidRPr="00982E98">
              <w:rPr>
                <w:rFonts w:ascii="Tahoma" w:hAnsi="Tahoma" w:cs="Tahoma"/>
                <w:b/>
                <w:sz w:val="20"/>
                <w:szCs w:val="20"/>
              </w:rPr>
              <w:t>4</w:t>
            </w:r>
          </w:p>
        </w:tc>
        <w:tc>
          <w:tcPr>
            <w:tcW w:w="0" w:type="auto"/>
            <w:vAlign w:val="center"/>
          </w:tcPr>
          <w:p w14:paraId="43B281CF" w14:textId="77777777" w:rsidR="00FE24C7" w:rsidRPr="00982E98" w:rsidRDefault="00FE24C7" w:rsidP="00AE2AF6">
            <w:pPr>
              <w:rPr>
                <w:rFonts w:ascii="Tahoma" w:hAnsi="Tahoma" w:cs="Tahoma"/>
                <w:sz w:val="20"/>
                <w:szCs w:val="20"/>
              </w:rPr>
            </w:pPr>
            <w:r w:rsidRPr="00982E98">
              <w:rPr>
                <w:rFonts w:ascii="Tahoma" w:hAnsi="Tahoma" w:cs="Tahoma"/>
                <w:sz w:val="20"/>
                <w:szCs w:val="20"/>
              </w:rPr>
              <w:t>Willbrook/Fonthill estates</w:t>
            </w:r>
          </w:p>
        </w:tc>
        <w:tc>
          <w:tcPr>
            <w:tcW w:w="0" w:type="auto"/>
            <w:vAlign w:val="center"/>
          </w:tcPr>
          <w:p w14:paraId="322AB645" w14:textId="77777777" w:rsidR="00FE24C7" w:rsidRPr="00982E98" w:rsidRDefault="00FE24C7" w:rsidP="00AE2AF6">
            <w:pPr>
              <w:rPr>
                <w:rFonts w:ascii="Tahoma" w:hAnsi="Tahoma" w:cs="Tahoma"/>
                <w:sz w:val="20"/>
                <w:szCs w:val="20"/>
              </w:rPr>
            </w:pPr>
            <w:r w:rsidRPr="00982E98">
              <w:rPr>
                <w:rFonts w:ascii="Tahoma" w:hAnsi="Tahoma" w:cs="Tahoma"/>
                <w:sz w:val="20"/>
                <w:szCs w:val="20"/>
              </w:rPr>
              <w:t>Wildflower/bulb planting on open space between estates</w:t>
            </w:r>
          </w:p>
        </w:tc>
        <w:tc>
          <w:tcPr>
            <w:tcW w:w="0" w:type="auto"/>
            <w:vAlign w:val="center"/>
          </w:tcPr>
          <w:p w14:paraId="2B9F4744"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32C1AD26" w14:textId="77777777" w:rsidTr="00FE24C7">
        <w:tc>
          <w:tcPr>
            <w:tcW w:w="518" w:type="dxa"/>
            <w:vAlign w:val="center"/>
          </w:tcPr>
          <w:p w14:paraId="2A34982F" w14:textId="77777777" w:rsidR="00FE24C7" w:rsidRPr="00982E98" w:rsidRDefault="00FE24C7" w:rsidP="00AE2AF6">
            <w:pPr>
              <w:rPr>
                <w:rFonts w:ascii="Tahoma" w:hAnsi="Tahoma" w:cs="Tahoma"/>
                <w:sz w:val="20"/>
                <w:szCs w:val="20"/>
              </w:rPr>
            </w:pPr>
            <w:r w:rsidRPr="00982E98">
              <w:rPr>
                <w:rFonts w:ascii="Tahoma" w:hAnsi="Tahoma" w:cs="Tahoma"/>
                <w:b/>
                <w:sz w:val="20"/>
                <w:szCs w:val="20"/>
              </w:rPr>
              <w:t>5</w:t>
            </w:r>
          </w:p>
        </w:tc>
        <w:tc>
          <w:tcPr>
            <w:tcW w:w="0" w:type="auto"/>
            <w:vAlign w:val="center"/>
          </w:tcPr>
          <w:p w14:paraId="3EBF1173" w14:textId="77777777" w:rsidR="00FE24C7" w:rsidRPr="00982E98" w:rsidRDefault="00FE24C7" w:rsidP="00AE2AF6">
            <w:pPr>
              <w:rPr>
                <w:rFonts w:ascii="Tahoma" w:hAnsi="Tahoma" w:cs="Tahoma"/>
                <w:sz w:val="20"/>
                <w:szCs w:val="20"/>
              </w:rPr>
            </w:pPr>
            <w:r w:rsidRPr="00982E98">
              <w:rPr>
                <w:rFonts w:ascii="Tahoma" w:hAnsi="Tahoma" w:cs="Tahoma"/>
                <w:sz w:val="20"/>
                <w:szCs w:val="20"/>
              </w:rPr>
              <w:t>Tymon Park</w:t>
            </w:r>
          </w:p>
        </w:tc>
        <w:tc>
          <w:tcPr>
            <w:tcW w:w="0" w:type="auto"/>
            <w:vAlign w:val="center"/>
          </w:tcPr>
          <w:p w14:paraId="430D4277" w14:textId="77777777" w:rsidR="00FE24C7" w:rsidRPr="00982E98" w:rsidRDefault="00FE24C7" w:rsidP="00AE2AF6">
            <w:pPr>
              <w:rPr>
                <w:rFonts w:ascii="Tahoma" w:hAnsi="Tahoma" w:cs="Tahoma"/>
                <w:sz w:val="20"/>
                <w:szCs w:val="20"/>
              </w:rPr>
            </w:pPr>
            <w:r w:rsidRPr="00982E98">
              <w:rPr>
                <w:rFonts w:ascii="Tahoma" w:hAnsi="Tahoma" w:cs="Tahoma"/>
                <w:sz w:val="20"/>
                <w:szCs w:val="20"/>
              </w:rPr>
              <w:t>Improvement works to accommodate new intergenerational facility at the Wellington Lane car park</w:t>
            </w:r>
          </w:p>
        </w:tc>
        <w:tc>
          <w:tcPr>
            <w:tcW w:w="0" w:type="auto"/>
            <w:vAlign w:val="center"/>
          </w:tcPr>
          <w:p w14:paraId="6EBBB954" w14:textId="77777777" w:rsidR="00FE24C7" w:rsidRPr="00982E98" w:rsidRDefault="00FE24C7" w:rsidP="00AE2AF6">
            <w:pPr>
              <w:rPr>
                <w:rFonts w:ascii="Tahoma" w:hAnsi="Tahoma" w:cs="Tahoma"/>
                <w:sz w:val="20"/>
                <w:szCs w:val="20"/>
              </w:rPr>
            </w:pPr>
            <w:r w:rsidRPr="00982E98">
              <w:rPr>
                <w:rFonts w:ascii="Tahoma" w:hAnsi="Tahoma" w:cs="Tahoma"/>
                <w:sz w:val="20"/>
                <w:szCs w:val="20"/>
              </w:rPr>
              <w:t>€150,000</w:t>
            </w:r>
          </w:p>
        </w:tc>
      </w:tr>
      <w:tr w:rsidR="00FE24C7" w:rsidRPr="00982E98" w14:paraId="7F16E3E3" w14:textId="77777777" w:rsidTr="00FE24C7">
        <w:tc>
          <w:tcPr>
            <w:tcW w:w="518" w:type="dxa"/>
            <w:vAlign w:val="center"/>
          </w:tcPr>
          <w:p w14:paraId="4B1C585B" w14:textId="77777777" w:rsidR="00FE24C7" w:rsidRPr="00982E98" w:rsidRDefault="00FE24C7" w:rsidP="00AE2AF6">
            <w:pPr>
              <w:rPr>
                <w:rFonts w:ascii="Tahoma" w:hAnsi="Tahoma" w:cs="Tahoma"/>
                <w:sz w:val="20"/>
                <w:szCs w:val="20"/>
              </w:rPr>
            </w:pPr>
            <w:r w:rsidRPr="00982E98">
              <w:rPr>
                <w:rFonts w:ascii="Tahoma" w:hAnsi="Tahoma" w:cs="Tahoma"/>
                <w:b/>
                <w:sz w:val="20"/>
                <w:szCs w:val="20"/>
              </w:rPr>
              <w:t>6</w:t>
            </w:r>
          </w:p>
        </w:tc>
        <w:tc>
          <w:tcPr>
            <w:tcW w:w="0" w:type="auto"/>
            <w:vAlign w:val="center"/>
          </w:tcPr>
          <w:p w14:paraId="197674D3" w14:textId="77777777" w:rsidR="00FE24C7" w:rsidRPr="00982E98" w:rsidRDefault="00FE24C7" w:rsidP="00AE2AF6">
            <w:pPr>
              <w:rPr>
                <w:rFonts w:ascii="Tahoma" w:hAnsi="Tahoma" w:cs="Tahoma"/>
                <w:sz w:val="20"/>
                <w:szCs w:val="20"/>
              </w:rPr>
            </w:pPr>
            <w:r w:rsidRPr="00982E98">
              <w:rPr>
                <w:rFonts w:ascii="Tahoma" w:hAnsi="Tahoma" w:cs="Tahoma"/>
                <w:sz w:val="20"/>
                <w:szCs w:val="20"/>
              </w:rPr>
              <w:t>Firhouse</w:t>
            </w:r>
          </w:p>
        </w:tc>
        <w:tc>
          <w:tcPr>
            <w:tcW w:w="0" w:type="auto"/>
            <w:vAlign w:val="center"/>
          </w:tcPr>
          <w:p w14:paraId="706C8D5A" w14:textId="77777777" w:rsidR="00FE24C7" w:rsidRPr="00982E98" w:rsidRDefault="00FE24C7" w:rsidP="00AE2AF6">
            <w:pPr>
              <w:rPr>
                <w:rFonts w:ascii="Tahoma" w:hAnsi="Tahoma" w:cs="Tahoma"/>
                <w:sz w:val="20"/>
                <w:szCs w:val="20"/>
              </w:rPr>
            </w:pPr>
            <w:r w:rsidRPr="00982E98">
              <w:rPr>
                <w:rFonts w:ascii="Tahoma" w:hAnsi="Tahoma" w:cs="Tahoma"/>
                <w:sz w:val="20"/>
                <w:szCs w:val="20"/>
              </w:rPr>
              <w:t>Public lighting scheme on footpath on open space adjacent to Scoil Treasa</w:t>
            </w:r>
          </w:p>
        </w:tc>
        <w:tc>
          <w:tcPr>
            <w:tcW w:w="0" w:type="auto"/>
            <w:vAlign w:val="center"/>
          </w:tcPr>
          <w:p w14:paraId="0F77B993" w14:textId="77777777" w:rsidR="00FE24C7" w:rsidRPr="00982E98" w:rsidRDefault="00FE24C7" w:rsidP="00AE2AF6">
            <w:pPr>
              <w:rPr>
                <w:rFonts w:ascii="Tahoma" w:hAnsi="Tahoma" w:cs="Tahoma"/>
                <w:sz w:val="20"/>
                <w:szCs w:val="20"/>
              </w:rPr>
            </w:pPr>
            <w:r w:rsidRPr="00982E98">
              <w:rPr>
                <w:rFonts w:ascii="Tahoma" w:hAnsi="Tahoma" w:cs="Tahoma"/>
                <w:sz w:val="20"/>
                <w:szCs w:val="20"/>
              </w:rPr>
              <w:t>€30,000</w:t>
            </w:r>
          </w:p>
        </w:tc>
      </w:tr>
      <w:tr w:rsidR="00FE24C7" w:rsidRPr="00982E98" w14:paraId="5063D37F" w14:textId="77777777" w:rsidTr="00FE24C7">
        <w:tc>
          <w:tcPr>
            <w:tcW w:w="518" w:type="dxa"/>
            <w:vAlign w:val="center"/>
          </w:tcPr>
          <w:p w14:paraId="2C31711B" w14:textId="77777777" w:rsidR="00FE24C7" w:rsidRPr="00982E98" w:rsidRDefault="00FE24C7" w:rsidP="00AE2AF6">
            <w:pPr>
              <w:rPr>
                <w:rFonts w:ascii="Tahoma" w:hAnsi="Tahoma" w:cs="Tahoma"/>
                <w:sz w:val="20"/>
                <w:szCs w:val="20"/>
              </w:rPr>
            </w:pPr>
            <w:r w:rsidRPr="00982E98">
              <w:rPr>
                <w:rFonts w:ascii="Tahoma" w:hAnsi="Tahoma" w:cs="Tahoma"/>
                <w:b/>
                <w:sz w:val="20"/>
                <w:szCs w:val="20"/>
              </w:rPr>
              <w:t>7</w:t>
            </w:r>
          </w:p>
        </w:tc>
        <w:tc>
          <w:tcPr>
            <w:tcW w:w="0" w:type="auto"/>
            <w:vAlign w:val="center"/>
          </w:tcPr>
          <w:p w14:paraId="7FCCD32D" w14:textId="77777777" w:rsidR="00FE24C7" w:rsidRPr="00982E98" w:rsidRDefault="00FE24C7" w:rsidP="00AE2AF6">
            <w:pPr>
              <w:rPr>
                <w:rFonts w:ascii="Tahoma" w:hAnsi="Tahoma" w:cs="Tahoma"/>
                <w:sz w:val="20"/>
                <w:szCs w:val="20"/>
              </w:rPr>
            </w:pPr>
            <w:r w:rsidRPr="00982E98">
              <w:rPr>
                <w:rFonts w:ascii="Tahoma" w:hAnsi="Tahoma" w:cs="Tahoma"/>
                <w:sz w:val="20"/>
                <w:szCs w:val="20"/>
              </w:rPr>
              <w:t>Firhouse</w:t>
            </w:r>
          </w:p>
        </w:tc>
        <w:tc>
          <w:tcPr>
            <w:tcW w:w="0" w:type="auto"/>
            <w:vAlign w:val="center"/>
          </w:tcPr>
          <w:p w14:paraId="6FCE524A" w14:textId="77777777" w:rsidR="00FE24C7" w:rsidRPr="00982E98" w:rsidRDefault="00FE24C7" w:rsidP="00AE2AF6">
            <w:pPr>
              <w:rPr>
                <w:rFonts w:ascii="Tahoma" w:hAnsi="Tahoma" w:cs="Tahoma"/>
                <w:sz w:val="20"/>
                <w:szCs w:val="20"/>
              </w:rPr>
            </w:pPr>
            <w:r w:rsidRPr="00982E98">
              <w:rPr>
                <w:rFonts w:ascii="Tahoma" w:hAnsi="Tahoma" w:cs="Tahoma"/>
                <w:sz w:val="20"/>
                <w:szCs w:val="20"/>
              </w:rPr>
              <w:t>Overlay existing footpath from Scoil Treasa to Carrigwood</w:t>
            </w:r>
          </w:p>
        </w:tc>
        <w:tc>
          <w:tcPr>
            <w:tcW w:w="0" w:type="auto"/>
            <w:vAlign w:val="center"/>
          </w:tcPr>
          <w:p w14:paraId="5937E548"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76882EF2" w14:textId="77777777" w:rsidTr="00FE24C7">
        <w:tc>
          <w:tcPr>
            <w:tcW w:w="518" w:type="dxa"/>
            <w:vAlign w:val="center"/>
          </w:tcPr>
          <w:p w14:paraId="20B58EE6" w14:textId="77777777" w:rsidR="00FE24C7" w:rsidRPr="00982E98" w:rsidRDefault="00FE24C7" w:rsidP="00AE2AF6">
            <w:pPr>
              <w:rPr>
                <w:rFonts w:ascii="Tahoma" w:hAnsi="Tahoma" w:cs="Tahoma"/>
                <w:sz w:val="20"/>
                <w:szCs w:val="20"/>
              </w:rPr>
            </w:pPr>
            <w:r w:rsidRPr="00982E98">
              <w:rPr>
                <w:rFonts w:ascii="Tahoma" w:hAnsi="Tahoma" w:cs="Tahoma"/>
                <w:b/>
                <w:sz w:val="20"/>
                <w:szCs w:val="20"/>
              </w:rPr>
              <w:t>8</w:t>
            </w:r>
          </w:p>
        </w:tc>
        <w:tc>
          <w:tcPr>
            <w:tcW w:w="0" w:type="auto"/>
            <w:vAlign w:val="center"/>
          </w:tcPr>
          <w:p w14:paraId="7037C646" w14:textId="77777777" w:rsidR="00FE24C7" w:rsidRPr="00982E98" w:rsidRDefault="00FE24C7" w:rsidP="00AE2AF6">
            <w:pPr>
              <w:rPr>
                <w:rFonts w:ascii="Tahoma" w:hAnsi="Tahoma" w:cs="Tahoma"/>
                <w:sz w:val="20"/>
                <w:szCs w:val="20"/>
              </w:rPr>
            </w:pPr>
            <w:r w:rsidRPr="00982E98">
              <w:rPr>
                <w:rFonts w:ascii="Tahoma" w:hAnsi="Tahoma" w:cs="Tahoma"/>
                <w:sz w:val="20"/>
                <w:szCs w:val="20"/>
              </w:rPr>
              <w:t>Carrigwood</w:t>
            </w:r>
          </w:p>
        </w:tc>
        <w:tc>
          <w:tcPr>
            <w:tcW w:w="0" w:type="auto"/>
            <w:vAlign w:val="center"/>
          </w:tcPr>
          <w:p w14:paraId="26BE5887" w14:textId="77777777" w:rsidR="00FE24C7" w:rsidRPr="00982E98" w:rsidRDefault="00FE24C7" w:rsidP="00AE2AF6">
            <w:pPr>
              <w:rPr>
                <w:rFonts w:ascii="Tahoma" w:hAnsi="Tahoma" w:cs="Tahoma"/>
                <w:sz w:val="20"/>
                <w:szCs w:val="20"/>
              </w:rPr>
            </w:pPr>
            <w:r w:rsidRPr="00982E98">
              <w:rPr>
                <w:rFonts w:ascii="Tahoma" w:hAnsi="Tahoma" w:cs="Tahoma"/>
                <w:sz w:val="20"/>
                <w:szCs w:val="20"/>
              </w:rPr>
              <w:t>Erect fencing around Carrigwood playspace</w:t>
            </w:r>
          </w:p>
        </w:tc>
        <w:tc>
          <w:tcPr>
            <w:tcW w:w="0" w:type="auto"/>
            <w:vAlign w:val="center"/>
          </w:tcPr>
          <w:p w14:paraId="6F56F880" w14:textId="77777777" w:rsidR="00FE24C7" w:rsidRPr="00982E98" w:rsidRDefault="00FE24C7" w:rsidP="00AE2AF6">
            <w:pPr>
              <w:rPr>
                <w:rFonts w:ascii="Tahoma" w:hAnsi="Tahoma" w:cs="Tahoma"/>
                <w:sz w:val="20"/>
                <w:szCs w:val="20"/>
              </w:rPr>
            </w:pPr>
            <w:r w:rsidRPr="00982E98">
              <w:rPr>
                <w:rFonts w:ascii="Tahoma" w:hAnsi="Tahoma" w:cs="Tahoma"/>
                <w:sz w:val="20"/>
                <w:szCs w:val="20"/>
              </w:rPr>
              <w:t>€40,000</w:t>
            </w:r>
          </w:p>
        </w:tc>
      </w:tr>
      <w:tr w:rsidR="00FE24C7" w:rsidRPr="00982E98" w14:paraId="59B6BF3E" w14:textId="77777777" w:rsidTr="00FE24C7">
        <w:tc>
          <w:tcPr>
            <w:tcW w:w="518" w:type="dxa"/>
            <w:vAlign w:val="center"/>
          </w:tcPr>
          <w:p w14:paraId="617E0235" w14:textId="77777777" w:rsidR="00FE24C7" w:rsidRPr="00982E98" w:rsidRDefault="00FE24C7" w:rsidP="00AE2AF6">
            <w:pPr>
              <w:rPr>
                <w:rFonts w:ascii="Tahoma" w:hAnsi="Tahoma" w:cs="Tahoma"/>
                <w:sz w:val="20"/>
                <w:szCs w:val="20"/>
              </w:rPr>
            </w:pPr>
            <w:r w:rsidRPr="00982E98">
              <w:rPr>
                <w:rFonts w:ascii="Tahoma" w:hAnsi="Tahoma" w:cs="Tahoma"/>
                <w:b/>
                <w:sz w:val="20"/>
                <w:szCs w:val="20"/>
              </w:rPr>
              <w:t>9</w:t>
            </w:r>
          </w:p>
        </w:tc>
        <w:tc>
          <w:tcPr>
            <w:tcW w:w="0" w:type="auto"/>
            <w:vAlign w:val="center"/>
          </w:tcPr>
          <w:p w14:paraId="3A2794AE" w14:textId="77777777" w:rsidR="00FE24C7" w:rsidRPr="00982E98" w:rsidRDefault="00FE24C7" w:rsidP="00AE2AF6">
            <w:pPr>
              <w:rPr>
                <w:rFonts w:ascii="Tahoma" w:hAnsi="Tahoma" w:cs="Tahoma"/>
                <w:sz w:val="20"/>
                <w:szCs w:val="20"/>
              </w:rPr>
            </w:pPr>
            <w:r w:rsidRPr="00982E98">
              <w:rPr>
                <w:rFonts w:ascii="Tahoma" w:hAnsi="Tahoma" w:cs="Tahoma"/>
                <w:sz w:val="20"/>
                <w:szCs w:val="20"/>
              </w:rPr>
              <w:t>Glendown</w:t>
            </w:r>
          </w:p>
        </w:tc>
        <w:tc>
          <w:tcPr>
            <w:tcW w:w="0" w:type="auto"/>
            <w:vAlign w:val="center"/>
          </w:tcPr>
          <w:p w14:paraId="1B7FA07E" w14:textId="77777777" w:rsidR="00FE24C7" w:rsidRPr="00982E98" w:rsidRDefault="00FE24C7" w:rsidP="00AE2AF6">
            <w:pPr>
              <w:rPr>
                <w:rFonts w:ascii="Tahoma" w:hAnsi="Tahoma" w:cs="Tahoma"/>
                <w:sz w:val="20"/>
                <w:szCs w:val="20"/>
              </w:rPr>
            </w:pPr>
            <w:r w:rsidRPr="00982E98">
              <w:rPr>
                <w:rFonts w:ascii="Tahoma" w:hAnsi="Tahoma" w:cs="Tahoma"/>
                <w:sz w:val="20"/>
                <w:szCs w:val="20"/>
              </w:rPr>
              <w:t>Erect fencing around Glendown playspace</w:t>
            </w:r>
          </w:p>
        </w:tc>
        <w:tc>
          <w:tcPr>
            <w:tcW w:w="0" w:type="auto"/>
            <w:vAlign w:val="center"/>
          </w:tcPr>
          <w:p w14:paraId="0A3CCDFB" w14:textId="77777777" w:rsidR="00FE24C7" w:rsidRPr="00982E98" w:rsidRDefault="00FE24C7" w:rsidP="00AE2AF6">
            <w:pPr>
              <w:rPr>
                <w:rFonts w:ascii="Tahoma" w:hAnsi="Tahoma" w:cs="Tahoma"/>
                <w:sz w:val="20"/>
                <w:szCs w:val="20"/>
              </w:rPr>
            </w:pPr>
            <w:r w:rsidRPr="00982E98">
              <w:rPr>
                <w:rFonts w:ascii="Tahoma" w:hAnsi="Tahoma" w:cs="Tahoma"/>
                <w:sz w:val="20"/>
                <w:szCs w:val="20"/>
              </w:rPr>
              <w:t>€40,000</w:t>
            </w:r>
          </w:p>
        </w:tc>
      </w:tr>
      <w:tr w:rsidR="00FE24C7" w:rsidRPr="00982E98" w14:paraId="52046E77" w14:textId="77777777" w:rsidTr="00FE24C7">
        <w:tc>
          <w:tcPr>
            <w:tcW w:w="518" w:type="dxa"/>
            <w:vAlign w:val="center"/>
          </w:tcPr>
          <w:p w14:paraId="52D39C0B" w14:textId="77777777" w:rsidR="00FE24C7" w:rsidRPr="00982E98" w:rsidRDefault="00FE24C7" w:rsidP="00AE2AF6">
            <w:pPr>
              <w:rPr>
                <w:rFonts w:ascii="Tahoma" w:hAnsi="Tahoma" w:cs="Tahoma"/>
                <w:sz w:val="20"/>
                <w:szCs w:val="20"/>
              </w:rPr>
            </w:pPr>
            <w:r w:rsidRPr="00982E98">
              <w:rPr>
                <w:rFonts w:ascii="Tahoma" w:hAnsi="Tahoma" w:cs="Tahoma"/>
                <w:b/>
                <w:sz w:val="20"/>
                <w:szCs w:val="20"/>
              </w:rPr>
              <w:lastRenderedPageBreak/>
              <w:t>10</w:t>
            </w:r>
          </w:p>
        </w:tc>
        <w:tc>
          <w:tcPr>
            <w:tcW w:w="0" w:type="auto"/>
            <w:vAlign w:val="center"/>
          </w:tcPr>
          <w:p w14:paraId="1B1628C4" w14:textId="77777777" w:rsidR="00FE24C7" w:rsidRPr="00982E98" w:rsidRDefault="00FE24C7" w:rsidP="00AE2AF6">
            <w:pPr>
              <w:rPr>
                <w:rFonts w:ascii="Tahoma" w:hAnsi="Tahoma" w:cs="Tahoma"/>
                <w:sz w:val="20"/>
                <w:szCs w:val="20"/>
              </w:rPr>
            </w:pPr>
            <w:r w:rsidRPr="00982E98">
              <w:rPr>
                <w:rFonts w:ascii="Tahoma" w:hAnsi="Tahoma" w:cs="Tahoma"/>
                <w:sz w:val="20"/>
                <w:szCs w:val="20"/>
              </w:rPr>
              <w:t>Glenmore Court</w:t>
            </w:r>
          </w:p>
        </w:tc>
        <w:tc>
          <w:tcPr>
            <w:tcW w:w="0" w:type="auto"/>
            <w:vAlign w:val="center"/>
          </w:tcPr>
          <w:p w14:paraId="3C26A7B8" w14:textId="77777777" w:rsidR="00FE24C7" w:rsidRPr="00982E98" w:rsidRDefault="00FE24C7" w:rsidP="00AE2AF6">
            <w:pPr>
              <w:rPr>
                <w:rFonts w:ascii="Tahoma" w:hAnsi="Tahoma" w:cs="Tahoma"/>
                <w:sz w:val="20"/>
                <w:szCs w:val="20"/>
              </w:rPr>
            </w:pPr>
            <w:r w:rsidRPr="00982E98">
              <w:rPr>
                <w:rFonts w:ascii="Tahoma" w:hAnsi="Tahoma" w:cs="Tahoma"/>
                <w:sz w:val="20"/>
                <w:szCs w:val="20"/>
              </w:rPr>
              <w:t>Overlay hard surface area between Glenmore Court and Whitechurch estate</w:t>
            </w:r>
          </w:p>
        </w:tc>
        <w:tc>
          <w:tcPr>
            <w:tcW w:w="0" w:type="auto"/>
            <w:vAlign w:val="center"/>
          </w:tcPr>
          <w:p w14:paraId="31FD0062" w14:textId="77777777" w:rsidR="00FE24C7" w:rsidRPr="00982E98" w:rsidRDefault="00FE24C7" w:rsidP="00AE2AF6">
            <w:pPr>
              <w:rPr>
                <w:rFonts w:ascii="Tahoma" w:hAnsi="Tahoma" w:cs="Tahoma"/>
                <w:sz w:val="20"/>
                <w:szCs w:val="20"/>
              </w:rPr>
            </w:pPr>
            <w:r w:rsidRPr="00982E98">
              <w:rPr>
                <w:rFonts w:ascii="Tahoma" w:hAnsi="Tahoma" w:cs="Tahoma"/>
                <w:sz w:val="20"/>
                <w:szCs w:val="20"/>
              </w:rPr>
              <w:t>€30,000</w:t>
            </w:r>
          </w:p>
        </w:tc>
      </w:tr>
      <w:tr w:rsidR="00FE24C7" w:rsidRPr="00982E98" w14:paraId="6C7E185F" w14:textId="77777777" w:rsidTr="00FE24C7">
        <w:tc>
          <w:tcPr>
            <w:tcW w:w="518" w:type="dxa"/>
            <w:vAlign w:val="center"/>
          </w:tcPr>
          <w:p w14:paraId="0F0EB449"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11</w:t>
            </w:r>
          </w:p>
        </w:tc>
        <w:tc>
          <w:tcPr>
            <w:tcW w:w="0" w:type="auto"/>
            <w:vAlign w:val="center"/>
          </w:tcPr>
          <w:p w14:paraId="4226FAF5" w14:textId="77777777" w:rsidR="00FE24C7" w:rsidRPr="00982E98" w:rsidRDefault="00FE24C7" w:rsidP="00AE2AF6">
            <w:pPr>
              <w:rPr>
                <w:rFonts w:ascii="Tahoma" w:hAnsi="Tahoma" w:cs="Tahoma"/>
                <w:sz w:val="20"/>
                <w:szCs w:val="20"/>
              </w:rPr>
            </w:pPr>
            <w:r w:rsidRPr="00982E98">
              <w:rPr>
                <w:rFonts w:ascii="Tahoma" w:hAnsi="Tahoma" w:cs="Tahoma"/>
                <w:sz w:val="20"/>
                <w:szCs w:val="20"/>
              </w:rPr>
              <w:t>Grange Road</w:t>
            </w:r>
          </w:p>
        </w:tc>
        <w:tc>
          <w:tcPr>
            <w:tcW w:w="0" w:type="auto"/>
            <w:vAlign w:val="center"/>
          </w:tcPr>
          <w:p w14:paraId="6C7669CF" w14:textId="77777777" w:rsidR="00FE24C7" w:rsidRPr="00982E98" w:rsidRDefault="00FE24C7" w:rsidP="00AE2AF6">
            <w:pPr>
              <w:rPr>
                <w:rFonts w:ascii="Tahoma" w:hAnsi="Tahoma" w:cs="Tahoma"/>
                <w:sz w:val="20"/>
                <w:szCs w:val="20"/>
              </w:rPr>
            </w:pPr>
            <w:r w:rsidRPr="00982E98">
              <w:rPr>
                <w:rFonts w:ascii="Tahoma" w:hAnsi="Tahoma" w:cs="Tahoma"/>
                <w:sz w:val="20"/>
                <w:szCs w:val="20"/>
              </w:rPr>
              <w:t>Upgrade works to wildflower margin along cycletrack/walkway from Grange Road to Grange Downs</w:t>
            </w:r>
          </w:p>
        </w:tc>
        <w:tc>
          <w:tcPr>
            <w:tcW w:w="0" w:type="auto"/>
            <w:vAlign w:val="center"/>
          </w:tcPr>
          <w:p w14:paraId="15C61E1E" w14:textId="77777777" w:rsidR="00FE24C7" w:rsidRPr="00982E98" w:rsidRDefault="00FE24C7" w:rsidP="00AE2AF6">
            <w:pPr>
              <w:rPr>
                <w:rFonts w:ascii="Tahoma" w:hAnsi="Tahoma" w:cs="Tahoma"/>
                <w:sz w:val="20"/>
                <w:szCs w:val="20"/>
              </w:rPr>
            </w:pPr>
            <w:r w:rsidRPr="00982E98">
              <w:rPr>
                <w:rFonts w:ascii="Tahoma" w:hAnsi="Tahoma" w:cs="Tahoma"/>
                <w:sz w:val="20"/>
                <w:szCs w:val="20"/>
              </w:rPr>
              <w:t>€5,000</w:t>
            </w:r>
          </w:p>
        </w:tc>
      </w:tr>
      <w:tr w:rsidR="00FE24C7" w:rsidRPr="00982E98" w14:paraId="5FD7A649" w14:textId="77777777" w:rsidTr="00FE24C7">
        <w:tc>
          <w:tcPr>
            <w:tcW w:w="518" w:type="dxa"/>
            <w:vAlign w:val="center"/>
          </w:tcPr>
          <w:p w14:paraId="3C79EC8C"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12</w:t>
            </w:r>
          </w:p>
        </w:tc>
        <w:tc>
          <w:tcPr>
            <w:tcW w:w="0" w:type="auto"/>
            <w:vAlign w:val="center"/>
          </w:tcPr>
          <w:p w14:paraId="2C749066" w14:textId="77777777" w:rsidR="00FE24C7" w:rsidRPr="00982E98" w:rsidRDefault="00FE24C7" w:rsidP="00AE2AF6">
            <w:pPr>
              <w:rPr>
                <w:rFonts w:ascii="Tahoma" w:hAnsi="Tahoma" w:cs="Tahoma"/>
                <w:sz w:val="20"/>
                <w:szCs w:val="20"/>
              </w:rPr>
            </w:pPr>
            <w:r w:rsidRPr="00982E98">
              <w:rPr>
                <w:rFonts w:ascii="Tahoma" w:hAnsi="Tahoma" w:cs="Tahoma"/>
                <w:sz w:val="20"/>
                <w:szCs w:val="20"/>
              </w:rPr>
              <w:t>Cypess Downs</w:t>
            </w:r>
          </w:p>
        </w:tc>
        <w:tc>
          <w:tcPr>
            <w:tcW w:w="0" w:type="auto"/>
            <w:vAlign w:val="center"/>
          </w:tcPr>
          <w:p w14:paraId="0ED47538" w14:textId="77777777" w:rsidR="00FE24C7" w:rsidRPr="00982E98" w:rsidRDefault="00FE24C7" w:rsidP="00AE2AF6">
            <w:pPr>
              <w:rPr>
                <w:rFonts w:ascii="Tahoma" w:hAnsi="Tahoma" w:cs="Tahoma"/>
                <w:sz w:val="20"/>
                <w:szCs w:val="20"/>
              </w:rPr>
            </w:pPr>
            <w:r w:rsidRPr="00982E98">
              <w:rPr>
                <w:rFonts w:ascii="Tahoma" w:hAnsi="Tahoma" w:cs="Tahoma"/>
                <w:sz w:val="20"/>
                <w:szCs w:val="20"/>
              </w:rPr>
              <w:t>Overlay existing footpath on open space adjoining The Heath &amp; The Court.</w:t>
            </w:r>
          </w:p>
        </w:tc>
        <w:tc>
          <w:tcPr>
            <w:tcW w:w="0" w:type="auto"/>
            <w:vAlign w:val="center"/>
          </w:tcPr>
          <w:p w14:paraId="07A1A8DC"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33C50997" w14:textId="77777777" w:rsidTr="00FE24C7">
        <w:tc>
          <w:tcPr>
            <w:tcW w:w="518" w:type="dxa"/>
            <w:vAlign w:val="center"/>
          </w:tcPr>
          <w:p w14:paraId="6F13185B"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13</w:t>
            </w:r>
          </w:p>
        </w:tc>
        <w:tc>
          <w:tcPr>
            <w:tcW w:w="0" w:type="auto"/>
            <w:vAlign w:val="center"/>
          </w:tcPr>
          <w:p w14:paraId="4A9A5318" w14:textId="77777777" w:rsidR="00FE24C7" w:rsidRPr="00982E98" w:rsidRDefault="00FE24C7" w:rsidP="00AE2AF6">
            <w:pPr>
              <w:rPr>
                <w:rFonts w:ascii="Tahoma" w:hAnsi="Tahoma" w:cs="Tahoma"/>
                <w:sz w:val="20"/>
                <w:szCs w:val="20"/>
              </w:rPr>
            </w:pPr>
            <w:r w:rsidRPr="00982E98">
              <w:rPr>
                <w:rFonts w:ascii="Tahoma" w:hAnsi="Tahoma" w:cs="Tahoma"/>
                <w:sz w:val="20"/>
                <w:szCs w:val="20"/>
              </w:rPr>
              <w:t>Dodder View Road/Fairways</w:t>
            </w:r>
          </w:p>
        </w:tc>
        <w:tc>
          <w:tcPr>
            <w:tcW w:w="0" w:type="auto"/>
            <w:vAlign w:val="center"/>
          </w:tcPr>
          <w:p w14:paraId="1D729943" w14:textId="77777777" w:rsidR="00FE24C7" w:rsidRPr="00982E98" w:rsidRDefault="00FE24C7" w:rsidP="00AE2AF6">
            <w:pPr>
              <w:rPr>
                <w:rFonts w:ascii="Tahoma" w:hAnsi="Tahoma" w:cs="Tahoma"/>
                <w:sz w:val="20"/>
                <w:szCs w:val="20"/>
              </w:rPr>
            </w:pPr>
            <w:r w:rsidRPr="00982E98">
              <w:rPr>
                <w:rFonts w:ascii="Tahoma" w:hAnsi="Tahoma" w:cs="Tahoma"/>
                <w:sz w:val="20"/>
                <w:szCs w:val="20"/>
              </w:rPr>
              <w:t>Bulb planting scheme at Fairways Estate and adjacent to Dodder View Road</w:t>
            </w:r>
          </w:p>
        </w:tc>
        <w:tc>
          <w:tcPr>
            <w:tcW w:w="0" w:type="auto"/>
            <w:vAlign w:val="center"/>
          </w:tcPr>
          <w:p w14:paraId="506E5523" w14:textId="77777777" w:rsidR="00FE24C7" w:rsidRPr="00982E98" w:rsidRDefault="00FE24C7" w:rsidP="00AE2AF6">
            <w:pPr>
              <w:rPr>
                <w:rFonts w:ascii="Tahoma" w:hAnsi="Tahoma" w:cs="Tahoma"/>
                <w:sz w:val="20"/>
                <w:szCs w:val="20"/>
              </w:rPr>
            </w:pPr>
            <w:r w:rsidRPr="00982E98">
              <w:rPr>
                <w:rFonts w:ascii="Tahoma" w:hAnsi="Tahoma" w:cs="Tahoma"/>
                <w:sz w:val="20"/>
                <w:szCs w:val="20"/>
              </w:rPr>
              <w:t>€5,000</w:t>
            </w:r>
          </w:p>
        </w:tc>
      </w:tr>
      <w:tr w:rsidR="00FE24C7" w:rsidRPr="00982E98" w14:paraId="23FB3372" w14:textId="77777777" w:rsidTr="00FE24C7">
        <w:tc>
          <w:tcPr>
            <w:tcW w:w="518" w:type="dxa"/>
            <w:vAlign w:val="center"/>
          </w:tcPr>
          <w:p w14:paraId="290DB295"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14</w:t>
            </w:r>
          </w:p>
        </w:tc>
        <w:tc>
          <w:tcPr>
            <w:tcW w:w="0" w:type="auto"/>
            <w:vAlign w:val="center"/>
          </w:tcPr>
          <w:p w14:paraId="0D88D7F9" w14:textId="77777777" w:rsidR="00FE24C7" w:rsidRPr="00982E98" w:rsidRDefault="00FE24C7" w:rsidP="00AE2AF6">
            <w:pPr>
              <w:rPr>
                <w:rFonts w:ascii="Tahoma" w:hAnsi="Tahoma" w:cs="Tahoma"/>
                <w:sz w:val="20"/>
                <w:szCs w:val="20"/>
              </w:rPr>
            </w:pPr>
            <w:r w:rsidRPr="00982E98">
              <w:rPr>
                <w:rFonts w:ascii="Tahoma" w:hAnsi="Tahoma" w:cs="Tahoma"/>
                <w:sz w:val="20"/>
                <w:szCs w:val="20"/>
              </w:rPr>
              <w:t>Dodder Valley Park</w:t>
            </w:r>
          </w:p>
        </w:tc>
        <w:tc>
          <w:tcPr>
            <w:tcW w:w="0" w:type="auto"/>
            <w:vAlign w:val="center"/>
          </w:tcPr>
          <w:p w14:paraId="55D216C4" w14:textId="77777777" w:rsidR="00FE24C7" w:rsidRPr="00982E98" w:rsidRDefault="00FE24C7" w:rsidP="00AE2AF6">
            <w:pPr>
              <w:rPr>
                <w:rFonts w:ascii="Tahoma" w:hAnsi="Tahoma" w:cs="Tahoma"/>
                <w:sz w:val="20"/>
                <w:szCs w:val="20"/>
              </w:rPr>
            </w:pPr>
            <w:r w:rsidRPr="00982E98">
              <w:rPr>
                <w:rFonts w:ascii="Tahoma" w:hAnsi="Tahoma" w:cs="Tahoma"/>
                <w:sz w:val="20"/>
                <w:szCs w:val="20"/>
              </w:rPr>
              <w:t>Bulb planting at focal points within Dodder Valley Park</w:t>
            </w:r>
          </w:p>
        </w:tc>
        <w:tc>
          <w:tcPr>
            <w:tcW w:w="0" w:type="auto"/>
            <w:vAlign w:val="center"/>
          </w:tcPr>
          <w:p w14:paraId="77C03697" w14:textId="77777777" w:rsidR="00FE24C7" w:rsidRPr="00982E98" w:rsidRDefault="00FE24C7" w:rsidP="00AE2AF6">
            <w:pPr>
              <w:rPr>
                <w:rFonts w:ascii="Tahoma" w:hAnsi="Tahoma" w:cs="Tahoma"/>
                <w:sz w:val="20"/>
                <w:szCs w:val="20"/>
              </w:rPr>
            </w:pPr>
            <w:r w:rsidRPr="00982E98">
              <w:rPr>
                <w:rFonts w:ascii="Tahoma" w:hAnsi="Tahoma" w:cs="Tahoma"/>
                <w:sz w:val="20"/>
                <w:szCs w:val="20"/>
              </w:rPr>
              <w:t>€10,000</w:t>
            </w:r>
          </w:p>
        </w:tc>
      </w:tr>
      <w:tr w:rsidR="00FE24C7" w:rsidRPr="00982E98" w14:paraId="6118AB2D" w14:textId="77777777" w:rsidTr="00FE24C7">
        <w:tc>
          <w:tcPr>
            <w:tcW w:w="518" w:type="dxa"/>
            <w:vAlign w:val="center"/>
          </w:tcPr>
          <w:p w14:paraId="76F1682A"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15</w:t>
            </w:r>
          </w:p>
        </w:tc>
        <w:tc>
          <w:tcPr>
            <w:tcW w:w="0" w:type="auto"/>
            <w:vAlign w:val="center"/>
          </w:tcPr>
          <w:p w14:paraId="2636059A" w14:textId="77777777" w:rsidR="00FE24C7" w:rsidRPr="00982E98" w:rsidRDefault="00FE24C7" w:rsidP="00AE2AF6">
            <w:pPr>
              <w:rPr>
                <w:rFonts w:ascii="Tahoma" w:hAnsi="Tahoma" w:cs="Tahoma"/>
                <w:sz w:val="20"/>
                <w:szCs w:val="20"/>
              </w:rPr>
            </w:pPr>
            <w:r w:rsidRPr="00982E98">
              <w:rPr>
                <w:rFonts w:ascii="Tahoma" w:hAnsi="Tahoma" w:cs="Tahoma"/>
                <w:sz w:val="20"/>
                <w:szCs w:val="20"/>
              </w:rPr>
              <w:t>Templeroan Estate</w:t>
            </w:r>
          </w:p>
        </w:tc>
        <w:tc>
          <w:tcPr>
            <w:tcW w:w="0" w:type="auto"/>
            <w:vAlign w:val="center"/>
          </w:tcPr>
          <w:p w14:paraId="01819F9E" w14:textId="77777777" w:rsidR="00FE24C7" w:rsidRPr="00982E98" w:rsidRDefault="00FE24C7" w:rsidP="00AE2AF6">
            <w:pPr>
              <w:rPr>
                <w:rFonts w:ascii="Tahoma" w:hAnsi="Tahoma" w:cs="Tahoma"/>
                <w:sz w:val="20"/>
                <w:szCs w:val="20"/>
              </w:rPr>
            </w:pPr>
            <w:r w:rsidRPr="00982E98">
              <w:rPr>
                <w:rFonts w:ascii="Tahoma" w:hAnsi="Tahoma" w:cs="Tahoma"/>
                <w:sz w:val="20"/>
                <w:szCs w:val="20"/>
              </w:rPr>
              <w:t>Construct phase one of loop footpath around main open space</w:t>
            </w:r>
          </w:p>
        </w:tc>
        <w:tc>
          <w:tcPr>
            <w:tcW w:w="0" w:type="auto"/>
            <w:vAlign w:val="center"/>
          </w:tcPr>
          <w:p w14:paraId="64D52C7D" w14:textId="77777777" w:rsidR="00FE24C7" w:rsidRPr="00982E98" w:rsidRDefault="00FE24C7" w:rsidP="00AE2AF6">
            <w:pPr>
              <w:rPr>
                <w:rFonts w:ascii="Tahoma" w:hAnsi="Tahoma" w:cs="Tahoma"/>
                <w:sz w:val="20"/>
                <w:szCs w:val="20"/>
              </w:rPr>
            </w:pPr>
            <w:r w:rsidRPr="00982E98">
              <w:rPr>
                <w:rFonts w:ascii="Tahoma" w:hAnsi="Tahoma" w:cs="Tahoma"/>
                <w:sz w:val="20"/>
                <w:szCs w:val="20"/>
              </w:rPr>
              <w:t>€35,000</w:t>
            </w:r>
          </w:p>
        </w:tc>
      </w:tr>
      <w:tr w:rsidR="00FE24C7" w:rsidRPr="00982E98" w14:paraId="159C9258" w14:textId="77777777" w:rsidTr="00FE24C7">
        <w:tc>
          <w:tcPr>
            <w:tcW w:w="518" w:type="dxa"/>
            <w:vAlign w:val="center"/>
          </w:tcPr>
          <w:p w14:paraId="0A6BB4A5"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60FDC281"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021BC148"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7DD2A8A4" w14:textId="77777777" w:rsidR="00FE24C7" w:rsidRPr="00982E98" w:rsidRDefault="00FE24C7" w:rsidP="00AE2AF6">
            <w:pPr>
              <w:rPr>
                <w:rFonts w:ascii="Tahoma" w:hAnsi="Tahoma" w:cs="Tahoma"/>
                <w:sz w:val="20"/>
                <w:szCs w:val="20"/>
              </w:rPr>
            </w:pPr>
            <w:r w:rsidRPr="00982E98">
              <w:rPr>
                <w:rFonts w:ascii="Tahoma" w:hAnsi="Tahoma" w:cs="Tahoma"/>
                <w:b/>
                <w:sz w:val="20"/>
                <w:szCs w:val="20"/>
              </w:rPr>
              <w:t>€510,000</w:t>
            </w:r>
          </w:p>
        </w:tc>
      </w:tr>
      <w:tr w:rsidR="00FE24C7" w:rsidRPr="00982E98" w14:paraId="5C3C653B" w14:textId="77777777" w:rsidTr="00FE24C7">
        <w:tc>
          <w:tcPr>
            <w:tcW w:w="518" w:type="dxa"/>
            <w:vAlign w:val="center"/>
          </w:tcPr>
          <w:p w14:paraId="32A700A1"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4BCFDEFA"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00AA0965"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163722BD"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r>
      <w:tr w:rsidR="00FE24C7" w:rsidRPr="00982E98" w14:paraId="45996A16" w14:textId="77777777" w:rsidTr="00FE24C7">
        <w:tc>
          <w:tcPr>
            <w:tcW w:w="518" w:type="dxa"/>
            <w:vAlign w:val="center"/>
          </w:tcPr>
          <w:p w14:paraId="14047319"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09C03C09" w14:textId="77777777" w:rsidR="00FE24C7" w:rsidRPr="00982E98" w:rsidRDefault="00FE24C7" w:rsidP="00AE2AF6">
            <w:pPr>
              <w:rPr>
                <w:rFonts w:ascii="Tahoma" w:hAnsi="Tahoma" w:cs="Tahoma"/>
                <w:sz w:val="20"/>
                <w:szCs w:val="20"/>
              </w:rPr>
            </w:pPr>
            <w:r w:rsidRPr="00982E98">
              <w:rPr>
                <w:rFonts w:ascii="Tahoma" w:hAnsi="Tahoma" w:cs="Tahoma"/>
                <w:sz w:val="20"/>
                <w:szCs w:val="20"/>
              </w:rPr>
              <w:t> </w:t>
            </w:r>
          </w:p>
        </w:tc>
        <w:tc>
          <w:tcPr>
            <w:tcW w:w="0" w:type="auto"/>
            <w:vAlign w:val="center"/>
          </w:tcPr>
          <w:p w14:paraId="2ECBD05B" w14:textId="77777777" w:rsidR="00FE24C7" w:rsidRPr="00982E98" w:rsidRDefault="00FE24C7" w:rsidP="00AE2AF6">
            <w:pPr>
              <w:rPr>
                <w:rFonts w:ascii="Tahoma" w:hAnsi="Tahoma" w:cs="Tahoma"/>
                <w:sz w:val="20"/>
                <w:szCs w:val="20"/>
              </w:rPr>
            </w:pPr>
            <w:r w:rsidRPr="00982E98">
              <w:rPr>
                <w:rFonts w:ascii="Tahoma" w:hAnsi="Tahoma" w:cs="Tahoma"/>
                <w:b/>
                <w:sz w:val="20"/>
                <w:szCs w:val="20"/>
              </w:rPr>
              <w:t>Total</w:t>
            </w:r>
          </w:p>
        </w:tc>
        <w:tc>
          <w:tcPr>
            <w:tcW w:w="0" w:type="auto"/>
            <w:vAlign w:val="center"/>
          </w:tcPr>
          <w:p w14:paraId="5C04F78B" w14:textId="77777777" w:rsidR="00FE24C7" w:rsidRPr="00982E98" w:rsidRDefault="00FE24C7" w:rsidP="00AE2AF6">
            <w:pPr>
              <w:rPr>
                <w:rFonts w:ascii="Tahoma" w:hAnsi="Tahoma" w:cs="Tahoma"/>
                <w:sz w:val="20"/>
                <w:szCs w:val="20"/>
              </w:rPr>
            </w:pPr>
            <w:r w:rsidRPr="00982E98">
              <w:rPr>
                <w:rFonts w:ascii="Tahoma" w:hAnsi="Tahoma" w:cs="Tahoma"/>
                <w:b/>
                <w:sz w:val="20"/>
                <w:szCs w:val="20"/>
              </w:rPr>
              <w:t>€1,723,000</w:t>
            </w:r>
          </w:p>
        </w:tc>
      </w:tr>
    </w:tbl>
    <w:p w14:paraId="7F3C40DA" w14:textId="77777777" w:rsidR="00FE24C7" w:rsidRPr="00576B3E" w:rsidRDefault="00FE24C7" w:rsidP="00476E0E">
      <w:pPr>
        <w:spacing w:after="0" w:line="240" w:lineRule="auto"/>
        <w:ind w:firstLine="720"/>
        <w:rPr>
          <w:rFonts w:ascii="Times New Roman" w:hAnsi="Times New Roman" w:cs="Times New Roman"/>
          <w:sz w:val="24"/>
          <w:szCs w:val="24"/>
        </w:rPr>
      </w:pPr>
    </w:p>
    <w:p w14:paraId="4A36157A" w14:textId="3EF95B3D" w:rsidR="00537F25" w:rsidRDefault="00387C8F" w:rsidP="00476E0E">
      <w:pPr>
        <w:spacing w:after="0" w:line="240" w:lineRule="auto"/>
        <w:ind w:firstLine="720"/>
        <w:rPr>
          <w:rFonts w:ascii="Times New Roman" w:hAnsi="Times New Roman" w:cs="Times New Roman"/>
          <w:sz w:val="24"/>
          <w:szCs w:val="24"/>
        </w:rPr>
      </w:pPr>
      <w:hyperlink r:id="rId30" w:history="1">
        <w:r w:rsidR="00800924" w:rsidRPr="00576B3E">
          <w:rPr>
            <w:rStyle w:val="Hyperlink"/>
            <w:rFonts w:ascii="Times New Roman" w:hAnsi="Times New Roman" w:cs="Times New Roman"/>
            <w:sz w:val="24"/>
            <w:szCs w:val="24"/>
          </w:rPr>
          <w:t>HI16 (b) Public Realm Minor Works Programme Presentation</w:t>
        </w:r>
      </w:hyperlink>
      <w:r w:rsidR="00800924" w:rsidRPr="00576B3E">
        <w:rPr>
          <w:rFonts w:ascii="Times New Roman" w:hAnsi="Times New Roman" w:cs="Times New Roman"/>
          <w:sz w:val="24"/>
          <w:szCs w:val="24"/>
        </w:rPr>
        <w:br/>
      </w:r>
    </w:p>
    <w:p w14:paraId="7F2E1431" w14:textId="529316BE" w:rsidR="00D6705F" w:rsidRDefault="004C7B42" w:rsidP="00476E0E">
      <w:pPr>
        <w:spacing w:after="0" w:line="24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The report was </w:t>
      </w:r>
      <w:r w:rsidRPr="004C7B42">
        <w:rPr>
          <w:rFonts w:ascii="Times New Roman" w:hAnsi="Times New Roman" w:cs="Times New Roman"/>
          <w:b/>
          <w:bCs/>
          <w:sz w:val="24"/>
          <w:szCs w:val="24"/>
        </w:rPr>
        <w:t>Noted.</w:t>
      </w:r>
    </w:p>
    <w:p w14:paraId="6FDC537B" w14:textId="77777777" w:rsidR="00476E0E" w:rsidRPr="004C7B42" w:rsidRDefault="00476E0E" w:rsidP="00476E0E">
      <w:pPr>
        <w:spacing w:after="0" w:line="240" w:lineRule="auto"/>
        <w:ind w:firstLine="720"/>
        <w:rPr>
          <w:rFonts w:ascii="Times New Roman" w:hAnsi="Times New Roman" w:cs="Times New Roman"/>
          <w:b/>
          <w:bCs/>
          <w:sz w:val="24"/>
          <w:szCs w:val="24"/>
        </w:rPr>
      </w:pPr>
    </w:p>
    <w:p w14:paraId="1F1626B7" w14:textId="41830A8F" w:rsidR="00537F25" w:rsidRDefault="00800924" w:rsidP="00476E0E">
      <w:pPr>
        <w:pStyle w:val="Heading3"/>
        <w:spacing w:before="0" w:line="240" w:lineRule="auto"/>
        <w:ind w:left="-567"/>
        <w:rPr>
          <w:rFonts w:ascii="Times New Roman" w:hAnsi="Times New Roman" w:cs="Times New Roman"/>
          <w:b/>
          <w:sz w:val="24"/>
          <w:szCs w:val="24"/>
          <w:u w:val="single"/>
        </w:rPr>
      </w:pPr>
      <w:r w:rsidRPr="00FA63DD">
        <w:rPr>
          <w:rFonts w:ascii="Times New Roman" w:hAnsi="Times New Roman" w:cs="Times New Roman"/>
          <w:b/>
          <w:sz w:val="24"/>
          <w:szCs w:val="24"/>
        </w:rPr>
        <w:t>H17/0223</w:t>
      </w:r>
      <w:r w:rsidR="00FA63DD">
        <w:rPr>
          <w:rFonts w:ascii="Times New Roman" w:hAnsi="Times New Roman" w:cs="Times New Roman"/>
          <w:b/>
          <w:sz w:val="24"/>
          <w:szCs w:val="24"/>
        </w:rPr>
        <w:tab/>
      </w:r>
      <w:r w:rsidRPr="00FA63DD">
        <w:rPr>
          <w:rFonts w:ascii="Times New Roman" w:hAnsi="Times New Roman" w:cs="Times New Roman"/>
          <w:b/>
          <w:sz w:val="24"/>
          <w:szCs w:val="24"/>
          <w:u w:val="single"/>
        </w:rPr>
        <w:t>ROAD AND FOOTPATH WORKS PROGRAMME 2023 - FOR NOTING</w:t>
      </w:r>
    </w:p>
    <w:p w14:paraId="0B06ADA5" w14:textId="1A30701A" w:rsidR="00476E0E" w:rsidRDefault="00FA63DD" w:rsidP="00476E0E">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Mr. M. Mulhern, Director of Land Use Planning and Transportation</w:t>
      </w:r>
      <w:r w:rsidRPr="00793AC9">
        <w:rPr>
          <w:rFonts w:ascii="Times New Roman" w:hAnsi="Times New Roman" w:cs="Times New Roman"/>
          <w:sz w:val="24"/>
          <w:szCs w:val="24"/>
        </w:rPr>
        <w:t xml:space="preserve">, and was </w:t>
      </w:r>
      <w:proofErr w:type="gramStart"/>
      <w:r w:rsidRPr="00793AC9">
        <w:rPr>
          <w:rFonts w:ascii="Times New Roman" w:hAnsi="Times New Roman" w:cs="Times New Roman"/>
          <w:b/>
          <w:bCs/>
          <w:sz w:val="24"/>
          <w:szCs w:val="24"/>
        </w:rPr>
        <w:t>CONSIDERED</w:t>
      </w:r>
      <w:proofErr w:type="gramEnd"/>
    </w:p>
    <w:p w14:paraId="4F494DB7" w14:textId="77777777" w:rsidR="00031370" w:rsidRDefault="00031370" w:rsidP="00476E0E">
      <w:pPr>
        <w:pStyle w:val="Heading3"/>
        <w:spacing w:before="0" w:line="240" w:lineRule="auto"/>
        <w:ind w:left="720"/>
        <w:rPr>
          <w:rFonts w:ascii="Times New Roman" w:hAnsi="Times New Roman" w:cs="Times New Roman"/>
          <w:b/>
          <w:bCs/>
          <w:sz w:val="24"/>
          <w:szCs w:val="24"/>
        </w:rPr>
      </w:pPr>
    </w:p>
    <w:p w14:paraId="2FD80B54" w14:textId="49C4925E" w:rsidR="00537F25" w:rsidRDefault="00387C8F" w:rsidP="00476E0E">
      <w:pPr>
        <w:spacing w:after="0" w:line="240" w:lineRule="auto"/>
        <w:ind w:firstLine="720"/>
        <w:rPr>
          <w:rStyle w:val="Hyperlink"/>
          <w:rFonts w:ascii="Times New Roman" w:hAnsi="Times New Roman" w:cs="Times New Roman"/>
          <w:sz w:val="24"/>
          <w:szCs w:val="24"/>
        </w:rPr>
      </w:pPr>
      <w:hyperlink r:id="rId31" w:history="1">
        <w:r w:rsidR="00800924" w:rsidRPr="00576B3E">
          <w:rPr>
            <w:rStyle w:val="Hyperlink"/>
            <w:rFonts w:ascii="Times New Roman" w:hAnsi="Times New Roman" w:cs="Times New Roman"/>
            <w:sz w:val="24"/>
            <w:szCs w:val="24"/>
          </w:rPr>
          <w:t>H17 Works Programme for 2023</w:t>
        </w:r>
      </w:hyperlink>
    </w:p>
    <w:p w14:paraId="1215824C" w14:textId="1C602A99" w:rsidR="00031370" w:rsidRDefault="00031370" w:rsidP="00476E0E">
      <w:pPr>
        <w:spacing w:after="0" w:line="240" w:lineRule="auto"/>
        <w:ind w:firstLine="720"/>
        <w:rPr>
          <w:rFonts w:ascii="Times New Roman" w:hAnsi="Times New Roman" w:cs="Times New Roman"/>
          <w:sz w:val="24"/>
          <w:szCs w:val="24"/>
        </w:rPr>
      </w:pPr>
    </w:p>
    <w:p w14:paraId="5B7B83AD" w14:textId="46A8610F" w:rsidR="00031370" w:rsidRDefault="00031370" w:rsidP="00031370">
      <w:pPr>
        <w:pStyle w:val="Heading3"/>
        <w:spacing w:before="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E. Ó Broin, W. Carey and C. King who raised queries regarding </w:t>
      </w:r>
      <w:r w:rsidR="003B6E6F">
        <w:rPr>
          <w:rFonts w:ascii="Times New Roman" w:hAnsi="Times New Roman" w:cs="Times New Roman"/>
          <w:sz w:val="24"/>
          <w:szCs w:val="24"/>
        </w:rPr>
        <w:t xml:space="preserve">works </w:t>
      </w:r>
      <w:r>
        <w:rPr>
          <w:rFonts w:ascii="Times New Roman" w:hAnsi="Times New Roman" w:cs="Times New Roman"/>
          <w:sz w:val="24"/>
          <w:szCs w:val="24"/>
        </w:rPr>
        <w:t>locations and funding.</w:t>
      </w:r>
    </w:p>
    <w:p w14:paraId="2C7768A1" w14:textId="77777777" w:rsidR="00031370" w:rsidRDefault="00031370" w:rsidP="00031370">
      <w:pPr>
        <w:pStyle w:val="Heading3"/>
        <w:spacing w:before="0" w:line="240" w:lineRule="auto"/>
        <w:ind w:left="720"/>
        <w:rPr>
          <w:rFonts w:ascii="Times New Roman" w:hAnsi="Times New Roman" w:cs="Times New Roman"/>
          <w:sz w:val="24"/>
          <w:szCs w:val="24"/>
        </w:rPr>
      </w:pPr>
    </w:p>
    <w:p w14:paraId="7BF5A7B9" w14:textId="77777777" w:rsidR="00031370" w:rsidRPr="00476E0E" w:rsidRDefault="00031370" w:rsidP="00031370">
      <w:pPr>
        <w:pStyle w:val="Heading3"/>
        <w:spacing w:before="0" w:line="240" w:lineRule="auto"/>
        <w:ind w:left="720"/>
        <w:rPr>
          <w:rFonts w:ascii="Times New Roman" w:hAnsi="Times New Roman" w:cs="Times New Roman"/>
          <w:sz w:val="24"/>
          <w:szCs w:val="24"/>
        </w:rPr>
      </w:pPr>
      <w:r>
        <w:rPr>
          <w:rFonts w:ascii="Times New Roman" w:hAnsi="Times New Roman" w:cs="Times New Roman"/>
          <w:sz w:val="24"/>
          <w:szCs w:val="24"/>
        </w:rPr>
        <w:t xml:space="preserve">Mr. M. Mulhern, Director of Land Use Planning and Transportation, responded to the members queries. </w:t>
      </w:r>
    </w:p>
    <w:p w14:paraId="304EF6EA" w14:textId="77777777" w:rsidR="00031370" w:rsidRDefault="00031370" w:rsidP="00476E0E">
      <w:pPr>
        <w:spacing w:after="0" w:line="240" w:lineRule="auto"/>
        <w:ind w:firstLine="720"/>
        <w:rPr>
          <w:rFonts w:ascii="Times New Roman" w:hAnsi="Times New Roman" w:cs="Times New Roman"/>
          <w:sz w:val="24"/>
          <w:szCs w:val="24"/>
        </w:rPr>
      </w:pPr>
    </w:p>
    <w:p w14:paraId="1AED7CBC" w14:textId="5E345894" w:rsidR="004C32E9" w:rsidRPr="004C7B42" w:rsidRDefault="004C32E9" w:rsidP="00476E0E">
      <w:pPr>
        <w:spacing w:after="0" w:line="24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The report was </w:t>
      </w:r>
      <w:r w:rsidRPr="004C7B42">
        <w:rPr>
          <w:rFonts w:ascii="Times New Roman" w:hAnsi="Times New Roman" w:cs="Times New Roman"/>
          <w:b/>
          <w:bCs/>
          <w:sz w:val="24"/>
          <w:szCs w:val="24"/>
        </w:rPr>
        <w:t>Noted.</w:t>
      </w:r>
    </w:p>
    <w:p w14:paraId="742DC50D" w14:textId="77777777" w:rsidR="004C32E9" w:rsidRPr="00576B3E" w:rsidRDefault="004C32E9" w:rsidP="00476E0E">
      <w:pPr>
        <w:spacing w:after="0" w:line="240" w:lineRule="auto"/>
        <w:ind w:firstLine="720"/>
        <w:rPr>
          <w:rFonts w:ascii="Times New Roman" w:hAnsi="Times New Roman" w:cs="Times New Roman"/>
          <w:sz w:val="24"/>
          <w:szCs w:val="24"/>
        </w:rPr>
      </w:pPr>
    </w:p>
    <w:p w14:paraId="23C1758D" w14:textId="6511BECC" w:rsidR="00537F25" w:rsidRPr="00576B3E" w:rsidRDefault="00800924" w:rsidP="00476E0E">
      <w:pPr>
        <w:pStyle w:val="Heading3"/>
        <w:spacing w:before="0" w:line="240" w:lineRule="auto"/>
        <w:ind w:left="-567"/>
        <w:rPr>
          <w:rFonts w:ascii="Times New Roman" w:hAnsi="Times New Roman" w:cs="Times New Roman"/>
          <w:sz w:val="24"/>
          <w:szCs w:val="24"/>
        </w:rPr>
      </w:pPr>
      <w:r w:rsidRPr="00E460B6">
        <w:rPr>
          <w:rFonts w:ascii="Times New Roman" w:hAnsi="Times New Roman" w:cs="Times New Roman"/>
          <w:b/>
          <w:sz w:val="24"/>
          <w:szCs w:val="24"/>
        </w:rPr>
        <w:t>C1/0223</w:t>
      </w:r>
      <w:r w:rsidR="00E460B6">
        <w:rPr>
          <w:rFonts w:ascii="Times New Roman" w:hAnsi="Times New Roman" w:cs="Times New Roman"/>
          <w:b/>
          <w:sz w:val="24"/>
          <w:szCs w:val="24"/>
        </w:rPr>
        <w:tab/>
      </w:r>
      <w:r w:rsidRPr="00E460B6">
        <w:rPr>
          <w:rFonts w:ascii="Times New Roman" w:hAnsi="Times New Roman" w:cs="Times New Roman"/>
          <w:b/>
          <w:sz w:val="24"/>
          <w:szCs w:val="24"/>
          <w:u w:val="single"/>
        </w:rPr>
        <w:t>CORRESPONDENCE</w:t>
      </w:r>
      <w:r w:rsidRPr="00576B3E">
        <w:rPr>
          <w:rFonts w:ascii="Times New Roman" w:hAnsi="Times New Roman" w:cs="Times New Roman"/>
          <w:sz w:val="24"/>
          <w:szCs w:val="24"/>
        </w:rPr>
        <w:t> </w:t>
      </w:r>
    </w:p>
    <w:p w14:paraId="5BBC8A51" w14:textId="77777777" w:rsidR="00AB5679" w:rsidRPr="00AB5679" w:rsidRDefault="00387C8F" w:rsidP="00476E0E">
      <w:pPr>
        <w:pStyle w:val="ListParagraph"/>
        <w:numPr>
          <w:ilvl w:val="0"/>
          <w:numId w:val="22"/>
        </w:numPr>
        <w:spacing w:after="0" w:line="240" w:lineRule="auto"/>
        <w:rPr>
          <w:rFonts w:ascii="Times New Roman" w:hAnsi="Times New Roman" w:cs="Times New Roman"/>
          <w:color w:val="0563C1" w:themeColor="hyperlink"/>
          <w:sz w:val="24"/>
          <w:szCs w:val="24"/>
          <w:u w:val="single"/>
        </w:rPr>
      </w:pPr>
      <w:hyperlink r:id="rId32" w:history="1">
        <w:r w:rsidR="00800924" w:rsidRPr="00071F33">
          <w:rPr>
            <w:rStyle w:val="Hyperlink"/>
            <w:rFonts w:ascii="Times New Roman" w:hAnsi="Times New Roman" w:cs="Times New Roman"/>
            <w:sz w:val="24"/>
            <w:szCs w:val="24"/>
          </w:rPr>
          <w:t>Correspondence received from Tipperary County Council</w:t>
        </w:r>
      </w:hyperlink>
    </w:p>
    <w:p w14:paraId="52930028" w14:textId="77777777" w:rsidR="00AB5679" w:rsidRPr="00AB5679" w:rsidRDefault="00387C8F" w:rsidP="00476E0E">
      <w:pPr>
        <w:pStyle w:val="ListParagraph"/>
        <w:numPr>
          <w:ilvl w:val="0"/>
          <w:numId w:val="22"/>
        </w:numPr>
        <w:spacing w:after="0" w:line="240" w:lineRule="auto"/>
        <w:rPr>
          <w:rFonts w:ascii="Times New Roman" w:hAnsi="Times New Roman" w:cs="Times New Roman"/>
          <w:color w:val="0563C1" w:themeColor="hyperlink"/>
          <w:sz w:val="24"/>
          <w:szCs w:val="24"/>
          <w:u w:val="single"/>
        </w:rPr>
      </w:pPr>
      <w:hyperlink r:id="rId33" w:history="1">
        <w:r w:rsidR="00800924" w:rsidRPr="00071F33">
          <w:rPr>
            <w:rStyle w:val="Hyperlink"/>
            <w:rFonts w:ascii="Times New Roman" w:hAnsi="Times New Roman" w:cs="Times New Roman"/>
            <w:sz w:val="24"/>
            <w:szCs w:val="24"/>
          </w:rPr>
          <w:t>Correspondence received from Leitrim County Council</w:t>
        </w:r>
      </w:hyperlink>
    </w:p>
    <w:p w14:paraId="592E816B" w14:textId="77777777" w:rsidR="00AB5679" w:rsidRPr="00AB5679" w:rsidRDefault="00387C8F" w:rsidP="00476E0E">
      <w:pPr>
        <w:pStyle w:val="ListParagraph"/>
        <w:numPr>
          <w:ilvl w:val="0"/>
          <w:numId w:val="22"/>
        </w:numPr>
        <w:spacing w:after="0" w:line="240" w:lineRule="auto"/>
        <w:rPr>
          <w:rFonts w:ascii="Times New Roman" w:hAnsi="Times New Roman" w:cs="Times New Roman"/>
          <w:color w:val="0563C1" w:themeColor="hyperlink"/>
          <w:sz w:val="24"/>
          <w:szCs w:val="24"/>
          <w:u w:val="single"/>
        </w:rPr>
      </w:pPr>
      <w:hyperlink r:id="rId34" w:history="1">
        <w:r w:rsidR="00800924" w:rsidRPr="00071F33">
          <w:rPr>
            <w:rStyle w:val="Hyperlink"/>
            <w:rFonts w:ascii="Times New Roman" w:hAnsi="Times New Roman" w:cs="Times New Roman"/>
            <w:sz w:val="24"/>
            <w:szCs w:val="24"/>
          </w:rPr>
          <w:t>Correspondence received from Cavan County Council</w:t>
        </w:r>
      </w:hyperlink>
    </w:p>
    <w:p w14:paraId="635BDFBA" w14:textId="5F3A5041" w:rsidR="00071F33" w:rsidRPr="00071F33" w:rsidRDefault="00387C8F" w:rsidP="00476E0E">
      <w:pPr>
        <w:pStyle w:val="ListParagraph"/>
        <w:numPr>
          <w:ilvl w:val="0"/>
          <w:numId w:val="22"/>
        </w:numPr>
        <w:spacing w:after="0" w:line="240" w:lineRule="auto"/>
        <w:rPr>
          <w:rStyle w:val="Hyperlink"/>
          <w:rFonts w:ascii="Times New Roman" w:hAnsi="Times New Roman" w:cs="Times New Roman"/>
          <w:sz w:val="24"/>
          <w:szCs w:val="24"/>
        </w:rPr>
      </w:pPr>
      <w:hyperlink r:id="rId35" w:history="1">
        <w:r w:rsidR="00800924" w:rsidRPr="00071F33">
          <w:rPr>
            <w:rStyle w:val="Hyperlink"/>
            <w:rFonts w:ascii="Times New Roman" w:hAnsi="Times New Roman" w:cs="Times New Roman"/>
            <w:sz w:val="24"/>
            <w:szCs w:val="24"/>
          </w:rPr>
          <w:t xml:space="preserve">Correspondence received from Limerick </w:t>
        </w:r>
        <w:proofErr w:type="gramStart"/>
        <w:r w:rsidR="00800924" w:rsidRPr="00071F33">
          <w:rPr>
            <w:rStyle w:val="Hyperlink"/>
            <w:rFonts w:ascii="Times New Roman" w:hAnsi="Times New Roman" w:cs="Times New Roman"/>
            <w:sz w:val="24"/>
            <w:szCs w:val="24"/>
          </w:rPr>
          <w:t>City  County</w:t>
        </w:r>
        <w:proofErr w:type="gramEnd"/>
        <w:r w:rsidR="00800924" w:rsidRPr="00071F33">
          <w:rPr>
            <w:rStyle w:val="Hyperlink"/>
            <w:rFonts w:ascii="Times New Roman" w:hAnsi="Times New Roman" w:cs="Times New Roman"/>
            <w:sz w:val="24"/>
            <w:szCs w:val="24"/>
          </w:rPr>
          <w:t xml:space="preserve"> Council</w:t>
        </w:r>
      </w:hyperlink>
    </w:p>
    <w:p w14:paraId="31D212F3" w14:textId="77777777" w:rsidR="002B3335" w:rsidRDefault="002B3335" w:rsidP="00476E0E">
      <w:pPr>
        <w:spacing w:after="0" w:line="240" w:lineRule="auto"/>
        <w:ind w:left="720"/>
        <w:rPr>
          <w:rFonts w:ascii="Times New Roman" w:hAnsi="Times New Roman" w:cs="Times New Roman"/>
          <w:sz w:val="24"/>
          <w:szCs w:val="24"/>
        </w:rPr>
      </w:pPr>
    </w:p>
    <w:p w14:paraId="4FC75925" w14:textId="2009C4DD" w:rsidR="00537F25" w:rsidRDefault="00AF3667" w:rsidP="00476E0E">
      <w:pPr>
        <w:spacing w:after="0" w:line="240" w:lineRule="auto"/>
        <w:ind w:left="720"/>
        <w:rPr>
          <w:rFonts w:ascii="Times New Roman" w:hAnsi="Times New Roman" w:cs="Times New Roman"/>
          <w:b/>
          <w:bCs/>
          <w:sz w:val="24"/>
          <w:szCs w:val="24"/>
        </w:rPr>
      </w:pPr>
      <w:r w:rsidRPr="00AF3667">
        <w:rPr>
          <w:rFonts w:ascii="Times New Roman" w:hAnsi="Times New Roman" w:cs="Times New Roman"/>
          <w:sz w:val="24"/>
          <w:szCs w:val="24"/>
        </w:rPr>
        <w:t>The Correspondence was</w:t>
      </w:r>
      <w:r>
        <w:rPr>
          <w:rFonts w:ascii="Times New Roman" w:hAnsi="Times New Roman" w:cs="Times New Roman"/>
          <w:b/>
          <w:bCs/>
          <w:sz w:val="24"/>
          <w:szCs w:val="24"/>
        </w:rPr>
        <w:t xml:space="preserve"> </w:t>
      </w:r>
      <w:r w:rsidR="00071F33" w:rsidRPr="00071F33">
        <w:rPr>
          <w:rFonts w:ascii="Times New Roman" w:hAnsi="Times New Roman" w:cs="Times New Roman"/>
          <w:b/>
          <w:bCs/>
          <w:sz w:val="24"/>
          <w:szCs w:val="24"/>
        </w:rPr>
        <w:t>Noted.</w:t>
      </w:r>
      <w:r w:rsidR="00800924" w:rsidRPr="00071F33">
        <w:rPr>
          <w:rFonts w:ascii="Times New Roman" w:hAnsi="Times New Roman" w:cs="Times New Roman"/>
          <w:b/>
          <w:bCs/>
          <w:sz w:val="24"/>
          <w:szCs w:val="24"/>
        </w:rPr>
        <w:br/>
      </w:r>
    </w:p>
    <w:p w14:paraId="668AB15E" w14:textId="515F3C15" w:rsidR="00E836E9" w:rsidRDefault="00E836E9" w:rsidP="00476E0E">
      <w:pPr>
        <w:spacing w:after="0" w:line="240" w:lineRule="auto"/>
        <w:ind w:left="720"/>
        <w:rPr>
          <w:rFonts w:ascii="Times New Roman" w:hAnsi="Times New Roman" w:cs="Times New Roman"/>
          <w:sz w:val="24"/>
          <w:szCs w:val="24"/>
        </w:rPr>
      </w:pPr>
      <w:r w:rsidRPr="00E836E9">
        <w:rPr>
          <w:rFonts w:ascii="Times New Roman" w:hAnsi="Times New Roman" w:cs="Times New Roman"/>
          <w:sz w:val="24"/>
          <w:szCs w:val="24"/>
        </w:rPr>
        <w:t>At this point in the meeting the Mayor</w:t>
      </w:r>
      <w:r w:rsidR="009A1191">
        <w:rPr>
          <w:rFonts w:ascii="Times New Roman" w:hAnsi="Times New Roman" w:cs="Times New Roman"/>
          <w:sz w:val="24"/>
          <w:szCs w:val="24"/>
        </w:rPr>
        <w:t>,</w:t>
      </w:r>
      <w:r w:rsidRPr="00E836E9">
        <w:rPr>
          <w:rFonts w:ascii="Times New Roman" w:hAnsi="Times New Roman" w:cs="Times New Roman"/>
          <w:sz w:val="24"/>
          <w:szCs w:val="24"/>
        </w:rPr>
        <w:t xml:space="preserve"> Councillor E. Murphy informed the Members that the next presentation </w:t>
      </w:r>
      <w:r w:rsidR="00796131">
        <w:rPr>
          <w:rFonts w:ascii="Times New Roman" w:hAnsi="Times New Roman" w:cs="Times New Roman"/>
          <w:sz w:val="24"/>
          <w:szCs w:val="24"/>
        </w:rPr>
        <w:t>from</w:t>
      </w:r>
      <w:r w:rsidR="00C72AF9">
        <w:rPr>
          <w:rFonts w:ascii="Times New Roman" w:hAnsi="Times New Roman" w:cs="Times New Roman"/>
          <w:sz w:val="24"/>
          <w:szCs w:val="24"/>
        </w:rPr>
        <w:t xml:space="preserve"> the Chief Executive </w:t>
      </w:r>
      <w:r w:rsidRPr="00E836E9">
        <w:rPr>
          <w:rFonts w:ascii="Times New Roman" w:hAnsi="Times New Roman" w:cs="Times New Roman"/>
          <w:sz w:val="24"/>
          <w:szCs w:val="24"/>
        </w:rPr>
        <w:t>would be held in committee.</w:t>
      </w:r>
      <w:r w:rsidR="00C72AF9">
        <w:rPr>
          <w:rFonts w:ascii="Times New Roman" w:hAnsi="Times New Roman" w:cs="Times New Roman"/>
          <w:sz w:val="24"/>
          <w:szCs w:val="24"/>
        </w:rPr>
        <w:t xml:space="preserve">  </w:t>
      </w:r>
    </w:p>
    <w:p w14:paraId="4D90DB0D" w14:textId="4930715E" w:rsidR="003975EA" w:rsidRDefault="003975EA" w:rsidP="00476E0E">
      <w:pPr>
        <w:spacing w:after="0" w:line="240" w:lineRule="auto"/>
        <w:ind w:left="720"/>
        <w:rPr>
          <w:rFonts w:ascii="Times New Roman" w:hAnsi="Times New Roman" w:cs="Times New Roman"/>
          <w:sz w:val="24"/>
          <w:szCs w:val="24"/>
        </w:rPr>
      </w:pPr>
    </w:p>
    <w:p w14:paraId="6279EF59" w14:textId="262C6400" w:rsidR="003975EA" w:rsidRPr="003975EA" w:rsidRDefault="003975EA" w:rsidP="00476E0E">
      <w:pPr>
        <w:spacing w:after="0" w:line="240" w:lineRule="auto"/>
        <w:ind w:left="720"/>
        <w:rPr>
          <w:rFonts w:ascii="Times New Roman" w:hAnsi="Times New Roman" w:cs="Times New Roman"/>
          <w:b/>
          <w:bCs/>
          <w:sz w:val="24"/>
          <w:szCs w:val="24"/>
          <w:u w:val="single"/>
        </w:rPr>
      </w:pPr>
      <w:r w:rsidRPr="003975EA">
        <w:rPr>
          <w:rFonts w:ascii="Times New Roman" w:hAnsi="Times New Roman" w:cs="Times New Roman"/>
          <w:b/>
          <w:bCs/>
          <w:sz w:val="24"/>
          <w:szCs w:val="24"/>
          <w:u w:val="single"/>
        </w:rPr>
        <w:t>Motions</w:t>
      </w:r>
    </w:p>
    <w:p w14:paraId="2DB3BFC0" w14:textId="702CE61A" w:rsidR="00537F25" w:rsidRPr="00617A84" w:rsidRDefault="00800924" w:rsidP="00617A84">
      <w:pPr>
        <w:pStyle w:val="Heading3"/>
        <w:ind w:left="-567"/>
        <w:rPr>
          <w:rFonts w:ascii="Times New Roman" w:hAnsi="Times New Roman" w:cs="Times New Roman"/>
          <w:sz w:val="24"/>
          <w:szCs w:val="24"/>
        </w:rPr>
      </w:pPr>
      <w:r w:rsidRPr="00617A84">
        <w:rPr>
          <w:rFonts w:ascii="Times New Roman" w:hAnsi="Times New Roman" w:cs="Times New Roman"/>
          <w:b/>
          <w:sz w:val="24"/>
          <w:szCs w:val="24"/>
        </w:rPr>
        <w:t>M1/0223</w:t>
      </w:r>
      <w:r w:rsidR="00617A84">
        <w:rPr>
          <w:rFonts w:ascii="Times New Roman" w:hAnsi="Times New Roman" w:cs="Times New Roman"/>
          <w:b/>
          <w:sz w:val="24"/>
          <w:szCs w:val="24"/>
        </w:rPr>
        <w:tab/>
      </w:r>
      <w:hyperlink r:id="rId36" w:tgtFrame="_blank" w:history="1">
        <w:r w:rsidR="00617A84" w:rsidRPr="00617A84">
          <w:rPr>
            <w:rFonts w:ascii="Times New Roman" w:hAnsi="Times New Roman" w:cs="Times New Roman"/>
            <w:b/>
            <w:sz w:val="24"/>
            <w:szCs w:val="24"/>
            <w:u w:val="single"/>
          </w:rPr>
          <w:t>S254</w:t>
        </w:r>
      </w:hyperlink>
      <w:r w:rsidRPr="00617A84">
        <w:rPr>
          <w:rFonts w:ascii="Times New Roman" w:hAnsi="Times New Roman" w:cs="Times New Roman"/>
          <w:b/>
          <w:sz w:val="24"/>
          <w:szCs w:val="24"/>
        </w:rPr>
        <w:t xml:space="preserve"> </w:t>
      </w:r>
    </w:p>
    <w:p w14:paraId="63D00463" w14:textId="7B50BCA9" w:rsidR="00537F25" w:rsidRPr="00576B3E" w:rsidRDefault="00617A84" w:rsidP="00617A84">
      <w:pPr>
        <w:ind w:firstLine="720"/>
        <w:rPr>
          <w:rFonts w:ascii="Times New Roman" w:hAnsi="Times New Roman" w:cs="Times New Roman"/>
          <w:sz w:val="24"/>
          <w:szCs w:val="24"/>
        </w:rPr>
      </w:pPr>
      <w:r>
        <w:rPr>
          <w:rFonts w:ascii="Times New Roman" w:hAnsi="Times New Roman" w:cs="Times New Roman"/>
          <w:sz w:val="24"/>
          <w:szCs w:val="24"/>
        </w:rPr>
        <w:t>It was p</w:t>
      </w:r>
      <w:r w:rsidR="00800924" w:rsidRPr="00576B3E">
        <w:rPr>
          <w:rFonts w:ascii="Times New Roman" w:hAnsi="Times New Roman" w:cs="Times New Roman"/>
          <w:sz w:val="24"/>
          <w:szCs w:val="24"/>
        </w:rPr>
        <w:t xml:space="preserve">roposed by Councillor M. </w:t>
      </w:r>
      <w:proofErr w:type="gramStart"/>
      <w:r w:rsidR="00800924" w:rsidRPr="00576B3E">
        <w:rPr>
          <w:rFonts w:ascii="Times New Roman" w:hAnsi="Times New Roman" w:cs="Times New Roman"/>
          <w:sz w:val="24"/>
          <w:szCs w:val="24"/>
        </w:rPr>
        <w:t>Duff</w:t>
      </w:r>
      <w:r w:rsidR="00044CAF">
        <w:rPr>
          <w:rFonts w:ascii="Times New Roman" w:hAnsi="Times New Roman" w:cs="Times New Roman"/>
          <w:sz w:val="24"/>
          <w:szCs w:val="24"/>
        </w:rPr>
        <w:t xml:space="preserve">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r w:rsidR="00044CAF">
        <w:rPr>
          <w:rFonts w:ascii="Times New Roman" w:hAnsi="Times New Roman" w:cs="Times New Roman"/>
          <w:sz w:val="24"/>
          <w:szCs w:val="24"/>
        </w:rPr>
        <w:t xml:space="preserve">seconded </w:t>
      </w:r>
      <w:r>
        <w:rPr>
          <w:rFonts w:ascii="Times New Roman" w:hAnsi="Times New Roman" w:cs="Times New Roman"/>
          <w:sz w:val="24"/>
          <w:szCs w:val="24"/>
        </w:rPr>
        <w:t xml:space="preserve">by </w:t>
      </w:r>
      <w:r w:rsidR="00044CAF">
        <w:rPr>
          <w:rFonts w:ascii="Times New Roman" w:hAnsi="Times New Roman" w:cs="Times New Roman"/>
          <w:sz w:val="24"/>
          <w:szCs w:val="24"/>
        </w:rPr>
        <w:t xml:space="preserve">Councillor C. O'Connor </w:t>
      </w:r>
    </w:p>
    <w:p w14:paraId="3E45296D" w14:textId="77777777" w:rsidR="00537F25" w:rsidRPr="00576B3E" w:rsidRDefault="00800924" w:rsidP="00617A84">
      <w:pPr>
        <w:ind w:left="720"/>
        <w:rPr>
          <w:rFonts w:ascii="Times New Roman" w:hAnsi="Times New Roman" w:cs="Times New Roman"/>
          <w:sz w:val="24"/>
          <w:szCs w:val="24"/>
        </w:rPr>
      </w:pPr>
      <w:proofErr w:type="gramStart"/>
      <w:r w:rsidRPr="00576B3E">
        <w:rPr>
          <w:rFonts w:ascii="Times New Roman" w:hAnsi="Times New Roman" w:cs="Times New Roman"/>
          <w:sz w:val="24"/>
          <w:szCs w:val="24"/>
        </w:rPr>
        <w:t>In an effort to</w:t>
      </w:r>
      <w:proofErr w:type="gramEnd"/>
      <w:r w:rsidRPr="00576B3E">
        <w:rPr>
          <w:rFonts w:ascii="Times New Roman" w:hAnsi="Times New Roman" w:cs="Times New Roman"/>
          <w:sz w:val="24"/>
          <w:szCs w:val="24"/>
        </w:rPr>
        <w:t xml:space="preserve"> give residents of areas in the County an opportunity to make observations regarding applications for S254 Licences for telecommunication cabinets and masts, this Council calls on the Manager to amend the South Dublin County Council S254 Applications Policy. </w:t>
      </w:r>
    </w:p>
    <w:p w14:paraId="7E52FDCE" w14:textId="77777777" w:rsidR="00537F25" w:rsidRPr="00576B3E" w:rsidRDefault="00800924" w:rsidP="00F77C11">
      <w:pPr>
        <w:spacing w:after="0" w:line="240" w:lineRule="auto"/>
        <w:ind w:firstLine="720"/>
        <w:rPr>
          <w:rFonts w:ascii="Times New Roman" w:hAnsi="Times New Roman" w:cs="Times New Roman"/>
          <w:sz w:val="24"/>
          <w:szCs w:val="24"/>
        </w:rPr>
      </w:pPr>
      <w:r w:rsidRPr="00576B3E">
        <w:rPr>
          <w:rFonts w:ascii="Times New Roman" w:hAnsi="Times New Roman" w:cs="Times New Roman"/>
          <w:b/>
          <w:sz w:val="24"/>
          <w:szCs w:val="24"/>
        </w:rPr>
        <w:t>REPORT:</w:t>
      </w:r>
    </w:p>
    <w:p w14:paraId="50DFC56A" w14:textId="13EA0E40" w:rsidR="00537F25" w:rsidRPr="00203CAB" w:rsidRDefault="00800924" w:rsidP="00F77C11">
      <w:pPr>
        <w:spacing w:after="0" w:line="240" w:lineRule="auto"/>
        <w:ind w:left="720"/>
        <w:rPr>
          <w:rFonts w:ascii="Tahoma" w:hAnsi="Tahoma" w:cs="Tahoma"/>
          <w:sz w:val="20"/>
          <w:szCs w:val="20"/>
        </w:rPr>
      </w:pPr>
      <w:r w:rsidRPr="00203CAB">
        <w:rPr>
          <w:rFonts w:ascii="Tahoma" w:hAnsi="Tahoma" w:cs="Tahoma"/>
          <w:sz w:val="20"/>
          <w:szCs w:val="20"/>
        </w:rPr>
        <w:t>The Planning Authority recognises the views of the motion in relation to public consultation, and SDCC sought to improve awareness of Section 254 licences for Telecommunication infrastructure by including details of applications and decisions on the weekly planning list and on the website.</w:t>
      </w:r>
    </w:p>
    <w:p w14:paraId="15315CFB" w14:textId="77777777" w:rsidR="00F77C11" w:rsidRPr="00203CAB" w:rsidRDefault="00F77C11" w:rsidP="00F77C11">
      <w:pPr>
        <w:spacing w:after="0" w:line="240" w:lineRule="auto"/>
        <w:ind w:left="720"/>
        <w:rPr>
          <w:rFonts w:ascii="Tahoma" w:hAnsi="Tahoma" w:cs="Tahoma"/>
          <w:sz w:val="20"/>
          <w:szCs w:val="20"/>
        </w:rPr>
      </w:pPr>
    </w:p>
    <w:p w14:paraId="33A55DD5" w14:textId="21C8D7B6" w:rsidR="00537F25" w:rsidRPr="00203CAB" w:rsidRDefault="00800924" w:rsidP="00F77C11">
      <w:pPr>
        <w:spacing w:after="0" w:line="240" w:lineRule="auto"/>
        <w:ind w:left="720"/>
        <w:rPr>
          <w:rFonts w:ascii="Tahoma" w:hAnsi="Tahoma" w:cs="Tahoma"/>
          <w:sz w:val="20"/>
          <w:szCs w:val="20"/>
        </w:rPr>
      </w:pPr>
      <w:r w:rsidRPr="00203CAB">
        <w:rPr>
          <w:rFonts w:ascii="Tahoma" w:hAnsi="Tahoma" w:cs="Tahoma"/>
          <w:sz w:val="20"/>
          <w:szCs w:val="20"/>
        </w:rPr>
        <w:t>SDCC processes on a Section 254 Licence are in accordance with Section 254 of the Planning and Development Act 2000 (as amended) and to date, there is no public consultation provision in Section 254 of the Act.</w:t>
      </w:r>
    </w:p>
    <w:p w14:paraId="31082262" w14:textId="77777777" w:rsidR="00F77C11" w:rsidRPr="00203CAB" w:rsidRDefault="00F77C11" w:rsidP="00F77C11">
      <w:pPr>
        <w:spacing w:after="0" w:line="240" w:lineRule="auto"/>
        <w:ind w:left="720"/>
        <w:rPr>
          <w:rFonts w:ascii="Tahoma" w:hAnsi="Tahoma" w:cs="Tahoma"/>
          <w:sz w:val="20"/>
          <w:szCs w:val="20"/>
        </w:rPr>
      </w:pPr>
    </w:p>
    <w:p w14:paraId="6A0D848D" w14:textId="77777777" w:rsidR="00537F25" w:rsidRPr="00203CAB" w:rsidRDefault="00800924" w:rsidP="00F77C11">
      <w:pPr>
        <w:spacing w:after="0" w:line="240" w:lineRule="auto"/>
        <w:ind w:left="720"/>
        <w:rPr>
          <w:rFonts w:ascii="Tahoma" w:hAnsi="Tahoma" w:cs="Tahoma"/>
          <w:sz w:val="20"/>
          <w:szCs w:val="20"/>
        </w:rPr>
      </w:pPr>
      <w:r w:rsidRPr="00203CAB">
        <w:rPr>
          <w:rFonts w:ascii="Tahoma" w:hAnsi="Tahoma" w:cs="Tahoma"/>
          <w:sz w:val="20"/>
          <w:szCs w:val="20"/>
        </w:rPr>
        <w:t>Furthermore, the Act, under Section 254(5) outlines the relevant considerations in relation to the considering an application by stating:</w:t>
      </w:r>
      <w:r w:rsidRPr="00203CAB">
        <w:rPr>
          <w:rFonts w:ascii="Tahoma" w:hAnsi="Tahoma" w:cs="Tahoma"/>
          <w:sz w:val="20"/>
          <w:szCs w:val="20"/>
        </w:rPr>
        <w:br/>
        <w:t>‘(5) In considering an application for a licence under this section a planning authority, or the Board on appeal, shall have regard to—</w:t>
      </w:r>
      <w:r w:rsidRPr="00203CAB">
        <w:rPr>
          <w:rFonts w:ascii="Tahoma" w:hAnsi="Tahoma" w:cs="Tahoma"/>
          <w:sz w:val="20"/>
          <w:szCs w:val="20"/>
        </w:rPr>
        <w:br/>
        <w:t>(a) the proper planning and sustainable development of the area,</w:t>
      </w:r>
      <w:r w:rsidRPr="00203CAB">
        <w:rPr>
          <w:rFonts w:ascii="Tahoma" w:hAnsi="Tahoma" w:cs="Tahoma"/>
          <w:sz w:val="20"/>
          <w:szCs w:val="20"/>
        </w:rPr>
        <w:br/>
        <w:t>(b) any relevant provisions of the development plan, or a local area plan,</w:t>
      </w:r>
      <w:r w:rsidRPr="00203CAB">
        <w:rPr>
          <w:rFonts w:ascii="Tahoma" w:hAnsi="Tahoma" w:cs="Tahoma"/>
          <w:sz w:val="20"/>
          <w:szCs w:val="20"/>
        </w:rPr>
        <w:br/>
        <w:t>(c) the number and location of existing appliances, apparatuses or structures on, under, over or along the public road, and</w:t>
      </w:r>
      <w:r w:rsidRPr="00203CAB">
        <w:rPr>
          <w:rFonts w:ascii="Tahoma" w:hAnsi="Tahoma" w:cs="Tahoma"/>
          <w:sz w:val="20"/>
          <w:szCs w:val="20"/>
        </w:rPr>
        <w:br/>
        <w:t>(d) the convenience and safety of road users including pedestrians.’</w:t>
      </w:r>
    </w:p>
    <w:p w14:paraId="23A2FCB3" w14:textId="77777777" w:rsidR="00537F25" w:rsidRPr="00203CAB" w:rsidRDefault="00800924" w:rsidP="00617A84">
      <w:pPr>
        <w:ind w:left="720"/>
        <w:rPr>
          <w:rFonts w:ascii="Tahoma" w:hAnsi="Tahoma" w:cs="Tahoma"/>
          <w:sz w:val="20"/>
          <w:szCs w:val="20"/>
        </w:rPr>
      </w:pPr>
      <w:r w:rsidRPr="00203CAB">
        <w:rPr>
          <w:rFonts w:ascii="Tahoma" w:hAnsi="Tahoma" w:cs="Tahoma"/>
          <w:sz w:val="20"/>
          <w:szCs w:val="20"/>
        </w:rPr>
        <w:t>The practice of accepting public submissions could convey an erroneous impression to the public that such submissions have a role in the statutory process for deciding on Section 254 Licenses. For comparison, it is noticed that planning legislation (Section 34 of the Planning and Development Act 2000 (as amended)) requires the Planning Authority to have regard to submissions in the context of planning applications.</w:t>
      </w:r>
    </w:p>
    <w:p w14:paraId="3EC532F3" w14:textId="77777777" w:rsidR="00537F25" w:rsidRPr="00203CAB" w:rsidRDefault="00800924" w:rsidP="00617A84">
      <w:pPr>
        <w:ind w:left="720"/>
        <w:rPr>
          <w:rFonts w:ascii="Tahoma" w:hAnsi="Tahoma" w:cs="Tahoma"/>
          <w:sz w:val="20"/>
          <w:szCs w:val="20"/>
        </w:rPr>
      </w:pPr>
      <w:r w:rsidRPr="00203CAB">
        <w:rPr>
          <w:rFonts w:ascii="Tahoma" w:hAnsi="Tahoma" w:cs="Tahoma"/>
          <w:sz w:val="20"/>
          <w:szCs w:val="20"/>
        </w:rPr>
        <w:t xml:space="preserve">Section 254 (6) </w:t>
      </w:r>
      <w:proofErr w:type="gramStart"/>
      <w:r w:rsidRPr="00203CAB">
        <w:rPr>
          <w:rFonts w:ascii="Tahoma" w:hAnsi="Tahoma" w:cs="Tahoma"/>
          <w:sz w:val="20"/>
          <w:szCs w:val="20"/>
        </w:rPr>
        <w:t>( a</w:t>
      </w:r>
      <w:proofErr w:type="gramEnd"/>
      <w:r w:rsidRPr="00203CAB">
        <w:rPr>
          <w:rFonts w:ascii="Tahoma" w:hAnsi="Tahoma" w:cs="Tahoma"/>
          <w:sz w:val="20"/>
          <w:szCs w:val="20"/>
        </w:rPr>
        <w:t>) states that "any person may, in relation to the granting, refusing, withdrawing or continuing of a licence under this section or to the conditions specified by the planning authority for such a licence, appeal to the Board" and it is noteworthy that there is no time limit or construction threshold status restriction in relation to commencing an appeal. As such, a third party can appeal the grant of a Section 254 licence decision after the development is erected.</w:t>
      </w:r>
    </w:p>
    <w:p w14:paraId="2E40588A" w14:textId="1E48E044" w:rsidR="00537F25" w:rsidRDefault="00800924" w:rsidP="00617A84">
      <w:pPr>
        <w:ind w:left="720"/>
        <w:rPr>
          <w:rFonts w:ascii="Tahoma" w:hAnsi="Tahoma" w:cs="Tahoma"/>
          <w:sz w:val="20"/>
          <w:szCs w:val="20"/>
        </w:rPr>
      </w:pPr>
      <w:r w:rsidRPr="00203CAB">
        <w:rPr>
          <w:rFonts w:ascii="Tahoma" w:hAnsi="Tahoma" w:cs="Tahoma"/>
          <w:sz w:val="20"/>
          <w:szCs w:val="20"/>
        </w:rPr>
        <w:t>In this context, it is recommended that the motion to provide for public consultation in the SDCC Section 254 licence NOT be agreed.</w:t>
      </w:r>
    </w:p>
    <w:p w14:paraId="6CD05CD4" w14:textId="77777777" w:rsidR="00203CAB" w:rsidRPr="00203CAB" w:rsidRDefault="00203CAB" w:rsidP="00617A84">
      <w:pPr>
        <w:ind w:left="720"/>
        <w:rPr>
          <w:rFonts w:ascii="Tahoma" w:hAnsi="Tahoma" w:cs="Tahoma"/>
          <w:sz w:val="20"/>
          <w:szCs w:val="20"/>
        </w:rPr>
      </w:pPr>
    </w:p>
    <w:p w14:paraId="23078D01" w14:textId="70F0A57B" w:rsidR="00AF3530" w:rsidRDefault="00467D5D" w:rsidP="00AF3530">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w:t>
      </w:r>
      <w:r w:rsidR="00AF3530">
        <w:rPr>
          <w:rFonts w:ascii="Times New Roman" w:hAnsi="Times New Roman" w:cs="Times New Roman"/>
          <w:sz w:val="24"/>
          <w:szCs w:val="24"/>
        </w:rPr>
        <w:t>Councillors</w:t>
      </w:r>
      <w:r>
        <w:rPr>
          <w:rFonts w:ascii="Times New Roman" w:hAnsi="Times New Roman" w:cs="Times New Roman"/>
          <w:sz w:val="24"/>
          <w:szCs w:val="24"/>
        </w:rPr>
        <w:t xml:space="preserve"> M. Duf</w:t>
      </w:r>
      <w:r w:rsidR="00AC65CD">
        <w:rPr>
          <w:rFonts w:ascii="Times New Roman" w:hAnsi="Times New Roman" w:cs="Times New Roman"/>
          <w:sz w:val="24"/>
          <w:szCs w:val="24"/>
        </w:rPr>
        <w:t>f</w:t>
      </w:r>
      <w:r>
        <w:rPr>
          <w:rFonts w:ascii="Times New Roman" w:hAnsi="Times New Roman" w:cs="Times New Roman"/>
          <w:sz w:val="24"/>
          <w:szCs w:val="24"/>
        </w:rPr>
        <w:t>,</w:t>
      </w:r>
      <w:r w:rsidR="00AF3530">
        <w:rPr>
          <w:rFonts w:ascii="Times New Roman" w:hAnsi="Times New Roman" w:cs="Times New Roman"/>
          <w:sz w:val="24"/>
          <w:szCs w:val="24"/>
        </w:rPr>
        <w:t xml:space="preserve"> C. King, T. Costello, C. O'Connor, P. Kearns</w:t>
      </w:r>
      <w:r>
        <w:rPr>
          <w:rFonts w:ascii="Times New Roman" w:hAnsi="Times New Roman" w:cs="Times New Roman"/>
          <w:sz w:val="24"/>
          <w:szCs w:val="24"/>
        </w:rPr>
        <w:t>,</w:t>
      </w:r>
      <w:r w:rsidR="00AF3530">
        <w:rPr>
          <w:rFonts w:ascii="Times New Roman" w:hAnsi="Times New Roman" w:cs="Times New Roman"/>
          <w:sz w:val="24"/>
          <w:szCs w:val="24"/>
        </w:rPr>
        <w:t xml:space="preserve"> and C. Bailey </w:t>
      </w:r>
      <w:r>
        <w:rPr>
          <w:rFonts w:ascii="Times New Roman" w:hAnsi="Times New Roman" w:cs="Times New Roman"/>
          <w:sz w:val="24"/>
          <w:szCs w:val="24"/>
        </w:rPr>
        <w:t xml:space="preserve">who </w:t>
      </w:r>
      <w:r w:rsidR="00AF3530">
        <w:rPr>
          <w:rFonts w:ascii="Times New Roman" w:hAnsi="Times New Roman" w:cs="Times New Roman"/>
          <w:sz w:val="24"/>
          <w:szCs w:val="24"/>
        </w:rPr>
        <w:t>spoke in favour of the motion.</w:t>
      </w:r>
    </w:p>
    <w:p w14:paraId="4F7FC356" w14:textId="4BF4D89C" w:rsidR="00A85C88" w:rsidRDefault="00F57A99" w:rsidP="00AF3530">
      <w:pPr>
        <w:ind w:left="720"/>
        <w:rPr>
          <w:rFonts w:ascii="Times New Roman" w:hAnsi="Times New Roman" w:cs="Times New Roman"/>
          <w:sz w:val="24"/>
          <w:szCs w:val="24"/>
        </w:rPr>
      </w:pPr>
      <w:r>
        <w:rPr>
          <w:rFonts w:ascii="Times New Roman" w:hAnsi="Times New Roman" w:cs="Times New Roman"/>
          <w:sz w:val="24"/>
          <w:szCs w:val="24"/>
        </w:rPr>
        <w:t xml:space="preserve">Councillor A. Edge </w:t>
      </w:r>
      <w:r w:rsidR="001B0935">
        <w:rPr>
          <w:rFonts w:ascii="Times New Roman" w:hAnsi="Times New Roman" w:cs="Times New Roman"/>
          <w:sz w:val="24"/>
          <w:szCs w:val="24"/>
        </w:rPr>
        <w:t xml:space="preserve">then </w:t>
      </w:r>
      <w:proofErr w:type="gramStart"/>
      <w:r w:rsidR="00AF3530">
        <w:rPr>
          <w:rFonts w:ascii="Times New Roman" w:hAnsi="Times New Roman" w:cs="Times New Roman"/>
          <w:sz w:val="24"/>
          <w:szCs w:val="24"/>
        </w:rPr>
        <w:t>proposed</w:t>
      </w:r>
      <w:proofErr w:type="gramEnd"/>
      <w:r w:rsidR="00AF3530">
        <w:rPr>
          <w:rFonts w:ascii="Times New Roman" w:hAnsi="Times New Roman" w:cs="Times New Roman"/>
          <w:sz w:val="24"/>
          <w:szCs w:val="24"/>
        </w:rPr>
        <w:t xml:space="preserve"> </w:t>
      </w:r>
      <w:r w:rsidR="00F22FC9">
        <w:rPr>
          <w:rFonts w:ascii="Times New Roman" w:hAnsi="Times New Roman" w:cs="Times New Roman"/>
          <w:sz w:val="24"/>
          <w:szCs w:val="24"/>
        </w:rPr>
        <w:t xml:space="preserve">and </w:t>
      </w:r>
      <w:r w:rsidR="00DD710B">
        <w:rPr>
          <w:rFonts w:ascii="Times New Roman" w:hAnsi="Times New Roman" w:cs="Times New Roman"/>
          <w:sz w:val="24"/>
          <w:szCs w:val="24"/>
        </w:rPr>
        <w:t>Councillor E. Murphy</w:t>
      </w:r>
      <w:r w:rsidR="00F22FC9">
        <w:rPr>
          <w:rFonts w:ascii="Times New Roman" w:hAnsi="Times New Roman" w:cs="Times New Roman"/>
          <w:sz w:val="24"/>
          <w:szCs w:val="24"/>
        </w:rPr>
        <w:t xml:space="preserve"> seconded,</w:t>
      </w:r>
      <w:r w:rsidR="00744499">
        <w:rPr>
          <w:rFonts w:ascii="Times New Roman" w:hAnsi="Times New Roman" w:cs="Times New Roman"/>
          <w:sz w:val="24"/>
          <w:szCs w:val="24"/>
        </w:rPr>
        <w:t xml:space="preserve"> </w:t>
      </w:r>
      <w:r w:rsidR="00F22FC9">
        <w:rPr>
          <w:rFonts w:ascii="Times New Roman" w:hAnsi="Times New Roman" w:cs="Times New Roman"/>
          <w:sz w:val="24"/>
          <w:szCs w:val="24"/>
        </w:rPr>
        <w:t xml:space="preserve">an amendment to the Motion </w:t>
      </w:r>
      <w:r w:rsidR="00744499">
        <w:rPr>
          <w:rFonts w:ascii="Times New Roman" w:hAnsi="Times New Roman" w:cs="Times New Roman"/>
          <w:sz w:val="24"/>
          <w:szCs w:val="24"/>
        </w:rPr>
        <w:t>as follows:</w:t>
      </w:r>
    </w:p>
    <w:p w14:paraId="7ADEA5EA" w14:textId="6E5C7769" w:rsidR="00DD710B" w:rsidRPr="00AF3530" w:rsidRDefault="00DD710B" w:rsidP="00AF3530">
      <w:pPr>
        <w:ind w:left="720"/>
        <w:rPr>
          <w:rFonts w:ascii="Times New Roman" w:hAnsi="Times New Roman" w:cs="Times New Roman"/>
          <w:i/>
          <w:iCs/>
          <w:sz w:val="24"/>
          <w:szCs w:val="24"/>
        </w:rPr>
      </w:pPr>
      <w:r w:rsidRPr="00AF3530">
        <w:rPr>
          <w:rFonts w:ascii="Times New Roman" w:hAnsi="Times New Roman" w:cs="Times New Roman"/>
          <w:i/>
          <w:iCs/>
          <w:sz w:val="24"/>
          <w:szCs w:val="24"/>
        </w:rPr>
        <w:t xml:space="preserve">‘In an effort to give residents of areas in the County an opportunity to make observations regarding applications for S254 Licences for telecommunication </w:t>
      </w:r>
      <w:r w:rsidRPr="00AF3530">
        <w:rPr>
          <w:rFonts w:ascii="Times New Roman" w:hAnsi="Times New Roman" w:cs="Times New Roman"/>
          <w:i/>
          <w:iCs/>
          <w:sz w:val="24"/>
          <w:szCs w:val="24"/>
        </w:rPr>
        <w:lastRenderedPageBreak/>
        <w:t>cabinets and masts, this Council calls on the Manager to amend the South Dublin County Council S254 Applications Policy to ensure that a proper site notice is erected in every case.’</w:t>
      </w:r>
    </w:p>
    <w:p w14:paraId="74C37D3F" w14:textId="6FB420E8" w:rsidR="00DD710B" w:rsidRDefault="00DD710B" w:rsidP="00AF3530">
      <w:pPr>
        <w:ind w:left="720"/>
        <w:rPr>
          <w:rFonts w:ascii="Times New Roman" w:hAnsi="Times New Roman" w:cs="Times New Roman"/>
          <w:sz w:val="24"/>
          <w:szCs w:val="24"/>
          <w:lang w:val="en-GB"/>
        </w:rPr>
      </w:pPr>
      <w:r>
        <w:rPr>
          <w:rFonts w:ascii="Times New Roman" w:hAnsi="Times New Roman" w:cs="Times New Roman"/>
          <w:sz w:val="24"/>
          <w:szCs w:val="24"/>
          <w:lang w:val="en-GB"/>
        </w:rPr>
        <w:t>Councillor</w:t>
      </w:r>
      <w:r w:rsidR="00AF3530">
        <w:rPr>
          <w:rFonts w:ascii="Times New Roman" w:hAnsi="Times New Roman" w:cs="Times New Roman"/>
          <w:sz w:val="24"/>
          <w:szCs w:val="24"/>
          <w:lang w:val="en-GB"/>
        </w:rPr>
        <w:t>s</w:t>
      </w:r>
      <w:r>
        <w:rPr>
          <w:rFonts w:ascii="Times New Roman" w:hAnsi="Times New Roman" w:cs="Times New Roman"/>
          <w:sz w:val="24"/>
          <w:szCs w:val="24"/>
          <w:lang w:val="en-GB"/>
        </w:rPr>
        <w:t xml:space="preserve"> L. Donaghy</w:t>
      </w:r>
      <w:r w:rsidR="00AF3530">
        <w:rPr>
          <w:rFonts w:ascii="Times New Roman" w:hAnsi="Times New Roman" w:cs="Times New Roman"/>
          <w:sz w:val="24"/>
          <w:szCs w:val="24"/>
          <w:lang w:val="en-GB"/>
        </w:rPr>
        <w:t xml:space="preserve">, Councillor Y. Collins and Councillor R. McMahon also spoke in favour </w:t>
      </w:r>
      <w:r>
        <w:rPr>
          <w:rFonts w:ascii="Times New Roman" w:hAnsi="Times New Roman" w:cs="Times New Roman"/>
          <w:sz w:val="24"/>
          <w:szCs w:val="24"/>
          <w:lang w:val="en-GB"/>
        </w:rPr>
        <w:t>the motion</w:t>
      </w:r>
      <w:r w:rsidR="00AF3530">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14:paraId="6CABFBC3" w14:textId="74771282" w:rsidR="0098129B" w:rsidRDefault="0098129B" w:rsidP="00AF3530">
      <w:pPr>
        <w:ind w:left="720"/>
        <w:rPr>
          <w:rFonts w:ascii="Times New Roman" w:hAnsi="Times New Roman" w:cs="Times New Roman"/>
          <w:sz w:val="24"/>
          <w:szCs w:val="24"/>
          <w:lang w:val="en-GB"/>
        </w:rPr>
      </w:pPr>
      <w:r>
        <w:rPr>
          <w:rFonts w:ascii="Times New Roman" w:hAnsi="Times New Roman" w:cs="Times New Roman"/>
          <w:sz w:val="24"/>
          <w:szCs w:val="24"/>
          <w:lang w:val="en-GB"/>
        </w:rPr>
        <w:t>Mr. M. Mulhern, Director of Land Use Planning and Transportation</w:t>
      </w:r>
      <w:r w:rsidR="00467D5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1273E1">
        <w:rPr>
          <w:rFonts w:ascii="Times New Roman" w:hAnsi="Times New Roman" w:cs="Times New Roman"/>
          <w:sz w:val="24"/>
          <w:szCs w:val="24"/>
          <w:lang w:val="en-GB"/>
        </w:rPr>
        <w:t xml:space="preserve">responded to the Members stating the </w:t>
      </w:r>
      <w:r>
        <w:rPr>
          <w:rFonts w:ascii="Times New Roman" w:hAnsi="Times New Roman" w:cs="Times New Roman"/>
          <w:sz w:val="24"/>
          <w:szCs w:val="24"/>
          <w:lang w:val="en-GB"/>
        </w:rPr>
        <w:t>requirement</w:t>
      </w:r>
      <w:r w:rsidR="001273E1">
        <w:rPr>
          <w:rFonts w:ascii="Times New Roman" w:hAnsi="Times New Roman" w:cs="Times New Roman"/>
          <w:sz w:val="24"/>
          <w:szCs w:val="24"/>
          <w:lang w:val="en-GB"/>
        </w:rPr>
        <w:t>s</w:t>
      </w:r>
      <w:r w:rsidR="00467D5D">
        <w:rPr>
          <w:rFonts w:ascii="Times New Roman" w:hAnsi="Times New Roman" w:cs="Times New Roman"/>
          <w:sz w:val="24"/>
          <w:szCs w:val="24"/>
          <w:lang w:val="en-GB"/>
        </w:rPr>
        <w:t xml:space="preserve"> of the</w:t>
      </w:r>
      <w:r>
        <w:rPr>
          <w:rFonts w:ascii="Times New Roman" w:hAnsi="Times New Roman" w:cs="Times New Roman"/>
          <w:sz w:val="24"/>
          <w:szCs w:val="24"/>
          <w:lang w:val="en-GB"/>
        </w:rPr>
        <w:t xml:space="preserve"> process is set out</w:t>
      </w:r>
      <w:r w:rsidR="00467D5D">
        <w:rPr>
          <w:rFonts w:ascii="Times New Roman" w:hAnsi="Times New Roman" w:cs="Times New Roman"/>
          <w:sz w:val="24"/>
          <w:szCs w:val="24"/>
          <w:lang w:val="en-GB"/>
        </w:rPr>
        <w:t xml:space="preserve"> in</w:t>
      </w:r>
      <w:r>
        <w:rPr>
          <w:rFonts w:ascii="Times New Roman" w:hAnsi="Times New Roman" w:cs="Times New Roman"/>
          <w:sz w:val="24"/>
          <w:szCs w:val="24"/>
          <w:lang w:val="en-GB"/>
        </w:rPr>
        <w:t xml:space="preserve"> legislation</w:t>
      </w:r>
      <w:r w:rsidR="00467D5D">
        <w:rPr>
          <w:rFonts w:ascii="Times New Roman" w:hAnsi="Times New Roman" w:cs="Times New Roman"/>
          <w:sz w:val="24"/>
          <w:szCs w:val="24"/>
          <w:lang w:val="en-GB"/>
        </w:rPr>
        <w:t xml:space="preserve">. </w:t>
      </w:r>
      <w:r w:rsidR="001273E1">
        <w:rPr>
          <w:rFonts w:ascii="Times New Roman" w:hAnsi="Times New Roman" w:cs="Times New Roman"/>
          <w:sz w:val="24"/>
          <w:szCs w:val="24"/>
          <w:lang w:val="en-GB"/>
        </w:rPr>
        <w:t xml:space="preserve"> </w:t>
      </w:r>
    </w:p>
    <w:p w14:paraId="743F3752" w14:textId="170E079B" w:rsidR="006D7D9F" w:rsidRDefault="001273E1" w:rsidP="00E914F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Mayor, Councillor E. Murphy, </w:t>
      </w:r>
      <w:r w:rsidRPr="00F0696F">
        <w:rPr>
          <w:rFonts w:ascii="Times New Roman" w:hAnsi="Times New Roman" w:cs="Times New Roman"/>
          <w:sz w:val="24"/>
          <w:szCs w:val="24"/>
          <w:lang w:val="en-US"/>
        </w:rPr>
        <w:t xml:space="preserve">proposed and the Members </w:t>
      </w:r>
      <w:r w:rsidRPr="00F0696F">
        <w:rPr>
          <w:rFonts w:ascii="Times New Roman" w:hAnsi="Times New Roman" w:cs="Times New Roman"/>
          <w:b/>
          <w:sz w:val="24"/>
          <w:szCs w:val="24"/>
          <w:lang w:val="en-US"/>
        </w:rPr>
        <w:t>AGREED</w:t>
      </w:r>
      <w:r w:rsidRPr="00F0696F">
        <w:rPr>
          <w:rFonts w:ascii="Times New Roman" w:hAnsi="Times New Roman" w:cs="Times New Roman"/>
          <w:sz w:val="24"/>
          <w:szCs w:val="24"/>
          <w:lang w:val="en-US"/>
        </w:rPr>
        <w:t xml:space="preserve"> to suspend Standing Order</w:t>
      </w:r>
      <w:r>
        <w:rPr>
          <w:rFonts w:ascii="Times New Roman" w:hAnsi="Times New Roman" w:cs="Times New Roman"/>
          <w:sz w:val="24"/>
          <w:szCs w:val="24"/>
          <w:lang w:val="en-US"/>
        </w:rPr>
        <w:t xml:space="preserve"> No. 5 to extend the meeting to </w:t>
      </w:r>
      <w:r>
        <w:rPr>
          <w:rFonts w:ascii="Times New Roman" w:hAnsi="Times New Roman" w:cs="Times New Roman"/>
          <w:sz w:val="24"/>
          <w:szCs w:val="24"/>
        </w:rPr>
        <w:t>complete discussion on the Motion.</w:t>
      </w:r>
    </w:p>
    <w:p w14:paraId="10467AE3" w14:textId="77777777" w:rsidR="00467D5D" w:rsidRDefault="00467D5D" w:rsidP="00E914FD">
      <w:pPr>
        <w:spacing w:after="0" w:line="240" w:lineRule="auto"/>
        <w:ind w:left="720"/>
        <w:rPr>
          <w:rFonts w:ascii="Times New Roman" w:hAnsi="Times New Roman" w:cs="Times New Roman"/>
          <w:sz w:val="24"/>
          <w:szCs w:val="24"/>
          <w:lang w:val="en-US"/>
        </w:rPr>
      </w:pPr>
    </w:p>
    <w:p w14:paraId="52EDBD81" w14:textId="58979299" w:rsidR="00E914FD" w:rsidRPr="00934522" w:rsidRDefault="00E914FD" w:rsidP="00E914FD">
      <w:pPr>
        <w:spacing w:line="0" w:lineRule="atLeast"/>
        <w:ind w:left="717"/>
        <w:jc w:val="both"/>
        <w:rPr>
          <w:rFonts w:ascii="Times New Roman" w:hAnsi="Times New Roman" w:cs="Times New Roman"/>
          <w:sz w:val="24"/>
          <w:szCs w:val="24"/>
        </w:rPr>
      </w:pPr>
      <w:r w:rsidRPr="00934522">
        <w:rPr>
          <w:rFonts w:ascii="Times New Roman" w:hAnsi="Times New Roman" w:cs="Times New Roman"/>
          <w:sz w:val="24"/>
          <w:szCs w:val="24"/>
        </w:rPr>
        <w:t>Councillor</w:t>
      </w:r>
      <w:r w:rsidR="00AF41EB">
        <w:rPr>
          <w:rFonts w:ascii="Times New Roman" w:hAnsi="Times New Roman" w:cs="Times New Roman"/>
          <w:sz w:val="24"/>
          <w:szCs w:val="24"/>
        </w:rPr>
        <w:t>s C. King,</w:t>
      </w:r>
      <w:r w:rsidRPr="00934522">
        <w:rPr>
          <w:rFonts w:ascii="Times New Roman" w:hAnsi="Times New Roman" w:cs="Times New Roman"/>
          <w:sz w:val="24"/>
          <w:szCs w:val="24"/>
        </w:rPr>
        <w:t xml:space="preserve"> </w:t>
      </w:r>
      <w:r w:rsidR="00AF41EB">
        <w:rPr>
          <w:rFonts w:ascii="Times New Roman" w:hAnsi="Times New Roman" w:cs="Times New Roman"/>
          <w:sz w:val="24"/>
          <w:szCs w:val="24"/>
        </w:rPr>
        <w:t xml:space="preserve">R. McMahon, W. Carey, M. Duff, and T. Costello </w:t>
      </w:r>
      <w:r w:rsidRPr="00934522">
        <w:rPr>
          <w:rFonts w:ascii="Times New Roman" w:hAnsi="Times New Roman" w:cs="Times New Roman"/>
          <w:sz w:val="24"/>
          <w:szCs w:val="24"/>
        </w:rPr>
        <w:t xml:space="preserve">then called for a roll call vote on the </w:t>
      </w:r>
      <w:r w:rsidR="00AF41EB">
        <w:rPr>
          <w:rFonts w:ascii="Times New Roman" w:hAnsi="Times New Roman" w:cs="Times New Roman"/>
          <w:sz w:val="24"/>
          <w:szCs w:val="24"/>
        </w:rPr>
        <w:t xml:space="preserve">Amendment to the </w:t>
      </w:r>
      <w:r w:rsidRPr="00934522">
        <w:rPr>
          <w:rFonts w:ascii="Times New Roman" w:hAnsi="Times New Roman" w:cs="Times New Roman"/>
          <w:sz w:val="24"/>
          <w:szCs w:val="24"/>
        </w:rPr>
        <w:t>item, the result of which was as follows:</w:t>
      </w:r>
    </w:p>
    <w:p w14:paraId="09385C19" w14:textId="761C55B0" w:rsidR="00E914FD" w:rsidRPr="00934522" w:rsidRDefault="00E914FD" w:rsidP="00E914FD">
      <w:pPr>
        <w:spacing w:line="0" w:lineRule="atLeast"/>
        <w:ind w:firstLine="717"/>
        <w:jc w:val="both"/>
        <w:rPr>
          <w:rFonts w:ascii="Times New Roman" w:hAnsi="Times New Roman" w:cs="Times New Roman"/>
          <w:b/>
          <w:bCs/>
          <w:sz w:val="24"/>
          <w:szCs w:val="24"/>
        </w:rPr>
      </w:pPr>
      <w:r w:rsidRPr="00934522">
        <w:rPr>
          <w:rFonts w:ascii="Times New Roman" w:hAnsi="Times New Roman" w:cs="Times New Roman"/>
          <w:b/>
          <w:bCs/>
          <w:sz w:val="24"/>
          <w:szCs w:val="24"/>
        </w:rPr>
        <w:t>FOR:</w:t>
      </w:r>
      <w:r w:rsidRPr="00934522">
        <w:rPr>
          <w:rFonts w:ascii="Times New Roman" w:hAnsi="Times New Roman" w:cs="Times New Roman"/>
          <w:b/>
          <w:bCs/>
          <w:sz w:val="24"/>
          <w:szCs w:val="24"/>
        </w:rPr>
        <w:tab/>
      </w:r>
      <w:r w:rsidRPr="00934522">
        <w:rPr>
          <w:rFonts w:ascii="Times New Roman" w:hAnsi="Times New Roman" w:cs="Times New Roman"/>
          <w:b/>
          <w:bCs/>
          <w:sz w:val="24"/>
          <w:szCs w:val="24"/>
        </w:rPr>
        <w:tab/>
      </w:r>
      <w:proofErr w:type="gramStart"/>
      <w:r w:rsidRPr="00934522">
        <w:rPr>
          <w:rFonts w:ascii="Times New Roman" w:hAnsi="Times New Roman" w:cs="Times New Roman"/>
          <w:b/>
          <w:bCs/>
          <w:sz w:val="24"/>
          <w:szCs w:val="24"/>
        </w:rPr>
        <w:t>2</w:t>
      </w:r>
      <w:r>
        <w:rPr>
          <w:rFonts w:ascii="Times New Roman" w:hAnsi="Times New Roman" w:cs="Times New Roman"/>
          <w:b/>
          <w:bCs/>
          <w:sz w:val="24"/>
          <w:szCs w:val="24"/>
        </w:rPr>
        <w:t>5</w:t>
      </w:r>
      <w:r w:rsidRPr="00934522">
        <w:rPr>
          <w:rFonts w:ascii="Times New Roman" w:hAnsi="Times New Roman" w:cs="Times New Roman"/>
          <w:b/>
          <w:bCs/>
          <w:sz w:val="24"/>
          <w:szCs w:val="24"/>
        </w:rPr>
        <w:t xml:space="preserve">  (</w:t>
      </w:r>
      <w:proofErr w:type="gramEnd"/>
      <w:r w:rsidRPr="00934522">
        <w:rPr>
          <w:rFonts w:ascii="Times New Roman" w:hAnsi="Times New Roman" w:cs="Times New Roman"/>
          <w:b/>
          <w:bCs/>
          <w:sz w:val="24"/>
          <w:szCs w:val="24"/>
        </w:rPr>
        <w:t>TWENTY-</w:t>
      </w:r>
      <w:r>
        <w:rPr>
          <w:rFonts w:ascii="Times New Roman" w:hAnsi="Times New Roman" w:cs="Times New Roman"/>
          <w:b/>
          <w:bCs/>
          <w:sz w:val="24"/>
          <w:szCs w:val="24"/>
        </w:rPr>
        <w:t>FIVE</w:t>
      </w:r>
      <w:r w:rsidRPr="00934522">
        <w:rPr>
          <w:rFonts w:ascii="Times New Roman" w:hAnsi="Times New Roman" w:cs="Times New Roman"/>
          <w:b/>
          <w:bCs/>
          <w:sz w:val="24"/>
          <w:szCs w:val="24"/>
        </w:rPr>
        <w:t>)</w:t>
      </w:r>
    </w:p>
    <w:p w14:paraId="5231D92A" w14:textId="10E8AA40" w:rsidR="00E914FD" w:rsidRPr="00934522" w:rsidRDefault="00E914FD" w:rsidP="00E914FD">
      <w:pPr>
        <w:spacing w:line="0" w:lineRule="atLeast"/>
        <w:ind w:left="717"/>
        <w:jc w:val="both"/>
        <w:rPr>
          <w:rFonts w:ascii="Times New Roman" w:hAnsi="Times New Roman" w:cs="Times New Roman"/>
          <w:sz w:val="24"/>
          <w:szCs w:val="24"/>
        </w:rPr>
      </w:pPr>
      <w:r w:rsidRPr="00934522">
        <w:rPr>
          <w:rFonts w:ascii="Times New Roman" w:hAnsi="Times New Roman" w:cs="Times New Roman"/>
          <w:sz w:val="24"/>
          <w:szCs w:val="24"/>
        </w:rPr>
        <w:t xml:space="preserve">Councillors </w:t>
      </w:r>
      <w:r>
        <w:rPr>
          <w:rFonts w:ascii="Times New Roman" w:hAnsi="Times New Roman" w:cs="Times New Roman"/>
          <w:sz w:val="24"/>
          <w:szCs w:val="24"/>
        </w:rPr>
        <w:t>C. Bailey, W. Carey, Y. Collins, T. Costello, L. Donaghy, M. Duff, L. Dunne, A. Edge, P. Gogarty, L. Hagin Meade, M. Johansson, P. Kearns, C. King, M. Lynch, L. McCrave, R. McMahon, D. McManus, E. Murphy, D. Ó Brádaigh, E. Ó Broin, C. O'Connor, S. O'Hara, B. Pereppadan, F. Timmons, J. Tuffy.</w:t>
      </w:r>
    </w:p>
    <w:p w14:paraId="5D64EEEE" w14:textId="7DBFC2EA" w:rsidR="00E914FD" w:rsidRPr="00934522" w:rsidRDefault="00E914FD" w:rsidP="00E914FD">
      <w:pPr>
        <w:spacing w:line="0" w:lineRule="atLeast"/>
        <w:ind w:firstLine="717"/>
        <w:jc w:val="both"/>
        <w:rPr>
          <w:rFonts w:ascii="Times New Roman" w:hAnsi="Times New Roman" w:cs="Times New Roman"/>
          <w:b/>
          <w:bCs/>
          <w:sz w:val="24"/>
          <w:szCs w:val="24"/>
        </w:rPr>
      </w:pPr>
      <w:r w:rsidRPr="00934522">
        <w:rPr>
          <w:rFonts w:ascii="Times New Roman" w:hAnsi="Times New Roman" w:cs="Times New Roman"/>
          <w:b/>
          <w:bCs/>
          <w:sz w:val="24"/>
          <w:szCs w:val="24"/>
        </w:rPr>
        <w:t>AGAINST:</w:t>
      </w:r>
      <w:r w:rsidRPr="00934522">
        <w:rPr>
          <w:rFonts w:ascii="Times New Roman" w:hAnsi="Times New Roman" w:cs="Times New Roman"/>
          <w:b/>
          <w:bCs/>
          <w:sz w:val="24"/>
          <w:szCs w:val="24"/>
        </w:rPr>
        <w:tab/>
      </w:r>
      <w:r>
        <w:rPr>
          <w:rFonts w:ascii="Times New Roman" w:hAnsi="Times New Roman" w:cs="Times New Roman"/>
          <w:b/>
          <w:bCs/>
          <w:sz w:val="24"/>
          <w:szCs w:val="24"/>
        </w:rPr>
        <w:t>0</w:t>
      </w:r>
      <w:r w:rsidRPr="00934522">
        <w:rPr>
          <w:rFonts w:ascii="Times New Roman" w:hAnsi="Times New Roman" w:cs="Times New Roman"/>
          <w:b/>
          <w:bCs/>
          <w:sz w:val="24"/>
          <w:szCs w:val="24"/>
        </w:rPr>
        <w:t xml:space="preserve"> (</w:t>
      </w:r>
      <w:r>
        <w:rPr>
          <w:rFonts w:ascii="Times New Roman" w:hAnsi="Times New Roman" w:cs="Times New Roman"/>
          <w:b/>
          <w:bCs/>
          <w:sz w:val="24"/>
          <w:szCs w:val="24"/>
        </w:rPr>
        <w:t>ZERO</w:t>
      </w:r>
      <w:r w:rsidRPr="00934522">
        <w:rPr>
          <w:rFonts w:ascii="Times New Roman" w:hAnsi="Times New Roman" w:cs="Times New Roman"/>
          <w:b/>
          <w:bCs/>
          <w:sz w:val="24"/>
          <w:szCs w:val="24"/>
        </w:rPr>
        <w:t>)</w:t>
      </w:r>
    </w:p>
    <w:p w14:paraId="1D6CBDCC" w14:textId="77777777" w:rsidR="00E914FD" w:rsidRPr="00BD3D65" w:rsidRDefault="00E914FD" w:rsidP="00E914FD">
      <w:pPr>
        <w:ind w:left="717"/>
        <w:rPr>
          <w:rFonts w:ascii="Times New Roman" w:hAnsi="Times New Roman" w:cs="Times New Roman"/>
          <w:b/>
          <w:bCs/>
          <w:sz w:val="24"/>
          <w:szCs w:val="24"/>
        </w:rPr>
      </w:pPr>
      <w:r w:rsidRPr="00BD3D65">
        <w:rPr>
          <w:rFonts w:ascii="Times New Roman" w:hAnsi="Times New Roman" w:cs="Times New Roman"/>
          <w:b/>
          <w:bCs/>
          <w:sz w:val="24"/>
          <w:szCs w:val="24"/>
        </w:rPr>
        <w:t>ABSTAIN:</w:t>
      </w:r>
      <w:r w:rsidRPr="00BD3D65">
        <w:rPr>
          <w:rFonts w:ascii="Times New Roman" w:hAnsi="Times New Roman" w:cs="Times New Roman"/>
          <w:b/>
          <w:bCs/>
          <w:sz w:val="24"/>
          <w:szCs w:val="24"/>
        </w:rPr>
        <w:tab/>
        <w:t>0</w:t>
      </w:r>
      <w:r>
        <w:rPr>
          <w:rFonts w:ascii="Times New Roman" w:hAnsi="Times New Roman" w:cs="Times New Roman"/>
          <w:b/>
          <w:bCs/>
          <w:sz w:val="24"/>
          <w:szCs w:val="24"/>
        </w:rPr>
        <w:t xml:space="preserve"> </w:t>
      </w:r>
      <w:r w:rsidRPr="00BD3D65">
        <w:rPr>
          <w:rFonts w:ascii="Times New Roman" w:hAnsi="Times New Roman" w:cs="Times New Roman"/>
          <w:b/>
          <w:bCs/>
          <w:sz w:val="24"/>
          <w:szCs w:val="24"/>
        </w:rPr>
        <w:t>(ZERO)</w:t>
      </w:r>
    </w:p>
    <w:p w14:paraId="345C45C7" w14:textId="3CCED848" w:rsidR="00E914FD" w:rsidRPr="00E914FD" w:rsidRDefault="00E914FD" w:rsidP="00E914FD">
      <w:pPr>
        <w:spacing w:after="0" w:line="240" w:lineRule="auto"/>
        <w:ind w:left="720"/>
        <w:rPr>
          <w:rFonts w:ascii="Times New Roman" w:hAnsi="Times New Roman" w:cs="Times New Roman"/>
          <w:sz w:val="24"/>
          <w:szCs w:val="24"/>
          <w:lang w:val="en-US"/>
        </w:rPr>
      </w:pPr>
      <w:r>
        <w:rPr>
          <w:rFonts w:ascii="Times New Roman" w:hAnsi="Times New Roman" w:cs="Times New Roman"/>
          <w:sz w:val="24"/>
          <w:szCs w:val="24"/>
        </w:rPr>
        <w:t xml:space="preserve">As a result of the Roll Call Vote, the Motion </w:t>
      </w:r>
      <w:r w:rsidRPr="00E914FD">
        <w:rPr>
          <w:rFonts w:ascii="Times New Roman" w:hAnsi="Times New Roman" w:cs="Times New Roman"/>
          <w:b/>
          <w:bCs/>
          <w:sz w:val="24"/>
          <w:szCs w:val="24"/>
        </w:rPr>
        <w:t>PASSED.</w:t>
      </w:r>
    </w:p>
    <w:p w14:paraId="26C11354" w14:textId="55504912" w:rsidR="006D7D9F" w:rsidRDefault="006D7D9F" w:rsidP="00DD710B">
      <w:pPr>
        <w:rPr>
          <w:rFonts w:ascii="Times New Roman" w:hAnsi="Times New Roman" w:cs="Times New Roman"/>
          <w:sz w:val="24"/>
          <w:szCs w:val="24"/>
          <w:lang w:val="en-GB"/>
        </w:rPr>
      </w:pPr>
    </w:p>
    <w:p w14:paraId="59103AE1" w14:textId="77777777" w:rsidR="00F77C11" w:rsidRPr="00FE24C7" w:rsidRDefault="00F77C11" w:rsidP="00F77C11">
      <w:pPr>
        <w:pStyle w:val="Heading3"/>
        <w:ind w:left="-567"/>
        <w:rPr>
          <w:rFonts w:ascii="Times New Roman" w:hAnsi="Times New Roman" w:cs="Times New Roman"/>
          <w:sz w:val="24"/>
          <w:szCs w:val="24"/>
        </w:rPr>
      </w:pPr>
      <w:r w:rsidRPr="00FE24C7">
        <w:rPr>
          <w:rFonts w:ascii="Times New Roman" w:hAnsi="Times New Roman" w:cs="Times New Roman"/>
          <w:b/>
          <w:sz w:val="24"/>
          <w:szCs w:val="24"/>
        </w:rPr>
        <w:t>M11/0223</w:t>
      </w:r>
      <w:r>
        <w:rPr>
          <w:rFonts w:ascii="Times New Roman" w:hAnsi="Times New Roman" w:cs="Times New Roman"/>
          <w:b/>
          <w:sz w:val="24"/>
          <w:szCs w:val="24"/>
        </w:rPr>
        <w:tab/>
      </w:r>
      <w:hyperlink r:id="rId37" w:tgtFrame="_blank" w:history="1">
        <w:r w:rsidRPr="008E027C">
          <w:rPr>
            <w:rFonts w:ascii="Times New Roman" w:hAnsi="Times New Roman" w:cs="Times New Roman"/>
            <w:b/>
            <w:sz w:val="24"/>
            <w:szCs w:val="24"/>
            <w:u w:val="single"/>
          </w:rPr>
          <w:t>ALL-IRELAND CITIZENS' ASSEMBLY</w:t>
        </w:r>
      </w:hyperlink>
    </w:p>
    <w:p w14:paraId="5EAFBE7A" w14:textId="77777777" w:rsidR="00F77C11" w:rsidRPr="00576B3E" w:rsidRDefault="00F77C11" w:rsidP="00F77C11">
      <w:pPr>
        <w:ind w:left="720"/>
        <w:rPr>
          <w:rFonts w:ascii="Times New Roman" w:hAnsi="Times New Roman" w:cs="Times New Roman"/>
          <w:sz w:val="24"/>
          <w:szCs w:val="24"/>
        </w:rPr>
      </w:pPr>
      <w:r>
        <w:rPr>
          <w:rFonts w:ascii="Times New Roman" w:hAnsi="Times New Roman" w:cs="Times New Roman"/>
          <w:sz w:val="24"/>
          <w:szCs w:val="24"/>
        </w:rPr>
        <w:t>It was p</w:t>
      </w:r>
      <w:r w:rsidRPr="00576B3E">
        <w:rPr>
          <w:rFonts w:ascii="Times New Roman" w:hAnsi="Times New Roman" w:cs="Times New Roman"/>
          <w:sz w:val="24"/>
          <w:szCs w:val="24"/>
        </w:rPr>
        <w:t>roposed by Councillor Derren Ó Brádaigh</w:t>
      </w:r>
      <w:r>
        <w:rPr>
          <w:rFonts w:ascii="Times New Roman" w:hAnsi="Times New Roman" w:cs="Times New Roman"/>
          <w:sz w:val="24"/>
          <w:szCs w:val="24"/>
        </w:rPr>
        <w:t xml:space="preserve"> and seconded by Councillor F. Timmons and </w:t>
      </w:r>
      <w:r w:rsidRPr="008E027C">
        <w:rPr>
          <w:rFonts w:ascii="Times New Roman" w:hAnsi="Times New Roman" w:cs="Times New Roman"/>
          <w:b/>
          <w:bCs/>
          <w:sz w:val="24"/>
          <w:szCs w:val="24"/>
        </w:rPr>
        <w:t xml:space="preserve">MOVED </w:t>
      </w:r>
      <w:r>
        <w:rPr>
          <w:rFonts w:ascii="Times New Roman" w:hAnsi="Times New Roman" w:cs="Times New Roman"/>
          <w:sz w:val="24"/>
          <w:szCs w:val="24"/>
        </w:rPr>
        <w:t>without debate.</w:t>
      </w:r>
    </w:p>
    <w:p w14:paraId="172B2803" w14:textId="77777777" w:rsidR="00F77C11" w:rsidRPr="00576B3E" w:rsidRDefault="00F77C11" w:rsidP="00F77C11">
      <w:pPr>
        <w:ind w:left="720"/>
        <w:rPr>
          <w:rFonts w:ascii="Times New Roman" w:hAnsi="Times New Roman" w:cs="Times New Roman"/>
          <w:sz w:val="24"/>
          <w:szCs w:val="24"/>
        </w:rPr>
      </w:pPr>
      <w:r w:rsidRPr="00576B3E">
        <w:rPr>
          <w:rFonts w:ascii="Times New Roman" w:hAnsi="Times New Roman" w:cs="Times New Roman"/>
          <w:sz w:val="24"/>
          <w:szCs w:val="24"/>
        </w:rPr>
        <w:t xml:space="preserve">This Council calls on the Irish Government to establish an all-Ireland Citizens' Assembly to debate and discuss our constitutional future. If this motion is </w:t>
      </w:r>
      <w:proofErr w:type="gramStart"/>
      <w:r w:rsidRPr="00576B3E">
        <w:rPr>
          <w:rFonts w:ascii="Times New Roman" w:hAnsi="Times New Roman" w:cs="Times New Roman"/>
          <w:sz w:val="24"/>
          <w:szCs w:val="24"/>
        </w:rPr>
        <w:t>agreed</w:t>
      </w:r>
      <w:proofErr w:type="gramEnd"/>
      <w:r w:rsidRPr="00576B3E">
        <w:rPr>
          <w:rFonts w:ascii="Times New Roman" w:hAnsi="Times New Roman" w:cs="Times New Roman"/>
          <w:sz w:val="24"/>
          <w:szCs w:val="24"/>
        </w:rPr>
        <w:t xml:space="preserve"> it will be forwarded to the Office of the Taoiseach.</w:t>
      </w:r>
    </w:p>
    <w:p w14:paraId="6DAABED3" w14:textId="77777777" w:rsidR="00F77C11" w:rsidRPr="00576B3E" w:rsidRDefault="00F77C11" w:rsidP="00F77C11">
      <w:pPr>
        <w:spacing w:after="0" w:line="240" w:lineRule="auto"/>
        <w:ind w:firstLine="720"/>
        <w:rPr>
          <w:rFonts w:ascii="Times New Roman" w:hAnsi="Times New Roman" w:cs="Times New Roman"/>
          <w:sz w:val="24"/>
          <w:szCs w:val="24"/>
        </w:rPr>
      </w:pPr>
      <w:r w:rsidRPr="00576B3E">
        <w:rPr>
          <w:rFonts w:ascii="Times New Roman" w:hAnsi="Times New Roman" w:cs="Times New Roman"/>
          <w:b/>
          <w:sz w:val="24"/>
          <w:szCs w:val="24"/>
        </w:rPr>
        <w:t>REPORT:</w:t>
      </w:r>
    </w:p>
    <w:p w14:paraId="4A678649" w14:textId="77777777" w:rsidR="00F77C11" w:rsidRPr="00812185" w:rsidRDefault="00F77C11" w:rsidP="00F77C11">
      <w:pPr>
        <w:spacing w:after="0" w:line="240" w:lineRule="auto"/>
        <w:ind w:left="720"/>
        <w:rPr>
          <w:rFonts w:ascii="Tahoma" w:hAnsi="Tahoma" w:cs="Tahoma"/>
          <w:sz w:val="20"/>
          <w:szCs w:val="20"/>
        </w:rPr>
      </w:pPr>
      <w:r w:rsidRPr="00812185">
        <w:rPr>
          <w:rFonts w:ascii="Tahoma" w:hAnsi="Tahoma" w:cs="Tahoma"/>
          <w:sz w:val="20"/>
          <w:szCs w:val="20"/>
        </w:rPr>
        <w:t xml:space="preserve">If this motion is agreed, a letter will be issued to </w:t>
      </w:r>
      <w:proofErr w:type="gramStart"/>
      <w:r w:rsidRPr="00812185">
        <w:rPr>
          <w:rFonts w:ascii="Tahoma" w:hAnsi="Tahoma" w:cs="Tahoma"/>
          <w:sz w:val="20"/>
          <w:szCs w:val="20"/>
        </w:rPr>
        <w:t>the  Office</w:t>
      </w:r>
      <w:proofErr w:type="gramEnd"/>
      <w:r w:rsidRPr="00812185">
        <w:rPr>
          <w:rFonts w:ascii="Tahoma" w:hAnsi="Tahoma" w:cs="Tahoma"/>
          <w:sz w:val="20"/>
          <w:szCs w:val="20"/>
        </w:rPr>
        <w:t xml:space="preserve"> of the Taoiseach. The response, when received, will be circulated to the Members.</w:t>
      </w:r>
    </w:p>
    <w:p w14:paraId="00976C13" w14:textId="77777777" w:rsidR="00F77C11" w:rsidRPr="008E027C" w:rsidRDefault="00F77C11" w:rsidP="00F77C11">
      <w:pPr>
        <w:pStyle w:val="Heading3"/>
        <w:ind w:left="-567"/>
        <w:rPr>
          <w:rFonts w:ascii="Times New Roman" w:hAnsi="Times New Roman" w:cs="Times New Roman"/>
          <w:sz w:val="24"/>
          <w:szCs w:val="24"/>
        </w:rPr>
      </w:pPr>
      <w:r w:rsidRPr="008E027C">
        <w:rPr>
          <w:rFonts w:ascii="Times New Roman" w:hAnsi="Times New Roman" w:cs="Times New Roman"/>
          <w:b/>
          <w:sz w:val="24"/>
          <w:szCs w:val="24"/>
        </w:rPr>
        <w:t>M13/0223</w:t>
      </w:r>
      <w:r>
        <w:rPr>
          <w:rFonts w:ascii="Times New Roman" w:hAnsi="Times New Roman" w:cs="Times New Roman"/>
          <w:b/>
          <w:sz w:val="24"/>
          <w:szCs w:val="24"/>
        </w:rPr>
        <w:tab/>
      </w:r>
      <w:hyperlink r:id="rId38" w:tgtFrame="_blank" w:history="1">
        <w:r w:rsidRPr="008E027C">
          <w:rPr>
            <w:rFonts w:ascii="Times New Roman" w:hAnsi="Times New Roman" w:cs="Times New Roman"/>
            <w:b/>
            <w:sz w:val="24"/>
            <w:szCs w:val="24"/>
            <w:u w:val="single"/>
          </w:rPr>
          <w:t>SALT BINS</w:t>
        </w:r>
      </w:hyperlink>
    </w:p>
    <w:p w14:paraId="4C19C84E" w14:textId="77777777" w:rsidR="00F77C11" w:rsidRPr="00576B3E" w:rsidRDefault="00F77C11" w:rsidP="00F77C11">
      <w:pPr>
        <w:ind w:left="720"/>
        <w:rPr>
          <w:rFonts w:ascii="Times New Roman" w:hAnsi="Times New Roman" w:cs="Times New Roman"/>
          <w:sz w:val="24"/>
          <w:szCs w:val="24"/>
        </w:rPr>
      </w:pPr>
      <w:r>
        <w:rPr>
          <w:rFonts w:ascii="Times New Roman" w:hAnsi="Times New Roman" w:cs="Times New Roman"/>
          <w:sz w:val="24"/>
          <w:szCs w:val="24"/>
        </w:rPr>
        <w:t>It was p</w:t>
      </w:r>
      <w:r w:rsidRPr="00576B3E">
        <w:rPr>
          <w:rFonts w:ascii="Times New Roman" w:hAnsi="Times New Roman" w:cs="Times New Roman"/>
          <w:sz w:val="24"/>
          <w:szCs w:val="24"/>
        </w:rPr>
        <w:t>roposed by Councillor T. Costello</w:t>
      </w:r>
      <w:r>
        <w:rPr>
          <w:rFonts w:ascii="Times New Roman" w:hAnsi="Times New Roman" w:cs="Times New Roman"/>
          <w:sz w:val="24"/>
          <w:szCs w:val="24"/>
        </w:rPr>
        <w:t xml:space="preserve"> and seconded by Councillor L. Dunne and </w:t>
      </w:r>
      <w:r w:rsidRPr="008E027C">
        <w:rPr>
          <w:rFonts w:ascii="Times New Roman" w:hAnsi="Times New Roman" w:cs="Times New Roman"/>
          <w:b/>
          <w:bCs/>
          <w:sz w:val="24"/>
          <w:szCs w:val="24"/>
        </w:rPr>
        <w:t>MOVED</w:t>
      </w:r>
      <w:r>
        <w:rPr>
          <w:rFonts w:ascii="Times New Roman" w:hAnsi="Times New Roman" w:cs="Times New Roman"/>
          <w:sz w:val="24"/>
          <w:szCs w:val="24"/>
        </w:rPr>
        <w:t xml:space="preserve"> without debate.</w:t>
      </w:r>
    </w:p>
    <w:p w14:paraId="1426230B" w14:textId="77777777" w:rsidR="00F77C11" w:rsidRPr="00576B3E" w:rsidRDefault="00F77C11" w:rsidP="00F77C11">
      <w:pPr>
        <w:ind w:left="720"/>
        <w:rPr>
          <w:rFonts w:ascii="Times New Roman" w:hAnsi="Times New Roman" w:cs="Times New Roman"/>
          <w:sz w:val="24"/>
          <w:szCs w:val="24"/>
        </w:rPr>
      </w:pPr>
      <w:r w:rsidRPr="00576B3E">
        <w:rPr>
          <w:rFonts w:ascii="Times New Roman" w:hAnsi="Times New Roman" w:cs="Times New Roman"/>
          <w:sz w:val="24"/>
          <w:szCs w:val="24"/>
        </w:rPr>
        <w:t xml:space="preserve">This Council calls on the Chief Executive to provide salt bins and a bucket facility in central collection points </w:t>
      </w:r>
      <w:proofErr w:type="gramStart"/>
      <w:r w:rsidRPr="00576B3E">
        <w:rPr>
          <w:rFonts w:ascii="Times New Roman" w:hAnsi="Times New Roman" w:cs="Times New Roman"/>
          <w:sz w:val="24"/>
          <w:szCs w:val="24"/>
        </w:rPr>
        <w:t>where by</w:t>
      </w:r>
      <w:proofErr w:type="gramEnd"/>
      <w:r w:rsidRPr="00576B3E">
        <w:rPr>
          <w:rFonts w:ascii="Times New Roman" w:hAnsi="Times New Roman" w:cs="Times New Roman"/>
          <w:sz w:val="24"/>
          <w:szCs w:val="24"/>
        </w:rPr>
        <w:t xml:space="preserve"> locals can collect quantities which they could spread in their particular estate</w:t>
      </w:r>
    </w:p>
    <w:p w14:paraId="161B1F9C" w14:textId="77777777" w:rsidR="00F77C11" w:rsidRPr="00576B3E" w:rsidRDefault="00F77C11" w:rsidP="00F77C11">
      <w:pPr>
        <w:ind w:firstLine="720"/>
        <w:rPr>
          <w:rFonts w:ascii="Times New Roman" w:hAnsi="Times New Roman" w:cs="Times New Roman"/>
          <w:sz w:val="24"/>
          <w:szCs w:val="24"/>
        </w:rPr>
      </w:pPr>
      <w:r w:rsidRPr="00576B3E">
        <w:rPr>
          <w:rFonts w:ascii="Times New Roman" w:hAnsi="Times New Roman" w:cs="Times New Roman"/>
          <w:b/>
          <w:sz w:val="24"/>
          <w:szCs w:val="24"/>
        </w:rPr>
        <w:t>REPORT:</w:t>
      </w:r>
    </w:p>
    <w:p w14:paraId="29986982" w14:textId="77777777" w:rsidR="00F77C11" w:rsidRPr="00812185" w:rsidRDefault="00F77C11" w:rsidP="00F77C11">
      <w:pPr>
        <w:ind w:left="720"/>
        <w:rPr>
          <w:rFonts w:ascii="Tahoma" w:hAnsi="Tahoma" w:cs="Tahoma"/>
          <w:sz w:val="20"/>
          <w:szCs w:val="20"/>
        </w:rPr>
      </w:pPr>
      <w:r w:rsidRPr="00812185">
        <w:rPr>
          <w:rFonts w:ascii="Tahoma" w:hAnsi="Tahoma" w:cs="Tahoma"/>
          <w:sz w:val="20"/>
          <w:szCs w:val="20"/>
        </w:rPr>
        <w:t xml:space="preserve">Following issues with compacted snow that was experienced by </w:t>
      </w:r>
      <w:proofErr w:type="gramStart"/>
      <w:r w:rsidRPr="00812185">
        <w:rPr>
          <w:rFonts w:ascii="Tahoma" w:hAnsi="Tahoma" w:cs="Tahoma"/>
          <w:sz w:val="20"/>
          <w:szCs w:val="20"/>
        </w:rPr>
        <w:t>a number of</w:t>
      </w:r>
      <w:proofErr w:type="gramEnd"/>
      <w:r w:rsidRPr="00812185">
        <w:rPr>
          <w:rFonts w:ascii="Tahoma" w:hAnsi="Tahoma" w:cs="Tahoma"/>
          <w:sz w:val="20"/>
          <w:szCs w:val="20"/>
        </w:rPr>
        <w:t xml:space="preserve"> estates during the second week of Dec we have carried out a review of our salt bin location criteria.</w:t>
      </w:r>
    </w:p>
    <w:p w14:paraId="57145ECA" w14:textId="77777777" w:rsidR="00F77C11" w:rsidRPr="00812185" w:rsidRDefault="00F77C11" w:rsidP="00F77C11">
      <w:pPr>
        <w:ind w:left="720"/>
        <w:rPr>
          <w:rFonts w:ascii="Tahoma" w:hAnsi="Tahoma" w:cs="Tahoma"/>
          <w:sz w:val="20"/>
          <w:szCs w:val="20"/>
        </w:rPr>
      </w:pPr>
      <w:r w:rsidRPr="00812185">
        <w:rPr>
          <w:rFonts w:ascii="Tahoma" w:hAnsi="Tahoma" w:cs="Tahoma"/>
          <w:sz w:val="20"/>
          <w:szCs w:val="20"/>
        </w:rPr>
        <w:lastRenderedPageBreak/>
        <w:t>We will no longer be placing salt bins within individual estates but will be placing them at strategic locations around the county. These salt bins will be available to multiple estates and local amenities and will provide a better and broader level of service.</w:t>
      </w:r>
    </w:p>
    <w:p w14:paraId="43855EEC" w14:textId="77777777" w:rsidR="00F77C11" w:rsidRPr="00812185" w:rsidRDefault="00F77C11" w:rsidP="00F77C11">
      <w:pPr>
        <w:ind w:firstLine="720"/>
        <w:rPr>
          <w:rFonts w:ascii="Tahoma" w:hAnsi="Tahoma" w:cs="Tahoma"/>
          <w:sz w:val="20"/>
          <w:szCs w:val="20"/>
        </w:rPr>
      </w:pPr>
      <w:r w:rsidRPr="00812185">
        <w:rPr>
          <w:rFonts w:ascii="Tahoma" w:hAnsi="Tahoma" w:cs="Tahoma"/>
          <w:sz w:val="20"/>
          <w:szCs w:val="20"/>
        </w:rPr>
        <w:t xml:space="preserve">We are currently examining strategic locations bearing in </w:t>
      </w:r>
      <w:proofErr w:type="gramStart"/>
      <w:r w:rsidRPr="00812185">
        <w:rPr>
          <w:rFonts w:ascii="Tahoma" w:hAnsi="Tahoma" w:cs="Tahoma"/>
          <w:sz w:val="20"/>
          <w:szCs w:val="20"/>
        </w:rPr>
        <w:t>mind</w:t>
      </w:r>
      <w:proofErr w:type="gramEnd"/>
    </w:p>
    <w:p w14:paraId="6E976105" w14:textId="77777777" w:rsidR="00F77C11" w:rsidRPr="00812185" w:rsidRDefault="00F77C11" w:rsidP="00F77C11">
      <w:pPr>
        <w:numPr>
          <w:ilvl w:val="0"/>
          <w:numId w:val="21"/>
        </w:numPr>
        <w:spacing w:after="0"/>
        <w:ind w:left="1077" w:hanging="357"/>
        <w:rPr>
          <w:rFonts w:ascii="Tahoma" w:hAnsi="Tahoma" w:cs="Tahoma"/>
          <w:sz w:val="20"/>
          <w:szCs w:val="20"/>
        </w:rPr>
      </w:pPr>
      <w:r w:rsidRPr="00812185">
        <w:rPr>
          <w:rFonts w:ascii="Tahoma" w:hAnsi="Tahoma" w:cs="Tahoma"/>
          <w:sz w:val="20"/>
          <w:szCs w:val="20"/>
        </w:rPr>
        <w:t>Location of local community amenities such as shops and schools</w:t>
      </w:r>
    </w:p>
    <w:p w14:paraId="4071DC20" w14:textId="77777777" w:rsidR="00F77C11" w:rsidRPr="00812185" w:rsidRDefault="00F77C11" w:rsidP="00F77C11">
      <w:pPr>
        <w:numPr>
          <w:ilvl w:val="0"/>
          <w:numId w:val="21"/>
        </w:numPr>
        <w:spacing w:after="0"/>
        <w:ind w:left="1077" w:hanging="357"/>
        <w:rPr>
          <w:rFonts w:ascii="Tahoma" w:hAnsi="Tahoma" w:cs="Tahoma"/>
          <w:sz w:val="20"/>
          <w:szCs w:val="20"/>
        </w:rPr>
      </w:pPr>
      <w:r w:rsidRPr="00812185">
        <w:rPr>
          <w:rFonts w:ascii="Tahoma" w:hAnsi="Tahoma" w:cs="Tahoma"/>
          <w:sz w:val="20"/>
          <w:szCs w:val="20"/>
        </w:rPr>
        <w:t xml:space="preserve">What roads are on our treatment </w:t>
      </w:r>
      <w:proofErr w:type="gramStart"/>
      <w:r w:rsidRPr="00812185">
        <w:rPr>
          <w:rFonts w:ascii="Tahoma" w:hAnsi="Tahoma" w:cs="Tahoma"/>
          <w:sz w:val="20"/>
          <w:szCs w:val="20"/>
        </w:rPr>
        <w:t>routes</w:t>
      </w:r>
      <w:proofErr w:type="gramEnd"/>
    </w:p>
    <w:p w14:paraId="6B169343" w14:textId="77777777" w:rsidR="00F77C11" w:rsidRPr="00812185" w:rsidRDefault="00F77C11" w:rsidP="00F77C11">
      <w:pPr>
        <w:numPr>
          <w:ilvl w:val="0"/>
          <w:numId w:val="21"/>
        </w:numPr>
        <w:spacing w:after="0"/>
        <w:ind w:left="1077" w:hanging="357"/>
        <w:rPr>
          <w:rFonts w:ascii="Tahoma" w:hAnsi="Tahoma" w:cs="Tahoma"/>
          <w:sz w:val="20"/>
          <w:szCs w:val="20"/>
        </w:rPr>
      </w:pPr>
      <w:r w:rsidRPr="00812185">
        <w:rPr>
          <w:rFonts w:ascii="Tahoma" w:hAnsi="Tahoma" w:cs="Tahoma"/>
          <w:sz w:val="20"/>
          <w:szCs w:val="20"/>
        </w:rPr>
        <w:t>Where other salt bins are located.</w:t>
      </w:r>
    </w:p>
    <w:p w14:paraId="5C1C50CC" w14:textId="77777777" w:rsidR="00F77C11" w:rsidRPr="00812185" w:rsidRDefault="00F77C11" w:rsidP="00F77C11">
      <w:pPr>
        <w:ind w:left="720"/>
        <w:rPr>
          <w:rFonts w:ascii="Tahoma" w:hAnsi="Tahoma" w:cs="Tahoma"/>
          <w:sz w:val="20"/>
          <w:szCs w:val="20"/>
        </w:rPr>
      </w:pPr>
      <w:r w:rsidRPr="00812185">
        <w:rPr>
          <w:rFonts w:ascii="Tahoma" w:hAnsi="Tahoma" w:cs="Tahoma"/>
          <w:sz w:val="20"/>
          <w:szCs w:val="20"/>
        </w:rPr>
        <w:t>We will also use customer requests from the Dec weather event to locate areas that were identified as problematic.</w:t>
      </w:r>
    </w:p>
    <w:p w14:paraId="45548BD5" w14:textId="77777777" w:rsidR="00F77C11" w:rsidRPr="00812185" w:rsidRDefault="00F77C11" w:rsidP="00F77C11">
      <w:pPr>
        <w:ind w:left="720"/>
        <w:rPr>
          <w:rFonts w:ascii="Tahoma" w:hAnsi="Tahoma" w:cs="Tahoma"/>
          <w:b/>
          <w:bCs/>
          <w:sz w:val="20"/>
          <w:szCs w:val="20"/>
        </w:rPr>
      </w:pPr>
      <w:r w:rsidRPr="00812185">
        <w:rPr>
          <w:rFonts w:ascii="Tahoma" w:hAnsi="Tahoma" w:cs="Tahoma"/>
          <w:sz w:val="20"/>
          <w:szCs w:val="20"/>
        </w:rPr>
        <w:t xml:space="preserve">A report is currently being prepared and elected members will be briefed on this in due </w:t>
      </w:r>
      <w:proofErr w:type="gramStart"/>
      <w:r w:rsidRPr="00812185">
        <w:rPr>
          <w:rFonts w:ascii="Tahoma" w:hAnsi="Tahoma" w:cs="Tahoma"/>
          <w:sz w:val="20"/>
          <w:szCs w:val="20"/>
        </w:rPr>
        <w:t>course</w:t>
      </w:r>
      <w:proofErr w:type="gramEnd"/>
    </w:p>
    <w:p w14:paraId="1477F575" w14:textId="77777777" w:rsidR="00F77C11" w:rsidRDefault="00F77C11" w:rsidP="00DD710B">
      <w:pPr>
        <w:rPr>
          <w:rFonts w:ascii="Times New Roman" w:hAnsi="Times New Roman" w:cs="Times New Roman"/>
          <w:sz w:val="24"/>
          <w:szCs w:val="24"/>
          <w:lang w:val="en-GB"/>
        </w:rPr>
      </w:pPr>
    </w:p>
    <w:p w14:paraId="3E7261B2" w14:textId="664C0F1B" w:rsidR="00C14878" w:rsidRDefault="00C14878" w:rsidP="00E914FD">
      <w:pPr>
        <w:ind w:firstLine="720"/>
        <w:rPr>
          <w:rFonts w:ascii="Times New Roman" w:hAnsi="Times New Roman" w:cs="Times New Roman"/>
          <w:sz w:val="24"/>
          <w:szCs w:val="24"/>
          <w:lang w:val="en-GB"/>
        </w:rPr>
      </w:pPr>
      <w:r>
        <w:rPr>
          <w:rFonts w:ascii="Times New Roman" w:hAnsi="Times New Roman" w:cs="Times New Roman"/>
          <w:sz w:val="24"/>
          <w:szCs w:val="24"/>
          <w:lang w:val="en-GB"/>
        </w:rPr>
        <w:t>Meeting ended 19:04</w:t>
      </w:r>
    </w:p>
    <w:p w14:paraId="0EEC6D8E" w14:textId="1F33A5E6" w:rsidR="00E914FD" w:rsidRDefault="00E914FD" w:rsidP="00E914FD">
      <w:pPr>
        <w:ind w:firstLine="720"/>
        <w:rPr>
          <w:rFonts w:ascii="Times New Roman" w:hAnsi="Times New Roman" w:cs="Times New Roman"/>
          <w:sz w:val="24"/>
          <w:szCs w:val="24"/>
          <w:lang w:val="en-GB"/>
        </w:rPr>
      </w:pPr>
    </w:p>
    <w:p w14:paraId="1B701CB5" w14:textId="6A93497B" w:rsidR="00E914FD" w:rsidRDefault="00E914FD" w:rsidP="007B4F2F">
      <w:pPr>
        <w:spacing w:after="0" w:line="240" w:lineRule="auto"/>
        <w:ind w:firstLine="720"/>
        <w:rPr>
          <w:rFonts w:ascii="Times New Roman" w:hAnsi="Times New Roman" w:cs="Times New Roman"/>
          <w:b/>
          <w:bCs/>
          <w:sz w:val="24"/>
          <w:szCs w:val="24"/>
          <w:u w:val="single"/>
          <w:lang w:val="en-GB"/>
        </w:rPr>
      </w:pPr>
      <w:r w:rsidRPr="00E914FD">
        <w:rPr>
          <w:rFonts w:ascii="Times New Roman" w:hAnsi="Times New Roman" w:cs="Times New Roman"/>
          <w:b/>
          <w:bCs/>
          <w:sz w:val="24"/>
          <w:szCs w:val="24"/>
          <w:u w:val="single"/>
          <w:lang w:val="en-GB"/>
        </w:rPr>
        <w:t xml:space="preserve">Motions not </w:t>
      </w:r>
      <w:proofErr w:type="gramStart"/>
      <w:r w:rsidRPr="00E914FD">
        <w:rPr>
          <w:rFonts w:ascii="Times New Roman" w:hAnsi="Times New Roman" w:cs="Times New Roman"/>
          <w:b/>
          <w:bCs/>
          <w:sz w:val="24"/>
          <w:szCs w:val="24"/>
          <w:u w:val="single"/>
          <w:lang w:val="en-GB"/>
        </w:rPr>
        <w:t>reached</w:t>
      </w:r>
      <w:proofErr w:type="gramEnd"/>
    </w:p>
    <w:p w14:paraId="2F76D58B" w14:textId="7AA66A77" w:rsidR="00866B42" w:rsidRDefault="00866B42" w:rsidP="007B4F2F">
      <w:pPr>
        <w:spacing w:after="0" w:line="240" w:lineRule="auto"/>
        <w:ind w:firstLine="720"/>
        <w:rPr>
          <w:rFonts w:ascii="Times New Roman" w:hAnsi="Times New Roman" w:cs="Times New Roman"/>
          <w:b/>
          <w:bCs/>
          <w:sz w:val="24"/>
          <w:szCs w:val="24"/>
          <w:u w:val="single"/>
          <w:lang w:val="en-GB"/>
        </w:rPr>
      </w:pPr>
    </w:p>
    <w:p w14:paraId="0B5B3CC0" w14:textId="77777777" w:rsidR="009A429F" w:rsidRPr="00883C25" w:rsidRDefault="009A429F" w:rsidP="009A429F">
      <w:pPr>
        <w:pStyle w:val="Heading3"/>
        <w:ind w:left="-567"/>
        <w:rPr>
          <w:rFonts w:ascii="Times New Roman" w:hAnsi="Times New Roman" w:cs="Times New Roman"/>
          <w:sz w:val="24"/>
          <w:szCs w:val="24"/>
        </w:rPr>
      </w:pPr>
      <w:r>
        <w:rPr>
          <w:rFonts w:ascii="Times New Roman" w:hAnsi="Times New Roman" w:cs="Times New Roman"/>
          <w:b/>
          <w:sz w:val="24"/>
          <w:szCs w:val="24"/>
        </w:rPr>
        <w:t>(</w:t>
      </w:r>
      <w:r w:rsidRPr="00883C25">
        <w:rPr>
          <w:rFonts w:ascii="Times New Roman" w:hAnsi="Times New Roman" w:cs="Times New Roman"/>
          <w:b/>
          <w:sz w:val="24"/>
          <w:szCs w:val="24"/>
        </w:rPr>
        <w:t>M</w:t>
      </w:r>
      <w:r>
        <w:rPr>
          <w:rFonts w:ascii="Times New Roman" w:hAnsi="Times New Roman" w:cs="Times New Roman"/>
          <w:b/>
          <w:sz w:val="24"/>
          <w:szCs w:val="24"/>
        </w:rPr>
        <w:t>2)</w:t>
      </w:r>
      <w:r>
        <w:rPr>
          <w:rFonts w:ascii="Times New Roman" w:hAnsi="Times New Roman" w:cs="Times New Roman"/>
          <w:b/>
          <w:sz w:val="24"/>
          <w:szCs w:val="24"/>
        </w:rPr>
        <w:tab/>
      </w:r>
      <w:r>
        <w:rPr>
          <w:rFonts w:ascii="Times New Roman" w:hAnsi="Times New Roman" w:cs="Times New Roman"/>
          <w:b/>
          <w:sz w:val="24"/>
          <w:szCs w:val="24"/>
        </w:rPr>
        <w:tab/>
      </w:r>
      <w:r w:rsidRPr="00866B42">
        <w:rPr>
          <w:rFonts w:ascii="Times New Roman" w:hAnsi="Times New Roman" w:cs="Times New Roman"/>
          <w:b/>
          <w:sz w:val="24"/>
          <w:szCs w:val="24"/>
          <w:u w:val="single"/>
        </w:rPr>
        <w:t>WATER REFERENDUM</w:t>
      </w:r>
    </w:p>
    <w:p w14:paraId="46363CB9" w14:textId="77777777" w:rsidR="009A429F" w:rsidRPr="00883C25" w:rsidRDefault="009A429F" w:rsidP="009A429F">
      <w:pPr>
        <w:ind w:firstLine="720"/>
        <w:rPr>
          <w:rFonts w:ascii="Times New Roman" w:hAnsi="Times New Roman" w:cs="Times New Roman"/>
          <w:b/>
          <w:bCs/>
          <w:sz w:val="24"/>
          <w:szCs w:val="24"/>
        </w:rPr>
      </w:pPr>
      <w:r w:rsidRPr="00883C25">
        <w:rPr>
          <w:rFonts w:ascii="Times New Roman" w:hAnsi="Times New Roman" w:cs="Times New Roman"/>
          <w:b/>
          <w:bCs/>
          <w:sz w:val="24"/>
          <w:szCs w:val="24"/>
        </w:rPr>
        <w:t xml:space="preserve">Councillor </w:t>
      </w:r>
      <w:r>
        <w:rPr>
          <w:rFonts w:ascii="Times New Roman" w:hAnsi="Times New Roman" w:cs="Times New Roman"/>
          <w:b/>
          <w:bCs/>
          <w:sz w:val="24"/>
          <w:szCs w:val="24"/>
        </w:rPr>
        <w:t>M. Johansson</w:t>
      </w:r>
      <w:r w:rsidRPr="00883C25">
        <w:rPr>
          <w:rFonts w:ascii="Times New Roman" w:hAnsi="Times New Roman" w:cs="Times New Roman"/>
          <w:b/>
          <w:bCs/>
          <w:sz w:val="24"/>
          <w:szCs w:val="24"/>
        </w:rPr>
        <w:t xml:space="preserve"> </w:t>
      </w:r>
    </w:p>
    <w:p w14:paraId="29C4526C" w14:textId="77777777" w:rsidR="009A429F" w:rsidRDefault="009A429F" w:rsidP="009A429F">
      <w:pPr>
        <w:spacing w:after="0" w:line="240" w:lineRule="auto"/>
        <w:ind w:left="720"/>
        <w:rPr>
          <w:rFonts w:ascii="Times New Roman" w:hAnsi="Times New Roman" w:cs="Times New Roman"/>
          <w:sz w:val="24"/>
          <w:szCs w:val="24"/>
        </w:rPr>
      </w:pPr>
      <w:r w:rsidRPr="00576B3E">
        <w:rPr>
          <w:rFonts w:ascii="Times New Roman" w:hAnsi="Times New Roman" w:cs="Times New Roman"/>
          <w:sz w:val="24"/>
          <w:szCs w:val="24"/>
        </w:rPr>
        <w:t xml:space="preserve">This the Council write to the Taoiseach to call for a referendum on the ownership of our water services and call for the following wording be used in said referendum: 'The Government shall be collectively responsible for the protection, </w:t>
      </w:r>
      <w:proofErr w:type="gramStart"/>
      <w:r w:rsidRPr="00576B3E">
        <w:rPr>
          <w:rFonts w:ascii="Times New Roman" w:hAnsi="Times New Roman" w:cs="Times New Roman"/>
          <w:sz w:val="24"/>
          <w:szCs w:val="24"/>
        </w:rPr>
        <w:t>management</w:t>
      </w:r>
      <w:proofErr w:type="gramEnd"/>
      <w:r w:rsidRPr="00576B3E">
        <w:rPr>
          <w:rFonts w:ascii="Times New Roman" w:hAnsi="Times New Roman" w:cs="Times New Roman"/>
          <w:sz w:val="24"/>
          <w:szCs w:val="24"/>
        </w:rPr>
        <w:t xml:space="preserve"> and maintenance of the public water system. The Government shall ensure in the public interest that this resource remains in public ownership and management.'</w:t>
      </w:r>
    </w:p>
    <w:p w14:paraId="3CEA4B8F" w14:textId="77777777" w:rsidR="009A429F" w:rsidRPr="00883C25" w:rsidRDefault="009A429F" w:rsidP="009A429F">
      <w:pPr>
        <w:pStyle w:val="Heading3"/>
        <w:ind w:left="-567"/>
        <w:rPr>
          <w:rFonts w:ascii="Times New Roman" w:hAnsi="Times New Roman" w:cs="Times New Roman"/>
          <w:sz w:val="24"/>
          <w:szCs w:val="24"/>
        </w:rPr>
      </w:pPr>
      <w:r>
        <w:rPr>
          <w:rFonts w:ascii="Times New Roman" w:hAnsi="Times New Roman" w:cs="Times New Roman"/>
          <w:b/>
          <w:sz w:val="24"/>
          <w:szCs w:val="24"/>
        </w:rPr>
        <w:t>(</w:t>
      </w:r>
      <w:r w:rsidRPr="00883C25">
        <w:rPr>
          <w:rFonts w:ascii="Times New Roman" w:hAnsi="Times New Roman" w:cs="Times New Roman"/>
          <w:b/>
          <w:sz w:val="24"/>
          <w:szCs w:val="24"/>
        </w:rPr>
        <w:t>M</w:t>
      </w:r>
      <w:r>
        <w:rPr>
          <w:rFonts w:ascii="Times New Roman" w:hAnsi="Times New Roman" w:cs="Times New Roman"/>
          <w:b/>
          <w:sz w:val="24"/>
          <w:szCs w:val="24"/>
        </w:rPr>
        <w:t>3)</w:t>
      </w:r>
      <w:r>
        <w:rPr>
          <w:rFonts w:ascii="Times New Roman" w:hAnsi="Times New Roman" w:cs="Times New Roman"/>
          <w:b/>
          <w:sz w:val="24"/>
          <w:szCs w:val="24"/>
        </w:rPr>
        <w:tab/>
      </w:r>
      <w:r>
        <w:rPr>
          <w:rFonts w:ascii="Times New Roman" w:hAnsi="Times New Roman" w:cs="Times New Roman"/>
          <w:b/>
          <w:sz w:val="24"/>
          <w:szCs w:val="24"/>
        </w:rPr>
        <w:tab/>
      </w:r>
      <w:hyperlink r:id="rId39" w:tgtFrame="_blank" w:history="1">
        <w:r w:rsidRPr="009A429F">
          <w:rPr>
            <w:rFonts w:ascii="Times New Roman" w:hAnsi="Times New Roman" w:cs="Times New Roman"/>
            <w:b/>
            <w:sz w:val="24"/>
            <w:szCs w:val="24"/>
            <w:u w:val="single"/>
          </w:rPr>
          <w:t>ILLEGAL DUMPING</w:t>
        </w:r>
      </w:hyperlink>
    </w:p>
    <w:p w14:paraId="036176D5" w14:textId="77777777" w:rsidR="009A429F" w:rsidRPr="00883C25" w:rsidRDefault="009A429F" w:rsidP="009A429F">
      <w:pPr>
        <w:ind w:firstLine="720"/>
        <w:rPr>
          <w:rFonts w:ascii="Times New Roman" w:hAnsi="Times New Roman" w:cs="Times New Roman"/>
          <w:b/>
          <w:bCs/>
          <w:sz w:val="24"/>
          <w:szCs w:val="24"/>
        </w:rPr>
      </w:pPr>
      <w:r w:rsidRPr="00883C25">
        <w:rPr>
          <w:rFonts w:ascii="Times New Roman" w:hAnsi="Times New Roman" w:cs="Times New Roman"/>
          <w:b/>
          <w:bCs/>
          <w:sz w:val="24"/>
          <w:szCs w:val="24"/>
        </w:rPr>
        <w:t xml:space="preserve">Councillor </w:t>
      </w:r>
      <w:r>
        <w:rPr>
          <w:rFonts w:ascii="Times New Roman" w:hAnsi="Times New Roman" w:cs="Times New Roman"/>
          <w:b/>
          <w:bCs/>
          <w:sz w:val="24"/>
          <w:szCs w:val="24"/>
        </w:rPr>
        <w:t>C. King</w:t>
      </w:r>
      <w:r w:rsidRPr="00883C25">
        <w:rPr>
          <w:rFonts w:ascii="Times New Roman" w:hAnsi="Times New Roman" w:cs="Times New Roman"/>
          <w:b/>
          <w:bCs/>
          <w:sz w:val="24"/>
          <w:szCs w:val="24"/>
        </w:rPr>
        <w:t xml:space="preserve"> </w:t>
      </w:r>
    </w:p>
    <w:p w14:paraId="4D18809A" w14:textId="77777777" w:rsidR="009A429F" w:rsidRDefault="009A429F" w:rsidP="009A429F">
      <w:pPr>
        <w:spacing w:after="0" w:line="240" w:lineRule="auto"/>
        <w:ind w:left="720"/>
        <w:rPr>
          <w:rFonts w:ascii="Times New Roman" w:hAnsi="Times New Roman" w:cs="Times New Roman"/>
          <w:b/>
          <w:bCs/>
          <w:sz w:val="24"/>
          <w:szCs w:val="24"/>
          <w:u w:val="single"/>
          <w:lang w:val="en-GB"/>
        </w:rPr>
      </w:pPr>
      <w:r w:rsidRPr="009A429F">
        <w:rPr>
          <w:rFonts w:ascii="Times New Roman" w:hAnsi="Times New Roman" w:cs="Times New Roman"/>
          <w:sz w:val="24"/>
          <w:szCs w:val="24"/>
        </w:rPr>
        <w:t>That this Council calls on the CEO to arrange for a strategy to be formulated within the overall County Strategy to Tackle Illegal Dumping in all its forms that utilises to its fullest affect the recently enacted "Circular Economy Act" that includes Codes of Practice that can be used by Local Authorities such as ours to utilise CCTV and other technologies.</w:t>
      </w:r>
    </w:p>
    <w:p w14:paraId="2DC1D07F" w14:textId="77777777" w:rsidR="009A429F" w:rsidRPr="00883C25" w:rsidRDefault="009A429F" w:rsidP="009A429F">
      <w:pPr>
        <w:pStyle w:val="Heading3"/>
        <w:ind w:left="-567"/>
        <w:rPr>
          <w:rFonts w:ascii="Times New Roman" w:hAnsi="Times New Roman" w:cs="Times New Roman"/>
          <w:sz w:val="24"/>
          <w:szCs w:val="24"/>
        </w:rPr>
      </w:pPr>
      <w:r>
        <w:rPr>
          <w:rFonts w:ascii="Times New Roman" w:hAnsi="Times New Roman" w:cs="Times New Roman"/>
          <w:b/>
          <w:sz w:val="24"/>
          <w:szCs w:val="24"/>
        </w:rPr>
        <w:t>(</w:t>
      </w:r>
      <w:r w:rsidRPr="00883C25">
        <w:rPr>
          <w:rFonts w:ascii="Times New Roman" w:hAnsi="Times New Roman" w:cs="Times New Roman"/>
          <w:b/>
          <w:sz w:val="24"/>
          <w:szCs w:val="24"/>
        </w:rPr>
        <w:t>M</w:t>
      </w:r>
      <w:r>
        <w:rPr>
          <w:rFonts w:ascii="Times New Roman" w:hAnsi="Times New Roman" w:cs="Times New Roman"/>
          <w:b/>
          <w:sz w:val="24"/>
          <w:szCs w:val="24"/>
        </w:rPr>
        <w:t>4)</w:t>
      </w:r>
      <w:r>
        <w:rPr>
          <w:rFonts w:ascii="Times New Roman" w:hAnsi="Times New Roman" w:cs="Times New Roman"/>
          <w:b/>
          <w:sz w:val="24"/>
          <w:szCs w:val="24"/>
        </w:rPr>
        <w:tab/>
      </w:r>
      <w:r>
        <w:rPr>
          <w:rFonts w:ascii="Times New Roman" w:hAnsi="Times New Roman" w:cs="Times New Roman"/>
          <w:b/>
          <w:sz w:val="24"/>
          <w:szCs w:val="24"/>
        </w:rPr>
        <w:tab/>
      </w:r>
      <w:r w:rsidRPr="009A429F">
        <w:rPr>
          <w:rFonts w:ascii="Times New Roman" w:hAnsi="Times New Roman" w:cs="Times New Roman"/>
          <w:b/>
          <w:sz w:val="24"/>
          <w:szCs w:val="24"/>
          <w:u w:val="single"/>
        </w:rPr>
        <w:t>NCS-SUBSIDISED HOURS</w:t>
      </w:r>
    </w:p>
    <w:p w14:paraId="7F686E60" w14:textId="77777777" w:rsidR="009A429F" w:rsidRPr="00883C25" w:rsidRDefault="009A429F" w:rsidP="009A429F">
      <w:pPr>
        <w:ind w:firstLine="720"/>
        <w:rPr>
          <w:rFonts w:ascii="Times New Roman" w:hAnsi="Times New Roman" w:cs="Times New Roman"/>
          <w:b/>
          <w:bCs/>
          <w:sz w:val="24"/>
          <w:szCs w:val="24"/>
        </w:rPr>
      </w:pPr>
      <w:r w:rsidRPr="00883C25">
        <w:rPr>
          <w:rFonts w:ascii="Times New Roman" w:hAnsi="Times New Roman" w:cs="Times New Roman"/>
          <w:b/>
          <w:bCs/>
          <w:sz w:val="24"/>
          <w:szCs w:val="24"/>
        </w:rPr>
        <w:t xml:space="preserve">Councillor </w:t>
      </w:r>
      <w:r>
        <w:rPr>
          <w:rFonts w:ascii="Times New Roman" w:hAnsi="Times New Roman" w:cs="Times New Roman"/>
          <w:b/>
          <w:bCs/>
          <w:sz w:val="24"/>
          <w:szCs w:val="24"/>
        </w:rPr>
        <w:t>P. Gogarty</w:t>
      </w:r>
      <w:r w:rsidRPr="00883C25">
        <w:rPr>
          <w:rFonts w:ascii="Times New Roman" w:hAnsi="Times New Roman" w:cs="Times New Roman"/>
          <w:b/>
          <w:bCs/>
          <w:sz w:val="24"/>
          <w:szCs w:val="24"/>
        </w:rPr>
        <w:t xml:space="preserve"> </w:t>
      </w:r>
    </w:p>
    <w:p w14:paraId="645F5BB3" w14:textId="77777777" w:rsidR="009A429F" w:rsidRPr="00576B3E" w:rsidRDefault="009A429F" w:rsidP="009A429F">
      <w:pPr>
        <w:spacing w:after="0" w:line="240" w:lineRule="auto"/>
        <w:ind w:left="720"/>
        <w:rPr>
          <w:rFonts w:ascii="Times New Roman" w:hAnsi="Times New Roman" w:cs="Times New Roman"/>
          <w:sz w:val="24"/>
          <w:szCs w:val="24"/>
        </w:rPr>
      </w:pPr>
      <w:r w:rsidRPr="009A429F">
        <w:rPr>
          <w:rFonts w:ascii="Times New Roman" w:hAnsi="Times New Roman" w:cs="Times New Roman"/>
          <w:sz w:val="24"/>
          <w:szCs w:val="24"/>
        </w:rPr>
        <w:t xml:space="preserve">That this Council writes to the Minister for Children, Equality, Disability, Integration and Youth requesting that all childcare providers register for and be </w:t>
      </w:r>
      <w:proofErr w:type="gramStart"/>
      <w:r w:rsidRPr="009A429F">
        <w:rPr>
          <w:rFonts w:ascii="Times New Roman" w:hAnsi="Times New Roman" w:cs="Times New Roman"/>
          <w:sz w:val="24"/>
          <w:szCs w:val="24"/>
        </w:rPr>
        <w:t>in a position</w:t>
      </w:r>
      <w:proofErr w:type="gramEnd"/>
      <w:r w:rsidRPr="009A429F">
        <w:rPr>
          <w:rFonts w:ascii="Times New Roman" w:hAnsi="Times New Roman" w:cs="Times New Roman"/>
          <w:sz w:val="24"/>
          <w:szCs w:val="24"/>
        </w:rPr>
        <w:t xml:space="preserve"> to provide NCS-subsidised hours for at least 50% of children in their care.</w:t>
      </w:r>
    </w:p>
    <w:p w14:paraId="0CDF5140" w14:textId="77777777" w:rsidR="009A429F" w:rsidRPr="00883C25" w:rsidRDefault="009A429F" w:rsidP="009A429F">
      <w:pPr>
        <w:pStyle w:val="Heading3"/>
        <w:ind w:left="-567"/>
        <w:rPr>
          <w:rFonts w:ascii="Times New Roman" w:hAnsi="Times New Roman" w:cs="Times New Roman"/>
          <w:sz w:val="24"/>
          <w:szCs w:val="24"/>
        </w:rPr>
      </w:pPr>
      <w:r>
        <w:rPr>
          <w:rFonts w:ascii="Times New Roman" w:hAnsi="Times New Roman" w:cs="Times New Roman"/>
          <w:b/>
          <w:sz w:val="24"/>
          <w:szCs w:val="24"/>
        </w:rPr>
        <w:t>(</w:t>
      </w:r>
      <w:r w:rsidRPr="00883C25">
        <w:rPr>
          <w:rFonts w:ascii="Times New Roman" w:hAnsi="Times New Roman" w:cs="Times New Roman"/>
          <w:b/>
          <w:sz w:val="24"/>
          <w:szCs w:val="24"/>
        </w:rPr>
        <w:t>M</w:t>
      </w:r>
      <w:r>
        <w:rPr>
          <w:rFonts w:ascii="Times New Roman" w:hAnsi="Times New Roman" w:cs="Times New Roman"/>
          <w:b/>
          <w:sz w:val="24"/>
          <w:szCs w:val="24"/>
        </w:rPr>
        <w:t>5)</w:t>
      </w:r>
      <w:r>
        <w:rPr>
          <w:rFonts w:ascii="Times New Roman" w:hAnsi="Times New Roman" w:cs="Times New Roman"/>
          <w:b/>
          <w:sz w:val="24"/>
          <w:szCs w:val="24"/>
        </w:rPr>
        <w:tab/>
      </w:r>
      <w:r>
        <w:rPr>
          <w:rFonts w:ascii="Times New Roman" w:hAnsi="Times New Roman" w:cs="Times New Roman"/>
          <w:b/>
          <w:sz w:val="24"/>
          <w:szCs w:val="24"/>
        </w:rPr>
        <w:tab/>
      </w:r>
      <w:r w:rsidRPr="009A429F">
        <w:rPr>
          <w:rFonts w:ascii="Times New Roman" w:hAnsi="Times New Roman" w:cs="Times New Roman"/>
          <w:b/>
          <w:sz w:val="24"/>
          <w:szCs w:val="24"/>
          <w:u w:val="single"/>
        </w:rPr>
        <w:t>BAN ON HARE COURSING</w:t>
      </w:r>
    </w:p>
    <w:p w14:paraId="6E3CC476" w14:textId="77777777" w:rsidR="009A429F" w:rsidRPr="00883C25" w:rsidRDefault="009A429F" w:rsidP="009A429F">
      <w:pPr>
        <w:ind w:firstLine="720"/>
        <w:rPr>
          <w:rFonts w:ascii="Times New Roman" w:hAnsi="Times New Roman" w:cs="Times New Roman"/>
          <w:b/>
          <w:bCs/>
          <w:sz w:val="24"/>
          <w:szCs w:val="24"/>
        </w:rPr>
      </w:pPr>
      <w:r w:rsidRPr="00883C25">
        <w:rPr>
          <w:rFonts w:ascii="Times New Roman" w:hAnsi="Times New Roman" w:cs="Times New Roman"/>
          <w:b/>
          <w:bCs/>
          <w:sz w:val="24"/>
          <w:szCs w:val="24"/>
        </w:rPr>
        <w:t xml:space="preserve">Councillor </w:t>
      </w:r>
      <w:r>
        <w:rPr>
          <w:rFonts w:ascii="Times New Roman" w:hAnsi="Times New Roman" w:cs="Times New Roman"/>
          <w:b/>
          <w:bCs/>
          <w:sz w:val="24"/>
          <w:szCs w:val="24"/>
        </w:rPr>
        <w:t>L. Hagin Meade</w:t>
      </w:r>
      <w:r w:rsidRPr="00883C25">
        <w:rPr>
          <w:rFonts w:ascii="Times New Roman" w:hAnsi="Times New Roman" w:cs="Times New Roman"/>
          <w:b/>
          <w:bCs/>
          <w:sz w:val="24"/>
          <w:szCs w:val="24"/>
        </w:rPr>
        <w:t xml:space="preserve"> </w:t>
      </w:r>
    </w:p>
    <w:p w14:paraId="2C49D642" w14:textId="77777777" w:rsidR="009A429F" w:rsidRPr="00576B3E" w:rsidRDefault="009A429F" w:rsidP="009A429F">
      <w:pPr>
        <w:spacing w:after="0" w:line="240" w:lineRule="auto"/>
        <w:ind w:left="720"/>
        <w:rPr>
          <w:rFonts w:ascii="Times New Roman" w:hAnsi="Times New Roman" w:cs="Times New Roman"/>
          <w:sz w:val="24"/>
          <w:szCs w:val="24"/>
        </w:rPr>
      </w:pPr>
      <w:r w:rsidRPr="009A429F">
        <w:rPr>
          <w:rFonts w:ascii="Times New Roman" w:hAnsi="Times New Roman" w:cs="Times New Roman"/>
          <w:sz w:val="24"/>
          <w:szCs w:val="24"/>
        </w:rPr>
        <w:t>South Dublin County Council supports the Animal Health &amp; Welfare (Ban on Hare Coursing) Bill 2020 and will write to the Minister for Agriculture, calling for a ban on hare coursing.</w:t>
      </w:r>
    </w:p>
    <w:p w14:paraId="54163C8A" w14:textId="77777777" w:rsidR="00387C8F" w:rsidRPr="00883C25" w:rsidRDefault="00387C8F" w:rsidP="00387C8F">
      <w:pPr>
        <w:pStyle w:val="Heading3"/>
        <w:ind w:left="-567"/>
        <w:rPr>
          <w:rFonts w:ascii="Times New Roman" w:hAnsi="Times New Roman" w:cs="Times New Roman"/>
          <w:sz w:val="24"/>
          <w:szCs w:val="24"/>
        </w:rPr>
      </w:pPr>
      <w:r>
        <w:rPr>
          <w:rFonts w:ascii="Times New Roman" w:hAnsi="Times New Roman" w:cs="Times New Roman"/>
          <w:b/>
          <w:sz w:val="24"/>
          <w:szCs w:val="24"/>
        </w:rPr>
        <w:lastRenderedPageBreak/>
        <w:t>(</w:t>
      </w:r>
      <w:r w:rsidRPr="00883C25">
        <w:rPr>
          <w:rFonts w:ascii="Times New Roman" w:hAnsi="Times New Roman" w:cs="Times New Roman"/>
          <w:b/>
          <w:sz w:val="24"/>
          <w:szCs w:val="24"/>
        </w:rPr>
        <w:t>M</w:t>
      </w:r>
      <w:r>
        <w:rPr>
          <w:rFonts w:ascii="Times New Roman" w:hAnsi="Times New Roman" w:cs="Times New Roman"/>
          <w:b/>
          <w:sz w:val="24"/>
          <w:szCs w:val="24"/>
        </w:rPr>
        <w:t>6)</w:t>
      </w:r>
      <w:r>
        <w:rPr>
          <w:rFonts w:ascii="Times New Roman" w:hAnsi="Times New Roman" w:cs="Times New Roman"/>
          <w:b/>
          <w:sz w:val="24"/>
          <w:szCs w:val="24"/>
        </w:rPr>
        <w:tab/>
      </w:r>
      <w:r>
        <w:rPr>
          <w:rFonts w:ascii="Times New Roman" w:hAnsi="Times New Roman" w:cs="Times New Roman"/>
          <w:b/>
          <w:sz w:val="24"/>
          <w:szCs w:val="24"/>
        </w:rPr>
        <w:tab/>
      </w:r>
      <w:hyperlink r:id="rId40" w:tgtFrame="_blank" w:history="1">
        <w:r w:rsidRPr="00387C8F">
          <w:rPr>
            <w:rFonts w:ascii="Times New Roman" w:hAnsi="Times New Roman" w:cs="Times New Roman"/>
            <w:b/>
            <w:sz w:val="24"/>
            <w:szCs w:val="24"/>
            <w:u w:val="single"/>
          </w:rPr>
          <w:t>MINI WOODLANDS</w:t>
        </w:r>
      </w:hyperlink>
    </w:p>
    <w:p w14:paraId="741D55FE" w14:textId="77777777" w:rsidR="00387C8F" w:rsidRPr="00883C25" w:rsidRDefault="00387C8F" w:rsidP="00387C8F">
      <w:pPr>
        <w:ind w:firstLine="720"/>
        <w:rPr>
          <w:rFonts w:ascii="Times New Roman" w:hAnsi="Times New Roman" w:cs="Times New Roman"/>
          <w:b/>
          <w:bCs/>
          <w:sz w:val="24"/>
          <w:szCs w:val="24"/>
        </w:rPr>
      </w:pPr>
      <w:r w:rsidRPr="00883C25">
        <w:rPr>
          <w:rFonts w:ascii="Times New Roman" w:hAnsi="Times New Roman" w:cs="Times New Roman"/>
          <w:b/>
          <w:bCs/>
          <w:sz w:val="24"/>
          <w:szCs w:val="24"/>
        </w:rPr>
        <w:t xml:space="preserve">Councillor </w:t>
      </w:r>
      <w:r>
        <w:rPr>
          <w:rFonts w:ascii="Times New Roman" w:hAnsi="Times New Roman" w:cs="Times New Roman"/>
          <w:b/>
          <w:bCs/>
          <w:sz w:val="24"/>
          <w:szCs w:val="24"/>
        </w:rPr>
        <w:t>A. Edge</w:t>
      </w:r>
      <w:r w:rsidRPr="00883C25">
        <w:rPr>
          <w:rFonts w:ascii="Times New Roman" w:hAnsi="Times New Roman" w:cs="Times New Roman"/>
          <w:b/>
          <w:bCs/>
          <w:sz w:val="24"/>
          <w:szCs w:val="24"/>
        </w:rPr>
        <w:t xml:space="preserve"> </w:t>
      </w:r>
    </w:p>
    <w:p w14:paraId="2478E5A4" w14:textId="77777777" w:rsidR="00387C8F" w:rsidRPr="00576B3E" w:rsidRDefault="00387C8F" w:rsidP="00387C8F">
      <w:pPr>
        <w:spacing w:after="0" w:line="240" w:lineRule="auto"/>
        <w:ind w:left="720"/>
        <w:rPr>
          <w:rFonts w:ascii="Times New Roman" w:hAnsi="Times New Roman" w:cs="Times New Roman"/>
          <w:sz w:val="24"/>
          <w:szCs w:val="24"/>
        </w:rPr>
      </w:pPr>
      <w:r w:rsidRPr="009A429F">
        <w:rPr>
          <w:rFonts w:ascii="Times New Roman" w:hAnsi="Times New Roman" w:cs="Times New Roman"/>
          <w:sz w:val="24"/>
          <w:szCs w:val="24"/>
        </w:rPr>
        <w:t xml:space="preserve">In line with the Biodiversity and Climate Emergencies declared for South Dublin County in 2019, that this Council commits to a rapid roll-out of Mini-Woodlands / </w:t>
      </w:r>
      <w:proofErr w:type="gramStart"/>
      <w:r w:rsidRPr="009A429F">
        <w:rPr>
          <w:rFonts w:ascii="Times New Roman" w:hAnsi="Times New Roman" w:cs="Times New Roman"/>
          <w:sz w:val="24"/>
          <w:szCs w:val="24"/>
        </w:rPr>
        <w:t>Stepping Stone</w:t>
      </w:r>
      <w:proofErr w:type="gramEnd"/>
      <w:r w:rsidRPr="009A429F">
        <w:rPr>
          <w:rFonts w:ascii="Times New Roman" w:hAnsi="Times New Roman" w:cs="Times New Roman"/>
          <w:sz w:val="24"/>
          <w:szCs w:val="24"/>
        </w:rPr>
        <w:t xml:space="preserve"> Forests at suitable locations countywide with the support of local community groups and with a target of 25,000 trees by the end of this term.</w:t>
      </w:r>
    </w:p>
    <w:p w14:paraId="6646C4B8" w14:textId="77777777" w:rsidR="00387C8F" w:rsidRPr="00883C25" w:rsidRDefault="00387C8F" w:rsidP="00387C8F">
      <w:pPr>
        <w:pStyle w:val="Heading3"/>
        <w:ind w:left="-567"/>
        <w:rPr>
          <w:rFonts w:ascii="Times New Roman" w:hAnsi="Times New Roman" w:cs="Times New Roman"/>
          <w:sz w:val="24"/>
          <w:szCs w:val="24"/>
        </w:rPr>
      </w:pPr>
      <w:r>
        <w:rPr>
          <w:rFonts w:ascii="Times New Roman" w:hAnsi="Times New Roman" w:cs="Times New Roman"/>
          <w:b/>
          <w:sz w:val="24"/>
          <w:szCs w:val="24"/>
        </w:rPr>
        <w:t>(</w:t>
      </w:r>
      <w:r w:rsidRPr="00883C25">
        <w:rPr>
          <w:rFonts w:ascii="Times New Roman" w:hAnsi="Times New Roman" w:cs="Times New Roman"/>
          <w:b/>
          <w:sz w:val="24"/>
          <w:szCs w:val="24"/>
        </w:rPr>
        <w:t>M</w:t>
      </w:r>
      <w:r>
        <w:rPr>
          <w:rFonts w:ascii="Times New Roman" w:hAnsi="Times New Roman" w:cs="Times New Roman"/>
          <w:b/>
          <w:sz w:val="24"/>
          <w:szCs w:val="24"/>
        </w:rPr>
        <w:t>7)</w:t>
      </w:r>
      <w:r>
        <w:rPr>
          <w:rFonts w:ascii="Times New Roman" w:hAnsi="Times New Roman" w:cs="Times New Roman"/>
          <w:b/>
          <w:sz w:val="24"/>
          <w:szCs w:val="24"/>
        </w:rPr>
        <w:tab/>
      </w:r>
      <w:r>
        <w:rPr>
          <w:rFonts w:ascii="Times New Roman" w:hAnsi="Times New Roman" w:cs="Times New Roman"/>
          <w:b/>
          <w:sz w:val="24"/>
          <w:szCs w:val="24"/>
        </w:rPr>
        <w:tab/>
      </w:r>
      <w:r w:rsidRPr="00387C8F">
        <w:rPr>
          <w:rFonts w:ascii="Times New Roman" w:hAnsi="Times New Roman" w:cs="Times New Roman"/>
          <w:b/>
          <w:sz w:val="24"/>
          <w:szCs w:val="24"/>
          <w:u w:val="single"/>
        </w:rPr>
        <w:t>DOG BREEDING ESTABLISHMENTS</w:t>
      </w:r>
    </w:p>
    <w:p w14:paraId="43F5A913" w14:textId="77777777" w:rsidR="00387C8F" w:rsidRPr="00883C25" w:rsidRDefault="00387C8F" w:rsidP="00387C8F">
      <w:pPr>
        <w:ind w:firstLine="720"/>
        <w:rPr>
          <w:rFonts w:ascii="Times New Roman" w:hAnsi="Times New Roman" w:cs="Times New Roman"/>
          <w:b/>
          <w:bCs/>
          <w:sz w:val="24"/>
          <w:szCs w:val="24"/>
        </w:rPr>
      </w:pPr>
      <w:r w:rsidRPr="00883C25">
        <w:rPr>
          <w:rFonts w:ascii="Times New Roman" w:hAnsi="Times New Roman" w:cs="Times New Roman"/>
          <w:b/>
          <w:bCs/>
          <w:sz w:val="24"/>
          <w:szCs w:val="24"/>
        </w:rPr>
        <w:t xml:space="preserve">Councillor </w:t>
      </w:r>
      <w:r>
        <w:rPr>
          <w:rFonts w:ascii="Times New Roman" w:hAnsi="Times New Roman" w:cs="Times New Roman"/>
          <w:b/>
          <w:bCs/>
          <w:sz w:val="24"/>
          <w:szCs w:val="24"/>
        </w:rPr>
        <w:t>F. Timmons</w:t>
      </w:r>
      <w:r w:rsidRPr="00883C25">
        <w:rPr>
          <w:rFonts w:ascii="Times New Roman" w:hAnsi="Times New Roman" w:cs="Times New Roman"/>
          <w:b/>
          <w:bCs/>
          <w:sz w:val="24"/>
          <w:szCs w:val="24"/>
        </w:rPr>
        <w:t xml:space="preserve"> </w:t>
      </w:r>
    </w:p>
    <w:p w14:paraId="42641CC3" w14:textId="77777777" w:rsidR="00387C8F" w:rsidRPr="00387C8F" w:rsidRDefault="00387C8F" w:rsidP="00387C8F">
      <w:pPr>
        <w:spacing w:after="0" w:line="240" w:lineRule="auto"/>
        <w:ind w:left="720"/>
        <w:rPr>
          <w:rFonts w:ascii="Times New Roman" w:hAnsi="Times New Roman" w:cs="Times New Roman"/>
          <w:sz w:val="24"/>
          <w:szCs w:val="24"/>
        </w:rPr>
      </w:pPr>
      <w:r w:rsidRPr="00387C8F">
        <w:rPr>
          <w:rFonts w:ascii="Times New Roman" w:hAnsi="Times New Roman" w:cs="Times New Roman"/>
          <w:sz w:val="24"/>
          <w:szCs w:val="24"/>
        </w:rPr>
        <w:t xml:space="preserve">That this council ask that </w:t>
      </w:r>
      <w:proofErr w:type="gramStart"/>
      <w:r w:rsidRPr="00387C8F">
        <w:rPr>
          <w:rFonts w:ascii="Times New Roman" w:hAnsi="Times New Roman" w:cs="Times New Roman"/>
          <w:sz w:val="24"/>
          <w:szCs w:val="24"/>
        </w:rPr>
        <w:t>In</w:t>
      </w:r>
      <w:proofErr w:type="gramEnd"/>
      <w:r w:rsidRPr="00387C8F">
        <w:rPr>
          <w:rFonts w:ascii="Times New Roman" w:hAnsi="Times New Roman" w:cs="Times New Roman"/>
          <w:sz w:val="24"/>
          <w:szCs w:val="24"/>
        </w:rPr>
        <w:t xml:space="preserve"> conjunction with the DSPCA can SDCC urgently create an easily-accessible public register of reputable dog breeders in the SDCC area in conjunction with the DSPCA?  The intended outcomes are the following -</w:t>
      </w:r>
    </w:p>
    <w:p w14:paraId="15B03D09" w14:textId="77777777" w:rsidR="00387C8F" w:rsidRPr="00387C8F" w:rsidRDefault="00387C8F" w:rsidP="00387C8F">
      <w:pPr>
        <w:spacing w:after="0" w:line="240" w:lineRule="auto"/>
        <w:ind w:left="720"/>
        <w:rPr>
          <w:rFonts w:ascii="Times New Roman" w:hAnsi="Times New Roman" w:cs="Times New Roman"/>
          <w:sz w:val="24"/>
          <w:szCs w:val="24"/>
        </w:rPr>
      </w:pPr>
      <w:r w:rsidRPr="00387C8F">
        <w:rPr>
          <w:rFonts w:ascii="Times New Roman" w:hAnsi="Times New Roman" w:cs="Times New Roman"/>
          <w:sz w:val="24"/>
          <w:szCs w:val="24"/>
        </w:rPr>
        <w:t xml:space="preserve">(a) that the DSPCA will regularly and often inspect the breeders' premises where the dogs are kept </w:t>
      </w:r>
      <w:proofErr w:type="gramStart"/>
      <w:r w:rsidRPr="00387C8F">
        <w:rPr>
          <w:rFonts w:ascii="Times New Roman" w:hAnsi="Times New Roman" w:cs="Times New Roman"/>
          <w:sz w:val="24"/>
          <w:szCs w:val="24"/>
        </w:rPr>
        <w:t>to ensure</w:t>
      </w:r>
      <w:proofErr w:type="gramEnd"/>
      <w:r w:rsidRPr="00387C8F">
        <w:rPr>
          <w:rFonts w:ascii="Times New Roman" w:hAnsi="Times New Roman" w:cs="Times New Roman"/>
          <w:sz w:val="24"/>
          <w:szCs w:val="24"/>
        </w:rPr>
        <w:t xml:space="preserve"> that the dogs are maintained properly in proper surroundings; </w:t>
      </w:r>
    </w:p>
    <w:p w14:paraId="25222DBB" w14:textId="77777777" w:rsidR="00387C8F" w:rsidRPr="00576B3E" w:rsidRDefault="00387C8F" w:rsidP="00387C8F">
      <w:pPr>
        <w:spacing w:after="0" w:line="240" w:lineRule="auto"/>
        <w:ind w:left="720"/>
        <w:rPr>
          <w:rFonts w:ascii="Times New Roman" w:hAnsi="Times New Roman" w:cs="Times New Roman"/>
          <w:sz w:val="24"/>
          <w:szCs w:val="24"/>
        </w:rPr>
      </w:pPr>
      <w:r w:rsidRPr="00387C8F">
        <w:rPr>
          <w:rFonts w:ascii="Times New Roman" w:hAnsi="Times New Roman" w:cs="Times New Roman"/>
          <w:sz w:val="24"/>
          <w:szCs w:val="24"/>
        </w:rPr>
        <w:t>(b) that members of the public can easily find on the SDCC website those reputable breeders who breed their dogs in proper conditions.</w:t>
      </w:r>
    </w:p>
    <w:p w14:paraId="16CA78CA" w14:textId="77777777" w:rsidR="00387C8F" w:rsidRPr="00883C25" w:rsidRDefault="00387C8F" w:rsidP="00387C8F">
      <w:pPr>
        <w:pStyle w:val="Heading3"/>
        <w:ind w:left="-567"/>
        <w:rPr>
          <w:rFonts w:ascii="Times New Roman" w:hAnsi="Times New Roman" w:cs="Times New Roman"/>
          <w:sz w:val="24"/>
          <w:szCs w:val="24"/>
        </w:rPr>
      </w:pPr>
      <w:r>
        <w:rPr>
          <w:rFonts w:ascii="Times New Roman" w:hAnsi="Times New Roman" w:cs="Times New Roman"/>
          <w:b/>
          <w:sz w:val="24"/>
          <w:szCs w:val="24"/>
        </w:rPr>
        <w:t>(</w:t>
      </w:r>
      <w:r w:rsidRPr="00883C25">
        <w:rPr>
          <w:rFonts w:ascii="Times New Roman" w:hAnsi="Times New Roman" w:cs="Times New Roman"/>
          <w:b/>
          <w:sz w:val="24"/>
          <w:szCs w:val="24"/>
        </w:rPr>
        <w:t>M</w:t>
      </w:r>
      <w:r>
        <w:rPr>
          <w:rFonts w:ascii="Times New Roman" w:hAnsi="Times New Roman" w:cs="Times New Roman"/>
          <w:b/>
          <w:sz w:val="24"/>
          <w:szCs w:val="24"/>
        </w:rPr>
        <w:t>8)</w:t>
      </w:r>
      <w:r>
        <w:rPr>
          <w:rFonts w:ascii="Times New Roman" w:hAnsi="Times New Roman" w:cs="Times New Roman"/>
          <w:b/>
          <w:sz w:val="24"/>
          <w:szCs w:val="24"/>
        </w:rPr>
        <w:tab/>
      </w:r>
      <w:r>
        <w:rPr>
          <w:rFonts w:ascii="Times New Roman" w:hAnsi="Times New Roman" w:cs="Times New Roman"/>
          <w:b/>
          <w:sz w:val="24"/>
          <w:szCs w:val="24"/>
        </w:rPr>
        <w:tab/>
      </w:r>
      <w:r w:rsidRPr="00387C8F">
        <w:rPr>
          <w:rFonts w:ascii="Times New Roman" w:hAnsi="Times New Roman" w:cs="Times New Roman"/>
          <w:b/>
          <w:sz w:val="24"/>
          <w:szCs w:val="24"/>
          <w:u w:val="single"/>
        </w:rPr>
        <w:t>TREE REMOVALS</w:t>
      </w:r>
    </w:p>
    <w:p w14:paraId="708893A1" w14:textId="77777777" w:rsidR="00387C8F" w:rsidRPr="00883C25" w:rsidRDefault="00387C8F" w:rsidP="00387C8F">
      <w:pPr>
        <w:ind w:firstLine="720"/>
        <w:rPr>
          <w:rFonts w:ascii="Times New Roman" w:hAnsi="Times New Roman" w:cs="Times New Roman"/>
          <w:b/>
          <w:bCs/>
          <w:sz w:val="24"/>
          <w:szCs w:val="24"/>
        </w:rPr>
      </w:pPr>
      <w:r w:rsidRPr="00883C25">
        <w:rPr>
          <w:rFonts w:ascii="Times New Roman" w:hAnsi="Times New Roman" w:cs="Times New Roman"/>
          <w:b/>
          <w:bCs/>
          <w:sz w:val="24"/>
          <w:szCs w:val="24"/>
        </w:rPr>
        <w:t xml:space="preserve">Councillor </w:t>
      </w:r>
      <w:r>
        <w:rPr>
          <w:rFonts w:ascii="Times New Roman" w:hAnsi="Times New Roman" w:cs="Times New Roman"/>
          <w:b/>
          <w:bCs/>
          <w:sz w:val="24"/>
          <w:szCs w:val="24"/>
        </w:rPr>
        <w:t>C. Bailey</w:t>
      </w:r>
      <w:r w:rsidRPr="00883C25">
        <w:rPr>
          <w:rFonts w:ascii="Times New Roman" w:hAnsi="Times New Roman" w:cs="Times New Roman"/>
          <w:b/>
          <w:bCs/>
          <w:sz w:val="24"/>
          <w:szCs w:val="24"/>
        </w:rPr>
        <w:t xml:space="preserve"> </w:t>
      </w:r>
    </w:p>
    <w:p w14:paraId="429474CF" w14:textId="77777777" w:rsidR="00387C8F" w:rsidRDefault="00387C8F" w:rsidP="00387C8F">
      <w:pPr>
        <w:spacing w:after="0" w:line="240" w:lineRule="auto"/>
        <w:ind w:left="720"/>
        <w:rPr>
          <w:rFonts w:ascii="Times New Roman" w:hAnsi="Times New Roman" w:cs="Times New Roman"/>
          <w:sz w:val="24"/>
          <w:szCs w:val="24"/>
        </w:rPr>
      </w:pPr>
      <w:r w:rsidRPr="00387C8F">
        <w:rPr>
          <w:rFonts w:ascii="Times New Roman" w:hAnsi="Times New Roman" w:cs="Times New Roman"/>
          <w:sz w:val="24"/>
          <w:szCs w:val="24"/>
        </w:rPr>
        <w:t>That this Council agree a protocol that communicates to residents in writing when a public tree close to their home needs to be removed.</w:t>
      </w:r>
    </w:p>
    <w:p w14:paraId="379F237B" w14:textId="77777777" w:rsidR="00387C8F" w:rsidRPr="00883C25" w:rsidRDefault="00387C8F" w:rsidP="00387C8F">
      <w:pPr>
        <w:pStyle w:val="Heading3"/>
        <w:ind w:left="-567"/>
        <w:rPr>
          <w:rFonts w:ascii="Times New Roman" w:hAnsi="Times New Roman" w:cs="Times New Roman"/>
          <w:sz w:val="24"/>
          <w:szCs w:val="24"/>
        </w:rPr>
      </w:pPr>
      <w:r>
        <w:rPr>
          <w:rFonts w:ascii="Times New Roman" w:hAnsi="Times New Roman" w:cs="Times New Roman"/>
          <w:b/>
          <w:sz w:val="24"/>
          <w:szCs w:val="24"/>
        </w:rPr>
        <w:t>(</w:t>
      </w:r>
      <w:r w:rsidRPr="00883C25">
        <w:rPr>
          <w:rFonts w:ascii="Times New Roman" w:hAnsi="Times New Roman" w:cs="Times New Roman"/>
          <w:b/>
          <w:sz w:val="24"/>
          <w:szCs w:val="24"/>
        </w:rPr>
        <w:t>M</w:t>
      </w:r>
      <w:r>
        <w:rPr>
          <w:rFonts w:ascii="Times New Roman" w:hAnsi="Times New Roman" w:cs="Times New Roman"/>
          <w:b/>
          <w:sz w:val="24"/>
          <w:szCs w:val="24"/>
        </w:rPr>
        <w:t>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u w:val="single"/>
        </w:rPr>
        <w:t>CCTV</w:t>
      </w:r>
    </w:p>
    <w:p w14:paraId="6F20FA20" w14:textId="77777777" w:rsidR="00387C8F" w:rsidRPr="00883C25" w:rsidRDefault="00387C8F" w:rsidP="00387C8F">
      <w:pPr>
        <w:ind w:firstLine="720"/>
        <w:rPr>
          <w:rFonts w:ascii="Times New Roman" w:hAnsi="Times New Roman" w:cs="Times New Roman"/>
          <w:b/>
          <w:bCs/>
          <w:sz w:val="24"/>
          <w:szCs w:val="24"/>
        </w:rPr>
      </w:pPr>
      <w:r w:rsidRPr="00883C25">
        <w:rPr>
          <w:rFonts w:ascii="Times New Roman" w:hAnsi="Times New Roman" w:cs="Times New Roman"/>
          <w:b/>
          <w:bCs/>
          <w:sz w:val="24"/>
          <w:szCs w:val="24"/>
        </w:rPr>
        <w:t xml:space="preserve">Councillor </w:t>
      </w:r>
      <w:r>
        <w:rPr>
          <w:rFonts w:ascii="Times New Roman" w:hAnsi="Times New Roman" w:cs="Times New Roman"/>
          <w:b/>
          <w:bCs/>
          <w:sz w:val="24"/>
          <w:szCs w:val="24"/>
        </w:rPr>
        <w:t>Y. Collins</w:t>
      </w:r>
      <w:r w:rsidRPr="00883C25">
        <w:rPr>
          <w:rFonts w:ascii="Times New Roman" w:hAnsi="Times New Roman" w:cs="Times New Roman"/>
          <w:b/>
          <w:bCs/>
          <w:sz w:val="24"/>
          <w:szCs w:val="24"/>
        </w:rPr>
        <w:t xml:space="preserve"> </w:t>
      </w:r>
    </w:p>
    <w:p w14:paraId="5F2892A9" w14:textId="77777777" w:rsidR="00387C8F" w:rsidRPr="00576B3E" w:rsidRDefault="00387C8F" w:rsidP="00387C8F">
      <w:pPr>
        <w:spacing w:after="0" w:line="240" w:lineRule="auto"/>
        <w:ind w:left="720"/>
        <w:rPr>
          <w:rFonts w:ascii="Times New Roman" w:hAnsi="Times New Roman" w:cs="Times New Roman"/>
          <w:sz w:val="24"/>
          <w:szCs w:val="24"/>
        </w:rPr>
      </w:pPr>
      <w:r w:rsidRPr="00387C8F">
        <w:rPr>
          <w:rFonts w:ascii="Times New Roman" w:hAnsi="Times New Roman" w:cs="Times New Roman"/>
          <w:sz w:val="24"/>
          <w:szCs w:val="24"/>
        </w:rPr>
        <w:t>That this Council formulates a strategy re the use of CCTV and other technologies pursuant to the provisions of the Circular Economy and Miscellaneous Provisions Act 2022, to combat illegal dumping throughout the county.</w:t>
      </w:r>
    </w:p>
    <w:p w14:paraId="3EF524B1" w14:textId="77777777" w:rsidR="00387C8F" w:rsidRPr="00883C25" w:rsidRDefault="00387C8F" w:rsidP="00387C8F">
      <w:pPr>
        <w:pStyle w:val="Heading3"/>
        <w:ind w:left="-567"/>
        <w:rPr>
          <w:rFonts w:ascii="Times New Roman" w:hAnsi="Times New Roman" w:cs="Times New Roman"/>
          <w:sz w:val="24"/>
          <w:szCs w:val="24"/>
        </w:rPr>
      </w:pPr>
      <w:r>
        <w:rPr>
          <w:rFonts w:ascii="Times New Roman" w:hAnsi="Times New Roman" w:cs="Times New Roman"/>
          <w:b/>
          <w:sz w:val="24"/>
          <w:szCs w:val="24"/>
        </w:rPr>
        <w:t>(</w:t>
      </w:r>
      <w:r w:rsidRPr="00883C25">
        <w:rPr>
          <w:rFonts w:ascii="Times New Roman" w:hAnsi="Times New Roman" w:cs="Times New Roman"/>
          <w:b/>
          <w:sz w:val="24"/>
          <w:szCs w:val="24"/>
        </w:rPr>
        <w:t>M</w:t>
      </w:r>
      <w:r>
        <w:rPr>
          <w:rFonts w:ascii="Times New Roman" w:hAnsi="Times New Roman" w:cs="Times New Roman"/>
          <w:b/>
          <w:sz w:val="24"/>
          <w:szCs w:val="24"/>
        </w:rPr>
        <w:t>10)</w:t>
      </w:r>
      <w:r>
        <w:rPr>
          <w:rFonts w:ascii="Times New Roman" w:hAnsi="Times New Roman" w:cs="Times New Roman"/>
          <w:b/>
          <w:sz w:val="24"/>
          <w:szCs w:val="24"/>
        </w:rPr>
        <w:tab/>
      </w:r>
      <w:r w:rsidRPr="00387C8F">
        <w:rPr>
          <w:rFonts w:ascii="Times New Roman" w:hAnsi="Times New Roman" w:cs="Times New Roman"/>
          <w:b/>
          <w:sz w:val="24"/>
          <w:szCs w:val="24"/>
          <w:u w:val="single"/>
        </w:rPr>
        <w:t>CHILDCARE</w:t>
      </w:r>
    </w:p>
    <w:p w14:paraId="5D8D7231" w14:textId="77777777" w:rsidR="00387C8F" w:rsidRPr="00883C25" w:rsidRDefault="00387C8F" w:rsidP="00387C8F">
      <w:pPr>
        <w:ind w:firstLine="720"/>
        <w:rPr>
          <w:rFonts w:ascii="Times New Roman" w:hAnsi="Times New Roman" w:cs="Times New Roman"/>
          <w:b/>
          <w:bCs/>
          <w:sz w:val="24"/>
          <w:szCs w:val="24"/>
        </w:rPr>
      </w:pPr>
      <w:r w:rsidRPr="00883C25">
        <w:rPr>
          <w:rFonts w:ascii="Times New Roman" w:hAnsi="Times New Roman" w:cs="Times New Roman"/>
          <w:b/>
          <w:bCs/>
          <w:sz w:val="24"/>
          <w:szCs w:val="24"/>
        </w:rPr>
        <w:t xml:space="preserve">Councillor </w:t>
      </w:r>
      <w:r>
        <w:rPr>
          <w:rFonts w:ascii="Times New Roman" w:hAnsi="Times New Roman" w:cs="Times New Roman"/>
          <w:b/>
          <w:bCs/>
          <w:sz w:val="24"/>
          <w:szCs w:val="24"/>
        </w:rPr>
        <w:t>L. Sinclair</w:t>
      </w:r>
      <w:r w:rsidRPr="00883C25">
        <w:rPr>
          <w:rFonts w:ascii="Times New Roman" w:hAnsi="Times New Roman" w:cs="Times New Roman"/>
          <w:b/>
          <w:bCs/>
          <w:sz w:val="24"/>
          <w:szCs w:val="24"/>
        </w:rPr>
        <w:t xml:space="preserve"> </w:t>
      </w:r>
    </w:p>
    <w:p w14:paraId="16629E1E" w14:textId="77777777" w:rsidR="00387C8F" w:rsidRPr="00576B3E" w:rsidRDefault="00387C8F" w:rsidP="00387C8F">
      <w:pPr>
        <w:spacing w:after="0" w:line="240" w:lineRule="auto"/>
        <w:ind w:left="720"/>
        <w:rPr>
          <w:rFonts w:ascii="Times New Roman" w:hAnsi="Times New Roman" w:cs="Times New Roman"/>
          <w:sz w:val="24"/>
          <w:szCs w:val="24"/>
        </w:rPr>
      </w:pPr>
      <w:r w:rsidRPr="00387C8F">
        <w:rPr>
          <w:rFonts w:ascii="Times New Roman" w:hAnsi="Times New Roman" w:cs="Times New Roman"/>
          <w:sz w:val="24"/>
          <w:szCs w:val="24"/>
        </w:rPr>
        <w:t>That this Council writes to the Minister for Children, Equality, Disability, Integration and Youth demanding that a plan is put in place to provide preschool childcare for free at the point of use.</w:t>
      </w:r>
    </w:p>
    <w:p w14:paraId="60588FFB" w14:textId="218D4F7C" w:rsidR="00387C8F" w:rsidRPr="00883C25" w:rsidRDefault="00387C8F" w:rsidP="00387C8F">
      <w:pPr>
        <w:pStyle w:val="Heading3"/>
        <w:ind w:left="-567"/>
        <w:rPr>
          <w:rFonts w:ascii="Times New Roman" w:hAnsi="Times New Roman" w:cs="Times New Roman"/>
          <w:sz w:val="24"/>
          <w:szCs w:val="24"/>
        </w:rPr>
      </w:pPr>
      <w:r>
        <w:rPr>
          <w:rFonts w:ascii="Times New Roman" w:hAnsi="Times New Roman" w:cs="Times New Roman"/>
          <w:b/>
          <w:sz w:val="24"/>
          <w:szCs w:val="24"/>
        </w:rPr>
        <w:t>(</w:t>
      </w:r>
      <w:r w:rsidRPr="00883C25">
        <w:rPr>
          <w:rFonts w:ascii="Times New Roman" w:hAnsi="Times New Roman" w:cs="Times New Roman"/>
          <w:b/>
          <w:sz w:val="24"/>
          <w:szCs w:val="24"/>
        </w:rPr>
        <w:t>M</w:t>
      </w:r>
      <w:r>
        <w:rPr>
          <w:rFonts w:ascii="Times New Roman" w:hAnsi="Times New Roman" w:cs="Times New Roman"/>
          <w:b/>
          <w:sz w:val="24"/>
          <w:szCs w:val="24"/>
        </w:rPr>
        <w:t>1</w:t>
      </w:r>
      <w:r>
        <w:rPr>
          <w:rFonts w:ascii="Times New Roman" w:hAnsi="Times New Roman" w:cs="Times New Roman"/>
          <w:b/>
          <w:sz w:val="24"/>
          <w:szCs w:val="24"/>
        </w:rPr>
        <w:t>2</w:t>
      </w:r>
      <w:r>
        <w:rPr>
          <w:rFonts w:ascii="Times New Roman" w:hAnsi="Times New Roman" w:cs="Times New Roman"/>
          <w:b/>
          <w:sz w:val="24"/>
          <w:szCs w:val="24"/>
        </w:rPr>
        <w:t>)</w:t>
      </w:r>
      <w:r>
        <w:rPr>
          <w:rFonts w:ascii="Times New Roman" w:hAnsi="Times New Roman" w:cs="Times New Roman"/>
          <w:b/>
          <w:sz w:val="24"/>
          <w:szCs w:val="24"/>
        </w:rPr>
        <w:tab/>
      </w:r>
      <w:r w:rsidRPr="00387C8F">
        <w:rPr>
          <w:rFonts w:ascii="Times New Roman" w:hAnsi="Times New Roman" w:cs="Times New Roman"/>
          <w:b/>
          <w:sz w:val="24"/>
          <w:szCs w:val="24"/>
          <w:u w:val="single"/>
        </w:rPr>
        <w:t>EXCESS DEATHS 2023</w:t>
      </w:r>
    </w:p>
    <w:p w14:paraId="40987B08" w14:textId="6C06CE0B" w:rsidR="00387C8F" w:rsidRPr="00883C25" w:rsidRDefault="00387C8F" w:rsidP="00387C8F">
      <w:pPr>
        <w:ind w:firstLine="720"/>
        <w:rPr>
          <w:rFonts w:ascii="Times New Roman" w:hAnsi="Times New Roman" w:cs="Times New Roman"/>
          <w:b/>
          <w:bCs/>
          <w:sz w:val="24"/>
          <w:szCs w:val="24"/>
        </w:rPr>
      </w:pPr>
      <w:r w:rsidRPr="00883C25">
        <w:rPr>
          <w:rFonts w:ascii="Times New Roman" w:hAnsi="Times New Roman" w:cs="Times New Roman"/>
          <w:b/>
          <w:bCs/>
          <w:sz w:val="24"/>
          <w:szCs w:val="24"/>
        </w:rPr>
        <w:t xml:space="preserve">Councillor </w:t>
      </w:r>
      <w:r>
        <w:rPr>
          <w:rFonts w:ascii="Times New Roman" w:hAnsi="Times New Roman" w:cs="Times New Roman"/>
          <w:b/>
          <w:bCs/>
          <w:sz w:val="24"/>
          <w:szCs w:val="24"/>
        </w:rPr>
        <w:t>P</w:t>
      </w:r>
      <w:r>
        <w:rPr>
          <w:rFonts w:ascii="Times New Roman" w:hAnsi="Times New Roman" w:cs="Times New Roman"/>
          <w:b/>
          <w:bCs/>
          <w:sz w:val="24"/>
          <w:szCs w:val="24"/>
        </w:rPr>
        <w:t xml:space="preserve">. </w:t>
      </w:r>
      <w:r>
        <w:rPr>
          <w:rFonts w:ascii="Times New Roman" w:hAnsi="Times New Roman" w:cs="Times New Roman"/>
          <w:b/>
          <w:bCs/>
          <w:sz w:val="24"/>
          <w:szCs w:val="24"/>
        </w:rPr>
        <w:t>Holohan</w:t>
      </w:r>
      <w:r w:rsidRPr="00883C25">
        <w:rPr>
          <w:rFonts w:ascii="Times New Roman" w:hAnsi="Times New Roman" w:cs="Times New Roman"/>
          <w:b/>
          <w:bCs/>
          <w:sz w:val="24"/>
          <w:szCs w:val="24"/>
        </w:rPr>
        <w:t xml:space="preserve"> </w:t>
      </w:r>
    </w:p>
    <w:p w14:paraId="51F8464A" w14:textId="11A8E0D4" w:rsidR="007B4F2F" w:rsidRPr="00576B3E" w:rsidRDefault="00387C8F" w:rsidP="007B4F2F">
      <w:pPr>
        <w:spacing w:after="0" w:line="240" w:lineRule="auto"/>
        <w:ind w:left="720"/>
        <w:rPr>
          <w:rFonts w:ascii="Times New Roman" w:hAnsi="Times New Roman" w:cs="Times New Roman"/>
          <w:sz w:val="24"/>
          <w:szCs w:val="24"/>
        </w:rPr>
      </w:pPr>
      <w:r w:rsidRPr="00387C8F">
        <w:rPr>
          <w:rFonts w:ascii="Times New Roman" w:hAnsi="Times New Roman" w:cs="Times New Roman"/>
          <w:sz w:val="24"/>
          <w:szCs w:val="24"/>
        </w:rPr>
        <w:t>This council calls on the minister for health to set up an independent enquiry to explore the reasons for Irelands 2023 high excess deaths figures and to make a statement on it.</w:t>
      </w:r>
    </w:p>
    <w:p w14:paraId="297A9450" w14:textId="77777777" w:rsidR="007B4F2F" w:rsidRPr="00576B3E" w:rsidRDefault="007B4F2F" w:rsidP="007B4F2F">
      <w:pPr>
        <w:spacing w:after="0" w:line="240" w:lineRule="auto"/>
        <w:ind w:left="720"/>
        <w:rPr>
          <w:rFonts w:ascii="Times New Roman" w:hAnsi="Times New Roman" w:cs="Times New Roman"/>
          <w:sz w:val="24"/>
          <w:szCs w:val="24"/>
        </w:rPr>
      </w:pPr>
    </w:p>
    <w:p w14:paraId="1508ADE5" w14:textId="77777777" w:rsidR="007B4F2F" w:rsidRPr="00576B3E" w:rsidRDefault="007B4F2F" w:rsidP="007B4F2F">
      <w:pPr>
        <w:spacing w:after="0" w:line="240" w:lineRule="auto"/>
        <w:ind w:left="720"/>
        <w:rPr>
          <w:rFonts w:ascii="Times New Roman" w:hAnsi="Times New Roman" w:cs="Times New Roman"/>
          <w:sz w:val="24"/>
          <w:szCs w:val="24"/>
        </w:rPr>
      </w:pPr>
    </w:p>
    <w:p w14:paraId="0BD5B160" w14:textId="200262D4" w:rsidR="00DB03CB" w:rsidRDefault="00DB03CB" w:rsidP="007B4F2F">
      <w:pPr>
        <w:spacing w:after="0" w:line="240" w:lineRule="auto"/>
        <w:ind w:left="720"/>
        <w:rPr>
          <w:rFonts w:ascii="Times New Roman" w:hAnsi="Times New Roman" w:cs="Times New Roman"/>
          <w:sz w:val="24"/>
          <w:szCs w:val="24"/>
        </w:rPr>
      </w:pPr>
    </w:p>
    <w:p w14:paraId="19471B4E" w14:textId="77777777" w:rsidR="00DB03CB" w:rsidRPr="005E6B5C" w:rsidRDefault="00DB03CB" w:rsidP="00DB03CB">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57EF4AF0" w14:textId="77777777" w:rsidR="00DB03CB" w:rsidRPr="005E6B5C" w:rsidRDefault="00DB03CB" w:rsidP="00DB03CB">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16962646" w14:textId="452F1BD1" w:rsidR="00DB03CB" w:rsidRPr="00387C8F" w:rsidRDefault="00DB03CB" w:rsidP="00387C8F">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sectPr w:rsidR="00DB03CB" w:rsidRPr="00387C8F" w:rsidSect="00935D7F">
      <w:footerReference w:type="default" r:id="rId41"/>
      <w:pgSz w:w="11906" w:h="16838"/>
      <w:pgMar w:top="1440" w:right="1440" w:bottom="1440" w:left="1440" w:header="708" w:footer="708"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7282" w14:textId="77777777" w:rsidR="00935D7F" w:rsidRDefault="00935D7F" w:rsidP="00935D7F">
      <w:pPr>
        <w:spacing w:after="0" w:line="240" w:lineRule="auto"/>
      </w:pPr>
      <w:r>
        <w:separator/>
      </w:r>
    </w:p>
  </w:endnote>
  <w:endnote w:type="continuationSeparator" w:id="0">
    <w:p w14:paraId="6EFAEE9C" w14:textId="77777777" w:rsidR="00935D7F" w:rsidRDefault="00935D7F" w:rsidP="0093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80770"/>
      <w:docPartObj>
        <w:docPartGallery w:val="Page Numbers (Bottom of Page)"/>
        <w:docPartUnique/>
      </w:docPartObj>
    </w:sdtPr>
    <w:sdtEndPr>
      <w:rPr>
        <w:noProof/>
      </w:rPr>
    </w:sdtEndPr>
    <w:sdtContent>
      <w:p w14:paraId="7983608B" w14:textId="4D4F7AE4" w:rsidR="00935D7F" w:rsidRDefault="00935D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65243" w14:textId="77777777" w:rsidR="00935D7F" w:rsidRDefault="00935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1ED7E" w14:textId="77777777" w:rsidR="00935D7F" w:rsidRDefault="00935D7F" w:rsidP="00935D7F">
      <w:pPr>
        <w:spacing w:after="0" w:line="240" w:lineRule="auto"/>
      </w:pPr>
      <w:r>
        <w:separator/>
      </w:r>
    </w:p>
  </w:footnote>
  <w:footnote w:type="continuationSeparator" w:id="0">
    <w:p w14:paraId="63FD4D10" w14:textId="77777777" w:rsidR="00935D7F" w:rsidRDefault="00935D7F" w:rsidP="00935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92D"/>
    <w:multiLevelType w:val="singleLevel"/>
    <w:tmpl w:val="1DD020BA"/>
    <w:lvl w:ilvl="0">
      <w:start w:val="1"/>
      <w:numFmt w:val="lowerRoman"/>
      <w:lvlText w:val="%1."/>
      <w:lvlJc w:val="left"/>
      <w:pPr>
        <w:ind w:left="420" w:hanging="360"/>
      </w:pPr>
    </w:lvl>
  </w:abstractNum>
  <w:abstractNum w:abstractNumId="1" w15:restartNumberingAfterBreak="0">
    <w:nsid w:val="1FB81CA8"/>
    <w:multiLevelType w:val="singleLevel"/>
    <w:tmpl w:val="380A335C"/>
    <w:lvl w:ilvl="0">
      <w:numFmt w:val="bullet"/>
      <w:lvlText w:val="•"/>
      <w:lvlJc w:val="left"/>
      <w:pPr>
        <w:ind w:left="420" w:hanging="360"/>
      </w:pPr>
    </w:lvl>
  </w:abstractNum>
  <w:abstractNum w:abstractNumId="2" w15:restartNumberingAfterBreak="0">
    <w:nsid w:val="37E51775"/>
    <w:multiLevelType w:val="hybridMultilevel"/>
    <w:tmpl w:val="B596BF9C"/>
    <w:lvl w:ilvl="0" w:tplc="BCCC543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3FF60599"/>
    <w:multiLevelType w:val="singleLevel"/>
    <w:tmpl w:val="D00CFF3A"/>
    <w:lvl w:ilvl="0">
      <w:start w:val="1"/>
      <w:numFmt w:val="upperLetter"/>
      <w:lvlText w:val="%1."/>
      <w:lvlJc w:val="left"/>
      <w:pPr>
        <w:ind w:left="420" w:hanging="360"/>
      </w:pPr>
    </w:lvl>
  </w:abstractNum>
  <w:abstractNum w:abstractNumId="4" w15:restartNumberingAfterBreak="0">
    <w:nsid w:val="4DF318E7"/>
    <w:multiLevelType w:val="singleLevel"/>
    <w:tmpl w:val="15305650"/>
    <w:lvl w:ilvl="0">
      <w:numFmt w:val="bullet"/>
      <w:lvlText w:val="o"/>
      <w:lvlJc w:val="left"/>
      <w:pPr>
        <w:ind w:left="420" w:hanging="360"/>
      </w:pPr>
    </w:lvl>
  </w:abstractNum>
  <w:abstractNum w:abstractNumId="5" w15:restartNumberingAfterBreak="0">
    <w:nsid w:val="61B367B5"/>
    <w:multiLevelType w:val="singleLevel"/>
    <w:tmpl w:val="B61CC32A"/>
    <w:lvl w:ilvl="0">
      <w:start w:val="1"/>
      <w:numFmt w:val="lowerLetter"/>
      <w:lvlText w:val="%1."/>
      <w:lvlJc w:val="left"/>
      <w:pPr>
        <w:ind w:left="420" w:hanging="360"/>
      </w:pPr>
    </w:lvl>
  </w:abstractNum>
  <w:abstractNum w:abstractNumId="6" w15:restartNumberingAfterBreak="0">
    <w:nsid w:val="674517D8"/>
    <w:multiLevelType w:val="singleLevel"/>
    <w:tmpl w:val="CBA89FF6"/>
    <w:lvl w:ilvl="0">
      <w:start w:val="1"/>
      <w:numFmt w:val="decimal"/>
      <w:lvlText w:val="%1."/>
      <w:lvlJc w:val="left"/>
      <w:pPr>
        <w:ind w:left="420" w:hanging="360"/>
      </w:pPr>
    </w:lvl>
  </w:abstractNum>
  <w:abstractNum w:abstractNumId="7" w15:restartNumberingAfterBreak="0">
    <w:nsid w:val="71756C8B"/>
    <w:multiLevelType w:val="singleLevel"/>
    <w:tmpl w:val="D4A44E78"/>
    <w:lvl w:ilvl="0">
      <w:start w:val="1"/>
      <w:numFmt w:val="upperRoman"/>
      <w:lvlText w:val="%1."/>
      <w:lvlJc w:val="left"/>
      <w:pPr>
        <w:ind w:left="420" w:hanging="360"/>
      </w:pPr>
    </w:lvl>
  </w:abstractNum>
  <w:abstractNum w:abstractNumId="8" w15:restartNumberingAfterBreak="0">
    <w:nsid w:val="7C2E56F9"/>
    <w:multiLevelType w:val="singleLevel"/>
    <w:tmpl w:val="B6C07E04"/>
    <w:lvl w:ilvl="0">
      <w:numFmt w:val="bullet"/>
      <w:lvlText w:val="▪"/>
      <w:lvlJc w:val="left"/>
      <w:pPr>
        <w:ind w:left="420" w:hanging="360"/>
      </w:pPr>
    </w:lvl>
  </w:abstractNum>
  <w:num w:numId="1" w16cid:durableId="522211601">
    <w:abstractNumId w:val="6"/>
    <w:lvlOverride w:ilvl="0">
      <w:startOverride w:val="1"/>
    </w:lvlOverride>
  </w:num>
  <w:num w:numId="2" w16cid:durableId="1015963929">
    <w:abstractNumId w:val="6"/>
    <w:lvlOverride w:ilvl="0">
      <w:startOverride w:val="1"/>
    </w:lvlOverride>
  </w:num>
  <w:num w:numId="3" w16cid:durableId="875653377">
    <w:abstractNumId w:val="1"/>
    <w:lvlOverride w:ilvl="0">
      <w:startOverride w:val="1"/>
    </w:lvlOverride>
  </w:num>
  <w:num w:numId="4" w16cid:durableId="920331761">
    <w:abstractNumId w:val="6"/>
    <w:lvlOverride w:ilvl="0">
      <w:startOverride w:val="1"/>
    </w:lvlOverride>
  </w:num>
  <w:num w:numId="5" w16cid:durableId="484591378">
    <w:abstractNumId w:val="6"/>
    <w:lvlOverride w:ilvl="0">
      <w:startOverride w:val="1"/>
    </w:lvlOverride>
  </w:num>
  <w:num w:numId="6" w16cid:durableId="74865807">
    <w:abstractNumId w:val="6"/>
    <w:lvlOverride w:ilvl="0">
      <w:startOverride w:val="1"/>
    </w:lvlOverride>
  </w:num>
  <w:num w:numId="7" w16cid:durableId="922029743">
    <w:abstractNumId w:val="6"/>
    <w:lvlOverride w:ilvl="0">
      <w:startOverride w:val="1"/>
    </w:lvlOverride>
  </w:num>
  <w:num w:numId="8" w16cid:durableId="1812792586">
    <w:abstractNumId w:val="6"/>
    <w:lvlOverride w:ilvl="0">
      <w:startOverride w:val="1"/>
    </w:lvlOverride>
  </w:num>
  <w:num w:numId="9" w16cid:durableId="1329014520">
    <w:abstractNumId w:val="6"/>
    <w:lvlOverride w:ilvl="0">
      <w:startOverride w:val="1"/>
    </w:lvlOverride>
  </w:num>
  <w:num w:numId="10" w16cid:durableId="1863278131">
    <w:abstractNumId w:val="6"/>
    <w:lvlOverride w:ilvl="0">
      <w:startOverride w:val="1"/>
    </w:lvlOverride>
  </w:num>
  <w:num w:numId="11" w16cid:durableId="1358584859">
    <w:abstractNumId w:val="6"/>
    <w:lvlOverride w:ilvl="0">
      <w:startOverride w:val="1"/>
    </w:lvlOverride>
  </w:num>
  <w:num w:numId="12" w16cid:durableId="1762287476">
    <w:abstractNumId w:val="6"/>
    <w:lvlOverride w:ilvl="0">
      <w:startOverride w:val="1"/>
    </w:lvlOverride>
  </w:num>
  <w:num w:numId="13" w16cid:durableId="715202976">
    <w:abstractNumId w:val="6"/>
    <w:lvlOverride w:ilvl="0">
      <w:startOverride w:val="1"/>
    </w:lvlOverride>
  </w:num>
  <w:num w:numId="14" w16cid:durableId="982465253">
    <w:abstractNumId w:val="6"/>
    <w:lvlOverride w:ilvl="0">
      <w:startOverride w:val="1"/>
    </w:lvlOverride>
  </w:num>
  <w:num w:numId="15" w16cid:durableId="132215082">
    <w:abstractNumId w:val="1"/>
    <w:lvlOverride w:ilvl="0">
      <w:startOverride w:val="1"/>
    </w:lvlOverride>
  </w:num>
  <w:num w:numId="16" w16cid:durableId="1713650176">
    <w:abstractNumId w:val="1"/>
    <w:lvlOverride w:ilvl="0">
      <w:startOverride w:val="1"/>
    </w:lvlOverride>
  </w:num>
  <w:num w:numId="17" w16cid:durableId="342585379">
    <w:abstractNumId w:val="1"/>
    <w:lvlOverride w:ilvl="0">
      <w:startOverride w:val="1"/>
    </w:lvlOverride>
  </w:num>
  <w:num w:numId="18" w16cid:durableId="1869751964">
    <w:abstractNumId w:val="1"/>
    <w:lvlOverride w:ilvl="0">
      <w:startOverride w:val="1"/>
    </w:lvlOverride>
  </w:num>
  <w:num w:numId="19" w16cid:durableId="1755012483">
    <w:abstractNumId w:val="1"/>
    <w:lvlOverride w:ilvl="0">
      <w:startOverride w:val="1"/>
    </w:lvlOverride>
  </w:num>
  <w:num w:numId="20" w16cid:durableId="1022782239">
    <w:abstractNumId w:val="1"/>
    <w:lvlOverride w:ilvl="0">
      <w:startOverride w:val="1"/>
    </w:lvlOverride>
  </w:num>
  <w:num w:numId="21" w16cid:durableId="1996715868">
    <w:abstractNumId w:val="1"/>
    <w:lvlOverride w:ilvl="0">
      <w:startOverride w:val="1"/>
    </w:lvlOverride>
  </w:num>
  <w:num w:numId="22" w16cid:durableId="741216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7F25"/>
    <w:rsid w:val="0002376F"/>
    <w:rsid w:val="00031370"/>
    <w:rsid w:val="00031845"/>
    <w:rsid w:val="00044CAF"/>
    <w:rsid w:val="00057B96"/>
    <w:rsid w:val="0006147D"/>
    <w:rsid w:val="00067142"/>
    <w:rsid w:val="00071F33"/>
    <w:rsid w:val="0007711B"/>
    <w:rsid w:val="000847C7"/>
    <w:rsid w:val="000A76DC"/>
    <w:rsid w:val="000B0AC8"/>
    <w:rsid w:val="000B0F0B"/>
    <w:rsid w:val="000B5FCF"/>
    <w:rsid w:val="000C0A30"/>
    <w:rsid w:val="000C19AC"/>
    <w:rsid w:val="000C5271"/>
    <w:rsid w:val="000D6774"/>
    <w:rsid w:val="00106046"/>
    <w:rsid w:val="00125C2D"/>
    <w:rsid w:val="001273E1"/>
    <w:rsid w:val="001343C5"/>
    <w:rsid w:val="00166CA1"/>
    <w:rsid w:val="0017492F"/>
    <w:rsid w:val="00186D10"/>
    <w:rsid w:val="001B0935"/>
    <w:rsid w:val="001C2DC7"/>
    <w:rsid w:val="001D0CAE"/>
    <w:rsid w:val="001D40BB"/>
    <w:rsid w:val="001E3CC3"/>
    <w:rsid w:val="001E72DB"/>
    <w:rsid w:val="00202FE7"/>
    <w:rsid w:val="00203CAB"/>
    <w:rsid w:val="002107A8"/>
    <w:rsid w:val="00212762"/>
    <w:rsid w:val="00221171"/>
    <w:rsid w:val="00235004"/>
    <w:rsid w:val="00236A31"/>
    <w:rsid w:val="00247C2B"/>
    <w:rsid w:val="00253D27"/>
    <w:rsid w:val="0027441D"/>
    <w:rsid w:val="0028514C"/>
    <w:rsid w:val="002928CA"/>
    <w:rsid w:val="00296E67"/>
    <w:rsid w:val="002A75FB"/>
    <w:rsid w:val="002B3335"/>
    <w:rsid w:val="002C363A"/>
    <w:rsid w:val="002D00D1"/>
    <w:rsid w:val="002F6E09"/>
    <w:rsid w:val="00311D59"/>
    <w:rsid w:val="003160A9"/>
    <w:rsid w:val="00331A44"/>
    <w:rsid w:val="00331DFE"/>
    <w:rsid w:val="003325B5"/>
    <w:rsid w:val="00334032"/>
    <w:rsid w:val="00340F0B"/>
    <w:rsid w:val="003663C9"/>
    <w:rsid w:val="003803CA"/>
    <w:rsid w:val="003813B8"/>
    <w:rsid w:val="00387C8F"/>
    <w:rsid w:val="00387CEE"/>
    <w:rsid w:val="003975EA"/>
    <w:rsid w:val="003A4A8D"/>
    <w:rsid w:val="003B6E6F"/>
    <w:rsid w:val="003C2E2C"/>
    <w:rsid w:val="003C5F2A"/>
    <w:rsid w:val="003F2FA9"/>
    <w:rsid w:val="004023F8"/>
    <w:rsid w:val="004051FA"/>
    <w:rsid w:val="00412065"/>
    <w:rsid w:val="00426FD4"/>
    <w:rsid w:val="00430AA1"/>
    <w:rsid w:val="00467D5D"/>
    <w:rsid w:val="00467F23"/>
    <w:rsid w:val="00476E0E"/>
    <w:rsid w:val="00497B6F"/>
    <w:rsid w:val="004C32E9"/>
    <w:rsid w:val="004C7B42"/>
    <w:rsid w:val="004E5D31"/>
    <w:rsid w:val="004F5373"/>
    <w:rsid w:val="00503256"/>
    <w:rsid w:val="005109AF"/>
    <w:rsid w:val="0052066F"/>
    <w:rsid w:val="00526E8B"/>
    <w:rsid w:val="00537F25"/>
    <w:rsid w:val="00576B3E"/>
    <w:rsid w:val="005C51D7"/>
    <w:rsid w:val="005D4256"/>
    <w:rsid w:val="005D6CF3"/>
    <w:rsid w:val="00617A84"/>
    <w:rsid w:val="00622768"/>
    <w:rsid w:val="006612A8"/>
    <w:rsid w:val="00672AD0"/>
    <w:rsid w:val="00681A4F"/>
    <w:rsid w:val="006A310C"/>
    <w:rsid w:val="006D7D9F"/>
    <w:rsid w:val="006F1580"/>
    <w:rsid w:val="006F5923"/>
    <w:rsid w:val="00700067"/>
    <w:rsid w:val="00715172"/>
    <w:rsid w:val="0073223A"/>
    <w:rsid w:val="00744499"/>
    <w:rsid w:val="00750736"/>
    <w:rsid w:val="00756D75"/>
    <w:rsid w:val="00770384"/>
    <w:rsid w:val="00773960"/>
    <w:rsid w:val="007753DD"/>
    <w:rsid w:val="00784368"/>
    <w:rsid w:val="0079282D"/>
    <w:rsid w:val="00796131"/>
    <w:rsid w:val="00797BCD"/>
    <w:rsid w:val="007B4F2F"/>
    <w:rsid w:val="007C1C37"/>
    <w:rsid w:val="007C388F"/>
    <w:rsid w:val="007C710C"/>
    <w:rsid w:val="007E5F84"/>
    <w:rsid w:val="00800924"/>
    <w:rsid w:val="00812185"/>
    <w:rsid w:val="008453E5"/>
    <w:rsid w:val="0084791F"/>
    <w:rsid w:val="00855E38"/>
    <w:rsid w:val="00857F14"/>
    <w:rsid w:val="00866B18"/>
    <w:rsid w:val="00866B42"/>
    <w:rsid w:val="008721FC"/>
    <w:rsid w:val="0089694B"/>
    <w:rsid w:val="008A2A30"/>
    <w:rsid w:val="008E027C"/>
    <w:rsid w:val="008E1464"/>
    <w:rsid w:val="008F78D9"/>
    <w:rsid w:val="00906466"/>
    <w:rsid w:val="00913655"/>
    <w:rsid w:val="00914E71"/>
    <w:rsid w:val="00924505"/>
    <w:rsid w:val="00934522"/>
    <w:rsid w:val="00935D7F"/>
    <w:rsid w:val="00962CBC"/>
    <w:rsid w:val="0098129B"/>
    <w:rsid w:val="00982E98"/>
    <w:rsid w:val="009856B2"/>
    <w:rsid w:val="009A1191"/>
    <w:rsid w:val="009A429F"/>
    <w:rsid w:val="009B7F85"/>
    <w:rsid w:val="009C4BD6"/>
    <w:rsid w:val="009D34C2"/>
    <w:rsid w:val="00A46039"/>
    <w:rsid w:val="00A528E1"/>
    <w:rsid w:val="00A5451A"/>
    <w:rsid w:val="00A67172"/>
    <w:rsid w:val="00A85C88"/>
    <w:rsid w:val="00A9192B"/>
    <w:rsid w:val="00A91A52"/>
    <w:rsid w:val="00AB5679"/>
    <w:rsid w:val="00AC65CD"/>
    <w:rsid w:val="00AE7EC8"/>
    <w:rsid w:val="00AF3530"/>
    <w:rsid w:val="00AF3667"/>
    <w:rsid w:val="00AF41EB"/>
    <w:rsid w:val="00B05841"/>
    <w:rsid w:val="00B10C8F"/>
    <w:rsid w:val="00B20C6E"/>
    <w:rsid w:val="00B21F5D"/>
    <w:rsid w:val="00B31183"/>
    <w:rsid w:val="00B84CCF"/>
    <w:rsid w:val="00B90EC4"/>
    <w:rsid w:val="00B9374C"/>
    <w:rsid w:val="00BD30CF"/>
    <w:rsid w:val="00BD3D65"/>
    <w:rsid w:val="00C14878"/>
    <w:rsid w:val="00C22997"/>
    <w:rsid w:val="00C252C2"/>
    <w:rsid w:val="00C52B3B"/>
    <w:rsid w:val="00C60785"/>
    <w:rsid w:val="00C61DBF"/>
    <w:rsid w:val="00C624D4"/>
    <w:rsid w:val="00C72AF9"/>
    <w:rsid w:val="00C85DFE"/>
    <w:rsid w:val="00C968F0"/>
    <w:rsid w:val="00CB0AD5"/>
    <w:rsid w:val="00CE21AE"/>
    <w:rsid w:val="00CE5A27"/>
    <w:rsid w:val="00D52E30"/>
    <w:rsid w:val="00D60CA5"/>
    <w:rsid w:val="00D6705F"/>
    <w:rsid w:val="00D76599"/>
    <w:rsid w:val="00D8193A"/>
    <w:rsid w:val="00D90A4E"/>
    <w:rsid w:val="00DA2BE1"/>
    <w:rsid w:val="00DB03CB"/>
    <w:rsid w:val="00DB3705"/>
    <w:rsid w:val="00DC0548"/>
    <w:rsid w:val="00DD710B"/>
    <w:rsid w:val="00DE541F"/>
    <w:rsid w:val="00E171EF"/>
    <w:rsid w:val="00E3456F"/>
    <w:rsid w:val="00E37F87"/>
    <w:rsid w:val="00E42C2C"/>
    <w:rsid w:val="00E460B6"/>
    <w:rsid w:val="00E467F6"/>
    <w:rsid w:val="00E47515"/>
    <w:rsid w:val="00E836E9"/>
    <w:rsid w:val="00E914FD"/>
    <w:rsid w:val="00EA138D"/>
    <w:rsid w:val="00EA1D92"/>
    <w:rsid w:val="00EA4A73"/>
    <w:rsid w:val="00EA5AC1"/>
    <w:rsid w:val="00EB6F2E"/>
    <w:rsid w:val="00EC6558"/>
    <w:rsid w:val="00ED4C55"/>
    <w:rsid w:val="00ED610A"/>
    <w:rsid w:val="00F22FC9"/>
    <w:rsid w:val="00F30213"/>
    <w:rsid w:val="00F313D6"/>
    <w:rsid w:val="00F41BD5"/>
    <w:rsid w:val="00F47183"/>
    <w:rsid w:val="00F57A99"/>
    <w:rsid w:val="00F73D90"/>
    <w:rsid w:val="00F77C11"/>
    <w:rsid w:val="00F80A19"/>
    <w:rsid w:val="00F96F37"/>
    <w:rsid w:val="00FA0D89"/>
    <w:rsid w:val="00FA386D"/>
    <w:rsid w:val="00FA63DD"/>
    <w:rsid w:val="00FB4535"/>
    <w:rsid w:val="00FB6453"/>
    <w:rsid w:val="00FC6BCC"/>
    <w:rsid w:val="00FE24C7"/>
    <w:rsid w:val="00FE45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9D78"/>
  <w15:docId w15:val="{9232862D-0413-4791-86FA-A6779075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uiPriority w:val="9"/>
    <w:rsid w:val="00622768"/>
  </w:style>
  <w:style w:type="paragraph" w:styleId="ListParagraph">
    <w:name w:val="List Paragraph"/>
    <w:basedOn w:val="Normal"/>
    <w:uiPriority w:val="34"/>
    <w:qFormat/>
    <w:rsid w:val="00071F33"/>
    <w:pPr>
      <w:ind w:left="720"/>
      <w:contextualSpacing/>
    </w:pPr>
  </w:style>
  <w:style w:type="table" w:styleId="TableGrid">
    <w:name w:val="Table Grid"/>
    <w:basedOn w:val="TableNormal"/>
    <w:uiPriority w:val="39"/>
    <w:rsid w:val="0021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3960"/>
    <w:rPr>
      <w:color w:val="954F72" w:themeColor="followedHyperlink"/>
      <w:u w:val="single"/>
    </w:rPr>
  </w:style>
  <w:style w:type="paragraph" w:styleId="Header">
    <w:name w:val="header"/>
    <w:basedOn w:val="Normal"/>
    <w:link w:val="HeaderChar"/>
    <w:uiPriority w:val="99"/>
    <w:unhideWhenUsed/>
    <w:rsid w:val="00935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D7F"/>
  </w:style>
  <w:style w:type="paragraph" w:styleId="Footer">
    <w:name w:val="footer"/>
    <w:basedOn w:val="Normal"/>
    <w:link w:val="FooterChar"/>
    <w:uiPriority w:val="99"/>
    <w:unhideWhenUsed/>
    <w:rsid w:val="00935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D7F"/>
  </w:style>
  <w:style w:type="paragraph" w:styleId="NormalWeb">
    <w:name w:val="Normal (Web)"/>
    <w:basedOn w:val="Normal"/>
    <w:uiPriority w:val="99"/>
    <w:semiHidden/>
    <w:unhideWhenUsed/>
    <w:rsid w:val="000771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basedOn w:val="DefaultParagraphFont"/>
    <w:rsid w:val="0007711B"/>
  </w:style>
  <w:style w:type="paragraph" w:styleId="Title">
    <w:name w:val="Title"/>
    <w:basedOn w:val="Normal"/>
    <w:next w:val="Normal"/>
    <w:link w:val="TitleChar"/>
    <w:uiPriority w:val="10"/>
    <w:qFormat/>
    <w:rsid w:val="00866B42"/>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866B42"/>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723621">
      <w:bodyDiv w:val="1"/>
      <w:marLeft w:val="0"/>
      <w:marRight w:val="0"/>
      <w:marTop w:val="0"/>
      <w:marBottom w:val="0"/>
      <w:divBdr>
        <w:top w:val="none" w:sz="0" w:space="0" w:color="auto"/>
        <w:left w:val="none" w:sz="0" w:space="0" w:color="auto"/>
        <w:bottom w:val="none" w:sz="0" w:space="0" w:color="auto"/>
        <w:right w:val="none" w:sz="0" w:space="0" w:color="auto"/>
      </w:divBdr>
    </w:div>
    <w:div w:id="162708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calgov.ie/" TargetMode="External"/><Relationship Id="rId18" Type="http://schemas.openxmlformats.org/officeDocument/2006/relationships/hyperlink" Target="http://www.re-turn.ie" TargetMode="External"/><Relationship Id="rId26" Type="http://schemas.openxmlformats.org/officeDocument/2006/relationships/hyperlink" Target="http://www.sdublincoco.ie/Meetings/ViewDocument/77578" TargetMode="External"/><Relationship Id="rId39" Type="http://schemas.openxmlformats.org/officeDocument/2006/relationships/hyperlink" Target="http://intranet/Cmas/documentsview.aspx?noinc=true&amp;id=77549" TargetMode="External"/><Relationship Id="rId21" Type="http://schemas.openxmlformats.org/officeDocument/2006/relationships/hyperlink" Target="http://www.sdublincoco.ie/sdcc/departments/corporate/apps/cmas/documentsview.aspx?id=77613" TargetMode="External"/><Relationship Id="rId34" Type="http://schemas.openxmlformats.org/officeDocument/2006/relationships/hyperlink" Target="http://www.sdublincoco.ie/sdcc/departments/corporate/apps/cmas/documentsview.aspx?id=77651" TargetMode="External"/><Relationship Id="rId42" Type="http://schemas.openxmlformats.org/officeDocument/2006/relationships/fontTable" Target="fontTable.xml"/><Relationship Id="rId7" Type="http://schemas.openxmlformats.org/officeDocument/2006/relationships/hyperlink" Target="http://www.sdublincoco.ie/sdcc/departments/corporate/apps/cmas/documentsview.aspx?id=77726" TargetMode="External"/><Relationship Id="rId2" Type="http://schemas.openxmlformats.org/officeDocument/2006/relationships/styles" Target="styles.xml"/><Relationship Id="rId16" Type="http://schemas.openxmlformats.org/officeDocument/2006/relationships/hyperlink" Target="https://www.sdcc.ie/en/services/housing/maintenance-and-repairs/" TargetMode="External"/><Relationship Id="rId20" Type="http://schemas.openxmlformats.org/officeDocument/2006/relationships/hyperlink" Target="http://www.socialcredits.ie/" TargetMode="External"/><Relationship Id="rId29" Type="http://schemas.openxmlformats.org/officeDocument/2006/relationships/hyperlink" Target="http://www.sdublincoco.ie/sdcc/departments/corporate/apps/cmas/documentsview.aspx?id=7757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tb.ie/rights-and-responsibilities" TargetMode="External"/><Relationship Id="rId24" Type="http://schemas.openxmlformats.org/officeDocument/2006/relationships/hyperlink" Target="http://www.sdublincoco.ie/sdcc/departments/corporate/apps/cmas/documentsview.aspx?id=77667" TargetMode="External"/><Relationship Id="rId32" Type="http://schemas.openxmlformats.org/officeDocument/2006/relationships/hyperlink" Target="http://www.sdublincoco.ie/sdcc/departments/corporate/apps/cmas/documentsview.aspx?id=77649" TargetMode="External"/><Relationship Id="rId37" Type="http://schemas.openxmlformats.org/officeDocument/2006/relationships/hyperlink" Target="http://intranet/cmas/documentsview.aspx?noinc=true&amp;id=77662" TargetMode="External"/><Relationship Id="rId40" Type="http://schemas.openxmlformats.org/officeDocument/2006/relationships/hyperlink" Target="http://intranet/Cmas/documentsview.aspx?noinc=true&amp;id=77553" TargetMode="External"/><Relationship Id="rId5" Type="http://schemas.openxmlformats.org/officeDocument/2006/relationships/footnotes" Target="footnotes.xml"/><Relationship Id="rId15" Type="http://schemas.openxmlformats.org/officeDocument/2006/relationships/hyperlink" Target="https://sdcc.ie/en/climate-action/" TargetMode="External"/><Relationship Id="rId23" Type="http://schemas.openxmlformats.org/officeDocument/2006/relationships/hyperlink" Target="http://www.sdublincoco.ie/sdcc/departments/corporate/apps/cmas/documentsview.aspx?id=77545" TargetMode="External"/><Relationship Id="rId28" Type="http://schemas.openxmlformats.org/officeDocument/2006/relationships/hyperlink" Target="http://www.sdublincoco.ie/sdcc/departments/corporate/apps/cmas/documentsview.aspx?id=77611" TargetMode="External"/><Relationship Id="rId36" Type="http://schemas.openxmlformats.org/officeDocument/2006/relationships/hyperlink" Target="http://intranet/cmas/documentsview.aspx?noinc=true&amp;id=77546" TargetMode="External"/><Relationship Id="rId10" Type="http://schemas.openxmlformats.org/officeDocument/2006/relationships/hyperlink" Target="https://www.sdcc.ie/en/services/sport-and-recreation/allotments" TargetMode="External"/><Relationship Id="rId19" Type="http://schemas.openxmlformats.org/officeDocument/2006/relationships/hyperlink" Target="http://www.irishstatutebook.ie/eli/1997/act/12/section/22/enacted/en/html" TargetMode="External"/><Relationship Id="rId31" Type="http://schemas.openxmlformats.org/officeDocument/2006/relationships/hyperlink" Target="http://www.sdublincoco.ie/sdcc/departments/corporate/apps/cmas/documentsview.aspx?id=77608" TargetMode="External"/><Relationship Id="rId4" Type="http://schemas.openxmlformats.org/officeDocument/2006/relationships/webSettings" Target="webSettings.xml"/><Relationship Id="rId9" Type="http://schemas.openxmlformats.org/officeDocument/2006/relationships/hyperlink" Target="http://www.irishstatutebook.ie/zza37y2001s142.html" TargetMode="External"/><Relationship Id="rId14" Type="http://schemas.openxmlformats.org/officeDocument/2006/relationships/hyperlink" Target="http://www.sdublincoco.ie/CustomerCare/ContactUs" TargetMode="External"/><Relationship Id="rId22" Type="http://schemas.openxmlformats.org/officeDocument/2006/relationships/hyperlink" Target="http://www.sdublincoco.ie/Meetings/ViewDocument/77757" TargetMode="External"/><Relationship Id="rId27" Type="http://schemas.openxmlformats.org/officeDocument/2006/relationships/hyperlink" Target="http://www.sdublincoco.ie/Meetings/ViewDocument/77684" TargetMode="External"/><Relationship Id="rId30" Type="http://schemas.openxmlformats.org/officeDocument/2006/relationships/hyperlink" Target="http://www.sdublincoco.ie/sdcc/departments/corporate/apps/cmas/documentsview.aspx?id=77703" TargetMode="External"/><Relationship Id="rId35" Type="http://schemas.openxmlformats.org/officeDocument/2006/relationships/hyperlink" Target="http://www.sdublincoco.ie/sdcc/departments/corporate/apps/cmas/documentsview.aspx?id=77652" TargetMode="External"/><Relationship Id="rId43" Type="http://schemas.openxmlformats.org/officeDocument/2006/relationships/theme" Target="theme/theme1.xml"/><Relationship Id="rId8" Type="http://schemas.openxmlformats.org/officeDocument/2006/relationships/hyperlink" Target="http://www.irishstatutebook.ie/2001/en/act/pub/0037/sec0019.html" TargetMode="External"/><Relationship Id="rId3" Type="http://schemas.openxmlformats.org/officeDocument/2006/relationships/settings" Target="settings.xml"/><Relationship Id="rId12" Type="http://schemas.openxmlformats.org/officeDocument/2006/relationships/hyperlink" Target="https://www.dublinsoutdoors.ie/apps/" TargetMode="External"/><Relationship Id="rId17" Type="http://schemas.openxmlformats.org/officeDocument/2006/relationships/hyperlink" Target="mailto:hol@sdublincoco.ie" TargetMode="External"/><Relationship Id="rId25" Type="http://schemas.openxmlformats.org/officeDocument/2006/relationships/hyperlink" Target="http://www.sdublincoco.ie/sdcc/departments/corporate/apps/cmas/documentsview.aspx?id=77723" TargetMode="External"/><Relationship Id="rId33" Type="http://schemas.openxmlformats.org/officeDocument/2006/relationships/hyperlink" Target="http://www.sdublincoco.ie/sdcc/departments/corporate/apps/cmas/documentsview.aspx?id=77650" TargetMode="External"/><Relationship Id="rId38" Type="http://schemas.openxmlformats.org/officeDocument/2006/relationships/hyperlink" Target="http://intranet/cmas/documentsview.aspx?noinc=true&amp;id=77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43</Pages>
  <Words>15426</Words>
  <Characters>87931</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Mallon</dc:creator>
  <cp:keywords/>
  <dc:description/>
  <cp:lastModifiedBy>Daniel Murphy</cp:lastModifiedBy>
  <cp:revision>96</cp:revision>
  <dcterms:created xsi:type="dcterms:W3CDTF">2023-02-20T15:02:00Z</dcterms:created>
  <dcterms:modified xsi:type="dcterms:W3CDTF">2023-03-06T14:38:00Z</dcterms:modified>
</cp:coreProperties>
</file>