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31BE0" w14:textId="77777777" w:rsidR="006E31B9" w:rsidRDefault="00F73586">
      <w:pPr>
        <w:pStyle w:val="Heading2"/>
        <w:jc w:val="center"/>
      </w:pPr>
      <w:r>
        <w:rPr>
          <w:b/>
          <w:u w:val="single"/>
        </w:rPr>
        <w:t>COMHAIRLE CONTAE ÁTHA CLIATH THEAS</w:t>
      </w:r>
      <w:r>
        <w:br/>
      </w:r>
      <w:r>
        <w:rPr>
          <w:b/>
          <w:u w:val="single"/>
        </w:rPr>
        <w:t>SOUTH DUBLIN COUNTY COUNCIL</w:t>
      </w:r>
    </w:p>
    <w:p w14:paraId="5E65B516" w14:textId="10CEE0C8" w:rsidR="008A7D53" w:rsidRDefault="008A7D53" w:rsidP="008A7D53">
      <w:r>
        <w:t xml:space="preserve">Minutes of South Dublin County Council January 2023 Lucan / Palmerstown / North Clondalkin Area Committee Meeting </w:t>
      </w:r>
      <w:r>
        <w:rPr>
          <w:rFonts w:cs="Calibri"/>
          <w:color w:val="242424"/>
          <w:shd w:val="clear" w:color="auto" w:fill="FFFFFF"/>
        </w:rPr>
        <w:t xml:space="preserve">dealing with Planning, Transportation, Libraries, Economic Development, Performance &amp; Change Management, Corporate, Environment, Water &amp; Drainage, Public Realm, Community and Housing </w:t>
      </w:r>
      <w:r>
        <w:t>held on Tuesday 24</w:t>
      </w:r>
      <w:r w:rsidRPr="008A7D53">
        <w:rPr>
          <w:vertAlign w:val="superscript"/>
        </w:rPr>
        <w:t>th</w:t>
      </w:r>
      <w:r>
        <w:t xml:space="preserve"> January 2023</w:t>
      </w:r>
    </w:p>
    <w:p w14:paraId="51BE2915" w14:textId="05CFB85A" w:rsidR="006E31B9" w:rsidRDefault="00DE7E6C" w:rsidP="006527F1">
      <w:pPr>
        <w:pStyle w:val="Heading3"/>
        <w:jc w:val="center"/>
        <w:rPr>
          <w:b/>
        </w:rPr>
      </w:pPr>
      <w:r>
        <w:rPr>
          <w:b/>
        </w:rPr>
        <w:t xml:space="preserve">COUNCILLORS </w:t>
      </w:r>
      <w:r w:rsidR="00F73586">
        <w:rPr>
          <w:b/>
        </w:rPr>
        <w:t>PRESENT</w:t>
      </w:r>
    </w:p>
    <w:p w14:paraId="105B7F57" w14:textId="77777777" w:rsidR="00DE7E6C" w:rsidRPr="00DE7E6C" w:rsidRDefault="00DE7E6C" w:rsidP="00DE7E6C">
      <w:pPr>
        <w:pStyle w:val="Heading3"/>
        <w:jc w:val="center"/>
        <w:rPr>
          <w:bCs/>
        </w:rPr>
      </w:pPr>
      <w:r w:rsidRPr="00DE7E6C">
        <w:rPr>
          <w:bCs/>
        </w:rPr>
        <w:t>Ed O’Brien</w:t>
      </w:r>
    </w:p>
    <w:p w14:paraId="2130E1A8" w14:textId="77777777" w:rsidR="00DE7E6C" w:rsidRPr="00DE7E6C" w:rsidRDefault="00DE7E6C" w:rsidP="00DE7E6C">
      <w:pPr>
        <w:pStyle w:val="Heading3"/>
        <w:spacing w:before="0"/>
        <w:jc w:val="center"/>
        <w:rPr>
          <w:bCs/>
        </w:rPr>
      </w:pPr>
      <w:r w:rsidRPr="00DE7E6C">
        <w:rPr>
          <w:bCs/>
        </w:rPr>
        <w:t>Shane Moynihan</w:t>
      </w:r>
    </w:p>
    <w:p w14:paraId="6B4DB495" w14:textId="77777777" w:rsidR="00DE7E6C" w:rsidRPr="00DE7E6C" w:rsidRDefault="00DE7E6C" w:rsidP="00DE7E6C">
      <w:pPr>
        <w:pStyle w:val="Heading3"/>
        <w:spacing w:before="0"/>
        <w:jc w:val="center"/>
        <w:rPr>
          <w:bCs/>
        </w:rPr>
      </w:pPr>
      <w:r w:rsidRPr="00DE7E6C">
        <w:rPr>
          <w:bCs/>
        </w:rPr>
        <w:t>Liona O’Toole</w:t>
      </w:r>
    </w:p>
    <w:p w14:paraId="1F15AE12" w14:textId="77777777" w:rsidR="00DE7E6C" w:rsidRPr="00DE7E6C" w:rsidRDefault="00DE7E6C" w:rsidP="00DE7E6C">
      <w:pPr>
        <w:pStyle w:val="Heading3"/>
        <w:spacing w:before="0"/>
        <w:jc w:val="center"/>
        <w:rPr>
          <w:bCs/>
        </w:rPr>
      </w:pPr>
      <w:r w:rsidRPr="00DE7E6C">
        <w:rPr>
          <w:bCs/>
        </w:rPr>
        <w:t>Guss O’ Connell</w:t>
      </w:r>
    </w:p>
    <w:p w14:paraId="1DC3986C" w14:textId="77777777" w:rsidR="00DE7E6C" w:rsidRPr="00DE7E6C" w:rsidRDefault="00DE7E6C" w:rsidP="00DE7E6C">
      <w:pPr>
        <w:pStyle w:val="Heading3"/>
        <w:spacing w:before="0"/>
        <w:jc w:val="center"/>
        <w:rPr>
          <w:bCs/>
        </w:rPr>
      </w:pPr>
      <w:r w:rsidRPr="00DE7E6C">
        <w:rPr>
          <w:bCs/>
        </w:rPr>
        <w:t>Madeleine Johansson</w:t>
      </w:r>
    </w:p>
    <w:p w14:paraId="73BB1D54" w14:textId="77777777" w:rsidR="00DE7E6C" w:rsidRDefault="00DE7E6C" w:rsidP="00DE7E6C">
      <w:pPr>
        <w:pStyle w:val="Heading3"/>
        <w:spacing w:before="0"/>
        <w:jc w:val="center"/>
        <w:rPr>
          <w:bCs/>
        </w:rPr>
      </w:pPr>
      <w:r>
        <w:rPr>
          <w:bCs/>
        </w:rPr>
        <w:t>Joanna Tuffy</w:t>
      </w:r>
    </w:p>
    <w:p w14:paraId="6C612543" w14:textId="77777777" w:rsidR="00DE7E6C" w:rsidRDefault="00DE7E6C" w:rsidP="00DE7E6C">
      <w:pPr>
        <w:pStyle w:val="Heading3"/>
        <w:spacing w:before="0"/>
        <w:jc w:val="center"/>
        <w:rPr>
          <w:bCs/>
        </w:rPr>
      </w:pPr>
      <w:r>
        <w:rPr>
          <w:bCs/>
        </w:rPr>
        <w:t>Paul Nicholas Gogarty</w:t>
      </w:r>
    </w:p>
    <w:p w14:paraId="65DF5E05" w14:textId="193D567D" w:rsidR="00DE7E6C" w:rsidRDefault="00DE7E6C" w:rsidP="00DE7E6C">
      <w:pPr>
        <w:pStyle w:val="Heading3"/>
        <w:spacing w:before="0"/>
        <w:jc w:val="center"/>
        <w:rPr>
          <w:bCs/>
        </w:rPr>
      </w:pPr>
      <w:r>
        <w:rPr>
          <w:bCs/>
        </w:rPr>
        <w:t>Derren Ó’Brádaigh</w:t>
      </w:r>
    </w:p>
    <w:p w14:paraId="15FA8502" w14:textId="1D3A0C7C" w:rsidR="00DE7E6C" w:rsidRDefault="00DE7E6C" w:rsidP="00DE7E6C">
      <w:pPr>
        <w:pStyle w:val="Heading3"/>
        <w:spacing w:before="0"/>
        <w:jc w:val="center"/>
        <w:rPr>
          <w:bCs/>
        </w:rPr>
      </w:pPr>
      <w:r>
        <w:rPr>
          <w:bCs/>
        </w:rPr>
        <w:t>Vikki Casserly</w:t>
      </w:r>
    </w:p>
    <w:p w14:paraId="0DEEEE03" w14:textId="77777777" w:rsidR="00DE7E6C" w:rsidRDefault="00DE7E6C" w:rsidP="00DE7E6C">
      <w:pPr>
        <w:pStyle w:val="Heading3"/>
        <w:spacing w:before="0"/>
        <w:jc w:val="center"/>
        <w:rPr>
          <w:bCs/>
        </w:rPr>
      </w:pPr>
    </w:p>
    <w:p w14:paraId="42B17CDE" w14:textId="77777777" w:rsidR="006527F1" w:rsidRDefault="006527F1" w:rsidP="006527F1">
      <w:pPr>
        <w:pStyle w:val="Heading3"/>
        <w:jc w:val="center"/>
      </w:pPr>
    </w:p>
    <w:p w14:paraId="073AE90B" w14:textId="56FDA87E" w:rsidR="006E31B9" w:rsidRDefault="00F73586" w:rsidP="00DE7E6C">
      <w:pPr>
        <w:pStyle w:val="Heading3"/>
        <w:jc w:val="center"/>
        <w:rPr>
          <w:b/>
        </w:rPr>
      </w:pPr>
      <w:r>
        <w:rPr>
          <w:b/>
        </w:rPr>
        <w:t>OFFICIALS PRESENT</w:t>
      </w:r>
    </w:p>
    <w:p w14:paraId="1757AD07" w14:textId="5DF916A3" w:rsidR="0075283D" w:rsidRPr="00C90DAB" w:rsidRDefault="0075283D" w:rsidP="0075283D">
      <w:pPr>
        <w:spacing w:after="0" w:line="240" w:lineRule="auto"/>
        <w:ind w:left="5040" w:hanging="4320"/>
      </w:pPr>
      <w:r>
        <w:t>Senior Executive Officer</w:t>
      </w:r>
      <w:r>
        <w:tab/>
      </w:r>
      <w:r w:rsidRPr="00C90DAB">
        <w:t>Laura Leonard, Brenda Pierce</w:t>
      </w:r>
      <w:r>
        <w:t xml:space="preserve">, Sharon Conroy, Cristina Hurson </w:t>
      </w:r>
    </w:p>
    <w:p w14:paraId="1995B3D9" w14:textId="77777777" w:rsidR="0075283D" w:rsidRPr="00C90DAB" w:rsidRDefault="0075283D" w:rsidP="0075283D">
      <w:pPr>
        <w:spacing w:after="0" w:line="240" w:lineRule="auto"/>
        <w:ind w:left="5040" w:hanging="4320"/>
      </w:pPr>
      <w:r w:rsidRPr="00C90DAB">
        <w:t>Senior Engineer</w:t>
      </w:r>
      <w:r w:rsidRPr="00C90DAB">
        <w:tab/>
        <w:t>Gary Walsh, John Hegarty</w:t>
      </w:r>
    </w:p>
    <w:p w14:paraId="1F213831" w14:textId="59F7884A" w:rsidR="0075283D" w:rsidRPr="00C90DAB" w:rsidRDefault="0075283D" w:rsidP="0075283D">
      <w:pPr>
        <w:spacing w:after="0" w:line="240" w:lineRule="auto"/>
        <w:ind w:left="5040" w:hanging="4320"/>
      </w:pPr>
      <w:r w:rsidRPr="00C90DAB">
        <w:t>Senior Executive Parks Superintendent</w:t>
      </w:r>
      <w:r w:rsidRPr="00C90DAB">
        <w:tab/>
        <w:t>David Fennell</w:t>
      </w:r>
      <w:r>
        <w:t>, Laurence Colleran</w:t>
      </w:r>
    </w:p>
    <w:p w14:paraId="2D7C494A" w14:textId="0692D847" w:rsidR="0075283D" w:rsidRPr="00C90DAB" w:rsidRDefault="0075283D" w:rsidP="0075283D">
      <w:pPr>
        <w:spacing w:after="0" w:line="240" w:lineRule="auto"/>
        <w:ind w:left="5040" w:hanging="4320"/>
      </w:pPr>
      <w:r>
        <w:t xml:space="preserve">Senior </w:t>
      </w:r>
      <w:r w:rsidRPr="00C90DAB">
        <w:t>Executive Librarian</w:t>
      </w:r>
      <w:r w:rsidRPr="00C90DAB">
        <w:tab/>
      </w:r>
      <w:r>
        <w:t>Rosena Hand</w:t>
      </w:r>
    </w:p>
    <w:p w14:paraId="14146CE2" w14:textId="7DCA152F" w:rsidR="0075283D" w:rsidRDefault="0075283D" w:rsidP="0075283D">
      <w:pPr>
        <w:spacing w:after="0" w:line="240" w:lineRule="auto"/>
        <w:ind w:left="5040" w:hanging="4320"/>
      </w:pPr>
      <w:r>
        <w:t>Administrative Officer</w:t>
      </w:r>
      <w:r>
        <w:tab/>
        <w:t>Susan Sinclair, Sheila Kelly</w:t>
      </w:r>
      <w:r w:rsidR="00A339F2">
        <w:t>, Adrienne Moloney</w:t>
      </w:r>
    </w:p>
    <w:p w14:paraId="4C9B9A4B" w14:textId="37496D89" w:rsidR="00A339F2" w:rsidRDefault="00A339F2" w:rsidP="0075283D">
      <w:pPr>
        <w:spacing w:after="0" w:line="240" w:lineRule="auto"/>
        <w:ind w:left="5040" w:hanging="4320"/>
      </w:pPr>
      <w:r>
        <w:t xml:space="preserve">Active Travel Officer </w:t>
      </w:r>
      <w:r>
        <w:tab/>
        <w:t>Alanagh Gannon</w:t>
      </w:r>
    </w:p>
    <w:p w14:paraId="16FC01CE" w14:textId="0771C020" w:rsidR="00A339F2" w:rsidRDefault="00A339F2" w:rsidP="0075283D">
      <w:pPr>
        <w:spacing w:after="0" w:line="240" w:lineRule="auto"/>
        <w:ind w:left="5040" w:hanging="4320"/>
      </w:pPr>
      <w:r>
        <w:t xml:space="preserve">Senior Staff Officer </w:t>
      </w:r>
      <w:r>
        <w:tab/>
        <w:t>Adriene McGee</w:t>
      </w:r>
    </w:p>
    <w:p w14:paraId="6EA1DB23" w14:textId="77777777" w:rsidR="0075283D" w:rsidRDefault="0075283D" w:rsidP="0075283D">
      <w:pPr>
        <w:spacing w:after="0" w:line="240" w:lineRule="auto"/>
        <w:ind w:left="720"/>
      </w:pPr>
      <w:r>
        <w:t>Staff Officer</w:t>
      </w:r>
      <w:r>
        <w:tab/>
      </w:r>
      <w:r>
        <w:tab/>
      </w:r>
      <w:r>
        <w:tab/>
      </w:r>
      <w:r>
        <w:tab/>
      </w:r>
      <w:r>
        <w:tab/>
        <w:t>Ashling Byrne</w:t>
      </w:r>
    </w:p>
    <w:p w14:paraId="5260C107" w14:textId="77777777" w:rsidR="0075283D" w:rsidRDefault="0075283D" w:rsidP="0075283D">
      <w:pPr>
        <w:spacing w:after="0" w:line="240" w:lineRule="auto"/>
        <w:ind w:left="720"/>
      </w:pPr>
      <w:r>
        <w:t>Clerical Officer</w:t>
      </w:r>
      <w:r>
        <w:tab/>
      </w:r>
      <w:r>
        <w:tab/>
      </w:r>
      <w:r>
        <w:tab/>
      </w:r>
      <w:r>
        <w:tab/>
      </w:r>
      <w:r>
        <w:tab/>
        <w:t xml:space="preserve">Ciara Brennan </w:t>
      </w:r>
    </w:p>
    <w:p w14:paraId="64DA185C" w14:textId="77777777" w:rsidR="0075283D" w:rsidRPr="00406ABA" w:rsidRDefault="0075283D" w:rsidP="0075283D">
      <w:pPr>
        <w:pStyle w:val="Heading3"/>
        <w:rPr>
          <w:bCs/>
        </w:rPr>
      </w:pPr>
    </w:p>
    <w:p w14:paraId="5C35D37F" w14:textId="77777777" w:rsidR="00DE7E6C" w:rsidRDefault="00DE7E6C" w:rsidP="00DE7E6C">
      <w:pPr>
        <w:pStyle w:val="Heading3"/>
        <w:jc w:val="center"/>
      </w:pPr>
    </w:p>
    <w:p w14:paraId="7A0B1060" w14:textId="529A466F" w:rsidR="006E31B9" w:rsidRDefault="00F73586" w:rsidP="00A339F2">
      <w:pPr>
        <w:jc w:val="center"/>
      </w:pPr>
      <w:r>
        <w:t xml:space="preserve">The </w:t>
      </w:r>
      <w:r w:rsidR="00A339F2">
        <w:t>Cathaoirleach</w:t>
      </w:r>
      <w:r>
        <w:t>, Councillor</w:t>
      </w:r>
      <w:r w:rsidR="00A339F2">
        <w:t xml:space="preserve"> Ed O’Brien</w:t>
      </w:r>
      <w:r>
        <w:t xml:space="preserve">, </w:t>
      </w:r>
      <w:r w:rsidR="00A339F2">
        <w:t>presided.</w:t>
      </w:r>
    </w:p>
    <w:p w14:paraId="67399D10" w14:textId="77777777" w:rsidR="00A339F2" w:rsidRDefault="00A339F2"/>
    <w:p w14:paraId="6EC11736" w14:textId="77777777" w:rsidR="00A339F2" w:rsidRDefault="00A339F2"/>
    <w:p w14:paraId="15803AB9" w14:textId="284B607B" w:rsidR="006E31B9" w:rsidRDefault="00F73586">
      <w:r>
        <w:t>Apologies were received from</w:t>
      </w:r>
      <w:r w:rsidR="00A339F2">
        <w:t xml:space="preserve"> Councillor Alan Hayes</w:t>
      </w:r>
    </w:p>
    <w:p w14:paraId="028FD303" w14:textId="629ED38F" w:rsidR="008A7D53" w:rsidRDefault="008A7D53"/>
    <w:p w14:paraId="0226FB02" w14:textId="2C782EFB" w:rsidR="008A7D53" w:rsidRDefault="008A7D53">
      <w:r>
        <w:br w:type="page"/>
      </w:r>
    </w:p>
    <w:p w14:paraId="73598AD1" w14:textId="3ED8BF6B" w:rsidR="006E31B9" w:rsidRDefault="00A339F2">
      <w:pPr>
        <w:pStyle w:val="Heading3"/>
      </w:pPr>
      <w:r>
        <w:rPr>
          <w:b/>
          <w:u w:val="single"/>
        </w:rPr>
        <w:lastRenderedPageBreak/>
        <w:t>L</w:t>
      </w:r>
      <w:r w:rsidR="008A7D53">
        <w:rPr>
          <w:b/>
          <w:u w:val="single"/>
        </w:rPr>
        <w:t>PNC/01/</w:t>
      </w:r>
      <w:r w:rsidR="00F73586">
        <w:rPr>
          <w:b/>
          <w:u w:val="single"/>
        </w:rPr>
        <w:t>H1/23 Item ID:77636</w:t>
      </w:r>
      <w:r w:rsidR="008A7D53">
        <w:rPr>
          <w:b/>
          <w:u w:val="single"/>
        </w:rPr>
        <w:t xml:space="preserve"> - Minutes</w:t>
      </w:r>
    </w:p>
    <w:p w14:paraId="41F47942" w14:textId="6B354531" w:rsidR="008A7D53" w:rsidRDefault="008A7D53" w:rsidP="008A7D53">
      <w:r>
        <w:t xml:space="preserve">Confirmation and Re-affirmation of Minutes of Meeting of </w:t>
      </w:r>
      <w:r w:rsidR="00C0144F">
        <w:t>December 2022</w:t>
      </w:r>
      <w:r>
        <w:t xml:space="preserve"> Lucan Palmerstown North Clondalkin ACM dealing with business relating to Housing, Community, Transportation, Planning, Economic Development, Libraries, Corporate, Performance &amp; Change Management, Public Realm, Environment and Water &amp; Drainage</w:t>
      </w:r>
    </w:p>
    <w:p w14:paraId="5ADCAB65" w14:textId="7796D91E" w:rsidR="008A7D53" w:rsidRDefault="008A7D53" w:rsidP="008A7D53">
      <w:r>
        <w:t>It was proposed by Councillor E O’Brien, seconded by Councillor</w:t>
      </w:r>
      <w:r w:rsidR="00357879">
        <w:t xml:space="preserve"> D Ó’Brádaigh </w:t>
      </w:r>
      <w:r>
        <w:t xml:space="preserve">and </w:t>
      </w:r>
      <w:r>
        <w:rPr>
          <w:b/>
          <w:bCs/>
        </w:rPr>
        <w:t>RESOLVED</w:t>
      </w:r>
      <w:r>
        <w:t xml:space="preserve">: “That the recommendations contained in the Minutes of the December 2022 be </w:t>
      </w:r>
      <w:r>
        <w:rPr>
          <w:b/>
          <w:bCs/>
        </w:rPr>
        <w:t>ADOPTED</w:t>
      </w:r>
      <w:r>
        <w:t xml:space="preserve"> and </w:t>
      </w:r>
      <w:r>
        <w:rPr>
          <w:b/>
          <w:bCs/>
        </w:rPr>
        <w:t>APPROVED.</w:t>
      </w:r>
      <w:r>
        <w:t>”</w:t>
      </w:r>
    </w:p>
    <w:p w14:paraId="366D2DDE" w14:textId="473652BE" w:rsidR="006E31B9" w:rsidRDefault="00C0144F">
      <w:pPr>
        <w:rPr>
          <w:rStyle w:val="Hyperlink"/>
        </w:rPr>
      </w:pPr>
      <w:hyperlink r:id="rId5" w:history="1">
        <w:r w:rsidR="00F73586">
          <w:rPr>
            <w:rStyle w:val="Hyperlink"/>
          </w:rPr>
          <w:t>H1 Minutes of December Meeting</w:t>
        </w:r>
      </w:hyperlink>
    </w:p>
    <w:p w14:paraId="4C428AD4" w14:textId="261CDFC3" w:rsidR="008A7D53" w:rsidRDefault="008A7D53" w:rsidP="008A7D53">
      <w:pPr>
        <w:pStyle w:val="Heading2"/>
        <w:rPr>
          <w:b/>
          <w:u w:val="single"/>
        </w:rPr>
      </w:pPr>
      <w:r>
        <w:rPr>
          <w:b/>
          <w:u w:val="single"/>
        </w:rPr>
        <w:t>LPNC/02/23 – Questions</w:t>
      </w:r>
    </w:p>
    <w:p w14:paraId="0A111440" w14:textId="173C30FB" w:rsidR="008A7D53" w:rsidRDefault="008A7D53">
      <w:r>
        <w:t>It was proposed by Councillor E O’Brien seconded by Councillor</w:t>
      </w:r>
      <w:r w:rsidR="00357879">
        <w:t xml:space="preserve"> G O’Connell</w:t>
      </w:r>
      <w:r>
        <w:t xml:space="preserve"> and </w:t>
      </w:r>
      <w:r>
        <w:rPr>
          <w:b/>
        </w:rPr>
        <w:t>RESOLVED</w:t>
      </w:r>
      <w:r>
        <w:t xml:space="preserve"> “That pursuant to Standing Order No. 13 that Questions 1-23 be </w:t>
      </w:r>
      <w:r>
        <w:rPr>
          <w:b/>
        </w:rPr>
        <w:t>ADOPTED</w:t>
      </w:r>
      <w:r>
        <w:t xml:space="preserve"> and </w:t>
      </w:r>
      <w:r>
        <w:rPr>
          <w:b/>
        </w:rPr>
        <w:t>APPROVED</w:t>
      </w:r>
    </w:p>
    <w:p w14:paraId="15856E59" w14:textId="77777777" w:rsidR="006E31B9" w:rsidRPr="008A7D53" w:rsidRDefault="00F73586" w:rsidP="008A7D53">
      <w:pPr>
        <w:pStyle w:val="Heading2"/>
        <w:jc w:val="center"/>
        <w:rPr>
          <w:b/>
          <w:bCs/>
          <w:sz w:val="32"/>
          <w:szCs w:val="32"/>
        </w:rPr>
      </w:pPr>
      <w:r w:rsidRPr="008A7D53">
        <w:rPr>
          <w:b/>
          <w:bCs/>
          <w:sz w:val="32"/>
          <w:szCs w:val="32"/>
        </w:rPr>
        <w:t>Transportation</w:t>
      </w:r>
    </w:p>
    <w:p w14:paraId="3AE717DC" w14:textId="060F6F7C" w:rsidR="006E31B9" w:rsidRDefault="008A7D53">
      <w:pPr>
        <w:pStyle w:val="Heading3"/>
      </w:pPr>
      <w:r>
        <w:rPr>
          <w:b/>
          <w:u w:val="single"/>
        </w:rPr>
        <w:t>LPNC/03/</w:t>
      </w:r>
      <w:r w:rsidR="00F73586">
        <w:rPr>
          <w:b/>
          <w:u w:val="single"/>
        </w:rPr>
        <w:t>Q1/23 Item ID:77692</w:t>
      </w:r>
      <w:r>
        <w:rPr>
          <w:b/>
          <w:u w:val="single"/>
        </w:rPr>
        <w:t xml:space="preserve"> – Footpath Repairs Beech Park</w:t>
      </w:r>
    </w:p>
    <w:p w14:paraId="4E8B305B" w14:textId="77777777" w:rsidR="006E31B9" w:rsidRDefault="00F73586">
      <w:r>
        <w:t>Proposed by Councillor P. Gogarty</w:t>
      </w:r>
    </w:p>
    <w:p w14:paraId="4CCB004E" w14:textId="77777777" w:rsidR="006E31B9" w:rsidRDefault="00F73586">
      <w:r>
        <w:t>To ask the Chief Executive for a timescale for the repair of the footpath along the stretch of houses in Beech Park raised under Membersreps 1737919, as this has deteriorated further; and if a statement can be made on the matter.</w:t>
      </w:r>
    </w:p>
    <w:p w14:paraId="22D783BC" w14:textId="77777777" w:rsidR="006E31B9" w:rsidRDefault="00F73586">
      <w:r>
        <w:rPr>
          <w:b/>
        </w:rPr>
        <w:t>REPLY:</w:t>
      </w:r>
    </w:p>
    <w:p w14:paraId="40E57D24" w14:textId="77777777" w:rsidR="006E31B9" w:rsidRDefault="00F73586">
      <w:r>
        <w:t>Beech Park is listed on the 2023 footpath repair programme</w:t>
      </w:r>
    </w:p>
    <w:p w14:paraId="3EFEB09C" w14:textId="437018B0" w:rsidR="006E31B9" w:rsidRDefault="008A7D53">
      <w:pPr>
        <w:pStyle w:val="Heading3"/>
      </w:pPr>
      <w:r>
        <w:rPr>
          <w:b/>
          <w:u w:val="single"/>
        </w:rPr>
        <w:t>LPNC/04/</w:t>
      </w:r>
      <w:r w:rsidR="00F73586">
        <w:rPr>
          <w:b/>
          <w:u w:val="single"/>
        </w:rPr>
        <w:t>Q2/23 Item ID:77707</w:t>
      </w:r>
      <w:r>
        <w:rPr>
          <w:b/>
          <w:u w:val="single"/>
        </w:rPr>
        <w:t xml:space="preserve"> – Salt Bin Requests</w:t>
      </w:r>
    </w:p>
    <w:p w14:paraId="4BCA250A" w14:textId="77777777" w:rsidR="006E31B9" w:rsidRDefault="00F73586">
      <w:r>
        <w:t>Proposed by Councillor Shane Moynihan</w:t>
      </w:r>
    </w:p>
    <w:p w14:paraId="24FBDEB4" w14:textId="77777777" w:rsidR="006E31B9" w:rsidRDefault="00F73586">
      <w:r>
        <w:t>To ask the Chief Executive to outline the process by which new salt bins can be requested and installed by interested residents.</w:t>
      </w:r>
    </w:p>
    <w:p w14:paraId="6D9B72B5" w14:textId="77777777" w:rsidR="006E31B9" w:rsidRDefault="00F73586">
      <w:r>
        <w:rPr>
          <w:b/>
        </w:rPr>
        <w:t>REPLY:</w:t>
      </w:r>
    </w:p>
    <w:p w14:paraId="7F8C895A" w14:textId="77777777" w:rsidR="006E31B9" w:rsidRDefault="00F73586">
      <w:r>
        <w:t>Following issues with compacted snow that was experienced by a number of estates during the second week of Dec we have carried out a review of our salt bin location criteria.</w:t>
      </w:r>
    </w:p>
    <w:p w14:paraId="4D7E4EC9" w14:textId="77777777" w:rsidR="006E31B9" w:rsidRDefault="00F73586">
      <w:r>
        <w:t>We will no longer be placing salt bins within individual estates but will be placing them at strategic locations around the county. These salt bins will be available to multiple estates and local amenities and will provide a better and broader level of service.</w:t>
      </w:r>
    </w:p>
    <w:p w14:paraId="01A15010" w14:textId="77777777" w:rsidR="006E31B9" w:rsidRDefault="00F73586">
      <w:r>
        <w:t>We are currently examining strategic locations bearing in mind</w:t>
      </w:r>
    </w:p>
    <w:p w14:paraId="24891D87" w14:textId="77777777" w:rsidR="006E31B9" w:rsidRDefault="00F73586">
      <w:pPr>
        <w:numPr>
          <w:ilvl w:val="0"/>
          <w:numId w:val="1"/>
        </w:numPr>
        <w:spacing w:after="0"/>
        <w:ind w:left="357" w:hanging="357"/>
      </w:pPr>
      <w:r>
        <w:t>Location of local community amenities such as shops and schools</w:t>
      </w:r>
    </w:p>
    <w:p w14:paraId="3B3E81DC" w14:textId="77777777" w:rsidR="006E31B9" w:rsidRDefault="00F73586">
      <w:pPr>
        <w:numPr>
          <w:ilvl w:val="0"/>
          <w:numId w:val="1"/>
        </w:numPr>
        <w:spacing w:after="0"/>
        <w:ind w:left="357" w:hanging="357"/>
      </w:pPr>
      <w:r>
        <w:t>What roads are on our treatment routes</w:t>
      </w:r>
    </w:p>
    <w:p w14:paraId="6808B4A4" w14:textId="77777777" w:rsidR="006E31B9" w:rsidRDefault="00F73586">
      <w:pPr>
        <w:numPr>
          <w:ilvl w:val="0"/>
          <w:numId w:val="1"/>
        </w:numPr>
        <w:spacing w:after="0"/>
        <w:ind w:left="357" w:hanging="357"/>
      </w:pPr>
      <w:r>
        <w:t>Where other salt bins are located.</w:t>
      </w:r>
    </w:p>
    <w:p w14:paraId="3106E653" w14:textId="77777777" w:rsidR="006E31B9" w:rsidRDefault="00F73586">
      <w:r>
        <w:t>We will also use customer requests from the Dec weather event to locate areas that were identified as problematic.</w:t>
      </w:r>
    </w:p>
    <w:p w14:paraId="70BEC375" w14:textId="705FC662" w:rsidR="006E31B9" w:rsidRDefault="008A7D53">
      <w:pPr>
        <w:pStyle w:val="Heading3"/>
      </w:pPr>
      <w:r>
        <w:rPr>
          <w:b/>
          <w:u w:val="single"/>
        </w:rPr>
        <w:t>LPNC/05/</w:t>
      </w:r>
      <w:r w:rsidR="00F73586">
        <w:rPr>
          <w:b/>
          <w:u w:val="single"/>
        </w:rPr>
        <w:t>Q3/23 Item ID:76997</w:t>
      </w:r>
      <w:r>
        <w:rPr>
          <w:b/>
          <w:u w:val="single"/>
        </w:rPr>
        <w:t xml:space="preserve"> </w:t>
      </w:r>
      <w:r w:rsidR="00AD4D5F">
        <w:rPr>
          <w:b/>
          <w:u w:val="single"/>
        </w:rPr>
        <w:t>–</w:t>
      </w:r>
      <w:r>
        <w:rPr>
          <w:b/>
          <w:u w:val="single"/>
        </w:rPr>
        <w:t xml:space="preserve"> </w:t>
      </w:r>
      <w:r w:rsidR="00AD4D5F">
        <w:rPr>
          <w:b/>
          <w:u w:val="single"/>
        </w:rPr>
        <w:t xml:space="preserve">Footpath Repairs </w:t>
      </w:r>
    </w:p>
    <w:p w14:paraId="615D6061" w14:textId="77777777" w:rsidR="006E31B9" w:rsidRDefault="00F73586">
      <w:r>
        <w:t>Proposed by Councillor Shane Moynihan</w:t>
      </w:r>
    </w:p>
    <w:p w14:paraId="56475343" w14:textId="77777777" w:rsidR="006E31B9" w:rsidRDefault="00F73586">
      <w:r>
        <w:lastRenderedPageBreak/>
        <w:t>To ask the Chief Executive to account for why Laburnum Walk, Heather Grove Elderwood Road and Cedar Drive did not have the footpaths repaired as part of the footpath repairs performed in Woodfarm Acres.</w:t>
      </w:r>
    </w:p>
    <w:p w14:paraId="09520C02" w14:textId="77777777" w:rsidR="006E31B9" w:rsidRDefault="00F73586">
      <w:r>
        <w:rPr>
          <w:b/>
        </w:rPr>
        <w:t>REPLY:</w:t>
      </w:r>
    </w:p>
    <w:p w14:paraId="2BA353F6" w14:textId="77777777" w:rsidR="006E31B9" w:rsidRDefault="00F73586">
      <w:r>
        <w:t>Woodfarm estate is listed on the 2023 footpath repair programme</w:t>
      </w:r>
    </w:p>
    <w:p w14:paraId="33D8D6CA" w14:textId="66F1DBF7" w:rsidR="006E31B9" w:rsidRDefault="00AD4D5F">
      <w:pPr>
        <w:pStyle w:val="Heading3"/>
      </w:pPr>
      <w:r>
        <w:rPr>
          <w:b/>
          <w:u w:val="single"/>
        </w:rPr>
        <w:t>LPNC/06/</w:t>
      </w:r>
      <w:r w:rsidR="00F73586">
        <w:rPr>
          <w:b/>
          <w:u w:val="single"/>
        </w:rPr>
        <w:t>Q4/23 Item ID:77622</w:t>
      </w:r>
      <w:r>
        <w:rPr>
          <w:b/>
          <w:u w:val="single"/>
        </w:rPr>
        <w:t xml:space="preserve"> – Severe Cold Weather Challenges</w:t>
      </w:r>
    </w:p>
    <w:p w14:paraId="20B4D5BB" w14:textId="77777777" w:rsidR="006E31B9" w:rsidRDefault="00F73586">
      <w:r>
        <w:t>Proposed by Councillor Derren Ó Brádaigh</w:t>
      </w:r>
    </w:p>
    <w:p w14:paraId="5478324F" w14:textId="77777777" w:rsidR="006E31B9" w:rsidRDefault="00F73586">
      <w:r>
        <w:t>To ask the manager to provide a report on the response to the recent severe cold weather episode, outlining any challenges encountered with salt supplies, path and road gritting and if additional salt bins and salt supplies have been replenished.</w:t>
      </w:r>
    </w:p>
    <w:p w14:paraId="222EF690" w14:textId="77777777" w:rsidR="006E31B9" w:rsidRDefault="00F73586">
      <w:r>
        <w:rPr>
          <w:b/>
        </w:rPr>
        <w:t>REPLY:</w:t>
      </w:r>
    </w:p>
    <w:p w14:paraId="7EB5C16F" w14:textId="77777777" w:rsidR="006E31B9" w:rsidRDefault="00F73586">
      <w:r>
        <w:t>The recent cold spell provided some operational difficulties as the prolonged cold spells resulted in no daytime thaw of compacted snow. During the spell we spread an estimated 700t of rock salt.</w:t>
      </w:r>
    </w:p>
    <w:p w14:paraId="1DCAB856" w14:textId="77777777" w:rsidR="006E31B9" w:rsidRDefault="00F73586">
      <w:r>
        <w:t>Our salt stocks were adequate with a combined 2000t in our barns at the commencement of the severe weather. </w:t>
      </w:r>
    </w:p>
    <w:p w14:paraId="050E7C35" w14:textId="77777777" w:rsidR="006E31B9" w:rsidRDefault="00F73586">
      <w:r>
        <w:t>Road maintenance staff continued to ensure the roads were passable and safe while a number of public realm staff were allocated to footbridges and villages to clear compacted snow.</w:t>
      </w:r>
    </w:p>
    <w:p w14:paraId="17BFC33D" w14:textId="77777777" w:rsidR="006E31B9" w:rsidRDefault="00F73586">
      <w:r>
        <w:t>While the main roads were in a good condition it was acknowledged that estate roads that are inaccessible for our trucks remained quite hazardous for a number of days following the snow. Moving forward we will be reviewing our salt bin policy with the intention of making salt more readily available for members of the public to access </w:t>
      </w:r>
    </w:p>
    <w:p w14:paraId="32B1C7AA" w14:textId="3A9F3F14" w:rsidR="006E31B9" w:rsidRDefault="00AD4D5F">
      <w:pPr>
        <w:pStyle w:val="Heading3"/>
      </w:pPr>
      <w:r>
        <w:rPr>
          <w:b/>
          <w:u w:val="single"/>
        </w:rPr>
        <w:t>LPNC/07/</w:t>
      </w:r>
      <w:r w:rsidR="00F73586">
        <w:rPr>
          <w:b/>
          <w:u w:val="single"/>
        </w:rPr>
        <w:t>Q5/23 Item ID:77715</w:t>
      </w:r>
      <w:r>
        <w:rPr>
          <w:b/>
          <w:u w:val="single"/>
        </w:rPr>
        <w:t xml:space="preserve"> – Traffic Kennelsfort Road</w:t>
      </w:r>
    </w:p>
    <w:p w14:paraId="694589B1" w14:textId="77777777" w:rsidR="006E31B9" w:rsidRDefault="00F73586">
      <w:r>
        <w:t>Proposed by Councillor G. O'Connell</w:t>
      </w:r>
    </w:p>
    <w:p w14:paraId="2BC02956" w14:textId="77777777" w:rsidR="006E31B9" w:rsidRDefault="00F73586">
      <w:r>
        <w:t>To ask the Chief Executive for a breakdown of the traffic traveling Kennelsfort Road morning and evening and during the day and where it originates and exits within the County.</w:t>
      </w:r>
    </w:p>
    <w:p w14:paraId="05FEA083" w14:textId="77777777" w:rsidR="006E31B9" w:rsidRDefault="00F73586">
      <w:r>
        <w:rPr>
          <w:b/>
        </w:rPr>
        <w:t>REPLY:</w:t>
      </w:r>
    </w:p>
    <w:p w14:paraId="14607405" w14:textId="77777777" w:rsidR="006E31B9" w:rsidRDefault="00F73586">
      <w:r>
        <w:t>I have resent the members the detailed traffic surveys on Kennelsfort Road which breaks down the numbers and types of traffic on Kennelsfort road measured at the bus stop on Kennelsfort Road Upper.  The surveys have a time clock to show when each batch of counts were taken.  The tables show the breakdown of pedal cycles, light vehicles, Buses and Heavy Goods vehicle which passed the survey location. </w:t>
      </w:r>
    </w:p>
    <w:p w14:paraId="534FA0A8" w14:textId="77777777" w:rsidR="006E31B9" w:rsidRDefault="00F73586">
      <w:r>
        <w:t>SDCC do not have surveys to ascertain where traffic originated and where it is destined around the Kennelsfort Road.  These surveys involve "Origin and Destination" surveys and this information would impinge on GDPR rules as we would have to track the movements of individual registration numbers.  </w:t>
      </w:r>
    </w:p>
    <w:p w14:paraId="30D339C1" w14:textId="77777777" w:rsidR="006E31B9" w:rsidRDefault="00F73586">
      <w:r>
        <w:t>SDCC are not in favour of this additional action as it may impinge on other Legislation in relation to GDPR. </w:t>
      </w:r>
    </w:p>
    <w:p w14:paraId="325B6A18" w14:textId="77777777" w:rsidR="006E31B9" w:rsidRDefault="00F73586">
      <w:r>
        <w:lastRenderedPageBreak/>
        <w:t>This origin and destination information can be ascertained by the Gardai in their powers to stop and ask where people are coming from and going to as part of Weight restriction bye-law which is in place on Kennelsfort Road Upper.</w:t>
      </w:r>
    </w:p>
    <w:p w14:paraId="7801F168" w14:textId="77777777" w:rsidR="006E31B9" w:rsidRDefault="00C0144F">
      <w:hyperlink r:id="rId6" w:history="1">
        <w:r w:rsidR="00F73586">
          <w:rPr>
            <w:rStyle w:val="Hyperlink"/>
          </w:rPr>
          <w:t>Q5(</w:t>
        </w:r>
        <w:proofErr w:type="spellStart"/>
        <w:r w:rsidR="00F73586">
          <w:rPr>
            <w:rStyle w:val="Hyperlink"/>
          </w:rPr>
          <w:t>i</w:t>
        </w:r>
        <w:proofErr w:type="spellEnd"/>
        <w:r w:rsidR="00F73586">
          <w:rPr>
            <w:rStyle w:val="Hyperlink"/>
          </w:rPr>
          <w:t>) Kennelsfort Road Traffic Survey</w:t>
        </w:r>
      </w:hyperlink>
      <w:r w:rsidR="00F73586">
        <w:br/>
      </w:r>
    </w:p>
    <w:p w14:paraId="7D97290D" w14:textId="61FABE7C" w:rsidR="006E31B9" w:rsidRDefault="00AD4D5F">
      <w:pPr>
        <w:pStyle w:val="Heading3"/>
      </w:pPr>
      <w:r>
        <w:rPr>
          <w:b/>
          <w:u w:val="single"/>
        </w:rPr>
        <w:t>LPNC/08/</w:t>
      </w:r>
      <w:r w:rsidR="00F73586">
        <w:rPr>
          <w:b/>
          <w:u w:val="single"/>
        </w:rPr>
        <w:t>Q6/23 Item ID:77716</w:t>
      </w:r>
      <w:r>
        <w:rPr>
          <w:b/>
          <w:u w:val="single"/>
        </w:rPr>
        <w:t xml:space="preserve"> – Lucan to City Scheme</w:t>
      </w:r>
    </w:p>
    <w:p w14:paraId="2B0EC4BF" w14:textId="77777777" w:rsidR="006E31B9" w:rsidRDefault="00F73586">
      <w:r>
        <w:t>Proposed by Councillor G. O'Connell</w:t>
      </w:r>
    </w:p>
    <w:p w14:paraId="709E91F3" w14:textId="225A9C23" w:rsidR="006E31B9" w:rsidRDefault="00F73586">
      <w:r>
        <w:t xml:space="preserve">To ask the Chief Executive if a formal submission has been made by South Dublin County Council to An Bord </w:t>
      </w:r>
      <w:r w:rsidR="008F0B2B">
        <w:t>Pleanála</w:t>
      </w:r>
      <w:r>
        <w:t xml:space="preserve"> in relation to the Lucan to City scheme and if this can be made available to the members and to make a statement on the matter.</w:t>
      </w:r>
    </w:p>
    <w:p w14:paraId="0E520AD2" w14:textId="77777777" w:rsidR="006E31B9" w:rsidRDefault="00F73586">
      <w:r>
        <w:rPr>
          <w:b/>
        </w:rPr>
        <w:t>REPLY:</w:t>
      </w:r>
    </w:p>
    <w:p w14:paraId="7C75D15C" w14:textId="77777777" w:rsidR="006E31B9" w:rsidRDefault="00F73586">
      <w:r>
        <w:t>A formal SDCC submission was sent to an Bord Pleanála in relation to the Lucan to City Centre Bus Connects application on the 11th of January 2023.  I attach a copy of this formal submission to an Bord Pleanála within this reply.</w:t>
      </w:r>
    </w:p>
    <w:p w14:paraId="4EEDA3AB" w14:textId="77777777" w:rsidR="006E31B9" w:rsidRDefault="00F73586">
      <w:r>
        <w:t>The summary of SDCC comments on the scheme are:</w:t>
      </w:r>
    </w:p>
    <w:p w14:paraId="0DACAAAB" w14:textId="77777777" w:rsidR="006E31B9" w:rsidRDefault="00F73586">
      <w:r>
        <w:t>SDCC are broadly happy with the planning proposal and are of the view that the proposal aligns with the policies of the County Development Plan (2022 – 2028). The comments provided in this report are mainly focussed on the construction management controls and minor design details of the scheme.  The vast majority of our concerns have been addressed through the extensive consultation process that has been conducted to date by the NTA with the various stakeholders in our Local Authority area.</w:t>
      </w:r>
    </w:p>
    <w:p w14:paraId="341C29E7" w14:textId="77777777" w:rsidR="006E31B9" w:rsidRDefault="00F73586">
      <w:r>
        <w:t>The main aspects raised by the SDCC Planning, Traffic, Active Travel and Maintenance teams are:</w:t>
      </w:r>
    </w:p>
    <w:p w14:paraId="37805D35" w14:textId="77777777" w:rsidR="006E31B9" w:rsidRDefault="00F73586">
      <w:pPr>
        <w:numPr>
          <w:ilvl w:val="0"/>
          <w:numId w:val="2"/>
        </w:numPr>
        <w:spacing w:after="0"/>
        <w:ind w:left="357" w:hanging="357"/>
      </w:pPr>
      <w:r>
        <w:t>SDCC continue to request that the proposed route be expanded westward to include Lucan Village.</w:t>
      </w:r>
    </w:p>
    <w:p w14:paraId="52848F5F" w14:textId="77777777" w:rsidR="006E31B9" w:rsidRDefault="00F73586">
      <w:pPr>
        <w:numPr>
          <w:ilvl w:val="0"/>
          <w:numId w:val="3"/>
        </w:numPr>
        <w:spacing w:after="0"/>
        <w:ind w:left="357" w:hanging="357"/>
      </w:pPr>
      <w:r>
        <w:t>SDCC continue to request that the proposed route be expanded westward to include Lucan Village.</w:t>
      </w:r>
    </w:p>
    <w:p w14:paraId="427D168A" w14:textId="77777777" w:rsidR="006E31B9" w:rsidRDefault="00F73586">
      <w:pPr>
        <w:numPr>
          <w:ilvl w:val="0"/>
          <w:numId w:val="3"/>
        </w:numPr>
        <w:spacing w:after="0"/>
        <w:ind w:left="357" w:hanging="357"/>
      </w:pPr>
      <w:r>
        <w:t>The proposed scheme is aligned with all SDCC County Development Plan 2022-2028 policies and objectives in relation to sustainable movement within our county.</w:t>
      </w:r>
    </w:p>
    <w:p w14:paraId="53D67C9B" w14:textId="77777777" w:rsidR="006E31B9" w:rsidRDefault="00F73586">
      <w:pPr>
        <w:numPr>
          <w:ilvl w:val="0"/>
          <w:numId w:val="3"/>
        </w:numPr>
        <w:spacing w:after="0"/>
        <w:ind w:left="357" w:hanging="357"/>
      </w:pPr>
      <w:r>
        <w:t>The SDCC Active Travel Team has raised some minor design details which we would like to be addressed if it is possible to do so.</w:t>
      </w:r>
    </w:p>
    <w:p w14:paraId="6677234B" w14:textId="77777777" w:rsidR="006E31B9" w:rsidRDefault="00F73586">
      <w:pPr>
        <w:numPr>
          <w:ilvl w:val="0"/>
          <w:numId w:val="3"/>
        </w:numPr>
        <w:spacing w:after="0"/>
        <w:ind w:left="357" w:hanging="357"/>
      </w:pPr>
      <w:r>
        <w:t>The SDCC Maintenance Team requests that certain material selections are restricted where possible to aid future repairs and upkeep of the proposed infrastructure.</w:t>
      </w:r>
    </w:p>
    <w:p w14:paraId="0391DE0D" w14:textId="77777777" w:rsidR="006E31B9" w:rsidRDefault="00F73586">
      <w:pPr>
        <w:numPr>
          <w:ilvl w:val="0"/>
          <w:numId w:val="3"/>
        </w:numPr>
        <w:spacing w:after="0"/>
        <w:ind w:left="357" w:hanging="357"/>
      </w:pPr>
      <w:r>
        <w:t>The required Construction Management and Traffic Management plans required for the continued safe and efficient operation of the roads network in the vicinity of the development.</w:t>
      </w:r>
    </w:p>
    <w:p w14:paraId="0E00381F" w14:textId="77777777" w:rsidR="006E31B9" w:rsidRDefault="00F73586">
      <w:pPr>
        <w:numPr>
          <w:ilvl w:val="0"/>
          <w:numId w:val="3"/>
        </w:numPr>
        <w:spacing w:after="0"/>
        <w:ind w:left="357" w:hanging="357"/>
      </w:pPr>
      <w:r>
        <w:t>SDCC would like an assurance that the delivery of this scheme will not negatively impact on timing of the delivery of the Lucan Luas extension.</w:t>
      </w:r>
    </w:p>
    <w:p w14:paraId="3975B4DC" w14:textId="77777777" w:rsidR="006E31B9" w:rsidRDefault="00F73586">
      <w:pPr>
        <w:numPr>
          <w:ilvl w:val="0"/>
          <w:numId w:val="3"/>
        </w:numPr>
        <w:spacing w:after="0"/>
        <w:ind w:left="357" w:hanging="357"/>
      </w:pPr>
      <w:r>
        <w:t>Further discussion between NTA and SDCC on the exact parcels of land identified within the scheme is required to assist with the scheme.</w:t>
      </w:r>
    </w:p>
    <w:p w14:paraId="73A82D37" w14:textId="77777777" w:rsidR="006E31B9" w:rsidRDefault="00F73586">
      <w:r>
        <w:t>SDCC is supportive of the delivery of this project.  This Bus Connects project represents a big step forward in the delivery of sustainable transport alternatives in the South Dublin Local Authority Area.</w:t>
      </w:r>
    </w:p>
    <w:p w14:paraId="15DB9A42" w14:textId="77777777" w:rsidR="006E31B9" w:rsidRDefault="00F73586">
      <w:r>
        <w:t>For more detail analysis on the scheme please read the full report attached to this question.</w:t>
      </w:r>
    </w:p>
    <w:p w14:paraId="24B99272" w14:textId="77777777" w:rsidR="006E31B9" w:rsidRDefault="00C0144F">
      <w:hyperlink r:id="rId7" w:history="1">
        <w:r w:rsidR="00F73586">
          <w:rPr>
            <w:rStyle w:val="Hyperlink"/>
          </w:rPr>
          <w:t>Q6(</w:t>
        </w:r>
        <w:proofErr w:type="spellStart"/>
        <w:r w:rsidR="00F73586">
          <w:rPr>
            <w:rStyle w:val="Hyperlink"/>
          </w:rPr>
          <w:t>i</w:t>
        </w:r>
        <w:proofErr w:type="spellEnd"/>
        <w:r w:rsidR="00F73586">
          <w:rPr>
            <w:rStyle w:val="Hyperlink"/>
          </w:rPr>
          <w:t>) General Arrangement Drawings with notes</w:t>
        </w:r>
      </w:hyperlink>
      <w:r w:rsidR="00F73586">
        <w:br/>
      </w:r>
      <w:hyperlink r:id="rId8" w:history="1">
        <w:r w:rsidR="00F73586">
          <w:rPr>
            <w:rStyle w:val="Hyperlink"/>
          </w:rPr>
          <w:t>Q6(ii) SDCC Lucan to City Centre Submission Report</w:t>
        </w:r>
      </w:hyperlink>
      <w:r w:rsidR="00F73586">
        <w:br/>
      </w:r>
    </w:p>
    <w:p w14:paraId="7E33E94A" w14:textId="443FFF3C" w:rsidR="006E31B9" w:rsidRDefault="00AD4D5F">
      <w:pPr>
        <w:pStyle w:val="Heading3"/>
      </w:pPr>
      <w:r>
        <w:rPr>
          <w:b/>
          <w:u w:val="single"/>
        </w:rPr>
        <w:t>LPNC/09/</w:t>
      </w:r>
      <w:r w:rsidR="00F73586">
        <w:rPr>
          <w:b/>
          <w:u w:val="single"/>
        </w:rPr>
        <w:t>Q7/23 Item ID:77681</w:t>
      </w:r>
      <w:r>
        <w:rPr>
          <w:b/>
          <w:u w:val="single"/>
        </w:rPr>
        <w:t xml:space="preserve"> – Footpath Repair Esker </w:t>
      </w:r>
    </w:p>
    <w:p w14:paraId="2889BFD5" w14:textId="77777777" w:rsidR="006E31B9" w:rsidRDefault="00F73586">
      <w:r>
        <w:t>Proposed by Councillor Joanna Tuffy</w:t>
      </w:r>
    </w:p>
    <w:p w14:paraId="47912346" w14:textId="77777777" w:rsidR="006E31B9" w:rsidRDefault="00F73586">
      <w:r>
        <w:t xml:space="preserve">To ask the Chief Executive Officer for an update about the footpath near the entrance from Esker Hill (otherwise known as Lucan Newlands Road) to the estate Esker Lawns (see map at the link) and recent damage to this path and what steps the Council will take to ensure this footpath is repaired </w:t>
      </w:r>
      <w:hyperlink r:id="rId9" w:history="1">
        <w:r>
          <w:rPr>
            <w:rStyle w:val="Hyperlink"/>
          </w:rPr>
          <w:t>https://goo.gl/maps/Dn15MxsTHamDkdqq6</w:t>
        </w:r>
      </w:hyperlink>
    </w:p>
    <w:p w14:paraId="2603068E" w14:textId="77777777" w:rsidR="006E31B9" w:rsidRDefault="00F73586">
      <w:r>
        <w:rPr>
          <w:b/>
        </w:rPr>
        <w:t>REPLY:</w:t>
      </w:r>
    </w:p>
    <w:p w14:paraId="5D1F2C0F" w14:textId="77777777" w:rsidR="006E31B9" w:rsidRDefault="00F73586">
      <w:r>
        <w:t>This area will be inspected and any damaged sections of footpath will be listed for repair</w:t>
      </w:r>
    </w:p>
    <w:p w14:paraId="0FEA1751" w14:textId="3998957E" w:rsidR="006E31B9" w:rsidRDefault="00AD4D5F">
      <w:pPr>
        <w:pStyle w:val="Heading3"/>
      </w:pPr>
      <w:r>
        <w:rPr>
          <w:b/>
          <w:u w:val="single"/>
        </w:rPr>
        <w:t>LPNC/10/</w:t>
      </w:r>
      <w:r w:rsidR="00F73586">
        <w:rPr>
          <w:b/>
          <w:u w:val="single"/>
        </w:rPr>
        <w:t>C1/23 Item ID:77646</w:t>
      </w:r>
      <w:r>
        <w:rPr>
          <w:b/>
          <w:u w:val="single"/>
        </w:rPr>
        <w:t xml:space="preserve"> - Correspondence</w:t>
      </w:r>
    </w:p>
    <w:p w14:paraId="1BFA1107" w14:textId="77777777" w:rsidR="006E31B9" w:rsidRDefault="00F73586">
      <w:r>
        <w:t>Correspondence (No Business)</w:t>
      </w:r>
    </w:p>
    <w:p w14:paraId="636BEB85" w14:textId="758E9579" w:rsidR="006E31B9" w:rsidRDefault="00AD4D5F">
      <w:pPr>
        <w:pStyle w:val="Heading3"/>
      </w:pPr>
      <w:r>
        <w:rPr>
          <w:b/>
          <w:u w:val="single"/>
        </w:rPr>
        <w:t>LPNC/11/</w:t>
      </w:r>
      <w:r w:rsidR="00F73586">
        <w:rPr>
          <w:b/>
          <w:u w:val="single"/>
        </w:rPr>
        <w:t>H2/23 Item ID:77657</w:t>
      </w:r>
      <w:r>
        <w:rPr>
          <w:b/>
          <w:u w:val="single"/>
        </w:rPr>
        <w:t xml:space="preserve"> – New Works</w:t>
      </w:r>
    </w:p>
    <w:p w14:paraId="65C910FC" w14:textId="77777777" w:rsidR="006E31B9" w:rsidRDefault="00F73586">
      <w:r>
        <w:t>New Works (No Business)</w:t>
      </w:r>
    </w:p>
    <w:p w14:paraId="6D9D80A4" w14:textId="1C684118" w:rsidR="006E31B9" w:rsidRDefault="00AD4D5F">
      <w:pPr>
        <w:pStyle w:val="Heading3"/>
      </w:pPr>
      <w:r>
        <w:rPr>
          <w:b/>
          <w:u w:val="single"/>
        </w:rPr>
        <w:t>LPNC/12/</w:t>
      </w:r>
      <w:r w:rsidR="00F73586">
        <w:rPr>
          <w:b/>
          <w:u w:val="single"/>
        </w:rPr>
        <w:t>H3/23 Item ID:77660</w:t>
      </w:r>
      <w:r>
        <w:rPr>
          <w:b/>
          <w:u w:val="single"/>
        </w:rPr>
        <w:t xml:space="preserve"> – Declaration of Roads to be Public Roads</w:t>
      </w:r>
    </w:p>
    <w:p w14:paraId="60BED494" w14:textId="77777777" w:rsidR="006E31B9" w:rsidRDefault="00F73586">
      <w:r>
        <w:t>Proposed Declaration of Roads to be Public Roads (No Business)</w:t>
      </w:r>
    </w:p>
    <w:p w14:paraId="13EE1A85" w14:textId="7E995F42" w:rsidR="006E31B9" w:rsidRDefault="00AD4D5F">
      <w:pPr>
        <w:pStyle w:val="Heading3"/>
      </w:pPr>
      <w:r>
        <w:rPr>
          <w:b/>
          <w:u w:val="single"/>
        </w:rPr>
        <w:t>LPNC/13/</w:t>
      </w:r>
      <w:r w:rsidR="00F73586">
        <w:rPr>
          <w:b/>
          <w:u w:val="single"/>
        </w:rPr>
        <w:t>H4/23 Item ID:77670</w:t>
      </w:r>
      <w:r>
        <w:rPr>
          <w:b/>
          <w:u w:val="single"/>
        </w:rPr>
        <w:t xml:space="preserve"> – 2023 Road Works </w:t>
      </w:r>
      <w:proofErr w:type="spellStart"/>
      <w:r>
        <w:rPr>
          <w:b/>
          <w:u w:val="single"/>
        </w:rPr>
        <w:t>Programe</w:t>
      </w:r>
      <w:proofErr w:type="spellEnd"/>
    </w:p>
    <w:p w14:paraId="37C25BC2" w14:textId="4FE643DE" w:rsidR="00357879" w:rsidRDefault="00357879">
      <w:pPr>
        <w:rPr>
          <w:b/>
        </w:rPr>
      </w:pPr>
      <w:r>
        <w:rPr>
          <w:b/>
        </w:rPr>
        <w:t>The Following Report was presented by Gary Walsh, Senior Engineer</w:t>
      </w:r>
    </w:p>
    <w:p w14:paraId="22AE68D1" w14:textId="52FFBB54" w:rsidR="006E31B9" w:rsidRDefault="00F73586">
      <w:r>
        <w:rPr>
          <w:b/>
        </w:rPr>
        <w:t>2023 Road Works Programme</w:t>
      </w:r>
    </w:p>
    <w:p w14:paraId="17F7E5FB" w14:textId="77777777" w:rsidR="006E31B9" w:rsidRDefault="00C0144F">
      <w:hyperlink r:id="rId10" w:history="1">
        <w:r w:rsidR="00F73586">
          <w:rPr>
            <w:rStyle w:val="Hyperlink"/>
          </w:rPr>
          <w:t>H4 2023 RWP</w:t>
        </w:r>
      </w:hyperlink>
    </w:p>
    <w:p w14:paraId="0DBDF541" w14:textId="2D3AE61E" w:rsidR="00357879" w:rsidRPr="00357879" w:rsidRDefault="00357879">
      <w:pPr>
        <w:pStyle w:val="Heading3"/>
        <w:rPr>
          <w:bCs/>
        </w:rPr>
      </w:pPr>
      <w:r>
        <w:rPr>
          <w:bCs/>
        </w:rPr>
        <w:t xml:space="preserve">Following contributions from Councillors P Gogarty, L O’Toole, S Moynihan, D Ó’Brádaigh and E O’Brien, Gary Walsh, Senior Engineer responded to queries raised and the report was </w:t>
      </w:r>
      <w:r w:rsidRPr="00357879">
        <w:rPr>
          <w:b/>
        </w:rPr>
        <w:t>Noted</w:t>
      </w:r>
      <w:r>
        <w:rPr>
          <w:bCs/>
        </w:rPr>
        <w:t>.</w:t>
      </w:r>
    </w:p>
    <w:p w14:paraId="1C3E8FAC" w14:textId="4FC683E0" w:rsidR="006E31B9" w:rsidRDefault="00AD4D5F">
      <w:pPr>
        <w:pStyle w:val="Heading3"/>
      </w:pPr>
      <w:r>
        <w:rPr>
          <w:b/>
          <w:u w:val="single"/>
        </w:rPr>
        <w:t>LPNC/14/</w:t>
      </w:r>
      <w:r w:rsidR="00F73586">
        <w:rPr>
          <w:b/>
          <w:u w:val="single"/>
        </w:rPr>
        <w:t>M1/23 Item ID:77425</w:t>
      </w:r>
      <w:r>
        <w:rPr>
          <w:b/>
          <w:u w:val="single"/>
        </w:rPr>
        <w:t xml:space="preserve"> – Lighting At Bus Stops</w:t>
      </w:r>
    </w:p>
    <w:p w14:paraId="271A89E2" w14:textId="17B5223B" w:rsidR="006E31B9" w:rsidRDefault="00F73586">
      <w:r>
        <w:t>Proposed by Councillor L. O'Toole</w:t>
      </w:r>
      <w:r w:rsidR="008F0B2B">
        <w:t xml:space="preserve">, Seconded by </w:t>
      </w:r>
      <w:r w:rsidR="00357879">
        <w:t>Councillor E O’Brien</w:t>
      </w:r>
    </w:p>
    <w:p w14:paraId="4028791F" w14:textId="77777777" w:rsidR="006E31B9" w:rsidRDefault="00F73586">
      <w:r>
        <w:t>This committee requests the Chief Executive to examine how best we can improve the lighting at bus stops and bus shelters. Bus shelters in other areas are noticeably lit up with much stronger lighting, bus shelters around the Lucan area remain in darkness with poor lighting installed.</w:t>
      </w:r>
    </w:p>
    <w:p w14:paraId="6BBB61D1" w14:textId="5F357C50" w:rsidR="006E31B9" w:rsidRDefault="00AD4D5F">
      <w:r>
        <w:rPr>
          <w:b/>
        </w:rPr>
        <w:t>The following Report from the Chief Executive was Read</w:t>
      </w:r>
      <w:r w:rsidR="00F73586">
        <w:rPr>
          <w:b/>
        </w:rPr>
        <w:t>:</w:t>
      </w:r>
    </w:p>
    <w:p w14:paraId="0EA47AAD" w14:textId="21EEFB68" w:rsidR="006E31B9" w:rsidRDefault="00F73586">
      <w:r>
        <w:t>The NTA are responsible for provision of lighting at bus shelters.  It would be helpful in this matter if a list of problem locations were identified to streamline the investigation into this matter.  Then SDCC will refer these locations to the NTA for a response.</w:t>
      </w:r>
    </w:p>
    <w:p w14:paraId="682F7F4C" w14:textId="0FC8B7FB" w:rsidR="00AD4D5F" w:rsidRDefault="00AD4D5F">
      <w:r>
        <w:t xml:space="preserve">Following contributions from Councillors </w:t>
      </w:r>
      <w:r w:rsidR="00357879">
        <w:t>L O’Toole and S Moynihan, John Hegarty Senior Engineer r</w:t>
      </w:r>
      <w:r>
        <w:t xml:space="preserve">esponded to queries raised and the report was </w:t>
      </w:r>
      <w:r w:rsidRPr="00AD4D5F">
        <w:rPr>
          <w:b/>
          <w:bCs/>
        </w:rPr>
        <w:t>Noted</w:t>
      </w:r>
      <w:r>
        <w:t>.</w:t>
      </w:r>
    </w:p>
    <w:p w14:paraId="5702FA1D" w14:textId="20DFCA4E" w:rsidR="006E31B9" w:rsidRDefault="00AD4D5F">
      <w:pPr>
        <w:pStyle w:val="Heading3"/>
      </w:pPr>
      <w:r>
        <w:rPr>
          <w:b/>
          <w:u w:val="single"/>
        </w:rPr>
        <w:t>LPNC/15/</w:t>
      </w:r>
      <w:r w:rsidR="00F73586">
        <w:rPr>
          <w:b/>
          <w:u w:val="single"/>
        </w:rPr>
        <w:t>M2/23 Item ID:77690</w:t>
      </w:r>
      <w:r>
        <w:rPr>
          <w:b/>
          <w:u w:val="single"/>
        </w:rPr>
        <w:t xml:space="preserve"> </w:t>
      </w:r>
      <w:r w:rsidR="00357879">
        <w:rPr>
          <w:b/>
          <w:u w:val="single"/>
        </w:rPr>
        <w:t>–</w:t>
      </w:r>
      <w:r>
        <w:rPr>
          <w:b/>
          <w:u w:val="single"/>
        </w:rPr>
        <w:t xml:space="preserve"> </w:t>
      </w:r>
      <w:r w:rsidR="00357879">
        <w:rPr>
          <w:b/>
          <w:u w:val="single"/>
        </w:rPr>
        <w:t>Green Cycle Link Spur</w:t>
      </w:r>
    </w:p>
    <w:p w14:paraId="28421E60" w14:textId="53313345" w:rsidR="006E31B9" w:rsidRDefault="00F73586">
      <w:r>
        <w:t>Proposed by Councillor P. Gogarty</w:t>
      </w:r>
      <w:r w:rsidR="008F0B2B">
        <w:t xml:space="preserve">, Seconded by </w:t>
      </w:r>
      <w:r w:rsidR="00357879">
        <w:t>Councillor E O’Brien</w:t>
      </w:r>
    </w:p>
    <w:p w14:paraId="0B941BAD" w14:textId="77777777" w:rsidR="006E31B9" w:rsidRDefault="00F73586">
      <w:r>
        <w:lastRenderedPageBreak/>
        <w:t>That the Chief Executive - in preparation for the Council's promised progression in 2023 of the green cycle link spur from the Canal Loop Greenway at Cherbury Park footbridge to Lucan Demesne via Vesey Park - takes steps to ensure that the developer's section of this is completed concurrently, given that publicly accessible records suggest no reply has been received to date following correspondence between SDCC and Cunnane Stratton Reynolds (attached) dated 13/11/2020, seeking information relating to Conditions 9b and 9d of SD10A/0331, namely construction details for the footpath and cycleway, as well as signage and lighting design; and if a statement can be made on the matter.</w:t>
      </w:r>
    </w:p>
    <w:p w14:paraId="5BB1B72F" w14:textId="7732A4C6" w:rsidR="005616EC" w:rsidRPr="005616EC" w:rsidRDefault="005616EC">
      <w:pPr>
        <w:rPr>
          <w:b/>
        </w:rPr>
      </w:pPr>
      <w:r>
        <w:rPr>
          <w:b/>
        </w:rPr>
        <w:t>The following Report from the Chief Executive was Read:</w:t>
      </w:r>
    </w:p>
    <w:p w14:paraId="467307D6" w14:textId="77777777" w:rsidR="006E31B9" w:rsidRDefault="00F73586">
      <w:r>
        <w:t>The Environment, Water and Climate Change Directorate (EWCC) advises that they have been meeting with Cunnane Stratton Reynolds and the Developer on-site to review the future Green Link plans and boundary details drawings and site works. To date, the following has been agreed upon and/or completed:</w:t>
      </w:r>
    </w:p>
    <w:p w14:paraId="46006E1D" w14:textId="77777777" w:rsidR="006E31B9" w:rsidRDefault="00F73586">
      <w:pPr>
        <w:numPr>
          <w:ilvl w:val="0"/>
          <w:numId w:val="4"/>
        </w:numPr>
        <w:spacing w:after="0"/>
        <w:ind w:left="357" w:hanging="357"/>
      </w:pPr>
      <w:r>
        <w:t>8m high mesh panel fence along the boundary.</w:t>
      </w:r>
    </w:p>
    <w:p w14:paraId="198D326B" w14:textId="77777777" w:rsidR="006E31B9" w:rsidRDefault="00F73586">
      <w:pPr>
        <w:numPr>
          <w:ilvl w:val="0"/>
          <w:numId w:val="4"/>
        </w:numPr>
        <w:spacing w:after="0"/>
        <w:ind w:left="357" w:hanging="357"/>
      </w:pPr>
      <w:r>
        <w:t>8m mesh panel gate located at the entrance to proposed greenway.</w:t>
      </w:r>
    </w:p>
    <w:p w14:paraId="58D3EB37" w14:textId="77777777" w:rsidR="006E31B9" w:rsidRDefault="00F73586">
      <w:pPr>
        <w:numPr>
          <w:ilvl w:val="0"/>
          <w:numId w:val="4"/>
        </w:numPr>
        <w:spacing w:after="0"/>
        <w:ind w:left="357" w:hanging="357"/>
      </w:pPr>
      <w:r>
        <w:t>Provision made for 4m wide cycleway (804 sub-base installed).</w:t>
      </w:r>
    </w:p>
    <w:p w14:paraId="54F38D99" w14:textId="77777777" w:rsidR="006E31B9" w:rsidRDefault="00F73586">
      <w:pPr>
        <w:numPr>
          <w:ilvl w:val="0"/>
          <w:numId w:val="4"/>
        </w:numPr>
        <w:spacing w:after="0"/>
        <w:ind w:left="357" w:hanging="357"/>
      </w:pPr>
      <w:r>
        <w:t>New native hedge and tree planting along the new boundary.</w:t>
      </w:r>
    </w:p>
    <w:p w14:paraId="1E8C00A6" w14:textId="77777777" w:rsidR="006E31B9" w:rsidRDefault="00F73586">
      <w:pPr>
        <w:numPr>
          <w:ilvl w:val="0"/>
          <w:numId w:val="4"/>
        </w:numPr>
        <w:spacing w:after="0"/>
        <w:ind w:left="357" w:hanging="357"/>
      </w:pPr>
      <w:r>
        <w:t>Ducting installed for future lighting.</w:t>
      </w:r>
    </w:p>
    <w:p w14:paraId="7C01A084" w14:textId="77777777" w:rsidR="006E31B9" w:rsidRDefault="00F73586">
      <w:r>
        <w:t>As previously advised, a consultant will be appointed to carry out an Options report for the next stage of the Grand Canal Urban Greenway, it is anticipated that an update on the progress of that Options report will be provided to the Members this summer.</w:t>
      </w:r>
    </w:p>
    <w:p w14:paraId="20FD57A0" w14:textId="1801B89C" w:rsidR="005616EC" w:rsidRDefault="00C0144F">
      <w:hyperlink r:id="rId11" w:history="1">
        <w:r w:rsidR="00F73586">
          <w:rPr>
            <w:rStyle w:val="Hyperlink"/>
          </w:rPr>
          <w:t>M2(</w:t>
        </w:r>
        <w:proofErr w:type="spellStart"/>
        <w:r w:rsidR="00F73586">
          <w:rPr>
            <w:rStyle w:val="Hyperlink"/>
          </w:rPr>
          <w:t>i</w:t>
        </w:r>
        <w:proofErr w:type="spellEnd"/>
        <w:r w:rsidR="00F73586">
          <w:rPr>
            <w:rStyle w:val="Hyperlink"/>
          </w:rPr>
          <w:t>) Submission Receipt-6452977</w:t>
        </w:r>
      </w:hyperlink>
      <w:r w:rsidR="00F73586">
        <w:br/>
      </w:r>
      <w:r w:rsidR="005616EC">
        <w:t>Following contributions from Councillors</w:t>
      </w:r>
      <w:r w:rsidR="00357879">
        <w:t xml:space="preserve"> P Gogarty and L O’Toole Alanagh Gannon, Active Travel Officer </w:t>
      </w:r>
      <w:r w:rsidR="005616EC">
        <w:t xml:space="preserve">responded to queries raised and the report was </w:t>
      </w:r>
      <w:r w:rsidR="005616EC" w:rsidRPr="00357879">
        <w:rPr>
          <w:b/>
          <w:bCs/>
        </w:rPr>
        <w:t>Noted</w:t>
      </w:r>
      <w:r w:rsidR="00357879">
        <w:t>.</w:t>
      </w:r>
    </w:p>
    <w:p w14:paraId="42268E51" w14:textId="4A3DAE0E" w:rsidR="006E31B9" w:rsidRDefault="005616EC">
      <w:pPr>
        <w:pStyle w:val="Heading3"/>
      </w:pPr>
      <w:r>
        <w:rPr>
          <w:b/>
          <w:u w:val="single"/>
        </w:rPr>
        <w:t>LPNC/16/</w:t>
      </w:r>
      <w:r w:rsidR="00F73586">
        <w:rPr>
          <w:b/>
          <w:u w:val="single"/>
        </w:rPr>
        <w:t>M3/23 Item ID:77598</w:t>
      </w:r>
      <w:r>
        <w:rPr>
          <w:b/>
          <w:u w:val="single"/>
        </w:rPr>
        <w:t xml:space="preserve"> – Somerton Estate Cul-de-Sac</w:t>
      </w:r>
    </w:p>
    <w:p w14:paraId="5C2EA0FA" w14:textId="588FD1C3" w:rsidR="006E31B9" w:rsidRDefault="00F73586">
      <w:r>
        <w:t>Proposed by Councillor L. O'Toole</w:t>
      </w:r>
      <w:r w:rsidR="008F0B2B">
        <w:t>, Seconded by</w:t>
      </w:r>
      <w:r w:rsidR="000A6316">
        <w:t xml:space="preserve"> Councillor E O’Brien</w:t>
      </w:r>
    </w:p>
    <w:p w14:paraId="03E271B6" w14:textId="77777777" w:rsidR="006E31B9" w:rsidRDefault="00F73586">
      <w:r>
        <w:t>This committee request Chief Executive to revisit/re-examine the decision made to remove the cul-de-sac within the Somerton estate. It's now been reported that there has been an increase in traffic cutting thru to estate to avoid traffic gridlock on Newcastle Road. Motion asks that management carries out a study in this area to ascertain what the traffic patterns are, and to conclude whether or not the purpose of removing the cul-de-sac has been achieved.</w:t>
      </w:r>
    </w:p>
    <w:p w14:paraId="29AB8E02" w14:textId="18D98439" w:rsidR="005616EC" w:rsidRPr="005616EC" w:rsidRDefault="005616EC">
      <w:pPr>
        <w:rPr>
          <w:b/>
        </w:rPr>
      </w:pPr>
      <w:r>
        <w:rPr>
          <w:b/>
        </w:rPr>
        <w:t>The following Report from the Chief Executive was Read:</w:t>
      </w:r>
    </w:p>
    <w:p w14:paraId="72BC9108" w14:textId="6BB23E18" w:rsidR="006E31B9" w:rsidRDefault="00F73586">
      <w:r>
        <w:t>SDCC Traffic section will carry out a traffic survey in the Somerton Estate, a report on the findings will be prepared on the results and findings of the survey and a group email with the report will be sent to the members when it is completed.</w:t>
      </w:r>
    </w:p>
    <w:p w14:paraId="3005122F" w14:textId="307F5F18" w:rsidR="005616EC" w:rsidRDefault="005616EC">
      <w:r>
        <w:t xml:space="preserve">Following contributions from Councillors </w:t>
      </w:r>
      <w:r w:rsidR="000A6316">
        <w:t>L O’Toole, D Ó’Brádaigh and E O’Brien, John Hegarty, Senior Engineer</w:t>
      </w:r>
      <w:r>
        <w:t xml:space="preserve"> responded to queries raised and the report was </w:t>
      </w:r>
      <w:r w:rsidRPr="000A6316">
        <w:rPr>
          <w:b/>
          <w:bCs/>
        </w:rPr>
        <w:t>Noted</w:t>
      </w:r>
      <w:r w:rsidR="000A6316">
        <w:rPr>
          <w:b/>
          <w:bCs/>
        </w:rPr>
        <w:t>.</w:t>
      </w:r>
    </w:p>
    <w:p w14:paraId="4714D9BD" w14:textId="77777777" w:rsidR="006E31B9" w:rsidRPr="005616EC" w:rsidRDefault="00F73586" w:rsidP="005616EC">
      <w:pPr>
        <w:pStyle w:val="Heading2"/>
        <w:jc w:val="center"/>
        <w:rPr>
          <w:b/>
          <w:bCs/>
          <w:sz w:val="28"/>
          <w:szCs w:val="28"/>
        </w:rPr>
      </w:pPr>
      <w:r w:rsidRPr="005616EC">
        <w:rPr>
          <w:b/>
          <w:bCs/>
          <w:sz w:val="28"/>
          <w:szCs w:val="28"/>
        </w:rPr>
        <w:t>Planning</w:t>
      </w:r>
    </w:p>
    <w:p w14:paraId="05F20EFD" w14:textId="4CFDC2D0" w:rsidR="006E31B9" w:rsidRDefault="005616EC">
      <w:pPr>
        <w:pStyle w:val="Heading3"/>
      </w:pPr>
      <w:r>
        <w:rPr>
          <w:b/>
          <w:u w:val="single"/>
        </w:rPr>
        <w:t>LPNC/17/</w:t>
      </w:r>
      <w:r w:rsidR="00F73586">
        <w:rPr>
          <w:b/>
          <w:u w:val="single"/>
        </w:rPr>
        <w:t>Q8/23 Item ID:77694</w:t>
      </w:r>
      <w:r>
        <w:rPr>
          <w:b/>
          <w:u w:val="single"/>
        </w:rPr>
        <w:t xml:space="preserve"> – Somerton Phase 2 Opening</w:t>
      </w:r>
    </w:p>
    <w:p w14:paraId="3235C5E5" w14:textId="77777777" w:rsidR="006E31B9" w:rsidRDefault="00F73586">
      <w:r>
        <w:t>Proposed by Councillor P. Gogarty</w:t>
      </w:r>
    </w:p>
    <w:p w14:paraId="53F5AEB1" w14:textId="77777777" w:rsidR="006E31B9" w:rsidRDefault="00F73586">
      <w:r>
        <w:lastRenderedPageBreak/>
        <w:t>To ask the Chief Executive for an update on the opening between Somerton Phase 2 and the green at Hillcrest Heights in terms of ensuring any permeability prevents cars and mopeds from entering?</w:t>
      </w:r>
    </w:p>
    <w:p w14:paraId="133BA79A" w14:textId="77777777" w:rsidR="006E31B9" w:rsidRDefault="00F73586">
      <w:r>
        <w:rPr>
          <w:b/>
        </w:rPr>
        <w:t>REPLY:</w:t>
      </w:r>
    </w:p>
    <w:p w14:paraId="7299769D" w14:textId="77777777" w:rsidR="006E31B9" w:rsidRDefault="00F73586">
      <w:r>
        <w:t>The related planning permission provides for 2 no. cycle and pedestrian links between Somerton Phase 2 and Hillcrest Heights. According to the approved drawings one linkage is provided between Somerton and the area of public open space/green area (playing field) that adjoins and lies south of Hillcrest Heights. The second linkage is provided between Somerton and Hillcrest Grove. These linkages are not designed for cars or mopeds. Having said that, it would be difficult to design a linkage that is usable and suited to bicycles that would prevent mopeds from entering.</w:t>
      </w:r>
    </w:p>
    <w:p w14:paraId="046863AB" w14:textId="211E5A25" w:rsidR="006E31B9" w:rsidRDefault="005616EC">
      <w:pPr>
        <w:pStyle w:val="Heading3"/>
      </w:pPr>
      <w:r>
        <w:rPr>
          <w:b/>
          <w:u w:val="single"/>
        </w:rPr>
        <w:t>LPNC/18/</w:t>
      </w:r>
      <w:r w:rsidR="00F73586">
        <w:rPr>
          <w:b/>
          <w:u w:val="single"/>
        </w:rPr>
        <w:t>Q9/23 Item ID:77718</w:t>
      </w:r>
      <w:r>
        <w:rPr>
          <w:b/>
          <w:u w:val="single"/>
        </w:rPr>
        <w:t xml:space="preserve"> – Cherry Orchard Regeneration</w:t>
      </w:r>
    </w:p>
    <w:p w14:paraId="33C449B3" w14:textId="77777777" w:rsidR="006E31B9" w:rsidRDefault="00F73586">
      <w:r>
        <w:t>Proposed by Councillor G. O'Connell</w:t>
      </w:r>
    </w:p>
    <w:p w14:paraId="0C4C22CF" w14:textId="77777777" w:rsidR="006E31B9" w:rsidRDefault="00F73586">
      <w:r>
        <w:t>To ask the Chief Executive if any discussions have taken place recently between the Council and developers in relation to residential development in Cherry Orchard regeneration area.</w:t>
      </w:r>
    </w:p>
    <w:p w14:paraId="5FE01D50" w14:textId="77777777" w:rsidR="006E31B9" w:rsidRDefault="00F73586">
      <w:r>
        <w:rPr>
          <w:b/>
        </w:rPr>
        <w:t>REPLY:</w:t>
      </w:r>
    </w:p>
    <w:p w14:paraId="33D17628" w14:textId="2649D820" w:rsidR="006E31B9" w:rsidRDefault="008F0B2B">
      <w:r>
        <w:t>Pre-Planning</w:t>
      </w:r>
      <w:r w:rsidR="00F73586">
        <w:t xml:space="preserve"> discussions have taken place recently between planning officials and developers in relation to residential development in Cherry Orchard regeneration area. The details of these </w:t>
      </w:r>
      <w:r>
        <w:t>Pre-Planning</w:t>
      </w:r>
      <w:r w:rsidR="00F73586">
        <w:t xml:space="preserve"> discussions will be made publicly available should a subsequent planning application be lodged.</w:t>
      </w:r>
    </w:p>
    <w:p w14:paraId="05AEAC2F" w14:textId="11E5002D" w:rsidR="006E31B9" w:rsidRDefault="005616EC">
      <w:pPr>
        <w:pStyle w:val="Heading3"/>
      </w:pPr>
      <w:r>
        <w:rPr>
          <w:b/>
          <w:u w:val="single"/>
        </w:rPr>
        <w:t>LPNC/19/</w:t>
      </w:r>
      <w:r w:rsidR="00F73586">
        <w:rPr>
          <w:b/>
          <w:u w:val="single"/>
        </w:rPr>
        <w:t>Q10/23 Item ID:77672</w:t>
      </w:r>
      <w:r>
        <w:rPr>
          <w:b/>
          <w:u w:val="single"/>
        </w:rPr>
        <w:t xml:space="preserve"> – </w:t>
      </w:r>
      <w:proofErr w:type="spellStart"/>
      <w:r>
        <w:rPr>
          <w:b/>
          <w:u w:val="single"/>
        </w:rPr>
        <w:t>Coade</w:t>
      </w:r>
      <w:proofErr w:type="spellEnd"/>
      <w:r>
        <w:rPr>
          <w:b/>
          <w:u w:val="single"/>
        </w:rPr>
        <w:t xml:space="preserve"> Stone</w:t>
      </w:r>
    </w:p>
    <w:p w14:paraId="19103DC6" w14:textId="77777777" w:rsidR="006E31B9" w:rsidRDefault="00F73586">
      <w:r>
        <w:t>Proposed by Councillor Joanna Tuffy</w:t>
      </w:r>
    </w:p>
    <w:p w14:paraId="1F1E9F56" w14:textId="77777777" w:rsidR="006E31B9" w:rsidRDefault="00F73586">
      <w:r>
        <w:t xml:space="preserve">To ask the Chief Executive Officer for an update on the following from the perspective of conservation and recording of heritage of the bridge at Lucan and the </w:t>
      </w:r>
      <w:proofErr w:type="spellStart"/>
      <w:r>
        <w:t>Coade</w:t>
      </w:r>
      <w:proofErr w:type="spellEnd"/>
      <w:r>
        <w:t xml:space="preserve"> Stone which is referred to in Mrs </w:t>
      </w:r>
      <w:proofErr w:type="spellStart"/>
      <w:r>
        <w:t>Coades</w:t>
      </w:r>
      <w:proofErr w:type="spellEnd"/>
      <w:r>
        <w:t xml:space="preserve"> Stone by Alison Kelly 1990 On page 438 as follows: "In </w:t>
      </w:r>
      <w:proofErr w:type="spellStart"/>
      <w:r>
        <w:t>Coade</w:t>
      </w:r>
      <w:proofErr w:type="spellEnd"/>
      <w:r>
        <w:t xml:space="preserve"> Stone on bridge and gate pier by James </w:t>
      </w:r>
      <w:proofErr w:type="spellStart"/>
      <w:r>
        <w:t>Wyath</w:t>
      </w:r>
      <w:proofErr w:type="spellEnd"/>
      <w:r>
        <w:t xml:space="preserve"> c1795. The memorial to Patrick Sarsfield, though the same design as those in </w:t>
      </w:r>
      <w:proofErr w:type="spellStart"/>
      <w:r>
        <w:t>Coade</w:t>
      </w:r>
      <w:proofErr w:type="spellEnd"/>
      <w:r>
        <w:t xml:space="preserve"> Stone at </w:t>
      </w:r>
      <w:proofErr w:type="spellStart"/>
      <w:r>
        <w:t>Stanmer</w:t>
      </w:r>
      <w:proofErr w:type="spellEnd"/>
      <w:r>
        <w:t xml:space="preserve"> House Sussex Mount </w:t>
      </w:r>
      <w:proofErr w:type="spellStart"/>
      <w:r>
        <w:t>Edione</w:t>
      </w:r>
      <w:proofErr w:type="spellEnd"/>
      <w:r>
        <w:t>".</w:t>
      </w:r>
    </w:p>
    <w:p w14:paraId="74D367E0" w14:textId="77777777" w:rsidR="006E31B9" w:rsidRDefault="00F73586">
      <w:r>
        <w:rPr>
          <w:b/>
        </w:rPr>
        <w:t>REPLY:</w:t>
      </w:r>
    </w:p>
    <w:p w14:paraId="6D450112" w14:textId="77777777" w:rsidR="006E31B9" w:rsidRDefault="00F73586">
      <w:r>
        <w:t xml:space="preserve">The National Inventory of Architectural Heritage (NIAH) was completed for South Dublin County in 2002 which provides a record and evaluation of buildings and structures throughout the County.  The main buildings and features are all included on the Record of Protected Structures.  Link to those recorded in Lucan </w:t>
      </w:r>
      <w:hyperlink r:id="rId12" w:history="1">
        <w:r>
          <w:rPr>
            <w:rStyle w:val="Hyperlink"/>
          </w:rPr>
          <w:t>Buildings Search - Buildings of Ireland</w:t>
        </w:r>
      </w:hyperlink>
    </w:p>
    <w:p w14:paraId="0B4703C2" w14:textId="77777777" w:rsidR="006E31B9" w:rsidRDefault="00F73586">
      <w:r>
        <w:t xml:space="preserve">It is not completely clear from the question which specific bridge, however the search from the NIAH has indicated that Vesey Bridge, Main Street is included on the NIAH and refers to a collection of </w:t>
      </w:r>
      <w:proofErr w:type="spellStart"/>
      <w:r>
        <w:t>Coade</w:t>
      </w:r>
      <w:proofErr w:type="spellEnd"/>
      <w:r>
        <w:t xml:space="preserve"> stone plaques and panels to northern side, facing Lucan demesne. There are no conservation or repairs identified or planned to Vesey Bridge.  However, if there are specific concerns in relation to this Protected Structure or any other Protected Structures the Councils Architectural Conservation Officer can be contacted in order that specific advice can be provided. </w:t>
      </w:r>
    </w:p>
    <w:p w14:paraId="3E67D276" w14:textId="43155DE8" w:rsidR="006E31B9" w:rsidRDefault="005616EC">
      <w:pPr>
        <w:pStyle w:val="Heading3"/>
      </w:pPr>
      <w:r>
        <w:rPr>
          <w:b/>
          <w:u w:val="single"/>
        </w:rPr>
        <w:t>LPNC/20/</w:t>
      </w:r>
      <w:r w:rsidR="00F73586">
        <w:rPr>
          <w:b/>
          <w:u w:val="single"/>
        </w:rPr>
        <w:t>C2/23 Item ID:77644</w:t>
      </w:r>
      <w:r>
        <w:rPr>
          <w:b/>
          <w:u w:val="single"/>
        </w:rPr>
        <w:t xml:space="preserve"> - Correspondence</w:t>
      </w:r>
    </w:p>
    <w:p w14:paraId="530B43C2" w14:textId="77777777" w:rsidR="006E31B9" w:rsidRDefault="00F73586">
      <w:r>
        <w:t>Correspondence (No Business)</w:t>
      </w:r>
    </w:p>
    <w:p w14:paraId="72334FFA" w14:textId="457B9664" w:rsidR="006E31B9" w:rsidRDefault="005616EC">
      <w:pPr>
        <w:pStyle w:val="Heading3"/>
      </w:pPr>
      <w:r>
        <w:rPr>
          <w:b/>
          <w:u w:val="single"/>
        </w:rPr>
        <w:t>LPNC/21/</w:t>
      </w:r>
      <w:r w:rsidR="00F73586">
        <w:rPr>
          <w:b/>
          <w:u w:val="single"/>
        </w:rPr>
        <w:t>H5/23 Item ID:77655</w:t>
      </w:r>
      <w:r>
        <w:rPr>
          <w:b/>
          <w:u w:val="single"/>
        </w:rPr>
        <w:t xml:space="preserve"> – New Works</w:t>
      </w:r>
    </w:p>
    <w:p w14:paraId="73B21C11" w14:textId="77777777" w:rsidR="006E31B9" w:rsidRDefault="00F73586">
      <w:r>
        <w:t>New Works (No Business)</w:t>
      </w:r>
    </w:p>
    <w:p w14:paraId="12EBA653" w14:textId="77777777" w:rsidR="006E31B9" w:rsidRPr="005616EC" w:rsidRDefault="00F73586" w:rsidP="005616EC">
      <w:pPr>
        <w:pStyle w:val="Heading2"/>
        <w:jc w:val="center"/>
        <w:rPr>
          <w:b/>
          <w:bCs/>
          <w:sz w:val="28"/>
          <w:szCs w:val="28"/>
        </w:rPr>
      </w:pPr>
      <w:r w:rsidRPr="005616EC">
        <w:rPr>
          <w:b/>
          <w:bCs/>
          <w:sz w:val="28"/>
          <w:szCs w:val="28"/>
        </w:rPr>
        <w:lastRenderedPageBreak/>
        <w:t>Economic Development</w:t>
      </w:r>
    </w:p>
    <w:p w14:paraId="75587239" w14:textId="004B92C2" w:rsidR="006E31B9" w:rsidRDefault="005616EC">
      <w:pPr>
        <w:pStyle w:val="Heading3"/>
      </w:pPr>
      <w:r>
        <w:rPr>
          <w:b/>
          <w:u w:val="single"/>
        </w:rPr>
        <w:t>LPNC/22/</w:t>
      </w:r>
      <w:r w:rsidR="00F73586">
        <w:rPr>
          <w:b/>
          <w:u w:val="single"/>
        </w:rPr>
        <w:t>Q11/23 Item ID:77416</w:t>
      </w:r>
      <w:r>
        <w:rPr>
          <w:b/>
          <w:u w:val="single"/>
        </w:rPr>
        <w:t xml:space="preserve"> – Timescale Pedestrian/Cycle Link 12</w:t>
      </w:r>
      <w:r w:rsidRPr="005616EC">
        <w:rPr>
          <w:b/>
          <w:u w:val="single"/>
          <w:vertAlign w:val="superscript"/>
        </w:rPr>
        <w:t>th</w:t>
      </w:r>
      <w:r>
        <w:rPr>
          <w:b/>
          <w:u w:val="single"/>
        </w:rPr>
        <w:t xml:space="preserve"> Lock &amp; Hazelhatch</w:t>
      </w:r>
    </w:p>
    <w:p w14:paraId="5D22FE20" w14:textId="77777777" w:rsidR="006E31B9" w:rsidRDefault="00F73586">
      <w:r>
        <w:t>Proposed by Councillor P. Gogarty</w:t>
      </w:r>
    </w:p>
    <w:p w14:paraId="227BF090" w14:textId="77777777" w:rsidR="006E31B9" w:rsidRDefault="00F73586">
      <w:r>
        <w:t>To ask the Chief Executive for an updated timescale for completion of the pedestrian/cycle link between the 12th Lock and Hazelhatch; and if a statement can be made on the matter.</w:t>
      </w:r>
    </w:p>
    <w:p w14:paraId="07C87D1D" w14:textId="77777777" w:rsidR="006E31B9" w:rsidRDefault="00F73586">
      <w:r>
        <w:rPr>
          <w:b/>
        </w:rPr>
        <w:t>REPLY: </w:t>
      </w:r>
    </w:p>
    <w:p w14:paraId="317468E0" w14:textId="77777777" w:rsidR="006E31B9" w:rsidRDefault="00F73586">
      <w:r>
        <w:t>The Tender Submissions are currently being reviewed with respect to appointing a Contractor. The works are scheduled to commence end Q1 2023 subject to approval of all stakeholders and the project shall take approximately 12 months to complete.</w:t>
      </w:r>
    </w:p>
    <w:p w14:paraId="59E81AB6" w14:textId="7BBB6A81" w:rsidR="006E31B9" w:rsidRDefault="005616EC">
      <w:pPr>
        <w:pStyle w:val="Heading3"/>
      </w:pPr>
      <w:r>
        <w:rPr>
          <w:b/>
          <w:u w:val="single"/>
        </w:rPr>
        <w:t>LPNC/23/</w:t>
      </w:r>
      <w:r w:rsidR="00F73586">
        <w:rPr>
          <w:b/>
          <w:u w:val="single"/>
        </w:rPr>
        <w:t>Q12/23 Item ID:77626</w:t>
      </w:r>
      <w:r>
        <w:rPr>
          <w:b/>
          <w:u w:val="single"/>
        </w:rPr>
        <w:t xml:space="preserve"> – Old School House</w:t>
      </w:r>
    </w:p>
    <w:p w14:paraId="3855A0F1" w14:textId="77777777" w:rsidR="006E31B9" w:rsidRDefault="00F73586">
      <w:r>
        <w:t>Proposed by Councillor Derren Ó Brádaigh</w:t>
      </w:r>
    </w:p>
    <w:p w14:paraId="480C1BCF" w14:textId="77777777" w:rsidR="006E31B9" w:rsidRDefault="00F73586">
      <w:r>
        <w:t>To ask the manager to provide an update on the progress to date, to develop the Old School House in Lucan Village, detailing any works scheduled for 2023.</w:t>
      </w:r>
    </w:p>
    <w:p w14:paraId="1393C15F" w14:textId="77777777" w:rsidR="006E31B9" w:rsidRDefault="00F73586">
      <w:r>
        <w:rPr>
          <w:b/>
        </w:rPr>
        <w:t>REPLY:</w:t>
      </w:r>
    </w:p>
    <w:p w14:paraId="266E25F1" w14:textId="77777777" w:rsidR="006E31B9" w:rsidRDefault="00F73586">
      <w:r>
        <w:t>As matters stand the Council is waiting for the vendor to provide contracts and progress the sale. The Council continue to seek updates from the selling agent for the property in an effort to progress matters.</w:t>
      </w:r>
    </w:p>
    <w:p w14:paraId="6AB24C84" w14:textId="22ED1990" w:rsidR="006E31B9" w:rsidRDefault="005616EC">
      <w:pPr>
        <w:pStyle w:val="Heading3"/>
      </w:pPr>
      <w:r>
        <w:rPr>
          <w:b/>
          <w:u w:val="single"/>
        </w:rPr>
        <w:t>LPNC/24/</w:t>
      </w:r>
      <w:r w:rsidR="00F73586">
        <w:rPr>
          <w:b/>
          <w:u w:val="single"/>
        </w:rPr>
        <w:t>Q13/23 Item ID:77714</w:t>
      </w:r>
      <w:r>
        <w:rPr>
          <w:b/>
          <w:u w:val="single"/>
        </w:rPr>
        <w:t xml:space="preserve"> – 12</w:t>
      </w:r>
      <w:r w:rsidRPr="005616EC">
        <w:rPr>
          <w:b/>
          <w:u w:val="single"/>
          <w:vertAlign w:val="superscript"/>
        </w:rPr>
        <w:t>th</w:t>
      </w:r>
      <w:r>
        <w:rPr>
          <w:b/>
          <w:u w:val="single"/>
        </w:rPr>
        <w:t xml:space="preserve"> Lock Masterplan</w:t>
      </w:r>
    </w:p>
    <w:p w14:paraId="552E461C" w14:textId="77777777" w:rsidR="006E31B9" w:rsidRDefault="00F73586">
      <w:r>
        <w:t>Proposed by Councillor L. O'Toole</w:t>
      </w:r>
    </w:p>
    <w:p w14:paraId="6B44780F" w14:textId="77777777" w:rsidR="006E31B9" w:rsidRDefault="00F73586">
      <w:r>
        <w:t>This committee asks the Chief Executive if the draft plans for the 12th Lock Masterplan will be presented to area committee for discussion in advance of full council meeting.</w:t>
      </w:r>
    </w:p>
    <w:p w14:paraId="3CBEDA20" w14:textId="77777777" w:rsidR="006E31B9" w:rsidRDefault="00F73586">
      <w:r>
        <w:rPr>
          <w:b/>
        </w:rPr>
        <w:t>REPLY:</w:t>
      </w:r>
    </w:p>
    <w:p w14:paraId="00C2CF14" w14:textId="77777777" w:rsidR="006E31B9" w:rsidRDefault="00F73586">
      <w:r>
        <w:t>This is not intended as a presentation on the matter is scheduled for the March Council Meeting.</w:t>
      </w:r>
    </w:p>
    <w:p w14:paraId="4C8ED063" w14:textId="72C197F6" w:rsidR="006E31B9" w:rsidRDefault="005616EC">
      <w:pPr>
        <w:pStyle w:val="Heading3"/>
      </w:pPr>
      <w:r>
        <w:rPr>
          <w:b/>
          <w:u w:val="single"/>
        </w:rPr>
        <w:t>LPNC/25/</w:t>
      </w:r>
      <w:r w:rsidR="00F73586">
        <w:rPr>
          <w:b/>
          <w:u w:val="single"/>
        </w:rPr>
        <w:t>C3/23 Item ID:77640</w:t>
      </w:r>
      <w:r>
        <w:rPr>
          <w:b/>
          <w:u w:val="single"/>
        </w:rPr>
        <w:t xml:space="preserve"> - Correspondence</w:t>
      </w:r>
    </w:p>
    <w:p w14:paraId="4C025DAE" w14:textId="77777777" w:rsidR="006E31B9" w:rsidRDefault="00F73586">
      <w:r>
        <w:t>Correspondence (No Business)</w:t>
      </w:r>
    </w:p>
    <w:p w14:paraId="11D0AABD" w14:textId="58FDB20F" w:rsidR="006E31B9" w:rsidRDefault="005616EC">
      <w:pPr>
        <w:pStyle w:val="Heading3"/>
      </w:pPr>
      <w:r>
        <w:rPr>
          <w:b/>
          <w:u w:val="single"/>
        </w:rPr>
        <w:t>LPNC/26/</w:t>
      </w:r>
      <w:r w:rsidR="00F73586">
        <w:rPr>
          <w:b/>
          <w:u w:val="single"/>
        </w:rPr>
        <w:t>H6/23 Item ID:77650</w:t>
      </w:r>
      <w:r>
        <w:rPr>
          <w:b/>
          <w:u w:val="single"/>
        </w:rPr>
        <w:t xml:space="preserve"> – New Works</w:t>
      </w:r>
    </w:p>
    <w:p w14:paraId="7245A097" w14:textId="77777777" w:rsidR="006E31B9" w:rsidRDefault="00F73586">
      <w:r>
        <w:t>New Works (No Business)</w:t>
      </w:r>
    </w:p>
    <w:p w14:paraId="742EA33C" w14:textId="029F727E" w:rsidR="006E31B9" w:rsidRDefault="005616EC">
      <w:pPr>
        <w:pStyle w:val="Heading3"/>
      </w:pPr>
      <w:r>
        <w:rPr>
          <w:b/>
          <w:u w:val="single"/>
        </w:rPr>
        <w:t>LPNC/27/</w:t>
      </w:r>
      <w:r w:rsidR="00F73586">
        <w:rPr>
          <w:b/>
          <w:u w:val="single"/>
        </w:rPr>
        <w:t>M4/23 Item ID:77596</w:t>
      </w:r>
      <w:r w:rsidR="003403AA">
        <w:rPr>
          <w:b/>
          <w:u w:val="single"/>
        </w:rPr>
        <w:t xml:space="preserve"> – Public Realm Improvement Works</w:t>
      </w:r>
    </w:p>
    <w:p w14:paraId="3C3921AB" w14:textId="6F620D39" w:rsidR="006E31B9" w:rsidRDefault="00F73586">
      <w:r>
        <w:t>Proposed by Councillor M. Johansson</w:t>
      </w:r>
      <w:r w:rsidR="003403AA">
        <w:t>, Seconded by</w:t>
      </w:r>
      <w:r w:rsidR="000A6316">
        <w:t xml:space="preserve"> Councillor E O’Brien</w:t>
      </w:r>
    </w:p>
    <w:p w14:paraId="76CD741C" w14:textId="77777777" w:rsidR="006E31B9" w:rsidRDefault="00F73586">
      <w:r>
        <w:t>That the Chief Executive arrange a presentation for the area committee of options for public realm improvement works on the site/space between (Address provided). Options could include planting of hedging, wildflowers and/or trees, benches and a pedestrian walkway to the ramp road.</w:t>
      </w:r>
    </w:p>
    <w:p w14:paraId="42EC51F4" w14:textId="5FCDAD7E" w:rsidR="006E31B9" w:rsidRDefault="003403AA">
      <w:r>
        <w:rPr>
          <w:b/>
        </w:rPr>
        <w:t>The following Report from the Chief Executive was Read</w:t>
      </w:r>
      <w:r w:rsidR="00F73586">
        <w:rPr>
          <w:b/>
        </w:rPr>
        <w:t>:</w:t>
      </w:r>
    </w:p>
    <w:p w14:paraId="7F10DA2C" w14:textId="476A4954" w:rsidR="006E31B9" w:rsidRDefault="00F73586">
      <w:r>
        <w:t xml:space="preserve">In the short term, it is the intention of the Property Management Section, Economic Development,  to have the area between Nos. 26 &amp; 27 St </w:t>
      </w:r>
      <w:r w:rsidR="008F0B2B">
        <w:t>Ronan’s</w:t>
      </w:r>
      <w:r>
        <w:t xml:space="preserve"> Crescent, tidied up with the removal of any debris or rubbish and with hedging to be cut back. It is anticipated that this work will be carried out once a contractor is available to us.</w:t>
      </w:r>
    </w:p>
    <w:p w14:paraId="448ED6B3" w14:textId="70859BA7" w:rsidR="006E31B9" w:rsidRDefault="00F73586">
      <w:r>
        <w:lastRenderedPageBreak/>
        <w:t>Longer term use of the land and the consideration of options for same will be explored by the Council, taking into account any constraints, location of utilities and general suitability for other purposes, including public realm works or uses as suggested in the motion, subject to funding being available.</w:t>
      </w:r>
    </w:p>
    <w:p w14:paraId="50B1508D" w14:textId="13221FD7" w:rsidR="003403AA" w:rsidRDefault="003403AA">
      <w:r>
        <w:t xml:space="preserve">Following contributions from Councillors </w:t>
      </w:r>
      <w:r w:rsidR="000A6316">
        <w:t xml:space="preserve">M Johansson, S Moynihan and E O’Brien, Laura Leonard Senior Executive Officer </w:t>
      </w:r>
      <w:r>
        <w:t xml:space="preserve">responded to queries raised and the report was </w:t>
      </w:r>
      <w:r w:rsidRPr="000A6316">
        <w:rPr>
          <w:b/>
          <w:bCs/>
        </w:rPr>
        <w:t>Noted</w:t>
      </w:r>
      <w:r w:rsidR="000A6316">
        <w:rPr>
          <w:b/>
          <w:bCs/>
        </w:rPr>
        <w:t>.</w:t>
      </w:r>
    </w:p>
    <w:p w14:paraId="36CF6FAA" w14:textId="779D5595" w:rsidR="006E31B9" w:rsidRDefault="003403AA">
      <w:pPr>
        <w:pStyle w:val="Heading3"/>
      </w:pPr>
      <w:r>
        <w:rPr>
          <w:b/>
          <w:u w:val="single"/>
        </w:rPr>
        <w:t>LPNC/28/</w:t>
      </w:r>
      <w:r w:rsidR="00F73586">
        <w:rPr>
          <w:b/>
          <w:u w:val="single"/>
        </w:rPr>
        <w:t>M5/23 Item ID:77597</w:t>
      </w:r>
      <w:r>
        <w:rPr>
          <w:b/>
          <w:u w:val="single"/>
        </w:rPr>
        <w:t xml:space="preserve"> – Lands at Mount Bellew</w:t>
      </w:r>
    </w:p>
    <w:p w14:paraId="4EFB900B" w14:textId="18F2BF61" w:rsidR="006E31B9" w:rsidRDefault="00F73586">
      <w:r>
        <w:t>Proposed by Councillor L. O'Toole</w:t>
      </w:r>
      <w:r w:rsidR="003403AA">
        <w:t>, Seconded by</w:t>
      </w:r>
      <w:r w:rsidR="000A6316">
        <w:t xml:space="preserve"> Councillor E O’Brien</w:t>
      </w:r>
    </w:p>
    <w:p w14:paraId="23D1D42F" w14:textId="77777777" w:rsidR="006E31B9" w:rsidRDefault="00F73586">
      <w:r>
        <w:t>This committee asks the Chief Executive to advise the members what plans the council have in regard to the council owned lands at Mount Bellew (next to the Lucan Educate School)</w:t>
      </w:r>
    </w:p>
    <w:p w14:paraId="43C5CEEA" w14:textId="3BE084B8" w:rsidR="006E31B9" w:rsidRDefault="003403AA">
      <w:r>
        <w:rPr>
          <w:b/>
        </w:rPr>
        <w:t>The following Report from the Chief Executive was Read</w:t>
      </w:r>
      <w:r w:rsidR="00F73586">
        <w:rPr>
          <w:b/>
        </w:rPr>
        <w:t>:</w:t>
      </w:r>
    </w:p>
    <w:p w14:paraId="169FB78F" w14:textId="77777777" w:rsidR="006E31B9" w:rsidRDefault="00F73586">
      <w:r>
        <w:t>The Economic Enterprise &amp; Tourism Development Department have no notification from any Council Departments of plans to develop or otherwise use the lands at this location.</w:t>
      </w:r>
    </w:p>
    <w:p w14:paraId="0851A68B" w14:textId="77777777" w:rsidR="006E31B9" w:rsidRDefault="00F73586">
      <w:r>
        <w:t>Motions adopted during the CDP process advocated for the </w:t>
      </w:r>
      <w:r>
        <w:rPr>
          <w:i/>
        </w:rPr>
        <w:t>provision of visitor parking spaces, along with a turning point, on any primary access roadway off Mount Bellew Way so as to provide for future development of these zoned lands, and to facilitate the better management of drop-offs and pick-ups at the neighbouring Lucan Educate Together NS.'</w:t>
      </w:r>
    </w:p>
    <w:p w14:paraId="3F6EE1D0" w14:textId="2F505B97" w:rsidR="006E31B9" w:rsidRDefault="00F73586">
      <w:r>
        <w:t>Traffic have advised that such provision will not interfere with the existing footpath and cycle infrastructure in the vicinity of the school and that this policy aligns with the SDCC support for Active Travel modes and sustainable travel. </w:t>
      </w:r>
    </w:p>
    <w:p w14:paraId="071B5A22" w14:textId="407A4560" w:rsidR="00417AB7" w:rsidRDefault="003403AA">
      <w:r>
        <w:t>Following contributions from Councillors</w:t>
      </w:r>
      <w:r w:rsidR="00417AB7">
        <w:t xml:space="preserve"> </w:t>
      </w:r>
      <w:r w:rsidR="000A6316">
        <w:t>L O’Toole and E O’Brien, Laura Leonard Senior Executive Officer and John Hegarty Senior Engineer</w:t>
      </w:r>
      <w:r w:rsidR="00417AB7">
        <w:t xml:space="preserve"> responded to queries raised and the report was </w:t>
      </w:r>
      <w:r w:rsidR="00417AB7" w:rsidRPr="000A6316">
        <w:rPr>
          <w:b/>
          <w:bCs/>
        </w:rPr>
        <w:t>Noted</w:t>
      </w:r>
      <w:r w:rsidR="000A6316">
        <w:rPr>
          <w:b/>
          <w:bCs/>
        </w:rPr>
        <w:t>.</w:t>
      </w:r>
    </w:p>
    <w:p w14:paraId="1BD9AEB3" w14:textId="7ABDC3FD" w:rsidR="006E31B9" w:rsidRDefault="00417AB7">
      <w:pPr>
        <w:pStyle w:val="Heading3"/>
      </w:pPr>
      <w:r>
        <w:rPr>
          <w:b/>
          <w:u w:val="single"/>
        </w:rPr>
        <w:t>LPNC/29/</w:t>
      </w:r>
      <w:r w:rsidR="00F73586">
        <w:rPr>
          <w:b/>
          <w:u w:val="single"/>
        </w:rPr>
        <w:t>M6/</w:t>
      </w:r>
      <w:r>
        <w:rPr>
          <w:b/>
          <w:u w:val="single"/>
        </w:rPr>
        <w:t>2</w:t>
      </w:r>
      <w:r w:rsidR="00F73586">
        <w:rPr>
          <w:b/>
          <w:u w:val="single"/>
        </w:rPr>
        <w:t>3 Item ID:77695</w:t>
      </w:r>
      <w:r>
        <w:rPr>
          <w:b/>
          <w:u w:val="single"/>
        </w:rPr>
        <w:t xml:space="preserve"> – Silver Bridge</w:t>
      </w:r>
    </w:p>
    <w:p w14:paraId="090FBD1B" w14:textId="5DDF36E0" w:rsidR="006E31B9" w:rsidRDefault="00F73586">
      <w:r>
        <w:t>Proposed by Councillor P. Gogarty</w:t>
      </w:r>
      <w:r w:rsidR="00417AB7">
        <w:t>, Seconded by</w:t>
      </w:r>
      <w:r w:rsidR="000A6316">
        <w:t xml:space="preserve"> Councillor E O’Brien</w:t>
      </w:r>
    </w:p>
    <w:p w14:paraId="3BD67180" w14:textId="77777777" w:rsidR="006E31B9" w:rsidRDefault="00F73586">
      <w:r>
        <w:t>That the Chief Executive welcomes the commencement of conservation works on the Silver (</w:t>
      </w:r>
      <w:proofErr w:type="spellStart"/>
      <w:r>
        <w:t>Farmleigh</w:t>
      </w:r>
      <w:proofErr w:type="spellEnd"/>
      <w:r>
        <w:t>) Bridge and liaises with Fingal County Council to plan for the next stage, namely linking up both sides of the Liffey Valley to members of the public from (or in interim at the location of) the Silver Bridge; and if a statement can be made on the matter, including an update from South Dublin regarding plans to acquire land on the south side of the bridge in Palmerstown.</w:t>
      </w:r>
    </w:p>
    <w:p w14:paraId="78ABD5F7" w14:textId="77777777" w:rsidR="006E31B9" w:rsidRDefault="00F73586">
      <w:r>
        <w:rPr>
          <w:b/>
        </w:rPr>
        <w:t>REPORT:</w:t>
      </w:r>
    </w:p>
    <w:p w14:paraId="733C4BAE" w14:textId="77777777" w:rsidR="006E31B9" w:rsidRDefault="00F73586">
      <w:r>
        <w:t>The conservation works being undertaken by Fingal County Council on the Silver Bridge consist of the repair and cleaning of the Stone abutments and associated features to the bridge, repair of the metal members and bearings of the bridge, replacement of the bridge deck beam, shot blasting of the existing paintwork, and reapplication of paint and all associated siteworks. These works will conserve and protect the bridge structure as a landscape feature.</w:t>
      </w:r>
    </w:p>
    <w:p w14:paraId="6B30423A" w14:textId="77777777" w:rsidR="006E31B9" w:rsidRDefault="00F73586">
      <w:r>
        <w:t>Fingal County Council have informed the Council that any proposals related to access are outside the scope of the conservation works project and that the reuse of the Guinness Bridge for active travel has not been identified as part of these works or in Fingal County Council’s recently adopted Capital Programme 2023-2025.</w:t>
      </w:r>
    </w:p>
    <w:p w14:paraId="35699A31" w14:textId="77777777" w:rsidR="006E31B9" w:rsidRDefault="00F73586">
      <w:r>
        <w:lastRenderedPageBreak/>
        <w:t>The future use of the bridge is a matter for Fingal County Council. Members will be aware that the restoration and future use of the bridge is a matter for Fingal County Council having regard to health and safety, financial outlay, and ultimate use whilst having regard to significant constraints, in terms of structural constraints, landownership and finance.</w:t>
      </w:r>
    </w:p>
    <w:p w14:paraId="2F4D0BAA" w14:textId="0244E9E9" w:rsidR="006E31B9" w:rsidRDefault="00F73586">
      <w:r>
        <w:t>The matter of land acquisition on the south side of the bridge will need to be examined in detail and in tandem with the plans and progress of Fingal County Council.</w:t>
      </w:r>
    </w:p>
    <w:p w14:paraId="28CE3E67" w14:textId="7A62C2D2" w:rsidR="00417AB7" w:rsidRDefault="00417AB7">
      <w:r>
        <w:t xml:space="preserve">This Report was unanimously </w:t>
      </w:r>
      <w:r w:rsidRPr="00417AB7">
        <w:rPr>
          <w:b/>
          <w:bCs/>
        </w:rPr>
        <w:t>Agreed and Moved without Debate</w:t>
      </w:r>
      <w:r>
        <w:t xml:space="preserve"> </w:t>
      </w:r>
    </w:p>
    <w:p w14:paraId="39C545A3" w14:textId="7DDC338E" w:rsidR="006E31B9" w:rsidRDefault="00417AB7">
      <w:pPr>
        <w:pStyle w:val="Heading3"/>
      </w:pPr>
      <w:r>
        <w:rPr>
          <w:b/>
          <w:u w:val="single"/>
        </w:rPr>
        <w:t>LPNC/30/</w:t>
      </w:r>
      <w:r w:rsidR="00F73586">
        <w:rPr>
          <w:b/>
          <w:u w:val="single"/>
        </w:rPr>
        <w:t>M7/23 Item ID:77687</w:t>
      </w:r>
      <w:r>
        <w:rPr>
          <w:b/>
          <w:u w:val="single"/>
        </w:rPr>
        <w:t xml:space="preserve"> – Motocross Track</w:t>
      </w:r>
    </w:p>
    <w:p w14:paraId="600D3FA0" w14:textId="6CFF6CC5" w:rsidR="006E31B9" w:rsidRDefault="00F73586">
      <w:r>
        <w:t>Proposed by Councillor M. Johansson</w:t>
      </w:r>
      <w:r w:rsidR="00417AB7">
        <w:t>, Seconded by</w:t>
      </w:r>
      <w:r w:rsidR="000A6316">
        <w:t xml:space="preserve"> Councillor E O’Brien</w:t>
      </w:r>
    </w:p>
    <w:p w14:paraId="774ECCEA" w14:textId="77777777" w:rsidR="006E31B9" w:rsidRDefault="00F73586">
      <w:r>
        <w:t>That the Chief Executive investigate the potential for the use of lands near Grange Castle like the site marked on the attached map by Lynch's lane (although I believe that this particular site is in Clonburris SDZ) for the provision of a Motocross track.</w:t>
      </w:r>
    </w:p>
    <w:p w14:paraId="25182D83" w14:textId="3270AE57" w:rsidR="006E31B9" w:rsidRDefault="00417AB7">
      <w:r>
        <w:rPr>
          <w:b/>
        </w:rPr>
        <w:t>The following Report from the Chief Executive was Read</w:t>
      </w:r>
      <w:r w:rsidR="00F73586">
        <w:rPr>
          <w:b/>
        </w:rPr>
        <w:t>:</w:t>
      </w:r>
    </w:p>
    <w:p w14:paraId="2B96C1D9" w14:textId="77777777" w:rsidR="006E31B9" w:rsidRDefault="00F73586">
      <w:r>
        <w:t>A motion in relation to this matter was discussed and agreed as part of the County Development Plan as follows:-</w:t>
      </w:r>
    </w:p>
    <w:p w14:paraId="519771B4" w14:textId="77777777" w:rsidR="006E31B9" w:rsidRDefault="00F73586">
      <w:r>
        <w:t>‘</w:t>
      </w:r>
      <w:r>
        <w:rPr>
          <w:i/>
        </w:rPr>
        <w:t>To support and where possible identify a location for the development of a Motocross track and support any applications for national funding where available’.</w:t>
      </w:r>
    </w:p>
    <w:p w14:paraId="39F1F85B" w14:textId="39C6A773" w:rsidR="006E31B9" w:rsidRDefault="00F73586">
      <w:r>
        <w:t xml:space="preserve">The Active South Dublin Local Sport and Physical Activity Plan is currently in development and being overseen by the Community Department. This will require involvement and engagement from all relevant Departments of the Council e.g. planning, roads, public realm, property etc. and will provide the opportunity to </w:t>
      </w:r>
      <w:r w:rsidR="008F0B2B">
        <w:t>discuss</w:t>
      </w:r>
      <w:r>
        <w:t xml:space="preserve"> desirable and optimum facilities and the best location for same. To date background research and stakeholder research is ongoing and this request will be put forward for consideration.</w:t>
      </w:r>
    </w:p>
    <w:p w14:paraId="12D19F77" w14:textId="77777777" w:rsidR="006E31B9" w:rsidRDefault="00F73586">
      <w:r>
        <w:t>The site referenced in the motion is identified as a park area in the Clonburris SDZ. There is an approved Parks and Landscaping Strategy (available on clonburris.ie website) as part of the Clonburris SDZ which sets out the strategy for the parks. A motocross is not part of it to date.  </w:t>
      </w:r>
    </w:p>
    <w:p w14:paraId="0EDF5AFF" w14:textId="33F66101" w:rsidR="006E31B9" w:rsidRDefault="00C0144F">
      <w:hyperlink r:id="rId13" w:history="1">
        <w:r w:rsidR="00F73586">
          <w:rPr>
            <w:rStyle w:val="Hyperlink"/>
          </w:rPr>
          <w:t>M7(</w:t>
        </w:r>
        <w:proofErr w:type="spellStart"/>
        <w:r w:rsidR="00F73586">
          <w:rPr>
            <w:rStyle w:val="Hyperlink"/>
          </w:rPr>
          <w:t>i</w:t>
        </w:r>
        <w:proofErr w:type="spellEnd"/>
        <w:r w:rsidR="00F73586">
          <w:rPr>
            <w:rStyle w:val="Hyperlink"/>
          </w:rPr>
          <w:t>) Motocross track</w:t>
        </w:r>
      </w:hyperlink>
      <w:r w:rsidR="00F73586">
        <w:br/>
      </w:r>
      <w:r w:rsidR="00417AB7">
        <w:t>Following contributions from Councillor</w:t>
      </w:r>
      <w:r w:rsidR="000A6316">
        <w:t xml:space="preserve"> M Johansson, Laura Leonard Senior Executive Officer r</w:t>
      </w:r>
      <w:r w:rsidR="00417AB7">
        <w:t xml:space="preserve">esponded to queries raised and the report was </w:t>
      </w:r>
      <w:r w:rsidR="00417AB7" w:rsidRPr="000A6316">
        <w:rPr>
          <w:b/>
          <w:bCs/>
        </w:rPr>
        <w:t>Noted</w:t>
      </w:r>
      <w:r w:rsidR="000A6316">
        <w:t>.</w:t>
      </w:r>
    </w:p>
    <w:p w14:paraId="29B2960C" w14:textId="4B7AE2C4" w:rsidR="006E31B9" w:rsidRPr="00417AB7" w:rsidRDefault="00F73586" w:rsidP="00417AB7">
      <w:pPr>
        <w:pStyle w:val="Heading2"/>
        <w:jc w:val="center"/>
        <w:rPr>
          <w:b/>
          <w:bCs/>
          <w:sz w:val="28"/>
          <w:szCs w:val="28"/>
        </w:rPr>
      </w:pPr>
      <w:r w:rsidRPr="00417AB7">
        <w:rPr>
          <w:b/>
          <w:bCs/>
          <w:sz w:val="28"/>
          <w:szCs w:val="28"/>
        </w:rPr>
        <w:t>Libraries</w:t>
      </w:r>
      <w:r w:rsidR="000A6316">
        <w:rPr>
          <w:b/>
          <w:bCs/>
          <w:sz w:val="28"/>
          <w:szCs w:val="28"/>
        </w:rPr>
        <w:t xml:space="preserve"> &amp;</w:t>
      </w:r>
      <w:r w:rsidRPr="00417AB7">
        <w:rPr>
          <w:b/>
          <w:bCs/>
          <w:sz w:val="28"/>
          <w:szCs w:val="28"/>
        </w:rPr>
        <w:t xml:space="preserve"> Arts</w:t>
      </w:r>
    </w:p>
    <w:p w14:paraId="433300AF" w14:textId="0D136DD3" w:rsidR="006E31B9" w:rsidRDefault="00417AB7">
      <w:pPr>
        <w:pStyle w:val="Heading3"/>
      </w:pPr>
      <w:r>
        <w:rPr>
          <w:b/>
          <w:u w:val="single"/>
        </w:rPr>
        <w:t>LPNC/31/</w:t>
      </w:r>
      <w:r w:rsidR="00F73586">
        <w:rPr>
          <w:b/>
          <w:u w:val="single"/>
        </w:rPr>
        <w:t>Q14/23 Item ID:77704</w:t>
      </w:r>
      <w:r>
        <w:rPr>
          <w:b/>
          <w:u w:val="single"/>
        </w:rPr>
        <w:t xml:space="preserve"> – Opening Hours</w:t>
      </w:r>
    </w:p>
    <w:p w14:paraId="16AE0781" w14:textId="77777777" w:rsidR="006E31B9" w:rsidRDefault="00F73586">
      <w:r>
        <w:t>Proposed by Councillor Shane Moynihan</w:t>
      </w:r>
    </w:p>
    <w:p w14:paraId="2D628FBE" w14:textId="77777777" w:rsidR="006E31B9" w:rsidRDefault="00F73586">
      <w:r>
        <w:t>To ask the Chief Executive for an update on the potential new opening hours for libraries in the Lucan Palmerstown North Clondalkin Libraries</w:t>
      </w:r>
    </w:p>
    <w:p w14:paraId="3931487C" w14:textId="77777777" w:rsidR="006E31B9" w:rsidRDefault="00F73586">
      <w:r>
        <w:rPr>
          <w:b/>
        </w:rPr>
        <w:t>REPLY:</w:t>
      </w:r>
    </w:p>
    <w:p w14:paraId="32B69C6F" w14:textId="77777777" w:rsidR="006E31B9" w:rsidRDefault="00F73586">
      <w:r>
        <w:t>SDCC awaits approval from Department of Housing, Planning &amp; Local Government for the recruitment of additional resources to provide additional opening hours (Fridays and Saturdays) at Palmerstown.</w:t>
      </w:r>
    </w:p>
    <w:p w14:paraId="229C0A92" w14:textId="77777777" w:rsidR="006E31B9" w:rsidRDefault="00F73586">
      <w:r>
        <w:lastRenderedPageBreak/>
        <w:t>Tender documents for My Open Library are being drafted with the current estimate for publication being late Q1/early April. The My Open Library system provides for additional opening hours outside of staffed hours, including Friday and Saturday evenings as well as Sundays and bank holiday weekends. All branches of South Dublin Libraries will be considered for this service but a pilot location has not yet been selected.</w:t>
      </w:r>
    </w:p>
    <w:p w14:paraId="574E3803" w14:textId="53B72195" w:rsidR="006E31B9" w:rsidRDefault="00417AB7">
      <w:pPr>
        <w:pStyle w:val="Heading3"/>
      </w:pPr>
      <w:r>
        <w:rPr>
          <w:b/>
          <w:u w:val="single"/>
        </w:rPr>
        <w:t>LPNC/32/</w:t>
      </w:r>
      <w:r w:rsidR="00F73586">
        <w:rPr>
          <w:b/>
          <w:u w:val="single"/>
        </w:rPr>
        <w:t>C4/23 Item ID:77642</w:t>
      </w:r>
      <w:r>
        <w:rPr>
          <w:b/>
          <w:u w:val="single"/>
        </w:rPr>
        <w:t xml:space="preserve"> - Correspondence</w:t>
      </w:r>
    </w:p>
    <w:p w14:paraId="7E791453" w14:textId="77777777" w:rsidR="006E31B9" w:rsidRDefault="00F73586">
      <w:r>
        <w:t>Correspondence (No Business)</w:t>
      </w:r>
    </w:p>
    <w:p w14:paraId="060DB050" w14:textId="2CB3108E" w:rsidR="006E31B9" w:rsidRDefault="00417AB7">
      <w:pPr>
        <w:pStyle w:val="Heading3"/>
      </w:pPr>
      <w:r>
        <w:rPr>
          <w:b/>
          <w:u w:val="single"/>
        </w:rPr>
        <w:t>LPNC/33/</w:t>
      </w:r>
      <w:r w:rsidR="00F73586">
        <w:rPr>
          <w:b/>
          <w:u w:val="single"/>
        </w:rPr>
        <w:t>H7</w:t>
      </w:r>
      <w:r>
        <w:rPr>
          <w:b/>
          <w:u w:val="single"/>
        </w:rPr>
        <w:t>/</w:t>
      </w:r>
      <w:r w:rsidR="00F73586">
        <w:rPr>
          <w:b/>
          <w:u w:val="single"/>
        </w:rPr>
        <w:t>23 Item ID:77653</w:t>
      </w:r>
      <w:r>
        <w:rPr>
          <w:b/>
          <w:u w:val="single"/>
        </w:rPr>
        <w:t xml:space="preserve"> – New Works</w:t>
      </w:r>
    </w:p>
    <w:p w14:paraId="48CBE119" w14:textId="77777777" w:rsidR="006E31B9" w:rsidRDefault="00F73586">
      <w:r>
        <w:t>NEW WORKS (No Business)</w:t>
      </w:r>
    </w:p>
    <w:p w14:paraId="50875851" w14:textId="598EF56E" w:rsidR="006E31B9" w:rsidRDefault="00417AB7">
      <w:pPr>
        <w:pStyle w:val="Heading3"/>
      </w:pPr>
      <w:r>
        <w:rPr>
          <w:b/>
          <w:u w:val="single"/>
        </w:rPr>
        <w:t>LPNC/34/</w:t>
      </w:r>
      <w:r w:rsidR="00F73586">
        <w:rPr>
          <w:b/>
          <w:u w:val="single"/>
        </w:rPr>
        <w:t>H8/23 Item ID:77661</w:t>
      </w:r>
      <w:r>
        <w:rPr>
          <w:b/>
          <w:u w:val="single"/>
        </w:rPr>
        <w:t xml:space="preserve"> – Library News &amp; Events</w:t>
      </w:r>
    </w:p>
    <w:p w14:paraId="73540C44" w14:textId="08048DB1" w:rsidR="006E31B9" w:rsidRDefault="00417AB7">
      <w:r>
        <w:t xml:space="preserve">The following Report was presented by Rosena Hand, Senior Executive Librarian </w:t>
      </w:r>
    </w:p>
    <w:p w14:paraId="7A677BAB" w14:textId="77777777" w:rsidR="006E31B9" w:rsidRDefault="00F73586">
      <w:r>
        <w:t>Library News &amp; Events</w:t>
      </w:r>
    </w:p>
    <w:p w14:paraId="6F004FC5" w14:textId="5800EEF8" w:rsidR="006E31B9" w:rsidRDefault="00C0144F">
      <w:hyperlink r:id="rId14" w:history="1">
        <w:r w:rsidR="00F73586">
          <w:rPr>
            <w:rStyle w:val="Hyperlink"/>
          </w:rPr>
          <w:t>H8 Libraries Report</w:t>
        </w:r>
      </w:hyperlink>
      <w:r w:rsidR="00F73586">
        <w:br/>
      </w:r>
      <w:hyperlink r:id="rId15" w:history="1">
        <w:r w:rsidR="00F73586">
          <w:rPr>
            <w:rStyle w:val="Hyperlink"/>
          </w:rPr>
          <w:t>H8(</w:t>
        </w:r>
        <w:proofErr w:type="spellStart"/>
        <w:r w:rsidR="00F73586">
          <w:rPr>
            <w:rStyle w:val="Hyperlink"/>
          </w:rPr>
          <w:t>i</w:t>
        </w:r>
        <w:proofErr w:type="spellEnd"/>
        <w:r w:rsidR="00F73586">
          <w:rPr>
            <w:rStyle w:val="Hyperlink"/>
          </w:rPr>
          <w:t>) Libraries Events Stats</w:t>
        </w:r>
      </w:hyperlink>
      <w:r w:rsidR="00F73586">
        <w:br/>
      </w:r>
      <w:r w:rsidR="00417AB7">
        <w:t>Following contributions from Councillors</w:t>
      </w:r>
      <w:r w:rsidR="000A6316">
        <w:t xml:space="preserve"> L O’Toole and S Moynihan, Rosena Hand Senior Executive Librarian</w:t>
      </w:r>
      <w:r w:rsidR="00417AB7">
        <w:t xml:space="preserve"> responded to queries raised and the report was </w:t>
      </w:r>
      <w:r w:rsidR="00417AB7" w:rsidRPr="000A6316">
        <w:rPr>
          <w:b/>
          <w:bCs/>
        </w:rPr>
        <w:t>Noted</w:t>
      </w:r>
      <w:r w:rsidR="000A6316">
        <w:t>.</w:t>
      </w:r>
      <w:r w:rsidR="00417AB7">
        <w:t xml:space="preserve"> </w:t>
      </w:r>
    </w:p>
    <w:p w14:paraId="7A01341F" w14:textId="5631DFFC" w:rsidR="006E31B9" w:rsidRDefault="00417AB7">
      <w:pPr>
        <w:pStyle w:val="Heading3"/>
      </w:pPr>
      <w:r>
        <w:rPr>
          <w:b/>
          <w:u w:val="single"/>
        </w:rPr>
        <w:t>LPNC/35/</w:t>
      </w:r>
      <w:r w:rsidR="00F73586">
        <w:rPr>
          <w:b/>
          <w:u w:val="single"/>
        </w:rPr>
        <w:t>H9/23 Item ID:77662</w:t>
      </w:r>
      <w:r>
        <w:rPr>
          <w:b/>
          <w:u w:val="single"/>
        </w:rPr>
        <w:t xml:space="preserve"> – Arts Grants</w:t>
      </w:r>
    </w:p>
    <w:p w14:paraId="06A3CB47" w14:textId="77777777" w:rsidR="006E31B9" w:rsidRDefault="00F73586">
      <w:r>
        <w:t>Application for Arts Grants (No Business)</w:t>
      </w:r>
    </w:p>
    <w:p w14:paraId="54BA1CA3" w14:textId="55293E71" w:rsidR="006E31B9" w:rsidRDefault="008F5FB2">
      <w:pPr>
        <w:pStyle w:val="Heading3"/>
      </w:pPr>
      <w:r>
        <w:rPr>
          <w:b/>
          <w:u w:val="single"/>
        </w:rPr>
        <w:t>LPNC/36/</w:t>
      </w:r>
      <w:r w:rsidR="00F73586">
        <w:rPr>
          <w:b/>
          <w:u w:val="single"/>
        </w:rPr>
        <w:t>M8/23 Item ID:77711</w:t>
      </w:r>
      <w:r>
        <w:rPr>
          <w:b/>
          <w:u w:val="single"/>
        </w:rPr>
        <w:t xml:space="preserve"> – Mobile Library Service</w:t>
      </w:r>
    </w:p>
    <w:p w14:paraId="02E97BC0" w14:textId="6AE4080B" w:rsidR="006E31B9" w:rsidRDefault="00F73586">
      <w:r>
        <w:t>Proposed by Councillor Joanna Tuffy</w:t>
      </w:r>
      <w:r w:rsidR="008F5FB2">
        <w:t>, Seconded by</w:t>
      </w:r>
      <w:r w:rsidR="00DF4C8B">
        <w:t xml:space="preserve"> Councillor E O’Brien</w:t>
      </w:r>
    </w:p>
    <w:p w14:paraId="523D22C1" w14:textId="77777777" w:rsidR="006E31B9" w:rsidRDefault="00F73586">
      <w:r>
        <w:t>To ask what plans the Library service has to do something innovative in the Lucan Electoral Area in relation to its mobile library service, in particular in relation to the use of its mobile library service in the vicinity of Lucan Village.</w:t>
      </w:r>
    </w:p>
    <w:p w14:paraId="0E6B3430" w14:textId="0824C6EC" w:rsidR="006E31B9" w:rsidRDefault="008F5FB2">
      <w:r>
        <w:rPr>
          <w:b/>
        </w:rPr>
        <w:t>The following Report from the Chief Executive was Read</w:t>
      </w:r>
      <w:r w:rsidR="00F73586">
        <w:rPr>
          <w:b/>
        </w:rPr>
        <w:t>:</w:t>
      </w:r>
    </w:p>
    <w:p w14:paraId="41BDD966" w14:textId="77777777" w:rsidR="006E31B9" w:rsidRDefault="00F73586">
      <w:r>
        <w:t>In addition to the programme of public stops, the mobile library service will continue to provide services by arrangement to schools, crèches, afterschool projects and homework clubs as well as to day care centres and nursing homes. The Library @ Home service will also continue in 2023, bringing library services to the door for those who cannot access services elsewhere. These services can be arranged by emailing </w:t>
      </w:r>
      <w:hyperlink r:id="rId16" w:history="1">
        <w:r>
          <w:rPr>
            <w:rStyle w:val="Hyperlink"/>
          </w:rPr>
          <w:t>mobiles@sdublincoco.ie</w:t>
        </w:r>
      </w:hyperlink>
      <w:r>
        <w:t>. </w:t>
      </w:r>
    </w:p>
    <w:p w14:paraId="2B49EE3B" w14:textId="77777777" w:rsidR="006E31B9" w:rsidRDefault="00F73586">
      <w:r>
        <w:t>The mobile library vehicles will continue to be used to promote the library service in SDCC parks and at live events over the summer months. The feasibility of the mobile libraries being part of St. Patrick's Day parades and festivals throughout the county is currently being investigated.</w:t>
      </w:r>
    </w:p>
    <w:p w14:paraId="4E450E8C" w14:textId="12673737" w:rsidR="006E31B9" w:rsidRDefault="00F73586">
      <w:r>
        <w:t>Further details will be included as they become available under the Mobile Libraries section of the regular Library News &amp; Events report throughout the year.</w:t>
      </w:r>
    </w:p>
    <w:p w14:paraId="1CBE020A" w14:textId="2EF4C024" w:rsidR="008F5FB2" w:rsidRDefault="008F5FB2">
      <w:r>
        <w:t xml:space="preserve">Following contributions from Councillor </w:t>
      </w:r>
      <w:r w:rsidR="000A6316">
        <w:t>Joanna Tuffy, Rosena Hand, Senior Executive Librarian res</w:t>
      </w:r>
      <w:r>
        <w:t xml:space="preserve">ponded to queries raised and the report was </w:t>
      </w:r>
      <w:r w:rsidRPr="000A6316">
        <w:rPr>
          <w:b/>
          <w:bCs/>
        </w:rPr>
        <w:t>Noted</w:t>
      </w:r>
      <w:r w:rsidR="000A6316">
        <w:t>.</w:t>
      </w:r>
    </w:p>
    <w:p w14:paraId="4A4BE4C7" w14:textId="77777777" w:rsidR="006E31B9" w:rsidRPr="008F5FB2" w:rsidRDefault="00F73586" w:rsidP="008F5FB2">
      <w:pPr>
        <w:pStyle w:val="Heading2"/>
        <w:jc w:val="center"/>
        <w:rPr>
          <w:b/>
          <w:bCs/>
          <w:sz w:val="28"/>
          <w:szCs w:val="28"/>
        </w:rPr>
      </w:pPr>
      <w:r w:rsidRPr="008F5FB2">
        <w:rPr>
          <w:b/>
          <w:bCs/>
          <w:sz w:val="28"/>
          <w:szCs w:val="28"/>
        </w:rPr>
        <w:lastRenderedPageBreak/>
        <w:t>Corporate Support</w:t>
      </w:r>
    </w:p>
    <w:p w14:paraId="5C9490EA" w14:textId="7AEDA4D3" w:rsidR="006E31B9" w:rsidRDefault="008F5FB2">
      <w:pPr>
        <w:pStyle w:val="Heading3"/>
      </w:pPr>
      <w:r>
        <w:rPr>
          <w:b/>
          <w:u w:val="single"/>
        </w:rPr>
        <w:t>LPNC/37/</w:t>
      </w:r>
      <w:r w:rsidR="00F73586">
        <w:rPr>
          <w:b/>
          <w:u w:val="single"/>
        </w:rPr>
        <w:t>C5/23 Item ID:77639</w:t>
      </w:r>
      <w:r>
        <w:rPr>
          <w:b/>
          <w:u w:val="single"/>
        </w:rPr>
        <w:t xml:space="preserve"> - Correspondence</w:t>
      </w:r>
    </w:p>
    <w:p w14:paraId="6A00E913" w14:textId="77777777" w:rsidR="006E31B9" w:rsidRDefault="00F73586">
      <w:r>
        <w:t>Correspondence </w:t>
      </w:r>
    </w:p>
    <w:p w14:paraId="3FFA79AF" w14:textId="77777777" w:rsidR="006E31B9" w:rsidRDefault="00C0144F">
      <w:hyperlink r:id="rId17" w:history="1">
        <w:r w:rsidR="00F73586">
          <w:rPr>
            <w:rStyle w:val="Hyperlink"/>
          </w:rPr>
          <w:t>C5 Letter from TII re M50 in relation to Q22 of November ACM in the Name of Cllr Tuffy</w:t>
        </w:r>
      </w:hyperlink>
    </w:p>
    <w:p w14:paraId="6E2D19F5" w14:textId="0EDFA5EE" w:rsidR="008F5FB2" w:rsidRPr="008F5FB2" w:rsidRDefault="008F5FB2">
      <w:pPr>
        <w:pStyle w:val="Heading3"/>
        <w:rPr>
          <w:bCs/>
        </w:rPr>
      </w:pPr>
      <w:r>
        <w:rPr>
          <w:bCs/>
        </w:rPr>
        <w:t xml:space="preserve">Correspondence was </w:t>
      </w:r>
      <w:r w:rsidRPr="00DF4C8B">
        <w:rPr>
          <w:b/>
        </w:rPr>
        <w:t>Noted</w:t>
      </w:r>
      <w:r>
        <w:rPr>
          <w:bCs/>
        </w:rPr>
        <w:t>.</w:t>
      </w:r>
    </w:p>
    <w:p w14:paraId="071B0B1D" w14:textId="45FCB9E8" w:rsidR="006E31B9" w:rsidRDefault="008F5FB2">
      <w:pPr>
        <w:pStyle w:val="Heading3"/>
      </w:pPr>
      <w:r>
        <w:rPr>
          <w:b/>
          <w:u w:val="single"/>
        </w:rPr>
        <w:t>LPNC/38/</w:t>
      </w:r>
      <w:r w:rsidR="00F73586">
        <w:rPr>
          <w:b/>
          <w:u w:val="single"/>
        </w:rPr>
        <w:t>H10/23 Item ID:77649</w:t>
      </w:r>
      <w:r>
        <w:rPr>
          <w:b/>
          <w:u w:val="single"/>
        </w:rPr>
        <w:t xml:space="preserve"> – New Works</w:t>
      </w:r>
    </w:p>
    <w:p w14:paraId="3A414E2A" w14:textId="77777777" w:rsidR="006E31B9" w:rsidRDefault="00F73586">
      <w:r>
        <w:t>New Works (No Business)</w:t>
      </w:r>
    </w:p>
    <w:p w14:paraId="76607CF8" w14:textId="727C0878" w:rsidR="006E31B9" w:rsidRDefault="008F5FB2">
      <w:pPr>
        <w:pStyle w:val="Heading3"/>
      </w:pPr>
      <w:r>
        <w:rPr>
          <w:b/>
          <w:u w:val="single"/>
        </w:rPr>
        <w:t>LPNC/39/</w:t>
      </w:r>
      <w:r w:rsidR="00F73586">
        <w:rPr>
          <w:b/>
          <w:u w:val="single"/>
        </w:rPr>
        <w:t>M9/23 Item ID:77686</w:t>
      </w:r>
      <w:r>
        <w:rPr>
          <w:b/>
          <w:u w:val="single"/>
        </w:rPr>
        <w:t xml:space="preserve"> – Top Security</w:t>
      </w:r>
    </w:p>
    <w:p w14:paraId="6EA71C85" w14:textId="7BC30CD4" w:rsidR="006E31B9" w:rsidRDefault="00F73586">
      <w:r>
        <w:t>Proposed by Councillor M. Johansson</w:t>
      </w:r>
      <w:r w:rsidR="008F5FB2">
        <w:t xml:space="preserve">, Seconded by </w:t>
      </w:r>
      <w:r w:rsidR="00DF4C8B">
        <w:t>Councillor E O’Brien</w:t>
      </w:r>
    </w:p>
    <w:p w14:paraId="1BFDFFD9" w14:textId="77777777" w:rsidR="006E31B9" w:rsidRDefault="00F73586">
      <w:r>
        <w:t>That the Chief Executive investigate if any council owned and/or managed buildings in the Lucan and Palmerstown-Fonthill LEA have contracts with Top Security, and, if so, because of the despicable High Court action taken by the company to block the ERO and negotiated pay increases for the entire sector, that any management committee/company/operator be encouraged not to re-new any contracts with Top Security until they withdraw the legal case. A report of any findings should be issued to councillors at the February ACM.</w:t>
      </w:r>
    </w:p>
    <w:p w14:paraId="7A4CE01A" w14:textId="610DC690" w:rsidR="006E31B9" w:rsidRDefault="008F5FB2">
      <w:r>
        <w:rPr>
          <w:b/>
        </w:rPr>
        <w:t>The following Report from the Chief Executive was Read:</w:t>
      </w:r>
    </w:p>
    <w:p w14:paraId="723E2F17" w14:textId="68877001" w:rsidR="006E31B9" w:rsidRDefault="00F73586">
      <w:r>
        <w:t>If this motion is agreed, a report will be prepared, setting out the security contracts in place within the Lucan and Palmerstown Fonthill LEAs.</w:t>
      </w:r>
    </w:p>
    <w:p w14:paraId="2EE0D392" w14:textId="70D24DDE" w:rsidR="008F5FB2" w:rsidRDefault="001A76A4">
      <w:r>
        <w:t>Following contributions from Councillor</w:t>
      </w:r>
      <w:r w:rsidR="00DF4C8B">
        <w:t xml:space="preserve"> M Johansson, Cristina </w:t>
      </w:r>
      <w:r w:rsidR="00C0144F">
        <w:t>Hurson</w:t>
      </w:r>
      <w:r w:rsidR="00DF4C8B">
        <w:t>, Senior Executive Officer r</w:t>
      </w:r>
      <w:r>
        <w:t xml:space="preserve">esponded to queries raised and the report was </w:t>
      </w:r>
      <w:r w:rsidRPr="00DF4C8B">
        <w:rPr>
          <w:b/>
          <w:bCs/>
        </w:rPr>
        <w:t>Noted</w:t>
      </w:r>
      <w:r w:rsidR="00DF4C8B">
        <w:rPr>
          <w:b/>
          <w:bCs/>
        </w:rPr>
        <w:t>.</w:t>
      </w:r>
    </w:p>
    <w:p w14:paraId="56A18A0D" w14:textId="3DBE0D3C" w:rsidR="006E31B9" w:rsidRDefault="00424E03">
      <w:pPr>
        <w:pStyle w:val="Heading3"/>
      </w:pPr>
      <w:r>
        <w:rPr>
          <w:b/>
          <w:u w:val="single"/>
        </w:rPr>
        <w:t>LPNC/40/</w:t>
      </w:r>
      <w:r w:rsidR="00F73586">
        <w:rPr>
          <w:b/>
          <w:u w:val="single"/>
        </w:rPr>
        <w:t>M10/0123 Item ID:77693</w:t>
      </w:r>
      <w:r>
        <w:rPr>
          <w:b/>
          <w:u w:val="single"/>
        </w:rPr>
        <w:t xml:space="preserve"> – Letter to Department of Education</w:t>
      </w:r>
    </w:p>
    <w:p w14:paraId="0E3A08F1" w14:textId="11B2DB72" w:rsidR="006E31B9" w:rsidRDefault="00F73586">
      <w:r>
        <w:t>Proposed by Councillor P. Gogarty</w:t>
      </w:r>
      <w:r w:rsidR="00424E03">
        <w:t>, Seconded by</w:t>
      </w:r>
      <w:r w:rsidR="00DF4C8B">
        <w:t xml:space="preserve"> Councillor E O’Brien</w:t>
      </w:r>
    </w:p>
    <w:p w14:paraId="6375AE76" w14:textId="77777777" w:rsidR="006E31B9" w:rsidRDefault="00F73586">
      <w:r>
        <w:t>That the Chief Executive writes to the Department of Education seeking a meeting between officials, elected reps and Council staff regarding school accommodation challenges at primary and secondary level within the wider Lucan area, including increasing child population numbers, the inability of many parents to find suitable places for their children within a reasonable distance, the huge variance in enrolment policies and lack of any push towards even a voluntary common enrolment system at second level, delays caused by multiple applications and acceptances not being possible to process until a few weeks before a new school year commences, the need to proactively plan new school buildings in consultation with elected members who may be aware of trends before census results; and if a statement can be made on the matter.</w:t>
      </w:r>
    </w:p>
    <w:p w14:paraId="34B2C573" w14:textId="68C55E7E" w:rsidR="006E31B9" w:rsidRDefault="00424E03">
      <w:r>
        <w:rPr>
          <w:b/>
        </w:rPr>
        <w:t>The following Report from the Chief Executive was Read</w:t>
      </w:r>
      <w:r w:rsidR="00F73586">
        <w:rPr>
          <w:b/>
        </w:rPr>
        <w:t>:</w:t>
      </w:r>
    </w:p>
    <w:p w14:paraId="494DABC9" w14:textId="1599678D" w:rsidR="006E31B9" w:rsidRDefault="00F73586">
      <w:r>
        <w:t>If this Motion is passed, a letter will be written to the Department of Education in this regard.</w:t>
      </w:r>
    </w:p>
    <w:p w14:paraId="39265C79" w14:textId="09A1CD3A" w:rsidR="00DF4C8B" w:rsidRPr="00DF4C8B" w:rsidRDefault="00DF4C8B">
      <w:pPr>
        <w:rPr>
          <w:b/>
          <w:bCs/>
        </w:rPr>
      </w:pPr>
      <w:r>
        <w:t xml:space="preserve">Following contributions from Councillors P Gogarty, L O’Toole and J Tuffy, Laura Leonard, Senior Executive Officer responded to queries raised and the report was </w:t>
      </w:r>
      <w:r>
        <w:rPr>
          <w:b/>
          <w:bCs/>
        </w:rPr>
        <w:t>Noted.</w:t>
      </w:r>
    </w:p>
    <w:p w14:paraId="43C42426" w14:textId="6C30FC05" w:rsidR="006E31B9" w:rsidRPr="00424E03" w:rsidRDefault="00F73586" w:rsidP="00424E03">
      <w:pPr>
        <w:pStyle w:val="Heading2"/>
        <w:jc w:val="center"/>
        <w:rPr>
          <w:b/>
          <w:bCs/>
          <w:sz w:val="28"/>
          <w:szCs w:val="28"/>
        </w:rPr>
      </w:pPr>
      <w:r w:rsidRPr="00424E03">
        <w:rPr>
          <w:b/>
          <w:bCs/>
          <w:sz w:val="28"/>
          <w:szCs w:val="28"/>
        </w:rPr>
        <w:lastRenderedPageBreak/>
        <w:t>Performance</w:t>
      </w:r>
      <w:r w:rsidR="00424E03">
        <w:rPr>
          <w:b/>
          <w:bCs/>
          <w:sz w:val="28"/>
          <w:szCs w:val="28"/>
        </w:rPr>
        <w:t xml:space="preserve"> &amp; </w:t>
      </w:r>
      <w:r w:rsidRPr="00424E03">
        <w:rPr>
          <w:b/>
          <w:bCs/>
          <w:sz w:val="28"/>
          <w:szCs w:val="28"/>
        </w:rPr>
        <w:t>Change Management</w:t>
      </w:r>
    </w:p>
    <w:p w14:paraId="56AB8F62" w14:textId="6EFF3605" w:rsidR="006E31B9" w:rsidRDefault="00424E03">
      <w:pPr>
        <w:pStyle w:val="Heading3"/>
      </w:pPr>
      <w:r>
        <w:rPr>
          <w:b/>
          <w:u w:val="single"/>
        </w:rPr>
        <w:t>LPNC/41/</w:t>
      </w:r>
      <w:r w:rsidR="00F73586">
        <w:rPr>
          <w:b/>
          <w:u w:val="single"/>
        </w:rPr>
        <w:t>C6/23 Item ID:77643</w:t>
      </w:r>
      <w:r>
        <w:rPr>
          <w:b/>
          <w:u w:val="single"/>
        </w:rPr>
        <w:t xml:space="preserve"> - Correspondence</w:t>
      </w:r>
    </w:p>
    <w:p w14:paraId="72DCF426" w14:textId="77777777" w:rsidR="006E31B9" w:rsidRDefault="00F73586">
      <w:r>
        <w:t>Correspondence (No Business)</w:t>
      </w:r>
    </w:p>
    <w:p w14:paraId="218F45D3" w14:textId="2CFAA25C" w:rsidR="006E31B9" w:rsidRDefault="00424E03">
      <w:pPr>
        <w:pStyle w:val="Heading3"/>
      </w:pPr>
      <w:r>
        <w:rPr>
          <w:b/>
          <w:u w:val="single"/>
        </w:rPr>
        <w:t>LPNC/42/</w:t>
      </w:r>
      <w:r w:rsidR="00F73586">
        <w:rPr>
          <w:b/>
          <w:u w:val="single"/>
        </w:rPr>
        <w:t>H11/23 Item ID:77654</w:t>
      </w:r>
    </w:p>
    <w:p w14:paraId="2BF615EF" w14:textId="77777777" w:rsidR="006E31B9" w:rsidRDefault="00F73586">
      <w:r>
        <w:t>New Works (No Business)</w:t>
      </w:r>
    </w:p>
    <w:p w14:paraId="1AB437BC" w14:textId="125880A6" w:rsidR="006E31B9" w:rsidRPr="00424E03" w:rsidRDefault="00F73586" w:rsidP="00424E03">
      <w:pPr>
        <w:pStyle w:val="Heading2"/>
        <w:jc w:val="center"/>
        <w:rPr>
          <w:b/>
          <w:bCs/>
          <w:sz w:val="28"/>
          <w:szCs w:val="28"/>
        </w:rPr>
      </w:pPr>
      <w:r w:rsidRPr="00424E03">
        <w:rPr>
          <w:b/>
          <w:bCs/>
          <w:sz w:val="28"/>
          <w:szCs w:val="28"/>
        </w:rPr>
        <w:t xml:space="preserve">Water </w:t>
      </w:r>
      <w:r w:rsidR="00424E03">
        <w:rPr>
          <w:b/>
          <w:bCs/>
          <w:sz w:val="28"/>
          <w:szCs w:val="28"/>
        </w:rPr>
        <w:t>&amp;</w:t>
      </w:r>
      <w:r w:rsidRPr="00424E03">
        <w:rPr>
          <w:b/>
          <w:bCs/>
          <w:sz w:val="28"/>
          <w:szCs w:val="28"/>
        </w:rPr>
        <w:t xml:space="preserve"> Drainage</w:t>
      </w:r>
    </w:p>
    <w:p w14:paraId="0ECAECD5" w14:textId="0C2A409F" w:rsidR="006E31B9" w:rsidRDefault="00424E03">
      <w:pPr>
        <w:pStyle w:val="Heading3"/>
      </w:pPr>
      <w:r>
        <w:rPr>
          <w:b/>
          <w:u w:val="single"/>
        </w:rPr>
        <w:t>LPNC/43/</w:t>
      </w:r>
      <w:r w:rsidR="00F73586">
        <w:rPr>
          <w:b/>
          <w:u w:val="single"/>
        </w:rPr>
        <w:t>C7/23 Item ID:77647</w:t>
      </w:r>
      <w:r>
        <w:rPr>
          <w:b/>
          <w:u w:val="single"/>
        </w:rPr>
        <w:t xml:space="preserve"> - Correspondence</w:t>
      </w:r>
    </w:p>
    <w:p w14:paraId="1EA22FFD" w14:textId="77777777" w:rsidR="006E31B9" w:rsidRDefault="00F73586">
      <w:r>
        <w:t>Correspondence (No Business)</w:t>
      </w:r>
    </w:p>
    <w:p w14:paraId="4F17B255" w14:textId="142789C2" w:rsidR="006E31B9" w:rsidRDefault="00424E03">
      <w:pPr>
        <w:pStyle w:val="Heading3"/>
      </w:pPr>
      <w:r>
        <w:rPr>
          <w:b/>
          <w:u w:val="single"/>
        </w:rPr>
        <w:t>LPNC/44/</w:t>
      </w:r>
      <w:r w:rsidR="00F73586">
        <w:rPr>
          <w:b/>
          <w:u w:val="single"/>
        </w:rPr>
        <w:t>H12/23 Item ID:77658</w:t>
      </w:r>
      <w:r>
        <w:rPr>
          <w:b/>
          <w:u w:val="single"/>
        </w:rPr>
        <w:t xml:space="preserve"> – Water &amp; Drainage</w:t>
      </w:r>
    </w:p>
    <w:p w14:paraId="28AAE2C3" w14:textId="77777777" w:rsidR="006E31B9" w:rsidRDefault="00F73586">
      <w:r>
        <w:t>New Works (No Business)</w:t>
      </w:r>
    </w:p>
    <w:p w14:paraId="3ECA2ACE" w14:textId="77777777" w:rsidR="006E31B9" w:rsidRPr="00424E03" w:rsidRDefault="00F73586" w:rsidP="00424E03">
      <w:pPr>
        <w:pStyle w:val="Heading2"/>
        <w:jc w:val="center"/>
        <w:rPr>
          <w:b/>
          <w:bCs/>
          <w:sz w:val="28"/>
          <w:szCs w:val="28"/>
        </w:rPr>
      </w:pPr>
      <w:r w:rsidRPr="00424E03">
        <w:rPr>
          <w:b/>
          <w:bCs/>
          <w:sz w:val="28"/>
          <w:szCs w:val="28"/>
        </w:rPr>
        <w:t>Public Realm</w:t>
      </w:r>
    </w:p>
    <w:p w14:paraId="6CD9041D" w14:textId="66AD518B" w:rsidR="006E31B9" w:rsidRDefault="00424E03">
      <w:pPr>
        <w:pStyle w:val="Heading3"/>
      </w:pPr>
      <w:r>
        <w:rPr>
          <w:b/>
          <w:u w:val="single"/>
        </w:rPr>
        <w:t>LPNC/45/</w:t>
      </w:r>
      <w:r w:rsidR="00F73586">
        <w:rPr>
          <w:b/>
          <w:u w:val="single"/>
        </w:rPr>
        <w:t>Q15/23 Item ID:77698</w:t>
      </w:r>
      <w:r>
        <w:rPr>
          <w:b/>
          <w:u w:val="single"/>
        </w:rPr>
        <w:t xml:space="preserve"> – Enforcement Mount Andrew &amp; St Edmonds</w:t>
      </w:r>
    </w:p>
    <w:p w14:paraId="5C7FC039" w14:textId="3E677846" w:rsidR="006E31B9" w:rsidRDefault="00F73586">
      <w:r>
        <w:t>Proposed by Councillor Shane Moynihan</w:t>
      </w:r>
    </w:p>
    <w:p w14:paraId="2BFE35EE" w14:textId="77777777" w:rsidR="006E31B9" w:rsidRDefault="00F73586">
      <w:r>
        <w:t>To ask the Chief Executive for an update on the Planning Enforcement issue raised concerning the open boundary between Mount Andrew and St Edmunds - when will the Mount Andrew side of the boundary be completed?</w:t>
      </w:r>
    </w:p>
    <w:p w14:paraId="5267C287" w14:textId="77777777" w:rsidR="006E31B9" w:rsidRDefault="00F73586">
      <w:r>
        <w:rPr>
          <w:b/>
        </w:rPr>
        <w:t>REPLY:</w:t>
      </w:r>
    </w:p>
    <w:p w14:paraId="719E916D" w14:textId="77777777" w:rsidR="006E31B9" w:rsidRDefault="00F73586">
      <w:r>
        <w:t xml:space="preserve">As previously advised under </w:t>
      </w:r>
      <w:hyperlink r:id="rId18" w:history="1">
        <w:r>
          <w:rPr>
            <w:rStyle w:val="Hyperlink"/>
          </w:rPr>
          <w:t>Q16</w:t>
        </w:r>
      </w:hyperlink>
      <w:r>
        <w:t xml:space="preserve"> at the December 2022 ACM, the grass area between St Edmunds and the footpath beside Mount Andrew Avenue has not been taken in charge by the Public Realm Section.  The provision of a footpath at this location would be a matter for the landowner.</w:t>
      </w:r>
    </w:p>
    <w:p w14:paraId="6B3E0160" w14:textId="0A87D327" w:rsidR="006E31B9" w:rsidRDefault="00424E03">
      <w:pPr>
        <w:pStyle w:val="Heading3"/>
      </w:pPr>
      <w:r>
        <w:rPr>
          <w:b/>
          <w:u w:val="single"/>
        </w:rPr>
        <w:t>LPNC/46/</w:t>
      </w:r>
      <w:r w:rsidR="00F73586">
        <w:rPr>
          <w:b/>
          <w:u w:val="single"/>
        </w:rPr>
        <w:t>Q16/23 Item ID:77623</w:t>
      </w:r>
      <w:r>
        <w:rPr>
          <w:b/>
          <w:u w:val="single"/>
        </w:rPr>
        <w:t xml:space="preserve"> – New Litter Bins</w:t>
      </w:r>
    </w:p>
    <w:p w14:paraId="44C7A69A" w14:textId="77777777" w:rsidR="006E31B9" w:rsidRDefault="00F73586">
      <w:r>
        <w:t>Proposed by Councillor Derren Ó Brádaigh</w:t>
      </w:r>
    </w:p>
    <w:p w14:paraId="3A4F3CFC" w14:textId="77777777" w:rsidR="006E31B9" w:rsidRDefault="00F73586">
      <w:r>
        <w:t>To ask the manager to outline an indicative timeline for installing the agreed new litter bins for Shancastle shops in Quarryvale and throughout Adamstown.</w:t>
      </w:r>
    </w:p>
    <w:p w14:paraId="0CE35DA0" w14:textId="77777777" w:rsidR="006E31B9" w:rsidRDefault="00F73586">
      <w:r>
        <w:rPr>
          <w:b/>
        </w:rPr>
        <w:t>REPLY:</w:t>
      </w:r>
    </w:p>
    <w:p w14:paraId="098B80F2" w14:textId="77777777" w:rsidR="006E31B9" w:rsidRDefault="00F73586">
      <w:r>
        <w:t>A new bin will be installed at the shops in Shancastle in January.</w:t>
      </w:r>
      <w:r>
        <w:rPr>
          <w:b/>
        </w:rPr>
        <w:t xml:space="preserve">  </w:t>
      </w:r>
      <w:r>
        <w:t>Two additional litter bins will be installed in Adamstown in February, one in the vicinity of the shops on Station Road and a second in the vicinity of Adamstown Community College.</w:t>
      </w:r>
    </w:p>
    <w:p w14:paraId="47DE71C5" w14:textId="5EE9D932" w:rsidR="006E31B9" w:rsidRDefault="00424E03">
      <w:pPr>
        <w:pStyle w:val="Heading3"/>
      </w:pPr>
      <w:r>
        <w:rPr>
          <w:b/>
          <w:u w:val="single"/>
        </w:rPr>
        <w:t>LPNC/47/</w:t>
      </w:r>
      <w:r w:rsidR="00F73586">
        <w:rPr>
          <w:b/>
          <w:u w:val="single"/>
        </w:rPr>
        <w:t>Q17/23 Item ID:77717</w:t>
      </w:r>
      <w:r>
        <w:rPr>
          <w:b/>
          <w:u w:val="single"/>
        </w:rPr>
        <w:t xml:space="preserve"> – Tree Removal</w:t>
      </w:r>
    </w:p>
    <w:p w14:paraId="3BBF72B3" w14:textId="77777777" w:rsidR="006E31B9" w:rsidRDefault="00F73586">
      <w:r>
        <w:t>Proposed by Councillor G. O'Connell</w:t>
      </w:r>
    </w:p>
    <w:p w14:paraId="3AA01897" w14:textId="77777777" w:rsidR="006E31B9" w:rsidRDefault="00F73586">
      <w:r>
        <w:t>To ask the Chief Executive what consideration is given to the replanting of trees in an estate area where trees have been removed at the request of residents due to their location .</w:t>
      </w:r>
    </w:p>
    <w:p w14:paraId="2ADC3159" w14:textId="77777777" w:rsidR="006E31B9" w:rsidRDefault="00F73586">
      <w:r>
        <w:rPr>
          <w:b/>
        </w:rPr>
        <w:t>REPLY:</w:t>
      </w:r>
    </w:p>
    <w:p w14:paraId="5C5DEAAA" w14:textId="77777777" w:rsidR="006E31B9" w:rsidRDefault="00F73586">
      <w:r>
        <w:t xml:space="preserve">The annual tree planting programme which is implemented by the Council's Public Realm Section endeavours to carry out replacement planting of trees in areas where the removal of trees has been found to be necessary.  As the tree roots remain in the ground and take a number of years to break </w:t>
      </w:r>
      <w:r>
        <w:lastRenderedPageBreak/>
        <w:t>down it is not possible to plant in the same location for a period of years, typically 5 years.  If a suitable alternative location can be found for tree planting then it may be possible to proceed on this basis at an earlier date.</w:t>
      </w:r>
    </w:p>
    <w:p w14:paraId="1A00529A" w14:textId="2E6E470E" w:rsidR="006E31B9" w:rsidRDefault="00424E03">
      <w:pPr>
        <w:pStyle w:val="Heading3"/>
      </w:pPr>
      <w:r>
        <w:rPr>
          <w:b/>
          <w:u w:val="single"/>
        </w:rPr>
        <w:t>LPNC/48/</w:t>
      </w:r>
      <w:r w:rsidR="00F73586">
        <w:rPr>
          <w:b/>
          <w:u w:val="single"/>
        </w:rPr>
        <w:t>Q18/23 Item ID:77424</w:t>
      </w:r>
      <w:r>
        <w:rPr>
          <w:b/>
          <w:u w:val="single"/>
        </w:rPr>
        <w:t xml:space="preserve"> – Sports Facilities Adamstown</w:t>
      </w:r>
    </w:p>
    <w:p w14:paraId="196DA56E" w14:textId="77777777" w:rsidR="006E31B9" w:rsidRDefault="00F73586">
      <w:r>
        <w:t>Proposed by Councillor L. O'Toole</w:t>
      </w:r>
    </w:p>
    <w:p w14:paraId="1E702B61" w14:textId="77777777" w:rsidR="006E31B9" w:rsidRDefault="00F73586">
      <w:r>
        <w:t>To ask Chief Executive if the process for hiring the new sports facilities in the Adamstown is available to all. To ask the manager to clarify if the system for the new club facilities will be similar to the existing allocation process for pitches etc.</w:t>
      </w:r>
    </w:p>
    <w:p w14:paraId="503CE77A" w14:textId="77777777" w:rsidR="006E31B9" w:rsidRDefault="00F73586">
      <w:r>
        <w:rPr>
          <w:b/>
        </w:rPr>
        <w:t>REPLY:</w:t>
      </w:r>
    </w:p>
    <w:p w14:paraId="4B8918D9" w14:textId="77777777" w:rsidR="006E31B9" w:rsidRDefault="00F73586">
      <w:r>
        <w:t>The cricket pitch in Airlie Park will be allocated on an annual basis in accordance with the Council's Allocation of Pitch / Sporting Facilities – Policy and Conditions.</w:t>
      </w:r>
    </w:p>
    <w:p w14:paraId="658B1B64" w14:textId="77777777" w:rsidR="006E31B9" w:rsidRDefault="00F73586">
      <w:r>
        <w:t xml:space="preserve">The </w:t>
      </w:r>
      <w:proofErr w:type="spellStart"/>
      <w:r>
        <w:t>astro</w:t>
      </w:r>
      <w:proofErr w:type="spellEnd"/>
      <w:r>
        <w:t xml:space="preserve"> pitch and tennis courts will be operated through a different system which will be via an online booking system and will be available for all clubs to book.  The Council will make contact with local sports clubs in the area in advance of the facilities opening, to advise of an opening date and to ensure they know how to use the booking system.</w:t>
      </w:r>
    </w:p>
    <w:p w14:paraId="24A6AE03" w14:textId="02D3913D" w:rsidR="006E31B9" w:rsidRDefault="00424E03">
      <w:pPr>
        <w:pStyle w:val="Heading3"/>
      </w:pPr>
      <w:r>
        <w:rPr>
          <w:b/>
          <w:u w:val="single"/>
        </w:rPr>
        <w:t>LPNC/49/</w:t>
      </w:r>
      <w:r w:rsidR="00F73586">
        <w:rPr>
          <w:b/>
          <w:u w:val="single"/>
        </w:rPr>
        <w:t>C8/23 Item ID:77645</w:t>
      </w:r>
      <w:r>
        <w:rPr>
          <w:b/>
          <w:u w:val="single"/>
        </w:rPr>
        <w:t xml:space="preserve"> - Correspondence</w:t>
      </w:r>
    </w:p>
    <w:p w14:paraId="0B26C9BD" w14:textId="77777777" w:rsidR="006E31B9" w:rsidRDefault="00F73586">
      <w:r>
        <w:t>Correspondence(No Business)</w:t>
      </w:r>
    </w:p>
    <w:p w14:paraId="6A16055D" w14:textId="11B18717" w:rsidR="006E31B9" w:rsidRDefault="00424E03">
      <w:pPr>
        <w:pStyle w:val="Heading3"/>
      </w:pPr>
      <w:r>
        <w:rPr>
          <w:b/>
          <w:u w:val="single"/>
        </w:rPr>
        <w:t>LPNC/50/</w:t>
      </w:r>
      <w:r w:rsidR="00F73586">
        <w:rPr>
          <w:b/>
          <w:u w:val="single"/>
        </w:rPr>
        <w:t>H13/23 Item ID:77656</w:t>
      </w:r>
      <w:r>
        <w:rPr>
          <w:b/>
          <w:u w:val="single"/>
        </w:rPr>
        <w:t xml:space="preserve"> – New Works</w:t>
      </w:r>
    </w:p>
    <w:p w14:paraId="3A4B48C6" w14:textId="77777777" w:rsidR="006E31B9" w:rsidRDefault="00F73586">
      <w:r>
        <w:t>New Works (No Business)</w:t>
      </w:r>
    </w:p>
    <w:p w14:paraId="7533ABAB" w14:textId="7FC9EFE2" w:rsidR="006E31B9" w:rsidRDefault="00424E03">
      <w:pPr>
        <w:pStyle w:val="Heading3"/>
      </w:pPr>
      <w:r>
        <w:rPr>
          <w:b/>
          <w:u w:val="single"/>
        </w:rPr>
        <w:t>LPNC/51/</w:t>
      </w:r>
      <w:r w:rsidR="00F73586">
        <w:rPr>
          <w:b/>
          <w:u w:val="single"/>
        </w:rPr>
        <w:t>H14/23 Item ID:77671</w:t>
      </w:r>
    </w:p>
    <w:p w14:paraId="2D51E0CE" w14:textId="538ABAAB" w:rsidR="00424E03" w:rsidRDefault="00424E03">
      <w:r>
        <w:t>The following Report was Presented by David Fennell, Senior Executive Parks Superintendent</w:t>
      </w:r>
    </w:p>
    <w:p w14:paraId="71F9D8C2" w14:textId="0104B9A0" w:rsidR="006E31B9" w:rsidRPr="00A248A8" w:rsidRDefault="00F73586">
      <w:pPr>
        <w:rPr>
          <w:b/>
          <w:bCs/>
        </w:rPr>
      </w:pPr>
      <w:r w:rsidRPr="00A248A8">
        <w:rPr>
          <w:b/>
          <w:bCs/>
        </w:rPr>
        <w:t>Draft Public Realm Improvement Works Programme 2023</w:t>
      </w:r>
    </w:p>
    <w:p w14:paraId="7A9FA836" w14:textId="77777777" w:rsidR="006E31B9" w:rsidRDefault="00F73586">
      <w:r>
        <w:t>The following is the list of improvement works proposed for the Lucan, Palmerstown and North Clondalkin areas for 2023.  These proposals have been compiled from issues raised as agenda items at area committee meetings throughout the course of 2022, undertakings given in response to members representations throughout the year as well as works that have been identified by staff.    It should be noted that the list below does not include those works which have already been included in the Council's three-year rolling capital works programme, it includes only those works of a small scale which are to be funded from the revenue budget.  This list of schemes, along with lists of schemes for the other electoral areas, will be presented to the meeting of the County Council in February 2022 for noting by the elected members. </w:t>
      </w:r>
    </w:p>
    <w:tbl>
      <w:tblPr>
        <w:tblW w:w="4950" w:type="pct"/>
        <w:tblInd w:w="-8"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570"/>
        <w:gridCol w:w="2688"/>
        <w:gridCol w:w="5676"/>
      </w:tblGrid>
      <w:tr w:rsidR="006E31B9" w14:paraId="05B57361" w14:textId="77777777">
        <w:tc>
          <w:tcPr>
            <w:tcW w:w="570" w:type="dxa"/>
            <w:vAlign w:val="center"/>
          </w:tcPr>
          <w:p w14:paraId="5A051F5E" w14:textId="77777777" w:rsidR="006E31B9" w:rsidRDefault="00F73586">
            <w:r>
              <w:rPr>
                <w:b/>
              </w:rPr>
              <w:t>No</w:t>
            </w:r>
          </w:p>
        </w:tc>
        <w:tc>
          <w:tcPr>
            <w:tcW w:w="2685" w:type="dxa"/>
            <w:vAlign w:val="center"/>
          </w:tcPr>
          <w:p w14:paraId="11914DD1" w14:textId="77777777" w:rsidR="006E31B9" w:rsidRDefault="00F73586">
            <w:r>
              <w:rPr>
                <w:b/>
              </w:rPr>
              <w:t>Location</w:t>
            </w:r>
          </w:p>
        </w:tc>
        <w:tc>
          <w:tcPr>
            <w:tcW w:w="5670" w:type="dxa"/>
            <w:vAlign w:val="center"/>
          </w:tcPr>
          <w:p w14:paraId="0E62F749" w14:textId="77777777" w:rsidR="006E31B9" w:rsidRDefault="00F73586">
            <w:r>
              <w:rPr>
                <w:b/>
              </w:rPr>
              <w:t> Description</w:t>
            </w:r>
          </w:p>
        </w:tc>
      </w:tr>
      <w:tr w:rsidR="006E31B9" w14:paraId="14E44A40" w14:textId="77777777">
        <w:tc>
          <w:tcPr>
            <w:tcW w:w="570" w:type="dxa"/>
            <w:vAlign w:val="center"/>
          </w:tcPr>
          <w:p w14:paraId="1D180B22" w14:textId="77777777" w:rsidR="006E31B9" w:rsidRDefault="00F73586">
            <w:r>
              <w:t>1</w:t>
            </w:r>
          </w:p>
        </w:tc>
        <w:tc>
          <w:tcPr>
            <w:tcW w:w="2685" w:type="dxa"/>
            <w:vAlign w:val="center"/>
          </w:tcPr>
          <w:p w14:paraId="3E6FE859" w14:textId="77777777" w:rsidR="006E31B9" w:rsidRDefault="00F73586">
            <w:r>
              <w:t>Lucan Demesne</w:t>
            </w:r>
          </w:p>
        </w:tc>
        <w:tc>
          <w:tcPr>
            <w:tcW w:w="5670" w:type="dxa"/>
            <w:vAlign w:val="center"/>
          </w:tcPr>
          <w:p w14:paraId="663185BB" w14:textId="77777777" w:rsidR="006E31B9" w:rsidRDefault="00F73586">
            <w:r>
              <w:t>Path upgrade works</w:t>
            </w:r>
          </w:p>
        </w:tc>
      </w:tr>
      <w:tr w:rsidR="006E31B9" w14:paraId="579DD3CE" w14:textId="77777777">
        <w:tc>
          <w:tcPr>
            <w:tcW w:w="570" w:type="dxa"/>
            <w:vAlign w:val="center"/>
          </w:tcPr>
          <w:p w14:paraId="150141A2" w14:textId="77777777" w:rsidR="006E31B9" w:rsidRDefault="00F73586">
            <w:r>
              <w:t>2</w:t>
            </w:r>
          </w:p>
        </w:tc>
        <w:tc>
          <w:tcPr>
            <w:tcW w:w="2685" w:type="dxa"/>
            <w:vAlign w:val="center"/>
          </w:tcPr>
          <w:p w14:paraId="6C3FA928" w14:textId="77777777" w:rsidR="006E31B9" w:rsidRDefault="00F73586">
            <w:r>
              <w:t>Lucan Demesne</w:t>
            </w:r>
          </w:p>
        </w:tc>
        <w:tc>
          <w:tcPr>
            <w:tcW w:w="5670" w:type="dxa"/>
            <w:vAlign w:val="center"/>
          </w:tcPr>
          <w:p w14:paraId="61496468" w14:textId="77777777" w:rsidR="006E31B9" w:rsidRDefault="00F73586">
            <w:r>
              <w:t>Upgrade fairy walk and provide accessible picnic bench</w:t>
            </w:r>
          </w:p>
        </w:tc>
      </w:tr>
      <w:tr w:rsidR="006E31B9" w14:paraId="64EBB435" w14:textId="77777777">
        <w:tc>
          <w:tcPr>
            <w:tcW w:w="570" w:type="dxa"/>
            <w:vAlign w:val="center"/>
          </w:tcPr>
          <w:p w14:paraId="5CD3607F" w14:textId="77777777" w:rsidR="006E31B9" w:rsidRDefault="00F73586">
            <w:r>
              <w:t>3</w:t>
            </w:r>
          </w:p>
        </w:tc>
        <w:tc>
          <w:tcPr>
            <w:tcW w:w="2685" w:type="dxa"/>
            <w:vAlign w:val="center"/>
          </w:tcPr>
          <w:p w14:paraId="3429E019" w14:textId="77777777" w:rsidR="006E31B9" w:rsidRDefault="00F73586">
            <w:r>
              <w:t>Lucan Village</w:t>
            </w:r>
          </w:p>
        </w:tc>
        <w:tc>
          <w:tcPr>
            <w:tcW w:w="5670" w:type="dxa"/>
            <w:vAlign w:val="center"/>
          </w:tcPr>
          <w:p w14:paraId="4586F181" w14:textId="77777777" w:rsidR="006E31B9" w:rsidRDefault="00F73586">
            <w:r>
              <w:t>Provide 4 flower boxes at Lucan Bridge &amp; 1 at Vesey Bridge</w:t>
            </w:r>
          </w:p>
        </w:tc>
      </w:tr>
      <w:tr w:rsidR="006E31B9" w14:paraId="76F9D7C0" w14:textId="77777777">
        <w:tc>
          <w:tcPr>
            <w:tcW w:w="570" w:type="dxa"/>
            <w:vAlign w:val="center"/>
          </w:tcPr>
          <w:p w14:paraId="416D46FF" w14:textId="77777777" w:rsidR="006E31B9" w:rsidRDefault="00F73586">
            <w:r>
              <w:t>4</w:t>
            </w:r>
          </w:p>
        </w:tc>
        <w:tc>
          <w:tcPr>
            <w:tcW w:w="2685" w:type="dxa"/>
            <w:vAlign w:val="center"/>
          </w:tcPr>
          <w:p w14:paraId="18497423" w14:textId="77777777" w:rsidR="006E31B9" w:rsidRDefault="00F73586">
            <w:r>
              <w:t>Lucan Village</w:t>
            </w:r>
          </w:p>
        </w:tc>
        <w:tc>
          <w:tcPr>
            <w:tcW w:w="5670" w:type="dxa"/>
            <w:vAlign w:val="center"/>
          </w:tcPr>
          <w:p w14:paraId="54F931D7" w14:textId="77777777" w:rsidR="006E31B9" w:rsidRDefault="00F73586">
            <w:r>
              <w:t>Upgrade handrail on ramp to Lucan Weir at St Andrew's Hall</w:t>
            </w:r>
          </w:p>
        </w:tc>
      </w:tr>
      <w:tr w:rsidR="006E31B9" w14:paraId="3282C0C7" w14:textId="77777777">
        <w:tc>
          <w:tcPr>
            <w:tcW w:w="570" w:type="dxa"/>
            <w:vAlign w:val="center"/>
          </w:tcPr>
          <w:p w14:paraId="69D6C800" w14:textId="77777777" w:rsidR="006E31B9" w:rsidRDefault="00F73586">
            <w:r>
              <w:t>5</w:t>
            </w:r>
          </w:p>
        </w:tc>
        <w:tc>
          <w:tcPr>
            <w:tcW w:w="2685" w:type="dxa"/>
            <w:vAlign w:val="center"/>
          </w:tcPr>
          <w:p w14:paraId="6FC38D86" w14:textId="77777777" w:rsidR="006E31B9" w:rsidRDefault="00F73586">
            <w:r>
              <w:t>Vesey Park</w:t>
            </w:r>
          </w:p>
        </w:tc>
        <w:tc>
          <w:tcPr>
            <w:tcW w:w="5670" w:type="dxa"/>
            <w:vAlign w:val="center"/>
          </w:tcPr>
          <w:p w14:paraId="3C19529A" w14:textId="77777777" w:rsidR="006E31B9" w:rsidRDefault="00F73586">
            <w:r>
              <w:t>Upgrade sections of path network throughout park</w:t>
            </w:r>
          </w:p>
        </w:tc>
      </w:tr>
      <w:tr w:rsidR="006E31B9" w14:paraId="46032D13" w14:textId="77777777">
        <w:tc>
          <w:tcPr>
            <w:tcW w:w="570" w:type="dxa"/>
            <w:vAlign w:val="center"/>
          </w:tcPr>
          <w:p w14:paraId="5D2A5C2C" w14:textId="77777777" w:rsidR="006E31B9" w:rsidRDefault="00F73586">
            <w:r>
              <w:lastRenderedPageBreak/>
              <w:t>6</w:t>
            </w:r>
          </w:p>
        </w:tc>
        <w:tc>
          <w:tcPr>
            <w:tcW w:w="2685" w:type="dxa"/>
            <w:vAlign w:val="center"/>
          </w:tcPr>
          <w:p w14:paraId="3D1EE192" w14:textId="77777777" w:rsidR="006E31B9" w:rsidRDefault="00F73586">
            <w:r>
              <w:t>Beechpark </w:t>
            </w:r>
          </w:p>
        </w:tc>
        <w:tc>
          <w:tcPr>
            <w:tcW w:w="5670" w:type="dxa"/>
            <w:vAlign w:val="center"/>
          </w:tcPr>
          <w:p w14:paraId="64C072DB" w14:textId="77777777" w:rsidR="006E31B9" w:rsidRDefault="00F73586">
            <w:r>
              <w:t>Provide 2 benches on open space</w:t>
            </w:r>
          </w:p>
        </w:tc>
      </w:tr>
      <w:tr w:rsidR="006E31B9" w14:paraId="24BEC094" w14:textId="77777777">
        <w:tc>
          <w:tcPr>
            <w:tcW w:w="570" w:type="dxa"/>
            <w:vAlign w:val="center"/>
          </w:tcPr>
          <w:p w14:paraId="02E512DD" w14:textId="77777777" w:rsidR="006E31B9" w:rsidRDefault="00F73586">
            <w:r>
              <w:t>7</w:t>
            </w:r>
          </w:p>
        </w:tc>
        <w:tc>
          <w:tcPr>
            <w:tcW w:w="2685" w:type="dxa"/>
            <w:vAlign w:val="center"/>
          </w:tcPr>
          <w:p w14:paraId="29115D69" w14:textId="77777777" w:rsidR="006E31B9" w:rsidRDefault="00F73586">
            <w:r>
              <w:t>Beechpark</w:t>
            </w:r>
          </w:p>
        </w:tc>
        <w:tc>
          <w:tcPr>
            <w:tcW w:w="5670" w:type="dxa"/>
            <w:vAlign w:val="center"/>
          </w:tcPr>
          <w:p w14:paraId="1A3956AC" w14:textId="77777777" w:rsidR="006E31B9" w:rsidRDefault="00F73586">
            <w:r>
              <w:t>Upgrade section of path on open space</w:t>
            </w:r>
          </w:p>
        </w:tc>
      </w:tr>
      <w:tr w:rsidR="006E31B9" w14:paraId="600D37F7" w14:textId="77777777">
        <w:tc>
          <w:tcPr>
            <w:tcW w:w="570" w:type="dxa"/>
            <w:vAlign w:val="center"/>
          </w:tcPr>
          <w:p w14:paraId="44EEBB2B" w14:textId="77777777" w:rsidR="006E31B9" w:rsidRDefault="00F73586">
            <w:r>
              <w:t>8</w:t>
            </w:r>
          </w:p>
        </w:tc>
        <w:tc>
          <w:tcPr>
            <w:tcW w:w="2685" w:type="dxa"/>
            <w:vAlign w:val="center"/>
          </w:tcPr>
          <w:p w14:paraId="158F2C74" w14:textId="77777777" w:rsidR="006E31B9" w:rsidRDefault="00F73586">
            <w:r>
              <w:t>Airlie Park</w:t>
            </w:r>
          </w:p>
        </w:tc>
        <w:tc>
          <w:tcPr>
            <w:tcW w:w="5670" w:type="dxa"/>
            <w:vAlign w:val="center"/>
          </w:tcPr>
          <w:p w14:paraId="30A90AB9" w14:textId="77777777" w:rsidR="006E31B9" w:rsidRDefault="00F73586">
            <w:r>
              <w:t>Resurface path opposite Scoil Mhuire N.S</w:t>
            </w:r>
          </w:p>
        </w:tc>
      </w:tr>
      <w:tr w:rsidR="006E31B9" w14:paraId="257540E3" w14:textId="77777777">
        <w:tc>
          <w:tcPr>
            <w:tcW w:w="570" w:type="dxa"/>
            <w:vAlign w:val="center"/>
          </w:tcPr>
          <w:p w14:paraId="7628F9FC" w14:textId="77777777" w:rsidR="006E31B9" w:rsidRDefault="00F73586">
            <w:r>
              <w:t>9</w:t>
            </w:r>
          </w:p>
        </w:tc>
        <w:tc>
          <w:tcPr>
            <w:tcW w:w="2685" w:type="dxa"/>
            <w:vAlign w:val="center"/>
          </w:tcPr>
          <w:p w14:paraId="1D0B3109" w14:textId="77777777" w:rsidR="006E31B9" w:rsidRDefault="00F73586">
            <w:r>
              <w:t>Esker Glebe</w:t>
            </w:r>
          </w:p>
        </w:tc>
        <w:tc>
          <w:tcPr>
            <w:tcW w:w="5670" w:type="dxa"/>
            <w:vAlign w:val="center"/>
          </w:tcPr>
          <w:p w14:paraId="5164DCBE" w14:textId="77777777" w:rsidR="006E31B9" w:rsidRDefault="00F73586">
            <w:r>
              <w:t>Replace pedestrian bridge over River Griffeen</w:t>
            </w:r>
          </w:p>
        </w:tc>
      </w:tr>
      <w:tr w:rsidR="006E31B9" w14:paraId="166E4317" w14:textId="77777777">
        <w:tc>
          <w:tcPr>
            <w:tcW w:w="570" w:type="dxa"/>
            <w:vAlign w:val="center"/>
          </w:tcPr>
          <w:p w14:paraId="1E471278" w14:textId="77777777" w:rsidR="006E31B9" w:rsidRDefault="00F73586">
            <w:r>
              <w:t>10</w:t>
            </w:r>
          </w:p>
        </w:tc>
        <w:tc>
          <w:tcPr>
            <w:tcW w:w="2685" w:type="dxa"/>
            <w:vAlign w:val="center"/>
          </w:tcPr>
          <w:p w14:paraId="279C3C71" w14:textId="77777777" w:rsidR="006E31B9" w:rsidRDefault="00F73586">
            <w:r>
              <w:t>Griffeen Valley Park</w:t>
            </w:r>
          </w:p>
        </w:tc>
        <w:tc>
          <w:tcPr>
            <w:tcW w:w="5670" w:type="dxa"/>
            <w:vAlign w:val="center"/>
          </w:tcPr>
          <w:p w14:paraId="2FC79364" w14:textId="77777777" w:rsidR="006E31B9" w:rsidRDefault="00F73586">
            <w:r>
              <w:t xml:space="preserve">Surface path in </w:t>
            </w:r>
            <w:proofErr w:type="spellStart"/>
            <w:r>
              <w:t>Haydens</w:t>
            </w:r>
            <w:proofErr w:type="spellEnd"/>
            <w:r>
              <w:t xml:space="preserve"> Estate natural playground</w:t>
            </w:r>
          </w:p>
        </w:tc>
      </w:tr>
      <w:tr w:rsidR="006E31B9" w14:paraId="197301F5" w14:textId="77777777">
        <w:tc>
          <w:tcPr>
            <w:tcW w:w="570" w:type="dxa"/>
            <w:vAlign w:val="center"/>
          </w:tcPr>
          <w:p w14:paraId="1F108214" w14:textId="77777777" w:rsidR="006E31B9" w:rsidRDefault="00F73586">
            <w:r>
              <w:t>11</w:t>
            </w:r>
          </w:p>
        </w:tc>
        <w:tc>
          <w:tcPr>
            <w:tcW w:w="2685" w:type="dxa"/>
            <w:vAlign w:val="center"/>
          </w:tcPr>
          <w:p w14:paraId="575AFFFF" w14:textId="77777777" w:rsidR="006E31B9" w:rsidRDefault="00F73586">
            <w:r>
              <w:t>Griffeen Valley Park</w:t>
            </w:r>
          </w:p>
        </w:tc>
        <w:tc>
          <w:tcPr>
            <w:tcW w:w="5670" w:type="dxa"/>
            <w:vAlign w:val="center"/>
          </w:tcPr>
          <w:p w14:paraId="591BC575" w14:textId="77777777" w:rsidR="006E31B9" w:rsidRDefault="00F73586">
            <w:r>
              <w:t>Upgrade ramps to footbridges to improve accessibility</w:t>
            </w:r>
          </w:p>
        </w:tc>
      </w:tr>
      <w:tr w:rsidR="006E31B9" w14:paraId="0A996E93" w14:textId="77777777">
        <w:tc>
          <w:tcPr>
            <w:tcW w:w="570" w:type="dxa"/>
            <w:vAlign w:val="center"/>
          </w:tcPr>
          <w:p w14:paraId="6C1ECF6B" w14:textId="77777777" w:rsidR="006E31B9" w:rsidRDefault="00F73586">
            <w:r>
              <w:t>12</w:t>
            </w:r>
          </w:p>
        </w:tc>
        <w:tc>
          <w:tcPr>
            <w:tcW w:w="2685" w:type="dxa"/>
            <w:vAlign w:val="center"/>
          </w:tcPr>
          <w:p w14:paraId="75083DA5" w14:textId="77777777" w:rsidR="006E31B9" w:rsidRDefault="00F73586">
            <w:r>
              <w:t>Griffeen Valley Park</w:t>
            </w:r>
          </w:p>
        </w:tc>
        <w:tc>
          <w:tcPr>
            <w:tcW w:w="5670" w:type="dxa"/>
            <w:vAlign w:val="center"/>
          </w:tcPr>
          <w:p w14:paraId="5831D3DB" w14:textId="77777777" w:rsidR="006E31B9" w:rsidRDefault="00F73586">
            <w:r>
              <w:t>Pollinator bulbs</w:t>
            </w:r>
          </w:p>
        </w:tc>
      </w:tr>
      <w:tr w:rsidR="006E31B9" w14:paraId="43A3F0B7" w14:textId="77777777">
        <w:tc>
          <w:tcPr>
            <w:tcW w:w="570" w:type="dxa"/>
            <w:vAlign w:val="center"/>
          </w:tcPr>
          <w:p w14:paraId="3B33B41A" w14:textId="77777777" w:rsidR="006E31B9" w:rsidRDefault="00F73586">
            <w:r>
              <w:t>13</w:t>
            </w:r>
          </w:p>
        </w:tc>
        <w:tc>
          <w:tcPr>
            <w:tcW w:w="2685" w:type="dxa"/>
            <w:vAlign w:val="center"/>
          </w:tcPr>
          <w:p w14:paraId="499113D9" w14:textId="77777777" w:rsidR="006E31B9" w:rsidRDefault="00F73586">
            <w:r>
              <w:t>GVP - Newcastle Road car park</w:t>
            </w:r>
          </w:p>
        </w:tc>
        <w:tc>
          <w:tcPr>
            <w:tcW w:w="5670" w:type="dxa"/>
            <w:vAlign w:val="center"/>
          </w:tcPr>
          <w:p w14:paraId="5DB353D5" w14:textId="77777777" w:rsidR="006E31B9" w:rsidRDefault="00F73586">
            <w:r>
              <w:t>Mark car park</w:t>
            </w:r>
          </w:p>
        </w:tc>
      </w:tr>
      <w:tr w:rsidR="006E31B9" w14:paraId="3DE52A8F" w14:textId="77777777">
        <w:tc>
          <w:tcPr>
            <w:tcW w:w="570" w:type="dxa"/>
            <w:vAlign w:val="center"/>
          </w:tcPr>
          <w:p w14:paraId="03566A43" w14:textId="77777777" w:rsidR="006E31B9" w:rsidRDefault="00F73586">
            <w:r>
              <w:t>14</w:t>
            </w:r>
          </w:p>
        </w:tc>
        <w:tc>
          <w:tcPr>
            <w:tcW w:w="2685" w:type="dxa"/>
            <w:vAlign w:val="center"/>
          </w:tcPr>
          <w:p w14:paraId="25372E49" w14:textId="77777777" w:rsidR="006E31B9" w:rsidRDefault="00F73586">
            <w:r>
              <w:t xml:space="preserve">GVP - </w:t>
            </w:r>
            <w:proofErr w:type="spellStart"/>
            <w:r>
              <w:t>Haydens</w:t>
            </w:r>
            <w:proofErr w:type="spellEnd"/>
            <w:r>
              <w:t xml:space="preserve"> Lane car Park</w:t>
            </w:r>
          </w:p>
        </w:tc>
        <w:tc>
          <w:tcPr>
            <w:tcW w:w="5670" w:type="dxa"/>
            <w:vAlign w:val="center"/>
          </w:tcPr>
          <w:p w14:paraId="50F764DC" w14:textId="77777777" w:rsidR="006E31B9" w:rsidRDefault="00F73586">
            <w:r>
              <w:t>Landscape area between parking bays and boundary wall</w:t>
            </w:r>
          </w:p>
        </w:tc>
      </w:tr>
      <w:tr w:rsidR="006E31B9" w14:paraId="64AF6F83" w14:textId="77777777">
        <w:tc>
          <w:tcPr>
            <w:tcW w:w="570" w:type="dxa"/>
            <w:vAlign w:val="center"/>
          </w:tcPr>
          <w:p w14:paraId="1B9E733D" w14:textId="77777777" w:rsidR="006E31B9" w:rsidRDefault="00F73586">
            <w:r>
              <w:t>15</w:t>
            </w:r>
          </w:p>
        </w:tc>
        <w:tc>
          <w:tcPr>
            <w:tcW w:w="2685" w:type="dxa"/>
            <w:vAlign w:val="center"/>
          </w:tcPr>
          <w:p w14:paraId="28B7A2FC" w14:textId="77777777" w:rsidR="006E31B9" w:rsidRDefault="00F73586">
            <w:r>
              <w:t xml:space="preserve">GVP - </w:t>
            </w:r>
            <w:proofErr w:type="spellStart"/>
            <w:r>
              <w:t>Haydens</w:t>
            </w:r>
            <w:proofErr w:type="spellEnd"/>
            <w:r>
              <w:t xml:space="preserve"> Lane car Park</w:t>
            </w:r>
          </w:p>
        </w:tc>
        <w:tc>
          <w:tcPr>
            <w:tcW w:w="5670" w:type="dxa"/>
            <w:vAlign w:val="center"/>
          </w:tcPr>
          <w:p w14:paraId="27F45D63" w14:textId="77777777" w:rsidR="006E31B9" w:rsidRDefault="00F73586">
            <w:r>
              <w:t>Provide new entrance gates</w:t>
            </w:r>
          </w:p>
        </w:tc>
      </w:tr>
      <w:tr w:rsidR="006E31B9" w14:paraId="08087F20" w14:textId="77777777">
        <w:tc>
          <w:tcPr>
            <w:tcW w:w="570" w:type="dxa"/>
            <w:vAlign w:val="center"/>
          </w:tcPr>
          <w:p w14:paraId="3955D88B" w14:textId="77777777" w:rsidR="006E31B9" w:rsidRDefault="00F73586">
            <w:r>
              <w:t>16</w:t>
            </w:r>
          </w:p>
        </w:tc>
        <w:tc>
          <w:tcPr>
            <w:tcW w:w="2685" w:type="dxa"/>
            <w:vAlign w:val="center"/>
          </w:tcPr>
          <w:p w14:paraId="2D61322D" w14:textId="77777777" w:rsidR="006E31B9" w:rsidRDefault="00F73586">
            <w:proofErr w:type="spellStart"/>
            <w:r>
              <w:t>Haydens</w:t>
            </w:r>
            <w:proofErr w:type="spellEnd"/>
            <w:r>
              <w:t xml:space="preserve"> Lane/Griffeen Avenue</w:t>
            </w:r>
          </w:p>
        </w:tc>
        <w:tc>
          <w:tcPr>
            <w:tcW w:w="5670" w:type="dxa"/>
            <w:vAlign w:val="center"/>
          </w:tcPr>
          <w:p w14:paraId="04CEAE7C" w14:textId="77777777" w:rsidR="006E31B9" w:rsidRDefault="00F73586">
            <w:r>
              <w:t xml:space="preserve">Upgrade 2 roundabouts at </w:t>
            </w:r>
            <w:proofErr w:type="spellStart"/>
            <w:r>
              <w:t>Haydens</w:t>
            </w:r>
            <w:proofErr w:type="spellEnd"/>
            <w:r>
              <w:t xml:space="preserve"> Lane &amp; 1 at </w:t>
            </w:r>
            <w:proofErr w:type="spellStart"/>
            <w:r>
              <w:t>Rosberry</w:t>
            </w:r>
            <w:proofErr w:type="spellEnd"/>
          </w:p>
        </w:tc>
      </w:tr>
      <w:tr w:rsidR="006E31B9" w14:paraId="72F23F0C" w14:textId="77777777">
        <w:tc>
          <w:tcPr>
            <w:tcW w:w="570" w:type="dxa"/>
            <w:vAlign w:val="center"/>
          </w:tcPr>
          <w:p w14:paraId="4901AB51" w14:textId="77777777" w:rsidR="006E31B9" w:rsidRDefault="00F73586">
            <w:r>
              <w:t>17</w:t>
            </w:r>
          </w:p>
        </w:tc>
        <w:tc>
          <w:tcPr>
            <w:tcW w:w="2685" w:type="dxa"/>
            <w:vAlign w:val="center"/>
          </w:tcPr>
          <w:p w14:paraId="60162135" w14:textId="77777777" w:rsidR="006E31B9" w:rsidRDefault="00F73586">
            <w:r>
              <w:t>Hermitage Park playground</w:t>
            </w:r>
          </w:p>
        </w:tc>
        <w:tc>
          <w:tcPr>
            <w:tcW w:w="5670" w:type="dxa"/>
            <w:vAlign w:val="center"/>
          </w:tcPr>
          <w:p w14:paraId="4C04E5D7" w14:textId="77777777" w:rsidR="006E31B9" w:rsidRDefault="00F73586">
            <w:r>
              <w:t>Upgrade path system in playground beside embankment slide</w:t>
            </w:r>
          </w:p>
        </w:tc>
      </w:tr>
      <w:tr w:rsidR="006E31B9" w14:paraId="7C2D68DC" w14:textId="77777777">
        <w:tc>
          <w:tcPr>
            <w:tcW w:w="570" w:type="dxa"/>
            <w:vAlign w:val="center"/>
          </w:tcPr>
          <w:p w14:paraId="5269964F" w14:textId="77777777" w:rsidR="006E31B9" w:rsidRDefault="00F73586">
            <w:r>
              <w:t>18</w:t>
            </w:r>
          </w:p>
        </w:tc>
        <w:tc>
          <w:tcPr>
            <w:tcW w:w="2685" w:type="dxa"/>
            <w:vAlign w:val="center"/>
          </w:tcPr>
          <w:p w14:paraId="37B844B8" w14:textId="77777777" w:rsidR="006E31B9" w:rsidRDefault="00F73586">
            <w:r>
              <w:t>Balgaddy</w:t>
            </w:r>
          </w:p>
        </w:tc>
        <w:tc>
          <w:tcPr>
            <w:tcW w:w="5670" w:type="dxa"/>
            <w:vAlign w:val="center"/>
          </w:tcPr>
          <w:p w14:paraId="33310F86" w14:textId="77777777" w:rsidR="006E31B9" w:rsidRDefault="00F73586">
            <w:r>
              <w:t>Surface path from Tor an Rí to Méile An Rí across open space</w:t>
            </w:r>
          </w:p>
        </w:tc>
      </w:tr>
      <w:tr w:rsidR="006E31B9" w14:paraId="3852C150" w14:textId="77777777">
        <w:tc>
          <w:tcPr>
            <w:tcW w:w="570" w:type="dxa"/>
            <w:vAlign w:val="center"/>
          </w:tcPr>
          <w:p w14:paraId="751CB050" w14:textId="77777777" w:rsidR="006E31B9" w:rsidRDefault="00F73586">
            <w:r>
              <w:t>19</w:t>
            </w:r>
          </w:p>
        </w:tc>
        <w:tc>
          <w:tcPr>
            <w:tcW w:w="2685" w:type="dxa"/>
            <w:vAlign w:val="center"/>
          </w:tcPr>
          <w:p w14:paraId="68A4D895" w14:textId="77777777" w:rsidR="006E31B9" w:rsidRDefault="00F73586">
            <w:r>
              <w:t>Harelawn</w:t>
            </w:r>
          </w:p>
        </w:tc>
        <w:tc>
          <w:tcPr>
            <w:tcW w:w="5670" w:type="dxa"/>
            <w:vAlign w:val="center"/>
          </w:tcPr>
          <w:p w14:paraId="1715BF26" w14:textId="77777777" w:rsidR="006E31B9" w:rsidRDefault="00F73586">
            <w:r>
              <w:t>Surface path between Harelawn Park &amp; Grove</w:t>
            </w:r>
          </w:p>
        </w:tc>
      </w:tr>
      <w:tr w:rsidR="006E31B9" w14:paraId="6F108C3C" w14:textId="77777777">
        <w:tc>
          <w:tcPr>
            <w:tcW w:w="570" w:type="dxa"/>
            <w:vAlign w:val="center"/>
          </w:tcPr>
          <w:p w14:paraId="59CEEFDB" w14:textId="77777777" w:rsidR="006E31B9" w:rsidRDefault="00F73586">
            <w:r>
              <w:t>20</w:t>
            </w:r>
          </w:p>
        </w:tc>
        <w:tc>
          <w:tcPr>
            <w:tcW w:w="2685" w:type="dxa"/>
            <w:vAlign w:val="center"/>
          </w:tcPr>
          <w:p w14:paraId="72D47D92" w14:textId="77777777" w:rsidR="006E31B9" w:rsidRDefault="00F73586">
            <w:r>
              <w:t>Collinstown Park</w:t>
            </w:r>
          </w:p>
        </w:tc>
        <w:tc>
          <w:tcPr>
            <w:tcW w:w="5670" w:type="dxa"/>
            <w:vAlign w:val="center"/>
          </w:tcPr>
          <w:p w14:paraId="5CE24226" w14:textId="77777777" w:rsidR="006E31B9" w:rsidRDefault="00F73586">
            <w:r>
              <w:t>Widen &amp; surface path</w:t>
            </w:r>
          </w:p>
        </w:tc>
      </w:tr>
      <w:tr w:rsidR="006E31B9" w14:paraId="158DA9A9" w14:textId="77777777">
        <w:tc>
          <w:tcPr>
            <w:tcW w:w="570" w:type="dxa"/>
            <w:vAlign w:val="center"/>
          </w:tcPr>
          <w:p w14:paraId="68E0D13B" w14:textId="77777777" w:rsidR="006E31B9" w:rsidRDefault="00F73586">
            <w:r>
              <w:t>21</w:t>
            </w:r>
          </w:p>
        </w:tc>
        <w:tc>
          <w:tcPr>
            <w:tcW w:w="2685" w:type="dxa"/>
            <w:vAlign w:val="center"/>
          </w:tcPr>
          <w:p w14:paraId="13C7B2F5" w14:textId="77777777" w:rsidR="006E31B9" w:rsidRDefault="00F73586">
            <w:r>
              <w:t>Collinstown Park</w:t>
            </w:r>
          </w:p>
        </w:tc>
        <w:tc>
          <w:tcPr>
            <w:tcW w:w="5670" w:type="dxa"/>
            <w:vAlign w:val="center"/>
          </w:tcPr>
          <w:p w14:paraId="6F291168" w14:textId="77777777" w:rsidR="006E31B9" w:rsidRDefault="00F73586">
            <w:r>
              <w:t>Surface area inside vehicle entrance</w:t>
            </w:r>
          </w:p>
        </w:tc>
      </w:tr>
      <w:tr w:rsidR="006E31B9" w14:paraId="02F3D7EB" w14:textId="77777777">
        <w:tc>
          <w:tcPr>
            <w:tcW w:w="570" w:type="dxa"/>
            <w:vAlign w:val="center"/>
          </w:tcPr>
          <w:p w14:paraId="76B27B01" w14:textId="77777777" w:rsidR="006E31B9" w:rsidRDefault="00F73586">
            <w:r>
              <w:t>22</w:t>
            </w:r>
          </w:p>
        </w:tc>
        <w:tc>
          <w:tcPr>
            <w:tcW w:w="2685" w:type="dxa"/>
            <w:vAlign w:val="center"/>
          </w:tcPr>
          <w:p w14:paraId="3825C18F" w14:textId="77777777" w:rsidR="006E31B9" w:rsidRDefault="00F73586">
            <w:r>
              <w:t>Collinstown Crescent</w:t>
            </w:r>
          </w:p>
        </w:tc>
        <w:tc>
          <w:tcPr>
            <w:tcW w:w="5670" w:type="dxa"/>
            <w:vAlign w:val="center"/>
          </w:tcPr>
          <w:p w14:paraId="1B7F6FE1" w14:textId="77777777" w:rsidR="006E31B9" w:rsidRDefault="00F73586">
            <w:r>
              <w:t>Upgrade kissing gate between Collinstown Crescent and Palmerstown Woods</w:t>
            </w:r>
          </w:p>
        </w:tc>
      </w:tr>
      <w:tr w:rsidR="006E31B9" w14:paraId="0A2DC277" w14:textId="77777777">
        <w:tc>
          <w:tcPr>
            <w:tcW w:w="570" w:type="dxa"/>
            <w:vAlign w:val="center"/>
          </w:tcPr>
          <w:p w14:paraId="5FAF094B" w14:textId="77777777" w:rsidR="006E31B9" w:rsidRDefault="00F73586">
            <w:r>
              <w:t>23</w:t>
            </w:r>
          </w:p>
        </w:tc>
        <w:tc>
          <w:tcPr>
            <w:tcW w:w="2685" w:type="dxa"/>
            <w:vAlign w:val="center"/>
          </w:tcPr>
          <w:p w14:paraId="5904618E" w14:textId="77777777" w:rsidR="006E31B9" w:rsidRDefault="00F73586">
            <w:r>
              <w:t>Ballyowen Park</w:t>
            </w:r>
          </w:p>
        </w:tc>
        <w:tc>
          <w:tcPr>
            <w:tcW w:w="5670" w:type="dxa"/>
            <w:vAlign w:val="center"/>
          </w:tcPr>
          <w:p w14:paraId="181F773B" w14:textId="77777777" w:rsidR="006E31B9" w:rsidRDefault="00F73586">
            <w:r>
              <w:t>Path upgrade works</w:t>
            </w:r>
          </w:p>
        </w:tc>
      </w:tr>
      <w:tr w:rsidR="006E31B9" w14:paraId="330CEDF3" w14:textId="77777777">
        <w:tc>
          <w:tcPr>
            <w:tcW w:w="570" w:type="dxa"/>
            <w:vAlign w:val="center"/>
          </w:tcPr>
          <w:p w14:paraId="188A1345" w14:textId="77777777" w:rsidR="006E31B9" w:rsidRDefault="00F73586">
            <w:r>
              <w:t>24</w:t>
            </w:r>
          </w:p>
        </w:tc>
        <w:tc>
          <w:tcPr>
            <w:tcW w:w="2685" w:type="dxa"/>
            <w:vAlign w:val="center"/>
          </w:tcPr>
          <w:p w14:paraId="0411EED9" w14:textId="77777777" w:rsidR="006E31B9" w:rsidRDefault="00F73586">
            <w:r>
              <w:t>Glenaulin Park</w:t>
            </w:r>
          </w:p>
        </w:tc>
        <w:tc>
          <w:tcPr>
            <w:tcW w:w="5670" w:type="dxa"/>
            <w:vAlign w:val="center"/>
          </w:tcPr>
          <w:p w14:paraId="3F04B7D3" w14:textId="77777777" w:rsidR="006E31B9" w:rsidRDefault="00F73586">
            <w:r>
              <w:t>Install interceptor drain along slope at the side of pitch 29</w:t>
            </w:r>
          </w:p>
        </w:tc>
      </w:tr>
      <w:tr w:rsidR="006E31B9" w14:paraId="18208943" w14:textId="77777777">
        <w:tc>
          <w:tcPr>
            <w:tcW w:w="570" w:type="dxa"/>
            <w:vAlign w:val="center"/>
          </w:tcPr>
          <w:p w14:paraId="12114405" w14:textId="77777777" w:rsidR="006E31B9" w:rsidRDefault="00F73586">
            <w:r>
              <w:t>25</w:t>
            </w:r>
          </w:p>
        </w:tc>
        <w:tc>
          <w:tcPr>
            <w:tcW w:w="2685" w:type="dxa"/>
            <w:vAlign w:val="center"/>
          </w:tcPr>
          <w:p w14:paraId="3B6B24E5" w14:textId="77777777" w:rsidR="006E31B9" w:rsidRDefault="00F73586">
            <w:r>
              <w:t>Waterstown Park</w:t>
            </w:r>
          </w:p>
        </w:tc>
        <w:tc>
          <w:tcPr>
            <w:tcW w:w="5670" w:type="dxa"/>
            <w:vAlign w:val="center"/>
          </w:tcPr>
          <w:p w14:paraId="18733E0F" w14:textId="77777777" w:rsidR="006E31B9" w:rsidRDefault="00F73586">
            <w:r>
              <w:t>Pollinator bulbs</w:t>
            </w:r>
          </w:p>
        </w:tc>
      </w:tr>
      <w:tr w:rsidR="006E31B9" w14:paraId="5495C9A1" w14:textId="77777777">
        <w:tc>
          <w:tcPr>
            <w:tcW w:w="570" w:type="dxa"/>
            <w:vAlign w:val="center"/>
          </w:tcPr>
          <w:p w14:paraId="333E9194" w14:textId="77777777" w:rsidR="006E31B9" w:rsidRDefault="00F73586">
            <w:r>
              <w:t>26</w:t>
            </w:r>
          </w:p>
        </w:tc>
        <w:tc>
          <w:tcPr>
            <w:tcW w:w="2685" w:type="dxa"/>
            <w:vAlign w:val="center"/>
          </w:tcPr>
          <w:p w14:paraId="0263A420" w14:textId="77777777" w:rsidR="006E31B9" w:rsidRDefault="00F73586">
            <w:r>
              <w:t>Waterstown Park</w:t>
            </w:r>
          </w:p>
        </w:tc>
        <w:tc>
          <w:tcPr>
            <w:tcW w:w="5670" w:type="dxa"/>
            <w:vAlign w:val="center"/>
          </w:tcPr>
          <w:p w14:paraId="439C0C6F" w14:textId="77777777" w:rsidR="006E31B9" w:rsidRDefault="00F73586">
            <w:r>
              <w:t>Wheelchair-capacity play equipment</w:t>
            </w:r>
          </w:p>
        </w:tc>
      </w:tr>
    </w:tbl>
    <w:p w14:paraId="78BE5E42" w14:textId="7C586BD1" w:rsidR="00424E03" w:rsidRPr="00424E03" w:rsidRDefault="00424E03">
      <w:pPr>
        <w:pStyle w:val="Heading3"/>
        <w:rPr>
          <w:bCs/>
        </w:rPr>
      </w:pPr>
      <w:r>
        <w:rPr>
          <w:bCs/>
        </w:rPr>
        <w:t xml:space="preserve">Following contributions from Councillors </w:t>
      </w:r>
      <w:r w:rsidR="00DF4C8B">
        <w:rPr>
          <w:bCs/>
        </w:rPr>
        <w:t xml:space="preserve">J Tuffy, P Gogarty, S Moynihan, D Ó’Brádaigh, L O’Toole and E O’Brien, David Fennell, Senior Executive Parks Superintendent </w:t>
      </w:r>
      <w:r>
        <w:rPr>
          <w:bCs/>
        </w:rPr>
        <w:t xml:space="preserve">responded to queries raised and the report was </w:t>
      </w:r>
      <w:r w:rsidRPr="00DF4C8B">
        <w:rPr>
          <w:b/>
        </w:rPr>
        <w:t>Noted</w:t>
      </w:r>
      <w:r w:rsidR="00DF4C8B">
        <w:rPr>
          <w:bCs/>
        </w:rPr>
        <w:t>.</w:t>
      </w:r>
    </w:p>
    <w:p w14:paraId="11650506" w14:textId="7991C65F" w:rsidR="006E31B9" w:rsidRDefault="00424E03">
      <w:pPr>
        <w:pStyle w:val="Heading3"/>
      </w:pPr>
      <w:r>
        <w:rPr>
          <w:b/>
          <w:u w:val="single"/>
        </w:rPr>
        <w:t>LPNC/52/</w:t>
      </w:r>
      <w:r w:rsidR="00F73586">
        <w:rPr>
          <w:b/>
          <w:u w:val="single"/>
        </w:rPr>
        <w:t>M11/23 Item ID:77245</w:t>
      </w:r>
      <w:r>
        <w:rPr>
          <w:b/>
          <w:u w:val="single"/>
        </w:rPr>
        <w:t xml:space="preserve"> – Cleaning Schedule </w:t>
      </w:r>
    </w:p>
    <w:p w14:paraId="6B7E815B" w14:textId="4155FA04" w:rsidR="006E31B9" w:rsidRDefault="00F73586">
      <w:r>
        <w:t>Proposed by Councillor Derren Ó Brádaigh</w:t>
      </w:r>
      <w:r w:rsidR="00424E03">
        <w:t xml:space="preserve">, Seconded by </w:t>
      </w:r>
      <w:r w:rsidR="00DF4C8B">
        <w:t>Councillor E O’Brien</w:t>
      </w:r>
    </w:p>
    <w:p w14:paraId="7183A7B9" w14:textId="1AD86289" w:rsidR="006E31B9" w:rsidRDefault="00F73586">
      <w:r>
        <w:t>That this Committee agrees that the lane that runs from Greenfort Park to Greenfort Avenue is placed on a regular cleaning schedule. Residents have reported an increase in litter, illegal dumping, disused Nitrous Oxide cannisters in the lane and a lack of cleaning from the Council.</w:t>
      </w:r>
    </w:p>
    <w:p w14:paraId="62C65E43" w14:textId="088ACD6C" w:rsidR="006E31B9" w:rsidRDefault="00424E03">
      <w:r>
        <w:rPr>
          <w:b/>
        </w:rPr>
        <w:t>The following Report from the Chief Executive was Read</w:t>
      </w:r>
      <w:r w:rsidR="00F73586">
        <w:rPr>
          <w:b/>
        </w:rPr>
        <w:t>:</w:t>
      </w:r>
    </w:p>
    <w:p w14:paraId="6F1B2C7E" w14:textId="7A1BF96F" w:rsidR="006E31B9" w:rsidRDefault="00F73586">
      <w:r>
        <w:lastRenderedPageBreak/>
        <w:t xml:space="preserve">The lane that runs from Greenfort Park to Greenfort Avenue will be included in the list of locations maintained by the Public Realm Section.  A </w:t>
      </w:r>
      <w:r w:rsidR="008F0B2B">
        <w:t>clean-up</w:t>
      </w:r>
      <w:r>
        <w:t xml:space="preserve"> of this area will be organised in February and on a quarterly basis thereafter.</w:t>
      </w:r>
    </w:p>
    <w:p w14:paraId="5D4180E9" w14:textId="7A833E66" w:rsidR="00424E03" w:rsidRDefault="00424E03">
      <w:r>
        <w:t xml:space="preserve">This Report was unanimously </w:t>
      </w:r>
      <w:r w:rsidRPr="00424E03">
        <w:rPr>
          <w:b/>
          <w:bCs/>
        </w:rPr>
        <w:t>Agreed and Moved without Debate</w:t>
      </w:r>
      <w:r>
        <w:t xml:space="preserve"> </w:t>
      </w:r>
    </w:p>
    <w:p w14:paraId="0086DD28" w14:textId="7A8E54CE" w:rsidR="006E31B9" w:rsidRDefault="00A248A8">
      <w:pPr>
        <w:pStyle w:val="Heading3"/>
      </w:pPr>
      <w:r>
        <w:rPr>
          <w:b/>
          <w:u w:val="single"/>
        </w:rPr>
        <w:t>LPNC/53/</w:t>
      </w:r>
      <w:r w:rsidR="00F73586">
        <w:rPr>
          <w:b/>
          <w:u w:val="single"/>
        </w:rPr>
        <w:t>M12/23 Item ID:77691</w:t>
      </w:r>
      <w:r>
        <w:rPr>
          <w:b/>
          <w:u w:val="single"/>
        </w:rPr>
        <w:t xml:space="preserve"> – Landscaping of St Edmonds</w:t>
      </w:r>
    </w:p>
    <w:p w14:paraId="50DEF2EA" w14:textId="29A26C4B" w:rsidR="006E31B9" w:rsidRDefault="00F73586">
      <w:r>
        <w:t>Proposed by Councillor P. Gogarty</w:t>
      </w:r>
      <w:r w:rsidR="00A248A8">
        <w:t xml:space="preserve">, Seconded by </w:t>
      </w:r>
      <w:r w:rsidR="00DF4C8B">
        <w:t>Councillor E O’Brien</w:t>
      </w:r>
    </w:p>
    <w:p w14:paraId="1419DB5F" w14:textId="77777777" w:rsidR="006E31B9" w:rsidRDefault="00F73586">
      <w:r>
        <w:t>That the Chief Executive, following on from the making safe and landscaping of the St Edmunds side of the opening with Mount Andrew and St Edmunds, takes immediate steps to ensure that the Mount Andrew side of the opening is completed to a similar high standard, in a way that would restrict motorcycles and mopeds from using the route, but facilitate cyclists, buggy pushers and wheelchair users; and if a statement can be made on the matter.</w:t>
      </w:r>
    </w:p>
    <w:p w14:paraId="3F017AB8" w14:textId="0BB8CD44" w:rsidR="006E31B9" w:rsidRDefault="00A248A8">
      <w:r>
        <w:rPr>
          <w:b/>
        </w:rPr>
        <w:t>The following Report from the Chief Executive was Read:</w:t>
      </w:r>
    </w:p>
    <w:p w14:paraId="36CDA8F4" w14:textId="77777777" w:rsidR="006E31B9" w:rsidRDefault="00F73586">
      <w:r>
        <w:t xml:space="preserve">As previously advised under </w:t>
      </w:r>
      <w:hyperlink r:id="rId19" w:history="1">
        <w:r>
          <w:rPr>
            <w:rStyle w:val="Hyperlink"/>
          </w:rPr>
          <w:t>Q16</w:t>
        </w:r>
      </w:hyperlink>
      <w:r>
        <w:t xml:space="preserve"> at the December 2022 ACM, the grass area between St Edmunds and the footpath beside Mount Andrew Avenue has not been taken in charge by the Public Realm Section.  The Public Realm Section does not have the authority to construct a path on the land in question.  The provision of a footpath at this location would be a matter for the landowner/management company.</w:t>
      </w:r>
    </w:p>
    <w:p w14:paraId="0AD776C1" w14:textId="77777777" w:rsidR="006E31B9" w:rsidRDefault="00F73586">
      <w:r>
        <w:t>The Public Realm Section would be prepared to write to the landowner/management company and convey the wishes of the Elected Members of their requirement to construct a path at this location. </w:t>
      </w:r>
    </w:p>
    <w:p w14:paraId="06F382FD" w14:textId="4BA75443" w:rsidR="006E31B9" w:rsidRDefault="00F73586">
      <w:r>
        <w:t>If the Motion is approved, a letter will be issued to the landowner/management company for their attention, and when a reply is received, the committee will be notified accordingly. </w:t>
      </w:r>
    </w:p>
    <w:p w14:paraId="6D586EC5" w14:textId="6A86CACE" w:rsidR="00A248A8" w:rsidRDefault="00A248A8">
      <w:r>
        <w:t xml:space="preserve">Following contributions from Councillor </w:t>
      </w:r>
      <w:r w:rsidR="004632DE">
        <w:t xml:space="preserve">P Gogarty, David Fennell, Senior Executive Parks Superintendent </w:t>
      </w:r>
      <w:r>
        <w:t xml:space="preserve">responded to queries raised and the report was </w:t>
      </w:r>
      <w:r w:rsidRPr="004632DE">
        <w:rPr>
          <w:b/>
          <w:bCs/>
        </w:rPr>
        <w:t>Noted</w:t>
      </w:r>
    </w:p>
    <w:p w14:paraId="46F4D237" w14:textId="10464190" w:rsidR="006E31B9" w:rsidRDefault="00A248A8">
      <w:pPr>
        <w:pStyle w:val="Heading3"/>
      </w:pPr>
      <w:r>
        <w:rPr>
          <w:b/>
          <w:u w:val="single"/>
        </w:rPr>
        <w:t>LPNC/54/</w:t>
      </w:r>
      <w:r w:rsidR="00F73586">
        <w:rPr>
          <w:b/>
          <w:u w:val="single"/>
        </w:rPr>
        <w:t>M13/23 Item ID:77697</w:t>
      </w:r>
      <w:r>
        <w:rPr>
          <w:b/>
          <w:u w:val="single"/>
        </w:rPr>
        <w:t xml:space="preserve"> – Footpath Letts Field</w:t>
      </w:r>
    </w:p>
    <w:p w14:paraId="39316B90" w14:textId="5923EAB5" w:rsidR="006E31B9" w:rsidRDefault="00F73586">
      <w:r>
        <w:t>Proposed by Councillor Shane Moynihan</w:t>
      </w:r>
      <w:r w:rsidR="00A248A8">
        <w:t>, Seconded by</w:t>
      </w:r>
      <w:r w:rsidR="004632DE">
        <w:t xml:space="preserve"> Councillor E O’Brien</w:t>
      </w:r>
    </w:p>
    <w:p w14:paraId="37F83626" w14:textId="77777777" w:rsidR="006E31B9" w:rsidRDefault="00F73586">
      <w:r>
        <w:t>To call on the Chief Executive to complete the connecting footpath from Letts Field to the Neilstown Road (adjacent to St Peter the Apostle schools)</w:t>
      </w:r>
    </w:p>
    <w:p w14:paraId="2D66EF10" w14:textId="1DFEBF08" w:rsidR="006E31B9" w:rsidRDefault="00A248A8">
      <w:r>
        <w:rPr>
          <w:b/>
        </w:rPr>
        <w:t>The following Report from the Chief Executive was Read</w:t>
      </w:r>
      <w:r w:rsidR="00F73586">
        <w:rPr>
          <w:b/>
        </w:rPr>
        <w:t>:</w:t>
      </w:r>
    </w:p>
    <w:p w14:paraId="60EE071C" w14:textId="77777777" w:rsidR="006E31B9" w:rsidRDefault="00F73586">
      <w:r>
        <w:t>I write to confirm that all required works to the connecting footpath were carried out and completed in mid-December 2022, and it has been open to the public since that time.</w:t>
      </w:r>
    </w:p>
    <w:p w14:paraId="2693B642" w14:textId="77777777" w:rsidR="006E31B9" w:rsidRDefault="00F73586">
      <w:r>
        <w:t>The area has been reviewed by SDCC Public Realm section, and they have no comments on same.</w:t>
      </w:r>
    </w:p>
    <w:p w14:paraId="0BC3C9D6" w14:textId="149167DA" w:rsidR="006E31B9" w:rsidRDefault="00F73586">
      <w:r>
        <w:t> </w:t>
      </w:r>
      <w:r w:rsidR="00A248A8">
        <w:t xml:space="preserve">This Report was unanimously </w:t>
      </w:r>
      <w:r w:rsidR="00A248A8" w:rsidRPr="00A248A8">
        <w:rPr>
          <w:b/>
          <w:bCs/>
        </w:rPr>
        <w:t>Agreed and Moved without Debate</w:t>
      </w:r>
      <w:r w:rsidR="00A248A8">
        <w:t xml:space="preserve"> </w:t>
      </w:r>
    </w:p>
    <w:p w14:paraId="7122D1A2" w14:textId="4D3AD062" w:rsidR="006E31B9" w:rsidRDefault="00A248A8">
      <w:pPr>
        <w:pStyle w:val="Heading3"/>
      </w:pPr>
      <w:r>
        <w:rPr>
          <w:b/>
          <w:u w:val="single"/>
        </w:rPr>
        <w:t>LPNC/55/</w:t>
      </w:r>
      <w:r w:rsidR="00F73586">
        <w:rPr>
          <w:b/>
          <w:u w:val="single"/>
        </w:rPr>
        <w:t>M14/23 Item ID:77712</w:t>
      </w:r>
      <w:r>
        <w:rPr>
          <w:b/>
          <w:u w:val="single"/>
        </w:rPr>
        <w:t xml:space="preserve"> – Signage Griffeen Valley Park</w:t>
      </w:r>
    </w:p>
    <w:p w14:paraId="5FD12B36" w14:textId="5A23C78B" w:rsidR="006E31B9" w:rsidRDefault="00F73586">
      <w:r>
        <w:t>Proposed by Councillor L. O'Toole</w:t>
      </w:r>
      <w:r w:rsidR="00A248A8">
        <w:t xml:space="preserve">, Seconded by </w:t>
      </w:r>
      <w:r w:rsidR="004632DE">
        <w:t>Councillor E O’Brien</w:t>
      </w:r>
    </w:p>
    <w:p w14:paraId="76739E17" w14:textId="77777777" w:rsidR="006E31B9" w:rsidRDefault="00F73586">
      <w:r>
        <w:t>This committee welcomes the new boules area in Griffeen Valley park and commends all those involved is setting up newly formed club. To support this new club/amenity in the area the committee asks the Chief Executive to install new signage at the area similar to the teen space signs, to help create awareness of the amenity in the park for park users.</w:t>
      </w:r>
    </w:p>
    <w:p w14:paraId="4C84D2A3" w14:textId="240D419B" w:rsidR="006E31B9" w:rsidRDefault="00A248A8">
      <w:r>
        <w:rPr>
          <w:b/>
        </w:rPr>
        <w:lastRenderedPageBreak/>
        <w:t>The following Report from the Chief Executive was Read</w:t>
      </w:r>
      <w:r w:rsidR="00F73586">
        <w:rPr>
          <w:b/>
        </w:rPr>
        <w:t>:</w:t>
      </w:r>
    </w:p>
    <w:p w14:paraId="1E91A1D7" w14:textId="46474A3E" w:rsidR="006E31B9" w:rsidRDefault="00F73586">
      <w:r>
        <w:t xml:space="preserve">The </w:t>
      </w:r>
      <w:r w:rsidR="008F0B2B">
        <w:t>Pétanque</w:t>
      </w:r>
      <w:r>
        <w:t xml:space="preserve"> facility in Griffeen was designed and installed in close consultation with the Irish </w:t>
      </w:r>
      <w:r w:rsidR="008F0B2B">
        <w:t>Pétanque</w:t>
      </w:r>
      <w:r>
        <w:t xml:space="preserve"> Association.  The works were funded by the Sports Partnership and were overseen by Public Realm. </w:t>
      </w:r>
    </w:p>
    <w:p w14:paraId="53FA7ACA" w14:textId="479C3092" w:rsidR="006E31B9" w:rsidRDefault="00F73586">
      <w:r>
        <w:t xml:space="preserve">Unlike at the teenspace there is no safety requirement for signage at the </w:t>
      </w:r>
      <w:r w:rsidR="008F0B2B">
        <w:t>Pétanque</w:t>
      </w:r>
      <w:r>
        <w:t xml:space="preserve"> courts.  The </w:t>
      </w:r>
      <w:r w:rsidR="008F0B2B">
        <w:t>Pétanque</w:t>
      </w:r>
      <w:r>
        <w:t xml:space="preserve"> Association generally erect their own signage when the courts are in use and therefore no signage was requested when the facility was being developed.  The Sports Partnership have indicated they will contact the </w:t>
      </w:r>
      <w:r w:rsidR="008F0B2B">
        <w:t>Pétanque</w:t>
      </w:r>
      <w:r>
        <w:t xml:space="preserve"> Association and provide signage if required.</w:t>
      </w:r>
    </w:p>
    <w:p w14:paraId="4B456E60" w14:textId="76A7F4D9" w:rsidR="006E31B9" w:rsidRDefault="00F73586">
      <w:r>
        <w:t xml:space="preserve">Public Realm and the Irish </w:t>
      </w:r>
      <w:r w:rsidR="008F0B2B">
        <w:t>Pétanque</w:t>
      </w:r>
      <w:r>
        <w:t xml:space="preserve"> Association and have agreed priorities in terms of developing the facility in Griffeen Valley Park. The main priority is  the provision of seating for players. Public Realm have received quotes for accessible benches and aim to have the seating in place early this year.  We also intend to plant pleached trees around the courts in the Autumn to improve the amenity of the area. </w:t>
      </w:r>
    </w:p>
    <w:p w14:paraId="41A82E4B" w14:textId="2B9AA888" w:rsidR="006E31B9" w:rsidRDefault="00F73586">
      <w:r>
        <w:t>Public Realm and the Sports Partnership are very happy with the new courts in Griffeen Park and we expect that the facility will be very well used and for the game to grow in popularity there. </w:t>
      </w:r>
    </w:p>
    <w:p w14:paraId="67403F59" w14:textId="6BC3086A" w:rsidR="00A248A8" w:rsidRDefault="00A248A8">
      <w:r>
        <w:t>Following contributions from Councillor</w:t>
      </w:r>
      <w:r w:rsidR="004632DE">
        <w:t xml:space="preserve"> L </w:t>
      </w:r>
      <w:proofErr w:type="spellStart"/>
      <w:r w:rsidR="004632DE">
        <w:t>O’Tooole</w:t>
      </w:r>
      <w:proofErr w:type="spellEnd"/>
      <w:r w:rsidR="004632DE">
        <w:t>, Laurence Colleran, Senior Executive Parks Superintendent</w:t>
      </w:r>
      <w:r>
        <w:t xml:space="preserve"> responded to queries raised and the report was </w:t>
      </w:r>
      <w:r w:rsidRPr="004632DE">
        <w:rPr>
          <w:b/>
          <w:bCs/>
        </w:rPr>
        <w:t>Noted</w:t>
      </w:r>
      <w:r w:rsidR="004632DE">
        <w:rPr>
          <w:b/>
          <w:bCs/>
        </w:rPr>
        <w:t>.</w:t>
      </w:r>
    </w:p>
    <w:p w14:paraId="6C04CFC8" w14:textId="0555C264" w:rsidR="006E31B9" w:rsidRDefault="00A248A8">
      <w:pPr>
        <w:pStyle w:val="Heading3"/>
      </w:pPr>
      <w:r>
        <w:rPr>
          <w:b/>
          <w:u w:val="single"/>
        </w:rPr>
        <w:t>LPNC/56/</w:t>
      </w:r>
      <w:r w:rsidR="00F73586">
        <w:rPr>
          <w:b/>
          <w:u w:val="single"/>
        </w:rPr>
        <w:t>M15/23 Item ID:77720</w:t>
      </w:r>
      <w:r>
        <w:rPr>
          <w:b/>
          <w:u w:val="single"/>
        </w:rPr>
        <w:t xml:space="preserve"> – Carpark Hermitage Park</w:t>
      </w:r>
    </w:p>
    <w:p w14:paraId="0FA41203" w14:textId="469D60E4" w:rsidR="006E31B9" w:rsidRDefault="00F73586">
      <w:r>
        <w:t>Proposed by Councillor G. O'Connell</w:t>
      </w:r>
    </w:p>
    <w:p w14:paraId="2453B55D" w14:textId="56D7831E" w:rsidR="006E31B9" w:rsidRDefault="00F73586">
      <w:r>
        <w:t xml:space="preserve">This committee requests the Chief Executive to report to members on the plans with the overflow car park in Hermitage park, next to Esker FC. </w:t>
      </w:r>
      <w:r w:rsidR="008F0B2B">
        <w:t>It’s</w:t>
      </w:r>
      <w:r>
        <w:t xml:space="preserve"> understood that the area would be re surfaced to facilitate an overflow car park and </w:t>
      </w:r>
      <w:r w:rsidR="008F0B2B">
        <w:t>it’s</w:t>
      </w:r>
      <w:r>
        <w:t xml:space="preserve"> been asked by members of the club to advise on the trees that were recently planted there.</w:t>
      </w:r>
    </w:p>
    <w:p w14:paraId="3A617412" w14:textId="12846361" w:rsidR="006E31B9" w:rsidRDefault="00A248A8">
      <w:r>
        <w:rPr>
          <w:b/>
        </w:rPr>
        <w:t xml:space="preserve">This Motion was </w:t>
      </w:r>
      <w:r w:rsidR="00F73586">
        <w:rPr>
          <w:b/>
        </w:rPr>
        <w:t>Moved to Re-enter</w:t>
      </w:r>
    </w:p>
    <w:p w14:paraId="43FA204B" w14:textId="77777777" w:rsidR="006E31B9" w:rsidRPr="00A248A8" w:rsidRDefault="00F73586" w:rsidP="00A248A8">
      <w:pPr>
        <w:pStyle w:val="Heading2"/>
        <w:jc w:val="center"/>
        <w:rPr>
          <w:b/>
          <w:bCs/>
          <w:sz w:val="28"/>
          <w:szCs w:val="28"/>
        </w:rPr>
      </w:pPr>
      <w:r w:rsidRPr="00A248A8">
        <w:rPr>
          <w:b/>
          <w:bCs/>
          <w:sz w:val="28"/>
          <w:szCs w:val="28"/>
        </w:rPr>
        <w:t>Environment</w:t>
      </w:r>
    </w:p>
    <w:p w14:paraId="6DB5A360" w14:textId="1CBBD4DD" w:rsidR="006E31B9" w:rsidRDefault="00A248A8">
      <w:pPr>
        <w:pStyle w:val="Heading3"/>
      </w:pPr>
      <w:r>
        <w:rPr>
          <w:b/>
          <w:u w:val="single"/>
        </w:rPr>
        <w:t>LPNC/57/</w:t>
      </w:r>
      <w:r w:rsidR="00F73586">
        <w:rPr>
          <w:b/>
          <w:u w:val="single"/>
        </w:rPr>
        <w:t>Q19/23 Item ID:77709</w:t>
      </w:r>
      <w:r>
        <w:rPr>
          <w:b/>
          <w:u w:val="single"/>
        </w:rPr>
        <w:t xml:space="preserve"> – Issuing of Warning Letters Follow-up</w:t>
      </w:r>
    </w:p>
    <w:p w14:paraId="6C499AAD" w14:textId="77777777" w:rsidR="006E31B9" w:rsidRDefault="00F73586">
      <w:r>
        <w:t>Proposed by Councillor P. Gogarty</w:t>
      </w:r>
    </w:p>
    <w:p w14:paraId="5EBFC1FA" w14:textId="77777777" w:rsidR="006E31B9" w:rsidRDefault="00F73586">
      <w:r>
        <w:t>To ask the Chief Executive if there has been any follow up in relation the back lane between Wheatfield Road and Oak Court in terms of issuing warning letters or initiating prosecutions with any landowners of commercially-owned areas deemed to be littered; and if a statement can be made on the matter.</w:t>
      </w:r>
    </w:p>
    <w:p w14:paraId="7D8179A5" w14:textId="77777777" w:rsidR="006E31B9" w:rsidRDefault="00F73586">
      <w:r>
        <w:rPr>
          <w:b/>
        </w:rPr>
        <w:t>REPLY:</w:t>
      </w:r>
    </w:p>
    <w:p w14:paraId="6B24A95F" w14:textId="607A6D73" w:rsidR="006E31B9" w:rsidRDefault="00F73586">
      <w:r>
        <w:t xml:space="preserve">There have been no prosecutions </w:t>
      </w:r>
      <w:r w:rsidR="008F0B2B">
        <w:t>initiated</w:t>
      </w:r>
      <w:r>
        <w:t xml:space="preserve"> under the Litter Pollution Acts in relation to littering or illegal dumping at this location.</w:t>
      </w:r>
    </w:p>
    <w:p w14:paraId="78829A38" w14:textId="77777777" w:rsidR="006E31B9" w:rsidRDefault="00F73586">
      <w:r>
        <w:t>All reports of littering and illegal dumping are investigated by the Council's Litter Warden Service and all dumped material is searched for evidence. Where evidence is found, the appropriate enforcement action is taken under the Litter Pollution Act 1997, as amended. Increasingly, it is found that no personal information relating to polluters is contained within the dumped material, with personal information having been removed or shredded.</w:t>
      </w:r>
    </w:p>
    <w:p w14:paraId="45634829" w14:textId="77777777" w:rsidR="006E31B9" w:rsidRDefault="00F73586">
      <w:r>
        <w:lastRenderedPageBreak/>
        <w:t>As always, the Council is grateful for assistance and support from local residents or others in their investigations of such incidents as they arise. In the absence of substantive evidence / witness statements and the presence of such witnesses in court, it is not possible for us to bring successful prosecutions.</w:t>
      </w:r>
    </w:p>
    <w:p w14:paraId="0CD42371" w14:textId="77777777" w:rsidR="006E31B9" w:rsidRDefault="00F73586">
      <w:r>
        <w:t>The Public Realm Section maintain the laneways in Palmerstown on a six-week cleansing cycle. The maintenance work carried out includes litter removal, removal of fly-tipped waste and the removal or spraying of weeds as required.</w:t>
      </w:r>
    </w:p>
    <w:p w14:paraId="416051A9" w14:textId="762CBB18" w:rsidR="006E31B9" w:rsidRDefault="00A248A8">
      <w:pPr>
        <w:pStyle w:val="Heading3"/>
      </w:pPr>
      <w:r>
        <w:rPr>
          <w:b/>
          <w:u w:val="single"/>
        </w:rPr>
        <w:t>LPNC/58/</w:t>
      </w:r>
      <w:r w:rsidR="00F73586">
        <w:rPr>
          <w:b/>
          <w:u w:val="single"/>
        </w:rPr>
        <w:t>C9/23 Item ID:77637</w:t>
      </w:r>
      <w:r>
        <w:rPr>
          <w:b/>
          <w:u w:val="single"/>
        </w:rPr>
        <w:t xml:space="preserve"> - Correspondence</w:t>
      </w:r>
    </w:p>
    <w:p w14:paraId="006B145B" w14:textId="77777777" w:rsidR="006E31B9" w:rsidRDefault="00F73586">
      <w:r>
        <w:t>Correspondence (No Business)</w:t>
      </w:r>
    </w:p>
    <w:p w14:paraId="26F88DF3" w14:textId="3D875E54" w:rsidR="006E31B9" w:rsidRDefault="00A248A8">
      <w:pPr>
        <w:pStyle w:val="Heading3"/>
      </w:pPr>
      <w:r>
        <w:rPr>
          <w:b/>
          <w:u w:val="single"/>
        </w:rPr>
        <w:t>LPNC/59/</w:t>
      </w:r>
      <w:r w:rsidR="00F73586">
        <w:rPr>
          <w:b/>
          <w:u w:val="single"/>
        </w:rPr>
        <w:t>H15/23 Item ID:77651</w:t>
      </w:r>
    </w:p>
    <w:p w14:paraId="141E9550" w14:textId="77777777" w:rsidR="006E31B9" w:rsidRDefault="00F73586">
      <w:r>
        <w:t>New Works (No Business)</w:t>
      </w:r>
    </w:p>
    <w:p w14:paraId="7452E25B" w14:textId="61A0B143" w:rsidR="006E31B9" w:rsidRDefault="00A248A8">
      <w:pPr>
        <w:pStyle w:val="Heading3"/>
      </w:pPr>
      <w:r>
        <w:rPr>
          <w:b/>
          <w:u w:val="single"/>
        </w:rPr>
        <w:t>LPNC/60/</w:t>
      </w:r>
      <w:r w:rsidR="00F73586">
        <w:rPr>
          <w:b/>
          <w:u w:val="single"/>
        </w:rPr>
        <w:t>M16/23 Item ID:77663</w:t>
      </w:r>
      <w:r>
        <w:rPr>
          <w:b/>
          <w:u w:val="single"/>
        </w:rPr>
        <w:t xml:space="preserve"> – Old Farmers Site - Gate</w:t>
      </w:r>
    </w:p>
    <w:p w14:paraId="2AC2BFC6" w14:textId="3A7DB109" w:rsidR="006E31B9" w:rsidRDefault="00F73586">
      <w:r>
        <w:t>Proposed by Councillor Derren Ó Brádaigh</w:t>
      </w:r>
      <w:r w:rsidR="00A248A8">
        <w:t xml:space="preserve">, Seconded by </w:t>
      </w:r>
      <w:r w:rsidR="004632DE">
        <w:t>Councillor E O’Brien</w:t>
      </w:r>
    </w:p>
    <w:p w14:paraId="0C43D0CC" w14:textId="77777777" w:rsidR="006E31B9" w:rsidRDefault="00F73586">
      <w:r>
        <w:t>That this committee agrees on the need to secure the gate and perimeter fence of the Old Farmers Shop site on St Mark's Green, and furthermore provides an update on the progress to CPO this site.</w:t>
      </w:r>
    </w:p>
    <w:p w14:paraId="20ADC8A0" w14:textId="5081E54A" w:rsidR="006E31B9" w:rsidRDefault="00A248A8">
      <w:r>
        <w:rPr>
          <w:b/>
        </w:rPr>
        <w:t>The following Report from the Chief Executive was Read</w:t>
      </w:r>
      <w:r w:rsidR="00F73586">
        <w:rPr>
          <w:b/>
        </w:rPr>
        <w:t>:</w:t>
      </w:r>
    </w:p>
    <w:p w14:paraId="45F6638A" w14:textId="22461F1A" w:rsidR="006E31B9" w:rsidRDefault="00F73586">
      <w:r>
        <w:t>By Vesting Order dated the 25th of October 2022 South Dublin County Council, in accordance with Section 17(1) of the Derelict Sites Act, 1990, acquired the derelict site at this location. Arrangements are being made to clear and secure the site pending a decision on its future use.</w:t>
      </w:r>
    </w:p>
    <w:p w14:paraId="7723EC67" w14:textId="6A0F6EDB" w:rsidR="00A248A8" w:rsidRDefault="00A248A8">
      <w:r>
        <w:t>Following contributions from Councillor</w:t>
      </w:r>
      <w:r w:rsidR="004632DE">
        <w:t xml:space="preserve"> D Ó’Brádaigh, Sharon Conroy, Senior Executive Officer </w:t>
      </w:r>
      <w:r>
        <w:t xml:space="preserve">responded to queries raised and the report was </w:t>
      </w:r>
      <w:r w:rsidRPr="004632DE">
        <w:rPr>
          <w:b/>
          <w:bCs/>
        </w:rPr>
        <w:t>Noted</w:t>
      </w:r>
      <w:r w:rsidR="004632DE">
        <w:t>.</w:t>
      </w:r>
    </w:p>
    <w:p w14:paraId="18556E91" w14:textId="3C72394F" w:rsidR="006E31B9" w:rsidRDefault="00A248A8">
      <w:pPr>
        <w:pStyle w:val="Heading3"/>
      </w:pPr>
      <w:r>
        <w:rPr>
          <w:b/>
          <w:u w:val="single"/>
        </w:rPr>
        <w:t>LPNC/61/</w:t>
      </w:r>
      <w:r w:rsidR="00F73586">
        <w:rPr>
          <w:b/>
          <w:u w:val="single"/>
        </w:rPr>
        <w:t>M17/23 Item ID:77701</w:t>
      </w:r>
      <w:r>
        <w:rPr>
          <w:b/>
          <w:u w:val="single"/>
        </w:rPr>
        <w:t xml:space="preserve"> – Illegal Dumping Black Path</w:t>
      </w:r>
    </w:p>
    <w:p w14:paraId="207F6474" w14:textId="7040CBFF" w:rsidR="006E31B9" w:rsidRDefault="00F73586">
      <w:r>
        <w:t>Proposed by Councillor Shane Moynihan</w:t>
      </w:r>
      <w:r w:rsidR="00A248A8">
        <w:t xml:space="preserve">, Seconded by </w:t>
      </w:r>
      <w:r w:rsidR="004632DE">
        <w:t>Councillor E O’Brien</w:t>
      </w:r>
    </w:p>
    <w:p w14:paraId="523D7D52" w14:textId="77777777" w:rsidR="006E31B9" w:rsidRDefault="00F73586">
      <w:r>
        <w:t>To call on the Chief Executive to take action on how to address the blight of illegal dumping on the Black Path by Ronanstown Garda Station</w:t>
      </w:r>
    </w:p>
    <w:p w14:paraId="6C3EE92C" w14:textId="63B0B6DC" w:rsidR="006E31B9" w:rsidRDefault="00A248A8">
      <w:r>
        <w:rPr>
          <w:b/>
        </w:rPr>
        <w:t>The following Report from the Chief Executive was Read</w:t>
      </w:r>
      <w:r w:rsidR="00F73586">
        <w:rPr>
          <w:b/>
        </w:rPr>
        <w:t>:</w:t>
      </w:r>
    </w:p>
    <w:p w14:paraId="44842104" w14:textId="77777777" w:rsidR="006E31B9" w:rsidRDefault="00F73586">
      <w:r>
        <w:t>All reported and detected incidents of littering and illegal dumping at this location are investigated by the Council's Litter Warden Service and all dumped material is searched for evidence. Where evidence is found, the appropriate enforcement action is taken under the Litter Pollution Act 1997, as amended. Increasingly, it is found that no personal information relating to polluters is contained within the dumped material, with personal information having been removed or shredded.</w:t>
      </w:r>
    </w:p>
    <w:p w14:paraId="1BF35CD0" w14:textId="77777777" w:rsidR="006E31B9" w:rsidRDefault="00F73586">
      <w:r>
        <w:t>As always, the Council is grateful for assistance and support from local residents or others in their investigations of such incidents as they arise. In the absence of substantive evidence / witness statements and the presence of such witnesses in court, it is not possible for us to bring successful prosecutions.</w:t>
      </w:r>
    </w:p>
    <w:p w14:paraId="623C608A" w14:textId="0D640C9D" w:rsidR="006E31B9" w:rsidRDefault="00F73586">
      <w:r>
        <w:t>The Litter Warden will continue to monitor this location in line with routine patrols.</w:t>
      </w:r>
    </w:p>
    <w:p w14:paraId="52448BB8" w14:textId="2366D2D8" w:rsidR="00A248A8" w:rsidRDefault="00A248A8">
      <w:r>
        <w:t xml:space="preserve">This Report was unanimously </w:t>
      </w:r>
      <w:r w:rsidRPr="00A248A8">
        <w:rPr>
          <w:b/>
          <w:bCs/>
        </w:rPr>
        <w:t>Agreed and Moved without Debate</w:t>
      </w:r>
    </w:p>
    <w:p w14:paraId="41508B30" w14:textId="46430D93" w:rsidR="006E31B9" w:rsidRDefault="00A248A8">
      <w:pPr>
        <w:pStyle w:val="Heading3"/>
      </w:pPr>
      <w:r>
        <w:rPr>
          <w:b/>
          <w:u w:val="single"/>
        </w:rPr>
        <w:lastRenderedPageBreak/>
        <w:t>LPNC/62/</w:t>
      </w:r>
      <w:r w:rsidR="00F73586">
        <w:rPr>
          <w:b/>
          <w:u w:val="single"/>
        </w:rPr>
        <w:t>M18/23 Item ID:77664</w:t>
      </w:r>
      <w:r>
        <w:rPr>
          <w:b/>
          <w:u w:val="single"/>
        </w:rPr>
        <w:t xml:space="preserve"> – Illegal Dumping Shancastle Drive/Park</w:t>
      </w:r>
    </w:p>
    <w:p w14:paraId="49F89058" w14:textId="563AB220" w:rsidR="006E31B9" w:rsidRDefault="00F73586">
      <w:r>
        <w:t>Proposed by Councillor Derren Ó Brádaigh</w:t>
      </w:r>
      <w:r w:rsidR="00A248A8">
        <w:t xml:space="preserve">, Seconded by </w:t>
      </w:r>
      <w:r w:rsidR="004632DE">
        <w:t>Councillor E O’Brien</w:t>
      </w:r>
    </w:p>
    <w:p w14:paraId="5FC66CFD" w14:textId="3BC3A542" w:rsidR="006E31B9" w:rsidRDefault="00F73586">
      <w:r>
        <w:t xml:space="preserve">In recognising the persistent and serious health hazards presented to members of the public and residents, as a result of constant illegal dumping activity at the location between Shancastle Park and Drive, the manager must now outline measures to tackle this problem in 2023, including necessary enforcement, routine litter warden </w:t>
      </w:r>
      <w:r w:rsidR="008F0B2B">
        <w:t>inspections, liaising</w:t>
      </w:r>
      <w:r>
        <w:t xml:space="preserve"> with An Garda Siochana, installing CCTV and working with the EPA to resolve this unacceptable situation.</w:t>
      </w:r>
    </w:p>
    <w:p w14:paraId="5A500AC3" w14:textId="0B55AA41" w:rsidR="006E31B9" w:rsidRDefault="00A248A8">
      <w:r>
        <w:rPr>
          <w:b/>
        </w:rPr>
        <w:t>The following Report from the Chief Executive was Read</w:t>
      </w:r>
      <w:r w:rsidR="00F73586">
        <w:rPr>
          <w:b/>
        </w:rPr>
        <w:t>:</w:t>
      </w:r>
    </w:p>
    <w:p w14:paraId="4BB9C769" w14:textId="77777777" w:rsidR="006E31B9" w:rsidRDefault="00F73586">
      <w:r>
        <w:t>All reported and detected incidents of littering and illegal dumping at this location are investigated by the Council's Litter Warden Service and all dumped material is searched for evidence. Where evidence is found, the appropriate enforcement action is taken under the Litter Pollution Act 1997, as amended. Increasingly, it is found that no personal information relating to polluters is contained within the dumped material, with personal information having been removed or shredded.</w:t>
      </w:r>
    </w:p>
    <w:p w14:paraId="3123E88D" w14:textId="77777777" w:rsidR="006E31B9" w:rsidRDefault="00F73586">
      <w:r>
        <w:t>As always, the Council is grateful for assistance and support from local residents or others in their investigations of such incidents as they arise. In the absence of substantive evidence / witness statements and the presence of such witnesses in court, it is not possible for us to bring successful prosecutions.</w:t>
      </w:r>
    </w:p>
    <w:p w14:paraId="499D4828" w14:textId="77777777" w:rsidR="006E31B9" w:rsidRDefault="00F73586">
      <w:r>
        <w:t>The Circular Economy and Miscellaneous Provisions Act 2022 was enacted on the 21st of July 2022.  The legislation provides for the use of CCTV and Mobile Recording Devices in the Local Government Sector for preventing, detecting, investigating, or prosecuting offences under the Waste Management Act 1996 and the Litter Pollution Act 1997. With the assistance of the Local Government Management Agency (LGMA), Local Authorities are developing working a Code of Practice for CCTV and Mobile Recording Devices. The Codes of Practice will provide guidance on the appropriate and effective use of CCTV and mobile recording devices in litter and waste enforcement.</w:t>
      </w:r>
    </w:p>
    <w:p w14:paraId="31E605B1" w14:textId="70713C14" w:rsidR="006E31B9" w:rsidRDefault="00F73586">
      <w:r>
        <w:t>The Litter Warden will continue to monitor this location in line with routine patrols.</w:t>
      </w:r>
    </w:p>
    <w:p w14:paraId="431ABB82" w14:textId="55512297" w:rsidR="00A248A8" w:rsidRDefault="00A248A8">
      <w:r>
        <w:t>Following contributions from Councillors</w:t>
      </w:r>
      <w:r w:rsidR="004632DE">
        <w:t xml:space="preserve"> D Ó’Brádaigh, M Johansson and S Moynihan, Sharon Conroy Senor Executive Officer </w:t>
      </w:r>
      <w:r>
        <w:t xml:space="preserve">responded to queries raised and the report was </w:t>
      </w:r>
      <w:r w:rsidRPr="004632DE">
        <w:rPr>
          <w:b/>
          <w:bCs/>
        </w:rPr>
        <w:t>Noted</w:t>
      </w:r>
      <w:r w:rsidR="004632DE">
        <w:rPr>
          <w:b/>
          <w:bCs/>
        </w:rPr>
        <w:t>.</w:t>
      </w:r>
      <w:r>
        <w:t xml:space="preserve"> </w:t>
      </w:r>
    </w:p>
    <w:p w14:paraId="60752500" w14:textId="77777777" w:rsidR="006E31B9" w:rsidRPr="00A248A8" w:rsidRDefault="00F73586" w:rsidP="00A248A8">
      <w:pPr>
        <w:pStyle w:val="Heading2"/>
        <w:jc w:val="center"/>
        <w:rPr>
          <w:b/>
          <w:bCs/>
          <w:sz w:val="28"/>
          <w:szCs w:val="28"/>
        </w:rPr>
      </w:pPr>
      <w:r w:rsidRPr="00A248A8">
        <w:rPr>
          <w:b/>
          <w:bCs/>
          <w:sz w:val="28"/>
          <w:szCs w:val="28"/>
        </w:rPr>
        <w:t>Housing</w:t>
      </w:r>
    </w:p>
    <w:p w14:paraId="091958B4" w14:textId="49503CD4" w:rsidR="006E31B9" w:rsidRDefault="00A248A8">
      <w:pPr>
        <w:pStyle w:val="Heading3"/>
      </w:pPr>
      <w:r>
        <w:rPr>
          <w:b/>
          <w:u w:val="single"/>
        </w:rPr>
        <w:t>LPNC/63/</w:t>
      </w:r>
      <w:r w:rsidR="00F73586">
        <w:rPr>
          <w:b/>
          <w:u w:val="single"/>
        </w:rPr>
        <w:t>Q20/23 Item ID:77706</w:t>
      </w:r>
      <w:r>
        <w:rPr>
          <w:b/>
          <w:u w:val="single"/>
        </w:rPr>
        <w:t xml:space="preserve"> </w:t>
      </w:r>
      <w:r w:rsidR="00942D61">
        <w:rPr>
          <w:b/>
          <w:u w:val="single"/>
        </w:rPr>
        <w:t>–</w:t>
      </w:r>
      <w:r>
        <w:rPr>
          <w:b/>
          <w:u w:val="single"/>
        </w:rPr>
        <w:t xml:space="preserve"> </w:t>
      </w:r>
      <w:r w:rsidR="00942D61">
        <w:rPr>
          <w:b/>
          <w:u w:val="single"/>
        </w:rPr>
        <w:t>Lynch’s Lane</w:t>
      </w:r>
    </w:p>
    <w:p w14:paraId="2C6CB3DB" w14:textId="77777777" w:rsidR="006E31B9" w:rsidRDefault="00F73586">
      <w:r>
        <w:t>Proposed by Councillor Shane Moynihan</w:t>
      </w:r>
    </w:p>
    <w:p w14:paraId="613C9074" w14:textId="77777777" w:rsidR="006E31B9" w:rsidRDefault="00F73586">
      <w:r>
        <w:t>To ask the Chief Executive to confirm that the segment of Lynch's Lane adjacent to Foxborough and the new Part 8 housing being built will remain closed.</w:t>
      </w:r>
    </w:p>
    <w:p w14:paraId="6B7E9F4F" w14:textId="77777777" w:rsidR="006E31B9" w:rsidRDefault="00F73586">
      <w:r>
        <w:rPr>
          <w:b/>
        </w:rPr>
        <w:t>REPLY:</w:t>
      </w:r>
    </w:p>
    <w:p w14:paraId="73B28C7D" w14:textId="77777777" w:rsidR="006E31B9" w:rsidRDefault="00F73586">
      <w:r>
        <w:t>The area known as Lynch's Lane has been enclosed by the contractor as part of the site for the Balgaddy scheme.</w:t>
      </w:r>
    </w:p>
    <w:p w14:paraId="23C47BBE" w14:textId="77777777" w:rsidR="006E31B9" w:rsidRDefault="00F73586">
      <w:r>
        <w:t>There is no intention to re-open as a public road, this area will be incorporated into the completed scheme.</w:t>
      </w:r>
    </w:p>
    <w:p w14:paraId="43CBE3E4" w14:textId="3328987D" w:rsidR="006E31B9" w:rsidRDefault="00942D61">
      <w:pPr>
        <w:pStyle w:val="Heading3"/>
      </w:pPr>
      <w:r>
        <w:rPr>
          <w:b/>
          <w:u w:val="single"/>
        </w:rPr>
        <w:t>LPNC/64/</w:t>
      </w:r>
      <w:r w:rsidR="00F73586">
        <w:rPr>
          <w:b/>
          <w:u w:val="single"/>
        </w:rPr>
        <w:t>Q21/23 Item ID:77630</w:t>
      </w:r>
      <w:r>
        <w:rPr>
          <w:b/>
          <w:u w:val="single"/>
        </w:rPr>
        <w:t xml:space="preserve"> – Number of Houses </w:t>
      </w:r>
      <w:r w:rsidR="008F0B2B">
        <w:rPr>
          <w:b/>
          <w:u w:val="single"/>
        </w:rPr>
        <w:t>Acquired</w:t>
      </w:r>
    </w:p>
    <w:p w14:paraId="7FF280AF" w14:textId="77777777" w:rsidR="006E31B9" w:rsidRDefault="00F73586">
      <w:r>
        <w:t>Proposed by Councillor Derren Ó Brádaigh</w:t>
      </w:r>
    </w:p>
    <w:p w14:paraId="153FB822" w14:textId="77777777" w:rsidR="006E31B9" w:rsidRDefault="00F73586">
      <w:r>
        <w:lastRenderedPageBreak/>
        <w:t>To ask the manager to list the number of properties acquired by Housing Procurement with tenants in situ in 2022, and to indicate whether HAP or RAS properties.</w:t>
      </w:r>
    </w:p>
    <w:p w14:paraId="48879BE2" w14:textId="77777777" w:rsidR="006E31B9" w:rsidRDefault="00F73586">
      <w:r>
        <w:rPr>
          <w:b/>
        </w:rPr>
        <w:t>REPLY:</w:t>
      </w:r>
    </w:p>
    <w:p w14:paraId="15741B66" w14:textId="77777777" w:rsidR="006E31B9" w:rsidRDefault="00F73586">
      <w:r>
        <w:t> The acquisition of properties is funded by the Department of Housing, Local Government and Heritage and subject to prevailing policy. The Council's delegated authority allowed the purchase of properties to meet priority needs (e.g., medical needs etc.), to exit households from homelessness, and to acquire specific property types/sizes reflecting local needs. Our scope for acquisitions has recently been extended to include increased flexibility on the purchase of properties with HAP/RAS tenants in situ who are at risk of homelessness due to Notices to Quit.</w:t>
      </w:r>
    </w:p>
    <w:p w14:paraId="224BD9EB" w14:textId="77777777" w:rsidR="006E31B9" w:rsidRDefault="00F73586">
      <w:r>
        <w:t>Properties for potential acquisition are subject to DHLGH acquisition cost limits and are prioritised based on how imminent the risk of homelessness is together with the specific household needs while alternative accommodation options are also pursued by the Council for the households concerned as appropriate. Properties are valued and inspected prior to negotiation/agreement on sale price and once the necessary conveyancing processes are completed a Council tenancy will be put in place for the property.</w:t>
      </w:r>
    </w:p>
    <w:p w14:paraId="52F3D93F" w14:textId="77777777" w:rsidR="006E31B9" w:rsidRDefault="00F73586">
      <w:r>
        <w:t>The Council is currently reviewing all Expressions of Interest from property owners/landlords wishing to sell their property to the Council and property owners/landlords will be notified of a decision in due course.  There was a total of 7 purchases with HAP/RAS tenants in situ completed or agreed in 2022 and several additional potential purchases being examined.</w:t>
      </w:r>
    </w:p>
    <w:p w14:paraId="6FE22DA9" w14:textId="7C45F426" w:rsidR="006E31B9" w:rsidRDefault="00942D61">
      <w:pPr>
        <w:pStyle w:val="Heading3"/>
      </w:pPr>
      <w:r>
        <w:rPr>
          <w:b/>
          <w:u w:val="single"/>
        </w:rPr>
        <w:t>LPNC/65/</w:t>
      </w:r>
      <w:r w:rsidR="00F73586">
        <w:rPr>
          <w:b/>
          <w:u w:val="single"/>
        </w:rPr>
        <w:t>Q22/23 Item ID:77682</w:t>
      </w:r>
      <w:r>
        <w:rPr>
          <w:b/>
          <w:u w:val="single"/>
        </w:rPr>
        <w:t xml:space="preserve"> – Council owned Houses &amp; APB owned Houses</w:t>
      </w:r>
    </w:p>
    <w:p w14:paraId="52FE9C30" w14:textId="77777777" w:rsidR="006E31B9" w:rsidRDefault="00F73586">
      <w:r>
        <w:t>Proposed by Councillor Joanna Tuffy</w:t>
      </w:r>
    </w:p>
    <w:p w14:paraId="0CBAB794" w14:textId="77777777" w:rsidR="006E31B9" w:rsidRDefault="00F73586">
      <w:r>
        <w:t>To ask the Chief Executive Officer to provide information about the number of Council owned houses and the number of social houses owned by Approved Housing Bodies in each of the Palmerstown Fonthill and Lucan Electoral Areas to date and how this compares with the numbers at the beginning of this Council term in June 2019 and the numbers by which the stock is expected to increase in 2023.</w:t>
      </w:r>
    </w:p>
    <w:p w14:paraId="72216FF2" w14:textId="77777777" w:rsidR="006E31B9" w:rsidRDefault="00F73586">
      <w:r>
        <w:rPr>
          <w:b/>
        </w:rPr>
        <w:t>REPLY:</w:t>
      </w:r>
    </w:p>
    <w:p w14:paraId="07D08630" w14:textId="77777777" w:rsidR="006E31B9" w:rsidRDefault="00F73586">
      <w:r>
        <w:t>The following table provides a breakdown of social housing stock numbers of Council owned houses and properties owned by Approved Housing Bodies in each of the Palmerstown Fonthill and Lucan Electoral Areas.</w:t>
      </w:r>
    </w:p>
    <w:tbl>
      <w:tblPr>
        <w:tblW w:w="0" w:type="auto"/>
        <w:tblInd w:w="-8"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2404"/>
        <w:gridCol w:w="1590"/>
        <w:gridCol w:w="1162"/>
        <w:gridCol w:w="1900"/>
        <w:gridCol w:w="1976"/>
      </w:tblGrid>
      <w:tr w:rsidR="006E31B9" w14:paraId="62EE13EF" w14:textId="77777777">
        <w:tc>
          <w:tcPr>
            <w:tcW w:w="0" w:type="auto"/>
            <w:vAlign w:val="center"/>
          </w:tcPr>
          <w:p w14:paraId="65B888DF" w14:textId="77777777" w:rsidR="006E31B9" w:rsidRDefault="00F73586">
            <w:r>
              <w:t> </w:t>
            </w:r>
          </w:p>
        </w:tc>
        <w:tc>
          <w:tcPr>
            <w:tcW w:w="0" w:type="auto"/>
            <w:vAlign w:val="center"/>
          </w:tcPr>
          <w:p w14:paraId="7367BE02" w14:textId="77777777" w:rsidR="006E31B9" w:rsidRDefault="00F73586">
            <w:r>
              <w:rPr>
                <w:b/>
              </w:rPr>
              <w:t>SDCC                      </w:t>
            </w:r>
          </w:p>
        </w:tc>
        <w:tc>
          <w:tcPr>
            <w:tcW w:w="0" w:type="auto"/>
            <w:vAlign w:val="center"/>
          </w:tcPr>
          <w:p w14:paraId="6DF13B40" w14:textId="77777777" w:rsidR="006E31B9" w:rsidRDefault="00F73586">
            <w:r>
              <w:rPr>
                <w:b/>
              </w:rPr>
              <w:t>AHB               </w:t>
            </w:r>
          </w:p>
        </w:tc>
        <w:tc>
          <w:tcPr>
            <w:tcW w:w="0" w:type="auto"/>
            <w:vAlign w:val="center"/>
          </w:tcPr>
          <w:p w14:paraId="5A7AEF13" w14:textId="77777777" w:rsidR="006E31B9" w:rsidRDefault="00F73586">
            <w:r>
              <w:rPr>
                <w:b/>
              </w:rPr>
              <w:t>SDCC</w:t>
            </w:r>
          </w:p>
        </w:tc>
        <w:tc>
          <w:tcPr>
            <w:tcW w:w="0" w:type="auto"/>
            <w:vAlign w:val="center"/>
          </w:tcPr>
          <w:p w14:paraId="39328A3D" w14:textId="77777777" w:rsidR="006E31B9" w:rsidRDefault="00F73586">
            <w:r>
              <w:rPr>
                <w:b/>
              </w:rPr>
              <w:t>AHB</w:t>
            </w:r>
          </w:p>
        </w:tc>
      </w:tr>
      <w:tr w:rsidR="006E31B9" w14:paraId="07074F62" w14:textId="77777777">
        <w:tc>
          <w:tcPr>
            <w:tcW w:w="0" w:type="auto"/>
            <w:vAlign w:val="center"/>
          </w:tcPr>
          <w:p w14:paraId="627FA67E" w14:textId="77777777" w:rsidR="006E31B9" w:rsidRDefault="00F73586">
            <w:r>
              <w:t> </w:t>
            </w:r>
          </w:p>
        </w:tc>
        <w:tc>
          <w:tcPr>
            <w:tcW w:w="0" w:type="auto"/>
            <w:vAlign w:val="center"/>
          </w:tcPr>
          <w:p w14:paraId="5623147A" w14:textId="77777777" w:rsidR="006E31B9" w:rsidRDefault="00F73586">
            <w:r>
              <w:rPr>
                <w:b/>
              </w:rPr>
              <w:t>Lucan</w:t>
            </w:r>
          </w:p>
        </w:tc>
        <w:tc>
          <w:tcPr>
            <w:tcW w:w="0" w:type="auto"/>
            <w:vAlign w:val="center"/>
          </w:tcPr>
          <w:p w14:paraId="1AD56AF5" w14:textId="77777777" w:rsidR="006E31B9" w:rsidRDefault="00F73586">
            <w:r>
              <w:rPr>
                <w:b/>
              </w:rPr>
              <w:t>Lucan</w:t>
            </w:r>
          </w:p>
        </w:tc>
        <w:tc>
          <w:tcPr>
            <w:tcW w:w="0" w:type="auto"/>
            <w:vAlign w:val="center"/>
          </w:tcPr>
          <w:p w14:paraId="0874FC4B" w14:textId="376EB905" w:rsidR="006E31B9" w:rsidRDefault="00F73586">
            <w:r>
              <w:rPr>
                <w:b/>
              </w:rPr>
              <w:t>Palmer</w:t>
            </w:r>
            <w:r w:rsidR="008F0B2B">
              <w:rPr>
                <w:b/>
              </w:rPr>
              <w:t>s</w:t>
            </w:r>
            <w:r>
              <w:rPr>
                <w:b/>
              </w:rPr>
              <w:t>town-Fonthill</w:t>
            </w:r>
          </w:p>
        </w:tc>
        <w:tc>
          <w:tcPr>
            <w:tcW w:w="0" w:type="auto"/>
            <w:vAlign w:val="center"/>
          </w:tcPr>
          <w:p w14:paraId="0AFF8112" w14:textId="77777777" w:rsidR="006E31B9" w:rsidRDefault="00F73586">
            <w:r>
              <w:rPr>
                <w:b/>
              </w:rPr>
              <w:t>Palmerstown - Fonthill</w:t>
            </w:r>
          </w:p>
        </w:tc>
      </w:tr>
      <w:tr w:rsidR="006E31B9" w14:paraId="176FAD20" w14:textId="77777777">
        <w:tc>
          <w:tcPr>
            <w:tcW w:w="0" w:type="auto"/>
            <w:vAlign w:val="center"/>
          </w:tcPr>
          <w:p w14:paraId="3E7D0CC9" w14:textId="77777777" w:rsidR="006E31B9" w:rsidRDefault="00F73586">
            <w:r>
              <w:t>Current Numbers Owned</w:t>
            </w:r>
          </w:p>
        </w:tc>
        <w:tc>
          <w:tcPr>
            <w:tcW w:w="0" w:type="auto"/>
            <w:vAlign w:val="center"/>
          </w:tcPr>
          <w:p w14:paraId="5E605EF9" w14:textId="77777777" w:rsidR="006E31B9" w:rsidRDefault="00F73586">
            <w:r>
              <w:t>490</w:t>
            </w:r>
          </w:p>
        </w:tc>
        <w:tc>
          <w:tcPr>
            <w:tcW w:w="0" w:type="auto"/>
            <w:vAlign w:val="center"/>
          </w:tcPr>
          <w:p w14:paraId="32285C23" w14:textId="77777777" w:rsidR="006E31B9" w:rsidRDefault="00F73586">
            <w:r>
              <w:t>341</w:t>
            </w:r>
          </w:p>
        </w:tc>
        <w:tc>
          <w:tcPr>
            <w:tcW w:w="0" w:type="auto"/>
            <w:vAlign w:val="center"/>
          </w:tcPr>
          <w:p w14:paraId="516370D9" w14:textId="77777777" w:rsidR="006E31B9" w:rsidRDefault="00F73586">
            <w:r>
              <w:t>2,164</w:t>
            </w:r>
          </w:p>
        </w:tc>
        <w:tc>
          <w:tcPr>
            <w:tcW w:w="0" w:type="auto"/>
            <w:vAlign w:val="center"/>
          </w:tcPr>
          <w:p w14:paraId="6EED0F45" w14:textId="77777777" w:rsidR="006E31B9" w:rsidRDefault="00F73586">
            <w:r>
              <w:t>245</w:t>
            </w:r>
          </w:p>
        </w:tc>
      </w:tr>
      <w:tr w:rsidR="006E31B9" w14:paraId="547CAC79" w14:textId="77777777">
        <w:tc>
          <w:tcPr>
            <w:tcW w:w="0" w:type="auto"/>
            <w:vAlign w:val="center"/>
          </w:tcPr>
          <w:p w14:paraId="32515D32" w14:textId="77777777" w:rsidR="006E31B9" w:rsidRDefault="00F73586">
            <w:r>
              <w:t>Increase During Council Term</w:t>
            </w:r>
          </w:p>
        </w:tc>
        <w:tc>
          <w:tcPr>
            <w:tcW w:w="0" w:type="auto"/>
            <w:vAlign w:val="center"/>
          </w:tcPr>
          <w:p w14:paraId="76712652" w14:textId="77777777" w:rsidR="006E31B9" w:rsidRDefault="00F73586">
            <w:r>
              <w:t>103</w:t>
            </w:r>
          </w:p>
        </w:tc>
        <w:tc>
          <w:tcPr>
            <w:tcW w:w="0" w:type="auto"/>
            <w:vAlign w:val="center"/>
          </w:tcPr>
          <w:p w14:paraId="6DD80BDA" w14:textId="77777777" w:rsidR="006E31B9" w:rsidRDefault="00F73586">
            <w:r>
              <w:t>217</w:t>
            </w:r>
          </w:p>
        </w:tc>
        <w:tc>
          <w:tcPr>
            <w:tcW w:w="0" w:type="auto"/>
            <w:vAlign w:val="center"/>
          </w:tcPr>
          <w:p w14:paraId="144B91F9" w14:textId="77777777" w:rsidR="006E31B9" w:rsidRDefault="00F73586">
            <w:r>
              <w:t>43</w:t>
            </w:r>
          </w:p>
        </w:tc>
        <w:tc>
          <w:tcPr>
            <w:tcW w:w="0" w:type="auto"/>
            <w:vAlign w:val="center"/>
          </w:tcPr>
          <w:p w14:paraId="322BC6F6" w14:textId="77777777" w:rsidR="006E31B9" w:rsidRDefault="00F73586">
            <w:r>
              <w:t>8</w:t>
            </w:r>
          </w:p>
        </w:tc>
      </w:tr>
      <w:tr w:rsidR="006E31B9" w14:paraId="65A0097A" w14:textId="77777777">
        <w:tc>
          <w:tcPr>
            <w:tcW w:w="0" w:type="auto"/>
            <w:vAlign w:val="center"/>
          </w:tcPr>
          <w:p w14:paraId="4DF18761" w14:textId="77777777" w:rsidR="006E31B9" w:rsidRDefault="00F73586">
            <w:r>
              <w:t>Expected Increases 2023</w:t>
            </w:r>
          </w:p>
        </w:tc>
        <w:tc>
          <w:tcPr>
            <w:tcW w:w="0" w:type="auto"/>
            <w:vAlign w:val="center"/>
          </w:tcPr>
          <w:p w14:paraId="45E383E2" w14:textId="77777777" w:rsidR="006E31B9" w:rsidRDefault="00F73586">
            <w:r>
              <w:t>9</w:t>
            </w:r>
          </w:p>
        </w:tc>
        <w:tc>
          <w:tcPr>
            <w:tcW w:w="0" w:type="auto"/>
            <w:vAlign w:val="center"/>
          </w:tcPr>
          <w:p w14:paraId="4447414E" w14:textId="77777777" w:rsidR="006E31B9" w:rsidRDefault="00F73586">
            <w:r>
              <w:t>148</w:t>
            </w:r>
          </w:p>
        </w:tc>
        <w:tc>
          <w:tcPr>
            <w:tcW w:w="0" w:type="auto"/>
            <w:vAlign w:val="center"/>
          </w:tcPr>
          <w:p w14:paraId="7CA11CC2" w14:textId="77777777" w:rsidR="006E31B9" w:rsidRDefault="00F73586">
            <w:r>
              <w:t>76</w:t>
            </w:r>
          </w:p>
        </w:tc>
        <w:tc>
          <w:tcPr>
            <w:tcW w:w="0" w:type="auto"/>
            <w:vAlign w:val="center"/>
          </w:tcPr>
          <w:p w14:paraId="4BD92CFF" w14:textId="77777777" w:rsidR="006E31B9" w:rsidRDefault="00F73586">
            <w:r>
              <w:t>0</w:t>
            </w:r>
          </w:p>
        </w:tc>
      </w:tr>
    </w:tbl>
    <w:p w14:paraId="47987B2A" w14:textId="619B0A6B" w:rsidR="006E31B9" w:rsidRDefault="00942D61">
      <w:pPr>
        <w:pStyle w:val="Heading3"/>
      </w:pPr>
      <w:r>
        <w:rPr>
          <w:b/>
          <w:u w:val="single"/>
        </w:rPr>
        <w:t>LPNC/66/</w:t>
      </w:r>
      <w:r w:rsidR="00F73586">
        <w:rPr>
          <w:b/>
          <w:u w:val="single"/>
        </w:rPr>
        <w:t>C10/23 Item ID:77641</w:t>
      </w:r>
      <w:r>
        <w:rPr>
          <w:b/>
          <w:u w:val="single"/>
        </w:rPr>
        <w:t xml:space="preserve"> - Correspondence</w:t>
      </w:r>
    </w:p>
    <w:p w14:paraId="58AE41DF" w14:textId="77777777" w:rsidR="006E31B9" w:rsidRDefault="00F73586">
      <w:r>
        <w:t>Correspondence (No Business)</w:t>
      </w:r>
    </w:p>
    <w:p w14:paraId="3021ED8A" w14:textId="2B4B78F5" w:rsidR="006E31B9" w:rsidRDefault="00942D61">
      <w:pPr>
        <w:pStyle w:val="Heading3"/>
      </w:pPr>
      <w:r>
        <w:rPr>
          <w:b/>
          <w:u w:val="single"/>
        </w:rPr>
        <w:lastRenderedPageBreak/>
        <w:t>LPNC/67/</w:t>
      </w:r>
      <w:r w:rsidR="00F73586">
        <w:rPr>
          <w:b/>
          <w:u w:val="single"/>
        </w:rPr>
        <w:t>H16/23 Item ID:77652</w:t>
      </w:r>
      <w:r>
        <w:rPr>
          <w:b/>
          <w:u w:val="single"/>
        </w:rPr>
        <w:t xml:space="preserve"> – New Works</w:t>
      </w:r>
    </w:p>
    <w:p w14:paraId="1ABB59FC" w14:textId="77777777" w:rsidR="006E31B9" w:rsidRDefault="00F73586">
      <w:r>
        <w:t>New Works (No Business)</w:t>
      </w:r>
    </w:p>
    <w:p w14:paraId="2077D47E" w14:textId="77784155" w:rsidR="006E31B9" w:rsidRDefault="00942D61">
      <w:pPr>
        <w:pStyle w:val="Heading3"/>
      </w:pPr>
      <w:r>
        <w:rPr>
          <w:b/>
          <w:u w:val="single"/>
        </w:rPr>
        <w:t>LPNC/68/</w:t>
      </w:r>
      <w:r w:rsidR="00F73586">
        <w:rPr>
          <w:b/>
          <w:u w:val="single"/>
        </w:rPr>
        <w:t>H17/23 Item ID:77754</w:t>
      </w:r>
      <w:r>
        <w:rPr>
          <w:b/>
          <w:u w:val="single"/>
        </w:rPr>
        <w:t xml:space="preserve"> – Housing Allocations</w:t>
      </w:r>
    </w:p>
    <w:p w14:paraId="301FA53D" w14:textId="07F778F2" w:rsidR="006E31B9" w:rsidRDefault="00942D61">
      <w:r>
        <w:t xml:space="preserve">The Following Report was presented by </w:t>
      </w:r>
      <w:r w:rsidR="004632DE">
        <w:t>Adrienne Maloney Administrative Officer</w:t>
      </w:r>
    </w:p>
    <w:p w14:paraId="4912E93B" w14:textId="77777777" w:rsidR="006E31B9" w:rsidRDefault="00F73586">
      <w:r>
        <w:rPr>
          <w:b/>
        </w:rPr>
        <w:t>Housing Allocations Quarterly Report</w:t>
      </w:r>
    </w:p>
    <w:p w14:paraId="758A4EA1" w14:textId="77777777" w:rsidR="006E31B9" w:rsidRDefault="00F73586">
      <w:r>
        <w:rPr>
          <w:b/>
        </w:rPr>
        <w:t>REPLY:</w:t>
      </w:r>
    </w:p>
    <w:tbl>
      <w:tblPr>
        <w:tblW w:w="6165" w:type="dxa"/>
        <w:tblInd w:w="-8"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2895"/>
        <w:gridCol w:w="1245"/>
        <w:gridCol w:w="2025"/>
      </w:tblGrid>
      <w:tr w:rsidR="006E31B9" w14:paraId="16A51836" w14:textId="77777777" w:rsidTr="00942D61">
        <w:tc>
          <w:tcPr>
            <w:tcW w:w="2895" w:type="dxa"/>
            <w:vAlign w:val="center"/>
          </w:tcPr>
          <w:p w14:paraId="55F75A4B" w14:textId="77777777" w:rsidR="006E31B9" w:rsidRDefault="00F73586">
            <w:r>
              <w:rPr>
                <w:b/>
              </w:rPr>
              <w:t>Allocations</w:t>
            </w:r>
          </w:p>
        </w:tc>
        <w:tc>
          <w:tcPr>
            <w:tcW w:w="1245" w:type="dxa"/>
            <w:vAlign w:val="center"/>
          </w:tcPr>
          <w:p w14:paraId="0D4FC6FE" w14:textId="77777777" w:rsidR="006E31B9" w:rsidRDefault="00F73586">
            <w:r>
              <w:rPr>
                <w:b/>
              </w:rPr>
              <w:t>County Wide</w:t>
            </w:r>
          </w:p>
        </w:tc>
        <w:tc>
          <w:tcPr>
            <w:tcW w:w="2025" w:type="dxa"/>
            <w:vAlign w:val="center"/>
          </w:tcPr>
          <w:p w14:paraId="4891A649" w14:textId="77777777" w:rsidR="006E31B9" w:rsidRDefault="00F73586">
            <w:r>
              <w:rPr>
                <w:b/>
              </w:rPr>
              <w:t>Lucan, Palmerstown, North Clondalkin</w:t>
            </w:r>
          </w:p>
        </w:tc>
      </w:tr>
      <w:tr w:rsidR="006E31B9" w14:paraId="56288711" w14:textId="77777777" w:rsidTr="00942D61">
        <w:tc>
          <w:tcPr>
            <w:tcW w:w="2895" w:type="dxa"/>
            <w:vAlign w:val="center"/>
          </w:tcPr>
          <w:p w14:paraId="569E935A" w14:textId="77777777" w:rsidR="006E31B9" w:rsidRDefault="00F73586">
            <w:r>
              <w:t>Total</w:t>
            </w:r>
          </w:p>
        </w:tc>
        <w:tc>
          <w:tcPr>
            <w:tcW w:w="1245" w:type="dxa"/>
            <w:vAlign w:val="center"/>
          </w:tcPr>
          <w:p w14:paraId="1C87C554" w14:textId="77777777" w:rsidR="006E31B9" w:rsidRDefault="00F73586">
            <w:r>
              <w:t>607</w:t>
            </w:r>
          </w:p>
        </w:tc>
        <w:tc>
          <w:tcPr>
            <w:tcW w:w="2025" w:type="dxa"/>
            <w:vAlign w:val="center"/>
          </w:tcPr>
          <w:p w14:paraId="1FA9F4FE" w14:textId="77777777" w:rsidR="006E31B9" w:rsidRDefault="00F73586">
            <w:r>
              <w:t>189</w:t>
            </w:r>
          </w:p>
        </w:tc>
      </w:tr>
      <w:tr w:rsidR="006E31B9" w14:paraId="63B1CA8F" w14:textId="77777777" w:rsidTr="00942D61">
        <w:tc>
          <w:tcPr>
            <w:tcW w:w="2895" w:type="dxa"/>
            <w:vAlign w:val="center"/>
          </w:tcPr>
          <w:p w14:paraId="6BD28C5C" w14:textId="77777777" w:rsidR="006E31B9" w:rsidRDefault="00F73586">
            <w:r>
              <w:rPr>
                <w:b/>
              </w:rPr>
              <w:t>Category</w:t>
            </w:r>
          </w:p>
        </w:tc>
        <w:tc>
          <w:tcPr>
            <w:tcW w:w="1245" w:type="dxa"/>
            <w:vAlign w:val="center"/>
          </w:tcPr>
          <w:p w14:paraId="075FA8ED" w14:textId="77777777" w:rsidR="006E31B9" w:rsidRDefault="00F73586">
            <w:r>
              <w:rPr>
                <w:b/>
              </w:rPr>
              <w:t> </w:t>
            </w:r>
          </w:p>
        </w:tc>
        <w:tc>
          <w:tcPr>
            <w:tcW w:w="2025" w:type="dxa"/>
            <w:vAlign w:val="center"/>
          </w:tcPr>
          <w:p w14:paraId="7BE0372E" w14:textId="77777777" w:rsidR="006E31B9" w:rsidRDefault="00F73586">
            <w:r>
              <w:t> </w:t>
            </w:r>
          </w:p>
        </w:tc>
      </w:tr>
      <w:tr w:rsidR="006E31B9" w14:paraId="1D6C1EFB" w14:textId="77777777" w:rsidTr="00942D61">
        <w:tc>
          <w:tcPr>
            <w:tcW w:w="2895" w:type="dxa"/>
            <w:vAlign w:val="center"/>
          </w:tcPr>
          <w:p w14:paraId="36B4AAB0" w14:textId="77777777" w:rsidR="006E31B9" w:rsidRDefault="00F73586">
            <w:r>
              <w:t>CBL-General</w:t>
            </w:r>
          </w:p>
        </w:tc>
        <w:tc>
          <w:tcPr>
            <w:tcW w:w="1245" w:type="dxa"/>
            <w:vAlign w:val="center"/>
          </w:tcPr>
          <w:p w14:paraId="4C04FA81" w14:textId="77777777" w:rsidR="006E31B9" w:rsidRDefault="00F73586">
            <w:r>
              <w:rPr>
                <w:b/>
              </w:rPr>
              <w:t>188</w:t>
            </w:r>
          </w:p>
        </w:tc>
        <w:tc>
          <w:tcPr>
            <w:tcW w:w="2025" w:type="dxa"/>
            <w:vAlign w:val="center"/>
          </w:tcPr>
          <w:p w14:paraId="760AF529" w14:textId="77777777" w:rsidR="006E31B9" w:rsidRDefault="00F73586">
            <w:r>
              <w:t>102</w:t>
            </w:r>
          </w:p>
        </w:tc>
      </w:tr>
      <w:tr w:rsidR="006E31B9" w14:paraId="5AE38C0D" w14:textId="77777777" w:rsidTr="00942D61">
        <w:tc>
          <w:tcPr>
            <w:tcW w:w="2895" w:type="dxa"/>
            <w:vAlign w:val="center"/>
          </w:tcPr>
          <w:p w14:paraId="57ED4B0A" w14:textId="77777777" w:rsidR="006E31B9" w:rsidRDefault="00F73586">
            <w:r>
              <w:t>CBL-HAP</w:t>
            </w:r>
          </w:p>
        </w:tc>
        <w:tc>
          <w:tcPr>
            <w:tcW w:w="1245" w:type="dxa"/>
            <w:vAlign w:val="center"/>
          </w:tcPr>
          <w:p w14:paraId="45649FE4" w14:textId="77777777" w:rsidR="006E31B9" w:rsidRDefault="00F73586">
            <w:r>
              <w:rPr>
                <w:b/>
              </w:rPr>
              <w:t>80</w:t>
            </w:r>
          </w:p>
        </w:tc>
        <w:tc>
          <w:tcPr>
            <w:tcW w:w="2025" w:type="dxa"/>
            <w:vAlign w:val="center"/>
          </w:tcPr>
          <w:p w14:paraId="4056BED3" w14:textId="77777777" w:rsidR="006E31B9" w:rsidRDefault="00F73586">
            <w:r>
              <w:t>5</w:t>
            </w:r>
          </w:p>
        </w:tc>
      </w:tr>
      <w:tr w:rsidR="006E31B9" w14:paraId="6A6B8B6D" w14:textId="77777777" w:rsidTr="00942D61">
        <w:tc>
          <w:tcPr>
            <w:tcW w:w="2895" w:type="dxa"/>
            <w:vAlign w:val="center"/>
          </w:tcPr>
          <w:p w14:paraId="6680C209" w14:textId="77777777" w:rsidR="006E31B9" w:rsidRDefault="00F73586">
            <w:r>
              <w:t>CBL-RAS Fixed T/F</w:t>
            </w:r>
          </w:p>
        </w:tc>
        <w:tc>
          <w:tcPr>
            <w:tcW w:w="1245" w:type="dxa"/>
            <w:vAlign w:val="center"/>
          </w:tcPr>
          <w:p w14:paraId="74A0C203" w14:textId="77777777" w:rsidR="006E31B9" w:rsidRDefault="00F73586">
            <w:r>
              <w:rPr>
                <w:b/>
              </w:rPr>
              <w:t>3</w:t>
            </w:r>
          </w:p>
        </w:tc>
        <w:tc>
          <w:tcPr>
            <w:tcW w:w="2025" w:type="dxa"/>
            <w:vAlign w:val="center"/>
          </w:tcPr>
          <w:p w14:paraId="563FD8C3" w14:textId="77777777" w:rsidR="006E31B9" w:rsidRDefault="00F73586">
            <w:r>
              <w:t>3</w:t>
            </w:r>
          </w:p>
        </w:tc>
      </w:tr>
      <w:tr w:rsidR="006E31B9" w14:paraId="05F4F299" w14:textId="77777777" w:rsidTr="00942D61">
        <w:tc>
          <w:tcPr>
            <w:tcW w:w="2895" w:type="dxa"/>
            <w:vAlign w:val="center"/>
          </w:tcPr>
          <w:p w14:paraId="3AD0C597" w14:textId="77777777" w:rsidR="006E31B9" w:rsidRDefault="00F73586">
            <w:r>
              <w:t>CBL-Homeless</w:t>
            </w:r>
          </w:p>
        </w:tc>
        <w:tc>
          <w:tcPr>
            <w:tcW w:w="1245" w:type="dxa"/>
            <w:vAlign w:val="center"/>
          </w:tcPr>
          <w:p w14:paraId="76390865" w14:textId="77777777" w:rsidR="006E31B9" w:rsidRDefault="00F73586">
            <w:r>
              <w:rPr>
                <w:b/>
              </w:rPr>
              <w:t> </w:t>
            </w:r>
          </w:p>
        </w:tc>
        <w:tc>
          <w:tcPr>
            <w:tcW w:w="2025" w:type="dxa"/>
            <w:vAlign w:val="center"/>
          </w:tcPr>
          <w:p w14:paraId="05040308" w14:textId="77777777" w:rsidR="006E31B9" w:rsidRDefault="00F73586">
            <w:r>
              <w:t> </w:t>
            </w:r>
          </w:p>
        </w:tc>
      </w:tr>
      <w:tr w:rsidR="006E31B9" w14:paraId="62107492" w14:textId="77777777" w:rsidTr="00942D61">
        <w:tc>
          <w:tcPr>
            <w:tcW w:w="2895" w:type="dxa"/>
            <w:vAlign w:val="center"/>
          </w:tcPr>
          <w:p w14:paraId="210B7CE6" w14:textId="77777777" w:rsidR="006E31B9" w:rsidRDefault="00F73586">
            <w:r>
              <w:t>CBL-Medical</w:t>
            </w:r>
          </w:p>
        </w:tc>
        <w:tc>
          <w:tcPr>
            <w:tcW w:w="1245" w:type="dxa"/>
            <w:vAlign w:val="center"/>
          </w:tcPr>
          <w:p w14:paraId="50C34890" w14:textId="77777777" w:rsidR="006E31B9" w:rsidRDefault="00F73586">
            <w:r>
              <w:rPr>
                <w:b/>
              </w:rPr>
              <w:t> </w:t>
            </w:r>
          </w:p>
        </w:tc>
        <w:tc>
          <w:tcPr>
            <w:tcW w:w="2025" w:type="dxa"/>
            <w:vAlign w:val="center"/>
          </w:tcPr>
          <w:p w14:paraId="6EC3A150" w14:textId="77777777" w:rsidR="006E31B9" w:rsidRDefault="00F73586">
            <w:r>
              <w:t> </w:t>
            </w:r>
          </w:p>
        </w:tc>
      </w:tr>
      <w:tr w:rsidR="006E31B9" w14:paraId="2705DC60" w14:textId="77777777" w:rsidTr="00942D61">
        <w:tc>
          <w:tcPr>
            <w:tcW w:w="2895" w:type="dxa"/>
            <w:vAlign w:val="center"/>
          </w:tcPr>
          <w:p w14:paraId="2C54DE48" w14:textId="77777777" w:rsidR="006E31B9" w:rsidRDefault="00F73586">
            <w:r>
              <w:t>CBL - Age Friendly</w:t>
            </w:r>
          </w:p>
        </w:tc>
        <w:tc>
          <w:tcPr>
            <w:tcW w:w="1245" w:type="dxa"/>
            <w:vAlign w:val="center"/>
          </w:tcPr>
          <w:p w14:paraId="4EE03072" w14:textId="77777777" w:rsidR="006E31B9" w:rsidRDefault="00F73586">
            <w:r>
              <w:rPr>
                <w:b/>
              </w:rPr>
              <w:t> </w:t>
            </w:r>
          </w:p>
        </w:tc>
        <w:tc>
          <w:tcPr>
            <w:tcW w:w="2025" w:type="dxa"/>
            <w:vAlign w:val="center"/>
          </w:tcPr>
          <w:p w14:paraId="09AF596A" w14:textId="77777777" w:rsidR="006E31B9" w:rsidRDefault="00F73586">
            <w:r>
              <w:t> </w:t>
            </w:r>
          </w:p>
        </w:tc>
      </w:tr>
      <w:tr w:rsidR="006E31B9" w14:paraId="4EB07D7A" w14:textId="77777777" w:rsidTr="00942D61">
        <w:tc>
          <w:tcPr>
            <w:tcW w:w="2895" w:type="dxa"/>
            <w:vAlign w:val="center"/>
          </w:tcPr>
          <w:p w14:paraId="26E41070" w14:textId="77777777" w:rsidR="006E31B9" w:rsidRDefault="00F73586">
            <w:r>
              <w:t>Homeless/Medical</w:t>
            </w:r>
          </w:p>
        </w:tc>
        <w:tc>
          <w:tcPr>
            <w:tcW w:w="1245" w:type="dxa"/>
            <w:vAlign w:val="center"/>
          </w:tcPr>
          <w:p w14:paraId="1657700F" w14:textId="77777777" w:rsidR="006E31B9" w:rsidRDefault="00F73586">
            <w:r>
              <w:rPr>
                <w:b/>
              </w:rPr>
              <w:t> </w:t>
            </w:r>
          </w:p>
        </w:tc>
        <w:tc>
          <w:tcPr>
            <w:tcW w:w="2025" w:type="dxa"/>
            <w:vAlign w:val="center"/>
          </w:tcPr>
          <w:p w14:paraId="33729AFC" w14:textId="77777777" w:rsidR="006E31B9" w:rsidRDefault="00F73586">
            <w:r>
              <w:t> </w:t>
            </w:r>
          </w:p>
        </w:tc>
      </w:tr>
      <w:tr w:rsidR="006E31B9" w14:paraId="1DE12269" w14:textId="77777777" w:rsidTr="00942D61">
        <w:tc>
          <w:tcPr>
            <w:tcW w:w="2895" w:type="dxa"/>
            <w:vAlign w:val="center"/>
          </w:tcPr>
          <w:p w14:paraId="63CA998B" w14:textId="77777777" w:rsidR="006E31B9" w:rsidRDefault="00F73586">
            <w:r>
              <w:t>Homeless</w:t>
            </w:r>
          </w:p>
        </w:tc>
        <w:tc>
          <w:tcPr>
            <w:tcW w:w="1245" w:type="dxa"/>
            <w:vAlign w:val="center"/>
          </w:tcPr>
          <w:p w14:paraId="6E715CBC" w14:textId="77777777" w:rsidR="006E31B9" w:rsidRDefault="00F73586">
            <w:r>
              <w:rPr>
                <w:b/>
              </w:rPr>
              <w:t>71</w:t>
            </w:r>
          </w:p>
        </w:tc>
        <w:tc>
          <w:tcPr>
            <w:tcW w:w="2025" w:type="dxa"/>
            <w:vAlign w:val="center"/>
          </w:tcPr>
          <w:p w14:paraId="0DFF8013" w14:textId="77777777" w:rsidR="006E31B9" w:rsidRDefault="00F73586">
            <w:r>
              <w:t>40</w:t>
            </w:r>
          </w:p>
        </w:tc>
      </w:tr>
      <w:tr w:rsidR="006E31B9" w14:paraId="0261C761" w14:textId="77777777" w:rsidTr="00942D61">
        <w:tc>
          <w:tcPr>
            <w:tcW w:w="2895" w:type="dxa"/>
            <w:vAlign w:val="center"/>
          </w:tcPr>
          <w:p w14:paraId="60F1D0E3" w14:textId="77777777" w:rsidR="006E31B9" w:rsidRDefault="00F73586">
            <w:r>
              <w:t>Standard Medical</w:t>
            </w:r>
          </w:p>
        </w:tc>
        <w:tc>
          <w:tcPr>
            <w:tcW w:w="1245" w:type="dxa"/>
            <w:vAlign w:val="center"/>
          </w:tcPr>
          <w:p w14:paraId="37E77DE4" w14:textId="77777777" w:rsidR="006E31B9" w:rsidRDefault="00F73586">
            <w:r>
              <w:rPr>
                <w:b/>
              </w:rPr>
              <w:t>80</w:t>
            </w:r>
          </w:p>
        </w:tc>
        <w:tc>
          <w:tcPr>
            <w:tcW w:w="2025" w:type="dxa"/>
            <w:vAlign w:val="center"/>
          </w:tcPr>
          <w:p w14:paraId="46D55D1C" w14:textId="77777777" w:rsidR="006E31B9" w:rsidRDefault="00F73586">
            <w:r>
              <w:t>31</w:t>
            </w:r>
          </w:p>
        </w:tc>
      </w:tr>
      <w:tr w:rsidR="006E31B9" w14:paraId="25E0C64A" w14:textId="77777777" w:rsidTr="00942D61">
        <w:tc>
          <w:tcPr>
            <w:tcW w:w="2895" w:type="dxa"/>
            <w:vAlign w:val="center"/>
          </w:tcPr>
          <w:p w14:paraId="7C2A7D4C" w14:textId="77777777" w:rsidR="006E31B9" w:rsidRDefault="00F73586">
            <w:r>
              <w:t>Age Friendly</w:t>
            </w:r>
          </w:p>
        </w:tc>
        <w:tc>
          <w:tcPr>
            <w:tcW w:w="1245" w:type="dxa"/>
            <w:vAlign w:val="center"/>
          </w:tcPr>
          <w:p w14:paraId="0515BB23" w14:textId="77777777" w:rsidR="006E31B9" w:rsidRDefault="00F73586">
            <w:r>
              <w:rPr>
                <w:b/>
              </w:rPr>
              <w:t>23</w:t>
            </w:r>
          </w:p>
        </w:tc>
        <w:tc>
          <w:tcPr>
            <w:tcW w:w="2025" w:type="dxa"/>
            <w:vAlign w:val="center"/>
          </w:tcPr>
          <w:p w14:paraId="2DB8CEC2" w14:textId="77777777" w:rsidR="006E31B9" w:rsidRDefault="00F73586">
            <w:r>
              <w:t>8</w:t>
            </w:r>
          </w:p>
        </w:tc>
      </w:tr>
      <w:tr w:rsidR="006E31B9" w14:paraId="64EE2062" w14:textId="77777777" w:rsidTr="00942D61">
        <w:tc>
          <w:tcPr>
            <w:tcW w:w="2895" w:type="dxa"/>
            <w:vAlign w:val="center"/>
          </w:tcPr>
          <w:p w14:paraId="3B23C83E" w14:textId="77777777" w:rsidR="006E31B9" w:rsidRDefault="00F73586">
            <w:r>
              <w:t>Age Friendly Homeless</w:t>
            </w:r>
          </w:p>
        </w:tc>
        <w:tc>
          <w:tcPr>
            <w:tcW w:w="1245" w:type="dxa"/>
            <w:vAlign w:val="center"/>
          </w:tcPr>
          <w:p w14:paraId="66C5D7AD" w14:textId="77777777" w:rsidR="006E31B9" w:rsidRDefault="00F73586">
            <w:r>
              <w:rPr>
                <w:b/>
              </w:rPr>
              <w:t>0</w:t>
            </w:r>
          </w:p>
        </w:tc>
        <w:tc>
          <w:tcPr>
            <w:tcW w:w="2025" w:type="dxa"/>
            <w:vAlign w:val="center"/>
          </w:tcPr>
          <w:p w14:paraId="4EEFE9EE" w14:textId="77777777" w:rsidR="006E31B9" w:rsidRDefault="00F73586">
            <w:r>
              <w:t> </w:t>
            </w:r>
          </w:p>
        </w:tc>
      </w:tr>
      <w:tr w:rsidR="006E31B9" w14:paraId="4CBDE4BA" w14:textId="77777777" w:rsidTr="00942D61">
        <w:tc>
          <w:tcPr>
            <w:tcW w:w="2895" w:type="dxa"/>
            <w:vAlign w:val="center"/>
          </w:tcPr>
          <w:p w14:paraId="1E5D3009" w14:textId="77777777" w:rsidR="006E31B9" w:rsidRDefault="00F73586">
            <w:r>
              <w:t>Age Friendly Medical</w:t>
            </w:r>
          </w:p>
        </w:tc>
        <w:tc>
          <w:tcPr>
            <w:tcW w:w="1245" w:type="dxa"/>
            <w:vAlign w:val="center"/>
          </w:tcPr>
          <w:p w14:paraId="78089A57" w14:textId="77777777" w:rsidR="006E31B9" w:rsidRDefault="00F73586">
            <w:r>
              <w:rPr>
                <w:b/>
              </w:rPr>
              <w:t>0</w:t>
            </w:r>
          </w:p>
        </w:tc>
        <w:tc>
          <w:tcPr>
            <w:tcW w:w="2025" w:type="dxa"/>
            <w:vAlign w:val="center"/>
          </w:tcPr>
          <w:p w14:paraId="7D15E9F9" w14:textId="77777777" w:rsidR="006E31B9" w:rsidRDefault="00F73586">
            <w:r>
              <w:t> </w:t>
            </w:r>
          </w:p>
        </w:tc>
      </w:tr>
      <w:tr w:rsidR="006E31B9" w14:paraId="402F0B7B" w14:textId="77777777" w:rsidTr="00942D61">
        <w:tc>
          <w:tcPr>
            <w:tcW w:w="2895" w:type="dxa"/>
            <w:vAlign w:val="center"/>
          </w:tcPr>
          <w:p w14:paraId="2BFC835F" w14:textId="77777777" w:rsidR="006E31B9" w:rsidRDefault="00F73586">
            <w:r>
              <w:t>Age Friendly - Contributions</w:t>
            </w:r>
          </w:p>
        </w:tc>
        <w:tc>
          <w:tcPr>
            <w:tcW w:w="1245" w:type="dxa"/>
            <w:vAlign w:val="center"/>
          </w:tcPr>
          <w:p w14:paraId="11489826" w14:textId="77777777" w:rsidR="006E31B9" w:rsidRDefault="00F73586">
            <w:r>
              <w:rPr>
                <w:b/>
              </w:rPr>
              <w:t>0</w:t>
            </w:r>
          </w:p>
        </w:tc>
        <w:tc>
          <w:tcPr>
            <w:tcW w:w="2025" w:type="dxa"/>
            <w:vAlign w:val="center"/>
          </w:tcPr>
          <w:p w14:paraId="2901ABF8" w14:textId="77777777" w:rsidR="006E31B9" w:rsidRDefault="00F73586">
            <w:r>
              <w:t> </w:t>
            </w:r>
          </w:p>
        </w:tc>
      </w:tr>
      <w:tr w:rsidR="006E31B9" w14:paraId="2096AA67" w14:textId="77777777" w:rsidTr="00942D61">
        <w:tc>
          <w:tcPr>
            <w:tcW w:w="2895" w:type="dxa"/>
            <w:vAlign w:val="center"/>
          </w:tcPr>
          <w:p w14:paraId="67D844F9" w14:textId="77777777" w:rsidR="006E31B9" w:rsidRDefault="00F73586">
            <w:r>
              <w:rPr>
                <w:b/>
              </w:rPr>
              <w:t>Total</w:t>
            </w:r>
          </w:p>
        </w:tc>
        <w:tc>
          <w:tcPr>
            <w:tcW w:w="1245" w:type="dxa"/>
            <w:vAlign w:val="center"/>
          </w:tcPr>
          <w:p w14:paraId="6EDAF5BF" w14:textId="77777777" w:rsidR="006E31B9" w:rsidRDefault="00F73586">
            <w:r>
              <w:rPr>
                <w:b/>
              </w:rPr>
              <w:t>445</w:t>
            </w:r>
          </w:p>
        </w:tc>
        <w:tc>
          <w:tcPr>
            <w:tcW w:w="2025" w:type="dxa"/>
            <w:vAlign w:val="center"/>
          </w:tcPr>
          <w:p w14:paraId="611292CD" w14:textId="77777777" w:rsidR="006E31B9" w:rsidRDefault="00F73586">
            <w:r>
              <w:rPr>
                <w:b/>
              </w:rPr>
              <w:t>189</w:t>
            </w:r>
          </w:p>
        </w:tc>
      </w:tr>
      <w:tr w:rsidR="006E31B9" w14:paraId="644C4561" w14:textId="77777777" w:rsidTr="00942D61">
        <w:tc>
          <w:tcPr>
            <w:tcW w:w="2895" w:type="dxa"/>
            <w:vAlign w:val="center"/>
          </w:tcPr>
          <w:p w14:paraId="4F13E26C" w14:textId="77777777" w:rsidR="006E31B9" w:rsidRDefault="00F73586">
            <w:r>
              <w:t>Transfers</w:t>
            </w:r>
          </w:p>
        </w:tc>
        <w:tc>
          <w:tcPr>
            <w:tcW w:w="1245" w:type="dxa"/>
            <w:vAlign w:val="center"/>
          </w:tcPr>
          <w:p w14:paraId="48E21B21" w14:textId="77777777" w:rsidR="006E31B9" w:rsidRDefault="00F73586">
            <w:r>
              <w:rPr>
                <w:b/>
              </w:rPr>
              <w:t>81</w:t>
            </w:r>
          </w:p>
        </w:tc>
        <w:tc>
          <w:tcPr>
            <w:tcW w:w="2025" w:type="dxa"/>
            <w:vAlign w:val="center"/>
          </w:tcPr>
          <w:p w14:paraId="2537AF49" w14:textId="77777777" w:rsidR="006E31B9" w:rsidRDefault="00F73586">
            <w:r>
              <w:t>38</w:t>
            </w:r>
          </w:p>
        </w:tc>
      </w:tr>
      <w:tr w:rsidR="006E31B9" w14:paraId="6CAF54BA" w14:textId="77777777" w:rsidTr="00942D61">
        <w:tc>
          <w:tcPr>
            <w:tcW w:w="2895" w:type="dxa"/>
            <w:vAlign w:val="center"/>
          </w:tcPr>
          <w:p w14:paraId="5D0E8D7A" w14:textId="77777777" w:rsidR="006E31B9" w:rsidRDefault="00F73586">
            <w:r>
              <w:t>RAS NTQ</w:t>
            </w:r>
          </w:p>
        </w:tc>
        <w:tc>
          <w:tcPr>
            <w:tcW w:w="1245" w:type="dxa"/>
            <w:vAlign w:val="center"/>
          </w:tcPr>
          <w:p w14:paraId="12566919" w14:textId="77777777" w:rsidR="006E31B9" w:rsidRDefault="00F73586">
            <w:r>
              <w:rPr>
                <w:b/>
              </w:rPr>
              <w:t>49</w:t>
            </w:r>
          </w:p>
        </w:tc>
        <w:tc>
          <w:tcPr>
            <w:tcW w:w="2025" w:type="dxa"/>
            <w:vAlign w:val="center"/>
          </w:tcPr>
          <w:p w14:paraId="180AAD84" w14:textId="77777777" w:rsidR="006E31B9" w:rsidRDefault="00F73586">
            <w:r>
              <w:t>25</w:t>
            </w:r>
          </w:p>
        </w:tc>
      </w:tr>
      <w:tr w:rsidR="006E31B9" w14:paraId="7240AFE8" w14:textId="77777777" w:rsidTr="00942D61">
        <w:tc>
          <w:tcPr>
            <w:tcW w:w="2895" w:type="dxa"/>
            <w:vAlign w:val="center"/>
          </w:tcPr>
          <w:p w14:paraId="1D52511E" w14:textId="77777777" w:rsidR="006E31B9" w:rsidRDefault="00F73586">
            <w:r>
              <w:t>Priority</w:t>
            </w:r>
          </w:p>
        </w:tc>
        <w:tc>
          <w:tcPr>
            <w:tcW w:w="1245" w:type="dxa"/>
            <w:vAlign w:val="center"/>
          </w:tcPr>
          <w:p w14:paraId="79FEB4F3" w14:textId="77777777" w:rsidR="006E31B9" w:rsidRDefault="00F73586">
            <w:r>
              <w:rPr>
                <w:b/>
              </w:rPr>
              <w:t>32</w:t>
            </w:r>
          </w:p>
        </w:tc>
        <w:tc>
          <w:tcPr>
            <w:tcW w:w="2025" w:type="dxa"/>
            <w:vAlign w:val="center"/>
          </w:tcPr>
          <w:p w14:paraId="3B70D24D" w14:textId="77777777" w:rsidR="006E31B9" w:rsidRDefault="00F73586">
            <w:r>
              <w:t>15</w:t>
            </w:r>
          </w:p>
        </w:tc>
      </w:tr>
      <w:tr w:rsidR="006E31B9" w14:paraId="253547A0" w14:textId="77777777" w:rsidTr="00942D61">
        <w:tc>
          <w:tcPr>
            <w:tcW w:w="2895" w:type="dxa"/>
            <w:vAlign w:val="center"/>
          </w:tcPr>
          <w:p w14:paraId="36A9529D" w14:textId="77777777" w:rsidR="006E31B9" w:rsidRDefault="00F73586">
            <w:r>
              <w:rPr>
                <w:b/>
              </w:rPr>
              <w:t>Overall Total</w:t>
            </w:r>
          </w:p>
        </w:tc>
        <w:tc>
          <w:tcPr>
            <w:tcW w:w="1245" w:type="dxa"/>
            <w:vAlign w:val="center"/>
          </w:tcPr>
          <w:p w14:paraId="18D32A47" w14:textId="77777777" w:rsidR="006E31B9" w:rsidRDefault="00F73586">
            <w:r>
              <w:rPr>
                <w:b/>
              </w:rPr>
              <w:t>607</w:t>
            </w:r>
          </w:p>
        </w:tc>
        <w:tc>
          <w:tcPr>
            <w:tcW w:w="2025" w:type="dxa"/>
            <w:vAlign w:val="center"/>
          </w:tcPr>
          <w:p w14:paraId="7809A614" w14:textId="77777777" w:rsidR="006E31B9" w:rsidRDefault="00F73586">
            <w:r>
              <w:rPr>
                <w:b/>
              </w:rPr>
              <w:t>267</w:t>
            </w:r>
          </w:p>
        </w:tc>
      </w:tr>
    </w:tbl>
    <w:p w14:paraId="3AE83E5C" w14:textId="0DCAFD50" w:rsidR="004632DE" w:rsidRPr="004632DE" w:rsidRDefault="004632DE">
      <w:pPr>
        <w:pStyle w:val="Heading3"/>
        <w:rPr>
          <w:bCs/>
        </w:rPr>
      </w:pPr>
      <w:r>
        <w:rPr>
          <w:bCs/>
        </w:rPr>
        <w:t xml:space="preserve">Following contributions from Councillors L O’Toole, S Moynihan, M Johansson and Paul Gogarty, Adrienne Maloney, Administrative Officer responded to queries raised and the report was </w:t>
      </w:r>
      <w:r w:rsidRPr="004632DE">
        <w:rPr>
          <w:b/>
        </w:rPr>
        <w:t>Noted</w:t>
      </w:r>
      <w:r>
        <w:rPr>
          <w:b/>
        </w:rPr>
        <w:t>.</w:t>
      </w:r>
      <w:r>
        <w:rPr>
          <w:bCs/>
        </w:rPr>
        <w:t xml:space="preserve"> </w:t>
      </w:r>
    </w:p>
    <w:p w14:paraId="0809906F" w14:textId="3BE77E62" w:rsidR="006E31B9" w:rsidRDefault="00942D61">
      <w:pPr>
        <w:pStyle w:val="Heading3"/>
      </w:pPr>
      <w:r>
        <w:rPr>
          <w:b/>
          <w:u w:val="single"/>
        </w:rPr>
        <w:t>LPNC/69/</w:t>
      </w:r>
      <w:r w:rsidR="00F73586">
        <w:rPr>
          <w:b/>
          <w:u w:val="single"/>
        </w:rPr>
        <w:t>M19/23 Item ID:77696</w:t>
      </w:r>
      <w:r>
        <w:rPr>
          <w:b/>
          <w:u w:val="single"/>
        </w:rPr>
        <w:t xml:space="preserve"> – Football Pitch Letts Field</w:t>
      </w:r>
    </w:p>
    <w:p w14:paraId="71F6947D" w14:textId="51821980" w:rsidR="006E31B9" w:rsidRDefault="00F73586">
      <w:r>
        <w:t>Proposed by Councillor Shane Moynihan</w:t>
      </w:r>
      <w:r w:rsidR="00942D61">
        <w:t>, Seconded by</w:t>
      </w:r>
      <w:r w:rsidR="004632DE">
        <w:t xml:space="preserve"> Councillor E O’Brien</w:t>
      </w:r>
    </w:p>
    <w:p w14:paraId="1BAB7905" w14:textId="77777777" w:rsidR="006E31B9" w:rsidRDefault="00F73586">
      <w:r>
        <w:lastRenderedPageBreak/>
        <w:t>To call on the Chief Executive to provide an update on the planned football pitch to be provided at Lett's Field?</w:t>
      </w:r>
    </w:p>
    <w:p w14:paraId="1C4E872A" w14:textId="27159452" w:rsidR="006E31B9" w:rsidRDefault="00942D61">
      <w:r>
        <w:rPr>
          <w:b/>
        </w:rPr>
        <w:t>The following Report from the Chief Executive was Read</w:t>
      </w:r>
      <w:r w:rsidR="00F73586">
        <w:rPr>
          <w:b/>
        </w:rPr>
        <w:t>:</w:t>
      </w:r>
    </w:p>
    <w:p w14:paraId="0BA421A4" w14:textId="73506883" w:rsidR="006E31B9" w:rsidRDefault="00F73586">
      <w:r>
        <w:t xml:space="preserve">Outstanding works on the open space were recently completed including connecting footpaths to allow for community connectivity. The remainder of the open space has been </w:t>
      </w:r>
      <w:proofErr w:type="spellStart"/>
      <w:r>
        <w:t>verti</w:t>
      </w:r>
      <w:proofErr w:type="spellEnd"/>
      <w:r>
        <w:t xml:space="preserve">-drained and also some additional </w:t>
      </w:r>
      <w:r w:rsidR="008F0B2B">
        <w:t>drainage</w:t>
      </w:r>
      <w:r>
        <w:t xml:space="preserve"> works carried out. The area has been handed over to our public realm section who will further maintain the open space. The area of open space available for a playing pitch is approx. 45 x 27.5 metres. This area is suitable for a seven-a-side play and /or informal kickabouts. The Housing Department are currently </w:t>
      </w:r>
      <w:r w:rsidR="008F0B2B">
        <w:t>liaising</w:t>
      </w:r>
      <w:r>
        <w:t xml:space="preserve"> and in discussion with our Public Realm section in relation to the current condition of the open space lands and suitability for a pitch.  </w:t>
      </w:r>
    </w:p>
    <w:p w14:paraId="7F4F915B" w14:textId="6B2798E8" w:rsidR="00942D61" w:rsidRDefault="00942D61">
      <w:r>
        <w:t>Following contributions from Councillor</w:t>
      </w:r>
      <w:r w:rsidR="004632DE">
        <w:t xml:space="preserve"> S Moynihan, Brenda Pierce Senior Executive Officer</w:t>
      </w:r>
      <w:r>
        <w:t xml:space="preserve"> responded to queries raised and the report was </w:t>
      </w:r>
      <w:r w:rsidRPr="004632DE">
        <w:rPr>
          <w:b/>
          <w:bCs/>
        </w:rPr>
        <w:t>Noted</w:t>
      </w:r>
      <w:r w:rsidR="004632DE">
        <w:rPr>
          <w:b/>
          <w:bCs/>
        </w:rPr>
        <w:t>.</w:t>
      </w:r>
    </w:p>
    <w:p w14:paraId="32AB39B7" w14:textId="77777777" w:rsidR="006E31B9" w:rsidRPr="00942D61" w:rsidRDefault="00F73586" w:rsidP="00942D61">
      <w:pPr>
        <w:pStyle w:val="Heading2"/>
        <w:jc w:val="center"/>
        <w:rPr>
          <w:b/>
          <w:bCs/>
          <w:sz w:val="28"/>
          <w:szCs w:val="28"/>
        </w:rPr>
      </w:pPr>
      <w:r w:rsidRPr="00942D61">
        <w:rPr>
          <w:b/>
          <w:bCs/>
          <w:sz w:val="28"/>
          <w:szCs w:val="28"/>
        </w:rPr>
        <w:t>Community</w:t>
      </w:r>
    </w:p>
    <w:p w14:paraId="6DD1F09A" w14:textId="60639CE6" w:rsidR="006E31B9" w:rsidRDefault="00942D61">
      <w:pPr>
        <w:pStyle w:val="Heading3"/>
      </w:pPr>
      <w:r>
        <w:rPr>
          <w:b/>
          <w:u w:val="single"/>
        </w:rPr>
        <w:t>LPNC/70/</w:t>
      </w:r>
      <w:r w:rsidR="00F73586">
        <w:rPr>
          <w:b/>
          <w:u w:val="single"/>
        </w:rPr>
        <w:t>Q23/23 Item ID:77708</w:t>
      </w:r>
      <w:r>
        <w:rPr>
          <w:b/>
          <w:u w:val="single"/>
        </w:rPr>
        <w:t xml:space="preserve"> – Management Company for Swimming Pool</w:t>
      </w:r>
    </w:p>
    <w:p w14:paraId="2A083CF5" w14:textId="77777777" w:rsidR="006E31B9" w:rsidRDefault="00F73586">
      <w:r>
        <w:t>Proposed by Councillor P. Gogarty</w:t>
      </w:r>
    </w:p>
    <w:p w14:paraId="191743F8" w14:textId="77777777" w:rsidR="006E31B9" w:rsidRDefault="00F73586">
      <w:r>
        <w:t>To ask the Chief Executive if the Council could arrange for the new management company for the swimming pool/leisure centre to meet with the elected members at the earliest opportunity to share feedback about previous user requirements in the facility, to discuss additional community need specific to the area and to discuss ways of maximising service outside of areas covered by contract that would be considered executive functions by the Council, possibly as part of a site visit of completed areas as previously requested; and if a statement can be made on the matter.</w:t>
      </w:r>
    </w:p>
    <w:p w14:paraId="2C974714" w14:textId="77777777" w:rsidR="006E31B9" w:rsidRDefault="00F73586">
      <w:r>
        <w:rPr>
          <w:b/>
        </w:rPr>
        <w:t>REPLY:</w:t>
      </w:r>
    </w:p>
    <w:p w14:paraId="428E96C5" w14:textId="77777777" w:rsidR="006E31B9" w:rsidRDefault="00F73586">
      <w:r>
        <w:t xml:space="preserve">This €13m+ project to deliver a new swimming pool in Lucan has been under construction since May 2019 and while significant works are still due for completion on the project, it is expected to be completed in summer 2023.Separately, the process for the engagement of an operator to manage, operate and maintain the Lucan Leisure Campus, comprising the swimming pool and the existing leisure centre is now complete and Aura Leisure are being appointed as campus operators. They are mandated in their contract to both ensure appropriate access to the facility for local schools, community and sports groups and to reasonably accommodate prior user groups.  They are also required to provide dedicated space for Esker Boxing Club and have been put in contact with Naoínra </w:t>
      </w:r>
      <w:proofErr w:type="spellStart"/>
      <w:r>
        <w:t>Mhairín</w:t>
      </w:r>
      <w:proofErr w:type="spellEnd"/>
      <w:r>
        <w:t xml:space="preserve"> to explore options to provide suitable space for childcare operations. SDCC will arrange an opportunity for local Councillors to meet with Aura representatives when they have their operating team in place.</w:t>
      </w:r>
    </w:p>
    <w:p w14:paraId="733AC87F" w14:textId="046DD9AD" w:rsidR="006E31B9" w:rsidRDefault="00942D61">
      <w:pPr>
        <w:pStyle w:val="Heading3"/>
      </w:pPr>
      <w:r>
        <w:rPr>
          <w:b/>
          <w:u w:val="single"/>
        </w:rPr>
        <w:t>LPNC/71/</w:t>
      </w:r>
      <w:r w:rsidR="00F73586">
        <w:rPr>
          <w:b/>
          <w:u w:val="single"/>
        </w:rPr>
        <w:t>C11/23 Item ID:77638</w:t>
      </w:r>
      <w:r>
        <w:rPr>
          <w:b/>
          <w:u w:val="single"/>
        </w:rPr>
        <w:t xml:space="preserve"> - Correspondence</w:t>
      </w:r>
    </w:p>
    <w:p w14:paraId="4E5CC41C" w14:textId="77777777" w:rsidR="006E31B9" w:rsidRDefault="00F73586">
      <w:r>
        <w:t>Correspondence (No Business)</w:t>
      </w:r>
    </w:p>
    <w:p w14:paraId="57DC45EE" w14:textId="4E586341" w:rsidR="006E31B9" w:rsidRDefault="00942D61">
      <w:pPr>
        <w:pStyle w:val="Heading3"/>
      </w:pPr>
      <w:r>
        <w:rPr>
          <w:b/>
          <w:u w:val="single"/>
        </w:rPr>
        <w:t>LPNC/72/</w:t>
      </w:r>
      <w:r w:rsidR="00F73586">
        <w:rPr>
          <w:b/>
          <w:u w:val="single"/>
        </w:rPr>
        <w:t>H18/23 Item ID:77648</w:t>
      </w:r>
      <w:r>
        <w:rPr>
          <w:b/>
          <w:u w:val="single"/>
        </w:rPr>
        <w:t xml:space="preserve"> – New Works</w:t>
      </w:r>
    </w:p>
    <w:p w14:paraId="45FCB397" w14:textId="77777777" w:rsidR="006E31B9" w:rsidRDefault="00F73586">
      <w:r>
        <w:t>New Works (No Business)</w:t>
      </w:r>
    </w:p>
    <w:p w14:paraId="0A8293AE" w14:textId="6731B1B6" w:rsidR="006E31B9" w:rsidRDefault="00942D61">
      <w:pPr>
        <w:pStyle w:val="Heading3"/>
      </w:pPr>
      <w:r>
        <w:rPr>
          <w:b/>
          <w:u w:val="single"/>
        </w:rPr>
        <w:t>LPNC/73/</w:t>
      </w:r>
      <w:r w:rsidR="00F73586">
        <w:rPr>
          <w:b/>
          <w:u w:val="single"/>
        </w:rPr>
        <w:t>H19/23 Item ID:77659</w:t>
      </w:r>
      <w:r>
        <w:rPr>
          <w:b/>
          <w:u w:val="single"/>
        </w:rPr>
        <w:t xml:space="preserve"> - Deputations</w:t>
      </w:r>
    </w:p>
    <w:p w14:paraId="0FDE1165" w14:textId="77777777" w:rsidR="006E31B9" w:rsidRDefault="00F73586">
      <w:r>
        <w:t>Deputations for Noting (No Business)</w:t>
      </w:r>
    </w:p>
    <w:p w14:paraId="554E04BD" w14:textId="7CF32B9C" w:rsidR="006E31B9" w:rsidRDefault="00942D61">
      <w:pPr>
        <w:pStyle w:val="Heading3"/>
      </w:pPr>
      <w:r>
        <w:rPr>
          <w:b/>
          <w:u w:val="single"/>
        </w:rPr>
        <w:lastRenderedPageBreak/>
        <w:t>LPNC/74/</w:t>
      </w:r>
      <w:r w:rsidR="00F73586">
        <w:rPr>
          <w:b/>
          <w:u w:val="single"/>
        </w:rPr>
        <w:t>M20/23 Item ID:77673</w:t>
      </w:r>
      <w:r>
        <w:rPr>
          <w:b/>
          <w:u w:val="single"/>
        </w:rPr>
        <w:t xml:space="preserve"> – Lucan Swimming Pool</w:t>
      </w:r>
    </w:p>
    <w:p w14:paraId="2D18B794" w14:textId="594015A6" w:rsidR="006E31B9" w:rsidRDefault="00F73586">
      <w:r>
        <w:t>Proposed by Councillor Joanna Tuffy</w:t>
      </w:r>
      <w:r w:rsidR="00942D61">
        <w:t>, Seconded by</w:t>
      </w:r>
      <w:r w:rsidR="004632DE">
        <w:t xml:space="preserve"> Councillor E O’Brien</w:t>
      </w:r>
    </w:p>
    <w:p w14:paraId="28477857" w14:textId="77777777" w:rsidR="006E31B9" w:rsidRDefault="00F73586">
      <w:r>
        <w:t>To ask for an update on Lucan Swimming Pool including in terms of completion date, opening date, operation and costs of delivery of the project</w:t>
      </w:r>
    </w:p>
    <w:p w14:paraId="58E077B2" w14:textId="6C16A99C" w:rsidR="006E31B9" w:rsidRDefault="00942D61">
      <w:r>
        <w:rPr>
          <w:b/>
        </w:rPr>
        <w:t>The following Report from the Chief Executive was Read</w:t>
      </w:r>
      <w:r w:rsidR="00F73586">
        <w:rPr>
          <w:b/>
        </w:rPr>
        <w:t>:</w:t>
      </w:r>
    </w:p>
    <w:p w14:paraId="365CDC8E" w14:textId="3C75AF8C" w:rsidR="006E31B9" w:rsidRDefault="00F73586">
      <w:r>
        <w:t xml:space="preserve">This €13m+ project to deliver a new swimming pool in Lucan has been under construction since May 2019 and while significant works are still due for completion on the project, it is expected to be completed in summer 2023.  Separately, the process for the engagement of an operator to manage, operate and maintain the Lucan Leisure Campus, comprising the swimming pool and the existing leisure centre is now complete and Aura Leisure are being appointed as campus operators. They are mandated in their contract to both ensure appropriate access to the facility for local schools, community and sports groups and to reasonably accommodate prior user groups.  They are also required to provide dedicated space for Esker Boxing Club and have been put in contact with Naoínra </w:t>
      </w:r>
      <w:proofErr w:type="spellStart"/>
      <w:r>
        <w:t>Mhairín</w:t>
      </w:r>
      <w:proofErr w:type="spellEnd"/>
      <w:r>
        <w:t xml:space="preserve"> to explore options to provide suitable space for childcare operations. SDCC will arrange an opportunity for local Councillors to meet with Aura representatives when they have their operating team in place.</w:t>
      </w:r>
    </w:p>
    <w:p w14:paraId="09DC5AAA" w14:textId="24FFBDD9" w:rsidR="00942D61" w:rsidRPr="00942D61" w:rsidRDefault="00942D61">
      <w:pPr>
        <w:rPr>
          <w:b/>
          <w:bCs/>
        </w:rPr>
      </w:pPr>
      <w:r>
        <w:rPr>
          <w:b/>
          <w:bCs/>
        </w:rPr>
        <w:t>Motion 20 was taken in Conjunction with Motion 21</w:t>
      </w:r>
    </w:p>
    <w:p w14:paraId="2385F4DA" w14:textId="60A818EA" w:rsidR="006E31B9" w:rsidRDefault="00942D61">
      <w:pPr>
        <w:pStyle w:val="Heading3"/>
      </w:pPr>
      <w:r>
        <w:rPr>
          <w:b/>
          <w:u w:val="single"/>
        </w:rPr>
        <w:t>LPNC/75/</w:t>
      </w:r>
      <w:r w:rsidR="00F73586">
        <w:rPr>
          <w:b/>
          <w:u w:val="single"/>
        </w:rPr>
        <w:t>M21/23 Item ID:77689</w:t>
      </w:r>
      <w:r>
        <w:rPr>
          <w:b/>
          <w:u w:val="single"/>
        </w:rPr>
        <w:t xml:space="preserve"> – Lucan Leisure Campus</w:t>
      </w:r>
    </w:p>
    <w:p w14:paraId="650F0AB0" w14:textId="363ECD5A" w:rsidR="006E31B9" w:rsidRDefault="00F73586">
      <w:r>
        <w:t>Proposed by Councillor Derren Ó Brádaigh</w:t>
      </w:r>
      <w:r w:rsidR="00942D61">
        <w:t xml:space="preserve">, Seconded by </w:t>
      </w:r>
      <w:r w:rsidR="006527F1">
        <w:t>Councillor</w:t>
      </w:r>
      <w:r w:rsidR="004632DE">
        <w:t xml:space="preserve"> E O’Brien</w:t>
      </w:r>
    </w:p>
    <w:p w14:paraId="0D19E452" w14:textId="77777777" w:rsidR="006E31B9" w:rsidRDefault="00F73586">
      <w:r>
        <w:t xml:space="preserve">In the absence of Naoínra </w:t>
      </w:r>
      <w:proofErr w:type="spellStart"/>
      <w:r>
        <w:t>Mhairín</w:t>
      </w:r>
      <w:proofErr w:type="spellEnd"/>
      <w:r>
        <w:t>, Lucan resecuring a suitable tenancy arrangement with the new Lucan Leisure Campus facilities operator, this council agrees to constructively engaging with this important local service provider, to identify and support a new alternative facility from which to now operate.</w:t>
      </w:r>
    </w:p>
    <w:p w14:paraId="3558E439" w14:textId="29549E8B" w:rsidR="006E31B9" w:rsidRDefault="00942D61">
      <w:r>
        <w:rPr>
          <w:b/>
        </w:rPr>
        <w:t>The following Report from the Chief Executive was Read</w:t>
      </w:r>
      <w:r w:rsidR="00F73586">
        <w:rPr>
          <w:b/>
        </w:rPr>
        <w:t>:</w:t>
      </w:r>
    </w:p>
    <w:p w14:paraId="2E382EA8" w14:textId="4CD5627E" w:rsidR="006E31B9" w:rsidRDefault="00F73586">
      <w:r>
        <w:t xml:space="preserve">This €13m+ project to deliver a new swimming pool in Lucan has been under construction since May 2019 and while significant works are still due for completion on the project, it is expected to be completed in summer 2023. </w:t>
      </w:r>
      <w:r w:rsidR="008F0B2B">
        <w:t>Separately</w:t>
      </w:r>
      <w:r>
        <w:t xml:space="preserve">, the process for the engagement of an operator to manage, operate and maintain the Lucan Leisure Campus, comprising the swimming pool and the existing leisure centre is now complete and Aura Leisure are being appointed as campus operators. They are mandated in their contract to both ensure appropriate access to the facility for local schools, community and sports groups and to reasonably accommodate prior user groups.  They are also required to provide dedicated space for Esker Boxing Club and have been put in contact with Naoínra </w:t>
      </w:r>
      <w:proofErr w:type="spellStart"/>
      <w:r>
        <w:t>Mhairín</w:t>
      </w:r>
      <w:proofErr w:type="spellEnd"/>
      <w:r>
        <w:t xml:space="preserve"> to explore options to provide suitable space for childcare operations. SDCC will arrange an opportunity for local Councillors to meet with Aura representatives when they have their operating team in place.</w:t>
      </w:r>
    </w:p>
    <w:p w14:paraId="3ABBA4E1" w14:textId="2D021544" w:rsidR="00942D61" w:rsidRDefault="00942D61">
      <w:r>
        <w:t xml:space="preserve">Following contributions from Councillors </w:t>
      </w:r>
      <w:r w:rsidR="006527F1">
        <w:t xml:space="preserve">J Tuffy, D Ó’Brádaigh, E O’Brien, L O’Toole and Paul Gogarty </w:t>
      </w:r>
      <w:r>
        <w:t xml:space="preserve">and the report was </w:t>
      </w:r>
      <w:r w:rsidRPr="006527F1">
        <w:rPr>
          <w:b/>
          <w:bCs/>
        </w:rPr>
        <w:t>Noted</w:t>
      </w:r>
      <w:r>
        <w:t xml:space="preserve"> </w:t>
      </w:r>
    </w:p>
    <w:p w14:paraId="4645ECF1" w14:textId="77777777" w:rsidR="00942D61" w:rsidRDefault="00942D61"/>
    <w:p w14:paraId="1F5EA443" w14:textId="77777777" w:rsidR="00942D61" w:rsidRDefault="00942D61"/>
    <w:p w14:paraId="05A8DDE4" w14:textId="360721A2" w:rsidR="00942D61" w:rsidRDefault="00942D61">
      <w:r>
        <w:t xml:space="preserve">The meeting ended at </w:t>
      </w:r>
      <w:r w:rsidR="006527F1">
        <w:t>17:25pm</w:t>
      </w:r>
    </w:p>
    <w:p w14:paraId="0AE8A200" w14:textId="77777777" w:rsidR="00942D61" w:rsidRPr="00942D61" w:rsidRDefault="00942D61" w:rsidP="00942D61">
      <w:pPr>
        <w:pStyle w:val="BodyTextIndent"/>
        <w:ind w:left="0"/>
        <w:rPr>
          <w:rFonts w:asciiTheme="minorHAnsi" w:hAnsiTheme="minorHAnsi" w:cs="Arial"/>
          <w:b/>
          <w:bCs/>
          <w:sz w:val="22"/>
          <w:szCs w:val="22"/>
        </w:rPr>
      </w:pPr>
      <w:r w:rsidRPr="00942D61">
        <w:rPr>
          <w:rFonts w:asciiTheme="minorHAnsi" w:hAnsiTheme="minorHAnsi" w:cs="Arial"/>
          <w:b/>
          <w:bCs/>
          <w:sz w:val="22"/>
          <w:szCs w:val="22"/>
        </w:rPr>
        <w:lastRenderedPageBreak/>
        <w:t>Siniú _______________              Dáta ________________</w:t>
      </w:r>
    </w:p>
    <w:p w14:paraId="712A9D7C" w14:textId="199B8888" w:rsidR="00942D61" w:rsidRPr="00942D61" w:rsidRDefault="00942D61" w:rsidP="00942D61">
      <w:pPr>
        <w:rPr>
          <w:b/>
          <w:bCs/>
        </w:rPr>
      </w:pPr>
      <w:r w:rsidRPr="00942D61">
        <w:rPr>
          <w:rFonts w:cs="Arial"/>
          <w:b/>
          <w:bCs/>
        </w:rPr>
        <w:t xml:space="preserve">      An Cathaoirleach  </w:t>
      </w:r>
    </w:p>
    <w:sectPr w:rsidR="00942D61" w:rsidRPr="00942D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0F1BBC"/>
    <w:multiLevelType w:val="singleLevel"/>
    <w:tmpl w:val="5CF6D5DE"/>
    <w:lvl w:ilvl="0">
      <w:numFmt w:val="bullet"/>
      <w:lvlText w:val="•"/>
      <w:lvlJc w:val="left"/>
      <w:pPr>
        <w:ind w:left="420" w:hanging="360"/>
      </w:pPr>
    </w:lvl>
  </w:abstractNum>
  <w:abstractNum w:abstractNumId="1" w15:restartNumberingAfterBreak="0">
    <w:nsid w:val="2BF75469"/>
    <w:multiLevelType w:val="singleLevel"/>
    <w:tmpl w:val="F43EAD38"/>
    <w:lvl w:ilvl="0">
      <w:start w:val="1"/>
      <w:numFmt w:val="lowerRoman"/>
      <w:lvlText w:val="%1."/>
      <w:lvlJc w:val="left"/>
      <w:pPr>
        <w:ind w:left="420" w:hanging="360"/>
      </w:pPr>
    </w:lvl>
  </w:abstractNum>
  <w:abstractNum w:abstractNumId="2" w15:restartNumberingAfterBreak="0">
    <w:nsid w:val="3971702A"/>
    <w:multiLevelType w:val="singleLevel"/>
    <w:tmpl w:val="72D2413C"/>
    <w:lvl w:ilvl="0">
      <w:numFmt w:val="bullet"/>
      <w:lvlText w:val="o"/>
      <w:lvlJc w:val="left"/>
      <w:pPr>
        <w:ind w:left="420" w:hanging="360"/>
      </w:pPr>
    </w:lvl>
  </w:abstractNum>
  <w:abstractNum w:abstractNumId="3" w15:restartNumberingAfterBreak="0">
    <w:nsid w:val="419B1566"/>
    <w:multiLevelType w:val="singleLevel"/>
    <w:tmpl w:val="2912233A"/>
    <w:lvl w:ilvl="0">
      <w:start w:val="1"/>
      <w:numFmt w:val="decimal"/>
      <w:lvlText w:val="%1."/>
      <w:lvlJc w:val="left"/>
      <w:pPr>
        <w:ind w:left="420" w:hanging="360"/>
      </w:pPr>
    </w:lvl>
  </w:abstractNum>
  <w:abstractNum w:abstractNumId="4" w15:restartNumberingAfterBreak="0">
    <w:nsid w:val="42062A11"/>
    <w:multiLevelType w:val="singleLevel"/>
    <w:tmpl w:val="FB8CE68E"/>
    <w:lvl w:ilvl="0">
      <w:start w:val="1"/>
      <w:numFmt w:val="upperRoman"/>
      <w:lvlText w:val="%1."/>
      <w:lvlJc w:val="left"/>
      <w:pPr>
        <w:ind w:left="420" w:hanging="360"/>
      </w:pPr>
    </w:lvl>
  </w:abstractNum>
  <w:abstractNum w:abstractNumId="5" w15:restartNumberingAfterBreak="0">
    <w:nsid w:val="5C417683"/>
    <w:multiLevelType w:val="singleLevel"/>
    <w:tmpl w:val="961AD3BC"/>
    <w:lvl w:ilvl="0">
      <w:numFmt w:val="bullet"/>
      <w:lvlText w:val="▪"/>
      <w:lvlJc w:val="left"/>
      <w:pPr>
        <w:ind w:left="420" w:hanging="360"/>
      </w:pPr>
    </w:lvl>
  </w:abstractNum>
  <w:abstractNum w:abstractNumId="6" w15:restartNumberingAfterBreak="0">
    <w:nsid w:val="5D7F1B72"/>
    <w:multiLevelType w:val="singleLevel"/>
    <w:tmpl w:val="453090C8"/>
    <w:lvl w:ilvl="0">
      <w:start w:val="1"/>
      <w:numFmt w:val="upperLetter"/>
      <w:lvlText w:val="%1."/>
      <w:lvlJc w:val="left"/>
      <w:pPr>
        <w:ind w:left="420" w:hanging="360"/>
      </w:pPr>
    </w:lvl>
  </w:abstractNum>
  <w:abstractNum w:abstractNumId="7" w15:restartNumberingAfterBreak="0">
    <w:nsid w:val="60597A74"/>
    <w:multiLevelType w:val="singleLevel"/>
    <w:tmpl w:val="242AEAC8"/>
    <w:lvl w:ilvl="0">
      <w:start w:val="1"/>
      <w:numFmt w:val="lowerLetter"/>
      <w:lvlText w:val="%1."/>
      <w:lvlJc w:val="left"/>
      <w:pPr>
        <w:ind w:left="420" w:hanging="360"/>
      </w:pPr>
    </w:lvl>
  </w:abstractNum>
  <w:num w:numId="1" w16cid:durableId="598413975">
    <w:abstractNumId w:val="0"/>
    <w:lvlOverride w:ilvl="0">
      <w:startOverride w:val="1"/>
    </w:lvlOverride>
  </w:num>
  <w:num w:numId="2" w16cid:durableId="901983929">
    <w:abstractNumId w:val="0"/>
    <w:lvlOverride w:ilvl="0">
      <w:startOverride w:val="1"/>
    </w:lvlOverride>
  </w:num>
  <w:num w:numId="3" w16cid:durableId="288359710">
    <w:abstractNumId w:val="0"/>
    <w:lvlOverride w:ilvl="0">
      <w:startOverride w:val="1"/>
    </w:lvlOverride>
  </w:num>
  <w:num w:numId="4" w16cid:durableId="7066514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1B9"/>
    <w:rsid w:val="000A6316"/>
    <w:rsid w:val="001A76A4"/>
    <w:rsid w:val="003403AA"/>
    <w:rsid w:val="00357879"/>
    <w:rsid w:val="00417AB7"/>
    <w:rsid w:val="00424E03"/>
    <w:rsid w:val="004632DE"/>
    <w:rsid w:val="005616EC"/>
    <w:rsid w:val="006527F1"/>
    <w:rsid w:val="006E31B9"/>
    <w:rsid w:val="0075283D"/>
    <w:rsid w:val="008A7D53"/>
    <w:rsid w:val="008F0B2B"/>
    <w:rsid w:val="008F5FB2"/>
    <w:rsid w:val="00942D61"/>
    <w:rsid w:val="00A248A8"/>
    <w:rsid w:val="00A339F2"/>
    <w:rsid w:val="00AD4D5F"/>
    <w:rsid w:val="00C0144F"/>
    <w:rsid w:val="00DE7E6C"/>
    <w:rsid w:val="00DF4C8B"/>
    <w:rsid w:val="00F7358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DB53B"/>
  <w15:docId w15:val="{F6F62CB5-FF4B-48EC-911B-106D3C231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uiPriority w:val="9"/>
    <w:unhideWhenUsed/>
    <w:qFormat/>
    <w:pPr>
      <w:keepNext/>
      <w:keepLines/>
      <w:spacing w:before="200" w:after="0"/>
      <w:outlineLvl w:val="1"/>
    </w:pPr>
  </w:style>
  <w:style w:type="paragraph" w:styleId="Heading3">
    <w:name w:val="heading 3"/>
    <w:link w:val="Heading3Char"/>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paragraph" w:styleId="BodyTextIndent">
    <w:name w:val="Body Text Indent"/>
    <w:basedOn w:val="Normal"/>
    <w:link w:val="BodyTextIndentChar"/>
    <w:uiPriority w:val="99"/>
    <w:rsid w:val="00942D61"/>
    <w:pPr>
      <w:spacing w:after="120" w:line="240" w:lineRule="auto"/>
      <w:ind w:left="283"/>
    </w:pPr>
    <w:rPr>
      <w:rFonts w:ascii="Times New Roman" w:eastAsia="SimSun" w:hAnsi="Times New Roman" w:cs="Times New Roman"/>
      <w:sz w:val="24"/>
      <w:szCs w:val="24"/>
      <w:lang w:val="en-US" w:eastAsia="en-US"/>
    </w:rPr>
  </w:style>
  <w:style w:type="character" w:customStyle="1" w:styleId="BodyTextIndentChar">
    <w:name w:val="Body Text Indent Char"/>
    <w:basedOn w:val="DefaultParagraphFont"/>
    <w:link w:val="BodyTextIndent"/>
    <w:uiPriority w:val="99"/>
    <w:rsid w:val="00942D61"/>
    <w:rPr>
      <w:rFonts w:ascii="Times New Roman" w:eastAsia="SimSun" w:hAnsi="Times New Roman" w:cs="Times New Roman"/>
      <w:sz w:val="24"/>
      <w:szCs w:val="24"/>
      <w:lang w:val="en-US" w:eastAsia="en-US"/>
    </w:rPr>
  </w:style>
  <w:style w:type="character" w:customStyle="1" w:styleId="Heading3Char">
    <w:name w:val="Heading 3 Char"/>
    <w:basedOn w:val="DefaultParagraphFont"/>
    <w:link w:val="Heading3"/>
    <w:uiPriority w:val="9"/>
    <w:rsid w:val="00DE7E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dublincoco.ie/sdcc/departments/corporate/apps/cmas/documentsview.aspx?id=77508" TargetMode="External"/><Relationship Id="rId13" Type="http://schemas.openxmlformats.org/officeDocument/2006/relationships/hyperlink" Target="http://www.sdublincoco.ie/sdcc/departments/corporate/apps/cmas/documentsview.aspx?id=77388" TargetMode="External"/><Relationship Id="rId18" Type="http://schemas.openxmlformats.org/officeDocument/2006/relationships/hyperlink" Target="http://intranet/Cmas/documentsview.aspx?id=77300"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sdublincoco.ie/sdcc/departments/corporate/apps/cmas/documentsview.aspx?id=77509" TargetMode="External"/><Relationship Id="rId12" Type="http://schemas.openxmlformats.org/officeDocument/2006/relationships/hyperlink" Target="https://www.buildingsofireland.ie/buildings-search/?query=lucan&amp;amp;location_type=building&amp;amp;county=&amp;amp;group=&amp;amp;type=&amp;amp;date_from=&amp;amp;date_to=&amp;amp;search_page=1" TargetMode="External"/><Relationship Id="rId17" Type="http://schemas.openxmlformats.org/officeDocument/2006/relationships/hyperlink" Target="http://www.sdublincoco.ie/sdcc/departments/corporate/apps/cmas/documentsview.aspx?id=77457" TargetMode="External"/><Relationship Id="rId2" Type="http://schemas.openxmlformats.org/officeDocument/2006/relationships/styles" Target="styles.xml"/><Relationship Id="rId16" Type="http://schemas.openxmlformats.org/officeDocument/2006/relationships/hyperlink" Target="mailto:mobiles@sdublincoco.ie"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sdublincoco.ie/sdcc/departments/corporate/apps/cmas/documentsview.aspx?id=77510" TargetMode="External"/><Relationship Id="rId11" Type="http://schemas.openxmlformats.org/officeDocument/2006/relationships/hyperlink" Target="http://www.sdublincoco.ie/sdcc/departments/corporate/apps/cmas/documentsview.aspx?id=77391" TargetMode="External"/><Relationship Id="rId5" Type="http://schemas.openxmlformats.org/officeDocument/2006/relationships/hyperlink" Target="http://www.sdublincoco.ie/sdcc/departments/corporate/apps/cmas/documentsview.aspx?id=77517" TargetMode="External"/><Relationship Id="rId15" Type="http://schemas.openxmlformats.org/officeDocument/2006/relationships/hyperlink" Target="http://www.sdublincoco.ie/sdcc/departments/corporate/apps/cmas/documentsview.aspx?id=77449" TargetMode="External"/><Relationship Id="rId10" Type="http://schemas.openxmlformats.org/officeDocument/2006/relationships/hyperlink" Target="http://www.sdublincoco.ie/sdcc/departments/corporate/apps/cmas/documentsview.aspx?id=77412" TargetMode="External"/><Relationship Id="rId19" Type="http://schemas.openxmlformats.org/officeDocument/2006/relationships/hyperlink" Target="http://intranet/Cmas/documentsview.aspx?id=77300" TargetMode="External"/><Relationship Id="rId4" Type="http://schemas.openxmlformats.org/officeDocument/2006/relationships/webSettings" Target="webSettings.xml"/><Relationship Id="rId9" Type="http://schemas.openxmlformats.org/officeDocument/2006/relationships/hyperlink" Target="https://goo.gl/maps/Dn15MxsTHamDkdqq6" TargetMode="External"/><Relationship Id="rId14" Type="http://schemas.openxmlformats.org/officeDocument/2006/relationships/hyperlink" Target="http://www.sdublincoco.ie/sdcc/departments/corporate/apps/cmas/documentsview.aspx?id=774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356</TotalTime>
  <Pages>24</Pages>
  <Words>8853</Words>
  <Characters>50468</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Sinclair</dc:creator>
  <cp:lastModifiedBy>Ciara Brennan</cp:lastModifiedBy>
  <cp:revision>7</cp:revision>
  <dcterms:created xsi:type="dcterms:W3CDTF">2023-01-25T10:54:00Z</dcterms:created>
  <dcterms:modified xsi:type="dcterms:W3CDTF">2023-02-24T14:08:00Z</dcterms:modified>
</cp:coreProperties>
</file>