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862F" w14:textId="32411EBA" w:rsidR="0033228E" w:rsidRPr="00473C68" w:rsidRDefault="00EE019C" w:rsidP="0033228E">
      <w:pPr>
        <w:jc w:val="center"/>
        <w:rPr>
          <w:rFonts w:ascii="Arial" w:hAnsi="Arial" w:cs="Arial"/>
          <w:color w:val="0000FF"/>
          <w:sz w:val="24"/>
          <w:szCs w:val="24"/>
        </w:rPr>
      </w:pPr>
      <w:r>
        <w:fldChar w:fldCharType="begin"/>
      </w:r>
      <w:r>
        <w:instrText>HYPERLINK "http://www.google.ie/url?sa=i&amp;rct=j&amp;q=&amp;esrc=s&amp;frm=1&amp;source=images&amp;cd=&amp;cad=rja&amp;uact=8&amp;ved=0CAcQjRw&amp;url=http%3A%2F%2Ferbd.ie%2Flocal-authorities-in-the-eastern-river-basin-district%2Ftest-authoroty-5&amp;ei=FDm-VMmqBYyp7AadpIAg&amp;bvm=bv.83829542,d.ZGU&amp;psig=AFQjCNH_fm9j6lcXL6DT-swYXPyHpTnggg&amp;ust=1421838979855832"</w:instrText>
      </w:r>
      <w: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64293E">
        <w:rPr>
          <w:rFonts w:ascii="Arial" w:hAnsi="Arial" w:cs="Arial"/>
          <w:color w:val="0000FF"/>
          <w:sz w:val="24"/>
          <w:szCs w:val="24"/>
        </w:rPr>
        <w:fldChar w:fldCharType="begin"/>
      </w:r>
      <w:r w:rsidR="0064293E">
        <w:rPr>
          <w:rFonts w:ascii="Arial" w:hAnsi="Arial" w:cs="Arial"/>
          <w:color w:val="0000FF"/>
          <w:sz w:val="24"/>
          <w:szCs w:val="24"/>
        </w:rPr>
        <w:instrText xml:space="preserve"> INCLUDEPICTURE  "http://erbd.ie/upload/articles_images/5/def/South_Dublin_County_Council.PNG" \* MERGEFORMATINET </w:instrText>
      </w:r>
      <w:r w:rsidR="0064293E">
        <w:rPr>
          <w:rFonts w:ascii="Arial" w:hAnsi="Arial" w:cs="Arial"/>
          <w:color w:val="0000FF"/>
          <w:sz w:val="24"/>
          <w:szCs w:val="24"/>
        </w:rPr>
        <w:fldChar w:fldCharType="separate"/>
      </w:r>
      <w:r w:rsidR="00B83077">
        <w:rPr>
          <w:rFonts w:ascii="Arial" w:hAnsi="Arial" w:cs="Arial"/>
          <w:color w:val="0000FF"/>
          <w:sz w:val="24"/>
          <w:szCs w:val="24"/>
        </w:rPr>
        <w:fldChar w:fldCharType="begin"/>
      </w:r>
      <w:r w:rsidR="00B83077">
        <w:rPr>
          <w:rFonts w:ascii="Arial" w:hAnsi="Arial" w:cs="Arial"/>
          <w:color w:val="0000FF"/>
          <w:sz w:val="24"/>
          <w:szCs w:val="24"/>
        </w:rPr>
        <w:instrText xml:space="preserve"> INCLUDEPICTURE  "http://erbd.ie/upload/articles_images/5/def/South_Dublin_County_Council.PNG" \* MERGEFORMATINET </w:instrText>
      </w:r>
      <w:r w:rsidR="00B83077">
        <w:rPr>
          <w:rFonts w:ascii="Arial" w:hAnsi="Arial" w:cs="Arial"/>
          <w:color w:val="0000FF"/>
          <w:sz w:val="24"/>
          <w:szCs w:val="24"/>
        </w:rPr>
        <w:fldChar w:fldCharType="separate"/>
      </w:r>
      <w:r w:rsidR="000738B2">
        <w:rPr>
          <w:rFonts w:ascii="Arial" w:hAnsi="Arial" w:cs="Arial"/>
          <w:color w:val="0000FF"/>
          <w:sz w:val="24"/>
          <w:szCs w:val="24"/>
        </w:rPr>
        <w:fldChar w:fldCharType="begin"/>
      </w:r>
      <w:r w:rsidR="000738B2">
        <w:rPr>
          <w:rFonts w:ascii="Arial" w:hAnsi="Arial" w:cs="Arial"/>
          <w:color w:val="0000FF"/>
          <w:sz w:val="24"/>
          <w:szCs w:val="24"/>
        </w:rPr>
        <w:instrText xml:space="preserve"> INCLUDEPICTURE  "http://erbd.ie/upload/articles_images/5/def/South_Dublin_County_Council.PNG" \* MERGEFORMATINET </w:instrText>
      </w:r>
      <w:r w:rsidR="000738B2">
        <w:rPr>
          <w:rFonts w:ascii="Arial" w:hAnsi="Arial" w:cs="Arial"/>
          <w:color w:val="0000FF"/>
          <w:sz w:val="24"/>
          <w:szCs w:val="24"/>
        </w:rPr>
        <w:fldChar w:fldCharType="separate"/>
      </w:r>
      <w:r w:rsidR="001563A8">
        <w:rPr>
          <w:rFonts w:ascii="Arial" w:hAnsi="Arial" w:cs="Arial"/>
          <w:color w:val="0000FF"/>
          <w:sz w:val="24"/>
          <w:szCs w:val="24"/>
        </w:rPr>
        <w:fldChar w:fldCharType="begin"/>
      </w:r>
      <w:r w:rsidR="001563A8">
        <w:rPr>
          <w:rFonts w:ascii="Arial" w:hAnsi="Arial" w:cs="Arial"/>
          <w:color w:val="0000FF"/>
          <w:sz w:val="24"/>
          <w:szCs w:val="24"/>
        </w:rPr>
        <w:instrText xml:space="preserve"> INCLUDEPICTURE  "http://erbd.ie/upload/articles_images/5/def/South_Dublin_County_Council.PNG" \* MERGEFORMATINET </w:instrText>
      </w:r>
      <w:r w:rsidR="001563A8">
        <w:rPr>
          <w:rFonts w:ascii="Arial" w:hAnsi="Arial" w:cs="Arial"/>
          <w:color w:val="0000FF"/>
          <w:sz w:val="24"/>
          <w:szCs w:val="24"/>
        </w:rPr>
        <w:fldChar w:fldCharType="separate"/>
      </w:r>
      <w:r>
        <w:rPr>
          <w:rFonts w:ascii="Arial" w:hAnsi="Arial" w:cs="Arial"/>
          <w:color w:val="0000FF"/>
          <w:sz w:val="24"/>
          <w:szCs w:val="24"/>
        </w:rPr>
        <w:fldChar w:fldCharType="begin"/>
      </w:r>
      <w:r>
        <w:rPr>
          <w:rFonts w:ascii="Arial" w:hAnsi="Arial" w:cs="Arial"/>
          <w:color w:val="0000FF"/>
          <w:sz w:val="24"/>
          <w:szCs w:val="24"/>
        </w:rPr>
        <w:instrText xml:space="preserve"> INCLUDEPICTURE  "http://erbd.ie/upload/articles_images/5/def/South_Dublin_County_Council.PNG" \* MERGEFORMATINET </w:instrText>
      </w:r>
      <w:r>
        <w:rPr>
          <w:rFonts w:ascii="Arial" w:hAnsi="Arial" w:cs="Arial"/>
          <w:color w:val="0000FF"/>
          <w:sz w:val="24"/>
          <w:szCs w:val="24"/>
        </w:rPr>
        <w:fldChar w:fldCharType="separate"/>
      </w:r>
      <w:r w:rsidR="00222363">
        <w:rPr>
          <w:rFonts w:ascii="Arial" w:hAnsi="Arial" w:cs="Arial"/>
          <w:color w:val="0000FF"/>
          <w:sz w:val="24"/>
          <w:szCs w:val="24"/>
        </w:rPr>
        <w:fldChar w:fldCharType="begin"/>
      </w:r>
      <w:r w:rsidR="00222363">
        <w:rPr>
          <w:rFonts w:ascii="Arial" w:hAnsi="Arial" w:cs="Arial"/>
          <w:color w:val="0000FF"/>
          <w:sz w:val="24"/>
          <w:szCs w:val="24"/>
        </w:rPr>
        <w:instrText xml:space="preserve"> INCLUDEPICTURE  "http://erbd.ie/upload/articles_images/5/def/South_Dublin_County_Council.PNG" \* MERGEFORMATINET </w:instrText>
      </w:r>
      <w:r w:rsidR="00222363">
        <w:rPr>
          <w:rFonts w:ascii="Arial" w:hAnsi="Arial" w:cs="Arial"/>
          <w:color w:val="0000FF"/>
          <w:sz w:val="24"/>
          <w:szCs w:val="24"/>
        </w:rPr>
        <w:fldChar w:fldCharType="separate"/>
      </w:r>
      <w:r w:rsidR="002532C4">
        <w:rPr>
          <w:rFonts w:ascii="Arial" w:hAnsi="Arial" w:cs="Arial"/>
          <w:color w:val="0000FF"/>
          <w:sz w:val="24"/>
          <w:szCs w:val="24"/>
        </w:rPr>
        <w:fldChar w:fldCharType="begin"/>
      </w:r>
      <w:r w:rsidR="002532C4">
        <w:rPr>
          <w:rFonts w:ascii="Arial" w:hAnsi="Arial" w:cs="Arial"/>
          <w:color w:val="0000FF"/>
          <w:sz w:val="24"/>
          <w:szCs w:val="24"/>
        </w:rPr>
        <w:instrText xml:space="preserve"> INCLUDEPICTURE  "http://erbd.ie/upload/articles_images/5/def/South_Dublin_County_Council.PNG" \* MERGEFORMATINET </w:instrText>
      </w:r>
      <w:r w:rsidR="002532C4">
        <w:rPr>
          <w:rFonts w:ascii="Arial" w:hAnsi="Arial" w:cs="Arial"/>
          <w:color w:val="0000FF"/>
          <w:sz w:val="24"/>
          <w:szCs w:val="24"/>
        </w:rPr>
        <w:fldChar w:fldCharType="separate"/>
      </w:r>
      <w:r w:rsidR="005C5630">
        <w:rPr>
          <w:rFonts w:ascii="Arial" w:hAnsi="Arial" w:cs="Arial"/>
          <w:color w:val="0000FF"/>
          <w:sz w:val="24"/>
          <w:szCs w:val="24"/>
        </w:rPr>
        <w:fldChar w:fldCharType="begin"/>
      </w:r>
      <w:r w:rsidR="005C5630">
        <w:rPr>
          <w:rFonts w:ascii="Arial" w:hAnsi="Arial" w:cs="Arial"/>
          <w:color w:val="0000FF"/>
          <w:sz w:val="24"/>
          <w:szCs w:val="24"/>
        </w:rPr>
        <w:instrText xml:space="preserve"> </w:instrText>
      </w:r>
      <w:r w:rsidR="005C5630">
        <w:rPr>
          <w:rFonts w:ascii="Arial" w:hAnsi="Arial" w:cs="Arial"/>
          <w:color w:val="0000FF"/>
          <w:sz w:val="24"/>
          <w:szCs w:val="24"/>
        </w:rPr>
        <w:instrText>INCLUDEPICTURE  "http://erbd.i</w:instrText>
      </w:r>
      <w:r w:rsidR="005C5630">
        <w:rPr>
          <w:rFonts w:ascii="Arial" w:hAnsi="Arial" w:cs="Arial"/>
          <w:color w:val="0000FF"/>
          <w:sz w:val="24"/>
          <w:szCs w:val="24"/>
        </w:rPr>
        <w:instrText>e/upload/articles_images/5/def/South_Dublin_County_Council.PNG" \* MERGEFORMATINET</w:instrText>
      </w:r>
      <w:r w:rsidR="005C5630">
        <w:rPr>
          <w:rFonts w:ascii="Arial" w:hAnsi="Arial" w:cs="Arial"/>
          <w:color w:val="0000FF"/>
          <w:sz w:val="24"/>
          <w:szCs w:val="24"/>
        </w:rPr>
        <w:instrText xml:space="preserve"> </w:instrText>
      </w:r>
      <w:r w:rsidR="005C5630">
        <w:rPr>
          <w:rFonts w:ascii="Arial" w:hAnsi="Arial" w:cs="Arial"/>
          <w:color w:val="0000FF"/>
          <w:sz w:val="24"/>
          <w:szCs w:val="24"/>
        </w:rPr>
        <w:fldChar w:fldCharType="separate"/>
      </w:r>
      <w:r w:rsidR="005C5630">
        <w:rPr>
          <w:rFonts w:ascii="Arial" w:hAnsi="Arial" w:cs="Arial"/>
          <w:color w:val="0000FF"/>
          <w:sz w:val="24"/>
          <w:szCs w:val="24"/>
        </w:rPr>
        <w:pict w14:anchorId="3A544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56.9pt;height:119pt" o:button="t">
            <v:imagedata r:id="rId8" r:href="rId9"/>
          </v:shape>
        </w:pict>
      </w:r>
      <w:r w:rsidR="005C5630">
        <w:rPr>
          <w:rFonts w:ascii="Arial" w:hAnsi="Arial" w:cs="Arial"/>
          <w:color w:val="0000FF"/>
          <w:sz w:val="24"/>
          <w:szCs w:val="24"/>
        </w:rPr>
        <w:fldChar w:fldCharType="end"/>
      </w:r>
      <w:r w:rsidR="002532C4">
        <w:rPr>
          <w:rFonts w:ascii="Arial" w:hAnsi="Arial" w:cs="Arial"/>
          <w:color w:val="0000FF"/>
          <w:sz w:val="24"/>
          <w:szCs w:val="24"/>
        </w:rPr>
        <w:fldChar w:fldCharType="end"/>
      </w:r>
      <w:r w:rsidR="00222363">
        <w:rPr>
          <w:rFonts w:ascii="Arial" w:hAnsi="Arial" w:cs="Arial"/>
          <w:color w:val="0000FF"/>
          <w:sz w:val="24"/>
          <w:szCs w:val="24"/>
        </w:rPr>
        <w:fldChar w:fldCharType="end"/>
      </w:r>
      <w:r>
        <w:rPr>
          <w:rFonts w:ascii="Arial" w:hAnsi="Arial" w:cs="Arial"/>
          <w:color w:val="0000FF"/>
          <w:sz w:val="24"/>
          <w:szCs w:val="24"/>
        </w:rPr>
        <w:fldChar w:fldCharType="end"/>
      </w:r>
      <w:r w:rsidR="001563A8">
        <w:rPr>
          <w:rFonts w:ascii="Arial" w:hAnsi="Arial" w:cs="Arial"/>
          <w:color w:val="0000FF"/>
          <w:sz w:val="24"/>
          <w:szCs w:val="24"/>
        </w:rPr>
        <w:fldChar w:fldCharType="end"/>
      </w:r>
      <w:r w:rsidR="000738B2">
        <w:rPr>
          <w:rFonts w:ascii="Arial" w:hAnsi="Arial" w:cs="Arial"/>
          <w:color w:val="0000FF"/>
          <w:sz w:val="24"/>
          <w:szCs w:val="24"/>
        </w:rPr>
        <w:fldChar w:fldCharType="end"/>
      </w:r>
      <w:r w:rsidR="00B83077">
        <w:rPr>
          <w:rFonts w:ascii="Arial" w:hAnsi="Arial" w:cs="Arial"/>
          <w:color w:val="0000FF"/>
          <w:sz w:val="24"/>
          <w:szCs w:val="24"/>
        </w:rPr>
        <w:fldChar w:fldCharType="end"/>
      </w:r>
      <w:r w:rsidR="0064293E">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Pr>
          <w:rFonts w:ascii="Arial" w:hAnsi="Arial" w:cs="Arial"/>
          <w:color w:val="0000FF"/>
          <w:sz w:val="24"/>
          <w:szCs w:val="24"/>
        </w:rPr>
        <w:fldChar w:fldCharType="end"/>
      </w:r>
    </w:p>
    <w:p w14:paraId="07449F0A" w14:textId="6E95F176" w:rsidR="0033228E" w:rsidRPr="00473C68" w:rsidRDefault="0033228E" w:rsidP="0033228E">
      <w:pPr>
        <w:jc w:val="center"/>
        <w:rPr>
          <w:rFonts w:ascii="Arial" w:hAnsi="Arial" w:cs="Arial"/>
          <w:color w:val="0000FF"/>
          <w:sz w:val="24"/>
          <w:szCs w:val="24"/>
        </w:rPr>
      </w:pPr>
    </w:p>
    <w:p w14:paraId="095D29DE" w14:textId="561BCFA3" w:rsidR="0033228E" w:rsidRPr="00473C68" w:rsidRDefault="0033228E" w:rsidP="0033228E">
      <w:pPr>
        <w:jc w:val="center"/>
        <w:rPr>
          <w:rFonts w:ascii="Arial" w:hAnsi="Arial" w:cs="Arial"/>
          <w:color w:val="0000FF"/>
          <w:sz w:val="24"/>
          <w:szCs w:val="24"/>
        </w:rPr>
      </w:pPr>
    </w:p>
    <w:p w14:paraId="03F97D94" w14:textId="77777777" w:rsidR="0033228E" w:rsidRPr="008E40A3" w:rsidRDefault="0033228E" w:rsidP="0033228E">
      <w:pPr>
        <w:jc w:val="center"/>
        <w:rPr>
          <w:rFonts w:ascii="Arial" w:hAnsi="Arial" w:cs="Arial"/>
          <w:sz w:val="48"/>
          <w:szCs w:val="48"/>
        </w:rPr>
      </w:pPr>
    </w:p>
    <w:p w14:paraId="1B799604" w14:textId="0BFC41B1" w:rsidR="008018C3" w:rsidRPr="008E40A3" w:rsidRDefault="0033228E" w:rsidP="0033228E">
      <w:pPr>
        <w:jc w:val="center"/>
        <w:rPr>
          <w:rFonts w:ascii="Arial" w:hAnsi="Arial" w:cs="Arial"/>
          <w:b/>
          <w:bCs/>
          <w:sz w:val="48"/>
          <w:szCs w:val="48"/>
        </w:rPr>
      </w:pPr>
      <w:r w:rsidRPr="008E40A3">
        <w:rPr>
          <w:rFonts w:ascii="Arial" w:hAnsi="Arial" w:cs="Arial"/>
          <w:b/>
          <w:bCs/>
          <w:sz w:val="48"/>
          <w:szCs w:val="48"/>
        </w:rPr>
        <w:t>SOUTH DUBLIN COUNTY COUNCIL’S</w:t>
      </w:r>
    </w:p>
    <w:p w14:paraId="6770E828" w14:textId="718743F5" w:rsidR="0033228E" w:rsidRPr="008E40A3" w:rsidRDefault="0033228E" w:rsidP="0033228E">
      <w:pPr>
        <w:jc w:val="center"/>
        <w:rPr>
          <w:rFonts w:ascii="Arial" w:hAnsi="Arial" w:cs="Arial"/>
          <w:b/>
          <w:bCs/>
          <w:sz w:val="48"/>
          <w:szCs w:val="48"/>
        </w:rPr>
      </w:pPr>
    </w:p>
    <w:p w14:paraId="6D4710C0" w14:textId="33205DED" w:rsidR="0033228E" w:rsidRDefault="0033228E" w:rsidP="0033228E">
      <w:pPr>
        <w:jc w:val="center"/>
        <w:rPr>
          <w:rFonts w:ascii="Arial" w:hAnsi="Arial" w:cs="Arial"/>
          <w:b/>
          <w:bCs/>
          <w:sz w:val="48"/>
          <w:szCs w:val="48"/>
        </w:rPr>
      </w:pPr>
      <w:r w:rsidRPr="008E40A3">
        <w:rPr>
          <w:rFonts w:ascii="Arial" w:hAnsi="Arial" w:cs="Arial"/>
          <w:b/>
          <w:bCs/>
          <w:sz w:val="48"/>
          <w:szCs w:val="48"/>
        </w:rPr>
        <w:t>ALLOTMENTS POLICY</w:t>
      </w:r>
    </w:p>
    <w:p w14:paraId="7BC00BF6" w14:textId="77777777" w:rsidR="008E40A3" w:rsidRPr="008E40A3" w:rsidRDefault="008E40A3" w:rsidP="0033228E">
      <w:pPr>
        <w:jc w:val="center"/>
        <w:rPr>
          <w:rFonts w:ascii="Arial" w:hAnsi="Arial" w:cs="Arial"/>
          <w:b/>
          <w:bCs/>
          <w:sz w:val="48"/>
          <w:szCs w:val="48"/>
        </w:rPr>
      </w:pPr>
    </w:p>
    <w:p w14:paraId="44336443" w14:textId="420AC555" w:rsidR="0033228E" w:rsidRPr="008E40A3" w:rsidRDefault="0033228E" w:rsidP="0033228E">
      <w:pPr>
        <w:jc w:val="center"/>
        <w:rPr>
          <w:rFonts w:ascii="Arial" w:hAnsi="Arial" w:cs="Arial"/>
          <w:b/>
          <w:bCs/>
          <w:sz w:val="48"/>
          <w:szCs w:val="48"/>
        </w:rPr>
      </w:pPr>
      <w:r w:rsidRPr="008E40A3">
        <w:rPr>
          <w:rFonts w:ascii="Arial" w:hAnsi="Arial" w:cs="Arial"/>
          <w:b/>
          <w:bCs/>
          <w:sz w:val="48"/>
          <w:szCs w:val="48"/>
        </w:rPr>
        <w:t>2023</w:t>
      </w:r>
      <w:r w:rsidRPr="008E40A3">
        <w:rPr>
          <w:rFonts w:ascii="Arial" w:hAnsi="Arial" w:cs="Arial"/>
          <w:b/>
          <w:bCs/>
          <w:sz w:val="48"/>
          <w:szCs w:val="48"/>
        </w:rPr>
        <w:tab/>
      </w:r>
    </w:p>
    <w:p w14:paraId="5605D3AC" w14:textId="0F3E8492" w:rsidR="0033228E" w:rsidRPr="00473C68" w:rsidRDefault="0033228E" w:rsidP="0033228E">
      <w:pPr>
        <w:jc w:val="center"/>
        <w:rPr>
          <w:rFonts w:ascii="Arial" w:hAnsi="Arial" w:cs="Arial"/>
          <w:b/>
          <w:bCs/>
          <w:sz w:val="24"/>
          <w:szCs w:val="24"/>
        </w:rPr>
      </w:pPr>
    </w:p>
    <w:p w14:paraId="6C709ADF" w14:textId="36F241F1" w:rsidR="00F30F64" w:rsidRPr="00473C68" w:rsidRDefault="00F30F64" w:rsidP="0033228E">
      <w:pPr>
        <w:jc w:val="center"/>
        <w:rPr>
          <w:rFonts w:ascii="Arial" w:hAnsi="Arial" w:cs="Arial"/>
          <w:b/>
          <w:bCs/>
          <w:sz w:val="24"/>
          <w:szCs w:val="24"/>
        </w:rPr>
      </w:pPr>
    </w:p>
    <w:p w14:paraId="1FCC5A59" w14:textId="1197C56B" w:rsidR="00F30F64" w:rsidRDefault="00F30F64" w:rsidP="0033228E">
      <w:pPr>
        <w:jc w:val="center"/>
        <w:rPr>
          <w:rFonts w:ascii="Arial" w:hAnsi="Arial" w:cs="Arial"/>
          <w:b/>
          <w:bCs/>
          <w:sz w:val="24"/>
          <w:szCs w:val="24"/>
        </w:rPr>
      </w:pPr>
    </w:p>
    <w:p w14:paraId="067D66D4" w14:textId="13DE7509" w:rsidR="008E40A3" w:rsidRDefault="008E40A3" w:rsidP="0033228E">
      <w:pPr>
        <w:jc w:val="center"/>
        <w:rPr>
          <w:rFonts w:ascii="Arial" w:hAnsi="Arial" w:cs="Arial"/>
          <w:b/>
          <w:bCs/>
          <w:sz w:val="24"/>
          <w:szCs w:val="24"/>
        </w:rPr>
      </w:pPr>
    </w:p>
    <w:p w14:paraId="583C9F94" w14:textId="28C2CB48" w:rsidR="008E40A3" w:rsidRDefault="008E40A3" w:rsidP="0033228E">
      <w:pPr>
        <w:jc w:val="center"/>
        <w:rPr>
          <w:rFonts w:ascii="Arial" w:hAnsi="Arial" w:cs="Arial"/>
          <w:b/>
          <w:bCs/>
          <w:sz w:val="24"/>
          <w:szCs w:val="24"/>
        </w:rPr>
      </w:pPr>
    </w:p>
    <w:p w14:paraId="53FD4CD1" w14:textId="3778C897" w:rsidR="008E40A3" w:rsidRDefault="008E40A3" w:rsidP="0033228E">
      <w:pPr>
        <w:jc w:val="center"/>
        <w:rPr>
          <w:rFonts w:ascii="Arial" w:hAnsi="Arial" w:cs="Arial"/>
          <w:b/>
          <w:bCs/>
          <w:sz w:val="24"/>
          <w:szCs w:val="24"/>
        </w:rPr>
      </w:pPr>
    </w:p>
    <w:p w14:paraId="2FB41A74" w14:textId="2B67A690" w:rsidR="008E40A3" w:rsidRDefault="008E40A3" w:rsidP="0033228E">
      <w:pPr>
        <w:jc w:val="center"/>
        <w:rPr>
          <w:rFonts w:ascii="Arial" w:hAnsi="Arial" w:cs="Arial"/>
          <w:b/>
          <w:bCs/>
          <w:sz w:val="24"/>
          <w:szCs w:val="24"/>
        </w:rPr>
      </w:pPr>
    </w:p>
    <w:p w14:paraId="426DB4A9" w14:textId="05B882C7" w:rsidR="008E40A3" w:rsidRDefault="008E40A3" w:rsidP="0033228E">
      <w:pPr>
        <w:jc w:val="center"/>
        <w:rPr>
          <w:rFonts w:ascii="Arial" w:hAnsi="Arial" w:cs="Arial"/>
          <w:b/>
          <w:bCs/>
          <w:sz w:val="24"/>
          <w:szCs w:val="24"/>
        </w:rPr>
      </w:pPr>
    </w:p>
    <w:p w14:paraId="127DB56F" w14:textId="7BA60C15" w:rsidR="008E40A3" w:rsidRDefault="008E40A3" w:rsidP="0033228E">
      <w:pPr>
        <w:jc w:val="center"/>
        <w:rPr>
          <w:rFonts w:ascii="Arial" w:hAnsi="Arial" w:cs="Arial"/>
          <w:b/>
          <w:bCs/>
          <w:sz w:val="24"/>
          <w:szCs w:val="24"/>
        </w:rPr>
      </w:pPr>
    </w:p>
    <w:p w14:paraId="2C2A7AA4" w14:textId="74AFA68A" w:rsidR="008E40A3" w:rsidRDefault="008E40A3" w:rsidP="0033228E">
      <w:pPr>
        <w:jc w:val="center"/>
        <w:rPr>
          <w:rFonts w:ascii="Arial" w:hAnsi="Arial" w:cs="Arial"/>
          <w:b/>
          <w:bCs/>
          <w:sz w:val="24"/>
          <w:szCs w:val="24"/>
        </w:rPr>
      </w:pPr>
    </w:p>
    <w:p w14:paraId="1194E87B" w14:textId="18A78357" w:rsidR="008E40A3" w:rsidRDefault="008E40A3" w:rsidP="0033228E">
      <w:pPr>
        <w:jc w:val="center"/>
        <w:rPr>
          <w:rFonts w:ascii="Arial" w:hAnsi="Arial" w:cs="Arial"/>
          <w:b/>
          <w:bCs/>
          <w:sz w:val="24"/>
          <w:szCs w:val="24"/>
        </w:rPr>
      </w:pPr>
    </w:p>
    <w:p w14:paraId="6D664D1C" w14:textId="77777777" w:rsidR="008E40A3" w:rsidRPr="00473C68" w:rsidRDefault="008E40A3" w:rsidP="0033228E">
      <w:pPr>
        <w:jc w:val="center"/>
        <w:rPr>
          <w:rFonts w:ascii="Arial" w:hAnsi="Arial" w:cs="Arial"/>
          <w:b/>
          <w:bCs/>
          <w:sz w:val="24"/>
          <w:szCs w:val="24"/>
        </w:rPr>
      </w:pPr>
    </w:p>
    <w:p w14:paraId="51E0B790" w14:textId="34EEF6CA" w:rsidR="00F30F64" w:rsidRPr="00473C68" w:rsidRDefault="00F30F64" w:rsidP="00F30F64">
      <w:pPr>
        <w:rPr>
          <w:rFonts w:ascii="Arial" w:hAnsi="Arial" w:cs="Arial"/>
          <w:b/>
          <w:bCs/>
          <w:sz w:val="24"/>
          <w:szCs w:val="24"/>
        </w:rPr>
      </w:pPr>
    </w:p>
    <w:p w14:paraId="4E7E774D" w14:textId="52158229" w:rsidR="00F30F64" w:rsidRDefault="00F30F64" w:rsidP="00F30F64">
      <w:pPr>
        <w:rPr>
          <w:rFonts w:ascii="Arial" w:hAnsi="Arial" w:cs="Arial"/>
          <w:b/>
          <w:bCs/>
          <w:sz w:val="32"/>
          <w:szCs w:val="32"/>
        </w:rPr>
      </w:pPr>
      <w:bookmarkStart w:id="0" w:name="_Hlk126317869"/>
      <w:r w:rsidRPr="00473C68">
        <w:rPr>
          <w:rFonts w:ascii="Arial" w:hAnsi="Arial" w:cs="Arial"/>
          <w:b/>
          <w:bCs/>
          <w:sz w:val="32"/>
          <w:szCs w:val="32"/>
        </w:rPr>
        <w:lastRenderedPageBreak/>
        <w:t xml:space="preserve">Contents </w:t>
      </w:r>
    </w:p>
    <w:p w14:paraId="1E2F5150" w14:textId="77777777" w:rsidR="0037348B" w:rsidRPr="00473C68" w:rsidRDefault="0037348B" w:rsidP="00F30F64">
      <w:pPr>
        <w:rPr>
          <w:rFonts w:ascii="Arial" w:hAnsi="Arial" w:cs="Arial"/>
          <w:b/>
          <w:bCs/>
          <w:sz w:val="32"/>
          <w:szCs w:val="32"/>
        </w:rPr>
      </w:pPr>
    </w:p>
    <w:p w14:paraId="727F9F65" w14:textId="542E1396" w:rsidR="00F30F64" w:rsidRDefault="00F30F64" w:rsidP="00E724B0">
      <w:pPr>
        <w:pStyle w:val="ListParagraph"/>
        <w:numPr>
          <w:ilvl w:val="0"/>
          <w:numId w:val="2"/>
        </w:numPr>
        <w:rPr>
          <w:rFonts w:ascii="Arial" w:hAnsi="Arial" w:cs="Arial"/>
          <w:sz w:val="24"/>
          <w:szCs w:val="24"/>
        </w:rPr>
      </w:pPr>
      <w:r w:rsidRPr="00473C68">
        <w:rPr>
          <w:rFonts w:ascii="Arial" w:hAnsi="Arial" w:cs="Arial"/>
          <w:sz w:val="24"/>
          <w:szCs w:val="24"/>
        </w:rPr>
        <w:t xml:space="preserve">History and Background </w:t>
      </w:r>
      <w:r w:rsidR="00E544E4">
        <w:rPr>
          <w:rFonts w:ascii="Arial" w:hAnsi="Arial" w:cs="Arial"/>
          <w:sz w:val="24"/>
          <w:szCs w:val="24"/>
        </w:rPr>
        <w:t>…………………………</w:t>
      </w:r>
      <w:r w:rsidR="00222363">
        <w:rPr>
          <w:rFonts w:ascii="Arial" w:hAnsi="Arial" w:cs="Arial"/>
          <w:sz w:val="24"/>
          <w:szCs w:val="24"/>
        </w:rPr>
        <w:t>…. Page</w:t>
      </w:r>
      <w:r w:rsidR="00E544E4">
        <w:rPr>
          <w:rFonts w:ascii="Arial" w:hAnsi="Arial" w:cs="Arial"/>
          <w:sz w:val="24"/>
          <w:szCs w:val="24"/>
        </w:rPr>
        <w:t xml:space="preserve"> </w:t>
      </w:r>
      <w:r w:rsidR="008E40A3">
        <w:rPr>
          <w:rFonts w:ascii="Arial" w:hAnsi="Arial" w:cs="Arial"/>
          <w:sz w:val="24"/>
          <w:szCs w:val="24"/>
        </w:rPr>
        <w:t>3</w:t>
      </w:r>
      <w:r w:rsidR="008E40A3">
        <w:rPr>
          <w:rFonts w:ascii="Arial" w:hAnsi="Arial" w:cs="Arial"/>
          <w:sz w:val="24"/>
          <w:szCs w:val="24"/>
        </w:rPr>
        <w:br/>
      </w:r>
      <w:r w:rsidR="008F5299">
        <w:rPr>
          <w:rFonts w:ascii="Arial" w:hAnsi="Arial" w:cs="Arial"/>
          <w:sz w:val="24"/>
          <w:szCs w:val="24"/>
        </w:rPr>
        <w:br/>
      </w:r>
    </w:p>
    <w:p w14:paraId="7C8F60F1" w14:textId="06E0F504" w:rsidR="008F5299" w:rsidRPr="008F5299" w:rsidRDefault="008F5299" w:rsidP="008F5299">
      <w:pPr>
        <w:pStyle w:val="ListParagraph"/>
        <w:numPr>
          <w:ilvl w:val="0"/>
          <w:numId w:val="2"/>
        </w:numPr>
        <w:rPr>
          <w:rFonts w:ascii="Arial" w:hAnsi="Arial" w:cs="Arial"/>
          <w:sz w:val="24"/>
          <w:szCs w:val="24"/>
        </w:rPr>
      </w:pPr>
      <w:r>
        <w:rPr>
          <w:rFonts w:ascii="Arial" w:hAnsi="Arial" w:cs="Arial"/>
          <w:sz w:val="24"/>
          <w:szCs w:val="24"/>
        </w:rPr>
        <w:t>Benefits of having an allotment</w:t>
      </w:r>
      <w:r w:rsidR="00E544E4">
        <w:rPr>
          <w:rFonts w:ascii="Arial" w:hAnsi="Arial" w:cs="Arial"/>
          <w:sz w:val="24"/>
          <w:szCs w:val="24"/>
        </w:rPr>
        <w:t xml:space="preserve"> …………………</w:t>
      </w:r>
      <w:r w:rsidR="00222363">
        <w:rPr>
          <w:rFonts w:ascii="Arial" w:hAnsi="Arial" w:cs="Arial"/>
          <w:sz w:val="24"/>
          <w:szCs w:val="24"/>
        </w:rPr>
        <w:t>…. Page</w:t>
      </w:r>
      <w:r w:rsidR="00E544E4">
        <w:rPr>
          <w:rFonts w:ascii="Arial" w:hAnsi="Arial" w:cs="Arial"/>
          <w:sz w:val="24"/>
          <w:szCs w:val="24"/>
        </w:rPr>
        <w:t xml:space="preserve"> </w:t>
      </w:r>
      <w:r w:rsidR="008E40A3">
        <w:rPr>
          <w:rFonts w:ascii="Arial" w:hAnsi="Arial" w:cs="Arial"/>
          <w:sz w:val="24"/>
          <w:szCs w:val="24"/>
        </w:rPr>
        <w:t>3</w:t>
      </w:r>
      <w:r w:rsidR="008E40A3">
        <w:rPr>
          <w:rFonts w:ascii="Arial" w:hAnsi="Arial" w:cs="Arial"/>
          <w:sz w:val="24"/>
          <w:szCs w:val="24"/>
        </w:rPr>
        <w:br/>
      </w:r>
    </w:p>
    <w:p w14:paraId="535EFD5C" w14:textId="77777777" w:rsidR="00F30F64" w:rsidRPr="00473C68" w:rsidRDefault="00F30F64" w:rsidP="00F30F64">
      <w:pPr>
        <w:pStyle w:val="ListParagraph"/>
        <w:rPr>
          <w:rFonts w:ascii="Arial" w:hAnsi="Arial" w:cs="Arial"/>
          <w:sz w:val="24"/>
          <w:szCs w:val="24"/>
        </w:rPr>
      </w:pPr>
    </w:p>
    <w:p w14:paraId="24634EDB" w14:textId="16370592" w:rsidR="00F30F64" w:rsidRPr="00473C68" w:rsidRDefault="00F30F64" w:rsidP="00F30F64">
      <w:pPr>
        <w:pStyle w:val="ListParagraph"/>
        <w:numPr>
          <w:ilvl w:val="0"/>
          <w:numId w:val="2"/>
        </w:numPr>
        <w:rPr>
          <w:rFonts w:ascii="Arial" w:hAnsi="Arial" w:cs="Arial"/>
          <w:sz w:val="24"/>
          <w:szCs w:val="24"/>
        </w:rPr>
      </w:pPr>
      <w:r w:rsidRPr="00473C68">
        <w:rPr>
          <w:rFonts w:ascii="Arial" w:hAnsi="Arial" w:cs="Arial"/>
          <w:sz w:val="24"/>
          <w:szCs w:val="24"/>
        </w:rPr>
        <w:t>Locations of allotments</w:t>
      </w:r>
      <w:r w:rsidR="009304B3">
        <w:rPr>
          <w:rFonts w:ascii="Arial" w:hAnsi="Arial" w:cs="Arial"/>
          <w:sz w:val="24"/>
          <w:szCs w:val="24"/>
        </w:rPr>
        <w:t>…</w:t>
      </w:r>
      <w:r w:rsidR="00E544E4">
        <w:rPr>
          <w:rFonts w:ascii="Arial" w:hAnsi="Arial" w:cs="Arial"/>
          <w:sz w:val="24"/>
          <w:szCs w:val="24"/>
        </w:rPr>
        <w:t xml:space="preserve">……………………………..Page </w:t>
      </w:r>
      <w:r w:rsidR="008E40A3">
        <w:rPr>
          <w:rFonts w:ascii="Arial" w:hAnsi="Arial" w:cs="Arial"/>
          <w:sz w:val="24"/>
          <w:szCs w:val="24"/>
        </w:rPr>
        <w:t>4</w:t>
      </w:r>
      <w:r w:rsidR="008E40A3">
        <w:rPr>
          <w:rFonts w:ascii="Arial" w:hAnsi="Arial" w:cs="Arial"/>
          <w:sz w:val="24"/>
          <w:szCs w:val="24"/>
        </w:rPr>
        <w:br/>
      </w:r>
    </w:p>
    <w:p w14:paraId="6D23B39B" w14:textId="77777777" w:rsidR="00F30F64" w:rsidRPr="00473C68" w:rsidRDefault="00F30F64" w:rsidP="00F30F64">
      <w:pPr>
        <w:pStyle w:val="ListParagraph"/>
        <w:rPr>
          <w:rFonts w:ascii="Arial" w:hAnsi="Arial" w:cs="Arial"/>
          <w:sz w:val="24"/>
          <w:szCs w:val="24"/>
        </w:rPr>
      </w:pPr>
    </w:p>
    <w:p w14:paraId="4D1D03B2" w14:textId="5A5B45D9" w:rsidR="00F30F64" w:rsidRPr="00473C68" w:rsidRDefault="00F30F64" w:rsidP="00F30F64">
      <w:pPr>
        <w:pStyle w:val="ListParagraph"/>
        <w:numPr>
          <w:ilvl w:val="0"/>
          <w:numId w:val="2"/>
        </w:numPr>
        <w:rPr>
          <w:rFonts w:ascii="Arial" w:hAnsi="Arial" w:cs="Arial"/>
          <w:sz w:val="24"/>
          <w:szCs w:val="24"/>
        </w:rPr>
      </w:pPr>
      <w:r w:rsidRPr="00473C68">
        <w:rPr>
          <w:rFonts w:ascii="Arial" w:hAnsi="Arial" w:cs="Arial"/>
          <w:sz w:val="24"/>
          <w:szCs w:val="24"/>
        </w:rPr>
        <w:t>Fee structure</w:t>
      </w:r>
      <w:r w:rsidR="009304B3">
        <w:rPr>
          <w:rFonts w:ascii="Arial" w:hAnsi="Arial" w:cs="Arial"/>
          <w:sz w:val="24"/>
          <w:szCs w:val="24"/>
        </w:rPr>
        <w:t>……</w:t>
      </w:r>
      <w:r w:rsidR="00E544E4">
        <w:rPr>
          <w:rFonts w:ascii="Arial" w:hAnsi="Arial" w:cs="Arial"/>
          <w:sz w:val="24"/>
          <w:szCs w:val="24"/>
        </w:rPr>
        <w:t>……………………………………</w:t>
      </w:r>
      <w:r w:rsidR="000738B2">
        <w:rPr>
          <w:rFonts w:ascii="Arial" w:hAnsi="Arial" w:cs="Arial"/>
          <w:sz w:val="24"/>
          <w:szCs w:val="24"/>
        </w:rPr>
        <w:t>…</w:t>
      </w:r>
      <w:r w:rsidR="00E544E4">
        <w:rPr>
          <w:rFonts w:ascii="Arial" w:hAnsi="Arial" w:cs="Arial"/>
          <w:sz w:val="24"/>
          <w:szCs w:val="24"/>
        </w:rPr>
        <w:t xml:space="preserve">Page </w:t>
      </w:r>
      <w:r w:rsidR="008E40A3">
        <w:rPr>
          <w:rFonts w:ascii="Arial" w:hAnsi="Arial" w:cs="Arial"/>
          <w:sz w:val="24"/>
          <w:szCs w:val="24"/>
        </w:rPr>
        <w:t>4</w:t>
      </w:r>
      <w:r w:rsidR="008E40A3">
        <w:rPr>
          <w:rFonts w:ascii="Arial" w:hAnsi="Arial" w:cs="Arial"/>
          <w:sz w:val="24"/>
          <w:szCs w:val="24"/>
        </w:rPr>
        <w:br/>
      </w:r>
    </w:p>
    <w:p w14:paraId="54A0F95C" w14:textId="77777777" w:rsidR="00F30F64" w:rsidRPr="00473C68" w:rsidRDefault="00F30F64" w:rsidP="00F30F64">
      <w:pPr>
        <w:pStyle w:val="ListParagraph"/>
        <w:rPr>
          <w:rFonts w:ascii="Arial" w:hAnsi="Arial" w:cs="Arial"/>
          <w:sz w:val="24"/>
          <w:szCs w:val="24"/>
        </w:rPr>
      </w:pPr>
    </w:p>
    <w:p w14:paraId="7DAC435B" w14:textId="3C2D61FD" w:rsidR="00F30F64" w:rsidRPr="00473C68" w:rsidRDefault="00F30F64" w:rsidP="00F30F64">
      <w:pPr>
        <w:pStyle w:val="ListParagraph"/>
        <w:numPr>
          <w:ilvl w:val="0"/>
          <w:numId w:val="2"/>
        </w:numPr>
        <w:rPr>
          <w:rFonts w:ascii="Arial" w:hAnsi="Arial" w:cs="Arial"/>
          <w:sz w:val="24"/>
          <w:szCs w:val="24"/>
        </w:rPr>
      </w:pPr>
      <w:r w:rsidRPr="00473C68">
        <w:rPr>
          <w:rFonts w:ascii="Arial" w:hAnsi="Arial" w:cs="Arial"/>
          <w:sz w:val="24"/>
          <w:szCs w:val="24"/>
        </w:rPr>
        <w:t>How to apply for an allotment</w:t>
      </w:r>
      <w:r w:rsidR="000738B2">
        <w:rPr>
          <w:rFonts w:ascii="Arial" w:hAnsi="Arial" w:cs="Arial"/>
          <w:sz w:val="24"/>
          <w:szCs w:val="24"/>
        </w:rPr>
        <w:t>………………………</w:t>
      </w:r>
      <w:r w:rsidR="009304B3">
        <w:rPr>
          <w:rFonts w:ascii="Arial" w:hAnsi="Arial" w:cs="Arial"/>
          <w:sz w:val="24"/>
          <w:szCs w:val="24"/>
        </w:rPr>
        <w:t>…</w:t>
      </w:r>
      <w:r w:rsidR="000738B2">
        <w:rPr>
          <w:rFonts w:ascii="Arial" w:hAnsi="Arial" w:cs="Arial"/>
          <w:sz w:val="24"/>
          <w:szCs w:val="24"/>
        </w:rPr>
        <w:t xml:space="preserve">Page </w:t>
      </w:r>
      <w:r w:rsidR="008E40A3">
        <w:rPr>
          <w:rFonts w:ascii="Arial" w:hAnsi="Arial" w:cs="Arial"/>
          <w:sz w:val="24"/>
          <w:szCs w:val="24"/>
        </w:rPr>
        <w:t>4</w:t>
      </w:r>
      <w:r w:rsidR="008E40A3">
        <w:rPr>
          <w:rFonts w:ascii="Arial" w:hAnsi="Arial" w:cs="Arial"/>
          <w:sz w:val="24"/>
          <w:szCs w:val="24"/>
        </w:rPr>
        <w:br/>
      </w:r>
    </w:p>
    <w:p w14:paraId="3888B873" w14:textId="77777777" w:rsidR="00F30F64" w:rsidRPr="00473C68" w:rsidRDefault="00F30F64" w:rsidP="00F30F64">
      <w:pPr>
        <w:pStyle w:val="ListParagraph"/>
        <w:rPr>
          <w:rFonts w:ascii="Arial" w:hAnsi="Arial" w:cs="Arial"/>
          <w:sz w:val="24"/>
          <w:szCs w:val="24"/>
        </w:rPr>
      </w:pPr>
    </w:p>
    <w:p w14:paraId="65FD112C" w14:textId="1CB43397" w:rsidR="00F30F64" w:rsidRPr="00473C68" w:rsidRDefault="00E724B0" w:rsidP="00F30F64">
      <w:pPr>
        <w:pStyle w:val="ListParagraph"/>
        <w:numPr>
          <w:ilvl w:val="0"/>
          <w:numId w:val="2"/>
        </w:numPr>
        <w:rPr>
          <w:rFonts w:ascii="Arial" w:hAnsi="Arial" w:cs="Arial"/>
          <w:sz w:val="24"/>
          <w:szCs w:val="24"/>
        </w:rPr>
      </w:pPr>
      <w:r w:rsidRPr="00473C68">
        <w:rPr>
          <w:rFonts w:ascii="Arial" w:hAnsi="Arial" w:cs="Arial"/>
          <w:sz w:val="24"/>
          <w:szCs w:val="24"/>
        </w:rPr>
        <w:t xml:space="preserve">Terms and conditions of </w:t>
      </w:r>
      <w:r w:rsidR="003B2542">
        <w:rPr>
          <w:rFonts w:ascii="Arial" w:hAnsi="Arial" w:cs="Arial"/>
          <w:sz w:val="24"/>
          <w:szCs w:val="24"/>
        </w:rPr>
        <w:t>L</w:t>
      </w:r>
      <w:r w:rsidRPr="00473C68">
        <w:rPr>
          <w:rFonts w:ascii="Arial" w:hAnsi="Arial" w:cs="Arial"/>
          <w:sz w:val="24"/>
          <w:szCs w:val="24"/>
        </w:rPr>
        <w:t>etting</w:t>
      </w:r>
      <w:r w:rsidR="000738B2">
        <w:rPr>
          <w:rFonts w:ascii="Arial" w:hAnsi="Arial" w:cs="Arial"/>
          <w:sz w:val="24"/>
          <w:szCs w:val="24"/>
        </w:rPr>
        <w:t>……………………</w:t>
      </w:r>
      <w:r w:rsidR="009304B3">
        <w:rPr>
          <w:rFonts w:ascii="Arial" w:hAnsi="Arial" w:cs="Arial"/>
          <w:sz w:val="24"/>
          <w:szCs w:val="24"/>
        </w:rPr>
        <w:t>…</w:t>
      </w:r>
      <w:r w:rsidR="000738B2">
        <w:rPr>
          <w:rFonts w:ascii="Arial" w:hAnsi="Arial" w:cs="Arial"/>
          <w:sz w:val="24"/>
          <w:szCs w:val="24"/>
        </w:rPr>
        <w:t xml:space="preserve">Page </w:t>
      </w:r>
      <w:r w:rsidR="008E40A3">
        <w:rPr>
          <w:rFonts w:ascii="Arial" w:hAnsi="Arial" w:cs="Arial"/>
          <w:sz w:val="24"/>
          <w:szCs w:val="24"/>
        </w:rPr>
        <w:t>5</w:t>
      </w:r>
    </w:p>
    <w:p w14:paraId="0C622B44" w14:textId="77777777" w:rsidR="00E724B0" w:rsidRPr="00473C68" w:rsidRDefault="00E724B0" w:rsidP="00E724B0">
      <w:pPr>
        <w:pStyle w:val="ListParagraph"/>
        <w:rPr>
          <w:rFonts w:ascii="Arial" w:hAnsi="Arial" w:cs="Arial"/>
          <w:sz w:val="24"/>
          <w:szCs w:val="24"/>
        </w:rPr>
      </w:pPr>
    </w:p>
    <w:bookmarkEnd w:id="0"/>
    <w:p w14:paraId="27BCADBE" w14:textId="16EC36C2" w:rsidR="00E724B0" w:rsidRPr="00473C68" w:rsidRDefault="00E724B0" w:rsidP="00E724B0">
      <w:pPr>
        <w:rPr>
          <w:rFonts w:ascii="Arial" w:hAnsi="Arial" w:cs="Arial"/>
          <w:sz w:val="24"/>
          <w:szCs w:val="24"/>
        </w:rPr>
      </w:pPr>
    </w:p>
    <w:p w14:paraId="7EFD6440" w14:textId="5C2ACB44" w:rsidR="00E724B0" w:rsidRPr="00473C68" w:rsidRDefault="00EE019C" w:rsidP="00E724B0">
      <w:pPr>
        <w:rPr>
          <w:rFonts w:ascii="Arial" w:hAnsi="Arial" w:cs="Arial"/>
          <w:sz w:val="24"/>
          <w:szCs w:val="24"/>
        </w:rPr>
      </w:pPr>
      <w:r>
        <w:rPr>
          <w:rFonts w:ascii="Arial" w:hAnsi="Arial" w:cs="Arial"/>
          <w:sz w:val="24"/>
          <w:szCs w:val="24"/>
        </w:rPr>
        <w:t xml:space="preserve"> </w:t>
      </w:r>
    </w:p>
    <w:p w14:paraId="2DB8D32A" w14:textId="08A92755" w:rsidR="00E724B0" w:rsidRDefault="00E724B0" w:rsidP="00E724B0">
      <w:pPr>
        <w:rPr>
          <w:rFonts w:ascii="Arial" w:hAnsi="Arial" w:cs="Arial"/>
          <w:sz w:val="24"/>
          <w:szCs w:val="24"/>
        </w:rPr>
      </w:pPr>
    </w:p>
    <w:p w14:paraId="5C569A9B" w14:textId="01760507" w:rsidR="008E40A3" w:rsidRDefault="008E40A3" w:rsidP="00E724B0">
      <w:pPr>
        <w:rPr>
          <w:rFonts w:ascii="Arial" w:hAnsi="Arial" w:cs="Arial"/>
          <w:sz w:val="24"/>
          <w:szCs w:val="24"/>
        </w:rPr>
      </w:pPr>
    </w:p>
    <w:p w14:paraId="27AB936B" w14:textId="7C433A59" w:rsidR="008E40A3" w:rsidRDefault="008E40A3" w:rsidP="00E724B0">
      <w:pPr>
        <w:rPr>
          <w:rFonts w:ascii="Arial" w:hAnsi="Arial" w:cs="Arial"/>
          <w:sz w:val="24"/>
          <w:szCs w:val="24"/>
        </w:rPr>
      </w:pPr>
    </w:p>
    <w:p w14:paraId="3A2262CE" w14:textId="54353B72" w:rsidR="008E40A3" w:rsidRDefault="008E40A3" w:rsidP="00E724B0">
      <w:pPr>
        <w:rPr>
          <w:rFonts w:ascii="Arial" w:hAnsi="Arial" w:cs="Arial"/>
          <w:sz w:val="24"/>
          <w:szCs w:val="24"/>
        </w:rPr>
      </w:pPr>
    </w:p>
    <w:p w14:paraId="1936709D" w14:textId="588AF599" w:rsidR="008E40A3" w:rsidRDefault="008E40A3" w:rsidP="00E724B0">
      <w:pPr>
        <w:rPr>
          <w:rFonts w:ascii="Arial" w:hAnsi="Arial" w:cs="Arial"/>
          <w:sz w:val="24"/>
          <w:szCs w:val="24"/>
        </w:rPr>
      </w:pPr>
    </w:p>
    <w:p w14:paraId="65FCE21F" w14:textId="317B9C8C" w:rsidR="008E40A3" w:rsidRDefault="008E40A3" w:rsidP="00E724B0">
      <w:pPr>
        <w:rPr>
          <w:rFonts w:ascii="Arial" w:hAnsi="Arial" w:cs="Arial"/>
          <w:sz w:val="24"/>
          <w:szCs w:val="24"/>
        </w:rPr>
      </w:pPr>
    </w:p>
    <w:p w14:paraId="6E31862A" w14:textId="7CF4FB41" w:rsidR="008E40A3" w:rsidRDefault="008E40A3" w:rsidP="00E724B0">
      <w:pPr>
        <w:rPr>
          <w:rFonts w:ascii="Arial" w:hAnsi="Arial" w:cs="Arial"/>
          <w:sz w:val="24"/>
          <w:szCs w:val="24"/>
        </w:rPr>
      </w:pPr>
    </w:p>
    <w:p w14:paraId="5D57F282" w14:textId="11FF55D9" w:rsidR="008E40A3" w:rsidRDefault="008E40A3" w:rsidP="00E724B0">
      <w:pPr>
        <w:rPr>
          <w:rFonts w:ascii="Arial" w:hAnsi="Arial" w:cs="Arial"/>
          <w:sz w:val="24"/>
          <w:szCs w:val="24"/>
        </w:rPr>
      </w:pPr>
    </w:p>
    <w:p w14:paraId="0B8D1989" w14:textId="3F195CFC" w:rsidR="008E40A3" w:rsidRDefault="008E40A3" w:rsidP="00E724B0">
      <w:pPr>
        <w:rPr>
          <w:rFonts w:ascii="Arial" w:hAnsi="Arial" w:cs="Arial"/>
          <w:sz w:val="24"/>
          <w:szCs w:val="24"/>
        </w:rPr>
      </w:pPr>
    </w:p>
    <w:p w14:paraId="4B10FC93" w14:textId="65B662C0" w:rsidR="008E40A3" w:rsidRDefault="008E40A3" w:rsidP="00E724B0">
      <w:pPr>
        <w:rPr>
          <w:rFonts w:ascii="Arial" w:hAnsi="Arial" w:cs="Arial"/>
          <w:sz w:val="24"/>
          <w:szCs w:val="24"/>
        </w:rPr>
      </w:pPr>
    </w:p>
    <w:p w14:paraId="20F7474E" w14:textId="49772FDC" w:rsidR="008E40A3" w:rsidRDefault="008E40A3" w:rsidP="00E724B0">
      <w:pPr>
        <w:rPr>
          <w:rFonts w:ascii="Arial" w:hAnsi="Arial" w:cs="Arial"/>
          <w:sz w:val="24"/>
          <w:szCs w:val="24"/>
        </w:rPr>
      </w:pPr>
    </w:p>
    <w:p w14:paraId="7C73F16C" w14:textId="0701A8A9" w:rsidR="008E40A3" w:rsidRDefault="008E40A3" w:rsidP="00E724B0">
      <w:pPr>
        <w:rPr>
          <w:rFonts w:ascii="Arial" w:hAnsi="Arial" w:cs="Arial"/>
          <w:sz w:val="24"/>
          <w:szCs w:val="24"/>
        </w:rPr>
      </w:pPr>
    </w:p>
    <w:p w14:paraId="65B00893" w14:textId="2D45DD8C" w:rsidR="008E40A3" w:rsidRDefault="008E40A3" w:rsidP="00E724B0">
      <w:pPr>
        <w:rPr>
          <w:rFonts w:ascii="Arial" w:hAnsi="Arial" w:cs="Arial"/>
          <w:sz w:val="24"/>
          <w:szCs w:val="24"/>
        </w:rPr>
      </w:pPr>
    </w:p>
    <w:p w14:paraId="6C511E25" w14:textId="7EFE6CEB" w:rsidR="008E40A3" w:rsidRDefault="008E40A3" w:rsidP="00E724B0">
      <w:pPr>
        <w:rPr>
          <w:rFonts w:ascii="Arial" w:hAnsi="Arial" w:cs="Arial"/>
          <w:sz w:val="24"/>
          <w:szCs w:val="24"/>
        </w:rPr>
      </w:pPr>
    </w:p>
    <w:p w14:paraId="3B2D9861" w14:textId="5F3B8E90" w:rsidR="00E724B0" w:rsidRPr="00473C68" w:rsidRDefault="00E724B0" w:rsidP="00E724B0">
      <w:pPr>
        <w:rPr>
          <w:rFonts w:ascii="Arial" w:hAnsi="Arial" w:cs="Arial"/>
          <w:sz w:val="24"/>
          <w:szCs w:val="24"/>
        </w:rPr>
      </w:pPr>
    </w:p>
    <w:p w14:paraId="0CB5E7B5" w14:textId="34E75C53" w:rsidR="00E724B0" w:rsidRPr="00473C68" w:rsidRDefault="00E724B0" w:rsidP="00E724B0">
      <w:pPr>
        <w:pStyle w:val="ListParagraph"/>
        <w:numPr>
          <w:ilvl w:val="0"/>
          <w:numId w:val="3"/>
        </w:numPr>
        <w:rPr>
          <w:rFonts w:ascii="Arial" w:hAnsi="Arial" w:cs="Arial"/>
          <w:b/>
          <w:bCs/>
          <w:sz w:val="32"/>
          <w:szCs w:val="32"/>
        </w:rPr>
      </w:pPr>
      <w:r w:rsidRPr="00473C68">
        <w:rPr>
          <w:rFonts w:ascii="Arial" w:hAnsi="Arial" w:cs="Arial"/>
          <w:b/>
          <w:bCs/>
          <w:sz w:val="32"/>
          <w:szCs w:val="32"/>
        </w:rPr>
        <w:lastRenderedPageBreak/>
        <w:t xml:space="preserve">History and Background of Allotments </w:t>
      </w:r>
    </w:p>
    <w:p w14:paraId="2ACD9F97" w14:textId="77777777" w:rsidR="00473C68" w:rsidRPr="00473C68" w:rsidRDefault="00473C68" w:rsidP="00473C68">
      <w:pPr>
        <w:pStyle w:val="ListParagraph"/>
        <w:rPr>
          <w:rFonts w:ascii="Arial" w:hAnsi="Arial" w:cs="Arial"/>
          <w:b/>
          <w:bCs/>
          <w:sz w:val="28"/>
          <w:szCs w:val="28"/>
        </w:rPr>
      </w:pPr>
    </w:p>
    <w:p w14:paraId="6F81D6C4" w14:textId="4725C4B4" w:rsidR="00473C68" w:rsidRPr="003B2542" w:rsidRDefault="00473C68" w:rsidP="00473C68">
      <w:pPr>
        <w:pStyle w:val="BodyText"/>
        <w:spacing w:before="0"/>
        <w:ind w:left="100" w:right="92" w:firstLine="0"/>
        <w:rPr>
          <w:rFonts w:ascii="Arial" w:hAnsi="Arial" w:cs="Arial"/>
        </w:rPr>
      </w:pPr>
      <w:r w:rsidRPr="003B2542">
        <w:rPr>
          <w:rFonts w:ascii="Arial" w:hAnsi="Arial" w:cs="Arial"/>
        </w:rPr>
        <w:t>The Council’s allotment facility was located on Housing Lands at Lynches</w:t>
      </w:r>
      <w:r w:rsidRPr="003B2542">
        <w:rPr>
          <w:rFonts w:ascii="Arial" w:hAnsi="Arial" w:cs="Arial"/>
          <w:spacing w:val="1"/>
        </w:rPr>
        <w:t xml:space="preserve"> </w:t>
      </w:r>
      <w:r w:rsidRPr="003B2542">
        <w:rPr>
          <w:rFonts w:ascii="Arial" w:hAnsi="Arial" w:cs="Arial"/>
        </w:rPr>
        <w:t>Lane east of the Outer Ring Road and north of the railway line</w:t>
      </w:r>
      <w:r w:rsidR="00030554">
        <w:rPr>
          <w:rFonts w:ascii="Arial" w:hAnsi="Arial" w:cs="Arial"/>
        </w:rPr>
        <w:t xml:space="preserve">.  </w:t>
      </w:r>
      <w:r w:rsidRPr="003B2542">
        <w:rPr>
          <w:rFonts w:ascii="Arial" w:hAnsi="Arial" w:cs="Arial"/>
        </w:rPr>
        <w:t xml:space="preserve">The </w:t>
      </w:r>
      <w:proofErr w:type="gramStart"/>
      <w:r w:rsidRPr="003B2542">
        <w:rPr>
          <w:rFonts w:ascii="Arial" w:hAnsi="Arial" w:cs="Arial"/>
        </w:rPr>
        <w:t>facility</w:t>
      </w:r>
      <w:r w:rsidR="00030554">
        <w:rPr>
          <w:rFonts w:ascii="Arial" w:hAnsi="Arial" w:cs="Arial"/>
        </w:rPr>
        <w:t xml:space="preserve"> </w:t>
      </w:r>
      <w:r w:rsidRPr="003B2542">
        <w:rPr>
          <w:rFonts w:ascii="Arial" w:hAnsi="Arial" w:cs="Arial"/>
          <w:spacing w:val="-82"/>
        </w:rPr>
        <w:t xml:space="preserve"> </w:t>
      </w:r>
      <w:r w:rsidRPr="003B2542">
        <w:rPr>
          <w:rFonts w:ascii="Arial" w:hAnsi="Arial" w:cs="Arial"/>
        </w:rPr>
        <w:t>was</w:t>
      </w:r>
      <w:proofErr w:type="gramEnd"/>
      <w:r w:rsidRPr="003B2542">
        <w:rPr>
          <w:rFonts w:ascii="Arial" w:hAnsi="Arial" w:cs="Arial"/>
        </w:rPr>
        <w:t xml:space="preserve"> originally established by Dublin City Council as the land was not</w:t>
      </w:r>
      <w:r w:rsidRPr="003B2542">
        <w:rPr>
          <w:rFonts w:ascii="Arial" w:hAnsi="Arial" w:cs="Arial"/>
          <w:spacing w:val="1"/>
        </w:rPr>
        <w:t xml:space="preserve"> </w:t>
      </w:r>
      <w:r w:rsidRPr="003B2542">
        <w:rPr>
          <w:rFonts w:ascii="Arial" w:hAnsi="Arial" w:cs="Arial"/>
        </w:rPr>
        <w:t>immediately</w:t>
      </w:r>
      <w:r w:rsidRPr="003B2542">
        <w:rPr>
          <w:rFonts w:ascii="Arial" w:hAnsi="Arial" w:cs="Arial"/>
          <w:spacing w:val="-3"/>
        </w:rPr>
        <w:t xml:space="preserve"> </w:t>
      </w:r>
      <w:r w:rsidRPr="003B2542">
        <w:rPr>
          <w:rFonts w:ascii="Arial" w:hAnsi="Arial" w:cs="Arial"/>
        </w:rPr>
        <w:t>required</w:t>
      </w:r>
      <w:r w:rsidRPr="003B2542">
        <w:rPr>
          <w:rFonts w:ascii="Arial" w:hAnsi="Arial" w:cs="Arial"/>
          <w:spacing w:val="-1"/>
        </w:rPr>
        <w:t xml:space="preserve"> </w:t>
      </w:r>
      <w:r w:rsidRPr="003B2542">
        <w:rPr>
          <w:rFonts w:ascii="Arial" w:hAnsi="Arial" w:cs="Arial"/>
        </w:rPr>
        <w:t>for</w:t>
      </w:r>
      <w:r w:rsidRPr="003B2542">
        <w:rPr>
          <w:rFonts w:ascii="Arial" w:hAnsi="Arial" w:cs="Arial"/>
          <w:spacing w:val="-1"/>
        </w:rPr>
        <w:t xml:space="preserve"> </w:t>
      </w:r>
      <w:r w:rsidRPr="003B2542">
        <w:rPr>
          <w:rFonts w:ascii="Arial" w:hAnsi="Arial" w:cs="Arial"/>
        </w:rPr>
        <w:t>development</w:t>
      </w:r>
      <w:r w:rsidRPr="003B2542">
        <w:rPr>
          <w:rFonts w:ascii="Arial" w:hAnsi="Arial" w:cs="Arial"/>
          <w:spacing w:val="-1"/>
        </w:rPr>
        <w:t xml:space="preserve"> </w:t>
      </w:r>
      <w:r w:rsidRPr="003B2542">
        <w:rPr>
          <w:rFonts w:ascii="Arial" w:hAnsi="Arial" w:cs="Arial"/>
        </w:rPr>
        <w:t>purposes.</w:t>
      </w:r>
    </w:p>
    <w:p w14:paraId="631901D4" w14:textId="0EEC2652" w:rsidR="00473C68" w:rsidRPr="003B2542" w:rsidRDefault="00473C68" w:rsidP="00473C68">
      <w:pPr>
        <w:pStyle w:val="BodyText"/>
        <w:spacing w:before="98"/>
        <w:ind w:left="100" w:right="255" w:firstLine="0"/>
        <w:rPr>
          <w:rFonts w:ascii="Arial" w:hAnsi="Arial" w:cs="Arial"/>
          <w:b/>
        </w:rPr>
      </w:pPr>
      <w:r w:rsidRPr="003B2542">
        <w:rPr>
          <w:rFonts w:ascii="Arial" w:hAnsi="Arial" w:cs="Arial"/>
        </w:rPr>
        <w:t xml:space="preserve">South Dublin County Council became responsible for the allotments </w:t>
      </w:r>
      <w:proofErr w:type="gramStart"/>
      <w:r w:rsidRPr="003B2542">
        <w:rPr>
          <w:rFonts w:ascii="Arial" w:hAnsi="Arial" w:cs="Arial"/>
        </w:rPr>
        <w:t>upon</w:t>
      </w:r>
      <w:r w:rsidR="00030554">
        <w:rPr>
          <w:rFonts w:ascii="Arial" w:hAnsi="Arial" w:cs="Arial"/>
        </w:rPr>
        <w:t xml:space="preserve"> </w:t>
      </w:r>
      <w:r w:rsidRPr="003B2542">
        <w:rPr>
          <w:rFonts w:ascii="Arial" w:hAnsi="Arial" w:cs="Arial"/>
          <w:spacing w:val="-83"/>
        </w:rPr>
        <w:t xml:space="preserve"> </w:t>
      </w:r>
      <w:r w:rsidRPr="003B2542">
        <w:rPr>
          <w:rFonts w:ascii="Arial" w:hAnsi="Arial" w:cs="Arial"/>
        </w:rPr>
        <w:t>transfer</w:t>
      </w:r>
      <w:proofErr w:type="gramEnd"/>
      <w:r w:rsidRPr="003B2542">
        <w:rPr>
          <w:rFonts w:ascii="Arial" w:hAnsi="Arial" w:cs="Arial"/>
        </w:rPr>
        <w:t xml:space="preserve"> of Dublin City Council’s lands in South Dublin County to this</w:t>
      </w:r>
      <w:r w:rsidRPr="003B2542">
        <w:rPr>
          <w:rFonts w:ascii="Arial" w:hAnsi="Arial" w:cs="Arial"/>
          <w:spacing w:val="1"/>
        </w:rPr>
        <w:t xml:space="preserve"> </w:t>
      </w:r>
      <w:r w:rsidRPr="003B2542">
        <w:rPr>
          <w:rFonts w:ascii="Arial" w:hAnsi="Arial" w:cs="Arial"/>
        </w:rPr>
        <w:t>authority. The lands on which the allotments were located were zoned</w:t>
      </w:r>
      <w:r w:rsidRPr="003B2542">
        <w:rPr>
          <w:rFonts w:ascii="Arial" w:hAnsi="Arial" w:cs="Arial"/>
          <w:spacing w:val="1"/>
        </w:rPr>
        <w:t xml:space="preserve"> </w:t>
      </w:r>
      <w:r w:rsidRPr="003B2542">
        <w:rPr>
          <w:rFonts w:ascii="Arial" w:hAnsi="Arial" w:cs="Arial"/>
        </w:rPr>
        <w:t>Residential</w:t>
      </w:r>
      <w:r w:rsidRPr="003B2542">
        <w:rPr>
          <w:rFonts w:ascii="Arial" w:hAnsi="Arial" w:cs="Arial"/>
          <w:spacing w:val="-3"/>
        </w:rPr>
        <w:t xml:space="preserve"> </w:t>
      </w:r>
      <w:r w:rsidRPr="003B2542">
        <w:rPr>
          <w:rFonts w:ascii="Arial" w:hAnsi="Arial" w:cs="Arial"/>
        </w:rPr>
        <w:t>in</w:t>
      </w:r>
      <w:r w:rsidRPr="003B2542">
        <w:rPr>
          <w:rFonts w:ascii="Arial" w:hAnsi="Arial" w:cs="Arial"/>
          <w:spacing w:val="-3"/>
        </w:rPr>
        <w:t xml:space="preserve"> </w:t>
      </w:r>
      <w:hyperlink r:id="rId10">
        <w:r w:rsidRPr="003B2542">
          <w:rPr>
            <w:rFonts w:ascii="Arial" w:hAnsi="Arial" w:cs="Arial"/>
            <w:b/>
            <w:color w:val="0000FF"/>
            <w:u w:val="single" w:color="0000FF"/>
          </w:rPr>
          <w:t>South</w:t>
        </w:r>
        <w:r w:rsidRPr="003B2542">
          <w:rPr>
            <w:rFonts w:ascii="Arial" w:hAnsi="Arial" w:cs="Arial"/>
            <w:b/>
            <w:color w:val="0000FF"/>
            <w:spacing w:val="-5"/>
            <w:u w:val="single" w:color="0000FF"/>
          </w:rPr>
          <w:t xml:space="preserve"> </w:t>
        </w:r>
        <w:r w:rsidRPr="003B2542">
          <w:rPr>
            <w:rFonts w:ascii="Arial" w:hAnsi="Arial" w:cs="Arial"/>
            <w:b/>
            <w:color w:val="0000FF"/>
            <w:u w:val="single" w:color="0000FF"/>
          </w:rPr>
          <w:t>Dublin</w:t>
        </w:r>
        <w:r w:rsidRPr="003B2542">
          <w:rPr>
            <w:rFonts w:ascii="Arial" w:hAnsi="Arial" w:cs="Arial"/>
            <w:b/>
            <w:color w:val="0000FF"/>
            <w:spacing w:val="-3"/>
            <w:u w:val="single" w:color="0000FF"/>
          </w:rPr>
          <w:t xml:space="preserve"> </w:t>
        </w:r>
        <w:r w:rsidRPr="003B2542">
          <w:rPr>
            <w:rFonts w:ascii="Arial" w:hAnsi="Arial" w:cs="Arial"/>
            <w:b/>
            <w:color w:val="0000FF"/>
            <w:u w:val="single" w:color="0000FF"/>
          </w:rPr>
          <w:t>County</w:t>
        </w:r>
        <w:r w:rsidRPr="003B2542">
          <w:rPr>
            <w:rFonts w:ascii="Arial" w:hAnsi="Arial" w:cs="Arial"/>
            <w:b/>
            <w:color w:val="0000FF"/>
            <w:spacing w:val="-4"/>
            <w:u w:val="single" w:color="0000FF"/>
          </w:rPr>
          <w:t xml:space="preserve"> </w:t>
        </w:r>
        <w:r w:rsidRPr="003B2542">
          <w:rPr>
            <w:rFonts w:ascii="Arial" w:hAnsi="Arial" w:cs="Arial"/>
            <w:b/>
            <w:color w:val="0000FF"/>
            <w:u w:val="single" w:color="0000FF"/>
          </w:rPr>
          <w:t>Council</w:t>
        </w:r>
        <w:r w:rsidRPr="003B2542">
          <w:rPr>
            <w:rFonts w:ascii="Arial" w:hAnsi="Arial" w:cs="Arial"/>
            <w:b/>
            <w:color w:val="0000FF"/>
            <w:spacing w:val="-5"/>
            <w:u w:val="single" w:color="0000FF"/>
          </w:rPr>
          <w:t xml:space="preserve"> </w:t>
        </w:r>
        <w:r w:rsidRPr="003B2542">
          <w:rPr>
            <w:rFonts w:ascii="Arial" w:hAnsi="Arial" w:cs="Arial"/>
            <w:b/>
            <w:color w:val="0000FF"/>
            <w:u w:val="single" w:color="0000FF"/>
          </w:rPr>
          <w:t>Development</w:t>
        </w:r>
        <w:r w:rsidRPr="003B2542">
          <w:rPr>
            <w:rFonts w:ascii="Arial" w:hAnsi="Arial" w:cs="Arial"/>
            <w:b/>
            <w:color w:val="0000FF"/>
            <w:spacing w:val="-4"/>
            <w:u w:val="single" w:color="0000FF"/>
          </w:rPr>
          <w:t xml:space="preserve"> </w:t>
        </w:r>
        <w:r w:rsidRPr="003B2542">
          <w:rPr>
            <w:rFonts w:ascii="Arial" w:hAnsi="Arial" w:cs="Arial"/>
            <w:b/>
            <w:color w:val="0000FF"/>
            <w:u w:val="single" w:color="0000FF"/>
          </w:rPr>
          <w:t>Plan</w:t>
        </w:r>
        <w:r w:rsidRPr="003B2542">
          <w:rPr>
            <w:rFonts w:ascii="Arial" w:hAnsi="Arial" w:cs="Arial"/>
            <w:b/>
            <w:color w:val="0000FF"/>
            <w:spacing w:val="-4"/>
            <w:u w:val="single" w:color="0000FF"/>
          </w:rPr>
          <w:t xml:space="preserve"> </w:t>
        </w:r>
        <w:r w:rsidRPr="003B2542">
          <w:rPr>
            <w:rFonts w:ascii="Arial" w:hAnsi="Arial" w:cs="Arial"/>
            <w:b/>
            <w:color w:val="0000FF"/>
            <w:u w:val="single" w:color="0000FF"/>
          </w:rPr>
          <w:t>2004</w:t>
        </w:r>
      </w:hyperlink>
    </w:p>
    <w:p w14:paraId="5168201F" w14:textId="6C9D4F3D" w:rsidR="00473C68" w:rsidRPr="00030554" w:rsidRDefault="005C5630" w:rsidP="00D75AA6">
      <w:pPr>
        <w:pStyle w:val="ListParagraph"/>
        <w:widowControl w:val="0"/>
        <w:numPr>
          <w:ilvl w:val="0"/>
          <w:numId w:val="4"/>
        </w:numPr>
        <w:tabs>
          <w:tab w:val="left" w:pos="298"/>
        </w:tabs>
        <w:autoSpaceDE w:val="0"/>
        <w:autoSpaceDN w:val="0"/>
        <w:spacing w:after="0" w:line="240" w:lineRule="auto"/>
        <w:ind w:right="147" w:firstLine="0"/>
        <w:contextualSpacing w:val="0"/>
        <w:rPr>
          <w:rFonts w:ascii="Arial" w:hAnsi="Arial" w:cs="Arial"/>
          <w:i/>
          <w:sz w:val="24"/>
          <w:szCs w:val="24"/>
        </w:rPr>
      </w:pPr>
      <w:hyperlink r:id="rId11">
        <w:r w:rsidR="00473C68" w:rsidRPr="00030554">
          <w:rPr>
            <w:rFonts w:ascii="Arial" w:hAnsi="Arial" w:cs="Arial"/>
            <w:b/>
            <w:color w:val="0000FF"/>
            <w:sz w:val="24"/>
            <w:szCs w:val="24"/>
            <w:u w:val="single" w:color="0000FF"/>
          </w:rPr>
          <w:t xml:space="preserve">2010 </w:t>
        </w:r>
      </w:hyperlink>
      <w:r w:rsidR="00030554">
        <w:rPr>
          <w:rFonts w:ascii="Arial" w:hAnsi="Arial" w:cs="Arial"/>
          <w:b/>
          <w:color w:val="0000FF"/>
          <w:sz w:val="24"/>
          <w:szCs w:val="24"/>
          <w:u w:val="single" w:color="0000FF"/>
        </w:rPr>
        <w:t xml:space="preserve">  </w:t>
      </w:r>
      <w:r w:rsidR="00473C68" w:rsidRPr="00030554">
        <w:rPr>
          <w:rFonts w:ascii="Arial" w:hAnsi="Arial" w:cs="Arial"/>
          <w:sz w:val="24"/>
          <w:szCs w:val="24"/>
        </w:rPr>
        <w:t>That Development Plan had two specific Local Objectives in</w:t>
      </w:r>
      <w:r w:rsidR="00473C68" w:rsidRPr="00030554">
        <w:rPr>
          <w:rFonts w:ascii="Arial" w:hAnsi="Arial" w:cs="Arial"/>
          <w:spacing w:val="1"/>
          <w:sz w:val="24"/>
          <w:szCs w:val="24"/>
        </w:rPr>
        <w:t xml:space="preserve"> </w:t>
      </w:r>
      <w:r w:rsidR="00473C68" w:rsidRPr="00030554">
        <w:rPr>
          <w:rFonts w:ascii="Arial" w:hAnsi="Arial" w:cs="Arial"/>
          <w:sz w:val="24"/>
          <w:szCs w:val="24"/>
        </w:rPr>
        <w:t>relation</w:t>
      </w:r>
      <w:r w:rsidR="00473C68" w:rsidRPr="00030554">
        <w:rPr>
          <w:rFonts w:ascii="Arial" w:hAnsi="Arial" w:cs="Arial"/>
          <w:spacing w:val="-6"/>
          <w:sz w:val="24"/>
          <w:szCs w:val="24"/>
        </w:rPr>
        <w:t xml:space="preserve"> </w:t>
      </w:r>
      <w:r w:rsidR="00473C68" w:rsidRPr="00030554">
        <w:rPr>
          <w:rFonts w:ascii="Arial" w:hAnsi="Arial" w:cs="Arial"/>
          <w:sz w:val="24"/>
          <w:szCs w:val="24"/>
        </w:rPr>
        <w:t>to</w:t>
      </w:r>
      <w:r w:rsidR="00473C68" w:rsidRPr="00030554">
        <w:rPr>
          <w:rFonts w:ascii="Arial" w:hAnsi="Arial" w:cs="Arial"/>
          <w:spacing w:val="-2"/>
          <w:sz w:val="24"/>
          <w:szCs w:val="24"/>
        </w:rPr>
        <w:t xml:space="preserve"> </w:t>
      </w:r>
      <w:r w:rsidR="00473C68" w:rsidRPr="00030554">
        <w:rPr>
          <w:rFonts w:ascii="Arial" w:hAnsi="Arial" w:cs="Arial"/>
          <w:sz w:val="24"/>
          <w:szCs w:val="24"/>
        </w:rPr>
        <w:t>allotments.</w:t>
      </w:r>
      <w:r w:rsidR="00473C68" w:rsidRPr="00030554">
        <w:rPr>
          <w:rFonts w:ascii="Arial" w:hAnsi="Arial" w:cs="Arial"/>
          <w:spacing w:val="-4"/>
          <w:sz w:val="24"/>
          <w:szCs w:val="24"/>
        </w:rPr>
        <w:t xml:space="preserve"> </w:t>
      </w:r>
      <w:r w:rsidR="00473C68" w:rsidRPr="00030554">
        <w:rPr>
          <w:rFonts w:ascii="Arial" w:hAnsi="Arial" w:cs="Arial"/>
          <w:sz w:val="24"/>
          <w:szCs w:val="24"/>
        </w:rPr>
        <w:t>Whereby</w:t>
      </w:r>
      <w:r w:rsidR="00473C68" w:rsidRPr="00030554">
        <w:rPr>
          <w:rFonts w:ascii="Arial" w:hAnsi="Arial" w:cs="Arial"/>
          <w:spacing w:val="-3"/>
          <w:sz w:val="24"/>
          <w:szCs w:val="24"/>
        </w:rPr>
        <w:t xml:space="preserve"> </w:t>
      </w:r>
      <w:r w:rsidR="00473C68" w:rsidRPr="00030554">
        <w:rPr>
          <w:rFonts w:ascii="Arial" w:hAnsi="Arial" w:cs="Arial"/>
          <w:sz w:val="24"/>
          <w:szCs w:val="24"/>
        </w:rPr>
        <w:t>it</w:t>
      </w:r>
      <w:r w:rsidR="00473C68" w:rsidRPr="00030554">
        <w:rPr>
          <w:rFonts w:ascii="Arial" w:hAnsi="Arial" w:cs="Arial"/>
          <w:spacing w:val="-3"/>
          <w:sz w:val="24"/>
          <w:szCs w:val="24"/>
        </w:rPr>
        <w:t xml:space="preserve"> </w:t>
      </w:r>
      <w:r w:rsidR="00473C68" w:rsidRPr="00030554">
        <w:rPr>
          <w:rFonts w:ascii="Arial" w:hAnsi="Arial" w:cs="Arial"/>
          <w:sz w:val="24"/>
          <w:szCs w:val="24"/>
        </w:rPr>
        <w:t>stated,</w:t>
      </w:r>
      <w:r w:rsidR="00473C68" w:rsidRPr="00030554">
        <w:rPr>
          <w:rFonts w:ascii="Arial" w:hAnsi="Arial" w:cs="Arial"/>
          <w:spacing w:val="3"/>
          <w:sz w:val="24"/>
          <w:szCs w:val="24"/>
        </w:rPr>
        <w:t xml:space="preserve"> </w:t>
      </w:r>
      <w:r w:rsidR="00473C68" w:rsidRPr="00030554">
        <w:rPr>
          <w:rFonts w:ascii="Arial" w:hAnsi="Arial" w:cs="Arial"/>
          <w:i/>
          <w:sz w:val="24"/>
          <w:szCs w:val="24"/>
        </w:rPr>
        <w:t>“It</w:t>
      </w:r>
      <w:r w:rsidR="00473C68" w:rsidRPr="00030554">
        <w:rPr>
          <w:rFonts w:ascii="Arial" w:hAnsi="Arial" w:cs="Arial"/>
          <w:i/>
          <w:spacing w:val="-2"/>
          <w:sz w:val="24"/>
          <w:szCs w:val="24"/>
        </w:rPr>
        <w:t xml:space="preserve"> </w:t>
      </w:r>
      <w:r w:rsidR="00473C68" w:rsidRPr="00030554">
        <w:rPr>
          <w:rFonts w:ascii="Arial" w:hAnsi="Arial" w:cs="Arial"/>
          <w:i/>
          <w:sz w:val="24"/>
          <w:szCs w:val="24"/>
        </w:rPr>
        <w:t>is</w:t>
      </w:r>
      <w:r w:rsidR="00473C68" w:rsidRPr="00030554">
        <w:rPr>
          <w:rFonts w:ascii="Arial" w:hAnsi="Arial" w:cs="Arial"/>
          <w:i/>
          <w:spacing w:val="-1"/>
          <w:sz w:val="24"/>
          <w:szCs w:val="24"/>
        </w:rPr>
        <w:t xml:space="preserve"> </w:t>
      </w:r>
      <w:r w:rsidR="00473C68" w:rsidRPr="00030554">
        <w:rPr>
          <w:rFonts w:ascii="Arial" w:hAnsi="Arial" w:cs="Arial"/>
          <w:i/>
          <w:sz w:val="24"/>
          <w:szCs w:val="24"/>
        </w:rPr>
        <w:t>the</w:t>
      </w:r>
      <w:r w:rsidR="00473C68" w:rsidRPr="00030554">
        <w:rPr>
          <w:rFonts w:ascii="Arial" w:hAnsi="Arial" w:cs="Arial"/>
          <w:i/>
          <w:spacing w:val="-2"/>
          <w:sz w:val="24"/>
          <w:szCs w:val="24"/>
        </w:rPr>
        <w:t xml:space="preserve"> </w:t>
      </w:r>
      <w:r w:rsidR="00473C68" w:rsidRPr="00030554">
        <w:rPr>
          <w:rFonts w:ascii="Arial" w:hAnsi="Arial" w:cs="Arial"/>
          <w:i/>
          <w:sz w:val="24"/>
          <w:szCs w:val="24"/>
        </w:rPr>
        <w:t>policy</w:t>
      </w:r>
      <w:r w:rsidR="00473C68" w:rsidRPr="00030554">
        <w:rPr>
          <w:rFonts w:ascii="Arial" w:hAnsi="Arial" w:cs="Arial"/>
          <w:i/>
          <w:spacing w:val="-3"/>
          <w:sz w:val="24"/>
          <w:szCs w:val="24"/>
        </w:rPr>
        <w:t xml:space="preserve"> </w:t>
      </w:r>
      <w:r w:rsidR="00473C68" w:rsidRPr="00030554">
        <w:rPr>
          <w:rFonts w:ascii="Arial" w:hAnsi="Arial" w:cs="Arial"/>
          <w:i/>
          <w:sz w:val="24"/>
          <w:szCs w:val="24"/>
        </w:rPr>
        <w:t>of</w:t>
      </w:r>
      <w:r w:rsidR="00473C68" w:rsidRPr="00030554">
        <w:rPr>
          <w:rFonts w:ascii="Arial" w:hAnsi="Arial" w:cs="Arial"/>
          <w:i/>
          <w:spacing w:val="-4"/>
          <w:sz w:val="24"/>
          <w:szCs w:val="24"/>
        </w:rPr>
        <w:t xml:space="preserve"> </w:t>
      </w:r>
      <w:r w:rsidR="00473C68" w:rsidRPr="00030554">
        <w:rPr>
          <w:rFonts w:ascii="Arial" w:hAnsi="Arial" w:cs="Arial"/>
          <w:i/>
          <w:sz w:val="24"/>
          <w:szCs w:val="24"/>
        </w:rPr>
        <w:t>the</w:t>
      </w:r>
      <w:r w:rsidR="00473C68" w:rsidRPr="00030554">
        <w:rPr>
          <w:rFonts w:ascii="Arial" w:hAnsi="Arial" w:cs="Arial"/>
          <w:i/>
          <w:spacing w:val="-2"/>
          <w:sz w:val="24"/>
          <w:szCs w:val="24"/>
        </w:rPr>
        <w:t xml:space="preserve"> </w:t>
      </w:r>
      <w:r w:rsidR="00473C68" w:rsidRPr="00030554">
        <w:rPr>
          <w:rFonts w:ascii="Arial" w:hAnsi="Arial" w:cs="Arial"/>
          <w:i/>
          <w:sz w:val="24"/>
          <w:szCs w:val="24"/>
        </w:rPr>
        <w:t>Council</w:t>
      </w:r>
      <w:r w:rsidR="00473C68" w:rsidRPr="00030554">
        <w:rPr>
          <w:rFonts w:ascii="Arial" w:hAnsi="Arial" w:cs="Arial"/>
          <w:i/>
          <w:spacing w:val="-3"/>
          <w:sz w:val="24"/>
          <w:szCs w:val="24"/>
        </w:rPr>
        <w:t xml:space="preserve"> </w:t>
      </w:r>
      <w:r w:rsidR="00030554" w:rsidRPr="00030554">
        <w:rPr>
          <w:rFonts w:ascii="Arial" w:hAnsi="Arial" w:cs="Arial"/>
          <w:i/>
          <w:sz w:val="24"/>
          <w:szCs w:val="24"/>
        </w:rPr>
        <w:t>to facilitate</w:t>
      </w:r>
      <w:r w:rsidR="00473C68" w:rsidRPr="00030554">
        <w:rPr>
          <w:rFonts w:ascii="Arial" w:hAnsi="Arial" w:cs="Arial"/>
          <w:i/>
          <w:sz w:val="24"/>
          <w:szCs w:val="24"/>
        </w:rPr>
        <w:t xml:space="preserve"> the further development of allotments through the identification</w:t>
      </w:r>
      <w:r w:rsidR="00473C68" w:rsidRPr="00030554">
        <w:rPr>
          <w:rFonts w:ascii="Arial" w:hAnsi="Arial" w:cs="Arial"/>
          <w:i/>
          <w:spacing w:val="1"/>
          <w:sz w:val="24"/>
          <w:szCs w:val="24"/>
        </w:rPr>
        <w:t xml:space="preserve"> </w:t>
      </w:r>
      <w:r w:rsidR="00473C68" w:rsidRPr="00030554">
        <w:rPr>
          <w:rFonts w:ascii="Arial" w:hAnsi="Arial" w:cs="Arial"/>
          <w:i/>
          <w:sz w:val="24"/>
          <w:szCs w:val="24"/>
        </w:rPr>
        <w:t>of</w:t>
      </w:r>
      <w:r w:rsidR="00473C68" w:rsidRPr="00030554">
        <w:rPr>
          <w:rFonts w:ascii="Arial" w:hAnsi="Arial" w:cs="Arial"/>
          <w:i/>
          <w:spacing w:val="-2"/>
          <w:sz w:val="24"/>
          <w:szCs w:val="24"/>
        </w:rPr>
        <w:t xml:space="preserve"> </w:t>
      </w:r>
      <w:r w:rsidR="00473C68" w:rsidRPr="00030554">
        <w:rPr>
          <w:rFonts w:ascii="Arial" w:hAnsi="Arial" w:cs="Arial"/>
          <w:i/>
          <w:sz w:val="24"/>
          <w:szCs w:val="24"/>
        </w:rPr>
        <w:t>appropriate sites”.</w:t>
      </w:r>
    </w:p>
    <w:p w14:paraId="22A513A4" w14:textId="69F5D81C" w:rsidR="00473C68" w:rsidRPr="003B2542" w:rsidRDefault="00473C68" w:rsidP="00473C68">
      <w:pPr>
        <w:pStyle w:val="BodyText"/>
        <w:spacing w:before="101"/>
        <w:ind w:left="100" w:right="149" w:firstLine="0"/>
        <w:rPr>
          <w:rFonts w:ascii="Arial" w:hAnsi="Arial" w:cs="Arial"/>
        </w:rPr>
      </w:pPr>
      <w:r w:rsidRPr="003B2542">
        <w:rPr>
          <w:rFonts w:ascii="Arial" w:hAnsi="Arial" w:cs="Arial"/>
        </w:rPr>
        <w:t>In November 2005, the allotments at Lynches Lane closed</w:t>
      </w:r>
      <w:r w:rsidR="00030554">
        <w:rPr>
          <w:rFonts w:ascii="Arial" w:hAnsi="Arial" w:cs="Arial"/>
        </w:rPr>
        <w:t xml:space="preserve">.  </w:t>
      </w:r>
      <w:r w:rsidRPr="003B2542">
        <w:rPr>
          <w:rFonts w:ascii="Arial" w:hAnsi="Arial" w:cs="Arial"/>
        </w:rPr>
        <w:t>The Council</w:t>
      </w:r>
      <w:r w:rsidRPr="003B2542">
        <w:rPr>
          <w:rFonts w:ascii="Arial" w:hAnsi="Arial" w:cs="Arial"/>
          <w:spacing w:val="1"/>
        </w:rPr>
        <w:t xml:space="preserve"> </w:t>
      </w:r>
      <w:r w:rsidRPr="003B2542">
        <w:rPr>
          <w:rFonts w:ascii="Arial" w:hAnsi="Arial" w:cs="Arial"/>
        </w:rPr>
        <w:t>identified 4 alternative sites throughout the County which were developed</w:t>
      </w:r>
      <w:r w:rsidR="00543D9C">
        <w:rPr>
          <w:rFonts w:ascii="Arial" w:hAnsi="Arial" w:cs="Arial"/>
        </w:rPr>
        <w:t xml:space="preserve"> </w:t>
      </w:r>
      <w:r w:rsidRPr="003B2542">
        <w:rPr>
          <w:rFonts w:ascii="Arial" w:hAnsi="Arial" w:cs="Arial"/>
          <w:spacing w:val="-82"/>
        </w:rPr>
        <w:t xml:space="preserve"> </w:t>
      </w:r>
      <w:r w:rsidR="00543D9C">
        <w:rPr>
          <w:rFonts w:ascii="Arial" w:hAnsi="Arial" w:cs="Arial"/>
          <w:spacing w:val="-82"/>
        </w:rPr>
        <w:t xml:space="preserve">  </w:t>
      </w:r>
      <w:r w:rsidRPr="003B2542">
        <w:rPr>
          <w:rFonts w:ascii="Arial" w:hAnsi="Arial" w:cs="Arial"/>
        </w:rPr>
        <w:t>to</w:t>
      </w:r>
      <w:r w:rsidRPr="003B2542">
        <w:rPr>
          <w:rFonts w:ascii="Arial" w:hAnsi="Arial" w:cs="Arial"/>
          <w:spacing w:val="-3"/>
        </w:rPr>
        <w:t xml:space="preserve"> </w:t>
      </w:r>
      <w:r w:rsidRPr="003B2542">
        <w:rPr>
          <w:rFonts w:ascii="Arial" w:hAnsi="Arial" w:cs="Arial"/>
        </w:rPr>
        <w:t>ensure</w:t>
      </w:r>
      <w:r w:rsidRPr="003B2542">
        <w:rPr>
          <w:rFonts w:ascii="Arial" w:hAnsi="Arial" w:cs="Arial"/>
          <w:spacing w:val="-1"/>
        </w:rPr>
        <w:t xml:space="preserve"> </w:t>
      </w:r>
      <w:r w:rsidRPr="003B2542">
        <w:rPr>
          <w:rFonts w:ascii="Arial" w:hAnsi="Arial" w:cs="Arial"/>
        </w:rPr>
        <w:t>plot</w:t>
      </w:r>
      <w:r w:rsidRPr="003B2542">
        <w:rPr>
          <w:rFonts w:ascii="Arial" w:hAnsi="Arial" w:cs="Arial"/>
          <w:spacing w:val="-4"/>
        </w:rPr>
        <w:t xml:space="preserve"> </w:t>
      </w:r>
      <w:r w:rsidRPr="003B2542">
        <w:rPr>
          <w:rFonts w:ascii="Arial" w:hAnsi="Arial" w:cs="Arial"/>
        </w:rPr>
        <w:t>holders</w:t>
      </w:r>
      <w:r w:rsidRPr="003B2542">
        <w:rPr>
          <w:rFonts w:ascii="Arial" w:hAnsi="Arial" w:cs="Arial"/>
          <w:spacing w:val="-2"/>
        </w:rPr>
        <w:t xml:space="preserve"> </w:t>
      </w:r>
      <w:r w:rsidRPr="003B2542">
        <w:rPr>
          <w:rFonts w:ascii="Arial" w:hAnsi="Arial" w:cs="Arial"/>
        </w:rPr>
        <w:t>in</w:t>
      </w:r>
      <w:r w:rsidRPr="003B2542">
        <w:rPr>
          <w:rFonts w:ascii="Arial" w:hAnsi="Arial" w:cs="Arial"/>
          <w:spacing w:val="-4"/>
        </w:rPr>
        <w:t xml:space="preserve"> </w:t>
      </w:r>
      <w:r w:rsidRPr="003B2542">
        <w:rPr>
          <w:rFonts w:ascii="Arial" w:hAnsi="Arial" w:cs="Arial"/>
        </w:rPr>
        <w:t>Lynches</w:t>
      </w:r>
      <w:r w:rsidRPr="003B2542">
        <w:rPr>
          <w:rFonts w:ascii="Arial" w:hAnsi="Arial" w:cs="Arial"/>
          <w:spacing w:val="-3"/>
        </w:rPr>
        <w:t xml:space="preserve"> </w:t>
      </w:r>
      <w:r w:rsidRPr="003B2542">
        <w:rPr>
          <w:rFonts w:ascii="Arial" w:hAnsi="Arial" w:cs="Arial"/>
        </w:rPr>
        <w:t>Lane had</w:t>
      </w:r>
      <w:r w:rsidRPr="003B2542">
        <w:rPr>
          <w:rFonts w:ascii="Arial" w:hAnsi="Arial" w:cs="Arial"/>
          <w:spacing w:val="-3"/>
        </w:rPr>
        <w:t xml:space="preserve"> </w:t>
      </w:r>
      <w:r w:rsidRPr="003B2542">
        <w:rPr>
          <w:rFonts w:ascii="Arial" w:hAnsi="Arial" w:cs="Arial"/>
        </w:rPr>
        <w:t>an</w:t>
      </w:r>
      <w:r w:rsidRPr="003B2542">
        <w:rPr>
          <w:rFonts w:ascii="Arial" w:hAnsi="Arial" w:cs="Arial"/>
          <w:spacing w:val="-4"/>
        </w:rPr>
        <w:t xml:space="preserve"> </w:t>
      </w:r>
      <w:r w:rsidRPr="003B2542">
        <w:rPr>
          <w:rFonts w:ascii="Arial" w:hAnsi="Arial" w:cs="Arial"/>
        </w:rPr>
        <w:t>allotment</w:t>
      </w:r>
      <w:r w:rsidRPr="003B2542">
        <w:rPr>
          <w:rFonts w:ascii="Arial" w:hAnsi="Arial" w:cs="Arial"/>
          <w:spacing w:val="-3"/>
        </w:rPr>
        <w:t xml:space="preserve"> </w:t>
      </w:r>
      <w:r w:rsidRPr="003B2542">
        <w:rPr>
          <w:rFonts w:ascii="Arial" w:hAnsi="Arial" w:cs="Arial"/>
        </w:rPr>
        <w:t>available</w:t>
      </w:r>
      <w:r w:rsidRPr="003B2542">
        <w:rPr>
          <w:rFonts w:ascii="Arial" w:hAnsi="Arial" w:cs="Arial"/>
          <w:spacing w:val="-4"/>
        </w:rPr>
        <w:t xml:space="preserve"> </w:t>
      </w:r>
      <w:r w:rsidRPr="003B2542">
        <w:rPr>
          <w:rFonts w:ascii="Arial" w:hAnsi="Arial" w:cs="Arial"/>
        </w:rPr>
        <w:t>to</w:t>
      </w:r>
      <w:r w:rsidRPr="003B2542">
        <w:rPr>
          <w:rFonts w:ascii="Arial" w:hAnsi="Arial" w:cs="Arial"/>
          <w:spacing w:val="-2"/>
        </w:rPr>
        <w:t xml:space="preserve"> </w:t>
      </w:r>
      <w:r w:rsidRPr="003B2542">
        <w:rPr>
          <w:rFonts w:ascii="Arial" w:hAnsi="Arial" w:cs="Arial"/>
        </w:rPr>
        <w:t>them</w:t>
      </w:r>
      <w:r w:rsidR="00543D9C">
        <w:rPr>
          <w:rFonts w:ascii="Arial" w:hAnsi="Arial" w:cs="Arial"/>
        </w:rPr>
        <w:t xml:space="preserve"> </w:t>
      </w:r>
      <w:r w:rsidRPr="003B2542">
        <w:rPr>
          <w:rFonts w:ascii="Arial" w:hAnsi="Arial" w:cs="Arial"/>
          <w:spacing w:val="-81"/>
        </w:rPr>
        <w:t xml:space="preserve"> </w:t>
      </w:r>
      <w:r w:rsidR="00543D9C">
        <w:rPr>
          <w:rFonts w:ascii="Arial" w:hAnsi="Arial" w:cs="Arial"/>
          <w:spacing w:val="-81"/>
        </w:rPr>
        <w:t xml:space="preserve"> </w:t>
      </w:r>
      <w:r w:rsidRPr="003B2542">
        <w:rPr>
          <w:rFonts w:ascii="Arial" w:hAnsi="Arial" w:cs="Arial"/>
        </w:rPr>
        <w:t>from 1</w:t>
      </w:r>
      <w:proofErr w:type="spellStart"/>
      <w:r w:rsidRPr="003B2542">
        <w:rPr>
          <w:rFonts w:ascii="Arial" w:hAnsi="Arial" w:cs="Arial"/>
          <w:position w:val="8"/>
        </w:rPr>
        <w:t>st</w:t>
      </w:r>
      <w:proofErr w:type="spellEnd"/>
      <w:r w:rsidRPr="003B2542">
        <w:rPr>
          <w:rFonts w:ascii="Arial" w:hAnsi="Arial" w:cs="Arial"/>
          <w:spacing w:val="1"/>
          <w:position w:val="8"/>
        </w:rPr>
        <w:t xml:space="preserve"> </w:t>
      </w:r>
      <w:r w:rsidRPr="003B2542">
        <w:rPr>
          <w:rFonts w:ascii="Arial" w:hAnsi="Arial" w:cs="Arial"/>
        </w:rPr>
        <w:t>January 2006.</w:t>
      </w:r>
      <w:r w:rsidR="00030554">
        <w:rPr>
          <w:rFonts w:ascii="Arial" w:hAnsi="Arial" w:cs="Arial"/>
        </w:rPr>
        <w:t xml:space="preserve"> </w:t>
      </w:r>
      <w:r w:rsidRPr="003B2542">
        <w:rPr>
          <w:rFonts w:ascii="Arial" w:hAnsi="Arial" w:cs="Arial"/>
        </w:rPr>
        <w:t xml:space="preserve"> Over the years, some of the sites have been</w:t>
      </w:r>
      <w:r w:rsidRPr="003B2542">
        <w:rPr>
          <w:rFonts w:ascii="Arial" w:hAnsi="Arial" w:cs="Arial"/>
          <w:spacing w:val="1"/>
        </w:rPr>
        <w:t xml:space="preserve"> </w:t>
      </w:r>
      <w:r w:rsidRPr="003B2542">
        <w:rPr>
          <w:rFonts w:ascii="Arial" w:hAnsi="Arial" w:cs="Arial"/>
        </w:rPr>
        <w:t>extended.</w:t>
      </w:r>
    </w:p>
    <w:p w14:paraId="08A627F3" w14:textId="31FF7CC8" w:rsidR="003B2542" w:rsidRDefault="003B2542" w:rsidP="008E40A3">
      <w:pPr>
        <w:rPr>
          <w:rFonts w:ascii="Arial" w:hAnsi="Arial" w:cs="Arial"/>
          <w:sz w:val="24"/>
          <w:szCs w:val="24"/>
        </w:rPr>
      </w:pPr>
    </w:p>
    <w:p w14:paraId="3162DE32" w14:textId="77777777" w:rsidR="00EE019C" w:rsidRDefault="00EE019C" w:rsidP="008E40A3">
      <w:pPr>
        <w:rPr>
          <w:rFonts w:ascii="Arial" w:hAnsi="Arial" w:cs="Arial"/>
          <w:sz w:val="24"/>
          <w:szCs w:val="24"/>
        </w:rPr>
      </w:pPr>
    </w:p>
    <w:p w14:paraId="1CCC96A7" w14:textId="26483B4A" w:rsidR="003B2542" w:rsidRDefault="003B2542" w:rsidP="003B2542">
      <w:pPr>
        <w:pStyle w:val="ListParagraph"/>
        <w:numPr>
          <w:ilvl w:val="0"/>
          <w:numId w:val="3"/>
        </w:numPr>
        <w:rPr>
          <w:rFonts w:ascii="Arial" w:hAnsi="Arial" w:cs="Arial"/>
          <w:b/>
          <w:bCs/>
          <w:sz w:val="32"/>
          <w:szCs w:val="32"/>
        </w:rPr>
      </w:pPr>
      <w:r>
        <w:rPr>
          <w:rFonts w:ascii="Arial" w:hAnsi="Arial" w:cs="Arial"/>
          <w:b/>
          <w:bCs/>
          <w:sz w:val="32"/>
          <w:szCs w:val="32"/>
        </w:rPr>
        <w:t xml:space="preserve">Benefits of </w:t>
      </w:r>
      <w:r w:rsidR="008F5299">
        <w:rPr>
          <w:rFonts w:ascii="Arial" w:hAnsi="Arial" w:cs="Arial"/>
          <w:b/>
          <w:bCs/>
          <w:sz w:val="32"/>
          <w:szCs w:val="32"/>
        </w:rPr>
        <w:t>having an</w:t>
      </w:r>
      <w:r>
        <w:rPr>
          <w:rFonts w:ascii="Arial" w:hAnsi="Arial" w:cs="Arial"/>
          <w:b/>
          <w:bCs/>
          <w:sz w:val="32"/>
          <w:szCs w:val="32"/>
        </w:rPr>
        <w:t xml:space="preserve"> allotment </w:t>
      </w:r>
    </w:p>
    <w:p w14:paraId="664C5B8A" w14:textId="77777777" w:rsidR="003B2542" w:rsidRPr="003B2542" w:rsidRDefault="003B2542" w:rsidP="003B2542">
      <w:pPr>
        <w:pStyle w:val="ListParagraph"/>
        <w:rPr>
          <w:rFonts w:ascii="Arial" w:hAnsi="Arial" w:cs="Arial"/>
          <w:b/>
          <w:bCs/>
          <w:sz w:val="32"/>
          <w:szCs w:val="32"/>
        </w:rPr>
      </w:pPr>
    </w:p>
    <w:p w14:paraId="04ECBCE7" w14:textId="716770E3" w:rsidR="003B2542" w:rsidRPr="003B2542" w:rsidRDefault="003B2542" w:rsidP="003B2542">
      <w:pPr>
        <w:shd w:val="clear" w:color="auto" w:fill="FFFFFF"/>
        <w:spacing w:after="150" w:line="240" w:lineRule="auto"/>
        <w:rPr>
          <w:rFonts w:ascii="Arial" w:eastAsia="Times New Roman" w:hAnsi="Arial" w:cs="Arial"/>
          <w:sz w:val="24"/>
          <w:szCs w:val="24"/>
          <w:lang w:eastAsia="en-IE"/>
        </w:rPr>
      </w:pPr>
      <w:r w:rsidRPr="003B2542">
        <w:rPr>
          <w:rFonts w:ascii="Arial" w:eastAsia="Times New Roman" w:hAnsi="Arial" w:cs="Arial"/>
          <w:sz w:val="24"/>
          <w:szCs w:val="24"/>
          <w:lang w:eastAsia="en-IE"/>
        </w:rPr>
        <w:t>An</w:t>
      </w:r>
      <w:r>
        <w:rPr>
          <w:rFonts w:ascii="Arial" w:eastAsia="Times New Roman" w:hAnsi="Arial" w:cs="Arial"/>
          <w:sz w:val="24"/>
          <w:szCs w:val="24"/>
          <w:lang w:eastAsia="en-IE"/>
        </w:rPr>
        <w:t xml:space="preserve"> </w:t>
      </w:r>
      <w:r w:rsidRPr="003B2542">
        <w:rPr>
          <w:rFonts w:ascii="Arial" w:eastAsia="Times New Roman" w:hAnsi="Arial" w:cs="Arial"/>
          <w:sz w:val="24"/>
          <w:szCs w:val="24"/>
          <w:lang w:eastAsia="en-IE"/>
        </w:rPr>
        <w:t xml:space="preserve">allotment can </w:t>
      </w:r>
      <w:r w:rsidR="00055414" w:rsidRPr="003B2542">
        <w:rPr>
          <w:rFonts w:ascii="Arial" w:eastAsia="Times New Roman" w:hAnsi="Arial" w:cs="Arial"/>
          <w:sz w:val="24"/>
          <w:szCs w:val="24"/>
          <w:lang w:eastAsia="en-IE"/>
        </w:rPr>
        <w:t>provide: -</w:t>
      </w:r>
    </w:p>
    <w:p w14:paraId="09179BE6" w14:textId="77777777" w:rsidR="003B2542" w:rsidRPr="003B2542" w:rsidRDefault="003B2542" w:rsidP="003B2542">
      <w:pPr>
        <w:numPr>
          <w:ilvl w:val="0"/>
          <w:numId w:val="7"/>
        </w:numPr>
        <w:shd w:val="clear" w:color="auto" w:fill="FFFFFF"/>
        <w:spacing w:before="100" w:beforeAutospacing="1" w:after="100" w:afterAutospacing="1" w:line="240" w:lineRule="auto"/>
        <w:ind w:left="990"/>
        <w:rPr>
          <w:rFonts w:ascii="Arial" w:eastAsia="Times New Roman" w:hAnsi="Arial" w:cs="Arial"/>
          <w:sz w:val="24"/>
          <w:szCs w:val="24"/>
          <w:lang w:eastAsia="en-IE"/>
        </w:rPr>
      </w:pPr>
      <w:r w:rsidRPr="003B2542">
        <w:rPr>
          <w:rFonts w:ascii="Arial" w:eastAsia="Times New Roman" w:hAnsi="Arial" w:cs="Arial"/>
          <w:sz w:val="24"/>
          <w:szCs w:val="24"/>
          <w:lang w:eastAsia="en-IE"/>
        </w:rPr>
        <w:t>A good source of affordable food – you know the origins of </w:t>
      </w:r>
    </w:p>
    <w:p w14:paraId="69C47FF3" w14:textId="191AEB1E" w:rsidR="003B2542" w:rsidRPr="003B2542" w:rsidRDefault="003B2542" w:rsidP="003B2542">
      <w:pPr>
        <w:numPr>
          <w:ilvl w:val="0"/>
          <w:numId w:val="7"/>
        </w:numPr>
        <w:shd w:val="clear" w:color="auto" w:fill="FFFFFF"/>
        <w:spacing w:before="150" w:after="100" w:afterAutospacing="1" w:line="240" w:lineRule="auto"/>
        <w:ind w:left="990"/>
        <w:rPr>
          <w:rFonts w:ascii="Arial" w:eastAsia="Times New Roman" w:hAnsi="Arial" w:cs="Arial"/>
          <w:sz w:val="24"/>
          <w:szCs w:val="24"/>
          <w:lang w:eastAsia="en-IE"/>
        </w:rPr>
      </w:pPr>
      <w:r w:rsidRPr="003B2542">
        <w:rPr>
          <w:rFonts w:ascii="Arial" w:eastAsia="Times New Roman" w:hAnsi="Arial" w:cs="Arial"/>
          <w:sz w:val="24"/>
          <w:szCs w:val="24"/>
          <w:lang w:eastAsia="en-IE"/>
        </w:rPr>
        <w:t xml:space="preserve">You can grow your own fresh fruit, </w:t>
      </w:r>
      <w:proofErr w:type="gramStart"/>
      <w:r w:rsidRPr="003B2542">
        <w:rPr>
          <w:rFonts w:ascii="Arial" w:eastAsia="Times New Roman" w:hAnsi="Arial" w:cs="Arial"/>
          <w:sz w:val="24"/>
          <w:szCs w:val="24"/>
          <w:lang w:eastAsia="en-IE"/>
        </w:rPr>
        <w:t>vegetables</w:t>
      </w:r>
      <w:proofErr w:type="gramEnd"/>
      <w:r w:rsidRPr="003B2542">
        <w:rPr>
          <w:rFonts w:ascii="Arial" w:eastAsia="Times New Roman" w:hAnsi="Arial" w:cs="Arial"/>
          <w:sz w:val="24"/>
          <w:szCs w:val="24"/>
          <w:lang w:eastAsia="en-IE"/>
        </w:rPr>
        <w:t xml:space="preserve"> and </w:t>
      </w:r>
      <w:r w:rsidR="00055414" w:rsidRPr="003B2542">
        <w:rPr>
          <w:rFonts w:ascii="Arial" w:eastAsia="Times New Roman" w:hAnsi="Arial" w:cs="Arial"/>
          <w:sz w:val="24"/>
          <w:szCs w:val="24"/>
          <w:lang w:eastAsia="en-IE"/>
        </w:rPr>
        <w:t>flowers.</w:t>
      </w:r>
    </w:p>
    <w:p w14:paraId="326D6C5D" w14:textId="6FBC1A7A" w:rsidR="003B2542" w:rsidRDefault="003B2542" w:rsidP="003B2542">
      <w:pPr>
        <w:numPr>
          <w:ilvl w:val="0"/>
          <w:numId w:val="7"/>
        </w:numPr>
        <w:shd w:val="clear" w:color="auto" w:fill="FFFFFF"/>
        <w:spacing w:before="150" w:after="100" w:afterAutospacing="1" w:line="240" w:lineRule="auto"/>
        <w:ind w:left="990"/>
        <w:rPr>
          <w:rFonts w:ascii="Arial" w:eastAsia="Times New Roman" w:hAnsi="Arial" w:cs="Arial"/>
          <w:sz w:val="24"/>
          <w:szCs w:val="24"/>
          <w:lang w:eastAsia="en-IE"/>
        </w:rPr>
      </w:pPr>
      <w:r w:rsidRPr="003B2542">
        <w:rPr>
          <w:rFonts w:ascii="Arial" w:eastAsia="Times New Roman" w:hAnsi="Arial" w:cs="Arial"/>
          <w:sz w:val="24"/>
          <w:szCs w:val="24"/>
          <w:lang w:eastAsia="en-IE"/>
        </w:rPr>
        <w:t xml:space="preserve">Working an allotment is a healthy physical recreation for all age </w:t>
      </w:r>
      <w:r w:rsidR="00055414" w:rsidRPr="003B2542">
        <w:rPr>
          <w:rFonts w:ascii="Arial" w:eastAsia="Times New Roman" w:hAnsi="Arial" w:cs="Arial"/>
          <w:sz w:val="24"/>
          <w:szCs w:val="24"/>
          <w:lang w:eastAsia="en-IE"/>
        </w:rPr>
        <w:t>groups.</w:t>
      </w:r>
      <w:r w:rsidRPr="003B2542">
        <w:rPr>
          <w:rFonts w:ascii="Arial" w:eastAsia="Times New Roman" w:hAnsi="Arial" w:cs="Arial"/>
          <w:sz w:val="24"/>
          <w:szCs w:val="24"/>
          <w:lang w:eastAsia="en-IE"/>
        </w:rPr>
        <w:t> </w:t>
      </w:r>
    </w:p>
    <w:p w14:paraId="35B1F6BB" w14:textId="07533CCD" w:rsidR="008F5299" w:rsidRDefault="008F5299" w:rsidP="003B2542">
      <w:pPr>
        <w:numPr>
          <w:ilvl w:val="0"/>
          <w:numId w:val="7"/>
        </w:numPr>
        <w:shd w:val="clear" w:color="auto" w:fill="FFFFFF"/>
        <w:spacing w:before="150" w:after="100" w:afterAutospacing="1" w:line="240" w:lineRule="auto"/>
        <w:ind w:left="990"/>
        <w:rPr>
          <w:rFonts w:ascii="Arial" w:eastAsia="Times New Roman" w:hAnsi="Arial" w:cs="Arial"/>
          <w:sz w:val="28"/>
          <w:szCs w:val="28"/>
          <w:lang w:eastAsia="en-IE"/>
        </w:rPr>
      </w:pPr>
      <w:r w:rsidRPr="008F5299">
        <w:rPr>
          <w:rFonts w:ascii="Arial" w:hAnsi="Arial" w:cs="Arial"/>
          <w:sz w:val="24"/>
          <w:szCs w:val="24"/>
          <w:shd w:val="clear" w:color="auto" w:fill="FFFFFF"/>
        </w:rPr>
        <w:t>The physical benefits of regular spells of gardening help plot-holders to keep fit even if they have sedentary jobs, the physical exercise also contributes to their mental well-being. </w:t>
      </w:r>
      <w:r w:rsidRPr="008F5299">
        <w:rPr>
          <w:rFonts w:ascii="Arial" w:eastAsia="Times New Roman" w:hAnsi="Arial" w:cs="Arial"/>
          <w:sz w:val="28"/>
          <w:szCs w:val="28"/>
          <w:lang w:eastAsia="en-IE"/>
        </w:rPr>
        <w:t xml:space="preserve"> </w:t>
      </w:r>
    </w:p>
    <w:p w14:paraId="1F504849" w14:textId="5ACD7CE4" w:rsidR="008F5299" w:rsidRPr="008F5299" w:rsidRDefault="008F5299" w:rsidP="003B2542">
      <w:pPr>
        <w:numPr>
          <w:ilvl w:val="0"/>
          <w:numId w:val="7"/>
        </w:numPr>
        <w:shd w:val="clear" w:color="auto" w:fill="FFFFFF"/>
        <w:spacing w:before="150" w:after="100" w:afterAutospacing="1" w:line="240" w:lineRule="auto"/>
        <w:ind w:left="990"/>
        <w:rPr>
          <w:rFonts w:ascii="Arial" w:eastAsia="Times New Roman" w:hAnsi="Arial" w:cs="Arial"/>
          <w:sz w:val="32"/>
          <w:szCs w:val="32"/>
          <w:lang w:eastAsia="en-IE"/>
        </w:rPr>
      </w:pPr>
      <w:r>
        <w:rPr>
          <w:rFonts w:ascii="Arial" w:eastAsia="Times New Roman" w:hAnsi="Arial" w:cs="Arial"/>
          <w:sz w:val="24"/>
          <w:szCs w:val="24"/>
          <w:lang w:eastAsia="en-IE"/>
        </w:rPr>
        <w:t xml:space="preserve">Sense of achievement - </w:t>
      </w:r>
      <w:r w:rsidRPr="008F5299">
        <w:rPr>
          <w:rFonts w:ascii="Arial" w:hAnsi="Arial" w:cs="Arial"/>
          <w:sz w:val="24"/>
          <w:szCs w:val="24"/>
          <w:shd w:val="clear" w:color="auto" w:fill="FFFFFF"/>
        </w:rPr>
        <w:t>As many new plot-holders discover, growing vegetables requires acquiring new knowledge and skills and the satisfaction gained from eating their first home grown tomato or new potato makes them taste even more delicious</w:t>
      </w:r>
      <w:r>
        <w:rPr>
          <w:rFonts w:ascii="Arial" w:hAnsi="Arial" w:cs="Arial"/>
          <w:sz w:val="24"/>
          <w:szCs w:val="24"/>
          <w:shd w:val="clear" w:color="auto" w:fill="FFFFFF"/>
        </w:rPr>
        <w:t>.</w:t>
      </w:r>
    </w:p>
    <w:p w14:paraId="2AE2F285" w14:textId="7C7BE676" w:rsidR="003B2542" w:rsidRPr="003B2542" w:rsidRDefault="003B2542" w:rsidP="003B2542">
      <w:pPr>
        <w:numPr>
          <w:ilvl w:val="0"/>
          <w:numId w:val="7"/>
        </w:numPr>
        <w:shd w:val="clear" w:color="auto" w:fill="FFFFFF"/>
        <w:spacing w:before="150" w:after="100" w:afterAutospacing="1" w:line="240" w:lineRule="auto"/>
        <w:ind w:left="990"/>
        <w:rPr>
          <w:rFonts w:ascii="Arial" w:eastAsia="Times New Roman" w:hAnsi="Arial" w:cs="Arial"/>
          <w:sz w:val="24"/>
          <w:szCs w:val="24"/>
          <w:lang w:eastAsia="en-IE"/>
        </w:rPr>
      </w:pPr>
      <w:r w:rsidRPr="003B2542">
        <w:rPr>
          <w:rFonts w:ascii="Arial" w:eastAsia="Times New Roman" w:hAnsi="Arial" w:cs="Arial"/>
          <w:sz w:val="24"/>
          <w:szCs w:val="24"/>
          <w:lang w:eastAsia="en-IE"/>
        </w:rPr>
        <w:t>Social outlet – People from all age groups and a wide variety of social backgrounds use the allotments and they all learn from each other through gardening together</w:t>
      </w:r>
      <w:r w:rsidR="00055414">
        <w:rPr>
          <w:rFonts w:ascii="Arial" w:eastAsia="Times New Roman" w:hAnsi="Arial" w:cs="Arial"/>
          <w:sz w:val="24"/>
          <w:szCs w:val="24"/>
          <w:lang w:eastAsia="en-IE"/>
        </w:rPr>
        <w:t>.</w:t>
      </w:r>
    </w:p>
    <w:p w14:paraId="53FC4C61" w14:textId="38F30054" w:rsidR="003B2542" w:rsidRDefault="003B2542" w:rsidP="001563A8">
      <w:pPr>
        <w:numPr>
          <w:ilvl w:val="0"/>
          <w:numId w:val="7"/>
        </w:numPr>
        <w:shd w:val="clear" w:color="auto" w:fill="FFFFFF"/>
        <w:spacing w:before="150" w:after="100" w:afterAutospacing="1" w:line="240" w:lineRule="auto"/>
        <w:ind w:left="990"/>
        <w:rPr>
          <w:rFonts w:ascii="Arial" w:eastAsia="Times New Roman" w:hAnsi="Arial" w:cs="Arial"/>
          <w:sz w:val="24"/>
          <w:szCs w:val="24"/>
          <w:lang w:eastAsia="en-IE"/>
        </w:rPr>
      </w:pPr>
      <w:r w:rsidRPr="003B2542">
        <w:rPr>
          <w:rFonts w:ascii="Arial" w:eastAsia="Times New Roman" w:hAnsi="Arial" w:cs="Arial"/>
          <w:sz w:val="24"/>
          <w:szCs w:val="24"/>
          <w:lang w:eastAsia="en-IE"/>
        </w:rPr>
        <w:t>Allotments have an educational value – a number of schools and educational groups have allotments</w:t>
      </w:r>
      <w:r w:rsidR="00055414">
        <w:rPr>
          <w:rFonts w:ascii="Arial" w:eastAsia="Times New Roman" w:hAnsi="Arial" w:cs="Arial"/>
          <w:sz w:val="24"/>
          <w:szCs w:val="24"/>
          <w:lang w:eastAsia="en-IE"/>
        </w:rPr>
        <w:t>.</w:t>
      </w:r>
    </w:p>
    <w:p w14:paraId="5D605A06" w14:textId="77777777" w:rsidR="00EE019C" w:rsidRPr="001563A8" w:rsidRDefault="00EE019C" w:rsidP="00EE019C">
      <w:pPr>
        <w:shd w:val="clear" w:color="auto" w:fill="FFFFFF"/>
        <w:spacing w:before="150" w:after="100" w:afterAutospacing="1" w:line="240" w:lineRule="auto"/>
        <w:rPr>
          <w:rFonts w:ascii="Arial" w:eastAsia="Times New Roman" w:hAnsi="Arial" w:cs="Arial"/>
          <w:sz w:val="24"/>
          <w:szCs w:val="24"/>
          <w:lang w:eastAsia="en-IE"/>
        </w:rPr>
      </w:pPr>
    </w:p>
    <w:p w14:paraId="42F949FF" w14:textId="61DCDEF9" w:rsidR="00473C68" w:rsidRDefault="00473C68" w:rsidP="00473C68">
      <w:pPr>
        <w:pStyle w:val="ListParagraph"/>
        <w:numPr>
          <w:ilvl w:val="0"/>
          <w:numId w:val="3"/>
        </w:numPr>
        <w:rPr>
          <w:rFonts w:ascii="Arial" w:hAnsi="Arial" w:cs="Arial"/>
          <w:b/>
          <w:bCs/>
          <w:sz w:val="32"/>
          <w:szCs w:val="32"/>
        </w:rPr>
      </w:pPr>
      <w:r w:rsidRPr="00473C68">
        <w:rPr>
          <w:rFonts w:ascii="Arial" w:hAnsi="Arial" w:cs="Arial"/>
          <w:b/>
          <w:bCs/>
          <w:sz w:val="32"/>
          <w:szCs w:val="32"/>
        </w:rPr>
        <w:lastRenderedPageBreak/>
        <w:t xml:space="preserve">Location of Allotments </w:t>
      </w:r>
    </w:p>
    <w:p w14:paraId="37FBB896" w14:textId="31DB4969" w:rsidR="00473C68" w:rsidRDefault="00E103D4" w:rsidP="00473C68">
      <w:pPr>
        <w:pStyle w:val="BodyText"/>
        <w:spacing w:before="101"/>
        <w:ind w:left="100" w:firstLine="0"/>
        <w:rPr>
          <w:rFonts w:ascii="Arial" w:hAnsi="Arial" w:cs="Arial"/>
        </w:rPr>
      </w:pPr>
      <w:r>
        <w:rPr>
          <w:rFonts w:ascii="Arial" w:hAnsi="Arial" w:cs="Arial"/>
        </w:rPr>
        <w:t>South Dublin County Council have four allotment sites, comprising of a total of</w:t>
      </w:r>
      <w:r w:rsidR="00473C68" w:rsidRPr="00473C68">
        <w:rPr>
          <w:rFonts w:ascii="Arial" w:hAnsi="Arial" w:cs="Arial"/>
          <w:spacing w:val="-5"/>
        </w:rPr>
        <w:t xml:space="preserve"> </w:t>
      </w:r>
      <w:r w:rsidR="00473C68" w:rsidRPr="00473C68">
        <w:rPr>
          <w:rFonts w:ascii="Arial" w:hAnsi="Arial" w:cs="Arial"/>
        </w:rPr>
        <w:t>4</w:t>
      </w:r>
      <w:r w:rsidR="00473C68">
        <w:rPr>
          <w:rFonts w:ascii="Arial" w:hAnsi="Arial" w:cs="Arial"/>
        </w:rPr>
        <w:t>31</w:t>
      </w:r>
      <w:r>
        <w:rPr>
          <w:rFonts w:ascii="Arial" w:hAnsi="Arial" w:cs="Arial"/>
          <w:spacing w:val="-2"/>
        </w:rPr>
        <w:t xml:space="preserve"> </w:t>
      </w:r>
      <w:r w:rsidR="00473C68" w:rsidRPr="00473C68">
        <w:rPr>
          <w:rFonts w:ascii="Arial" w:hAnsi="Arial" w:cs="Arial"/>
        </w:rPr>
        <w:t>allotments</w:t>
      </w:r>
      <w:r w:rsidR="00473C68" w:rsidRPr="00473C68">
        <w:rPr>
          <w:rFonts w:ascii="Arial" w:hAnsi="Arial" w:cs="Arial"/>
          <w:spacing w:val="-4"/>
        </w:rPr>
        <w:t xml:space="preserve"> </w:t>
      </w:r>
      <w:r w:rsidR="00473C68" w:rsidRPr="00473C68">
        <w:rPr>
          <w:rFonts w:ascii="Arial" w:hAnsi="Arial" w:cs="Arial"/>
        </w:rPr>
        <w:t>of</w:t>
      </w:r>
      <w:r w:rsidR="00473C68" w:rsidRPr="00473C68">
        <w:rPr>
          <w:rFonts w:ascii="Arial" w:hAnsi="Arial" w:cs="Arial"/>
          <w:spacing w:val="-3"/>
        </w:rPr>
        <w:t xml:space="preserve"> </w:t>
      </w:r>
      <w:r w:rsidR="00473C68" w:rsidRPr="00473C68">
        <w:rPr>
          <w:rFonts w:ascii="Arial" w:hAnsi="Arial" w:cs="Arial"/>
        </w:rPr>
        <w:t>varying</w:t>
      </w:r>
      <w:r w:rsidR="00473C68" w:rsidRPr="00473C68">
        <w:rPr>
          <w:rFonts w:ascii="Arial" w:hAnsi="Arial" w:cs="Arial"/>
          <w:spacing w:val="-3"/>
        </w:rPr>
        <w:t xml:space="preserve"> </w:t>
      </w:r>
      <w:r w:rsidR="00473C68" w:rsidRPr="00473C68">
        <w:rPr>
          <w:rFonts w:ascii="Arial" w:hAnsi="Arial" w:cs="Arial"/>
        </w:rPr>
        <w:t>sizes</w:t>
      </w:r>
      <w:r w:rsidR="00473C68" w:rsidRPr="00473C68">
        <w:rPr>
          <w:rFonts w:ascii="Arial" w:hAnsi="Arial" w:cs="Arial"/>
          <w:spacing w:val="-4"/>
        </w:rPr>
        <w:t xml:space="preserve"> </w:t>
      </w:r>
      <w:r w:rsidR="00473C68" w:rsidRPr="00473C68">
        <w:rPr>
          <w:rFonts w:ascii="Arial" w:hAnsi="Arial" w:cs="Arial"/>
        </w:rPr>
        <w:t>at</w:t>
      </w:r>
      <w:r w:rsidR="00473C68" w:rsidRPr="00473C68">
        <w:rPr>
          <w:rFonts w:ascii="Arial" w:hAnsi="Arial" w:cs="Arial"/>
          <w:spacing w:val="-3"/>
        </w:rPr>
        <w:t xml:space="preserve"> </w:t>
      </w:r>
      <w:r w:rsidR="00473C68" w:rsidRPr="00473C68">
        <w:rPr>
          <w:rFonts w:ascii="Arial" w:hAnsi="Arial" w:cs="Arial"/>
        </w:rPr>
        <w:t>4</w:t>
      </w:r>
      <w:r w:rsidR="00473C68" w:rsidRPr="00473C68">
        <w:rPr>
          <w:rFonts w:ascii="Arial" w:hAnsi="Arial" w:cs="Arial"/>
          <w:spacing w:val="-3"/>
        </w:rPr>
        <w:t xml:space="preserve"> </w:t>
      </w:r>
      <w:r w:rsidR="00473C68" w:rsidRPr="00473C68">
        <w:rPr>
          <w:rFonts w:ascii="Arial" w:hAnsi="Arial" w:cs="Arial"/>
        </w:rPr>
        <w:t>locations,</w:t>
      </w:r>
      <w:r w:rsidR="00473C68" w:rsidRPr="00473C68">
        <w:rPr>
          <w:rFonts w:ascii="Arial" w:hAnsi="Arial" w:cs="Arial"/>
          <w:spacing w:val="-81"/>
        </w:rPr>
        <w:t xml:space="preserve"> </w:t>
      </w:r>
      <w:r w:rsidR="00473C68" w:rsidRPr="00473C68">
        <w:rPr>
          <w:rFonts w:ascii="Arial" w:hAnsi="Arial" w:cs="Arial"/>
        </w:rPr>
        <w:t>ranging in size</w:t>
      </w:r>
      <w:r w:rsidR="00473C68" w:rsidRPr="00473C68">
        <w:rPr>
          <w:rFonts w:ascii="Arial" w:hAnsi="Arial" w:cs="Arial"/>
          <w:spacing w:val="-1"/>
        </w:rPr>
        <w:t xml:space="preserve"> </w:t>
      </w:r>
      <w:r w:rsidR="00473C68" w:rsidRPr="00473C68">
        <w:rPr>
          <w:rFonts w:ascii="Arial" w:hAnsi="Arial" w:cs="Arial"/>
        </w:rPr>
        <w:t>from</w:t>
      </w:r>
      <w:r w:rsidR="00473C68" w:rsidRPr="00473C68">
        <w:rPr>
          <w:rFonts w:ascii="Arial" w:hAnsi="Arial" w:cs="Arial"/>
          <w:spacing w:val="-2"/>
        </w:rPr>
        <w:t xml:space="preserve"> </w:t>
      </w:r>
      <w:r w:rsidR="00473C68" w:rsidRPr="00473C68">
        <w:rPr>
          <w:rFonts w:ascii="Arial" w:hAnsi="Arial" w:cs="Arial"/>
        </w:rPr>
        <w:t>50</w:t>
      </w:r>
      <w:r w:rsidR="00473C68" w:rsidRPr="00473C68">
        <w:rPr>
          <w:rFonts w:ascii="Arial" w:hAnsi="Arial" w:cs="Arial"/>
          <w:spacing w:val="1"/>
        </w:rPr>
        <w:t xml:space="preserve"> </w:t>
      </w:r>
      <w:r w:rsidR="00473C68" w:rsidRPr="00473C68">
        <w:rPr>
          <w:rFonts w:ascii="Arial" w:hAnsi="Arial" w:cs="Arial"/>
        </w:rPr>
        <w:t>square metres</w:t>
      </w:r>
      <w:r w:rsidR="00473C68" w:rsidRPr="00473C68">
        <w:rPr>
          <w:rFonts w:ascii="Arial" w:hAnsi="Arial" w:cs="Arial"/>
          <w:spacing w:val="-2"/>
        </w:rPr>
        <w:t xml:space="preserve"> </w:t>
      </w:r>
      <w:r w:rsidR="00473C68" w:rsidRPr="00473C68">
        <w:rPr>
          <w:rFonts w:ascii="Arial" w:hAnsi="Arial" w:cs="Arial"/>
        </w:rPr>
        <w:t>up</w:t>
      </w:r>
      <w:r w:rsidR="00473C68" w:rsidRPr="00473C68">
        <w:rPr>
          <w:rFonts w:ascii="Arial" w:hAnsi="Arial" w:cs="Arial"/>
          <w:spacing w:val="-2"/>
        </w:rPr>
        <w:t xml:space="preserve"> </w:t>
      </w:r>
      <w:r w:rsidR="00473C68" w:rsidRPr="00473C68">
        <w:rPr>
          <w:rFonts w:ascii="Arial" w:hAnsi="Arial" w:cs="Arial"/>
        </w:rPr>
        <w:t>to 250</w:t>
      </w:r>
      <w:r w:rsidR="00473C68" w:rsidRPr="00473C68">
        <w:rPr>
          <w:rFonts w:ascii="Arial" w:hAnsi="Arial" w:cs="Arial"/>
          <w:spacing w:val="-1"/>
        </w:rPr>
        <w:t xml:space="preserve"> </w:t>
      </w:r>
      <w:r w:rsidR="00473C68" w:rsidRPr="00473C68">
        <w:rPr>
          <w:rFonts w:ascii="Arial" w:hAnsi="Arial" w:cs="Arial"/>
        </w:rPr>
        <w:t>square metres.</w:t>
      </w:r>
    </w:p>
    <w:p w14:paraId="7270A6F9" w14:textId="77777777" w:rsidR="00473C68" w:rsidRPr="00473C68" w:rsidRDefault="00473C68" w:rsidP="00473C68">
      <w:pPr>
        <w:pStyle w:val="BodyText"/>
        <w:spacing w:before="101"/>
        <w:ind w:left="0" w:firstLine="0"/>
        <w:rPr>
          <w:rFonts w:ascii="Arial" w:hAnsi="Arial" w:cs="Arial"/>
        </w:rPr>
      </w:pPr>
    </w:p>
    <w:p w14:paraId="4EE52C55" w14:textId="66C298BD" w:rsidR="00473C68" w:rsidRDefault="00473C68" w:rsidP="009304B3">
      <w:pPr>
        <w:pStyle w:val="ListParagraph"/>
        <w:widowControl w:val="0"/>
        <w:numPr>
          <w:ilvl w:val="1"/>
          <w:numId w:val="4"/>
        </w:numPr>
        <w:tabs>
          <w:tab w:val="left" w:pos="820"/>
          <w:tab w:val="left" w:pos="821"/>
        </w:tabs>
        <w:autoSpaceDE w:val="0"/>
        <w:autoSpaceDN w:val="0"/>
        <w:spacing w:before="101" w:after="0" w:line="240" w:lineRule="auto"/>
        <w:ind w:hanging="361"/>
        <w:contextualSpacing w:val="0"/>
        <w:rPr>
          <w:rFonts w:ascii="Arial" w:hAnsi="Arial" w:cs="Arial"/>
          <w:sz w:val="24"/>
        </w:rPr>
      </w:pPr>
      <w:r w:rsidRPr="00473C68">
        <w:rPr>
          <w:rFonts w:ascii="Arial" w:hAnsi="Arial" w:cs="Arial"/>
          <w:sz w:val="24"/>
        </w:rPr>
        <w:t>Tymon</w:t>
      </w:r>
      <w:r w:rsidRPr="00473C68">
        <w:rPr>
          <w:rFonts w:ascii="Arial" w:hAnsi="Arial" w:cs="Arial"/>
          <w:spacing w:val="-3"/>
          <w:sz w:val="24"/>
        </w:rPr>
        <w:t xml:space="preserve"> </w:t>
      </w:r>
      <w:r w:rsidRPr="00473C68">
        <w:rPr>
          <w:rFonts w:ascii="Arial" w:hAnsi="Arial" w:cs="Arial"/>
          <w:sz w:val="24"/>
        </w:rPr>
        <w:t>Park,</w:t>
      </w:r>
      <w:r w:rsidRPr="00473C68">
        <w:rPr>
          <w:rFonts w:ascii="Arial" w:hAnsi="Arial" w:cs="Arial"/>
          <w:spacing w:val="-2"/>
          <w:sz w:val="24"/>
        </w:rPr>
        <w:t xml:space="preserve"> </w:t>
      </w:r>
      <w:r w:rsidRPr="00473C68">
        <w:rPr>
          <w:rFonts w:ascii="Arial" w:hAnsi="Arial" w:cs="Arial"/>
          <w:sz w:val="24"/>
        </w:rPr>
        <w:t>Tallaght</w:t>
      </w:r>
      <w:r w:rsidRPr="00473C68">
        <w:rPr>
          <w:rFonts w:ascii="Arial" w:hAnsi="Arial" w:cs="Arial"/>
          <w:spacing w:val="-1"/>
          <w:sz w:val="24"/>
        </w:rPr>
        <w:t xml:space="preserve"> </w:t>
      </w:r>
      <w:r w:rsidRPr="00473C68">
        <w:rPr>
          <w:rFonts w:ascii="Arial" w:hAnsi="Arial" w:cs="Arial"/>
          <w:sz w:val="24"/>
        </w:rPr>
        <w:t>–</w:t>
      </w:r>
      <w:r w:rsidRPr="00473C68">
        <w:rPr>
          <w:rFonts w:ascii="Arial" w:hAnsi="Arial" w:cs="Arial"/>
          <w:spacing w:val="-1"/>
          <w:sz w:val="24"/>
        </w:rPr>
        <w:t xml:space="preserve"> </w:t>
      </w:r>
      <w:r w:rsidRPr="00473C68">
        <w:rPr>
          <w:rFonts w:ascii="Arial" w:hAnsi="Arial" w:cs="Arial"/>
          <w:sz w:val="24"/>
        </w:rPr>
        <w:t>13</w:t>
      </w:r>
    </w:p>
    <w:p w14:paraId="526A7548" w14:textId="77777777" w:rsidR="00473C68" w:rsidRPr="00473C68" w:rsidRDefault="00473C68" w:rsidP="009304B3">
      <w:pPr>
        <w:pStyle w:val="ListParagraph"/>
        <w:widowControl w:val="0"/>
        <w:tabs>
          <w:tab w:val="left" w:pos="820"/>
          <w:tab w:val="left" w:pos="821"/>
        </w:tabs>
        <w:autoSpaceDE w:val="0"/>
        <w:autoSpaceDN w:val="0"/>
        <w:spacing w:before="101" w:after="0" w:line="240" w:lineRule="auto"/>
        <w:ind w:left="820"/>
        <w:contextualSpacing w:val="0"/>
        <w:rPr>
          <w:rFonts w:ascii="Arial" w:hAnsi="Arial" w:cs="Arial"/>
          <w:sz w:val="24"/>
        </w:rPr>
      </w:pPr>
    </w:p>
    <w:p w14:paraId="48E28A8D" w14:textId="59223734" w:rsidR="00473C68" w:rsidRDefault="00473C68" w:rsidP="009304B3">
      <w:pPr>
        <w:pStyle w:val="ListParagraph"/>
        <w:widowControl w:val="0"/>
        <w:numPr>
          <w:ilvl w:val="1"/>
          <w:numId w:val="4"/>
        </w:numPr>
        <w:tabs>
          <w:tab w:val="left" w:pos="820"/>
          <w:tab w:val="left" w:pos="821"/>
        </w:tabs>
        <w:autoSpaceDE w:val="0"/>
        <w:autoSpaceDN w:val="0"/>
        <w:spacing w:before="100" w:after="0" w:line="240" w:lineRule="auto"/>
        <w:ind w:hanging="361"/>
        <w:contextualSpacing w:val="0"/>
        <w:rPr>
          <w:rFonts w:ascii="Arial" w:hAnsi="Arial" w:cs="Arial"/>
          <w:sz w:val="24"/>
        </w:rPr>
      </w:pPr>
      <w:r w:rsidRPr="00473C68">
        <w:rPr>
          <w:rFonts w:ascii="Arial" w:hAnsi="Arial" w:cs="Arial"/>
          <w:sz w:val="24"/>
        </w:rPr>
        <w:t>Corkagh</w:t>
      </w:r>
      <w:r w:rsidRPr="00473C68">
        <w:rPr>
          <w:rFonts w:ascii="Arial" w:hAnsi="Arial" w:cs="Arial"/>
          <w:spacing w:val="-2"/>
          <w:sz w:val="24"/>
        </w:rPr>
        <w:t xml:space="preserve"> </w:t>
      </w:r>
      <w:r w:rsidRPr="00473C68">
        <w:rPr>
          <w:rFonts w:ascii="Arial" w:hAnsi="Arial" w:cs="Arial"/>
          <w:sz w:val="24"/>
        </w:rPr>
        <w:t>Park,</w:t>
      </w:r>
      <w:r w:rsidRPr="00473C68">
        <w:rPr>
          <w:rFonts w:ascii="Arial" w:hAnsi="Arial" w:cs="Arial"/>
          <w:spacing w:val="-3"/>
          <w:sz w:val="24"/>
        </w:rPr>
        <w:t xml:space="preserve"> </w:t>
      </w:r>
      <w:r w:rsidRPr="00473C68">
        <w:rPr>
          <w:rFonts w:ascii="Arial" w:hAnsi="Arial" w:cs="Arial"/>
          <w:sz w:val="24"/>
        </w:rPr>
        <w:t>Clondalkin</w:t>
      </w:r>
      <w:r w:rsidRPr="00473C68">
        <w:rPr>
          <w:rFonts w:ascii="Arial" w:hAnsi="Arial" w:cs="Arial"/>
          <w:spacing w:val="-3"/>
          <w:sz w:val="24"/>
        </w:rPr>
        <w:t xml:space="preserve"> </w:t>
      </w:r>
      <w:r w:rsidRPr="00473C68">
        <w:rPr>
          <w:rFonts w:ascii="Arial" w:hAnsi="Arial" w:cs="Arial"/>
          <w:sz w:val="24"/>
        </w:rPr>
        <w:t>–</w:t>
      </w:r>
      <w:r w:rsidRPr="00473C68">
        <w:rPr>
          <w:rFonts w:ascii="Arial" w:hAnsi="Arial" w:cs="Arial"/>
          <w:spacing w:val="-1"/>
          <w:sz w:val="24"/>
        </w:rPr>
        <w:t xml:space="preserve"> </w:t>
      </w:r>
      <w:r w:rsidRPr="00473C68">
        <w:rPr>
          <w:rFonts w:ascii="Arial" w:hAnsi="Arial" w:cs="Arial"/>
          <w:sz w:val="24"/>
        </w:rPr>
        <w:t>39</w:t>
      </w:r>
    </w:p>
    <w:p w14:paraId="10AC9CE3" w14:textId="77777777" w:rsidR="00473C68" w:rsidRPr="00473C68" w:rsidRDefault="00473C68" w:rsidP="009304B3">
      <w:pPr>
        <w:widowControl w:val="0"/>
        <w:tabs>
          <w:tab w:val="left" w:pos="820"/>
          <w:tab w:val="left" w:pos="821"/>
        </w:tabs>
        <w:autoSpaceDE w:val="0"/>
        <w:autoSpaceDN w:val="0"/>
        <w:spacing w:before="100" w:after="0" w:line="240" w:lineRule="auto"/>
        <w:rPr>
          <w:rFonts w:ascii="Arial" w:hAnsi="Arial" w:cs="Arial"/>
          <w:sz w:val="24"/>
        </w:rPr>
      </w:pPr>
    </w:p>
    <w:p w14:paraId="35EA1C9D" w14:textId="63562984" w:rsidR="00473C68" w:rsidRDefault="00473C68" w:rsidP="009304B3">
      <w:pPr>
        <w:pStyle w:val="ListParagraph"/>
        <w:widowControl w:val="0"/>
        <w:numPr>
          <w:ilvl w:val="1"/>
          <w:numId w:val="4"/>
        </w:numPr>
        <w:tabs>
          <w:tab w:val="left" w:pos="820"/>
          <w:tab w:val="left" w:pos="821"/>
        </w:tabs>
        <w:autoSpaceDE w:val="0"/>
        <w:autoSpaceDN w:val="0"/>
        <w:spacing w:before="99" w:after="0" w:line="240" w:lineRule="auto"/>
        <w:ind w:hanging="361"/>
        <w:contextualSpacing w:val="0"/>
        <w:rPr>
          <w:rFonts w:ascii="Arial" w:hAnsi="Arial" w:cs="Arial"/>
          <w:sz w:val="24"/>
        </w:rPr>
      </w:pPr>
      <w:r w:rsidRPr="00473C68">
        <w:rPr>
          <w:rFonts w:ascii="Arial" w:hAnsi="Arial" w:cs="Arial"/>
          <w:sz w:val="24"/>
        </w:rPr>
        <w:t>Friarstown,</w:t>
      </w:r>
      <w:r w:rsidRPr="00473C68">
        <w:rPr>
          <w:rFonts w:ascii="Arial" w:hAnsi="Arial" w:cs="Arial"/>
          <w:spacing w:val="-3"/>
          <w:sz w:val="24"/>
        </w:rPr>
        <w:t xml:space="preserve"> </w:t>
      </w:r>
      <w:r w:rsidRPr="00473C68">
        <w:rPr>
          <w:rFonts w:ascii="Arial" w:hAnsi="Arial" w:cs="Arial"/>
          <w:sz w:val="24"/>
        </w:rPr>
        <w:t>Bohernabreena</w:t>
      </w:r>
      <w:r w:rsidRPr="00473C68">
        <w:rPr>
          <w:rFonts w:ascii="Arial" w:hAnsi="Arial" w:cs="Arial"/>
          <w:spacing w:val="-2"/>
          <w:sz w:val="24"/>
        </w:rPr>
        <w:t xml:space="preserve"> </w:t>
      </w:r>
      <w:r w:rsidRPr="00473C68">
        <w:rPr>
          <w:rFonts w:ascii="Arial" w:hAnsi="Arial" w:cs="Arial"/>
          <w:sz w:val="24"/>
        </w:rPr>
        <w:t xml:space="preserve">– </w:t>
      </w:r>
      <w:r>
        <w:rPr>
          <w:rFonts w:ascii="Arial" w:hAnsi="Arial" w:cs="Arial"/>
          <w:sz w:val="24"/>
        </w:rPr>
        <w:t>305</w:t>
      </w:r>
    </w:p>
    <w:p w14:paraId="1F087D5B" w14:textId="77777777" w:rsidR="00473C68" w:rsidRPr="00473C68" w:rsidRDefault="00473C68" w:rsidP="009304B3">
      <w:pPr>
        <w:widowControl w:val="0"/>
        <w:tabs>
          <w:tab w:val="left" w:pos="820"/>
          <w:tab w:val="left" w:pos="821"/>
        </w:tabs>
        <w:autoSpaceDE w:val="0"/>
        <w:autoSpaceDN w:val="0"/>
        <w:spacing w:before="99" w:after="0" w:line="240" w:lineRule="auto"/>
        <w:rPr>
          <w:rFonts w:ascii="Arial" w:hAnsi="Arial" w:cs="Arial"/>
          <w:sz w:val="24"/>
        </w:rPr>
      </w:pPr>
    </w:p>
    <w:p w14:paraId="71588142" w14:textId="61465278" w:rsidR="00473C68" w:rsidRDefault="00473C68" w:rsidP="009304B3">
      <w:pPr>
        <w:pStyle w:val="ListParagraph"/>
        <w:widowControl w:val="0"/>
        <w:numPr>
          <w:ilvl w:val="1"/>
          <w:numId w:val="4"/>
        </w:numPr>
        <w:tabs>
          <w:tab w:val="left" w:pos="820"/>
          <w:tab w:val="left" w:pos="821"/>
        </w:tabs>
        <w:autoSpaceDE w:val="0"/>
        <w:autoSpaceDN w:val="0"/>
        <w:spacing w:before="100" w:after="0" w:line="240" w:lineRule="auto"/>
        <w:ind w:hanging="361"/>
        <w:contextualSpacing w:val="0"/>
        <w:rPr>
          <w:rFonts w:ascii="Arial" w:hAnsi="Arial" w:cs="Arial"/>
          <w:sz w:val="24"/>
        </w:rPr>
      </w:pPr>
      <w:r w:rsidRPr="00473C68">
        <w:rPr>
          <w:rFonts w:ascii="Arial" w:hAnsi="Arial" w:cs="Arial"/>
          <w:sz w:val="24"/>
        </w:rPr>
        <w:t>Mill</w:t>
      </w:r>
      <w:r w:rsidRPr="00473C68">
        <w:rPr>
          <w:rFonts w:ascii="Arial" w:hAnsi="Arial" w:cs="Arial"/>
          <w:spacing w:val="-4"/>
          <w:sz w:val="24"/>
        </w:rPr>
        <w:t xml:space="preserve"> </w:t>
      </w:r>
      <w:r w:rsidRPr="00473C68">
        <w:rPr>
          <w:rFonts w:ascii="Arial" w:hAnsi="Arial" w:cs="Arial"/>
          <w:sz w:val="24"/>
        </w:rPr>
        <w:t>Lane,</w:t>
      </w:r>
      <w:r w:rsidRPr="00473C68">
        <w:rPr>
          <w:rFonts w:ascii="Arial" w:hAnsi="Arial" w:cs="Arial"/>
          <w:spacing w:val="-1"/>
          <w:sz w:val="24"/>
        </w:rPr>
        <w:t xml:space="preserve"> </w:t>
      </w:r>
      <w:r w:rsidRPr="00473C68">
        <w:rPr>
          <w:rFonts w:ascii="Arial" w:hAnsi="Arial" w:cs="Arial"/>
          <w:sz w:val="24"/>
        </w:rPr>
        <w:t>Palmerstown</w:t>
      </w:r>
      <w:r w:rsidRPr="00473C68">
        <w:rPr>
          <w:rFonts w:ascii="Arial" w:hAnsi="Arial" w:cs="Arial"/>
          <w:spacing w:val="-1"/>
          <w:sz w:val="24"/>
        </w:rPr>
        <w:t xml:space="preserve"> </w:t>
      </w:r>
      <w:r w:rsidRPr="00473C68">
        <w:rPr>
          <w:rFonts w:ascii="Arial" w:hAnsi="Arial" w:cs="Arial"/>
          <w:sz w:val="24"/>
        </w:rPr>
        <w:t>– 7</w:t>
      </w:r>
      <w:r>
        <w:rPr>
          <w:rFonts w:ascii="Arial" w:hAnsi="Arial" w:cs="Arial"/>
          <w:sz w:val="24"/>
        </w:rPr>
        <w:t>4</w:t>
      </w:r>
    </w:p>
    <w:p w14:paraId="046F7751" w14:textId="25605872" w:rsidR="00636339" w:rsidRDefault="00636339" w:rsidP="00636339">
      <w:pPr>
        <w:pStyle w:val="ListParagraph"/>
        <w:rPr>
          <w:rFonts w:ascii="Arial" w:hAnsi="Arial" w:cs="Arial"/>
          <w:sz w:val="24"/>
        </w:rPr>
      </w:pPr>
    </w:p>
    <w:p w14:paraId="7C2DE334" w14:textId="77777777" w:rsidR="00D80B71" w:rsidRPr="00636339" w:rsidRDefault="00D80B71" w:rsidP="00636339">
      <w:pPr>
        <w:pStyle w:val="ListParagraph"/>
        <w:rPr>
          <w:rFonts w:ascii="Arial" w:hAnsi="Arial" w:cs="Arial"/>
          <w:sz w:val="24"/>
        </w:rPr>
      </w:pPr>
    </w:p>
    <w:p w14:paraId="34350183" w14:textId="77777777" w:rsidR="00636339" w:rsidRDefault="00636339" w:rsidP="00636339">
      <w:pPr>
        <w:pStyle w:val="ListParagraph"/>
        <w:widowControl w:val="0"/>
        <w:tabs>
          <w:tab w:val="left" w:pos="820"/>
          <w:tab w:val="left" w:pos="821"/>
        </w:tabs>
        <w:autoSpaceDE w:val="0"/>
        <w:autoSpaceDN w:val="0"/>
        <w:spacing w:before="100" w:after="0" w:line="240" w:lineRule="auto"/>
        <w:ind w:left="100"/>
        <w:contextualSpacing w:val="0"/>
        <w:rPr>
          <w:rFonts w:ascii="Arial" w:hAnsi="Arial" w:cs="Arial"/>
          <w:sz w:val="24"/>
        </w:rPr>
      </w:pPr>
    </w:p>
    <w:p w14:paraId="2F068D50" w14:textId="0D3FD8CA" w:rsidR="00636339" w:rsidRDefault="00636339" w:rsidP="00636339">
      <w:pPr>
        <w:pStyle w:val="ListParagraph"/>
        <w:widowControl w:val="0"/>
        <w:numPr>
          <w:ilvl w:val="0"/>
          <w:numId w:val="3"/>
        </w:numPr>
        <w:tabs>
          <w:tab w:val="left" w:pos="820"/>
          <w:tab w:val="left" w:pos="821"/>
        </w:tabs>
        <w:autoSpaceDE w:val="0"/>
        <w:autoSpaceDN w:val="0"/>
        <w:spacing w:before="100" w:after="0" w:line="240" w:lineRule="auto"/>
        <w:contextualSpacing w:val="0"/>
        <w:rPr>
          <w:rFonts w:ascii="Arial" w:hAnsi="Arial" w:cs="Arial"/>
          <w:b/>
          <w:bCs/>
          <w:sz w:val="32"/>
          <w:szCs w:val="28"/>
        </w:rPr>
      </w:pPr>
      <w:r w:rsidRPr="00636339">
        <w:rPr>
          <w:rFonts w:ascii="Arial" w:hAnsi="Arial" w:cs="Arial"/>
          <w:b/>
          <w:bCs/>
          <w:sz w:val="32"/>
          <w:szCs w:val="28"/>
        </w:rPr>
        <w:t xml:space="preserve">Fee structure </w:t>
      </w:r>
    </w:p>
    <w:p w14:paraId="070B52D7" w14:textId="7E883DDC" w:rsidR="00636339" w:rsidRPr="00636339" w:rsidRDefault="00FE3C5C" w:rsidP="00636339">
      <w:pPr>
        <w:shd w:val="clear" w:color="auto" w:fill="FFFFFF"/>
        <w:spacing w:before="100" w:beforeAutospacing="1" w:after="100" w:afterAutospacing="1" w:line="240" w:lineRule="auto"/>
        <w:ind w:left="360"/>
        <w:rPr>
          <w:rFonts w:ascii="Arial" w:eastAsia="Times New Roman" w:hAnsi="Arial" w:cs="Arial"/>
          <w:color w:val="383838"/>
          <w:sz w:val="24"/>
          <w:szCs w:val="24"/>
          <w:lang w:eastAsia="en-IE"/>
        </w:rPr>
      </w:pPr>
      <w:r>
        <w:rPr>
          <w:rFonts w:ascii="Arial" w:eastAsia="Times New Roman" w:hAnsi="Arial" w:cs="Arial"/>
          <w:color w:val="383838"/>
          <w:sz w:val="24"/>
          <w:szCs w:val="24"/>
          <w:lang w:eastAsia="en-IE"/>
        </w:rPr>
        <w:t xml:space="preserve">Fees are calculated at a cost of </w:t>
      </w:r>
      <w:r w:rsidR="00636339" w:rsidRPr="00636339">
        <w:rPr>
          <w:rFonts w:ascii="Arial" w:eastAsia="Times New Roman" w:hAnsi="Arial" w:cs="Arial"/>
          <w:color w:val="383838"/>
          <w:sz w:val="24"/>
          <w:szCs w:val="24"/>
          <w:lang w:eastAsia="en-IE"/>
        </w:rPr>
        <w:t xml:space="preserve">€1 per square metre with a reduction for applicants whose sole income is one of the </w:t>
      </w:r>
      <w:r w:rsidR="00416066" w:rsidRPr="00636339">
        <w:rPr>
          <w:rFonts w:ascii="Arial" w:eastAsia="Times New Roman" w:hAnsi="Arial" w:cs="Arial"/>
          <w:color w:val="383838"/>
          <w:sz w:val="24"/>
          <w:szCs w:val="24"/>
          <w:lang w:eastAsia="en-IE"/>
        </w:rPr>
        <w:t>following: -</w:t>
      </w:r>
    </w:p>
    <w:p w14:paraId="5875AB8A" w14:textId="483AF454" w:rsidR="00636339" w:rsidRDefault="00636339" w:rsidP="00934041">
      <w:pPr>
        <w:pStyle w:val="ListParagraph"/>
        <w:numPr>
          <w:ilvl w:val="0"/>
          <w:numId w:val="6"/>
        </w:numPr>
        <w:shd w:val="clear" w:color="auto" w:fill="FFFFFF"/>
        <w:spacing w:before="150" w:after="100" w:afterAutospacing="1" w:line="240" w:lineRule="auto"/>
        <w:rPr>
          <w:rFonts w:ascii="Arial" w:eastAsia="Times New Roman" w:hAnsi="Arial" w:cs="Arial"/>
          <w:color w:val="383838"/>
          <w:sz w:val="24"/>
          <w:szCs w:val="24"/>
          <w:lang w:eastAsia="en-IE"/>
        </w:rPr>
      </w:pPr>
      <w:r w:rsidRPr="00934041">
        <w:rPr>
          <w:rFonts w:ascii="Arial" w:eastAsia="Times New Roman" w:hAnsi="Arial" w:cs="Arial"/>
          <w:color w:val="383838"/>
          <w:sz w:val="24"/>
          <w:szCs w:val="24"/>
          <w:lang w:eastAsia="en-IE"/>
        </w:rPr>
        <w:t>Job Seekers Allowance/Benefit</w:t>
      </w:r>
    </w:p>
    <w:p w14:paraId="18BC0380" w14:textId="77777777" w:rsidR="00934041" w:rsidRPr="00934041" w:rsidRDefault="00934041" w:rsidP="00222363">
      <w:pPr>
        <w:pStyle w:val="ListParagraph"/>
        <w:shd w:val="clear" w:color="auto" w:fill="FFFFFF"/>
        <w:spacing w:before="150" w:after="100" w:afterAutospacing="1" w:line="240" w:lineRule="auto"/>
        <w:rPr>
          <w:rFonts w:ascii="Arial" w:eastAsia="Times New Roman" w:hAnsi="Arial" w:cs="Arial"/>
          <w:color w:val="383838"/>
          <w:sz w:val="24"/>
          <w:szCs w:val="24"/>
          <w:lang w:eastAsia="en-IE"/>
        </w:rPr>
      </w:pPr>
    </w:p>
    <w:p w14:paraId="3542B822" w14:textId="2F395FEA" w:rsidR="00636339" w:rsidRPr="00636339" w:rsidRDefault="00636339" w:rsidP="00636339">
      <w:pPr>
        <w:pStyle w:val="ListParagraph"/>
        <w:numPr>
          <w:ilvl w:val="0"/>
          <w:numId w:val="6"/>
        </w:numPr>
        <w:shd w:val="clear" w:color="auto" w:fill="FFFFFF"/>
        <w:spacing w:before="150" w:after="100" w:afterAutospacing="1" w:line="240" w:lineRule="auto"/>
        <w:rPr>
          <w:rFonts w:ascii="Arial" w:eastAsia="Times New Roman" w:hAnsi="Arial" w:cs="Arial"/>
          <w:color w:val="383838"/>
          <w:sz w:val="24"/>
          <w:szCs w:val="24"/>
          <w:lang w:eastAsia="en-IE"/>
        </w:rPr>
      </w:pPr>
      <w:r w:rsidRPr="00636339">
        <w:rPr>
          <w:rFonts w:ascii="Arial" w:eastAsia="Times New Roman" w:hAnsi="Arial" w:cs="Arial"/>
          <w:color w:val="383838"/>
          <w:sz w:val="24"/>
          <w:szCs w:val="24"/>
          <w:lang w:eastAsia="en-IE"/>
        </w:rPr>
        <w:t>OAP Contributory/</w:t>
      </w:r>
      <w:r w:rsidR="00222363" w:rsidRPr="00636339">
        <w:rPr>
          <w:rFonts w:ascii="Arial" w:eastAsia="Times New Roman" w:hAnsi="Arial" w:cs="Arial"/>
          <w:color w:val="383838"/>
          <w:sz w:val="24"/>
          <w:szCs w:val="24"/>
          <w:lang w:eastAsia="en-IE"/>
        </w:rPr>
        <w:t>Non-Contributory</w:t>
      </w:r>
      <w:r w:rsidRPr="00636339">
        <w:rPr>
          <w:rFonts w:ascii="Arial" w:eastAsia="Times New Roman" w:hAnsi="Arial" w:cs="Arial"/>
          <w:color w:val="383838"/>
          <w:sz w:val="24"/>
          <w:szCs w:val="24"/>
          <w:lang w:eastAsia="en-IE"/>
        </w:rPr>
        <w:t xml:space="preserve"> (if on private pension not entitled)</w:t>
      </w:r>
      <w:r>
        <w:rPr>
          <w:rFonts w:ascii="Arial" w:eastAsia="Times New Roman" w:hAnsi="Arial" w:cs="Arial"/>
          <w:color w:val="383838"/>
          <w:sz w:val="24"/>
          <w:szCs w:val="24"/>
          <w:lang w:eastAsia="en-IE"/>
        </w:rPr>
        <w:br/>
      </w:r>
    </w:p>
    <w:p w14:paraId="656C85C3" w14:textId="59D66006" w:rsidR="00636339" w:rsidRPr="00934041" w:rsidRDefault="00636339" w:rsidP="00AE6B93">
      <w:pPr>
        <w:pStyle w:val="ListParagraph"/>
        <w:widowControl w:val="0"/>
        <w:numPr>
          <w:ilvl w:val="0"/>
          <w:numId w:val="6"/>
        </w:numPr>
        <w:shd w:val="clear" w:color="auto" w:fill="FFFFFF"/>
        <w:tabs>
          <w:tab w:val="left" w:pos="820"/>
          <w:tab w:val="left" w:pos="821"/>
        </w:tabs>
        <w:autoSpaceDE w:val="0"/>
        <w:autoSpaceDN w:val="0"/>
        <w:spacing w:before="100" w:after="0" w:afterAutospacing="1" w:line="240" w:lineRule="auto"/>
        <w:rPr>
          <w:rFonts w:ascii="Arial" w:hAnsi="Arial" w:cs="Arial"/>
          <w:b/>
          <w:bCs/>
          <w:sz w:val="32"/>
          <w:szCs w:val="28"/>
        </w:rPr>
      </w:pPr>
      <w:r w:rsidRPr="00934041">
        <w:rPr>
          <w:rFonts w:ascii="Arial" w:eastAsia="Times New Roman" w:hAnsi="Arial" w:cs="Arial"/>
          <w:color w:val="383838"/>
          <w:sz w:val="24"/>
          <w:szCs w:val="24"/>
          <w:lang w:eastAsia="en-IE"/>
        </w:rPr>
        <w:t>Disability Allowance/Benefit</w:t>
      </w:r>
    </w:p>
    <w:p w14:paraId="7162E832" w14:textId="4DEFB05C" w:rsidR="00473C68" w:rsidRDefault="00473C68" w:rsidP="00473C68">
      <w:pPr>
        <w:rPr>
          <w:rFonts w:ascii="Arial" w:hAnsi="Arial" w:cs="Arial"/>
          <w:b/>
          <w:bCs/>
          <w:sz w:val="32"/>
          <w:szCs w:val="32"/>
        </w:rPr>
      </w:pPr>
    </w:p>
    <w:p w14:paraId="7F4D9D13" w14:textId="10CA09F7" w:rsidR="001C6263" w:rsidRDefault="001C6263" w:rsidP="001C6263">
      <w:pPr>
        <w:pStyle w:val="ListParagraph"/>
        <w:numPr>
          <w:ilvl w:val="0"/>
          <w:numId w:val="3"/>
        </w:numPr>
        <w:rPr>
          <w:rFonts w:ascii="Arial" w:hAnsi="Arial" w:cs="Arial"/>
          <w:b/>
          <w:bCs/>
          <w:sz w:val="32"/>
          <w:szCs w:val="32"/>
        </w:rPr>
      </w:pPr>
      <w:r>
        <w:rPr>
          <w:rFonts w:ascii="Arial" w:hAnsi="Arial" w:cs="Arial"/>
          <w:b/>
          <w:bCs/>
          <w:sz w:val="32"/>
          <w:szCs w:val="32"/>
        </w:rPr>
        <w:t>How to apply for an allotment</w:t>
      </w:r>
    </w:p>
    <w:p w14:paraId="690A63C8" w14:textId="77777777" w:rsidR="001C6263" w:rsidRPr="001C6263" w:rsidRDefault="001C6263" w:rsidP="001C6263">
      <w:pPr>
        <w:ind w:left="360"/>
        <w:rPr>
          <w:rFonts w:ascii="Arial" w:hAnsi="Arial" w:cs="Arial"/>
          <w:sz w:val="24"/>
          <w:szCs w:val="24"/>
        </w:rPr>
      </w:pPr>
      <w:r w:rsidRPr="001C6263">
        <w:rPr>
          <w:rFonts w:ascii="Arial" w:hAnsi="Arial" w:cs="Arial"/>
          <w:sz w:val="24"/>
          <w:szCs w:val="24"/>
        </w:rPr>
        <w:t>Applicants who wish to register for an allotment must complete and application form available from South Dublin Council.  Forms can be requested calling</w:t>
      </w:r>
      <w:r w:rsidRPr="001C6263">
        <w:rPr>
          <w:rFonts w:ascii="Arial" w:hAnsi="Arial" w:cs="Arial"/>
          <w:sz w:val="24"/>
          <w:szCs w:val="24"/>
        </w:rPr>
        <w:br/>
        <w:t xml:space="preserve">01-4149000 or the form can be downloaded from the Council’s website at </w:t>
      </w:r>
      <w:hyperlink r:id="rId12" w:history="1">
        <w:r w:rsidRPr="001C6263">
          <w:rPr>
            <w:rStyle w:val="Hyperlink"/>
            <w:rFonts w:ascii="Arial" w:hAnsi="Arial" w:cs="Arial"/>
            <w:sz w:val="24"/>
            <w:szCs w:val="24"/>
          </w:rPr>
          <w:t>https://www.sdcc.ie/en/services/sport-and-recreation/allotments</w:t>
        </w:r>
      </w:hyperlink>
      <w:r w:rsidRPr="001C6263">
        <w:rPr>
          <w:rFonts w:ascii="Arial" w:hAnsi="Arial" w:cs="Arial"/>
          <w:sz w:val="24"/>
          <w:szCs w:val="24"/>
        </w:rPr>
        <w:t xml:space="preserve"> .</w:t>
      </w:r>
    </w:p>
    <w:p w14:paraId="439682A4" w14:textId="1252EBAB" w:rsidR="001C6263" w:rsidRDefault="001C6263" w:rsidP="001C6263">
      <w:pPr>
        <w:ind w:left="360"/>
        <w:rPr>
          <w:rFonts w:ascii="Arial" w:hAnsi="Arial" w:cs="Arial"/>
          <w:sz w:val="24"/>
          <w:szCs w:val="24"/>
        </w:rPr>
      </w:pPr>
      <w:r w:rsidRPr="001C6263">
        <w:rPr>
          <w:rFonts w:ascii="Arial" w:hAnsi="Arial" w:cs="Arial"/>
          <w:sz w:val="24"/>
          <w:szCs w:val="24"/>
        </w:rPr>
        <w:t xml:space="preserve">Applicants </w:t>
      </w:r>
      <w:r>
        <w:rPr>
          <w:rFonts w:ascii="Arial" w:hAnsi="Arial" w:cs="Arial"/>
          <w:sz w:val="24"/>
          <w:szCs w:val="24"/>
        </w:rPr>
        <w:t>must reside within the administrative area of South Dublin County Council, applications from outside the area will not be accepted.</w:t>
      </w:r>
    </w:p>
    <w:p w14:paraId="1227B572" w14:textId="094E8543" w:rsidR="003B2542" w:rsidRDefault="003B2542" w:rsidP="001C6263">
      <w:pPr>
        <w:ind w:left="360"/>
        <w:rPr>
          <w:rFonts w:ascii="Arial" w:hAnsi="Arial" w:cs="Arial"/>
          <w:sz w:val="24"/>
          <w:szCs w:val="24"/>
        </w:rPr>
      </w:pPr>
      <w:r>
        <w:rPr>
          <w:rFonts w:ascii="Arial" w:hAnsi="Arial" w:cs="Arial"/>
          <w:sz w:val="24"/>
          <w:szCs w:val="24"/>
        </w:rPr>
        <w:t>Once a person has applied for an allotment, they will be placed on the waiting list or provided with an allotment if one is available immediately.</w:t>
      </w:r>
    </w:p>
    <w:p w14:paraId="3046909F" w14:textId="58493536" w:rsidR="0037348B" w:rsidRDefault="003B2542" w:rsidP="0037348B">
      <w:pPr>
        <w:ind w:left="360"/>
        <w:rPr>
          <w:rFonts w:ascii="Arial" w:hAnsi="Arial" w:cs="Arial"/>
          <w:sz w:val="24"/>
          <w:szCs w:val="24"/>
        </w:rPr>
      </w:pPr>
      <w:r>
        <w:rPr>
          <w:rFonts w:ascii="Arial" w:hAnsi="Arial" w:cs="Arial"/>
          <w:sz w:val="24"/>
          <w:szCs w:val="24"/>
        </w:rPr>
        <w:t xml:space="preserve">All new plots shall be allocated in accordance with our waiting lists. </w:t>
      </w:r>
    </w:p>
    <w:p w14:paraId="0B8B445E" w14:textId="16B66C5E" w:rsidR="0037348B" w:rsidRDefault="0037348B" w:rsidP="0037348B">
      <w:pPr>
        <w:ind w:left="360"/>
        <w:rPr>
          <w:rFonts w:ascii="Arial" w:hAnsi="Arial" w:cs="Arial"/>
          <w:sz w:val="24"/>
          <w:szCs w:val="24"/>
        </w:rPr>
      </w:pPr>
    </w:p>
    <w:p w14:paraId="6F681AD4" w14:textId="77777777" w:rsidR="008E40A3" w:rsidRDefault="008E40A3" w:rsidP="0037348B">
      <w:pPr>
        <w:ind w:left="360"/>
        <w:rPr>
          <w:rFonts w:ascii="Arial" w:hAnsi="Arial" w:cs="Arial"/>
          <w:sz w:val="24"/>
          <w:szCs w:val="24"/>
        </w:rPr>
      </w:pPr>
    </w:p>
    <w:p w14:paraId="1DE6E268" w14:textId="47AF5955" w:rsidR="0037348B" w:rsidRDefault="0037348B" w:rsidP="0037348B">
      <w:pPr>
        <w:pStyle w:val="ListParagraph"/>
        <w:numPr>
          <w:ilvl w:val="0"/>
          <w:numId w:val="3"/>
        </w:numPr>
        <w:rPr>
          <w:rFonts w:ascii="Arial" w:hAnsi="Arial" w:cs="Arial"/>
          <w:b/>
          <w:bCs/>
          <w:sz w:val="32"/>
          <w:szCs w:val="32"/>
        </w:rPr>
      </w:pPr>
      <w:r w:rsidRPr="0037348B">
        <w:rPr>
          <w:rFonts w:ascii="Arial" w:hAnsi="Arial" w:cs="Arial"/>
          <w:b/>
          <w:bCs/>
          <w:sz w:val="32"/>
          <w:szCs w:val="32"/>
        </w:rPr>
        <w:lastRenderedPageBreak/>
        <w:t xml:space="preserve">Schedule of Terms and Conditions of Letting </w:t>
      </w:r>
    </w:p>
    <w:p w14:paraId="2D02DCF5" w14:textId="2E33479F" w:rsidR="0037348B" w:rsidRDefault="0037348B" w:rsidP="0037348B">
      <w:pPr>
        <w:ind w:left="360"/>
        <w:rPr>
          <w:rFonts w:ascii="Arial" w:hAnsi="Arial" w:cs="Arial"/>
          <w:sz w:val="24"/>
          <w:szCs w:val="24"/>
        </w:rPr>
      </w:pPr>
      <w:r>
        <w:rPr>
          <w:rFonts w:ascii="Arial" w:hAnsi="Arial" w:cs="Arial"/>
          <w:sz w:val="24"/>
          <w:szCs w:val="24"/>
        </w:rPr>
        <w:t>The letting of an allotment is subject to the following conditions</w:t>
      </w:r>
      <w:r w:rsidR="00222363">
        <w:rPr>
          <w:rFonts w:ascii="Arial" w:hAnsi="Arial" w:cs="Arial"/>
          <w:sz w:val="24"/>
          <w:szCs w:val="24"/>
        </w:rPr>
        <w:t xml:space="preserve">. </w:t>
      </w:r>
      <w:r>
        <w:rPr>
          <w:rFonts w:ascii="Arial" w:hAnsi="Arial" w:cs="Arial"/>
          <w:sz w:val="24"/>
          <w:szCs w:val="24"/>
        </w:rPr>
        <w:t xml:space="preserve">Failure to comply with any of these terms and conditions may result in the termination of an Agreement. </w:t>
      </w:r>
    </w:p>
    <w:p w14:paraId="26710E27" w14:textId="0B585AC7" w:rsidR="00875F1B" w:rsidRPr="00875F1B" w:rsidRDefault="00875F1B" w:rsidP="00875F1B">
      <w:pPr>
        <w:pStyle w:val="ListParagraph"/>
        <w:numPr>
          <w:ilvl w:val="0"/>
          <w:numId w:val="8"/>
        </w:numPr>
        <w:rPr>
          <w:rFonts w:ascii="Arial" w:hAnsi="Arial" w:cs="Arial"/>
          <w:sz w:val="24"/>
          <w:szCs w:val="24"/>
        </w:rPr>
      </w:pPr>
      <w:r>
        <w:rPr>
          <w:rFonts w:ascii="Arial" w:hAnsi="Arial" w:cs="Arial"/>
          <w:b/>
          <w:bCs/>
          <w:sz w:val="24"/>
          <w:szCs w:val="24"/>
        </w:rPr>
        <w:t>Allocation of Vacant Allotments</w:t>
      </w:r>
    </w:p>
    <w:p w14:paraId="022A1506" w14:textId="64B7FCAC" w:rsidR="00A85A5F" w:rsidRPr="00A85A5F" w:rsidRDefault="00875F1B" w:rsidP="00A85A5F">
      <w:pPr>
        <w:pStyle w:val="ListParagraph"/>
        <w:ind w:left="1080"/>
        <w:rPr>
          <w:rFonts w:ascii="Arial" w:hAnsi="Arial" w:cs="Arial"/>
          <w:sz w:val="24"/>
          <w:szCs w:val="24"/>
        </w:rPr>
      </w:pPr>
      <w:r>
        <w:rPr>
          <w:rFonts w:ascii="Arial" w:hAnsi="Arial" w:cs="Arial"/>
          <w:sz w:val="24"/>
          <w:szCs w:val="24"/>
        </w:rPr>
        <w:t>Applicants who wish to register for an allotment must complete a form</w:t>
      </w:r>
      <w:r w:rsidR="00B35023">
        <w:rPr>
          <w:rFonts w:ascii="Arial" w:hAnsi="Arial" w:cs="Arial"/>
          <w:sz w:val="24"/>
          <w:szCs w:val="24"/>
        </w:rPr>
        <w:t xml:space="preserve"> available from South Dublin County Council.  Forms can be requested by calling 01-4149000 or may also be downloaded from </w:t>
      </w:r>
      <w:hyperlink r:id="rId13" w:anchor="10" w:history="1">
        <w:r w:rsidR="00B35023" w:rsidRPr="00B35023">
          <w:rPr>
            <w:rStyle w:val="Hyperlink"/>
            <w:rFonts w:ascii="Arial" w:hAnsi="Arial" w:cs="Arial"/>
            <w:sz w:val="24"/>
            <w:szCs w:val="24"/>
          </w:rPr>
          <w:t>Allotments - SDCC</w:t>
        </w:r>
      </w:hyperlink>
      <w:r w:rsidR="00B35023" w:rsidRPr="00B35023">
        <w:rPr>
          <w:sz w:val="24"/>
          <w:szCs w:val="24"/>
        </w:rPr>
        <w:t xml:space="preserve"> </w:t>
      </w:r>
      <w:r w:rsidR="00B35023">
        <w:rPr>
          <w:sz w:val="24"/>
          <w:szCs w:val="24"/>
        </w:rPr>
        <w:t xml:space="preserve">.  </w:t>
      </w:r>
      <w:r w:rsidR="00B35023" w:rsidRPr="00B35023">
        <w:rPr>
          <w:rFonts w:ascii="Arial" w:hAnsi="Arial" w:cs="Arial"/>
          <w:sz w:val="24"/>
          <w:szCs w:val="24"/>
        </w:rPr>
        <w:t>All new plots shall be allocated</w:t>
      </w:r>
      <w:r w:rsidR="00B35023">
        <w:rPr>
          <w:sz w:val="24"/>
          <w:szCs w:val="24"/>
        </w:rPr>
        <w:t xml:space="preserve"> </w:t>
      </w:r>
      <w:r w:rsidR="00B35023">
        <w:rPr>
          <w:rFonts w:ascii="Arial" w:hAnsi="Arial" w:cs="Arial"/>
          <w:sz w:val="24"/>
          <w:szCs w:val="24"/>
        </w:rPr>
        <w:t xml:space="preserve">by South Dublin County Council in accordance with our waiting lists.  </w:t>
      </w:r>
    </w:p>
    <w:p w14:paraId="38E01003" w14:textId="06D30DB9" w:rsidR="004D048A" w:rsidRDefault="004D048A" w:rsidP="00875F1B">
      <w:pPr>
        <w:pStyle w:val="ListParagraph"/>
        <w:ind w:left="1080"/>
        <w:rPr>
          <w:rFonts w:ascii="Arial" w:hAnsi="Arial" w:cs="Arial"/>
          <w:sz w:val="24"/>
          <w:szCs w:val="24"/>
        </w:rPr>
      </w:pPr>
    </w:p>
    <w:p w14:paraId="57AE01EF" w14:textId="791A41A1" w:rsidR="004D048A" w:rsidRDefault="004D048A" w:rsidP="004D048A">
      <w:pPr>
        <w:pStyle w:val="ListParagraph"/>
        <w:ind w:left="1080"/>
        <w:rPr>
          <w:rFonts w:ascii="Arial" w:hAnsi="Arial" w:cs="Arial"/>
          <w:sz w:val="24"/>
          <w:szCs w:val="24"/>
        </w:rPr>
      </w:pPr>
      <w:r w:rsidRPr="00A85A5F">
        <w:rPr>
          <w:rFonts w:ascii="Arial" w:hAnsi="Arial" w:cs="Arial"/>
          <w:sz w:val="24"/>
          <w:szCs w:val="24"/>
        </w:rPr>
        <w:t>A person on the waiting list shall be allowed to refuse an allotment location o</w:t>
      </w:r>
      <w:r w:rsidR="00C44660" w:rsidRPr="00A85A5F">
        <w:rPr>
          <w:rFonts w:ascii="Arial" w:hAnsi="Arial" w:cs="Arial"/>
          <w:sz w:val="24"/>
          <w:szCs w:val="24"/>
        </w:rPr>
        <w:t>r</w:t>
      </w:r>
      <w:r w:rsidRPr="00A85A5F">
        <w:rPr>
          <w:rFonts w:ascii="Arial" w:hAnsi="Arial" w:cs="Arial"/>
          <w:sz w:val="24"/>
          <w:szCs w:val="24"/>
        </w:rPr>
        <w:t xml:space="preserve"> plot size twice.  After the second refusal the County Council may place the person at the back of the list or remove the person from the list.</w:t>
      </w:r>
      <w:r>
        <w:rPr>
          <w:rFonts w:ascii="Arial" w:hAnsi="Arial" w:cs="Arial"/>
          <w:sz w:val="24"/>
          <w:szCs w:val="24"/>
        </w:rPr>
        <w:t xml:space="preserve"> </w:t>
      </w:r>
    </w:p>
    <w:p w14:paraId="5B4C1581" w14:textId="77777777" w:rsidR="00B35023" w:rsidRDefault="00B35023" w:rsidP="00875F1B">
      <w:pPr>
        <w:pStyle w:val="ListParagraph"/>
        <w:ind w:left="1080"/>
        <w:rPr>
          <w:rFonts w:ascii="Arial" w:hAnsi="Arial" w:cs="Arial"/>
          <w:sz w:val="24"/>
          <w:szCs w:val="24"/>
        </w:rPr>
      </w:pPr>
    </w:p>
    <w:p w14:paraId="11829E77" w14:textId="498D2316" w:rsidR="00C832A8" w:rsidRDefault="00B35023" w:rsidP="00875F1B">
      <w:pPr>
        <w:pStyle w:val="ListParagraph"/>
        <w:ind w:left="1080"/>
        <w:rPr>
          <w:rFonts w:ascii="Arial" w:hAnsi="Arial" w:cs="Arial"/>
          <w:sz w:val="24"/>
          <w:szCs w:val="24"/>
        </w:rPr>
      </w:pPr>
      <w:r>
        <w:rPr>
          <w:rFonts w:ascii="Arial" w:hAnsi="Arial" w:cs="Arial"/>
          <w:sz w:val="24"/>
          <w:szCs w:val="24"/>
        </w:rPr>
        <w:t xml:space="preserve">Allotment holders should reside within the administrative are of South Dublin County Council.  Existing allotment holders will be given first preference if they wish to relocate from one allotment to another.  </w:t>
      </w:r>
    </w:p>
    <w:p w14:paraId="4A2A5A77" w14:textId="55DD67BD" w:rsidR="00B35023" w:rsidRDefault="00B35023" w:rsidP="00875F1B">
      <w:pPr>
        <w:pStyle w:val="ListParagraph"/>
        <w:ind w:left="1080"/>
        <w:rPr>
          <w:rFonts w:ascii="Arial" w:hAnsi="Arial" w:cs="Arial"/>
          <w:sz w:val="24"/>
          <w:szCs w:val="24"/>
        </w:rPr>
      </w:pPr>
    </w:p>
    <w:p w14:paraId="29E195B4" w14:textId="6D4B7486" w:rsidR="00B35023" w:rsidRDefault="00B35023" w:rsidP="00875F1B">
      <w:pPr>
        <w:pStyle w:val="ListParagraph"/>
        <w:ind w:left="1080"/>
        <w:rPr>
          <w:rFonts w:ascii="Arial" w:hAnsi="Arial" w:cs="Arial"/>
          <w:sz w:val="24"/>
          <w:szCs w:val="24"/>
        </w:rPr>
      </w:pPr>
      <w:r>
        <w:rPr>
          <w:rFonts w:ascii="Arial" w:hAnsi="Arial" w:cs="Arial"/>
          <w:sz w:val="24"/>
          <w:szCs w:val="24"/>
        </w:rPr>
        <w:t xml:space="preserve">You may permit people onto your allotment plot and/or to help you to cultivate your allotment.  However, you must not – </w:t>
      </w:r>
    </w:p>
    <w:p w14:paraId="77D515C8" w14:textId="02C233B7" w:rsidR="00B35023" w:rsidRDefault="00B35023" w:rsidP="00875F1B">
      <w:pPr>
        <w:pStyle w:val="ListParagraph"/>
        <w:ind w:left="1080"/>
        <w:rPr>
          <w:rFonts w:ascii="Arial" w:hAnsi="Arial" w:cs="Arial"/>
          <w:sz w:val="24"/>
          <w:szCs w:val="24"/>
        </w:rPr>
      </w:pPr>
    </w:p>
    <w:p w14:paraId="6F46B0D8" w14:textId="34EA85F7"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 xml:space="preserve">Transfer your agreement to any other </w:t>
      </w:r>
      <w:r w:rsidR="00222363">
        <w:rPr>
          <w:rFonts w:ascii="Arial" w:hAnsi="Arial" w:cs="Arial"/>
          <w:sz w:val="24"/>
          <w:szCs w:val="24"/>
        </w:rPr>
        <w:t>person.</w:t>
      </w:r>
      <w:r>
        <w:rPr>
          <w:rFonts w:ascii="Arial" w:hAnsi="Arial" w:cs="Arial"/>
          <w:sz w:val="24"/>
          <w:szCs w:val="24"/>
        </w:rPr>
        <w:t xml:space="preserve"> </w:t>
      </w:r>
    </w:p>
    <w:p w14:paraId="41E7E159" w14:textId="1132BEA6"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 xml:space="preserve">Sub-let or otherwise part with possession of or pass on your allotment (or any part of it) to anybody </w:t>
      </w:r>
      <w:proofErr w:type="gramStart"/>
      <w:r>
        <w:rPr>
          <w:rFonts w:ascii="Arial" w:hAnsi="Arial" w:cs="Arial"/>
          <w:sz w:val="24"/>
          <w:szCs w:val="24"/>
        </w:rPr>
        <w:t>else</w:t>
      </w:r>
      <w:proofErr w:type="gramEnd"/>
    </w:p>
    <w:p w14:paraId="62C8AB50" w14:textId="3B440DCD"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In any way, charge others for permission to use your allotment (or any part of it)</w:t>
      </w:r>
    </w:p>
    <w:p w14:paraId="3CD23B94" w14:textId="2604F1E1"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 xml:space="preserve">You are responsible for the conduct and activities of persons you allow onto the </w:t>
      </w:r>
      <w:proofErr w:type="gramStart"/>
      <w:r>
        <w:rPr>
          <w:rFonts w:ascii="Arial" w:hAnsi="Arial" w:cs="Arial"/>
          <w:sz w:val="24"/>
          <w:szCs w:val="24"/>
        </w:rPr>
        <w:t>allotment</w:t>
      </w:r>
      <w:proofErr w:type="gramEnd"/>
      <w:r>
        <w:rPr>
          <w:rFonts w:ascii="Arial" w:hAnsi="Arial" w:cs="Arial"/>
          <w:sz w:val="24"/>
          <w:szCs w:val="24"/>
        </w:rPr>
        <w:t xml:space="preserve"> </w:t>
      </w:r>
    </w:p>
    <w:p w14:paraId="26BFFEE2" w14:textId="77777777" w:rsidR="00152775" w:rsidRDefault="00152775" w:rsidP="00152775">
      <w:pPr>
        <w:pStyle w:val="ListParagraph"/>
        <w:ind w:left="1800"/>
        <w:rPr>
          <w:rFonts w:ascii="Arial" w:hAnsi="Arial" w:cs="Arial"/>
          <w:sz w:val="24"/>
          <w:szCs w:val="24"/>
        </w:rPr>
      </w:pPr>
    </w:p>
    <w:p w14:paraId="7A2499FF" w14:textId="358EE819" w:rsidR="00152775" w:rsidRPr="00221EC0" w:rsidRDefault="00152775" w:rsidP="00152775">
      <w:pPr>
        <w:pStyle w:val="ListParagraph"/>
        <w:numPr>
          <w:ilvl w:val="0"/>
          <w:numId w:val="8"/>
        </w:numPr>
        <w:rPr>
          <w:rFonts w:ascii="Arial" w:hAnsi="Arial" w:cs="Arial"/>
          <w:b/>
          <w:bCs/>
          <w:sz w:val="24"/>
          <w:szCs w:val="24"/>
        </w:rPr>
      </w:pPr>
      <w:r w:rsidRPr="00152775">
        <w:rPr>
          <w:rFonts w:ascii="Arial" w:hAnsi="Arial" w:cs="Arial"/>
          <w:b/>
          <w:bCs/>
          <w:sz w:val="24"/>
          <w:szCs w:val="24"/>
        </w:rPr>
        <w:t>Rent</w:t>
      </w:r>
      <w:r>
        <w:rPr>
          <w:rFonts w:ascii="Arial" w:hAnsi="Arial" w:cs="Arial"/>
          <w:b/>
          <w:bCs/>
          <w:sz w:val="24"/>
          <w:szCs w:val="24"/>
        </w:rPr>
        <w:br/>
      </w:r>
      <w:r>
        <w:rPr>
          <w:rFonts w:ascii="Arial" w:hAnsi="Arial" w:cs="Arial"/>
          <w:sz w:val="24"/>
          <w:szCs w:val="24"/>
        </w:rPr>
        <w:t>A new Agreement shall be entered into annually covering the period 1</w:t>
      </w:r>
      <w:r w:rsidRPr="00152775">
        <w:rPr>
          <w:rFonts w:ascii="Arial" w:hAnsi="Arial" w:cs="Arial"/>
          <w:sz w:val="24"/>
          <w:szCs w:val="24"/>
          <w:vertAlign w:val="superscript"/>
        </w:rPr>
        <w:t>st</w:t>
      </w:r>
      <w:r>
        <w:rPr>
          <w:rFonts w:ascii="Arial" w:hAnsi="Arial" w:cs="Arial"/>
          <w:sz w:val="24"/>
          <w:szCs w:val="24"/>
        </w:rPr>
        <w:t xml:space="preserve"> January to 30</w:t>
      </w:r>
      <w:r w:rsidRPr="00152775">
        <w:rPr>
          <w:rFonts w:ascii="Arial" w:hAnsi="Arial" w:cs="Arial"/>
          <w:sz w:val="24"/>
          <w:szCs w:val="24"/>
          <w:vertAlign w:val="superscript"/>
        </w:rPr>
        <w:t>th</w:t>
      </w:r>
      <w:r>
        <w:rPr>
          <w:rFonts w:ascii="Arial" w:hAnsi="Arial" w:cs="Arial"/>
          <w:sz w:val="24"/>
          <w:szCs w:val="24"/>
        </w:rPr>
        <w:t xml:space="preserve"> November and full payment for the term of agreement is payable in January.</w:t>
      </w:r>
    </w:p>
    <w:p w14:paraId="466AE08C" w14:textId="77777777" w:rsidR="00221EC0" w:rsidRPr="00221EC0" w:rsidRDefault="00221EC0" w:rsidP="00221EC0">
      <w:pPr>
        <w:pStyle w:val="ListParagraph"/>
        <w:ind w:left="1080"/>
        <w:rPr>
          <w:rFonts w:ascii="Arial" w:hAnsi="Arial" w:cs="Arial"/>
          <w:b/>
          <w:bCs/>
          <w:sz w:val="24"/>
          <w:szCs w:val="24"/>
        </w:rPr>
      </w:pPr>
    </w:p>
    <w:p w14:paraId="4FE1D7A3" w14:textId="1EE41CE4" w:rsidR="00221EC0" w:rsidRPr="00221EC0" w:rsidRDefault="00221EC0" w:rsidP="00221EC0">
      <w:pPr>
        <w:pStyle w:val="ListParagraph"/>
        <w:numPr>
          <w:ilvl w:val="0"/>
          <w:numId w:val="8"/>
        </w:numPr>
        <w:rPr>
          <w:rFonts w:ascii="Arial" w:hAnsi="Arial" w:cs="Arial"/>
          <w:b/>
          <w:bCs/>
          <w:sz w:val="24"/>
          <w:szCs w:val="24"/>
        </w:rPr>
      </w:pPr>
      <w:r>
        <w:rPr>
          <w:rFonts w:ascii="Arial" w:hAnsi="Arial" w:cs="Arial"/>
          <w:b/>
          <w:bCs/>
          <w:sz w:val="24"/>
          <w:szCs w:val="24"/>
        </w:rPr>
        <w:t>Keys/Fob</w:t>
      </w:r>
      <w:r>
        <w:rPr>
          <w:rFonts w:ascii="Arial" w:hAnsi="Arial" w:cs="Arial"/>
          <w:b/>
          <w:bCs/>
          <w:sz w:val="24"/>
          <w:szCs w:val="24"/>
        </w:rPr>
        <w:br/>
      </w:r>
      <w:r>
        <w:rPr>
          <w:rFonts w:ascii="Arial" w:hAnsi="Arial" w:cs="Arial"/>
          <w:sz w:val="24"/>
          <w:szCs w:val="24"/>
        </w:rPr>
        <w:t xml:space="preserve">When an allotment is let, the new allotment holder shall pay a deposit of €50 to the Council for a key/fob to access the allotment facility.  This deposit will be refunded when the allotment key/fob is handed back.  These deposits are non-refundable unless and until the allotment is returned to the Council in a satisfactory condition upon termination of the Agreement. </w:t>
      </w:r>
    </w:p>
    <w:p w14:paraId="027F2E79" w14:textId="77777777" w:rsidR="00221EC0" w:rsidRPr="00221EC0" w:rsidRDefault="00221EC0" w:rsidP="00221EC0">
      <w:pPr>
        <w:pStyle w:val="ListParagraph"/>
        <w:rPr>
          <w:rFonts w:ascii="Arial" w:hAnsi="Arial" w:cs="Arial"/>
          <w:b/>
          <w:bCs/>
          <w:sz w:val="24"/>
          <w:szCs w:val="24"/>
        </w:rPr>
      </w:pPr>
    </w:p>
    <w:p w14:paraId="1B9E4845" w14:textId="36D62EB4" w:rsidR="00954E79" w:rsidRDefault="00954E79" w:rsidP="00221EC0">
      <w:pPr>
        <w:pStyle w:val="ListParagraph"/>
        <w:ind w:left="1080"/>
        <w:rPr>
          <w:rFonts w:ascii="Arial" w:hAnsi="Arial" w:cs="Arial"/>
          <w:sz w:val="24"/>
          <w:szCs w:val="24"/>
        </w:rPr>
      </w:pPr>
      <w:r>
        <w:rPr>
          <w:rFonts w:ascii="Arial" w:hAnsi="Arial" w:cs="Arial"/>
          <w:sz w:val="24"/>
          <w:szCs w:val="24"/>
        </w:rPr>
        <w:t xml:space="preserve">Keys/fobs must be returned to the Council upon termination of the Agreement.  Keys/fobs to the allotment facility must not be given to </w:t>
      </w:r>
      <w:r>
        <w:rPr>
          <w:rFonts w:ascii="Arial" w:hAnsi="Arial" w:cs="Arial"/>
          <w:sz w:val="24"/>
          <w:szCs w:val="24"/>
        </w:rPr>
        <w:lastRenderedPageBreak/>
        <w:t>anyone else to use, and the allotment holder is responsible for ensuring the gate is locked after entering and leaving the facility.</w:t>
      </w:r>
    </w:p>
    <w:p w14:paraId="23FFC6EA" w14:textId="77777777" w:rsidR="00954E79" w:rsidRDefault="00954E79" w:rsidP="00221EC0">
      <w:pPr>
        <w:pStyle w:val="ListParagraph"/>
        <w:ind w:left="1080"/>
        <w:rPr>
          <w:rFonts w:ascii="Arial" w:hAnsi="Arial" w:cs="Arial"/>
          <w:sz w:val="24"/>
          <w:szCs w:val="24"/>
        </w:rPr>
      </w:pPr>
    </w:p>
    <w:p w14:paraId="6244A2AB" w14:textId="166DAFE9" w:rsidR="0064293E" w:rsidRDefault="00221EC0" w:rsidP="00EE019C">
      <w:pPr>
        <w:pStyle w:val="ListParagraph"/>
        <w:ind w:left="1080"/>
        <w:rPr>
          <w:rFonts w:ascii="Arial" w:hAnsi="Arial" w:cs="Arial"/>
          <w:sz w:val="24"/>
          <w:szCs w:val="24"/>
        </w:rPr>
      </w:pPr>
      <w:r>
        <w:rPr>
          <w:rFonts w:ascii="Arial" w:hAnsi="Arial" w:cs="Arial"/>
          <w:sz w:val="24"/>
          <w:szCs w:val="24"/>
        </w:rPr>
        <w:t xml:space="preserve">A fee of €20 will be charged for replacement fobs.  For security purposes only one key/fob per allotment will be allocated.  </w:t>
      </w:r>
      <w:r w:rsidR="00954E79">
        <w:rPr>
          <w:rFonts w:ascii="Arial" w:hAnsi="Arial" w:cs="Arial"/>
          <w:sz w:val="24"/>
          <w:szCs w:val="24"/>
        </w:rPr>
        <w:t xml:space="preserve">The Council reserves the right to change the locks, keys &amp; fobs as required and to vary the amount of deposit/fee in relation to increased costs. </w:t>
      </w:r>
      <w:r w:rsidR="00EE019C">
        <w:rPr>
          <w:rFonts w:ascii="Arial" w:hAnsi="Arial" w:cs="Arial"/>
          <w:sz w:val="24"/>
          <w:szCs w:val="24"/>
        </w:rPr>
        <w:br/>
      </w:r>
    </w:p>
    <w:p w14:paraId="0FFB8D80" w14:textId="51AF61A6" w:rsidR="0064293E" w:rsidRDefault="0064293E" w:rsidP="0064293E">
      <w:pPr>
        <w:pStyle w:val="ListParagraph"/>
        <w:numPr>
          <w:ilvl w:val="0"/>
          <w:numId w:val="8"/>
        </w:numPr>
        <w:rPr>
          <w:rFonts w:ascii="Arial" w:hAnsi="Arial" w:cs="Arial"/>
          <w:b/>
          <w:bCs/>
          <w:sz w:val="24"/>
          <w:szCs w:val="24"/>
        </w:rPr>
      </w:pPr>
      <w:r w:rsidRPr="0064293E">
        <w:rPr>
          <w:rFonts w:ascii="Arial" w:hAnsi="Arial" w:cs="Arial"/>
          <w:b/>
          <w:bCs/>
          <w:sz w:val="24"/>
          <w:szCs w:val="24"/>
        </w:rPr>
        <w:t xml:space="preserve">Inspections </w:t>
      </w:r>
    </w:p>
    <w:p w14:paraId="5041F92B" w14:textId="20890E84" w:rsidR="00B83077" w:rsidRDefault="00B83077" w:rsidP="00B83077">
      <w:pPr>
        <w:pStyle w:val="ListParagraph"/>
        <w:ind w:left="1080"/>
        <w:rPr>
          <w:rFonts w:ascii="Arial" w:hAnsi="Arial" w:cs="Arial"/>
          <w:sz w:val="24"/>
          <w:szCs w:val="24"/>
        </w:rPr>
      </w:pPr>
      <w:r>
        <w:rPr>
          <w:rFonts w:ascii="Arial" w:hAnsi="Arial" w:cs="Arial"/>
          <w:sz w:val="24"/>
          <w:szCs w:val="24"/>
        </w:rPr>
        <w:t xml:space="preserve">The Council </w:t>
      </w:r>
      <w:r w:rsidR="00C66E72">
        <w:rPr>
          <w:rFonts w:ascii="Arial" w:hAnsi="Arial" w:cs="Arial"/>
          <w:sz w:val="24"/>
          <w:szCs w:val="24"/>
        </w:rPr>
        <w:t xml:space="preserve">will </w:t>
      </w:r>
      <w:r>
        <w:rPr>
          <w:rFonts w:ascii="Arial" w:hAnsi="Arial" w:cs="Arial"/>
          <w:sz w:val="24"/>
          <w:szCs w:val="24"/>
        </w:rPr>
        <w:t xml:space="preserve">carry out </w:t>
      </w:r>
      <w:r w:rsidR="00C66E72">
        <w:rPr>
          <w:rFonts w:ascii="Arial" w:hAnsi="Arial" w:cs="Arial"/>
          <w:sz w:val="24"/>
          <w:szCs w:val="24"/>
        </w:rPr>
        <w:t>regular</w:t>
      </w:r>
      <w:r>
        <w:rPr>
          <w:rFonts w:ascii="Arial" w:hAnsi="Arial" w:cs="Arial"/>
          <w:sz w:val="24"/>
          <w:szCs w:val="24"/>
        </w:rPr>
        <w:t xml:space="preserve"> inspections a</w:t>
      </w:r>
      <w:r w:rsidR="00C66E72">
        <w:rPr>
          <w:rFonts w:ascii="Arial" w:hAnsi="Arial" w:cs="Arial"/>
          <w:sz w:val="24"/>
          <w:szCs w:val="24"/>
        </w:rPr>
        <w:t>nd</w:t>
      </w:r>
      <w:r>
        <w:rPr>
          <w:rFonts w:ascii="Arial" w:hAnsi="Arial" w:cs="Arial"/>
          <w:sz w:val="24"/>
          <w:szCs w:val="24"/>
        </w:rPr>
        <w:t xml:space="preserve"> photograph each of the allotment sites.  If it is found that the plot allocated to you has not been worked in accordance with the schedule of terms and conditions, to a minimum of 75%, the following procedure will be invoked:</w:t>
      </w:r>
    </w:p>
    <w:p w14:paraId="4897724C" w14:textId="3ED35AD8" w:rsidR="00B83077" w:rsidRDefault="00B83077" w:rsidP="00B83077">
      <w:pPr>
        <w:pStyle w:val="ListParagraph"/>
        <w:numPr>
          <w:ilvl w:val="0"/>
          <w:numId w:val="10"/>
        </w:numPr>
        <w:rPr>
          <w:rFonts w:ascii="Arial" w:hAnsi="Arial" w:cs="Arial"/>
          <w:sz w:val="24"/>
          <w:szCs w:val="24"/>
        </w:rPr>
      </w:pPr>
      <w:r>
        <w:rPr>
          <w:rFonts w:ascii="Arial" w:hAnsi="Arial" w:cs="Arial"/>
          <w:sz w:val="24"/>
          <w:szCs w:val="24"/>
        </w:rPr>
        <w:t>A warning letter will be issued to the plot holder referencing issues of concern which must be addressed prior to inspection in the following month.</w:t>
      </w:r>
    </w:p>
    <w:p w14:paraId="4D50D6D3" w14:textId="51EFB288" w:rsidR="00B83077" w:rsidRDefault="00B83077" w:rsidP="00B83077">
      <w:pPr>
        <w:pStyle w:val="ListParagraph"/>
        <w:numPr>
          <w:ilvl w:val="0"/>
          <w:numId w:val="10"/>
        </w:numPr>
        <w:rPr>
          <w:rFonts w:ascii="Arial" w:hAnsi="Arial" w:cs="Arial"/>
          <w:sz w:val="24"/>
          <w:szCs w:val="24"/>
        </w:rPr>
      </w:pPr>
      <w:r>
        <w:rPr>
          <w:rFonts w:ascii="Arial" w:hAnsi="Arial" w:cs="Arial"/>
          <w:sz w:val="24"/>
          <w:szCs w:val="24"/>
        </w:rPr>
        <w:t>The plot will be re-inspected 4 weeks from the date of the warning letter.</w:t>
      </w:r>
    </w:p>
    <w:p w14:paraId="73A0E578" w14:textId="4B0662D8" w:rsidR="00B83077" w:rsidRPr="00C66E72" w:rsidRDefault="00B83077" w:rsidP="00C66E72">
      <w:pPr>
        <w:pStyle w:val="ListParagraph"/>
        <w:numPr>
          <w:ilvl w:val="0"/>
          <w:numId w:val="10"/>
        </w:numPr>
        <w:rPr>
          <w:rFonts w:ascii="Arial" w:hAnsi="Arial" w:cs="Arial"/>
          <w:sz w:val="24"/>
          <w:szCs w:val="24"/>
        </w:rPr>
      </w:pPr>
      <w:r>
        <w:rPr>
          <w:rFonts w:ascii="Arial" w:hAnsi="Arial" w:cs="Arial"/>
          <w:sz w:val="24"/>
          <w:szCs w:val="24"/>
        </w:rPr>
        <w:t xml:space="preserve">If after three warnings have issued, including a final warning and no surrender form submitted or key/fob returned the plot </w:t>
      </w:r>
      <w:r w:rsidR="00C66E72">
        <w:rPr>
          <w:rFonts w:ascii="Arial" w:hAnsi="Arial" w:cs="Arial"/>
          <w:sz w:val="24"/>
          <w:szCs w:val="24"/>
        </w:rPr>
        <w:t xml:space="preserve">shall be taken back and Agreement terminated.  The plot </w:t>
      </w:r>
      <w:r w:rsidRPr="00C66E72">
        <w:rPr>
          <w:rFonts w:ascii="Arial" w:hAnsi="Arial" w:cs="Arial"/>
          <w:sz w:val="24"/>
          <w:szCs w:val="24"/>
        </w:rPr>
        <w:t xml:space="preserve">will </w:t>
      </w:r>
      <w:r w:rsidR="00C66E72">
        <w:rPr>
          <w:rFonts w:ascii="Arial" w:hAnsi="Arial" w:cs="Arial"/>
          <w:sz w:val="24"/>
          <w:szCs w:val="24"/>
        </w:rPr>
        <w:t xml:space="preserve">then </w:t>
      </w:r>
      <w:r w:rsidRPr="00C66E72">
        <w:rPr>
          <w:rFonts w:ascii="Arial" w:hAnsi="Arial" w:cs="Arial"/>
          <w:sz w:val="24"/>
          <w:szCs w:val="24"/>
        </w:rPr>
        <w:t xml:space="preserve">automatically be allocated to the next person on the waiting list. </w:t>
      </w:r>
    </w:p>
    <w:p w14:paraId="70A76351" w14:textId="6F7D57FC" w:rsidR="000E1659" w:rsidRDefault="000E1659" w:rsidP="00B83077">
      <w:pPr>
        <w:pStyle w:val="ListParagraph"/>
        <w:numPr>
          <w:ilvl w:val="0"/>
          <w:numId w:val="10"/>
        </w:numPr>
        <w:rPr>
          <w:rFonts w:ascii="Arial" w:hAnsi="Arial" w:cs="Arial"/>
          <w:sz w:val="24"/>
          <w:szCs w:val="24"/>
        </w:rPr>
      </w:pPr>
      <w:r>
        <w:rPr>
          <w:rFonts w:ascii="Arial" w:hAnsi="Arial" w:cs="Arial"/>
          <w:sz w:val="24"/>
          <w:szCs w:val="24"/>
        </w:rPr>
        <w:t>The</w:t>
      </w:r>
      <w:r w:rsidR="00C66E72">
        <w:rPr>
          <w:rFonts w:ascii="Arial" w:hAnsi="Arial" w:cs="Arial"/>
          <w:sz w:val="24"/>
          <w:szCs w:val="24"/>
        </w:rPr>
        <w:t>re</w:t>
      </w:r>
      <w:r>
        <w:rPr>
          <w:rFonts w:ascii="Arial" w:hAnsi="Arial" w:cs="Arial"/>
          <w:sz w:val="24"/>
          <w:szCs w:val="24"/>
        </w:rPr>
        <w:t xml:space="preserve"> will be no refund of fees paid </w:t>
      </w:r>
      <w:r>
        <w:rPr>
          <w:rFonts w:ascii="Arial" w:hAnsi="Arial" w:cs="Arial"/>
          <w:sz w:val="24"/>
          <w:szCs w:val="24"/>
        </w:rPr>
        <w:br/>
      </w:r>
    </w:p>
    <w:p w14:paraId="187B1B70" w14:textId="3DE6DCE8" w:rsidR="000E1659" w:rsidRPr="000E1659" w:rsidRDefault="000E1659" w:rsidP="000E1659">
      <w:pPr>
        <w:pStyle w:val="ListParagraph"/>
        <w:numPr>
          <w:ilvl w:val="0"/>
          <w:numId w:val="8"/>
        </w:numPr>
        <w:rPr>
          <w:rFonts w:ascii="Arial" w:hAnsi="Arial" w:cs="Arial"/>
          <w:sz w:val="24"/>
          <w:szCs w:val="24"/>
        </w:rPr>
      </w:pPr>
      <w:r>
        <w:rPr>
          <w:rFonts w:ascii="Arial" w:hAnsi="Arial" w:cs="Arial"/>
          <w:b/>
          <w:bCs/>
          <w:sz w:val="24"/>
          <w:szCs w:val="24"/>
        </w:rPr>
        <w:t xml:space="preserve">Termination of Agreement </w:t>
      </w:r>
    </w:p>
    <w:p w14:paraId="5CB59475" w14:textId="12F6B480" w:rsidR="000E1659" w:rsidRDefault="000E1659" w:rsidP="000E1659">
      <w:pPr>
        <w:pStyle w:val="ListParagraph"/>
        <w:ind w:left="1070"/>
        <w:rPr>
          <w:rFonts w:ascii="Arial" w:hAnsi="Arial" w:cs="Arial"/>
          <w:sz w:val="24"/>
          <w:szCs w:val="24"/>
        </w:rPr>
      </w:pPr>
      <w:r w:rsidRPr="000E1659">
        <w:rPr>
          <w:rFonts w:ascii="Arial" w:hAnsi="Arial" w:cs="Arial"/>
          <w:sz w:val="24"/>
          <w:szCs w:val="24"/>
        </w:rPr>
        <w:t xml:space="preserve">The allotment </w:t>
      </w:r>
      <w:r>
        <w:rPr>
          <w:rFonts w:ascii="Arial" w:hAnsi="Arial" w:cs="Arial"/>
          <w:sz w:val="24"/>
          <w:szCs w:val="24"/>
        </w:rPr>
        <w:t>Agreement is for a period of eleven months commencing on 1</w:t>
      </w:r>
      <w:r w:rsidRPr="000E1659">
        <w:rPr>
          <w:rFonts w:ascii="Arial" w:hAnsi="Arial" w:cs="Arial"/>
          <w:sz w:val="24"/>
          <w:szCs w:val="24"/>
          <w:vertAlign w:val="superscript"/>
        </w:rPr>
        <w:t>st</w:t>
      </w:r>
      <w:r>
        <w:rPr>
          <w:rFonts w:ascii="Arial" w:hAnsi="Arial" w:cs="Arial"/>
          <w:sz w:val="24"/>
          <w:szCs w:val="24"/>
        </w:rPr>
        <w:t xml:space="preserve"> January each year.  You may terminate your Agreement by completing and signing a surrender form.  The key/fob should be returned to the Council on termination of your Agreement. </w:t>
      </w:r>
    </w:p>
    <w:p w14:paraId="1D775E68" w14:textId="076D6F56" w:rsidR="000E1659" w:rsidRDefault="000E1659" w:rsidP="000E1659">
      <w:pPr>
        <w:pStyle w:val="ListParagraph"/>
        <w:ind w:left="1070"/>
        <w:rPr>
          <w:rFonts w:ascii="Arial" w:hAnsi="Arial" w:cs="Arial"/>
          <w:sz w:val="24"/>
          <w:szCs w:val="24"/>
        </w:rPr>
      </w:pPr>
    </w:p>
    <w:p w14:paraId="0C54E886" w14:textId="7D0A01D4" w:rsidR="000E1659" w:rsidRDefault="000E1659" w:rsidP="000E1659">
      <w:pPr>
        <w:pStyle w:val="ListParagraph"/>
        <w:ind w:left="1070"/>
        <w:rPr>
          <w:rFonts w:ascii="Arial" w:hAnsi="Arial" w:cs="Arial"/>
          <w:sz w:val="24"/>
          <w:szCs w:val="24"/>
        </w:rPr>
      </w:pPr>
      <w:r>
        <w:rPr>
          <w:rFonts w:ascii="Arial" w:hAnsi="Arial" w:cs="Arial"/>
          <w:sz w:val="24"/>
          <w:szCs w:val="24"/>
        </w:rPr>
        <w:t>Before renewals are sent out e</w:t>
      </w:r>
      <w:r w:rsidR="00561D48">
        <w:rPr>
          <w:rFonts w:ascii="Arial" w:hAnsi="Arial" w:cs="Arial"/>
          <w:sz w:val="24"/>
          <w:szCs w:val="24"/>
        </w:rPr>
        <w:t>ach</w:t>
      </w:r>
      <w:r>
        <w:rPr>
          <w:rFonts w:ascii="Arial" w:hAnsi="Arial" w:cs="Arial"/>
          <w:sz w:val="24"/>
          <w:szCs w:val="24"/>
        </w:rPr>
        <w:t xml:space="preserve"> year there will be a site inspection.  If plots are found to be in a poor state or unworked, renewals will not be sent to the holders of these plots.  </w:t>
      </w:r>
      <w:r w:rsidR="00561D48">
        <w:rPr>
          <w:rFonts w:ascii="Arial" w:hAnsi="Arial" w:cs="Arial"/>
          <w:sz w:val="24"/>
          <w:szCs w:val="24"/>
        </w:rPr>
        <w:t>Instead,</w:t>
      </w:r>
      <w:r>
        <w:rPr>
          <w:rFonts w:ascii="Arial" w:hAnsi="Arial" w:cs="Arial"/>
          <w:sz w:val="24"/>
          <w:szCs w:val="24"/>
        </w:rPr>
        <w:t xml:space="preserve"> these plots will be allocated to those next in line.  The allotment holder shall be responsible for the </w:t>
      </w:r>
      <w:proofErr w:type="gramStart"/>
      <w:r>
        <w:rPr>
          <w:rFonts w:ascii="Arial" w:hAnsi="Arial" w:cs="Arial"/>
          <w:sz w:val="24"/>
          <w:szCs w:val="24"/>
        </w:rPr>
        <w:t>following;</w:t>
      </w:r>
      <w:proofErr w:type="gramEnd"/>
    </w:p>
    <w:p w14:paraId="78B39D3B" w14:textId="246E58F6" w:rsidR="00B83077" w:rsidRDefault="000E1659" w:rsidP="00B83077">
      <w:pPr>
        <w:pStyle w:val="ListParagraph"/>
        <w:numPr>
          <w:ilvl w:val="0"/>
          <w:numId w:val="10"/>
        </w:numPr>
        <w:rPr>
          <w:rFonts w:ascii="Arial" w:hAnsi="Arial" w:cs="Arial"/>
          <w:sz w:val="24"/>
          <w:szCs w:val="24"/>
        </w:rPr>
      </w:pPr>
      <w:r>
        <w:rPr>
          <w:rFonts w:ascii="Arial" w:hAnsi="Arial" w:cs="Arial"/>
          <w:sz w:val="24"/>
          <w:szCs w:val="24"/>
        </w:rPr>
        <w:t xml:space="preserve">Removal of all waste matter relating to fences, </w:t>
      </w:r>
      <w:proofErr w:type="gramStart"/>
      <w:r>
        <w:rPr>
          <w:rFonts w:ascii="Arial" w:hAnsi="Arial" w:cs="Arial"/>
          <w:sz w:val="24"/>
          <w:szCs w:val="24"/>
        </w:rPr>
        <w:t>gates</w:t>
      </w:r>
      <w:proofErr w:type="gramEnd"/>
      <w:r>
        <w:rPr>
          <w:rFonts w:ascii="Arial" w:hAnsi="Arial" w:cs="Arial"/>
          <w:sz w:val="24"/>
          <w:szCs w:val="24"/>
        </w:rPr>
        <w:t xml:space="preserve"> and crops from the allotment at the termination of the Agreement.</w:t>
      </w:r>
    </w:p>
    <w:p w14:paraId="643E5362" w14:textId="205D2164" w:rsidR="000E1659" w:rsidRDefault="000E1659" w:rsidP="00B83077">
      <w:pPr>
        <w:pStyle w:val="ListParagraph"/>
        <w:numPr>
          <w:ilvl w:val="0"/>
          <w:numId w:val="10"/>
        </w:numPr>
        <w:rPr>
          <w:rFonts w:ascii="Arial" w:hAnsi="Arial" w:cs="Arial"/>
          <w:sz w:val="24"/>
          <w:szCs w:val="24"/>
        </w:rPr>
      </w:pPr>
      <w:r>
        <w:rPr>
          <w:rFonts w:ascii="Arial" w:hAnsi="Arial" w:cs="Arial"/>
          <w:sz w:val="24"/>
          <w:szCs w:val="24"/>
        </w:rPr>
        <w:t xml:space="preserve">Removal of any structures erect on the plot. </w:t>
      </w:r>
    </w:p>
    <w:p w14:paraId="5EA9B2DC" w14:textId="2C848B6B" w:rsidR="00B83077" w:rsidRDefault="00B83077" w:rsidP="00B83077">
      <w:pPr>
        <w:pStyle w:val="ListParagraph"/>
        <w:ind w:left="1080"/>
        <w:rPr>
          <w:rFonts w:ascii="Arial" w:hAnsi="Arial" w:cs="Arial"/>
          <w:sz w:val="24"/>
          <w:szCs w:val="24"/>
        </w:rPr>
      </w:pPr>
      <w:r>
        <w:rPr>
          <w:rFonts w:ascii="Arial" w:hAnsi="Arial" w:cs="Arial"/>
          <w:sz w:val="24"/>
          <w:szCs w:val="24"/>
        </w:rPr>
        <w:t xml:space="preserve"> </w:t>
      </w:r>
    </w:p>
    <w:p w14:paraId="5A17A7DA" w14:textId="06D72486" w:rsidR="000E1659" w:rsidRPr="000E1659" w:rsidRDefault="000E1659" w:rsidP="000E1659">
      <w:pPr>
        <w:pStyle w:val="ListParagraph"/>
        <w:numPr>
          <w:ilvl w:val="0"/>
          <w:numId w:val="8"/>
        </w:numPr>
        <w:rPr>
          <w:rFonts w:ascii="Arial" w:hAnsi="Arial" w:cs="Arial"/>
          <w:sz w:val="24"/>
          <w:szCs w:val="24"/>
        </w:rPr>
      </w:pPr>
      <w:r>
        <w:rPr>
          <w:rFonts w:ascii="Arial" w:hAnsi="Arial" w:cs="Arial"/>
          <w:b/>
          <w:bCs/>
          <w:sz w:val="24"/>
          <w:szCs w:val="24"/>
        </w:rPr>
        <w:t>Use of the Land</w:t>
      </w:r>
    </w:p>
    <w:p w14:paraId="06A0D7F7" w14:textId="10D20701" w:rsidR="000E1659" w:rsidRDefault="000E1659" w:rsidP="000E1659">
      <w:pPr>
        <w:pStyle w:val="ListParagraph"/>
        <w:ind w:left="1070"/>
        <w:rPr>
          <w:rFonts w:ascii="Arial" w:hAnsi="Arial" w:cs="Arial"/>
          <w:sz w:val="24"/>
          <w:szCs w:val="24"/>
        </w:rPr>
      </w:pPr>
      <w:r>
        <w:rPr>
          <w:rFonts w:ascii="Arial" w:hAnsi="Arial" w:cs="Arial"/>
          <w:sz w:val="24"/>
          <w:szCs w:val="24"/>
        </w:rPr>
        <w:t xml:space="preserve">The allotment is rented to the allotment </w:t>
      </w:r>
      <w:r w:rsidR="00561D48">
        <w:rPr>
          <w:rFonts w:ascii="Arial" w:hAnsi="Arial" w:cs="Arial"/>
          <w:sz w:val="24"/>
          <w:szCs w:val="24"/>
        </w:rPr>
        <w:t>h</w:t>
      </w:r>
      <w:r>
        <w:rPr>
          <w:rFonts w:ascii="Arial" w:hAnsi="Arial" w:cs="Arial"/>
          <w:sz w:val="24"/>
          <w:szCs w:val="24"/>
        </w:rPr>
        <w:t>older for the purpose of recreational gardening</w:t>
      </w:r>
      <w:r w:rsidR="00B347BE">
        <w:rPr>
          <w:rFonts w:ascii="Arial" w:hAnsi="Arial" w:cs="Arial"/>
          <w:sz w:val="24"/>
          <w:szCs w:val="24"/>
        </w:rPr>
        <w:t xml:space="preserve"> and/or the cultivation of herbs, flowers, fruit and vegetable crops for consumption by the allotment holder and his/her family and for no </w:t>
      </w:r>
      <w:r w:rsidR="00561D48">
        <w:rPr>
          <w:rFonts w:ascii="Arial" w:hAnsi="Arial" w:cs="Arial"/>
          <w:sz w:val="24"/>
          <w:szCs w:val="24"/>
        </w:rPr>
        <w:t>o</w:t>
      </w:r>
      <w:r w:rsidR="00B347BE">
        <w:rPr>
          <w:rFonts w:ascii="Arial" w:hAnsi="Arial" w:cs="Arial"/>
          <w:sz w:val="24"/>
          <w:szCs w:val="24"/>
        </w:rPr>
        <w:t xml:space="preserve">ther purpose.  The allotment holder shall not use the allotment for residential or commercial purposes. </w:t>
      </w:r>
    </w:p>
    <w:p w14:paraId="62F49B6A" w14:textId="33D5569C" w:rsidR="00B347BE" w:rsidRDefault="00B347BE" w:rsidP="00B347BE">
      <w:pPr>
        <w:rPr>
          <w:rFonts w:ascii="Arial" w:hAnsi="Arial" w:cs="Arial"/>
          <w:sz w:val="24"/>
          <w:szCs w:val="24"/>
        </w:rPr>
      </w:pPr>
    </w:p>
    <w:p w14:paraId="1A6878BD" w14:textId="19CA91CA" w:rsidR="00B347BE" w:rsidRDefault="00B347BE" w:rsidP="00B347BE">
      <w:pPr>
        <w:pStyle w:val="ListParagraph"/>
        <w:numPr>
          <w:ilvl w:val="0"/>
          <w:numId w:val="8"/>
        </w:numPr>
        <w:rPr>
          <w:rFonts w:ascii="Arial" w:hAnsi="Arial" w:cs="Arial"/>
          <w:b/>
          <w:bCs/>
          <w:sz w:val="24"/>
          <w:szCs w:val="24"/>
        </w:rPr>
      </w:pPr>
      <w:r w:rsidRPr="00B347BE">
        <w:rPr>
          <w:rFonts w:ascii="Arial" w:hAnsi="Arial" w:cs="Arial"/>
          <w:b/>
          <w:bCs/>
          <w:sz w:val="24"/>
          <w:szCs w:val="24"/>
        </w:rPr>
        <w:lastRenderedPageBreak/>
        <w:t>Cultivation</w:t>
      </w:r>
    </w:p>
    <w:p w14:paraId="46EA1105" w14:textId="145D17C9" w:rsidR="00B347BE" w:rsidRDefault="00B347BE" w:rsidP="006F0076">
      <w:pPr>
        <w:pStyle w:val="ListParagraph"/>
        <w:ind w:left="1070"/>
        <w:rPr>
          <w:rFonts w:ascii="Arial" w:hAnsi="Arial" w:cs="Arial"/>
          <w:sz w:val="24"/>
          <w:szCs w:val="24"/>
        </w:rPr>
      </w:pPr>
      <w:r>
        <w:rPr>
          <w:rFonts w:ascii="Arial" w:hAnsi="Arial" w:cs="Arial"/>
          <w:sz w:val="24"/>
          <w:szCs w:val="24"/>
        </w:rPr>
        <w:t xml:space="preserve">Allotments must be kept free from weeds and shall not cause a nuisance to adjoining allotment plots.  A minimum of 75% of the allotment must be cultivated.  “Cultivated” means the allotment must have the soil turned, plants growing (these include vegetable or fruit crops, flowers, herbs etc) and be free from weeds. </w:t>
      </w:r>
    </w:p>
    <w:p w14:paraId="52663656" w14:textId="77777777" w:rsidR="006F0076" w:rsidRPr="006F0076" w:rsidRDefault="006F0076" w:rsidP="006F0076">
      <w:pPr>
        <w:pStyle w:val="ListParagraph"/>
        <w:ind w:left="1070"/>
        <w:rPr>
          <w:rFonts w:ascii="Arial" w:hAnsi="Arial" w:cs="Arial"/>
          <w:sz w:val="24"/>
          <w:szCs w:val="24"/>
        </w:rPr>
      </w:pPr>
    </w:p>
    <w:p w14:paraId="4BA5FED0" w14:textId="77777777" w:rsidR="00B347BE" w:rsidRDefault="00B347BE" w:rsidP="00B347BE">
      <w:pPr>
        <w:pStyle w:val="ListParagraph"/>
        <w:numPr>
          <w:ilvl w:val="0"/>
          <w:numId w:val="8"/>
        </w:numPr>
        <w:rPr>
          <w:rFonts w:ascii="Arial" w:hAnsi="Arial" w:cs="Arial"/>
          <w:b/>
          <w:bCs/>
          <w:sz w:val="24"/>
          <w:szCs w:val="24"/>
        </w:rPr>
      </w:pPr>
      <w:r w:rsidRPr="00B347BE">
        <w:rPr>
          <w:rFonts w:ascii="Arial" w:hAnsi="Arial" w:cs="Arial"/>
          <w:b/>
          <w:bCs/>
          <w:sz w:val="24"/>
          <w:szCs w:val="24"/>
        </w:rPr>
        <w:t xml:space="preserve">Weed Control </w:t>
      </w:r>
    </w:p>
    <w:p w14:paraId="65ECFBDD" w14:textId="6737D774" w:rsidR="00B347BE" w:rsidRDefault="00B347BE" w:rsidP="00B347BE">
      <w:pPr>
        <w:pStyle w:val="ListParagraph"/>
        <w:ind w:left="1070"/>
        <w:rPr>
          <w:rFonts w:ascii="Arial" w:hAnsi="Arial" w:cs="Arial"/>
          <w:sz w:val="24"/>
          <w:szCs w:val="24"/>
        </w:rPr>
      </w:pPr>
      <w:r w:rsidRPr="00B347BE">
        <w:rPr>
          <w:rFonts w:ascii="Arial" w:hAnsi="Arial" w:cs="Arial"/>
          <w:sz w:val="24"/>
          <w:szCs w:val="24"/>
        </w:rPr>
        <w:t xml:space="preserve">It is the allotment holder’s responsibility to keep the plot free from weeds that may cause a nuisance to adjoining allotment plots. The use of cardboard, </w:t>
      </w:r>
      <w:proofErr w:type="gramStart"/>
      <w:r w:rsidRPr="00B347BE">
        <w:rPr>
          <w:rFonts w:ascii="Arial" w:hAnsi="Arial" w:cs="Arial"/>
          <w:sz w:val="24"/>
          <w:szCs w:val="24"/>
        </w:rPr>
        <w:t>tyres</w:t>
      </w:r>
      <w:proofErr w:type="gramEnd"/>
      <w:r w:rsidRPr="00B347BE">
        <w:rPr>
          <w:rFonts w:ascii="Arial" w:hAnsi="Arial" w:cs="Arial"/>
          <w:sz w:val="24"/>
          <w:szCs w:val="24"/>
        </w:rPr>
        <w:t xml:space="preserve"> or plastic covering on a plot for any purpose is strictly prohibited.  </w:t>
      </w:r>
    </w:p>
    <w:p w14:paraId="645162BE" w14:textId="77777777" w:rsidR="006F0076" w:rsidRDefault="006F0076" w:rsidP="00B347BE">
      <w:pPr>
        <w:pStyle w:val="ListParagraph"/>
        <w:ind w:left="1070"/>
        <w:rPr>
          <w:rFonts w:ascii="Arial" w:hAnsi="Arial" w:cs="Arial"/>
          <w:sz w:val="24"/>
          <w:szCs w:val="24"/>
        </w:rPr>
      </w:pPr>
    </w:p>
    <w:p w14:paraId="20DFF27F" w14:textId="4211BD00" w:rsidR="00B347BE" w:rsidRPr="001D5C0A" w:rsidRDefault="001D5C0A" w:rsidP="001D5C0A">
      <w:pPr>
        <w:pStyle w:val="ListParagraph"/>
        <w:numPr>
          <w:ilvl w:val="0"/>
          <w:numId w:val="8"/>
        </w:numPr>
      </w:pPr>
      <w:r w:rsidRPr="001D5C0A">
        <w:rPr>
          <w:rFonts w:ascii="Arial" w:hAnsi="Arial" w:cs="Arial"/>
          <w:b/>
          <w:bCs/>
          <w:sz w:val="24"/>
          <w:szCs w:val="24"/>
        </w:rPr>
        <w:t>Use of Herbicides and Pesticides</w:t>
      </w:r>
      <w:r w:rsidRPr="001D5C0A">
        <w:rPr>
          <w:rFonts w:ascii="Arial" w:hAnsi="Arial" w:cs="Arial"/>
          <w:b/>
          <w:bCs/>
          <w:sz w:val="28"/>
          <w:szCs w:val="28"/>
        </w:rPr>
        <w:t xml:space="preserve"> </w:t>
      </w:r>
      <w:r w:rsidRPr="001D5C0A">
        <w:rPr>
          <w:rFonts w:ascii="Arial" w:hAnsi="Arial" w:cs="Arial"/>
          <w:b/>
          <w:bCs/>
          <w:sz w:val="28"/>
          <w:szCs w:val="28"/>
        </w:rPr>
        <w:br/>
      </w:r>
      <w:r w:rsidRPr="001D5C0A">
        <w:rPr>
          <w:rFonts w:ascii="Arial" w:hAnsi="Arial" w:cs="Arial"/>
          <w:sz w:val="24"/>
          <w:szCs w:val="24"/>
        </w:rPr>
        <w:t xml:space="preserve">In May 2017 the council adopted a ban on the use of glyphosate, this stops it's use in public parks, </w:t>
      </w:r>
      <w:proofErr w:type="gramStart"/>
      <w:r w:rsidRPr="001D5C0A">
        <w:rPr>
          <w:rFonts w:ascii="Arial" w:hAnsi="Arial" w:cs="Arial"/>
          <w:sz w:val="24"/>
          <w:szCs w:val="24"/>
        </w:rPr>
        <w:t>playgrounds</w:t>
      </w:r>
      <w:proofErr w:type="gramEnd"/>
      <w:r w:rsidRPr="001D5C0A">
        <w:rPr>
          <w:rFonts w:ascii="Arial" w:hAnsi="Arial" w:cs="Arial"/>
          <w:sz w:val="24"/>
          <w:szCs w:val="24"/>
        </w:rPr>
        <w:t xml:space="preserve"> and public gardens.  This is being implemented across the County.  Allotment holders are not permitted to use herbicides or pesticides within the allotment grounds. Failure to comply with theses requirement will result in </w:t>
      </w:r>
      <w:r>
        <w:rPr>
          <w:rFonts w:ascii="Arial" w:hAnsi="Arial" w:cs="Arial"/>
          <w:sz w:val="24"/>
          <w:szCs w:val="24"/>
        </w:rPr>
        <w:t xml:space="preserve">the </w:t>
      </w:r>
      <w:r w:rsidRPr="001D5C0A">
        <w:rPr>
          <w:rFonts w:ascii="Arial" w:hAnsi="Arial" w:cs="Arial"/>
          <w:sz w:val="24"/>
          <w:szCs w:val="24"/>
        </w:rPr>
        <w:t>allotment being revoked by SDCC.</w:t>
      </w:r>
    </w:p>
    <w:p w14:paraId="1E276E68" w14:textId="77777777" w:rsidR="00B347BE" w:rsidRPr="00B347BE" w:rsidRDefault="00B347BE" w:rsidP="00B347BE">
      <w:pPr>
        <w:pStyle w:val="ListParagraph"/>
        <w:ind w:left="1070"/>
        <w:rPr>
          <w:rFonts w:ascii="Arial" w:hAnsi="Arial" w:cs="Arial"/>
          <w:b/>
          <w:bCs/>
          <w:sz w:val="28"/>
          <w:szCs w:val="28"/>
        </w:rPr>
      </w:pPr>
    </w:p>
    <w:p w14:paraId="560BF569" w14:textId="49520AC2" w:rsidR="00FC2ABC" w:rsidRPr="00FC2ABC" w:rsidRDefault="001D5C0A" w:rsidP="00FC2ABC">
      <w:pPr>
        <w:pStyle w:val="ListParagraph"/>
        <w:numPr>
          <w:ilvl w:val="0"/>
          <w:numId w:val="8"/>
        </w:numPr>
        <w:rPr>
          <w:rFonts w:ascii="Arial" w:hAnsi="Arial" w:cs="Arial"/>
          <w:b/>
          <w:bCs/>
          <w:sz w:val="28"/>
          <w:szCs w:val="28"/>
        </w:rPr>
      </w:pPr>
      <w:r>
        <w:rPr>
          <w:rFonts w:ascii="Arial" w:hAnsi="Arial" w:cs="Arial"/>
          <w:b/>
          <w:bCs/>
          <w:sz w:val="24"/>
          <w:szCs w:val="24"/>
        </w:rPr>
        <w:t xml:space="preserve"> </w:t>
      </w:r>
      <w:r w:rsidR="00B347BE" w:rsidRPr="00D938B4">
        <w:rPr>
          <w:rFonts w:ascii="Arial" w:hAnsi="Arial" w:cs="Arial"/>
          <w:b/>
          <w:bCs/>
          <w:sz w:val="24"/>
          <w:szCs w:val="24"/>
        </w:rPr>
        <w:t>Nuisance</w:t>
      </w:r>
      <w:r w:rsidR="00B347BE" w:rsidRPr="00FC2ABC">
        <w:rPr>
          <w:rFonts w:ascii="Arial" w:hAnsi="Arial" w:cs="Arial"/>
          <w:b/>
          <w:bCs/>
          <w:sz w:val="28"/>
          <w:szCs w:val="28"/>
        </w:rPr>
        <w:t xml:space="preserve"> </w:t>
      </w:r>
    </w:p>
    <w:p w14:paraId="2CAE6E2D" w14:textId="77777777" w:rsidR="00FC2ABC" w:rsidRDefault="00FC2ABC" w:rsidP="00FC2ABC">
      <w:pPr>
        <w:pStyle w:val="ListParagraph"/>
        <w:ind w:left="1070"/>
        <w:rPr>
          <w:rFonts w:ascii="Arial" w:hAnsi="Arial" w:cs="Arial"/>
          <w:sz w:val="24"/>
          <w:szCs w:val="24"/>
        </w:rPr>
      </w:pPr>
      <w:r w:rsidRPr="00FC2ABC">
        <w:rPr>
          <w:rFonts w:ascii="Arial" w:hAnsi="Arial" w:cs="Arial"/>
          <w:sz w:val="24"/>
          <w:szCs w:val="24"/>
        </w:rPr>
        <w:t>The allotment holder shall not cause nuisance or use abusive language to Council representatives; to the occupier of any other allotment plot; to occupiers of neighbouring properties/land</w:t>
      </w:r>
      <w:r>
        <w:rPr>
          <w:rFonts w:ascii="Arial" w:hAnsi="Arial" w:cs="Arial"/>
          <w:sz w:val="24"/>
          <w:szCs w:val="24"/>
        </w:rPr>
        <w:t xml:space="preserve">.  </w:t>
      </w:r>
      <w:r w:rsidRPr="00FC2ABC">
        <w:rPr>
          <w:rFonts w:ascii="Arial" w:hAnsi="Arial" w:cs="Arial"/>
          <w:sz w:val="24"/>
          <w:szCs w:val="24"/>
        </w:rPr>
        <w:t xml:space="preserve">The allotment holder shall not obstruct any path or access route on the allotment site. </w:t>
      </w:r>
    </w:p>
    <w:p w14:paraId="46010F39" w14:textId="77777777" w:rsidR="00FC2ABC" w:rsidRDefault="00FC2ABC" w:rsidP="00FC2ABC">
      <w:pPr>
        <w:pStyle w:val="ListParagraph"/>
        <w:ind w:left="1070"/>
        <w:rPr>
          <w:rFonts w:ascii="Arial" w:hAnsi="Arial" w:cs="Arial"/>
          <w:sz w:val="24"/>
          <w:szCs w:val="24"/>
        </w:rPr>
      </w:pPr>
    </w:p>
    <w:p w14:paraId="551A2554" w14:textId="47F26CFE" w:rsidR="00EE019C" w:rsidRPr="009304B3" w:rsidRDefault="00FC2ABC" w:rsidP="009304B3">
      <w:pPr>
        <w:pStyle w:val="ListParagraph"/>
        <w:ind w:left="1070"/>
        <w:rPr>
          <w:rFonts w:ascii="Arial" w:hAnsi="Arial" w:cs="Arial"/>
          <w:sz w:val="24"/>
          <w:szCs w:val="24"/>
        </w:rPr>
      </w:pPr>
      <w:r w:rsidRPr="00FC2ABC">
        <w:rPr>
          <w:rFonts w:ascii="Arial" w:hAnsi="Arial" w:cs="Arial"/>
          <w:sz w:val="24"/>
          <w:szCs w:val="24"/>
        </w:rPr>
        <w:t>Any allotment holder, or any person being a guest of that allotment holder, found removing produce or other items from another allotment holder’s plot without their consent, or from a vacant plot without the consent of the Council, may have their Agreement terminated immediately and may also face prosecution. The allotment holder will be held responsible for the behaviour of a guest(s) and their health and safety. The allotment holder shall comply with any relevant Health and Safety Regulations and exercise a duty of care towards themselves, other allotment holders, and the general public. Noise pollution can be considered a nuisance and should be kept to a minimum level.</w:t>
      </w:r>
    </w:p>
    <w:p w14:paraId="7759A8FD" w14:textId="77777777" w:rsidR="00EE019C" w:rsidRDefault="00EE019C" w:rsidP="00FC2ABC">
      <w:pPr>
        <w:pStyle w:val="ListParagraph"/>
        <w:ind w:left="1070"/>
        <w:rPr>
          <w:rFonts w:ascii="Arial" w:hAnsi="Arial" w:cs="Arial"/>
          <w:sz w:val="24"/>
          <w:szCs w:val="24"/>
        </w:rPr>
      </w:pPr>
    </w:p>
    <w:p w14:paraId="24C284AF" w14:textId="77C00388" w:rsidR="00FC2ABC" w:rsidRPr="00FC2ABC" w:rsidRDefault="00FC2ABC" w:rsidP="0098418A">
      <w:pPr>
        <w:pStyle w:val="ListParagraph"/>
        <w:numPr>
          <w:ilvl w:val="0"/>
          <w:numId w:val="8"/>
        </w:numPr>
        <w:rPr>
          <w:rFonts w:ascii="Arial" w:hAnsi="Arial" w:cs="Arial"/>
          <w:sz w:val="24"/>
          <w:szCs w:val="24"/>
        </w:rPr>
      </w:pPr>
      <w:r w:rsidRPr="00FC2ABC">
        <w:rPr>
          <w:rFonts w:ascii="Arial" w:hAnsi="Arial" w:cs="Arial"/>
          <w:sz w:val="24"/>
          <w:szCs w:val="24"/>
        </w:rPr>
        <w:t xml:space="preserve"> </w:t>
      </w:r>
      <w:r w:rsidRPr="00FC2ABC">
        <w:rPr>
          <w:rFonts w:ascii="Arial" w:hAnsi="Arial" w:cs="Arial"/>
          <w:b/>
          <w:bCs/>
          <w:sz w:val="24"/>
          <w:szCs w:val="24"/>
        </w:rPr>
        <w:t xml:space="preserve">Waste Disposal/Dumping/Fires </w:t>
      </w:r>
    </w:p>
    <w:p w14:paraId="340BFA59" w14:textId="669D038C"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South Dublin County Council does not permit dumping (including the dumping of green waste) in, on, or around the allotment facilities. Anyone found dumping will be fined/prosecuted and their Agreement terminated with immediate effect. Bonfires are not permitted at any time on the allotment site.  </w:t>
      </w:r>
    </w:p>
    <w:p w14:paraId="309DEEFF" w14:textId="482BDD6E" w:rsidR="00FC2ABC" w:rsidRDefault="00FC2ABC" w:rsidP="00FC2ABC">
      <w:pPr>
        <w:pStyle w:val="ListParagraph"/>
        <w:ind w:left="1070"/>
        <w:rPr>
          <w:rFonts w:ascii="Arial" w:hAnsi="Arial" w:cs="Arial"/>
          <w:sz w:val="24"/>
          <w:szCs w:val="24"/>
        </w:rPr>
      </w:pPr>
    </w:p>
    <w:p w14:paraId="55DA99EE" w14:textId="77777777" w:rsidR="009304B3" w:rsidRDefault="009304B3" w:rsidP="00FC2ABC">
      <w:pPr>
        <w:pStyle w:val="ListParagraph"/>
        <w:ind w:left="1070"/>
        <w:rPr>
          <w:rFonts w:ascii="Arial" w:hAnsi="Arial" w:cs="Arial"/>
          <w:sz w:val="24"/>
          <w:szCs w:val="24"/>
        </w:rPr>
      </w:pPr>
    </w:p>
    <w:p w14:paraId="6C9224D2" w14:textId="56908151" w:rsidR="00FC2ABC" w:rsidRPr="00FC2ABC" w:rsidRDefault="00FC2ABC" w:rsidP="00AE5312">
      <w:pPr>
        <w:pStyle w:val="ListParagraph"/>
        <w:numPr>
          <w:ilvl w:val="0"/>
          <w:numId w:val="8"/>
        </w:numPr>
        <w:rPr>
          <w:rFonts w:ascii="Arial" w:hAnsi="Arial" w:cs="Arial"/>
          <w:b/>
          <w:bCs/>
          <w:sz w:val="24"/>
          <w:szCs w:val="24"/>
        </w:rPr>
      </w:pPr>
      <w:r w:rsidRPr="00FC2ABC">
        <w:rPr>
          <w:rFonts w:ascii="Arial" w:hAnsi="Arial" w:cs="Arial"/>
          <w:sz w:val="24"/>
          <w:szCs w:val="24"/>
        </w:rPr>
        <w:lastRenderedPageBreak/>
        <w:t xml:space="preserve"> </w:t>
      </w:r>
      <w:r w:rsidRPr="00FC2ABC">
        <w:rPr>
          <w:rFonts w:ascii="Arial" w:hAnsi="Arial" w:cs="Arial"/>
          <w:b/>
          <w:bCs/>
          <w:sz w:val="24"/>
          <w:szCs w:val="24"/>
        </w:rPr>
        <w:t xml:space="preserve">Composting </w:t>
      </w:r>
    </w:p>
    <w:p w14:paraId="110DEAAF" w14:textId="4B8D42F3"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The allotment holder may use a secure plastic compost bin on the allotment plot, provided that the compost bin is placed in such a way as to prevent access by </w:t>
      </w:r>
      <w:r w:rsidR="00D938B4">
        <w:rPr>
          <w:rFonts w:ascii="Arial" w:hAnsi="Arial" w:cs="Arial"/>
          <w:sz w:val="24"/>
          <w:szCs w:val="24"/>
        </w:rPr>
        <w:t>vermin</w:t>
      </w:r>
      <w:r w:rsidRPr="00FC2ABC">
        <w:rPr>
          <w:rFonts w:ascii="Arial" w:hAnsi="Arial" w:cs="Arial"/>
          <w:sz w:val="24"/>
          <w:szCs w:val="24"/>
        </w:rPr>
        <w:t>.  In the case where an allotment holder does not wish to use a plastic compost unit, the Council will allow the use of open units but only subject to the units being fully enclosed, bottom and sides with a minimum of mild steel galvanised mesh chicken wire, 13 x 13mm, wire diameter 1mm.</w:t>
      </w:r>
    </w:p>
    <w:p w14:paraId="50F6CCCC" w14:textId="77777777" w:rsidR="00FC2ABC" w:rsidRPr="00FC2ABC" w:rsidRDefault="00FC2ABC" w:rsidP="00FC2ABC">
      <w:pPr>
        <w:pStyle w:val="ListParagraph"/>
        <w:ind w:left="1070"/>
        <w:rPr>
          <w:rFonts w:ascii="Arial" w:hAnsi="Arial" w:cs="Arial"/>
          <w:b/>
          <w:bCs/>
          <w:sz w:val="28"/>
          <w:szCs w:val="28"/>
        </w:rPr>
      </w:pPr>
    </w:p>
    <w:p w14:paraId="3E28E78B" w14:textId="1231D399" w:rsidR="00FC2ABC" w:rsidRPr="00FC2ABC" w:rsidRDefault="00FC2ABC" w:rsidP="00322FF5">
      <w:pPr>
        <w:pStyle w:val="ListParagraph"/>
        <w:numPr>
          <w:ilvl w:val="0"/>
          <w:numId w:val="8"/>
        </w:numPr>
        <w:rPr>
          <w:rFonts w:ascii="Arial" w:hAnsi="Arial" w:cs="Arial"/>
          <w:b/>
          <w:bCs/>
          <w:sz w:val="24"/>
          <w:szCs w:val="24"/>
        </w:rPr>
      </w:pPr>
      <w:r w:rsidRPr="00FC2ABC">
        <w:rPr>
          <w:rFonts w:ascii="Arial" w:hAnsi="Arial" w:cs="Arial"/>
          <w:b/>
          <w:bCs/>
          <w:sz w:val="24"/>
          <w:szCs w:val="24"/>
        </w:rPr>
        <w:t xml:space="preserve"> Planting Restrictions</w:t>
      </w:r>
    </w:p>
    <w:p w14:paraId="5B10B8D2" w14:textId="32A7F5B8"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The planting of trees of any description is prohibited. This sub-clause shall not prevent the allotment holder from planting domestic fruit bushes. The allotment holder shall not grow any plants, weeds or otherwise, as specified and prohibited by Irish and European laws. </w:t>
      </w:r>
    </w:p>
    <w:p w14:paraId="708A6750" w14:textId="77777777" w:rsidR="00FC2ABC" w:rsidRDefault="00FC2ABC" w:rsidP="00FC2ABC">
      <w:pPr>
        <w:pStyle w:val="ListParagraph"/>
        <w:ind w:left="1070"/>
        <w:rPr>
          <w:rFonts w:ascii="Arial" w:hAnsi="Arial" w:cs="Arial"/>
          <w:sz w:val="24"/>
          <w:szCs w:val="24"/>
        </w:rPr>
      </w:pPr>
    </w:p>
    <w:p w14:paraId="57FC0D67" w14:textId="395D110F" w:rsidR="00FC2ABC" w:rsidRPr="00FC2ABC" w:rsidRDefault="00FC2ABC" w:rsidP="004A4A3E">
      <w:pPr>
        <w:pStyle w:val="ListParagraph"/>
        <w:numPr>
          <w:ilvl w:val="0"/>
          <w:numId w:val="8"/>
        </w:numPr>
        <w:rPr>
          <w:rFonts w:ascii="Arial" w:hAnsi="Arial" w:cs="Arial"/>
          <w:b/>
          <w:bCs/>
          <w:sz w:val="24"/>
          <w:szCs w:val="24"/>
        </w:rPr>
      </w:pPr>
      <w:r w:rsidRPr="00FC2ABC">
        <w:rPr>
          <w:rFonts w:ascii="Arial" w:hAnsi="Arial" w:cs="Arial"/>
          <w:sz w:val="24"/>
          <w:szCs w:val="24"/>
        </w:rPr>
        <w:t xml:space="preserve"> </w:t>
      </w:r>
      <w:r w:rsidRPr="00FC2ABC">
        <w:rPr>
          <w:rFonts w:ascii="Arial" w:hAnsi="Arial" w:cs="Arial"/>
          <w:b/>
          <w:bCs/>
          <w:sz w:val="24"/>
          <w:szCs w:val="24"/>
        </w:rPr>
        <w:t>Water</w:t>
      </w:r>
    </w:p>
    <w:p w14:paraId="5AA332D8" w14:textId="77777777"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Sprinklers are prohibited.  Handheld hose pipes may be used to water plots directly if handheld or to fill water butts provided this does not prevent other allotment holders access water supplies. </w:t>
      </w:r>
    </w:p>
    <w:p w14:paraId="298B2CB4" w14:textId="77777777" w:rsidR="00FC2ABC" w:rsidRDefault="00FC2ABC" w:rsidP="00FC2ABC">
      <w:pPr>
        <w:pStyle w:val="ListParagraph"/>
        <w:ind w:left="1070"/>
        <w:rPr>
          <w:rFonts w:ascii="Arial" w:hAnsi="Arial" w:cs="Arial"/>
          <w:sz w:val="24"/>
          <w:szCs w:val="24"/>
        </w:rPr>
      </w:pPr>
    </w:p>
    <w:p w14:paraId="1039E34B" w14:textId="77777777"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No illegal connections to the water supply will be tolerated. Water supplies will be turned off in the winter months – November to February inclusive and shall only be turned on by the Council. </w:t>
      </w:r>
    </w:p>
    <w:p w14:paraId="5A9B7250" w14:textId="77777777" w:rsidR="00FC2ABC" w:rsidRDefault="00FC2ABC" w:rsidP="00FC2ABC">
      <w:pPr>
        <w:pStyle w:val="ListParagraph"/>
        <w:ind w:left="1070"/>
        <w:rPr>
          <w:rFonts w:ascii="Arial" w:hAnsi="Arial" w:cs="Arial"/>
          <w:sz w:val="24"/>
          <w:szCs w:val="24"/>
        </w:rPr>
      </w:pPr>
    </w:p>
    <w:p w14:paraId="230C7E77" w14:textId="611FC59E"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The allotment holder shall comply with any restrictions relating to the use of the on-site water supply as may be deemed necessary by the Council or Irish Water from time to time and during periods of water shortage. The allotment holder shall ensure that water butts and other water receptacles are securely covered when not in use. Leaking taps should be reported immediately to the Council. The water supply is only to be used to water your allotment.  </w:t>
      </w:r>
    </w:p>
    <w:p w14:paraId="1AED243B" w14:textId="16939925" w:rsidR="00FC2ABC" w:rsidRDefault="00FC2ABC" w:rsidP="00FC2ABC">
      <w:pPr>
        <w:pStyle w:val="ListParagraph"/>
        <w:ind w:left="1070"/>
        <w:rPr>
          <w:rFonts w:ascii="Arial" w:hAnsi="Arial" w:cs="Arial"/>
          <w:sz w:val="24"/>
          <w:szCs w:val="24"/>
        </w:rPr>
      </w:pPr>
    </w:p>
    <w:p w14:paraId="209C48F8" w14:textId="46233E13" w:rsidR="00FC2ABC" w:rsidRPr="00FC2ABC" w:rsidRDefault="00FC2ABC" w:rsidP="00945723">
      <w:pPr>
        <w:pStyle w:val="ListParagraph"/>
        <w:numPr>
          <w:ilvl w:val="0"/>
          <w:numId w:val="8"/>
        </w:numPr>
        <w:rPr>
          <w:rFonts w:ascii="Arial" w:hAnsi="Arial" w:cs="Arial"/>
          <w:sz w:val="24"/>
          <w:szCs w:val="24"/>
        </w:rPr>
      </w:pPr>
      <w:r w:rsidRPr="00FC2ABC">
        <w:rPr>
          <w:rFonts w:ascii="Arial" w:hAnsi="Arial" w:cs="Arial"/>
          <w:sz w:val="24"/>
          <w:szCs w:val="24"/>
        </w:rPr>
        <w:t xml:space="preserve"> </w:t>
      </w:r>
      <w:r w:rsidRPr="00FC2ABC">
        <w:rPr>
          <w:rFonts w:ascii="Arial" w:hAnsi="Arial" w:cs="Arial"/>
          <w:b/>
          <w:bCs/>
          <w:sz w:val="24"/>
          <w:szCs w:val="24"/>
        </w:rPr>
        <w:t xml:space="preserve">Vermin </w:t>
      </w:r>
    </w:p>
    <w:p w14:paraId="0CD701FB" w14:textId="77777777" w:rsidR="00587A4A" w:rsidRDefault="00FC2ABC" w:rsidP="00FC2ABC">
      <w:pPr>
        <w:pStyle w:val="ListParagraph"/>
        <w:ind w:left="1070"/>
        <w:rPr>
          <w:rFonts w:ascii="Arial" w:hAnsi="Arial" w:cs="Arial"/>
          <w:sz w:val="24"/>
          <w:szCs w:val="24"/>
        </w:rPr>
      </w:pPr>
      <w:r w:rsidRPr="00FC2ABC">
        <w:rPr>
          <w:rFonts w:ascii="Arial" w:hAnsi="Arial" w:cs="Arial"/>
          <w:sz w:val="24"/>
          <w:szCs w:val="24"/>
        </w:rPr>
        <w:t xml:space="preserve">Allotment holders should maintain allotments in a manner which will discourage vermin by depriving them of nesting sites and food sources. The following practices must be adhered to: </w:t>
      </w:r>
    </w:p>
    <w:p w14:paraId="0355C405" w14:textId="56295A1E" w:rsidR="00587A4A" w:rsidRPr="00587A4A" w:rsidRDefault="00587A4A" w:rsidP="00587A4A">
      <w:pPr>
        <w:pStyle w:val="ListParagraph"/>
        <w:numPr>
          <w:ilvl w:val="0"/>
          <w:numId w:val="11"/>
        </w:numPr>
        <w:rPr>
          <w:rFonts w:ascii="Arial" w:hAnsi="Arial" w:cs="Arial"/>
          <w:sz w:val="24"/>
          <w:szCs w:val="24"/>
        </w:rPr>
      </w:pPr>
      <w:r w:rsidRPr="00587A4A">
        <w:rPr>
          <w:rFonts w:ascii="Arial" w:hAnsi="Arial" w:cs="Arial"/>
          <w:sz w:val="24"/>
          <w:szCs w:val="24"/>
        </w:rPr>
        <w:t>H</w:t>
      </w:r>
      <w:r w:rsidR="00FC2ABC" w:rsidRPr="00587A4A">
        <w:rPr>
          <w:rFonts w:ascii="Arial" w:hAnsi="Arial" w:cs="Arial"/>
          <w:sz w:val="24"/>
          <w:szCs w:val="24"/>
        </w:rPr>
        <w:t xml:space="preserve">arvesting of ripe fruit and vegetables promptly and their removal from the allotment as soon as possible. </w:t>
      </w:r>
    </w:p>
    <w:p w14:paraId="1D7A409B" w14:textId="77777777" w:rsidR="00587A4A" w:rsidRPr="00587A4A" w:rsidRDefault="00FC2ABC" w:rsidP="00587A4A">
      <w:pPr>
        <w:pStyle w:val="ListParagraph"/>
        <w:numPr>
          <w:ilvl w:val="0"/>
          <w:numId w:val="11"/>
        </w:numPr>
        <w:rPr>
          <w:rFonts w:ascii="Arial" w:hAnsi="Arial" w:cs="Arial"/>
          <w:sz w:val="24"/>
          <w:szCs w:val="24"/>
        </w:rPr>
      </w:pPr>
      <w:r w:rsidRPr="00587A4A">
        <w:rPr>
          <w:rFonts w:ascii="Arial" w:hAnsi="Arial" w:cs="Arial"/>
          <w:sz w:val="24"/>
          <w:szCs w:val="24"/>
        </w:rPr>
        <w:t>The prompt removal of discarded fruit or vegetables from the ground.</w:t>
      </w:r>
    </w:p>
    <w:p w14:paraId="769FB5D9" w14:textId="77777777" w:rsidR="00587A4A" w:rsidRDefault="00FC2ABC" w:rsidP="00587A4A">
      <w:pPr>
        <w:pStyle w:val="ListParagraph"/>
        <w:numPr>
          <w:ilvl w:val="0"/>
          <w:numId w:val="11"/>
        </w:numPr>
        <w:rPr>
          <w:rFonts w:ascii="Arial" w:hAnsi="Arial" w:cs="Arial"/>
          <w:sz w:val="24"/>
          <w:szCs w:val="24"/>
        </w:rPr>
      </w:pPr>
      <w:r w:rsidRPr="00587A4A">
        <w:rPr>
          <w:rFonts w:ascii="Arial" w:hAnsi="Arial" w:cs="Arial"/>
          <w:sz w:val="24"/>
          <w:szCs w:val="24"/>
        </w:rPr>
        <w:t xml:space="preserve">Removal of food or drink from the allotment site. </w:t>
      </w:r>
    </w:p>
    <w:p w14:paraId="7E52B453" w14:textId="1C30F20C" w:rsidR="00587A4A" w:rsidRDefault="00587A4A" w:rsidP="00587A4A">
      <w:pPr>
        <w:pStyle w:val="ListParagraph"/>
        <w:numPr>
          <w:ilvl w:val="0"/>
          <w:numId w:val="11"/>
        </w:numPr>
        <w:rPr>
          <w:rFonts w:ascii="Arial" w:hAnsi="Arial" w:cs="Arial"/>
          <w:sz w:val="24"/>
          <w:szCs w:val="24"/>
        </w:rPr>
      </w:pPr>
      <w:r w:rsidRPr="00587A4A">
        <w:rPr>
          <w:rFonts w:ascii="Arial" w:hAnsi="Arial" w:cs="Arial"/>
          <w:sz w:val="24"/>
          <w:szCs w:val="24"/>
        </w:rPr>
        <w:t>E</w:t>
      </w:r>
      <w:r w:rsidR="00FC2ABC" w:rsidRPr="00587A4A">
        <w:rPr>
          <w:rFonts w:ascii="Arial" w:hAnsi="Arial" w:cs="Arial"/>
          <w:sz w:val="24"/>
          <w:szCs w:val="24"/>
        </w:rPr>
        <w:t xml:space="preserve">nsuring the allotment plots are clean and tidy to eliminate cover </w:t>
      </w:r>
      <w:r w:rsidR="00222363" w:rsidRPr="00587A4A">
        <w:rPr>
          <w:rFonts w:ascii="Arial" w:hAnsi="Arial" w:cs="Arial"/>
          <w:sz w:val="24"/>
          <w:szCs w:val="24"/>
        </w:rPr>
        <w:t>e.g.,</w:t>
      </w:r>
      <w:r w:rsidR="00FC2ABC" w:rsidRPr="00587A4A">
        <w:rPr>
          <w:rFonts w:ascii="Arial" w:hAnsi="Arial" w:cs="Arial"/>
          <w:sz w:val="24"/>
          <w:szCs w:val="24"/>
        </w:rPr>
        <w:t xml:space="preserve"> free of long grass, weeds, crates, plastic containers, etc. If there is an issue regarding vermin at any allotment facility, it should be referred directly to South Dublin County Council. At no time should a plot holder lay poison on the allotment site. </w:t>
      </w:r>
    </w:p>
    <w:p w14:paraId="609E751D" w14:textId="77777777" w:rsidR="00587A4A" w:rsidRDefault="00587A4A" w:rsidP="00587A4A">
      <w:pPr>
        <w:pStyle w:val="ListParagraph"/>
        <w:ind w:left="2160"/>
        <w:rPr>
          <w:rFonts w:ascii="Arial" w:hAnsi="Arial" w:cs="Arial"/>
          <w:sz w:val="24"/>
          <w:szCs w:val="24"/>
        </w:rPr>
      </w:pPr>
    </w:p>
    <w:p w14:paraId="36BBA94D" w14:textId="15434B94" w:rsidR="00587A4A" w:rsidRPr="00587A4A" w:rsidRDefault="009304B3" w:rsidP="0058503C">
      <w:pPr>
        <w:pStyle w:val="ListParagraph"/>
        <w:numPr>
          <w:ilvl w:val="0"/>
          <w:numId w:val="8"/>
        </w:numPr>
      </w:pPr>
      <w:r>
        <w:rPr>
          <w:rFonts w:ascii="Arial" w:hAnsi="Arial" w:cs="Arial"/>
          <w:b/>
          <w:bCs/>
          <w:sz w:val="24"/>
          <w:szCs w:val="24"/>
        </w:rPr>
        <w:t xml:space="preserve"> </w:t>
      </w:r>
      <w:r w:rsidR="00587A4A" w:rsidRPr="00587A4A">
        <w:rPr>
          <w:rFonts w:ascii="Arial" w:hAnsi="Arial" w:cs="Arial"/>
          <w:b/>
          <w:bCs/>
          <w:sz w:val="24"/>
          <w:szCs w:val="24"/>
        </w:rPr>
        <w:t xml:space="preserve">Animals </w:t>
      </w:r>
    </w:p>
    <w:p w14:paraId="6D1D8FCE" w14:textId="3375D757" w:rsidR="00587A4A" w:rsidRDefault="00587A4A" w:rsidP="00587A4A">
      <w:pPr>
        <w:pStyle w:val="ListParagraph"/>
        <w:ind w:left="1070"/>
        <w:rPr>
          <w:rFonts w:ascii="Arial" w:hAnsi="Arial" w:cs="Arial"/>
          <w:sz w:val="24"/>
          <w:szCs w:val="24"/>
        </w:rPr>
      </w:pPr>
      <w:r w:rsidRPr="00587A4A">
        <w:rPr>
          <w:rFonts w:ascii="Arial" w:hAnsi="Arial" w:cs="Arial"/>
          <w:sz w:val="24"/>
          <w:szCs w:val="24"/>
        </w:rPr>
        <w:t xml:space="preserve">Dogs, with the exception of guide dogs, must not be brought on to allotments or any part of the site unless they are kept on a lead within the owner’s allotment. Animals, </w:t>
      </w:r>
      <w:proofErr w:type="gramStart"/>
      <w:r w:rsidRPr="00587A4A">
        <w:rPr>
          <w:rFonts w:ascii="Arial" w:hAnsi="Arial" w:cs="Arial"/>
          <w:sz w:val="24"/>
          <w:szCs w:val="24"/>
        </w:rPr>
        <w:t>livestock</w:t>
      </w:r>
      <w:proofErr w:type="gramEnd"/>
      <w:r w:rsidRPr="00587A4A">
        <w:rPr>
          <w:rFonts w:ascii="Arial" w:hAnsi="Arial" w:cs="Arial"/>
          <w:sz w:val="24"/>
          <w:szCs w:val="24"/>
        </w:rPr>
        <w:t xml:space="preserve"> and poultry shall not be kept on </w:t>
      </w:r>
      <w:r>
        <w:rPr>
          <w:rFonts w:ascii="Arial" w:hAnsi="Arial" w:cs="Arial"/>
          <w:sz w:val="24"/>
          <w:szCs w:val="24"/>
        </w:rPr>
        <w:t>a</w:t>
      </w:r>
      <w:r w:rsidRPr="00587A4A">
        <w:rPr>
          <w:rFonts w:ascii="Arial" w:hAnsi="Arial" w:cs="Arial"/>
          <w:sz w:val="24"/>
          <w:szCs w:val="24"/>
        </w:rPr>
        <w:t xml:space="preserve">llotments. Beehives are not allowed within the </w:t>
      </w:r>
      <w:r>
        <w:rPr>
          <w:rFonts w:ascii="Arial" w:hAnsi="Arial" w:cs="Arial"/>
          <w:sz w:val="24"/>
          <w:szCs w:val="24"/>
        </w:rPr>
        <w:t>a</w:t>
      </w:r>
      <w:r w:rsidRPr="00587A4A">
        <w:rPr>
          <w:rFonts w:ascii="Arial" w:hAnsi="Arial" w:cs="Arial"/>
          <w:sz w:val="24"/>
          <w:szCs w:val="24"/>
        </w:rPr>
        <w:t xml:space="preserve">llotments. </w:t>
      </w:r>
    </w:p>
    <w:p w14:paraId="4AD2EF9C" w14:textId="77777777" w:rsidR="00587A4A" w:rsidRDefault="00587A4A" w:rsidP="00587A4A">
      <w:pPr>
        <w:pStyle w:val="ListParagraph"/>
        <w:ind w:left="1070"/>
        <w:rPr>
          <w:rFonts w:ascii="Arial" w:hAnsi="Arial" w:cs="Arial"/>
          <w:sz w:val="24"/>
          <w:szCs w:val="24"/>
        </w:rPr>
      </w:pPr>
    </w:p>
    <w:p w14:paraId="21F09808" w14:textId="33F71522" w:rsidR="00587A4A" w:rsidRPr="00587A4A" w:rsidRDefault="00587A4A" w:rsidP="0037519E">
      <w:pPr>
        <w:pStyle w:val="ListParagraph"/>
        <w:numPr>
          <w:ilvl w:val="0"/>
          <w:numId w:val="8"/>
        </w:numPr>
        <w:rPr>
          <w:rFonts w:ascii="Arial" w:hAnsi="Arial" w:cs="Arial"/>
          <w:b/>
          <w:bCs/>
          <w:sz w:val="24"/>
          <w:szCs w:val="24"/>
        </w:rPr>
      </w:pPr>
      <w:r>
        <w:rPr>
          <w:rFonts w:ascii="Arial" w:hAnsi="Arial" w:cs="Arial"/>
          <w:sz w:val="24"/>
          <w:szCs w:val="24"/>
        </w:rPr>
        <w:t xml:space="preserve"> </w:t>
      </w:r>
      <w:r w:rsidRPr="00587A4A">
        <w:rPr>
          <w:rFonts w:ascii="Arial" w:hAnsi="Arial" w:cs="Arial"/>
          <w:b/>
          <w:bCs/>
          <w:sz w:val="24"/>
          <w:szCs w:val="24"/>
        </w:rPr>
        <w:t xml:space="preserve">Allotment Numbering </w:t>
      </w:r>
    </w:p>
    <w:p w14:paraId="4057E2CC" w14:textId="1540047B" w:rsidR="00587A4A" w:rsidRDefault="00587A4A" w:rsidP="00587A4A">
      <w:pPr>
        <w:pStyle w:val="ListParagraph"/>
        <w:ind w:left="1070"/>
        <w:rPr>
          <w:rFonts w:ascii="Arial" w:hAnsi="Arial" w:cs="Arial"/>
          <w:sz w:val="24"/>
          <w:szCs w:val="24"/>
        </w:rPr>
      </w:pPr>
      <w:r w:rsidRPr="00587A4A">
        <w:rPr>
          <w:rFonts w:ascii="Arial" w:hAnsi="Arial" w:cs="Arial"/>
          <w:sz w:val="24"/>
          <w:szCs w:val="24"/>
        </w:rPr>
        <w:t xml:space="preserve">The allotment holder shall ensure that the plot number is clearly displayed on the allotment plot assigned to him/ her. No other notice or advertisement other than the plot number is permitted. </w:t>
      </w:r>
    </w:p>
    <w:p w14:paraId="53F89DA7" w14:textId="77777777" w:rsidR="00587A4A" w:rsidRDefault="00587A4A" w:rsidP="00587A4A">
      <w:pPr>
        <w:pStyle w:val="ListParagraph"/>
        <w:ind w:left="1070"/>
        <w:rPr>
          <w:rFonts w:ascii="Arial" w:hAnsi="Arial" w:cs="Arial"/>
          <w:sz w:val="24"/>
          <w:szCs w:val="24"/>
        </w:rPr>
      </w:pPr>
    </w:p>
    <w:p w14:paraId="7B258611" w14:textId="357F1FF6" w:rsidR="00587A4A" w:rsidRPr="00587A4A" w:rsidRDefault="00587A4A" w:rsidP="00C97AF0">
      <w:pPr>
        <w:pStyle w:val="ListParagraph"/>
        <w:numPr>
          <w:ilvl w:val="0"/>
          <w:numId w:val="8"/>
        </w:numPr>
        <w:rPr>
          <w:rFonts w:ascii="Arial" w:hAnsi="Arial" w:cs="Arial"/>
          <w:b/>
          <w:bCs/>
          <w:sz w:val="24"/>
          <w:szCs w:val="24"/>
        </w:rPr>
      </w:pPr>
      <w:r w:rsidRPr="00587A4A">
        <w:rPr>
          <w:rFonts w:ascii="Arial" w:hAnsi="Arial" w:cs="Arial"/>
          <w:b/>
          <w:bCs/>
          <w:sz w:val="24"/>
          <w:szCs w:val="24"/>
        </w:rPr>
        <w:t xml:space="preserve">Boundaries </w:t>
      </w:r>
    </w:p>
    <w:p w14:paraId="039F7EB9" w14:textId="2BECFF11" w:rsidR="00587A4A" w:rsidRDefault="00587A4A" w:rsidP="00587A4A">
      <w:pPr>
        <w:pStyle w:val="ListParagraph"/>
        <w:ind w:left="1070"/>
        <w:rPr>
          <w:rFonts w:ascii="Arial" w:hAnsi="Arial" w:cs="Arial"/>
          <w:sz w:val="24"/>
          <w:szCs w:val="24"/>
        </w:rPr>
      </w:pPr>
      <w:r w:rsidRPr="00587A4A">
        <w:rPr>
          <w:rFonts w:ascii="Arial" w:hAnsi="Arial" w:cs="Arial"/>
          <w:sz w:val="24"/>
          <w:szCs w:val="24"/>
        </w:rPr>
        <w:t xml:space="preserve">The allotment holder will be responsible for the maintenance of all boundaries of their plot. This includes the maintenance of hedges and fencing. The Council will provide stakes and fencing for new allotment sites. However, the future maintenance of these materials is the responsibility of the allotment holder.  </w:t>
      </w:r>
    </w:p>
    <w:p w14:paraId="3E01E726" w14:textId="77777777" w:rsidR="00587A4A" w:rsidRDefault="00587A4A" w:rsidP="00587A4A">
      <w:pPr>
        <w:pStyle w:val="ListParagraph"/>
        <w:ind w:left="1070"/>
        <w:rPr>
          <w:rFonts w:ascii="Arial" w:hAnsi="Arial" w:cs="Arial"/>
          <w:sz w:val="24"/>
          <w:szCs w:val="24"/>
        </w:rPr>
      </w:pPr>
    </w:p>
    <w:p w14:paraId="6ED0ED06" w14:textId="45D56AAC" w:rsidR="00587A4A" w:rsidRPr="00306127" w:rsidRDefault="00587A4A" w:rsidP="00F14DA7">
      <w:pPr>
        <w:pStyle w:val="ListParagraph"/>
        <w:numPr>
          <w:ilvl w:val="0"/>
          <w:numId w:val="8"/>
        </w:numPr>
        <w:rPr>
          <w:rFonts w:ascii="Arial" w:hAnsi="Arial" w:cs="Arial"/>
          <w:b/>
          <w:bCs/>
          <w:sz w:val="24"/>
          <w:szCs w:val="24"/>
        </w:rPr>
      </w:pPr>
      <w:r w:rsidRPr="00306127">
        <w:rPr>
          <w:rFonts w:ascii="Arial" w:hAnsi="Arial" w:cs="Arial"/>
          <w:b/>
          <w:bCs/>
          <w:sz w:val="24"/>
          <w:szCs w:val="24"/>
        </w:rPr>
        <w:t xml:space="preserve"> Sheds, Building and Structures </w:t>
      </w:r>
    </w:p>
    <w:p w14:paraId="2BFEAF7C"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Allotment holders are not permitted to erect structures on the allotment site without the prior written permission of the Council. Request for the erection of a structure shall include a drawing of the allotment plot showing proposed placement position of the structure; (sheds, recommended towards the rear of the site) the dimensions and materials to be used. </w:t>
      </w:r>
    </w:p>
    <w:p w14:paraId="3F2A2067" w14:textId="77777777" w:rsidR="00306127" w:rsidRDefault="00306127" w:rsidP="00306127">
      <w:pPr>
        <w:pStyle w:val="ListParagraph"/>
        <w:ind w:left="1070"/>
        <w:rPr>
          <w:rFonts w:ascii="Arial" w:hAnsi="Arial" w:cs="Arial"/>
          <w:sz w:val="24"/>
          <w:szCs w:val="24"/>
        </w:rPr>
      </w:pPr>
    </w:p>
    <w:p w14:paraId="7C4FB59E" w14:textId="33755E7C"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reserves the right to request additional information in support of an application. Where consent has been given by the Council for the erection of a shed, the sheds shall be constructed in accordance with the specifications as set out by the Council </w:t>
      </w:r>
      <w:r>
        <w:rPr>
          <w:rFonts w:ascii="Arial" w:hAnsi="Arial" w:cs="Arial"/>
          <w:sz w:val="24"/>
          <w:szCs w:val="24"/>
        </w:rPr>
        <w:t>in Appendix 1</w:t>
      </w:r>
      <w:r w:rsidRPr="00306127">
        <w:rPr>
          <w:rFonts w:ascii="Arial" w:hAnsi="Arial" w:cs="Arial"/>
          <w:sz w:val="24"/>
          <w:szCs w:val="24"/>
        </w:rPr>
        <w:t xml:space="preserve">. No trade or business may be carried out from sheds, </w:t>
      </w:r>
      <w:r w:rsidR="00DD352E" w:rsidRPr="00306127">
        <w:rPr>
          <w:rFonts w:ascii="Arial" w:hAnsi="Arial" w:cs="Arial"/>
          <w:sz w:val="24"/>
          <w:szCs w:val="24"/>
        </w:rPr>
        <w:t>greenhouses,</w:t>
      </w:r>
      <w:r w:rsidRPr="00306127">
        <w:rPr>
          <w:rFonts w:ascii="Arial" w:hAnsi="Arial" w:cs="Arial"/>
          <w:sz w:val="24"/>
          <w:szCs w:val="24"/>
        </w:rPr>
        <w:t xml:space="preserve"> or tool lockers.  Petrol, oil, fuel lubricants or other flammable liquids must not be stored in the allotment, shed, greenhouse, tool locker or polytunnel. </w:t>
      </w:r>
    </w:p>
    <w:p w14:paraId="63B78598" w14:textId="77777777" w:rsidR="00306127" w:rsidRDefault="00306127" w:rsidP="00306127">
      <w:pPr>
        <w:pStyle w:val="ListParagraph"/>
        <w:ind w:left="1070"/>
        <w:rPr>
          <w:rFonts w:ascii="Arial" w:hAnsi="Arial" w:cs="Arial"/>
          <w:sz w:val="24"/>
          <w:szCs w:val="24"/>
        </w:rPr>
      </w:pPr>
    </w:p>
    <w:p w14:paraId="44099CCD"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shall not be liable for any damage caused to a shed or allotment during the erection of a shed. Glass constructed structures are not permitted. </w:t>
      </w:r>
    </w:p>
    <w:p w14:paraId="5B869B41" w14:textId="77777777" w:rsidR="00306127" w:rsidRDefault="00306127" w:rsidP="00306127">
      <w:pPr>
        <w:pStyle w:val="ListParagraph"/>
        <w:ind w:left="1070"/>
        <w:rPr>
          <w:rFonts w:ascii="Arial" w:hAnsi="Arial" w:cs="Arial"/>
          <w:sz w:val="24"/>
          <w:szCs w:val="24"/>
        </w:rPr>
      </w:pPr>
    </w:p>
    <w:p w14:paraId="339BAB1C"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shall not be liable for loss of, damage to, whether by accident, fire, theft or otherwise, any shed, tools or contents in the shed, greenhouse, tool locker or polytunnel. </w:t>
      </w:r>
    </w:p>
    <w:p w14:paraId="7CE6E1A2" w14:textId="77777777" w:rsidR="00306127" w:rsidRDefault="00306127" w:rsidP="00306127">
      <w:pPr>
        <w:pStyle w:val="ListParagraph"/>
        <w:ind w:left="1070"/>
        <w:rPr>
          <w:rFonts w:ascii="Arial" w:hAnsi="Arial" w:cs="Arial"/>
          <w:sz w:val="24"/>
          <w:szCs w:val="24"/>
        </w:rPr>
      </w:pPr>
    </w:p>
    <w:p w14:paraId="1F015B57" w14:textId="1D743593"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shall not be obliged to replace or repair any private shed, greenhouse, tool locker or polytunnel which is destroyed or damaged. The allotment holders shall insure their allotment, any structure placed on the </w:t>
      </w:r>
      <w:r w:rsidRPr="00306127">
        <w:rPr>
          <w:rFonts w:ascii="Arial" w:hAnsi="Arial" w:cs="Arial"/>
          <w:sz w:val="24"/>
          <w:szCs w:val="24"/>
        </w:rPr>
        <w:lastRenderedPageBreak/>
        <w:t xml:space="preserve">allotment and the contents of any structure, under their own insurance policy. </w:t>
      </w:r>
    </w:p>
    <w:p w14:paraId="0E381056" w14:textId="77777777" w:rsidR="00306127" w:rsidRDefault="00306127" w:rsidP="00306127">
      <w:pPr>
        <w:pStyle w:val="ListParagraph"/>
        <w:ind w:left="1070"/>
        <w:rPr>
          <w:rFonts w:ascii="Arial" w:hAnsi="Arial" w:cs="Arial"/>
          <w:sz w:val="24"/>
          <w:szCs w:val="24"/>
        </w:rPr>
      </w:pPr>
    </w:p>
    <w:p w14:paraId="5E318A2A" w14:textId="5FD40BA2" w:rsidR="00306127" w:rsidRPr="00306127" w:rsidRDefault="00306127" w:rsidP="006E167A">
      <w:pPr>
        <w:pStyle w:val="ListParagraph"/>
        <w:numPr>
          <w:ilvl w:val="0"/>
          <w:numId w:val="8"/>
        </w:numPr>
        <w:rPr>
          <w:rFonts w:ascii="Arial" w:hAnsi="Arial" w:cs="Arial"/>
          <w:b/>
          <w:bCs/>
          <w:sz w:val="24"/>
          <w:szCs w:val="24"/>
        </w:rPr>
      </w:pPr>
      <w:r w:rsidRPr="00306127">
        <w:rPr>
          <w:rFonts w:ascii="Arial" w:hAnsi="Arial" w:cs="Arial"/>
          <w:sz w:val="24"/>
          <w:szCs w:val="24"/>
        </w:rPr>
        <w:t xml:space="preserve"> </w:t>
      </w:r>
      <w:r w:rsidRPr="00306127">
        <w:rPr>
          <w:rFonts w:ascii="Arial" w:hAnsi="Arial" w:cs="Arial"/>
          <w:b/>
          <w:bCs/>
          <w:sz w:val="24"/>
          <w:szCs w:val="24"/>
        </w:rPr>
        <w:t xml:space="preserve">Use of On-Site Storage Facilities </w:t>
      </w:r>
    </w:p>
    <w:p w14:paraId="7A2F3410" w14:textId="190A398E"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An on-site facility is provided at Friarstown, Tymon Park and Corkagh Park, for allotment holders to store tools and equipment necessary for the cultivation and maintenance of the allotment plot. Allotment holders are provided with a key to this storage unit and are responsible for its security. The allotment holder shall ensure the storage unit is locked when not in use and before leaving the site. The Council cannot be held responsible for any damage or loss to tools stored in these facilities.  </w:t>
      </w:r>
    </w:p>
    <w:p w14:paraId="384EADD1" w14:textId="77777777" w:rsidR="00306127" w:rsidRDefault="00306127" w:rsidP="00306127">
      <w:pPr>
        <w:pStyle w:val="ListParagraph"/>
        <w:ind w:left="1070"/>
        <w:rPr>
          <w:rFonts w:ascii="Arial" w:hAnsi="Arial" w:cs="Arial"/>
          <w:sz w:val="24"/>
          <w:szCs w:val="24"/>
        </w:rPr>
      </w:pPr>
    </w:p>
    <w:p w14:paraId="74424CFF" w14:textId="43F3D830" w:rsidR="00306127" w:rsidRPr="00306127" w:rsidRDefault="00306127" w:rsidP="00934E45">
      <w:pPr>
        <w:pStyle w:val="ListParagraph"/>
        <w:numPr>
          <w:ilvl w:val="0"/>
          <w:numId w:val="8"/>
        </w:numPr>
        <w:rPr>
          <w:rFonts w:ascii="Arial" w:hAnsi="Arial" w:cs="Arial"/>
          <w:b/>
          <w:bCs/>
          <w:sz w:val="24"/>
          <w:szCs w:val="24"/>
        </w:rPr>
      </w:pPr>
      <w:r w:rsidRPr="00306127">
        <w:rPr>
          <w:rFonts w:ascii="Arial" w:hAnsi="Arial" w:cs="Arial"/>
          <w:sz w:val="24"/>
          <w:szCs w:val="24"/>
        </w:rPr>
        <w:t xml:space="preserve"> </w:t>
      </w:r>
      <w:r w:rsidRPr="00306127">
        <w:rPr>
          <w:rFonts w:ascii="Arial" w:hAnsi="Arial" w:cs="Arial"/>
          <w:b/>
          <w:bCs/>
          <w:sz w:val="24"/>
          <w:szCs w:val="24"/>
        </w:rPr>
        <w:t xml:space="preserve">Structural Alterations </w:t>
      </w:r>
    </w:p>
    <w:p w14:paraId="035AF160" w14:textId="39D0D27D"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remove any existing or future hedges, fences, </w:t>
      </w:r>
      <w:proofErr w:type="gramStart"/>
      <w:r w:rsidRPr="00306127">
        <w:rPr>
          <w:rFonts w:ascii="Arial" w:hAnsi="Arial" w:cs="Arial"/>
          <w:sz w:val="24"/>
          <w:szCs w:val="24"/>
        </w:rPr>
        <w:t>walls</w:t>
      </w:r>
      <w:proofErr w:type="gramEnd"/>
      <w:r w:rsidRPr="00306127">
        <w:rPr>
          <w:rFonts w:ascii="Arial" w:hAnsi="Arial" w:cs="Arial"/>
          <w:sz w:val="24"/>
          <w:szCs w:val="24"/>
        </w:rPr>
        <w:t xml:space="preserve"> or boundary marks at the allotment facility. </w:t>
      </w:r>
    </w:p>
    <w:p w14:paraId="107CD3D4" w14:textId="1B27E219"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use any barbed wire for any purpose on the allotment site. </w:t>
      </w:r>
    </w:p>
    <w:p w14:paraId="2C2F9E18" w14:textId="6419A701"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without the previous consent of the Council cut, </w:t>
      </w:r>
      <w:proofErr w:type="gramStart"/>
      <w:r w:rsidRPr="00306127">
        <w:rPr>
          <w:rFonts w:ascii="Arial" w:hAnsi="Arial" w:cs="Arial"/>
          <w:sz w:val="24"/>
          <w:szCs w:val="24"/>
        </w:rPr>
        <w:t>prune</w:t>
      </w:r>
      <w:proofErr w:type="gramEnd"/>
      <w:r w:rsidRPr="00306127">
        <w:rPr>
          <w:rFonts w:ascii="Arial" w:hAnsi="Arial" w:cs="Arial"/>
          <w:sz w:val="24"/>
          <w:szCs w:val="24"/>
        </w:rPr>
        <w:t xml:space="preserve"> or remove any timber or other trees. </w:t>
      </w:r>
    </w:p>
    <w:p w14:paraId="62549AFB" w14:textId="69D29713"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take, </w:t>
      </w:r>
      <w:proofErr w:type="gramStart"/>
      <w:r w:rsidRPr="00306127">
        <w:rPr>
          <w:rFonts w:ascii="Arial" w:hAnsi="Arial" w:cs="Arial"/>
          <w:sz w:val="24"/>
          <w:szCs w:val="24"/>
        </w:rPr>
        <w:t>sell</w:t>
      </w:r>
      <w:proofErr w:type="gramEnd"/>
      <w:r w:rsidRPr="00306127">
        <w:rPr>
          <w:rFonts w:ascii="Arial" w:hAnsi="Arial" w:cs="Arial"/>
          <w:sz w:val="24"/>
          <w:szCs w:val="24"/>
        </w:rPr>
        <w:t xml:space="preserve"> or remove any mineral, sand or clay or permit any other person to do so. </w:t>
      </w:r>
    </w:p>
    <w:p w14:paraId="4EFA9D8D" w14:textId="77777777" w:rsidR="00306127" w:rsidRDefault="00306127" w:rsidP="00306127">
      <w:pPr>
        <w:pStyle w:val="ListParagraph"/>
        <w:ind w:left="1070"/>
        <w:rPr>
          <w:rFonts w:ascii="Arial" w:hAnsi="Arial" w:cs="Arial"/>
          <w:sz w:val="24"/>
          <w:szCs w:val="24"/>
        </w:rPr>
      </w:pPr>
    </w:p>
    <w:p w14:paraId="2DFE63FC" w14:textId="1FDE8753" w:rsidR="00306127" w:rsidRPr="00306127" w:rsidRDefault="00306127" w:rsidP="00B13BEA">
      <w:pPr>
        <w:pStyle w:val="ListParagraph"/>
        <w:numPr>
          <w:ilvl w:val="0"/>
          <w:numId w:val="8"/>
        </w:numPr>
        <w:rPr>
          <w:rFonts w:ascii="Arial" w:hAnsi="Arial" w:cs="Arial"/>
          <w:b/>
          <w:bCs/>
          <w:sz w:val="24"/>
          <w:szCs w:val="24"/>
        </w:rPr>
      </w:pPr>
      <w:r w:rsidRPr="00306127">
        <w:rPr>
          <w:rFonts w:ascii="Arial" w:hAnsi="Arial" w:cs="Arial"/>
          <w:sz w:val="24"/>
          <w:szCs w:val="24"/>
        </w:rPr>
        <w:t xml:space="preserve"> </w:t>
      </w:r>
      <w:r w:rsidRPr="00306127">
        <w:rPr>
          <w:rFonts w:ascii="Arial" w:hAnsi="Arial" w:cs="Arial"/>
          <w:b/>
          <w:bCs/>
          <w:sz w:val="24"/>
          <w:szCs w:val="24"/>
        </w:rPr>
        <w:t xml:space="preserve">Driving and Parking </w:t>
      </w:r>
    </w:p>
    <w:p w14:paraId="7345A063" w14:textId="526395D1"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access the allotment sites with a vehicle and trailer solely for the purposes of loading or unloading. At all other times, the allotment holder should use the parking area adjacent to the allotments or any nearby public car park. The allotment holders in Corkagh Park and Tymon Park should exercise due care and attention when driving through the </w:t>
      </w:r>
      <w:proofErr w:type="gramStart"/>
      <w:r w:rsidRPr="00306127">
        <w:rPr>
          <w:rFonts w:ascii="Arial" w:hAnsi="Arial" w:cs="Arial"/>
          <w:sz w:val="24"/>
          <w:szCs w:val="24"/>
        </w:rPr>
        <w:t>Park</w:t>
      </w:r>
      <w:proofErr w:type="gramEnd"/>
      <w:r w:rsidRPr="00306127">
        <w:rPr>
          <w:rFonts w:ascii="Arial" w:hAnsi="Arial" w:cs="Arial"/>
          <w:sz w:val="24"/>
          <w:szCs w:val="24"/>
        </w:rPr>
        <w:t xml:space="preserve"> and comply with speed restrictions posted and with the Council Parks </w:t>
      </w:r>
      <w:r>
        <w:rPr>
          <w:rFonts w:ascii="Arial" w:hAnsi="Arial" w:cs="Arial"/>
          <w:sz w:val="24"/>
          <w:szCs w:val="24"/>
        </w:rPr>
        <w:t xml:space="preserve">and Open Spaces </w:t>
      </w:r>
      <w:r w:rsidRPr="00306127">
        <w:rPr>
          <w:rFonts w:ascii="Arial" w:hAnsi="Arial" w:cs="Arial"/>
          <w:sz w:val="24"/>
          <w:szCs w:val="24"/>
        </w:rPr>
        <w:t xml:space="preserve">Bye Laws. </w:t>
      </w:r>
    </w:p>
    <w:p w14:paraId="51775FA5" w14:textId="6B9D2C48" w:rsidR="00306127" w:rsidRDefault="00306127" w:rsidP="00306127">
      <w:pPr>
        <w:pStyle w:val="ListParagraph"/>
        <w:ind w:left="1070"/>
        <w:rPr>
          <w:rFonts w:ascii="Arial" w:hAnsi="Arial" w:cs="Arial"/>
          <w:sz w:val="24"/>
          <w:szCs w:val="24"/>
        </w:rPr>
      </w:pPr>
    </w:p>
    <w:p w14:paraId="07B8C337" w14:textId="054E3E0C" w:rsidR="00306127" w:rsidRDefault="00306127" w:rsidP="00306127">
      <w:pPr>
        <w:pStyle w:val="ListParagraph"/>
        <w:ind w:left="1070"/>
        <w:rPr>
          <w:rFonts w:ascii="Arial" w:hAnsi="Arial" w:cs="Arial"/>
          <w:sz w:val="24"/>
          <w:szCs w:val="24"/>
        </w:rPr>
      </w:pPr>
    </w:p>
    <w:p w14:paraId="0373B793" w14:textId="4164CD77" w:rsidR="00306127" w:rsidRPr="00306127" w:rsidRDefault="00306127" w:rsidP="00207318">
      <w:pPr>
        <w:pStyle w:val="ListParagraph"/>
        <w:numPr>
          <w:ilvl w:val="0"/>
          <w:numId w:val="8"/>
        </w:numPr>
        <w:rPr>
          <w:rFonts w:ascii="Arial" w:hAnsi="Arial" w:cs="Arial"/>
          <w:b/>
          <w:bCs/>
          <w:sz w:val="24"/>
          <w:szCs w:val="24"/>
        </w:rPr>
      </w:pPr>
      <w:r w:rsidRPr="00306127">
        <w:rPr>
          <w:rFonts w:ascii="Arial" w:hAnsi="Arial" w:cs="Arial"/>
          <w:b/>
          <w:bCs/>
          <w:sz w:val="24"/>
          <w:szCs w:val="24"/>
        </w:rPr>
        <w:t xml:space="preserve"> Access to Allotment Sites in Corkagh Park and Tymon Park</w:t>
      </w:r>
    </w:p>
    <w:p w14:paraId="04A005F6"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is permitted to access the allotment site during official </w:t>
      </w:r>
      <w:r>
        <w:rPr>
          <w:rFonts w:ascii="Arial" w:hAnsi="Arial" w:cs="Arial"/>
          <w:sz w:val="24"/>
          <w:szCs w:val="24"/>
        </w:rPr>
        <w:t>p</w:t>
      </w:r>
      <w:r w:rsidRPr="00306127">
        <w:rPr>
          <w:rFonts w:ascii="Arial" w:hAnsi="Arial" w:cs="Arial"/>
          <w:sz w:val="24"/>
          <w:szCs w:val="24"/>
        </w:rPr>
        <w:t xml:space="preserve">ark opening hours only. These parks are open at 10.00 am each day throughout the year, (excluding Christmas day). The closing times vary with the season and are as follows: November, </w:t>
      </w:r>
      <w:proofErr w:type="gramStart"/>
      <w:r w:rsidRPr="00306127">
        <w:rPr>
          <w:rFonts w:ascii="Arial" w:hAnsi="Arial" w:cs="Arial"/>
          <w:sz w:val="24"/>
          <w:szCs w:val="24"/>
        </w:rPr>
        <w:t>December</w:t>
      </w:r>
      <w:proofErr w:type="gramEnd"/>
      <w:r w:rsidRPr="00306127">
        <w:rPr>
          <w:rFonts w:ascii="Arial" w:hAnsi="Arial" w:cs="Arial"/>
          <w:sz w:val="24"/>
          <w:szCs w:val="24"/>
        </w:rPr>
        <w:t xml:space="preserve"> and January 5.00pm</w:t>
      </w:r>
      <w:r>
        <w:rPr>
          <w:rFonts w:ascii="Arial" w:hAnsi="Arial" w:cs="Arial"/>
          <w:sz w:val="24"/>
          <w:szCs w:val="24"/>
        </w:rPr>
        <w:t>,</w:t>
      </w:r>
      <w:r w:rsidRPr="00306127">
        <w:rPr>
          <w:rFonts w:ascii="Arial" w:hAnsi="Arial" w:cs="Arial"/>
          <w:sz w:val="24"/>
          <w:szCs w:val="24"/>
        </w:rPr>
        <w:t xml:space="preserve"> February and March 6.00pm</w:t>
      </w:r>
      <w:r>
        <w:rPr>
          <w:rFonts w:ascii="Arial" w:hAnsi="Arial" w:cs="Arial"/>
          <w:sz w:val="24"/>
          <w:szCs w:val="24"/>
        </w:rPr>
        <w:t>,</w:t>
      </w:r>
      <w:r w:rsidRPr="00306127">
        <w:rPr>
          <w:rFonts w:ascii="Arial" w:hAnsi="Arial" w:cs="Arial"/>
          <w:sz w:val="24"/>
          <w:szCs w:val="24"/>
        </w:rPr>
        <w:t xml:space="preserve"> April and October 7.00pm May and September 8.00pm June, July and August 9.00pm</w:t>
      </w:r>
      <w:r>
        <w:rPr>
          <w:rFonts w:ascii="Arial" w:hAnsi="Arial" w:cs="Arial"/>
          <w:sz w:val="24"/>
          <w:szCs w:val="24"/>
        </w:rPr>
        <w:t>.</w:t>
      </w:r>
    </w:p>
    <w:p w14:paraId="45494862" w14:textId="77777777" w:rsidR="00306127" w:rsidRDefault="00306127" w:rsidP="00306127">
      <w:pPr>
        <w:pStyle w:val="ListParagraph"/>
        <w:ind w:left="1070"/>
        <w:rPr>
          <w:rFonts w:ascii="Arial" w:hAnsi="Arial" w:cs="Arial"/>
          <w:sz w:val="24"/>
          <w:szCs w:val="24"/>
        </w:rPr>
      </w:pPr>
    </w:p>
    <w:p w14:paraId="0F373B9F" w14:textId="71408C3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Please note that the car parks may close half an hour earlier than the official time. The allotment holder must leave the allotment site and car park area when requested by the Council official on duty to facilitate closing of the </w:t>
      </w:r>
      <w:r>
        <w:rPr>
          <w:rFonts w:ascii="Arial" w:hAnsi="Arial" w:cs="Arial"/>
          <w:sz w:val="24"/>
          <w:szCs w:val="24"/>
        </w:rPr>
        <w:t>p</w:t>
      </w:r>
      <w:r w:rsidRPr="00306127">
        <w:rPr>
          <w:rFonts w:ascii="Arial" w:hAnsi="Arial" w:cs="Arial"/>
          <w:sz w:val="24"/>
          <w:szCs w:val="24"/>
        </w:rPr>
        <w:t xml:space="preserve">ark. </w:t>
      </w:r>
    </w:p>
    <w:p w14:paraId="54500C19" w14:textId="77777777" w:rsidR="00306127" w:rsidRDefault="00306127" w:rsidP="00306127">
      <w:pPr>
        <w:pStyle w:val="ListParagraph"/>
        <w:ind w:left="1070"/>
        <w:rPr>
          <w:rFonts w:ascii="Arial" w:hAnsi="Arial" w:cs="Arial"/>
          <w:sz w:val="24"/>
          <w:szCs w:val="24"/>
        </w:rPr>
      </w:pPr>
    </w:p>
    <w:p w14:paraId="00314E5F" w14:textId="603E475E" w:rsidR="00306127" w:rsidRPr="00306127" w:rsidRDefault="00B83C02" w:rsidP="00216ACD">
      <w:pPr>
        <w:pStyle w:val="ListParagraph"/>
        <w:numPr>
          <w:ilvl w:val="0"/>
          <w:numId w:val="8"/>
        </w:numPr>
        <w:rPr>
          <w:rFonts w:ascii="Arial" w:hAnsi="Arial" w:cs="Arial"/>
          <w:sz w:val="24"/>
          <w:szCs w:val="24"/>
        </w:rPr>
      </w:pPr>
      <w:r>
        <w:rPr>
          <w:rFonts w:ascii="Arial" w:hAnsi="Arial" w:cs="Arial"/>
          <w:b/>
          <w:bCs/>
          <w:sz w:val="24"/>
          <w:szCs w:val="24"/>
        </w:rPr>
        <w:t xml:space="preserve"> </w:t>
      </w:r>
      <w:r w:rsidR="00306127" w:rsidRPr="00306127">
        <w:rPr>
          <w:rFonts w:ascii="Arial" w:hAnsi="Arial" w:cs="Arial"/>
          <w:b/>
          <w:bCs/>
          <w:sz w:val="24"/>
          <w:szCs w:val="24"/>
        </w:rPr>
        <w:t>Access to Allotment Sites in Mill Lane and Friarstown</w:t>
      </w:r>
    </w:p>
    <w:p w14:paraId="7571A693" w14:textId="466A8AEF" w:rsidR="004E1910" w:rsidRDefault="00306127" w:rsidP="004E1910">
      <w:pPr>
        <w:pStyle w:val="ListParagraph"/>
        <w:ind w:left="1070"/>
        <w:rPr>
          <w:rFonts w:ascii="Arial" w:hAnsi="Arial" w:cs="Arial"/>
          <w:sz w:val="24"/>
          <w:szCs w:val="24"/>
        </w:rPr>
      </w:pPr>
      <w:r w:rsidRPr="00306127">
        <w:rPr>
          <w:rFonts w:ascii="Arial" w:hAnsi="Arial" w:cs="Arial"/>
          <w:sz w:val="24"/>
          <w:szCs w:val="24"/>
        </w:rPr>
        <w:lastRenderedPageBreak/>
        <w:t xml:space="preserve">The allotment holder is permitted to access the allotment site during daylight hours, always being aware of personal safety. </w:t>
      </w:r>
    </w:p>
    <w:p w14:paraId="0060BE6E" w14:textId="77777777" w:rsidR="004E1910" w:rsidRPr="004E1910" w:rsidRDefault="004E1910" w:rsidP="004E1910">
      <w:pPr>
        <w:pStyle w:val="ListParagraph"/>
        <w:ind w:left="1070"/>
        <w:rPr>
          <w:rFonts w:ascii="Arial" w:hAnsi="Arial" w:cs="Arial"/>
          <w:sz w:val="24"/>
          <w:szCs w:val="24"/>
        </w:rPr>
      </w:pPr>
    </w:p>
    <w:p w14:paraId="47FB1724" w14:textId="34C00B6B" w:rsidR="004E1910" w:rsidRPr="004E1910" w:rsidRDefault="004E1910" w:rsidP="004564BB">
      <w:pPr>
        <w:pStyle w:val="ListParagraph"/>
        <w:numPr>
          <w:ilvl w:val="0"/>
          <w:numId w:val="8"/>
        </w:numPr>
        <w:rPr>
          <w:rFonts w:ascii="Arial" w:hAnsi="Arial" w:cs="Arial"/>
          <w:b/>
          <w:bCs/>
          <w:sz w:val="24"/>
          <w:szCs w:val="24"/>
        </w:rPr>
      </w:pPr>
      <w:r w:rsidRPr="004E1910">
        <w:rPr>
          <w:rFonts w:ascii="Arial" w:hAnsi="Arial" w:cs="Arial"/>
          <w:b/>
          <w:bCs/>
          <w:sz w:val="24"/>
          <w:szCs w:val="24"/>
        </w:rPr>
        <w:t xml:space="preserve"> General Conditions </w:t>
      </w:r>
    </w:p>
    <w:p w14:paraId="21C446B6" w14:textId="77777777" w:rsidR="004E1910" w:rsidRDefault="004E1910" w:rsidP="004E1910">
      <w:pPr>
        <w:pStyle w:val="ListParagraph"/>
        <w:ind w:left="1070"/>
        <w:rPr>
          <w:rFonts w:ascii="Arial" w:hAnsi="Arial" w:cs="Arial"/>
          <w:sz w:val="24"/>
          <w:szCs w:val="24"/>
        </w:rPr>
      </w:pPr>
      <w:r w:rsidRPr="004E1910">
        <w:rPr>
          <w:rFonts w:ascii="Arial" w:hAnsi="Arial" w:cs="Arial"/>
          <w:sz w:val="24"/>
          <w:szCs w:val="24"/>
        </w:rPr>
        <w:t xml:space="preserve">Any duly authorised officer of the Council shall be entitled at any time to enter upon and inspect the allotment facility. </w:t>
      </w:r>
    </w:p>
    <w:p w14:paraId="0F02E5E4" w14:textId="77777777" w:rsidR="004E1910" w:rsidRDefault="004E1910" w:rsidP="004E1910">
      <w:pPr>
        <w:pStyle w:val="ListParagraph"/>
        <w:ind w:left="1070"/>
        <w:rPr>
          <w:rFonts w:ascii="Arial" w:hAnsi="Arial" w:cs="Arial"/>
          <w:sz w:val="24"/>
          <w:szCs w:val="24"/>
        </w:rPr>
      </w:pPr>
    </w:p>
    <w:p w14:paraId="37CBC79D" w14:textId="77777777" w:rsidR="004E1910" w:rsidRDefault="004E1910" w:rsidP="004E1910">
      <w:pPr>
        <w:pStyle w:val="ListParagraph"/>
        <w:ind w:left="1070"/>
        <w:rPr>
          <w:rFonts w:ascii="Arial" w:hAnsi="Arial" w:cs="Arial"/>
          <w:sz w:val="24"/>
          <w:szCs w:val="24"/>
        </w:rPr>
      </w:pPr>
      <w:r w:rsidRPr="004E1910">
        <w:rPr>
          <w:rFonts w:ascii="Arial" w:hAnsi="Arial" w:cs="Arial"/>
          <w:sz w:val="24"/>
          <w:szCs w:val="24"/>
        </w:rPr>
        <w:t xml:space="preserve">The allotment holder shall inform the Council of any change to the allotment holder’s address. </w:t>
      </w:r>
    </w:p>
    <w:p w14:paraId="1824FB53" w14:textId="77777777" w:rsidR="004E1910" w:rsidRDefault="004E1910" w:rsidP="004E1910">
      <w:pPr>
        <w:pStyle w:val="ListParagraph"/>
        <w:ind w:left="1070"/>
        <w:rPr>
          <w:rFonts w:ascii="Arial" w:hAnsi="Arial" w:cs="Arial"/>
          <w:sz w:val="24"/>
          <w:szCs w:val="24"/>
        </w:rPr>
      </w:pPr>
    </w:p>
    <w:p w14:paraId="5CB4186A" w14:textId="6C3684C1" w:rsidR="004E1910" w:rsidRDefault="004E1910" w:rsidP="002532C4">
      <w:pPr>
        <w:pStyle w:val="ListParagraph"/>
        <w:ind w:left="1070"/>
        <w:rPr>
          <w:rFonts w:ascii="Arial" w:hAnsi="Arial" w:cs="Arial"/>
          <w:sz w:val="24"/>
          <w:szCs w:val="24"/>
        </w:rPr>
      </w:pPr>
      <w:r w:rsidRPr="004E1910">
        <w:rPr>
          <w:rFonts w:ascii="Arial" w:hAnsi="Arial" w:cs="Arial"/>
          <w:sz w:val="24"/>
          <w:szCs w:val="24"/>
        </w:rPr>
        <w:t xml:space="preserve">The Council reserves the right to alter, change or add any further conditions as it is deemed appropriate. </w:t>
      </w:r>
    </w:p>
    <w:p w14:paraId="028FD29C" w14:textId="77777777" w:rsidR="002532C4" w:rsidRPr="002532C4" w:rsidRDefault="002532C4" w:rsidP="002532C4">
      <w:pPr>
        <w:pStyle w:val="ListParagraph"/>
        <w:ind w:left="1070"/>
        <w:rPr>
          <w:rFonts w:ascii="Arial" w:hAnsi="Arial" w:cs="Arial"/>
          <w:sz w:val="24"/>
          <w:szCs w:val="24"/>
        </w:rPr>
      </w:pPr>
    </w:p>
    <w:p w14:paraId="6C067B8C" w14:textId="749A40C7" w:rsidR="004E1910" w:rsidRPr="004E1910" w:rsidRDefault="004E1910" w:rsidP="004E1910">
      <w:pPr>
        <w:pStyle w:val="ListParagraph"/>
        <w:ind w:left="1070"/>
        <w:rPr>
          <w:rFonts w:ascii="Arial" w:hAnsi="Arial" w:cs="Arial"/>
          <w:sz w:val="24"/>
          <w:szCs w:val="24"/>
        </w:rPr>
      </w:pPr>
      <w:r w:rsidRPr="004E1910">
        <w:rPr>
          <w:rFonts w:ascii="Arial" w:hAnsi="Arial" w:cs="Arial"/>
          <w:sz w:val="24"/>
          <w:szCs w:val="24"/>
        </w:rPr>
        <w:t>Th</w:t>
      </w:r>
      <w:r>
        <w:rPr>
          <w:rFonts w:ascii="Arial" w:hAnsi="Arial" w:cs="Arial"/>
          <w:sz w:val="24"/>
          <w:szCs w:val="24"/>
        </w:rPr>
        <w:t>e</w:t>
      </w:r>
      <w:r w:rsidRPr="004E1910">
        <w:rPr>
          <w:rFonts w:ascii="Arial" w:hAnsi="Arial" w:cs="Arial"/>
          <w:sz w:val="24"/>
          <w:szCs w:val="24"/>
        </w:rPr>
        <w:t xml:space="preserve"> </w:t>
      </w:r>
      <w:r>
        <w:rPr>
          <w:rFonts w:ascii="Arial" w:hAnsi="Arial" w:cs="Arial"/>
          <w:sz w:val="24"/>
          <w:szCs w:val="24"/>
        </w:rPr>
        <w:t>a</w:t>
      </w:r>
      <w:r w:rsidRPr="004E1910">
        <w:rPr>
          <w:rFonts w:ascii="Arial" w:hAnsi="Arial" w:cs="Arial"/>
          <w:sz w:val="24"/>
          <w:szCs w:val="24"/>
        </w:rPr>
        <w:t xml:space="preserve">llotment holder shall inform the Council if they are unable to work the allotment for a period of time of more than four weeks. </w:t>
      </w:r>
    </w:p>
    <w:p w14:paraId="30A95AA0" w14:textId="1CBF1861" w:rsidR="004E1910" w:rsidRDefault="004E1910" w:rsidP="004E1910">
      <w:pPr>
        <w:pStyle w:val="ListParagraph"/>
        <w:ind w:left="1070"/>
        <w:rPr>
          <w:rFonts w:ascii="Arial" w:hAnsi="Arial" w:cs="Arial"/>
          <w:b/>
          <w:bCs/>
          <w:sz w:val="24"/>
          <w:szCs w:val="24"/>
        </w:rPr>
      </w:pPr>
    </w:p>
    <w:p w14:paraId="6A1707D2" w14:textId="0E3E6975" w:rsidR="00E5609C" w:rsidRPr="00E5609C" w:rsidRDefault="00E5609C" w:rsidP="004E1910">
      <w:pPr>
        <w:pStyle w:val="ListParagraph"/>
        <w:ind w:left="1070"/>
        <w:rPr>
          <w:rFonts w:ascii="Arial" w:hAnsi="Arial" w:cs="Arial"/>
          <w:sz w:val="24"/>
          <w:szCs w:val="24"/>
        </w:rPr>
      </w:pPr>
      <w:r w:rsidRPr="00E5609C">
        <w:rPr>
          <w:rFonts w:ascii="Arial" w:hAnsi="Arial" w:cs="Arial"/>
          <w:sz w:val="24"/>
          <w:szCs w:val="24"/>
        </w:rPr>
        <w:t xml:space="preserve">An allotment waiting list will be maintained by the Council as a list of people who are currently interested in working an allotment. Allotments are on a first come first serve basis. </w:t>
      </w:r>
    </w:p>
    <w:p w14:paraId="473AFBAC" w14:textId="628F4CC3" w:rsidR="00306127" w:rsidRDefault="00306127" w:rsidP="00306127">
      <w:pPr>
        <w:pStyle w:val="ListParagraph"/>
        <w:ind w:left="1070"/>
        <w:rPr>
          <w:rFonts w:ascii="Arial" w:hAnsi="Arial" w:cs="Arial"/>
          <w:b/>
          <w:bCs/>
          <w:sz w:val="24"/>
          <w:szCs w:val="24"/>
        </w:rPr>
      </w:pPr>
    </w:p>
    <w:p w14:paraId="1D71A715" w14:textId="77777777" w:rsidR="002532C4" w:rsidRDefault="002532C4" w:rsidP="002532C4">
      <w:pPr>
        <w:pStyle w:val="ListParagraph"/>
        <w:ind w:left="1070"/>
        <w:rPr>
          <w:rFonts w:ascii="Arial" w:hAnsi="Arial" w:cs="Arial"/>
          <w:sz w:val="24"/>
          <w:szCs w:val="24"/>
        </w:rPr>
      </w:pPr>
      <w:r w:rsidRPr="004E1910">
        <w:rPr>
          <w:rFonts w:ascii="Arial" w:hAnsi="Arial" w:cs="Arial"/>
          <w:sz w:val="24"/>
          <w:szCs w:val="24"/>
        </w:rPr>
        <w:t xml:space="preserve">While the Council will endeavour to ensure fairness and equality for all plot holders within the site, the Council's decision in relation to any of the above conditions is absolute. </w:t>
      </w:r>
    </w:p>
    <w:p w14:paraId="2E80C77C" w14:textId="77777777" w:rsidR="002532C4" w:rsidRPr="00306127" w:rsidRDefault="002532C4" w:rsidP="00306127">
      <w:pPr>
        <w:pStyle w:val="ListParagraph"/>
        <w:ind w:left="1070"/>
        <w:rPr>
          <w:rFonts w:ascii="Arial" w:hAnsi="Arial" w:cs="Arial"/>
          <w:b/>
          <w:bCs/>
          <w:sz w:val="24"/>
          <w:szCs w:val="24"/>
        </w:rPr>
      </w:pPr>
    </w:p>
    <w:p w14:paraId="01B6994E" w14:textId="77777777" w:rsidR="00306127" w:rsidRPr="00306127" w:rsidRDefault="00306127" w:rsidP="00306127">
      <w:pPr>
        <w:pStyle w:val="ListParagraph"/>
        <w:ind w:left="1070"/>
        <w:rPr>
          <w:rFonts w:ascii="Arial" w:hAnsi="Arial" w:cs="Arial"/>
          <w:b/>
          <w:bCs/>
          <w:sz w:val="24"/>
          <w:szCs w:val="24"/>
        </w:rPr>
      </w:pPr>
    </w:p>
    <w:p w14:paraId="4702537A" w14:textId="77777777" w:rsidR="00306127" w:rsidRPr="00306127" w:rsidRDefault="00306127" w:rsidP="00306127">
      <w:pPr>
        <w:pStyle w:val="ListParagraph"/>
        <w:ind w:left="1070"/>
        <w:rPr>
          <w:rFonts w:ascii="Arial" w:hAnsi="Arial" w:cs="Arial"/>
          <w:b/>
          <w:bCs/>
          <w:sz w:val="24"/>
          <w:szCs w:val="24"/>
        </w:rPr>
      </w:pPr>
    </w:p>
    <w:p w14:paraId="14071C13" w14:textId="77777777" w:rsidR="00587A4A" w:rsidRPr="00587A4A" w:rsidRDefault="00587A4A" w:rsidP="00587A4A">
      <w:pPr>
        <w:pStyle w:val="ListParagraph"/>
        <w:ind w:left="1070"/>
        <w:rPr>
          <w:rFonts w:ascii="Arial" w:hAnsi="Arial" w:cs="Arial"/>
          <w:b/>
          <w:bCs/>
          <w:sz w:val="24"/>
          <w:szCs w:val="24"/>
        </w:rPr>
      </w:pPr>
    </w:p>
    <w:p w14:paraId="1C8311D9" w14:textId="77777777" w:rsidR="00587A4A" w:rsidRPr="00587A4A" w:rsidRDefault="00587A4A" w:rsidP="00587A4A">
      <w:pPr>
        <w:pStyle w:val="ListParagraph"/>
        <w:ind w:left="1070"/>
        <w:rPr>
          <w:rFonts w:ascii="Arial" w:hAnsi="Arial" w:cs="Arial"/>
          <w:b/>
          <w:bCs/>
          <w:sz w:val="24"/>
          <w:szCs w:val="24"/>
        </w:rPr>
      </w:pPr>
    </w:p>
    <w:p w14:paraId="31CF54B5" w14:textId="77777777" w:rsidR="00587A4A" w:rsidRPr="00587A4A" w:rsidRDefault="00587A4A" w:rsidP="00587A4A">
      <w:pPr>
        <w:pStyle w:val="ListParagraph"/>
        <w:ind w:left="1070"/>
        <w:rPr>
          <w:rFonts w:ascii="Arial" w:hAnsi="Arial" w:cs="Arial"/>
          <w:b/>
          <w:bCs/>
          <w:sz w:val="24"/>
          <w:szCs w:val="24"/>
        </w:rPr>
      </w:pPr>
    </w:p>
    <w:p w14:paraId="179F9B91" w14:textId="45B4F7E2" w:rsidR="00FC2ABC" w:rsidRDefault="00FC2ABC" w:rsidP="00FC2ABC">
      <w:pPr>
        <w:pStyle w:val="ListParagraph"/>
        <w:ind w:left="1070"/>
        <w:rPr>
          <w:rFonts w:ascii="Arial" w:hAnsi="Arial" w:cs="Arial"/>
          <w:sz w:val="24"/>
          <w:szCs w:val="24"/>
        </w:rPr>
      </w:pPr>
    </w:p>
    <w:p w14:paraId="4A966A40" w14:textId="0776E83A" w:rsidR="00EE019C" w:rsidRDefault="00EE019C" w:rsidP="00FC2ABC">
      <w:pPr>
        <w:pStyle w:val="ListParagraph"/>
        <w:ind w:left="1070"/>
        <w:rPr>
          <w:rFonts w:ascii="Arial" w:hAnsi="Arial" w:cs="Arial"/>
          <w:sz w:val="24"/>
          <w:szCs w:val="24"/>
        </w:rPr>
      </w:pPr>
    </w:p>
    <w:p w14:paraId="77B7BDC7" w14:textId="5EF86AC9" w:rsidR="00EE019C" w:rsidRDefault="00EE019C" w:rsidP="00FC2ABC">
      <w:pPr>
        <w:pStyle w:val="ListParagraph"/>
        <w:ind w:left="1070"/>
        <w:rPr>
          <w:rFonts w:ascii="Arial" w:hAnsi="Arial" w:cs="Arial"/>
          <w:sz w:val="24"/>
          <w:szCs w:val="24"/>
        </w:rPr>
      </w:pPr>
    </w:p>
    <w:p w14:paraId="7B2585A5" w14:textId="698508F8" w:rsidR="00EE019C" w:rsidRDefault="00EE019C" w:rsidP="00FC2ABC">
      <w:pPr>
        <w:pStyle w:val="ListParagraph"/>
        <w:ind w:left="1070"/>
        <w:rPr>
          <w:rFonts w:ascii="Arial" w:hAnsi="Arial" w:cs="Arial"/>
          <w:sz w:val="24"/>
          <w:szCs w:val="24"/>
        </w:rPr>
      </w:pPr>
    </w:p>
    <w:p w14:paraId="2FB60004" w14:textId="742B5ED5" w:rsidR="00EE019C" w:rsidRDefault="00EE019C" w:rsidP="00FC2ABC">
      <w:pPr>
        <w:pStyle w:val="ListParagraph"/>
        <w:ind w:left="1070"/>
        <w:rPr>
          <w:rFonts w:ascii="Arial" w:hAnsi="Arial" w:cs="Arial"/>
          <w:sz w:val="24"/>
          <w:szCs w:val="24"/>
        </w:rPr>
      </w:pPr>
    </w:p>
    <w:p w14:paraId="3EE21939" w14:textId="02EE85B0" w:rsidR="00EE019C" w:rsidRDefault="00EE019C" w:rsidP="00FC2ABC">
      <w:pPr>
        <w:pStyle w:val="ListParagraph"/>
        <w:ind w:left="1070"/>
        <w:rPr>
          <w:rFonts w:ascii="Arial" w:hAnsi="Arial" w:cs="Arial"/>
          <w:sz w:val="24"/>
          <w:szCs w:val="24"/>
        </w:rPr>
      </w:pPr>
    </w:p>
    <w:p w14:paraId="138B6C95" w14:textId="66D15A15" w:rsidR="00EE019C" w:rsidRDefault="00EE019C" w:rsidP="00FC2ABC">
      <w:pPr>
        <w:pStyle w:val="ListParagraph"/>
        <w:ind w:left="1070"/>
        <w:rPr>
          <w:rFonts w:ascii="Arial" w:hAnsi="Arial" w:cs="Arial"/>
          <w:sz w:val="24"/>
          <w:szCs w:val="24"/>
        </w:rPr>
      </w:pPr>
    </w:p>
    <w:p w14:paraId="0879D330" w14:textId="44A7A012" w:rsidR="00EE019C" w:rsidRDefault="00EE019C" w:rsidP="00FC2ABC">
      <w:pPr>
        <w:pStyle w:val="ListParagraph"/>
        <w:ind w:left="1070"/>
        <w:rPr>
          <w:rFonts w:ascii="Arial" w:hAnsi="Arial" w:cs="Arial"/>
          <w:sz w:val="24"/>
          <w:szCs w:val="24"/>
        </w:rPr>
      </w:pPr>
    </w:p>
    <w:p w14:paraId="6DB49EE3" w14:textId="77777777" w:rsidR="00EE019C" w:rsidRPr="00FC2ABC" w:rsidRDefault="00EE019C" w:rsidP="00FC2ABC">
      <w:pPr>
        <w:pStyle w:val="ListParagraph"/>
        <w:ind w:left="1070"/>
        <w:rPr>
          <w:rFonts w:ascii="Arial" w:hAnsi="Arial" w:cs="Arial"/>
          <w:sz w:val="24"/>
          <w:szCs w:val="24"/>
        </w:rPr>
      </w:pPr>
    </w:p>
    <w:p w14:paraId="0A548A90" w14:textId="77777777" w:rsidR="00FC2ABC" w:rsidRPr="00FC2ABC" w:rsidRDefault="00FC2ABC" w:rsidP="00FC2ABC">
      <w:pPr>
        <w:pStyle w:val="ListParagraph"/>
        <w:ind w:left="1070"/>
        <w:rPr>
          <w:rFonts w:ascii="Arial" w:hAnsi="Arial" w:cs="Arial"/>
          <w:b/>
          <w:bCs/>
          <w:sz w:val="24"/>
          <w:szCs w:val="24"/>
        </w:rPr>
      </w:pPr>
    </w:p>
    <w:p w14:paraId="0AF11859" w14:textId="51B719F2" w:rsidR="00B347BE" w:rsidRDefault="00FC2ABC" w:rsidP="00FC2ABC">
      <w:pPr>
        <w:rPr>
          <w:rFonts w:ascii="Arial" w:hAnsi="Arial" w:cs="Arial"/>
          <w:b/>
          <w:bCs/>
          <w:sz w:val="28"/>
          <w:szCs w:val="28"/>
        </w:rPr>
      </w:pPr>
      <w:r w:rsidRPr="00FC2ABC">
        <w:rPr>
          <w:rFonts w:ascii="Arial" w:hAnsi="Arial" w:cs="Arial"/>
          <w:b/>
          <w:bCs/>
          <w:sz w:val="28"/>
          <w:szCs w:val="28"/>
        </w:rPr>
        <w:br/>
      </w:r>
    </w:p>
    <w:p w14:paraId="786B470E" w14:textId="4691E4BD" w:rsidR="009304B3" w:rsidRDefault="009304B3" w:rsidP="00FC2ABC">
      <w:pPr>
        <w:rPr>
          <w:rFonts w:ascii="Arial" w:hAnsi="Arial" w:cs="Arial"/>
          <w:b/>
          <w:bCs/>
          <w:sz w:val="28"/>
          <w:szCs w:val="28"/>
        </w:rPr>
      </w:pPr>
    </w:p>
    <w:p w14:paraId="6600FBDA" w14:textId="77777777" w:rsidR="009304B3" w:rsidRPr="00FC2ABC" w:rsidRDefault="009304B3" w:rsidP="00FC2ABC">
      <w:pPr>
        <w:rPr>
          <w:rFonts w:ascii="Arial" w:hAnsi="Arial" w:cs="Arial"/>
          <w:b/>
          <w:bCs/>
          <w:sz w:val="28"/>
          <w:szCs w:val="28"/>
        </w:rPr>
      </w:pPr>
    </w:p>
    <w:p w14:paraId="0D269D0E" w14:textId="5E5131BD" w:rsidR="00FC2ABC" w:rsidRDefault="00EA4C62" w:rsidP="00FC2ABC">
      <w:pPr>
        <w:pStyle w:val="ListParagraph"/>
        <w:rPr>
          <w:rFonts w:ascii="Arial" w:hAnsi="Arial" w:cs="Arial"/>
          <w:b/>
          <w:bCs/>
          <w:sz w:val="28"/>
          <w:szCs w:val="28"/>
        </w:rPr>
      </w:pPr>
      <w:r>
        <w:rPr>
          <w:rFonts w:ascii="Arial" w:hAnsi="Arial" w:cs="Arial"/>
          <w:b/>
          <w:bCs/>
          <w:sz w:val="28"/>
          <w:szCs w:val="28"/>
        </w:rPr>
        <w:lastRenderedPageBreak/>
        <w:t xml:space="preserve">APPENDIX 1 – Structure Guidelines </w:t>
      </w:r>
    </w:p>
    <w:p w14:paraId="6BEE0F87" w14:textId="26D68F27" w:rsidR="00DD352E" w:rsidRDefault="00DD352E" w:rsidP="00FC2ABC">
      <w:pPr>
        <w:pStyle w:val="ListParagraph"/>
        <w:rPr>
          <w:rFonts w:ascii="Arial" w:hAnsi="Arial" w:cs="Arial"/>
          <w:b/>
          <w:bCs/>
          <w:sz w:val="28"/>
          <w:szCs w:val="28"/>
        </w:rPr>
      </w:pPr>
    </w:p>
    <w:p w14:paraId="4AE336B7"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Structures – permission, </w:t>
      </w:r>
      <w:proofErr w:type="gramStart"/>
      <w:r w:rsidRPr="00DD352E">
        <w:rPr>
          <w:rFonts w:ascii="Arial" w:hAnsi="Arial" w:cs="Arial"/>
          <w:sz w:val="24"/>
          <w:szCs w:val="24"/>
        </w:rPr>
        <w:t>conditions</w:t>
      </w:r>
      <w:proofErr w:type="gramEnd"/>
      <w:r w:rsidRPr="00DD352E">
        <w:rPr>
          <w:rFonts w:ascii="Arial" w:hAnsi="Arial" w:cs="Arial"/>
          <w:sz w:val="24"/>
          <w:szCs w:val="24"/>
        </w:rPr>
        <w:t xml:space="preserve"> and guidance</w:t>
      </w:r>
    </w:p>
    <w:p w14:paraId="09B6D6B0" w14:textId="77777777" w:rsidR="00DD352E" w:rsidRPr="00DD352E" w:rsidRDefault="00DD352E" w:rsidP="00DD352E">
      <w:pPr>
        <w:pStyle w:val="ListParagraph"/>
        <w:rPr>
          <w:rFonts w:ascii="Arial" w:hAnsi="Arial" w:cs="Arial"/>
          <w:sz w:val="24"/>
          <w:szCs w:val="24"/>
        </w:rPr>
      </w:pPr>
    </w:p>
    <w:p w14:paraId="4656C700"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Structures, including sheds, polytunnels and glasshouses will be permitted on allotment sites subject to the following conditions: </w:t>
      </w:r>
    </w:p>
    <w:p w14:paraId="0A1D1329" w14:textId="77777777" w:rsidR="00DD352E" w:rsidRPr="00DD352E" w:rsidRDefault="00DD352E" w:rsidP="00DD352E">
      <w:pPr>
        <w:pStyle w:val="ListParagraph"/>
        <w:rPr>
          <w:rFonts w:ascii="Arial" w:hAnsi="Arial" w:cs="Arial"/>
          <w:sz w:val="24"/>
          <w:szCs w:val="24"/>
        </w:rPr>
      </w:pPr>
    </w:p>
    <w:p w14:paraId="1874BC4D"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Permission for the structure must be applied for in writing to South Dublin County Council and approved by the Council. </w:t>
      </w:r>
    </w:p>
    <w:p w14:paraId="5168967C" w14:textId="77777777" w:rsidR="00DD352E" w:rsidRPr="00DD352E" w:rsidRDefault="00DD352E" w:rsidP="00DD352E">
      <w:pPr>
        <w:pStyle w:val="ListParagraph"/>
        <w:rPr>
          <w:rFonts w:ascii="Arial" w:hAnsi="Arial" w:cs="Arial"/>
          <w:sz w:val="24"/>
          <w:szCs w:val="24"/>
        </w:rPr>
      </w:pPr>
    </w:p>
    <w:p w14:paraId="3461FBF3"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The proposed structure to be installed can be a proprietary one purchased from a suitable supplier or one to be constructed by the allotment holder. </w:t>
      </w:r>
    </w:p>
    <w:p w14:paraId="2E0B5825" w14:textId="77777777" w:rsidR="00DD352E" w:rsidRPr="00DD352E" w:rsidRDefault="00DD352E" w:rsidP="00DD352E">
      <w:pPr>
        <w:pStyle w:val="ListParagraph"/>
        <w:rPr>
          <w:rFonts w:ascii="Arial" w:hAnsi="Arial" w:cs="Arial"/>
          <w:sz w:val="24"/>
          <w:szCs w:val="24"/>
        </w:rPr>
      </w:pPr>
    </w:p>
    <w:p w14:paraId="04414622"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Your application for permission to install or construct a structure must be accompanied by a specification of the proposed structure, including dimensions and a sketch. </w:t>
      </w:r>
    </w:p>
    <w:p w14:paraId="572C2CCA" w14:textId="77777777" w:rsidR="00DD352E" w:rsidRPr="00DD352E" w:rsidRDefault="00DD352E" w:rsidP="00DD352E">
      <w:pPr>
        <w:pStyle w:val="ListParagraph"/>
        <w:rPr>
          <w:rFonts w:ascii="Arial" w:hAnsi="Arial" w:cs="Arial"/>
          <w:sz w:val="24"/>
          <w:szCs w:val="24"/>
        </w:rPr>
      </w:pPr>
    </w:p>
    <w:p w14:paraId="54BF2230"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Permission must be granted by South Dublin County Council before the installation or erection of the structure commences. </w:t>
      </w:r>
    </w:p>
    <w:p w14:paraId="438F7F5A" w14:textId="77777777" w:rsidR="00DD352E" w:rsidRPr="00DD352E" w:rsidRDefault="00DD352E" w:rsidP="00DD352E">
      <w:pPr>
        <w:pStyle w:val="ListParagraph"/>
        <w:rPr>
          <w:rFonts w:ascii="Arial" w:hAnsi="Arial" w:cs="Arial"/>
          <w:sz w:val="24"/>
          <w:szCs w:val="24"/>
        </w:rPr>
      </w:pPr>
    </w:p>
    <w:p w14:paraId="73157975"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Structures must be placed at an appropriate edge of the allotment and in such a way as neither to interfere with boundaries or access nor to cause a nuisance or annoyance to other users of the allotment site. </w:t>
      </w:r>
    </w:p>
    <w:p w14:paraId="19E16E93" w14:textId="77777777" w:rsidR="00DD352E" w:rsidRPr="00DD352E" w:rsidRDefault="00DD352E" w:rsidP="00DD352E">
      <w:pPr>
        <w:pStyle w:val="ListParagraph"/>
        <w:rPr>
          <w:rFonts w:ascii="Arial" w:hAnsi="Arial" w:cs="Arial"/>
          <w:sz w:val="24"/>
          <w:szCs w:val="24"/>
        </w:rPr>
      </w:pPr>
    </w:p>
    <w:p w14:paraId="785BB49F" w14:textId="5B9D309E"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Any structure erected on an allotment during the rental period must on termination of the agreement be removed. </w:t>
      </w:r>
    </w:p>
    <w:p w14:paraId="712D32F1" w14:textId="77777777" w:rsidR="00DD352E" w:rsidRPr="00DD352E" w:rsidRDefault="00DD352E" w:rsidP="00DD352E">
      <w:pPr>
        <w:pStyle w:val="ListParagraph"/>
        <w:rPr>
          <w:rFonts w:ascii="Arial" w:hAnsi="Arial" w:cs="Arial"/>
          <w:sz w:val="24"/>
          <w:szCs w:val="24"/>
        </w:rPr>
      </w:pPr>
    </w:p>
    <w:p w14:paraId="307E96F8" w14:textId="77777777" w:rsidR="00DD352E" w:rsidRDefault="00DD352E" w:rsidP="00DD352E">
      <w:pPr>
        <w:pStyle w:val="ListParagraph"/>
        <w:rPr>
          <w:rFonts w:ascii="Arial" w:hAnsi="Arial" w:cs="Arial"/>
          <w:sz w:val="24"/>
          <w:szCs w:val="24"/>
        </w:rPr>
      </w:pPr>
      <w:r w:rsidRPr="00DD352E">
        <w:rPr>
          <w:rFonts w:ascii="Arial" w:hAnsi="Arial" w:cs="Arial"/>
          <w:sz w:val="24"/>
          <w:szCs w:val="24"/>
        </w:rPr>
        <w:t xml:space="preserve">• The Council reserves the right to request additional information in support of an application. </w:t>
      </w:r>
    </w:p>
    <w:p w14:paraId="58156058" w14:textId="77777777" w:rsidR="00DD352E" w:rsidRDefault="00DD352E" w:rsidP="00DD352E">
      <w:pPr>
        <w:pStyle w:val="ListParagraph"/>
        <w:rPr>
          <w:rFonts w:ascii="Arial" w:hAnsi="Arial" w:cs="Arial"/>
          <w:sz w:val="24"/>
          <w:szCs w:val="24"/>
        </w:rPr>
      </w:pPr>
    </w:p>
    <w:p w14:paraId="6E083911" w14:textId="03726EE8"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SHEDS – Subject to the Above Conditions </w:t>
      </w:r>
    </w:p>
    <w:p w14:paraId="4C822235" w14:textId="77777777" w:rsidR="00DD352E" w:rsidRPr="00DD352E" w:rsidRDefault="00DD352E" w:rsidP="00DD352E">
      <w:pPr>
        <w:pStyle w:val="ListParagraph"/>
        <w:rPr>
          <w:rFonts w:ascii="Arial" w:hAnsi="Arial" w:cs="Arial"/>
          <w:sz w:val="24"/>
          <w:szCs w:val="24"/>
        </w:rPr>
      </w:pPr>
    </w:p>
    <w:p w14:paraId="37672DC9"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Structures of any size up to a maximum length and breadth dimension of 1.8m x 1.8m will be permissible. The maximum height allowable is 2.5m. </w:t>
      </w:r>
    </w:p>
    <w:p w14:paraId="0C544C64" w14:textId="77777777" w:rsidR="00DD352E" w:rsidRPr="00DD352E" w:rsidRDefault="00DD352E" w:rsidP="00DD352E">
      <w:pPr>
        <w:pStyle w:val="ListParagraph"/>
        <w:rPr>
          <w:rFonts w:ascii="Arial" w:hAnsi="Arial" w:cs="Arial"/>
          <w:sz w:val="24"/>
          <w:szCs w:val="24"/>
        </w:rPr>
      </w:pPr>
    </w:p>
    <w:p w14:paraId="1903600A"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Each shed must have an A shaped roof or a single sloped roof. Each sloped roof must have a collecting gutter for rainwater and each shed must have a rainwater barrel of a minimum capacity of 100 litres to collect water for use in the allotment plot. It would be advisable to install a much larger capacity barrel. </w:t>
      </w:r>
    </w:p>
    <w:p w14:paraId="31880C97" w14:textId="77777777" w:rsidR="00DD352E" w:rsidRPr="00DD352E" w:rsidRDefault="00DD352E" w:rsidP="00DD352E">
      <w:pPr>
        <w:pStyle w:val="ListParagraph"/>
        <w:rPr>
          <w:rFonts w:ascii="Arial" w:hAnsi="Arial" w:cs="Arial"/>
          <w:sz w:val="24"/>
          <w:szCs w:val="24"/>
        </w:rPr>
      </w:pPr>
    </w:p>
    <w:p w14:paraId="4B57D618"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The shed should be placed on a level hard core base. No concrete base will be allowed. </w:t>
      </w:r>
    </w:p>
    <w:p w14:paraId="03BD3D60" w14:textId="77777777" w:rsidR="00DD352E" w:rsidRPr="00DD352E" w:rsidRDefault="00DD352E" w:rsidP="00DD352E">
      <w:pPr>
        <w:pStyle w:val="ListParagraph"/>
        <w:rPr>
          <w:rFonts w:ascii="Arial" w:hAnsi="Arial" w:cs="Arial"/>
          <w:sz w:val="24"/>
          <w:szCs w:val="24"/>
        </w:rPr>
      </w:pPr>
    </w:p>
    <w:p w14:paraId="0DE83982"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The shed can be constructed of metal or timber, no glass material is permitted </w:t>
      </w:r>
    </w:p>
    <w:p w14:paraId="6331E9C3" w14:textId="77777777" w:rsidR="00DD352E" w:rsidRDefault="00DD352E" w:rsidP="00DD352E">
      <w:pPr>
        <w:pStyle w:val="ListParagraph"/>
        <w:rPr>
          <w:rFonts w:ascii="Arial" w:hAnsi="Arial" w:cs="Arial"/>
          <w:sz w:val="24"/>
          <w:szCs w:val="24"/>
        </w:rPr>
      </w:pPr>
      <w:r w:rsidRPr="00DD352E">
        <w:rPr>
          <w:rFonts w:ascii="Arial" w:hAnsi="Arial" w:cs="Arial"/>
          <w:sz w:val="24"/>
          <w:szCs w:val="24"/>
        </w:rPr>
        <w:lastRenderedPageBreak/>
        <w:t xml:space="preserve">• Sheds can have Green Roofs (that is, a roof planted with a thin layer of plant and substrate that is not dependent on a constant supply of water). </w:t>
      </w:r>
    </w:p>
    <w:p w14:paraId="4FC56108" w14:textId="77777777" w:rsidR="00DD352E" w:rsidRDefault="00DD352E" w:rsidP="00DD352E">
      <w:pPr>
        <w:pStyle w:val="ListParagraph"/>
        <w:rPr>
          <w:rFonts w:ascii="Arial" w:hAnsi="Arial" w:cs="Arial"/>
          <w:sz w:val="24"/>
          <w:szCs w:val="24"/>
        </w:rPr>
      </w:pPr>
    </w:p>
    <w:p w14:paraId="20F2FB75" w14:textId="0CE1DC19"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POLYTUNNELS- Subject to the Conditions Outlined Above </w:t>
      </w:r>
    </w:p>
    <w:p w14:paraId="24A57911" w14:textId="77777777" w:rsidR="00DD352E" w:rsidRPr="00DD352E" w:rsidRDefault="00DD352E" w:rsidP="00DD352E">
      <w:pPr>
        <w:pStyle w:val="ListParagraph"/>
        <w:rPr>
          <w:rFonts w:ascii="Arial" w:hAnsi="Arial" w:cs="Arial"/>
          <w:sz w:val="24"/>
          <w:szCs w:val="24"/>
        </w:rPr>
      </w:pPr>
    </w:p>
    <w:p w14:paraId="7B22588A"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A polytunnel can be up to 50% of the area of the allotment plot to a maximum of 10 meters x 5 meters. </w:t>
      </w:r>
    </w:p>
    <w:p w14:paraId="6FAB9E64" w14:textId="77777777" w:rsidR="00DD352E" w:rsidRPr="00DD352E" w:rsidRDefault="00DD352E" w:rsidP="00DD352E">
      <w:pPr>
        <w:pStyle w:val="ListParagraph"/>
        <w:rPr>
          <w:rFonts w:ascii="Arial" w:hAnsi="Arial" w:cs="Arial"/>
          <w:sz w:val="24"/>
          <w:szCs w:val="24"/>
        </w:rPr>
      </w:pPr>
    </w:p>
    <w:p w14:paraId="25E850B3" w14:textId="203260BB"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A polytunnel must be cylindrical in shape and its maximum height at the </w:t>
      </w:r>
      <w:r w:rsidR="00222363" w:rsidRPr="00DD352E">
        <w:rPr>
          <w:rFonts w:ascii="Arial" w:hAnsi="Arial" w:cs="Arial"/>
          <w:sz w:val="24"/>
          <w:szCs w:val="24"/>
        </w:rPr>
        <w:t>centre</w:t>
      </w:r>
      <w:r w:rsidRPr="00DD352E">
        <w:rPr>
          <w:rFonts w:ascii="Arial" w:hAnsi="Arial" w:cs="Arial"/>
          <w:sz w:val="24"/>
          <w:szCs w:val="24"/>
        </w:rPr>
        <w:t xml:space="preserve"> must be no higher than 2.5m. </w:t>
      </w:r>
    </w:p>
    <w:p w14:paraId="5C6CABEE" w14:textId="77777777" w:rsidR="00DD352E" w:rsidRPr="00DD352E" w:rsidRDefault="00DD352E" w:rsidP="00DD352E">
      <w:pPr>
        <w:pStyle w:val="ListParagraph"/>
        <w:rPr>
          <w:rFonts w:ascii="Arial" w:hAnsi="Arial" w:cs="Arial"/>
          <w:sz w:val="24"/>
          <w:szCs w:val="24"/>
        </w:rPr>
      </w:pPr>
    </w:p>
    <w:p w14:paraId="500CBF8C"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A polytunnel must be a proprietary one purchased from a suitable supplier. Please note: Friarstown Allotment site in particular is subject to high winds and the sheds may need to be weighted down. The advice of a supplier should be sought on this.</w:t>
      </w:r>
    </w:p>
    <w:p w14:paraId="103E8E3B" w14:textId="77777777" w:rsidR="00DD352E" w:rsidRPr="00FC2ABC" w:rsidRDefault="00DD352E" w:rsidP="00FC2ABC">
      <w:pPr>
        <w:pStyle w:val="ListParagraph"/>
        <w:rPr>
          <w:rFonts w:ascii="Arial" w:hAnsi="Arial" w:cs="Arial"/>
          <w:b/>
          <w:bCs/>
          <w:sz w:val="28"/>
          <w:szCs w:val="28"/>
        </w:rPr>
      </w:pPr>
    </w:p>
    <w:p w14:paraId="564416AC" w14:textId="77777777" w:rsidR="00FC2ABC" w:rsidRPr="00FC2ABC" w:rsidRDefault="00FC2ABC" w:rsidP="00FC2ABC">
      <w:pPr>
        <w:rPr>
          <w:rFonts w:ascii="Arial" w:hAnsi="Arial" w:cs="Arial"/>
          <w:b/>
          <w:bCs/>
          <w:sz w:val="28"/>
          <w:szCs w:val="28"/>
        </w:rPr>
      </w:pPr>
    </w:p>
    <w:p w14:paraId="088A0641" w14:textId="77777777" w:rsidR="00B347BE" w:rsidRPr="00B347BE" w:rsidRDefault="00B347BE" w:rsidP="00B347BE">
      <w:pPr>
        <w:pStyle w:val="ListParagraph"/>
        <w:rPr>
          <w:rFonts w:ascii="Arial" w:hAnsi="Arial" w:cs="Arial"/>
          <w:b/>
          <w:bCs/>
          <w:sz w:val="28"/>
          <w:szCs w:val="28"/>
        </w:rPr>
      </w:pPr>
    </w:p>
    <w:p w14:paraId="4E0D71DC" w14:textId="0902CD3D" w:rsidR="00B347BE" w:rsidRPr="00B347BE" w:rsidRDefault="00B347BE" w:rsidP="00B347BE">
      <w:pPr>
        <w:rPr>
          <w:rFonts w:ascii="Arial" w:hAnsi="Arial" w:cs="Arial"/>
          <w:b/>
          <w:bCs/>
          <w:sz w:val="24"/>
          <w:szCs w:val="24"/>
        </w:rPr>
      </w:pPr>
      <w:r w:rsidRPr="00B347BE">
        <w:rPr>
          <w:rFonts w:ascii="Arial" w:hAnsi="Arial" w:cs="Arial"/>
          <w:b/>
          <w:bCs/>
          <w:sz w:val="24"/>
          <w:szCs w:val="24"/>
        </w:rPr>
        <w:br/>
      </w:r>
    </w:p>
    <w:sectPr w:rsidR="00B347BE" w:rsidRPr="00B347B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9106" w14:textId="77777777" w:rsidR="00AA2961" w:rsidRDefault="00AA2961" w:rsidP="00AA2961">
      <w:pPr>
        <w:spacing w:after="0" w:line="240" w:lineRule="auto"/>
      </w:pPr>
      <w:r>
        <w:separator/>
      </w:r>
    </w:p>
  </w:endnote>
  <w:endnote w:type="continuationSeparator" w:id="0">
    <w:p w14:paraId="2E61F745" w14:textId="77777777" w:rsidR="00AA2961" w:rsidRDefault="00AA2961" w:rsidP="00AA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024853"/>
      <w:docPartObj>
        <w:docPartGallery w:val="Page Numbers (Bottom of Page)"/>
        <w:docPartUnique/>
      </w:docPartObj>
    </w:sdtPr>
    <w:sdtEndPr>
      <w:rPr>
        <w:color w:val="7F7F7F" w:themeColor="background1" w:themeShade="7F"/>
        <w:spacing w:val="60"/>
      </w:rPr>
    </w:sdtEndPr>
    <w:sdtContent>
      <w:p w14:paraId="3E8257EC" w14:textId="1DB9A87B" w:rsidR="00E544E4" w:rsidRDefault="00E544E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A018F0" w14:textId="77777777" w:rsidR="00AA2961" w:rsidRDefault="00AA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B3A9" w14:textId="77777777" w:rsidR="00AA2961" w:rsidRDefault="00AA2961" w:rsidP="00AA2961">
      <w:pPr>
        <w:spacing w:after="0" w:line="240" w:lineRule="auto"/>
      </w:pPr>
      <w:r>
        <w:separator/>
      </w:r>
    </w:p>
  </w:footnote>
  <w:footnote w:type="continuationSeparator" w:id="0">
    <w:p w14:paraId="33FD8FAF" w14:textId="77777777" w:rsidR="00AA2961" w:rsidRDefault="00AA2961" w:rsidP="00AA2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324196"/>
      <w:docPartObj>
        <w:docPartGallery w:val="Watermarks"/>
        <w:docPartUnique/>
      </w:docPartObj>
    </w:sdtPr>
    <w:sdtEndPr/>
    <w:sdtContent>
      <w:p w14:paraId="09A0829A" w14:textId="0017E195" w:rsidR="00AA2961" w:rsidRDefault="005C5630">
        <w:pPr>
          <w:pStyle w:val="Header"/>
        </w:pPr>
        <w:r>
          <w:rPr>
            <w:noProof/>
          </w:rPr>
          <w:pict w14:anchorId="254F2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1634"/>
    <w:multiLevelType w:val="hybridMultilevel"/>
    <w:tmpl w:val="EAD6A0D8"/>
    <w:lvl w:ilvl="0" w:tplc="234C63F8">
      <w:numFmt w:val="bullet"/>
      <w:lvlText w:val="-"/>
      <w:lvlJc w:val="left"/>
      <w:pPr>
        <w:ind w:left="100" w:hanging="197"/>
      </w:pPr>
      <w:rPr>
        <w:rFonts w:ascii="Verdana" w:eastAsia="Verdana" w:hAnsi="Verdana" w:cs="Verdana" w:hint="default"/>
        <w:b/>
        <w:bCs/>
        <w:i w:val="0"/>
        <w:iCs w:val="0"/>
        <w:color w:val="0000FF"/>
        <w:w w:val="100"/>
        <w:sz w:val="24"/>
        <w:szCs w:val="24"/>
        <w:u w:val="single" w:color="0000FF"/>
        <w:lang w:val="en-IE" w:eastAsia="en-US" w:bidi="ar-SA"/>
      </w:rPr>
    </w:lvl>
    <w:lvl w:ilvl="1" w:tplc="AF42077A">
      <w:numFmt w:val="bullet"/>
      <w:lvlText w:val=""/>
      <w:lvlJc w:val="left"/>
      <w:pPr>
        <w:ind w:left="820" w:hanging="360"/>
      </w:pPr>
      <w:rPr>
        <w:rFonts w:ascii="Symbol" w:eastAsia="Symbol" w:hAnsi="Symbol" w:cs="Symbol" w:hint="default"/>
        <w:b w:val="0"/>
        <w:bCs w:val="0"/>
        <w:i w:val="0"/>
        <w:iCs w:val="0"/>
        <w:w w:val="99"/>
        <w:sz w:val="20"/>
        <w:szCs w:val="20"/>
        <w:lang w:val="en-IE" w:eastAsia="en-US" w:bidi="ar-SA"/>
      </w:rPr>
    </w:lvl>
    <w:lvl w:ilvl="2" w:tplc="28E2B250">
      <w:numFmt w:val="bullet"/>
      <w:lvlText w:val="o"/>
      <w:lvlJc w:val="left"/>
      <w:pPr>
        <w:ind w:left="1540" w:hanging="360"/>
      </w:pPr>
      <w:rPr>
        <w:rFonts w:ascii="Courier New" w:eastAsia="Courier New" w:hAnsi="Courier New" w:cs="Courier New" w:hint="default"/>
        <w:b w:val="0"/>
        <w:bCs w:val="0"/>
        <w:i w:val="0"/>
        <w:iCs w:val="0"/>
        <w:w w:val="99"/>
        <w:sz w:val="20"/>
        <w:szCs w:val="20"/>
        <w:lang w:val="en-IE" w:eastAsia="en-US" w:bidi="ar-SA"/>
      </w:rPr>
    </w:lvl>
    <w:lvl w:ilvl="3" w:tplc="52B694FC">
      <w:numFmt w:val="bullet"/>
      <w:lvlText w:val="•"/>
      <w:lvlJc w:val="left"/>
      <w:pPr>
        <w:ind w:left="2500" w:hanging="360"/>
      </w:pPr>
      <w:rPr>
        <w:rFonts w:hint="default"/>
        <w:lang w:val="en-IE" w:eastAsia="en-US" w:bidi="ar-SA"/>
      </w:rPr>
    </w:lvl>
    <w:lvl w:ilvl="4" w:tplc="1EBA142A">
      <w:numFmt w:val="bullet"/>
      <w:lvlText w:val="•"/>
      <w:lvlJc w:val="left"/>
      <w:pPr>
        <w:ind w:left="3461" w:hanging="360"/>
      </w:pPr>
      <w:rPr>
        <w:rFonts w:hint="default"/>
        <w:lang w:val="en-IE" w:eastAsia="en-US" w:bidi="ar-SA"/>
      </w:rPr>
    </w:lvl>
    <w:lvl w:ilvl="5" w:tplc="DFC056FC">
      <w:numFmt w:val="bullet"/>
      <w:lvlText w:val="•"/>
      <w:lvlJc w:val="left"/>
      <w:pPr>
        <w:ind w:left="4422" w:hanging="360"/>
      </w:pPr>
      <w:rPr>
        <w:rFonts w:hint="default"/>
        <w:lang w:val="en-IE" w:eastAsia="en-US" w:bidi="ar-SA"/>
      </w:rPr>
    </w:lvl>
    <w:lvl w:ilvl="6" w:tplc="5B8EC472">
      <w:numFmt w:val="bullet"/>
      <w:lvlText w:val="•"/>
      <w:lvlJc w:val="left"/>
      <w:pPr>
        <w:ind w:left="5383" w:hanging="360"/>
      </w:pPr>
      <w:rPr>
        <w:rFonts w:hint="default"/>
        <w:lang w:val="en-IE" w:eastAsia="en-US" w:bidi="ar-SA"/>
      </w:rPr>
    </w:lvl>
    <w:lvl w:ilvl="7" w:tplc="00B474C6">
      <w:numFmt w:val="bullet"/>
      <w:lvlText w:val="•"/>
      <w:lvlJc w:val="left"/>
      <w:pPr>
        <w:ind w:left="6344" w:hanging="360"/>
      </w:pPr>
      <w:rPr>
        <w:rFonts w:hint="default"/>
        <w:lang w:val="en-IE" w:eastAsia="en-US" w:bidi="ar-SA"/>
      </w:rPr>
    </w:lvl>
    <w:lvl w:ilvl="8" w:tplc="3F3E8FB0">
      <w:numFmt w:val="bullet"/>
      <w:lvlText w:val="•"/>
      <w:lvlJc w:val="left"/>
      <w:pPr>
        <w:ind w:left="7304" w:hanging="360"/>
      </w:pPr>
      <w:rPr>
        <w:rFonts w:hint="default"/>
        <w:lang w:val="en-IE" w:eastAsia="en-US" w:bidi="ar-SA"/>
      </w:rPr>
    </w:lvl>
  </w:abstractNum>
  <w:abstractNum w:abstractNumId="1" w15:restartNumberingAfterBreak="0">
    <w:nsid w:val="0F8E6304"/>
    <w:multiLevelType w:val="multilevel"/>
    <w:tmpl w:val="2996AC62"/>
    <w:lvl w:ilvl="0">
      <w:start w:val="1"/>
      <w:numFmt w:val="bullet"/>
      <w:lvlText w:val=""/>
      <w:lvlJc w:val="left"/>
      <w:pPr>
        <w:tabs>
          <w:tab w:val="num" w:pos="720"/>
        </w:tabs>
        <w:ind w:left="720" w:hanging="360"/>
      </w:pPr>
      <w:rPr>
        <w:rFonts w:ascii="Symbol" w:hAnsi="Symbol" w:hint="default"/>
        <w:sz w:val="20"/>
      </w:rPr>
    </w:lvl>
    <w:lvl w:ilvl="1">
      <w:start w:val="100"/>
      <w:numFmt w:val="decimal"/>
      <w:lvlText w:val="%2"/>
      <w:lvlJc w:val="left"/>
      <w:pPr>
        <w:ind w:left="1548" w:hanging="468"/>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01A7A"/>
    <w:multiLevelType w:val="hybridMultilevel"/>
    <w:tmpl w:val="0C5EE4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1036A1"/>
    <w:multiLevelType w:val="multilevel"/>
    <w:tmpl w:val="F88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5152A"/>
    <w:multiLevelType w:val="hybridMultilevel"/>
    <w:tmpl w:val="5F107670"/>
    <w:lvl w:ilvl="0" w:tplc="0B9CA7BA">
      <w:start w:val="1"/>
      <w:numFmt w:val="bullet"/>
      <w:lvlText w:val=""/>
      <w:lvlJc w:val="left"/>
      <w:pPr>
        <w:ind w:left="720" w:hanging="360"/>
      </w:pPr>
      <w:rPr>
        <w:rFonts w:ascii="Symbol" w:hAnsi="Symbol" w:hint="default"/>
        <w:sz w:val="24"/>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6F7680C"/>
    <w:multiLevelType w:val="hybridMultilevel"/>
    <w:tmpl w:val="1248D140"/>
    <w:lvl w:ilvl="0" w:tplc="177C44B4">
      <w:start w:val="1"/>
      <w:numFmt w:val="decimal"/>
      <w:lvlText w:val="%1)"/>
      <w:lvlJc w:val="left"/>
      <w:pPr>
        <w:ind w:left="1070" w:hanging="360"/>
      </w:pPr>
      <w:rPr>
        <w:rFonts w:ascii="Arial" w:hAnsi="Arial" w:cs="Arial" w:hint="default"/>
        <w:b/>
        <w:bCs/>
        <w:sz w:val="24"/>
        <w:szCs w:val="24"/>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47500C51"/>
    <w:multiLevelType w:val="hybridMultilevel"/>
    <w:tmpl w:val="4E5202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7AB32B2"/>
    <w:multiLevelType w:val="hybridMultilevel"/>
    <w:tmpl w:val="401C040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8" w15:restartNumberingAfterBreak="0">
    <w:nsid w:val="4C5A6DF7"/>
    <w:multiLevelType w:val="hybridMultilevel"/>
    <w:tmpl w:val="DCA09CB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55F72F23"/>
    <w:multiLevelType w:val="hybridMultilevel"/>
    <w:tmpl w:val="276000B8"/>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0" w15:restartNumberingAfterBreak="0">
    <w:nsid w:val="743E50D9"/>
    <w:multiLevelType w:val="multilevel"/>
    <w:tmpl w:val="D7AEA55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0070739">
    <w:abstractNumId w:val="2"/>
  </w:num>
  <w:num w:numId="2" w16cid:durableId="1817918570">
    <w:abstractNumId w:val="10"/>
  </w:num>
  <w:num w:numId="3" w16cid:durableId="1573733196">
    <w:abstractNumId w:val="6"/>
  </w:num>
  <w:num w:numId="4" w16cid:durableId="1441798683">
    <w:abstractNumId w:val="0"/>
  </w:num>
  <w:num w:numId="5" w16cid:durableId="1268779595">
    <w:abstractNumId w:val="3"/>
  </w:num>
  <w:num w:numId="6" w16cid:durableId="1472988711">
    <w:abstractNumId w:val="4"/>
  </w:num>
  <w:num w:numId="7" w16cid:durableId="1163621219">
    <w:abstractNumId w:val="1"/>
  </w:num>
  <w:num w:numId="8" w16cid:durableId="1647008311">
    <w:abstractNumId w:val="5"/>
  </w:num>
  <w:num w:numId="9" w16cid:durableId="544030148">
    <w:abstractNumId w:val="8"/>
  </w:num>
  <w:num w:numId="10" w16cid:durableId="8066364">
    <w:abstractNumId w:val="7"/>
  </w:num>
  <w:num w:numId="11" w16cid:durableId="2142306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8E"/>
    <w:rsid w:val="00030554"/>
    <w:rsid w:val="00055414"/>
    <w:rsid w:val="000738B2"/>
    <w:rsid w:val="00094107"/>
    <w:rsid w:val="000E1659"/>
    <w:rsid w:val="00152775"/>
    <w:rsid w:val="001563A8"/>
    <w:rsid w:val="001C6263"/>
    <w:rsid w:val="001D5C0A"/>
    <w:rsid w:val="00221EC0"/>
    <w:rsid w:val="00222363"/>
    <w:rsid w:val="002532C4"/>
    <w:rsid w:val="00306127"/>
    <w:rsid w:val="0033228E"/>
    <w:rsid w:val="0037348B"/>
    <w:rsid w:val="003B2542"/>
    <w:rsid w:val="00416066"/>
    <w:rsid w:val="004367F0"/>
    <w:rsid w:val="00473C68"/>
    <w:rsid w:val="004D048A"/>
    <w:rsid w:val="004E1910"/>
    <w:rsid w:val="00543D9C"/>
    <w:rsid w:val="00561D48"/>
    <w:rsid w:val="00587A4A"/>
    <w:rsid w:val="005C5630"/>
    <w:rsid w:val="00636339"/>
    <w:rsid w:val="0064293E"/>
    <w:rsid w:val="006F0076"/>
    <w:rsid w:val="008018C3"/>
    <w:rsid w:val="00823CDF"/>
    <w:rsid w:val="00862A57"/>
    <w:rsid w:val="00875F1B"/>
    <w:rsid w:val="008E40A3"/>
    <w:rsid w:val="008F5299"/>
    <w:rsid w:val="009304B3"/>
    <w:rsid w:val="00934041"/>
    <w:rsid w:val="00954E79"/>
    <w:rsid w:val="009A059D"/>
    <w:rsid w:val="00A85A5F"/>
    <w:rsid w:val="00AA2961"/>
    <w:rsid w:val="00B347BE"/>
    <w:rsid w:val="00B35023"/>
    <w:rsid w:val="00B83077"/>
    <w:rsid w:val="00B83C02"/>
    <w:rsid w:val="00C44660"/>
    <w:rsid w:val="00C66E72"/>
    <w:rsid w:val="00C832A8"/>
    <w:rsid w:val="00D80B71"/>
    <w:rsid w:val="00D938B4"/>
    <w:rsid w:val="00DD352E"/>
    <w:rsid w:val="00E103D4"/>
    <w:rsid w:val="00E544E4"/>
    <w:rsid w:val="00E5609C"/>
    <w:rsid w:val="00E724B0"/>
    <w:rsid w:val="00EA4C62"/>
    <w:rsid w:val="00EE019C"/>
    <w:rsid w:val="00F30F64"/>
    <w:rsid w:val="00FC2ABC"/>
    <w:rsid w:val="00FE3C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C94F60"/>
  <w15:chartTrackingRefBased/>
  <w15:docId w15:val="{A5BB9C41-D970-4305-B283-04EFBBA1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B2542"/>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30F64"/>
    <w:pPr>
      <w:ind w:left="720"/>
      <w:contextualSpacing/>
    </w:pPr>
  </w:style>
  <w:style w:type="paragraph" w:styleId="BodyText">
    <w:name w:val="Body Text"/>
    <w:basedOn w:val="Normal"/>
    <w:link w:val="BodyTextChar"/>
    <w:uiPriority w:val="1"/>
    <w:qFormat/>
    <w:rsid w:val="00473C68"/>
    <w:pPr>
      <w:widowControl w:val="0"/>
      <w:autoSpaceDE w:val="0"/>
      <w:autoSpaceDN w:val="0"/>
      <w:spacing w:before="99" w:after="0" w:line="240" w:lineRule="auto"/>
      <w:ind w:left="820" w:hanging="361"/>
    </w:pPr>
    <w:rPr>
      <w:rFonts w:ascii="Verdana" w:eastAsia="Verdana" w:hAnsi="Verdana" w:cs="Verdana"/>
      <w:sz w:val="24"/>
      <w:szCs w:val="24"/>
    </w:rPr>
  </w:style>
  <w:style w:type="character" w:customStyle="1" w:styleId="BodyTextChar">
    <w:name w:val="Body Text Char"/>
    <w:basedOn w:val="DefaultParagraphFont"/>
    <w:link w:val="BodyText"/>
    <w:uiPriority w:val="1"/>
    <w:rsid w:val="00473C68"/>
    <w:rPr>
      <w:rFonts w:ascii="Verdana" w:eastAsia="Verdana" w:hAnsi="Verdana" w:cs="Verdana"/>
      <w:sz w:val="24"/>
      <w:szCs w:val="24"/>
    </w:rPr>
  </w:style>
  <w:style w:type="paragraph" w:styleId="Header">
    <w:name w:val="header"/>
    <w:basedOn w:val="Normal"/>
    <w:link w:val="HeaderChar"/>
    <w:uiPriority w:val="99"/>
    <w:unhideWhenUsed/>
    <w:rsid w:val="00AA2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961"/>
  </w:style>
  <w:style w:type="paragraph" w:styleId="Footer">
    <w:name w:val="footer"/>
    <w:basedOn w:val="Normal"/>
    <w:link w:val="FooterChar"/>
    <w:uiPriority w:val="99"/>
    <w:unhideWhenUsed/>
    <w:rsid w:val="00AA2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961"/>
  </w:style>
  <w:style w:type="character" w:styleId="Hyperlink">
    <w:name w:val="Hyperlink"/>
    <w:basedOn w:val="DefaultParagraphFont"/>
    <w:uiPriority w:val="99"/>
    <w:unhideWhenUsed/>
    <w:rsid w:val="001C6263"/>
    <w:rPr>
      <w:color w:val="0000FF"/>
      <w:u w:val="single"/>
    </w:rPr>
  </w:style>
  <w:style w:type="character" w:styleId="UnresolvedMention">
    <w:name w:val="Unresolved Mention"/>
    <w:basedOn w:val="DefaultParagraphFont"/>
    <w:uiPriority w:val="99"/>
    <w:semiHidden/>
    <w:unhideWhenUsed/>
    <w:rsid w:val="001C6263"/>
    <w:rPr>
      <w:color w:val="605E5C"/>
      <w:shd w:val="clear" w:color="auto" w:fill="E1DFDD"/>
    </w:rPr>
  </w:style>
  <w:style w:type="character" w:customStyle="1" w:styleId="Heading3Char">
    <w:name w:val="Heading 3 Char"/>
    <w:basedOn w:val="DefaultParagraphFont"/>
    <w:link w:val="Heading3"/>
    <w:uiPriority w:val="9"/>
    <w:rsid w:val="003B2542"/>
    <w:rPr>
      <w:rFonts w:ascii="Times New Roman" w:eastAsia="Times New Roman" w:hAnsi="Times New Roman" w:cs="Times New Roman"/>
      <w:b/>
      <w:bCs/>
      <w:sz w:val="27"/>
      <w:szCs w:val="27"/>
      <w:lang w:eastAsia="en-IE"/>
    </w:rPr>
  </w:style>
  <w:style w:type="character" w:styleId="Strong">
    <w:name w:val="Strong"/>
    <w:basedOn w:val="DefaultParagraphFont"/>
    <w:uiPriority w:val="22"/>
    <w:qFormat/>
    <w:rsid w:val="003B2542"/>
    <w:rPr>
      <w:b/>
      <w:bCs/>
    </w:rPr>
  </w:style>
  <w:style w:type="paragraph" w:styleId="NormalWeb">
    <w:name w:val="Normal (Web)"/>
    <w:basedOn w:val="Normal"/>
    <w:uiPriority w:val="99"/>
    <w:semiHidden/>
    <w:unhideWhenUsed/>
    <w:rsid w:val="003B2542"/>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4580">
      <w:bodyDiv w:val="1"/>
      <w:marLeft w:val="0"/>
      <w:marRight w:val="0"/>
      <w:marTop w:val="0"/>
      <w:marBottom w:val="0"/>
      <w:divBdr>
        <w:top w:val="none" w:sz="0" w:space="0" w:color="auto"/>
        <w:left w:val="none" w:sz="0" w:space="0" w:color="auto"/>
        <w:bottom w:val="none" w:sz="0" w:space="0" w:color="auto"/>
        <w:right w:val="none" w:sz="0" w:space="0" w:color="auto"/>
      </w:divBdr>
    </w:div>
    <w:div w:id="1256017986">
      <w:bodyDiv w:val="1"/>
      <w:marLeft w:val="0"/>
      <w:marRight w:val="0"/>
      <w:marTop w:val="0"/>
      <w:marBottom w:val="0"/>
      <w:divBdr>
        <w:top w:val="none" w:sz="0" w:space="0" w:color="auto"/>
        <w:left w:val="none" w:sz="0" w:space="0" w:color="auto"/>
        <w:bottom w:val="none" w:sz="0" w:space="0" w:color="auto"/>
        <w:right w:val="none" w:sz="0" w:space="0" w:color="auto"/>
      </w:divBdr>
    </w:div>
    <w:div w:id="175061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dcc.ie/en/services/sport-and-recreation/allot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dcc.ie/en/services/sport-and-recreation/allot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cc.ie/en/download-it/publications/development-plan-2004-201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dcc.ie/en/download-it/publications/development-plan-2004-2010.pdf" TargetMode="External"/><Relationship Id="rId4" Type="http://schemas.openxmlformats.org/officeDocument/2006/relationships/settings" Target="settings.xml"/><Relationship Id="rId9" Type="http://schemas.openxmlformats.org/officeDocument/2006/relationships/image" Target="http://erbd.ie/upload/articles_images/5/def/South_Dublin_County_Council.P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B9D2-6BCE-4948-ADBB-4F2BD3C6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13</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Hendley</dc:creator>
  <cp:keywords/>
  <dc:description/>
  <cp:lastModifiedBy>Sharon Conroy</cp:lastModifiedBy>
  <cp:revision>44</cp:revision>
  <dcterms:created xsi:type="dcterms:W3CDTF">2023-01-26T15:43:00Z</dcterms:created>
  <dcterms:modified xsi:type="dcterms:W3CDTF">2023-02-03T16:15:00Z</dcterms:modified>
</cp:coreProperties>
</file>