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5203A" w14:textId="77777777" w:rsidR="005B644A" w:rsidRPr="002A24DE" w:rsidRDefault="00295D41">
      <w:pPr>
        <w:pStyle w:val="Heading2"/>
        <w:jc w:val="center"/>
        <w:rPr>
          <w:rFonts w:ascii="Times New Roman" w:hAnsi="Times New Roman" w:cs="Times New Roman"/>
          <w:sz w:val="24"/>
          <w:szCs w:val="24"/>
        </w:rPr>
      </w:pPr>
      <w:r w:rsidRPr="002A24DE">
        <w:rPr>
          <w:rFonts w:ascii="Times New Roman" w:hAnsi="Times New Roman" w:cs="Times New Roman"/>
          <w:b/>
          <w:sz w:val="24"/>
          <w:szCs w:val="24"/>
          <w:u w:val="single"/>
        </w:rPr>
        <w:t>COMHAIRLE CONTAE ÁTHA CLIATH THEAS</w:t>
      </w:r>
      <w:r w:rsidRPr="002A24DE">
        <w:rPr>
          <w:rFonts w:ascii="Times New Roman" w:hAnsi="Times New Roman" w:cs="Times New Roman"/>
          <w:sz w:val="24"/>
          <w:szCs w:val="24"/>
        </w:rPr>
        <w:br/>
      </w:r>
      <w:r w:rsidRPr="002A24DE">
        <w:rPr>
          <w:rFonts w:ascii="Times New Roman" w:hAnsi="Times New Roman" w:cs="Times New Roman"/>
          <w:b/>
          <w:sz w:val="24"/>
          <w:szCs w:val="24"/>
          <w:u w:val="single"/>
        </w:rPr>
        <w:t>SOUTH DUBLIN COUNTY COUNCIL</w:t>
      </w:r>
    </w:p>
    <w:p w14:paraId="1AC23148" w14:textId="77777777" w:rsidR="005B644A" w:rsidRPr="002A24DE" w:rsidRDefault="00295D41" w:rsidP="009A25D1">
      <w:pPr>
        <w:ind w:left="720"/>
        <w:rPr>
          <w:rFonts w:ascii="Times New Roman" w:hAnsi="Times New Roman" w:cs="Times New Roman"/>
          <w:sz w:val="24"/>
          <w:szCs w:val="24"/>
        </w:rPr>
      </w:pPr>
      <w:r w:rsidRPr="002A24DE">
        <w:rPr>
          <w:rFonts w:ascii="Times New Roman" w:hAnsi="Times New Roman" w:cs="Times New Roman"/>
          <w:sz w:val="24"/>
          <w:szCs w:val="24"/>
        </w:rPr>
        <w:t>Minutes of South Dublin County Council November 2022 County Council Meeting held on Monday 14 November 2022</w:t>
      </w:r>
    </w:p>
    <w:p w14:paraId="20499EA1" w14:textId="77777777" w:rsidR="00EB7F63" w:rsidRDefault="00EB7F63" w:rsidP="00EB7F63">
      <w:pPr>
        <w:pStyle w:val="Heading3"/>
        <w:spacing w:before="0" w:line="240" w:lineRule="auto"/>
        <w:jc w:val="center"/>
        <w:rPr>
          <w:rFonts w:ascii="Times New Roman" w:hAnsi="Times New Roman" w:cs="Times New Roman"/>
          <w:b/>
          <w:sz w:val="24"/>
          <w:szCs w:val="24"/>
        </w:rPr>
      </w:pPr>
      <w:r w:rsidRPr="00A93121">
        <w:rPr>
          <w:rFonts w:ascii="Times New Roman" w:hAnsi="Times New Roman" w:cs="Times New Roman"/>
          <w:b/>
          <w:sz w:val="24"/>
          <w:szCs w:val="24"/>
        </w:rPr>
        <w:t>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B7F63" w:rsidRPr="000D2DF0" w14:paraId="5BE49816" w14:textId="77777777" w:rsidTr="000D2C3B">
        <w:trPr>
          <w:trHeight w:val="293"/>
        </w:trPr>
        <w:tc>
          <w:tcPr>
            <w:tcW w:w="4508" w:type="dxa"/>
          </w:tcPr>
          <w:p w14:paraId="4357589C" w14:textId="77777777" w:rsidR="00EB7F63" w:rsidRPr="000D2DF0" w:rsidRDefault="00EB7F63" w:rsidP="000D2C3B">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Carey, W.</w:t>
            </w:r>
          </w:p>
        </w:tc>
        <w:tc>
          <w:tcPr>
            <w:tcW w:w="4508" w:type="dxa"/>
          </w:tcPr>
          <w:p w14:paraId="08EF3583" w14:textId="77777777" w:rsidR="00EB7F63" w:rsidRPr="000D2DF0" w:rsidRDefault="00EB7F63" w:rsidP="000D2C3B">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McCrave, L.</w:t>
            </w:r>
          </w:p>
        </w:tc>
      </w:tr>
      <w:tr w:rsidR="00EB7F63" w:rsidRPr="000D2DF0" w14:paraId="0BF0E769" w14:textId="77777777" w:rsidTr="000D2C3B">
        <w:trPr>
          <w:trHeight w:val="293"/>
        </w:trPr>
        <w:tc>
          <w:tcPr>
            <w:tcW w:w="4508" w:type="dxa"/>
          </w:tcPr>
          <w:p w14:paraId="6BAB785A" w14:textId="77777777" w:rsidR="00EB7F63" w:rsidRPr="000D2DF0" w:rsidRDefault="00EB7F63" w:rsidP="000D2C3B">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Ca</w:t>
            </w:r>
            <w:r>
              <w:rPr>
                <w:rFonts w:ascii="Times New Roman" w:hAnsi="Times New Roman" w:cs="Times New Roman"/>
                <w:bCs/>
                <w:sz w:val="24"/>
                <w:szCs w:val="24"/>
              </w:rPr>
              <w:t>sserly, V.</w:t>
            </w:r>
          </w:p>
        </w:tc>
        <w:tc>
          <w:tcPr>
            <w:tcW w:w="4508" w:type="dxa"/>
          </w:tcPr>
          <w:p w14:paraId="2C351845" w14:textId="77777777" w:rsidR="00EB7F63" w:rsidRPr="000D2DF0" w:rsidRDefault="00EB7F63" w:rsidP="000D2C3B">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McMahon, R</w:t>
            </w:r>
            <w:r w:rsidRPr="000D2DF0">
              <w:rPr>
                <w:rFonts w:ascii="Times New Roman" w:hAnsi="Times New Roman" w:cs="Times New Roman"/>
                <w:bCs/>
                <w:sz w:val="24"/>
                <w:szCs w:val="24"/>
              </w:rPr>
              <w:t>.</w:t>
            </w:r>
          </w:p>
        </w:tc>
      </w:tr>
      <w:tr w:rsidR="00EB7F63" w:rsidRPr="000D2DF0" w14:paraId="5D18C413" w14:textId="77777777" w:rsidTr="000D2C3B">
        <w:trPr>
          <w:trHeight w:val="293"/>
        </w:trPr>
        <w:tc>
          <w:tcPr>
            <w:tcW w:w="4508" w:type="dxa"/>
          </w:tcPr>
          <w:p w14:paraId="33EA608A" w14:textId="77777777" w:rsidR="00EB7F63" w:rsidRPr="000D2DF0" w:rsidRDefault="00EB7F63" w:rsidP="000D2C3B">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C</w:t>
            </w:r>
            <w:r>
              <w:rPr>
                <w:rFonts w:ascii="Times New Roman" w:hAnsi="Times New Roman" w:cs="Times New Roman"/>
                <w:bCs/>
                <w:sz w:val="24"/>
                <w:szCs w:val="24"/>
              </w:rPr>
              <w:t>ollins, Y.</w:t>
            </w:r>
          </w:p>
        </w:tc>
        <w:tc>
          <w:tcPr>
            <w:tcW w:w="4508" w:type="dxa"/>
          </w:tcPr>
          <w:p w14:paraId="41866D38" w14:textId="77777777" w:rsidR="00EB7F63" w:rsidRPr="000D2DF0" w:rsidRDefault="00EB7F63" w:rsidP="000D2C3B">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M</w:t>
            </w:r>
            <w:r>
              <w:rPr>
                <w:rFonts w:ascii="Times New Roman" w:hAnsi="Times New Roman" w:cs="Times New Roman"/>
                <w:bCs/>
                <w:sz w:val="24"/>
                <w:szCs w:val="24"/>
              </w:rPr>
              <w:t>cManus, D</w:t>
            </w:r>
            <w:r w:rsidRPr="000D2DF0">
              <w:rPr>
                <w:rFonts w:ascii="Times New Roman" w:hAnsi="Times New Roman" w:cs="Times New Roman"/>
                <w:bCs/>
                <w:sz w:val="24"/>
                <w:szCs w:val="24"/>
              </w:rPr>
              <w:t>.</w:t>
            </w:r>
          </w:p>
        </w:tc>
      </w:tr>
      <w:tr w:rsidR="00EB7F63" w:rsidRPr="000D2DF0" w14:paraId="567F43D0" w14:textId="77777777" w:rsidTr="000D2C3B">
        <w:trPr>
          <w:trHeight w:val="243"/>
        </w:trPr>
        <w:tc>
          <w:tcPr>
            <w:tcW w:w="4508" w:type="dxa"/>
          </w:tcPr>
          <w:p w14:paraId="1A26F8BA" w14:textId="7640D7E2" w:rsidR="00EB7F63" w:rsidRPr="000D2DF0" w:rsidRDefault="00EB7F63" w:rsidP="000D2C3B">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 xml:space="preserve">                                                Co</w:t>
            </w:r>
            <w:r>
              <w:rPr>
                <w:rFonts w:ascii="Times New Roman" w:hAnsi="Times New Roman" w:cs="Times New Roman"/>
                <w:bCs/>
                <w:sz w:val="24"/>
                <w:szCs w:val="24"/>
              </w:rPr>
              <w:t>stello,</w:t>
            </w:r>
            <w:r w:rsidR="003D3F09">
              <w:rPr>
                <w:rFonts w:ascii="Times New Roman" w:hAnsi="Times New Roman" w:cs="Times New Roman"/>
                <w:bCs/>
                <w:sz w:val="24"/>
                <w:szCs w:val="24"/>
              </w:rPr>
              <w:t xml:space="preserve"> </w:t>
            </w:r>
            <w:r>
              <w:rPr>
                <w:rFonts w:ascii="Times New Roman" w:hAnsi="Times New Roman" w:cs="Times New Roman"/>
                <w:bCs/>
                <w:sz w:val="24"/>
                <w:szCs w:val="24"/>
              </w:rPr>
              <w:t>T.</w:t>
            </w:r>
          </w:p>
        </w:tc>
        <w:tc>
          <w:tcPr>
            <w:tcW w:w="4508" w:type="dxa"/>
          </w:tcPr>
          <w:p w14:paraId="6420B9A8" w14:textId="77777777" w:rsidR="00EB7F63" w:rsidRPr="000D2DF0" w:rsidRDefault="00EB7F63" w:rsidP="000D2C3B">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Moynihan, S</w:t>
            </w:r>
            <w:r w:rsidRPr="000D2DF0">
              <w:rPr>
                <w:rFonts w:ascii="Times New Roman" w:hAnsi="Times New Roman" w:cs="Times New Roman"/>
                <w:bCs/>
                <w:sz w:val="24"/>
                <w:szCs w:val="24"/>
              </w:rPr>
              <w:t>.</w:t>
            </w:r>
          </w:p>
        </w:tc>
      </w:tr>
      <w:tr w:rsidR="00EB7F63" w:rsidRPr="000D2DF0" w14:paraId="17D5D487" w14:textId="77777777" w:rsidTr="000D2C3B">
        <w:tc>
          <w:tcPr>
            <w:tcW w:w="4508" w:type="dxa"/>
          </w:tcPr>
          <w:p w14:paraId="6B595DF9" w14:textId="77777777" w:rsidR="00EB7F63" w:rsidRPr="000D2DF0" w:rsidRDefault="00EB7F63" w:rsidP="000D2C3B">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Donaghy, L.</w:t>
            </w:r>
          </w:p>
        </w:tc>
        <w:tc>
          <w:tcPr>
            <w:tcW w:w="4508" w:type="dxa"/>
          </w:tcPr>
          <w:p w14:paraId="5E770A5F" w14:textId="77777777" w:rsidR="00EB7F63" w:rsidRPr="000D2DF0" w:rsidRDefault="00EB7F63" w:rsidP="000D2C3B">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Murphy, E</w:t>
            </w:r>
            <w:r w:rsidRPr="000D2DF0">
              <w:rPr>
                <w:rFonts w:ascii="Times New Roman" w:hAnsi="Times New Roman" w:cs="Times New Roman"/>
                <w:bCs/>
                <w:sz w:val="24"/>
                <w:szCs w:val="24"/>
              </w:rPr>
              <w:t>.</w:t>
            </w:r>
          </w:p>
        </w:tc>
      </w:tr>
      <w:tr w:rsidR="00EB7F63" w:rsidRPr="000D2DF0" w14:paraId="47A3F199" w14:textId="77777777" w:rsidTr="000D2C3B">
        <w:tc>
          <w:tcPr>
            <w:tcW w:w="4508" w:type="dxa"/>
          </w:tcPr>
          <w:p w14:paraId="0146F5BF" w14:textId="77777777" w:rsidR="00EB7F63" w:rsidRPr="000D2DF0" w:rsidRDefault="00EB7F63" w:rsidP="000D2C3B">
            <w:pPr>
              <w:pStyle w:val="Heading3"/>
              <w:spacing w:before="0"/>
              <w:jc w:val="center"/>
              <w:outlineLvl w:val="2"/>
              <w:rPr>
                <w:rFonts w:ascii="Times New Roman" w:hAnsi="Times New Roman" w:cs="Times New Roman"/>
                <w:bCs/>
                <w:sz w:val="24"/>
                <w:szCs w:val="24"/>
              </w:rPr>
            </w:pPr>
            <w:r>
              <w:rPr>
                <w:rFonts w:ascii="Times New Roman" w:hAnsi="Times New Roman" w:cs="Times New Roman"/>
                <w:bCs/>
                <w:sz w:val="24"/>
                <w:szCs w:val="24"/>
              </w:rPr>
              <w:t xml:space="preserve">                                                         Duff, M.</w:t>
            </w:r>
          </w:p>
        </w:tc>
        <w:tc>
          <w:tcPr>
            <w:tcW w:w="4508" w:type="dxa"/>
          </w:tcPr>
          <w:p w14:paraId="1A4E446E" w14:textId="77777777" w:rsidR="00EB7F63" w:rsidRPr="000D2DF0" w:rsidRDefault="00EB7F63" w:rsidP="000D2C3B">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Ó Brádaigh, D.</w:t>
            </w:r>
          </w:p>
        </w:tc>
      </w:tr>
      <w:tr w:rsidR="00EB7F63" w:rsidRPr="000D2DF0" w14:paraId="09F1516B" w14:textId="77777777" w:rsidTr="000D2C3B">
        <w:tc>
          <w:tcPr>
            <w:tcW w:w="4508" w:type="dxa"/>
          </w:tcPr>
          <w:p w14:paraId="7778646A" w14:textId="77777777" w:rsidR="00EB7F63" w:rsidRPr="000D2DF0" w:rsidRDefault="00EB7F63" w:rsidP="000D2C3B">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Dunne, L.</w:t>
            </w:r>
          </w:p>
        </w:tc>
        <w:tc>
          <w:tcPr>
            <w:tcW w:w="4508" w:type="dxa"/>
          </w:tcPr>
          <w:p w14:paraId="60B13955" w14:textId="77777777" w:rsidR="00EB7F63" w:rsidRPr="000D2DF0" w:rsidRDefault="00EB7F63" w:rsidP="000D2C3B">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O’ Brien, E</w:t>
            </w:r>
            <w:r w:rsidRPr="000D2DF0">
              <w:rPr>
                <w:rFonts w:ascii="Times New Roman" w:hAnsi="Times New Roman" w:cs="Times New Roman"/>
                <w:bCs/>
                <w:sz w:val="24"/>
                <w:szCs w:val="24"/>
              </w:rPr>
              <w:t>.</w:t>
            </w:r>
          </w:p>
        </w:tc>
      </w:tr>
      <w:tr w:rsidR="00EB7F63" w:rsidRPr="000D2DF0" w14:paraId="0E5B459C" w14:textId="77777777" w:rsidTr="000D2C3B">
        <w:tc>
          <w:tcPr>
            <w:tcW w:w="4508" w:type="dxa"/>
          </w:tcPr>
          <w:p w14:paraId="09CD19B1" w14:textId="77777777" w:rsidR="00EB7F63" w:rsidRPr="000D2DF0" w:rsidRDefault="00EB7F63" w:rsidP="000D2C3B">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Edge, A.</w:t>
            </w:r>
          </w:p>
        </w:tc>
        <w:tc>
          <w:tcPr>
            <w:tcW w:w="4508" w:type="dxa"/>
          </w:tcPr>
          <w:p w14:paraId="1C5F4809" w14:textId="77777777" w:rsidR="00EB7F63" w:rsidRPr="000D2DF0" w:rsidRDefault="00EB7F63" w:rsidP="000D2C3B">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Ó Broin, E.</w:t>
            </w:r>
          </w:p>
        </w:tc>
      </w:tr>
      <w:tr w:rsidR="00EB7F63" w:rsidRPr="000D2DF0" w14:paraId="32A9F8F4" w14:textId="77777777" w:rsidTr="000D2C3B">
        <w:tc>
          <w:tcPr>
            <w:tcW w:w="4508" w:type="dxa"/>
          </w:tcPr>
          <w:p w14:paraId="5E8A17F5" w14:textId="77777777" w:rsidR="00EB7F63" w:rsidRPr="000D2DF0" w:rsidRDefault="00EB7F63" w:rsidP="000D2C3B">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E</w:t>
            </w:r>
            <w:r>
              <w:rPr>
                <w:rFonts w:ascii="Times New Roman" w:hAnsi="Times New Roman" w:cs="Times New Roman"/>
                <w:bCs/>
                <w:sz w:val="24"/>
                <w:szCs w:val="24"/>
              </w:rPr>
              <w:t>gan, K.</w:t>
            </w:r>
          </w:p>
        </w:tc>
        <w:tc>
          <w:tcPr>
            <w:tcW w:w="4508" w:type="dxa"/>
          </w:tcPr>
          <w:p w14:paraId="72C60B3C" w14:textId="77777777" w:rsidR="00EB7F63" w:rsidRPr="000D2DF0" w:rsidRDefault="00EB7F63" w:rsidP="000D2C3B">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O’Conn</w:t>
            </w:r>
            <w:r>
              <w:rPr>
                <w:rFonts w:ascii="Times New Roman" w:hAnsi="Times New Roman" w:cs="Times New Roman"/>
                <w:bCs/>
                <w:sz w:val="24"/>
                <w:szCs w:val="24"/>
              </w:rPr>
              <w:t>ell, G</w:t>
            </w:r>
            <w:r w:rsidRPr="000D2DF0">
              <w:rPr>
                <w:rFonts w:ascii="Times New Roman" w:hAnsi="Times New Roman" w:cs="Times New Roman"/>
                <w:bCs/>
                <w:sz w:val="24"/>
                <w:szCs w:val="24"/>
              </w:rPr>
              <w:t>.</w:t>
            </w:r>
          </w:p>
        </w:tc>
      </w:tr>
      <w:tr w:rsidR="00EB7F63" w:rsidRPr="000D2DF0" w14:paraId="6454AB8A" w14:textId="77777777" w:rsidTr="000D2C3B">
        <w:tc>
          <w:tcPr>
            <w:tcW w:w="4508" w:type="dxa"/>
          </w:tcPr>
          <w:p w14:paraId="3DC081BB" w14:textId="77777777" w:rsidR="00EB7F63" w:rsidRPr="000D2DF0" w:rsidRDefault="00EB7F63" w:rsidP="000D2C3B">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Gilligan, T.</w:t>
            </w:r>
          </w:p>
        </w:tc>
        <w:tc>
          <w:tcPr>
            <w:tcW w:w="4508" w:type="dxa"/>
          </w:tcPr>
          <w:p w14:paraId="1D3DBBA7" w14:textId="77777777" w:rsidR="00EB7F63" w:rsidRPr="000D2DF0" w:rsidRDefault="00EB7F63" w:rsidP="000D2C3B">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O’</w:t>
            </w:r>
            <w:r>
              <w:rPr>
                <w:rFonts w:ascii="Times New Roman" w:hAnsi="Times New Roman" w:cs="Times New Roman"/>
                <w:bCs/>
                <w:sz w:val="24"/>
                <w:szCs w:val="24"/>
              </w:rPr>
              <w:t>Connor, C</w:t>
            </w:r>
            <w:r w:rsidRPr="000D2DF0">
              <w:rPr>
                <w:rFonts w:ascii="Times New Roman" w:hAnsi="Times New Roman" w:cs="Times New Roman"/>
                <w:bCs/>
                <w:sz w:val="24"/>
                <w:szCs w:val="24"/>
              </w:rPr>
              <w:t>.</w:t>
            </w:r>
          </w:p>
        </w:tc>
      </w:tr>
      <w:tr w:rsidR="00EB7F63" w:rsidRPr="000D2DF0" w14:paraId="7F0277CF" w14:textId="77777777" w:rsidTr="000D2C3B">
        <w:tc>
          <w:tcPr>
            <w:tcW w:w="4508" w:type="dxa"/>
          </w:tcPr>
          <w:p w14:paraId="1F45BDFA" w14:textId="77777777" w:rsidR="00EB7F63" w:rsidRPr="000D2DF0" w:rsidRDefault="00EB7F63" w:rsidP="000D2C3B">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Gogarty, P.</w:t>
            </w:r>
          </w:p>
        </w:tc>
        <w:tc>
          <w:tcPr>
            <w:tcW w:w="4508" w:type="dxa"/>
          </w:tcPr>
          <w:p w14:paraId="5195E86D" w14:textId="77777777" w:rsidR="00EB7F63" w:rsidRPr="000D2DF0" w:rsidRDefault="00EB7F63" w:rsidP="000D2C3B">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O’</w:t>
            </w:r>
            <w:r>
              <w:rPr>
                <w:rFonts w:ascii="Times New Roman" w:hAnsi="Times New Roman" w:cs="Times New Roman"/>
                <w:bCs/>
                <w:sz w:val="24"/>
                <w:szCs w:val="24"/>
              </w:rPr>
              <w:t>Donovan, D</w:t>
            </w:r>
            <w:r w:rsidRPr="000D2DF0">
              <w:rPr>
                <w:rFonts w:ascii="Times New Roman" w:hAnsi="Times New Roman" w:cs="Times New Roman"/>
                <w:bCs/>
                <w:sz w:val="24"/>
                <w:szCs w:val="24"/>
              </w:rPr>
              <w:t>.</w:t>
            </w:r>
          </w:p>
        </w:tc>
      </w:tr>
      <w:tr w:rsidR="00EB7F63" w:rsidRPr="000D2DF0" w14:paraId="005981AD" w14:textId="77777777" w:rsidTr="000D2C3B">
        <w:tc>
          <w:tcPr>
            <w:tcW w:w="4508" w:type="dxa"/>
          </w:tcPr>
          <w:p w14:paraId="1CBB34B7" w14:textId="77777777" w:rsidR="00EB7F63" w:rsidRPr="000D2DF0" w:rsidRDefault="00EB7F63" w:rsidP="000D2C3B">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Ha</w:t>
            </w:r>
            <w:r>
              <w:rPr>
                <w:rFonts w:ascii="Times New Roman" w:hAnsi="Times New Roman" w:cs="Times New Roman"/>
                <w:bCs/>
                <w:sz w:val="24"/>
                <w:szCs w:val="24"/>
              </w:rPr>
              <w:t>gin Meade, L.</w:t>
            </w:r>
          </w:p>
        </w:tc>
        <w:tc>
          <w:tcPr>
            <w:tcW w:w="4508" w:type="dxa"/>
          </w:tcPr>
          <w:p w14:paraId="54E21557" w14:textId="77777777" w:rsidR="00EB7F63" w:rsidRPr="000D2DF0" w:rsidRDefault="00EB7F63" w:rsidP="000D2C3B">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O’</w:t>
            </w:r>
            <w:r>
              <w:rPr>
                <w:rFonts w:ascii="Times New Roman" w:hAnsi="Times New Roman" w:cs="Times New Roman"/>
                <w:bCs/>
                <w:sz w:val="24"/>
                <w:szCs w:val="24"/>
              </w:rPr>
              <w:t>Hara, S</w:t>
            </w:r>
            <w:r w:rsidRPr="000D2DF0">
              <w:rPr>
                <w:rFonts w:ascii="Times New Roman" w:hAnsi="Times New Roman" w:cs="Times New Roman"/>
                <w:bCs/>
                <w:sz w:val="24"/>
                <w:szCs w:val="24"/>
              </w:rPr>
              <w:t>.</w:t>
            </w:r>
          </w:p>
        </w:tc>
      </w:tr>
      <w:tr w:rsidR="00EB7F63" w:rsidRPr="000D2DF0" w14:paraId="4F5458B2" w14:textId="77777777" w:rsidTr="000D2C3B">
        <w:tc>
          <w:tcPr>
            <w:tcW w:w="4508" w:type="dxa"/>
          </w:tcPr>
          <w:p w14:paraId="04D07FE0" w14:textId="77777777" w:rsidR="00EB7F63" w:rsidRPr="000D2DF0" w:rsidRDefault="00EB7F63" w:rsidP="000D2C3B">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H</w:t>
            </w:r>
            <w:r>
              <w:rPr>
                <w:rFonts w:ascii="Times New Roman" w:hAnsi="Times New Roman" w:cs="Times New Roman"/>
                <w:bCs/>
                <w:sz w:val="24"/>
                <w:szCs w:val="24"/>
              </w:rPr>
              <w:t>ayes, A.</w:t>
            </w:r>
          </w:p>
        </w:tc>
        <w:tc>
          <w:tcPr>
            <w:tcW w:w="4508" w:type="dxa"/>
          </w:tcPr>
          <w:p w14:paraId="4DC6666E" w14:textId="77777777" w:rsidR="00EB7F63" w:rsidRPr="000D2DF0" w:rsidRDefault="00EB7F63" w:rsidP="000D2C3B">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O’Toole, L</w:t>
            </w:r>
            <w:r w:rsidRPr="000D2DF0">
              <w:rPr>
                <w:rFonts w:ascii="Times New Roman" w:hAnsi="Times New Roman" w:cs="Times New Roman"/>
                <w:bCs/>
                <w:sz w:val="24"/>
                <w:szCs w:val="24"/>
              </w:rPr>
              <w:t>.</w:t>
            </w:r>
          </w:p>
        </w:tc>
      </w:tr>
      <w:tr w:rsidR="00EB7F63" w:rsidRPr="000D2DF0" w14:paraId="3E4477E2" w14:textId="77777777" w:rsidTr="000D2C3B">
        <w:tc>
          <w:tcPr>
            <w:tcW w:w="4508" w:type="dxa"/>
          </w:tcPr>
          <w:p w14:paraId="71DB8A57" w14:textId="77777777" w:rsidR="00EB7F63" w:rsidRPr="000D2DF0" w:rsidRDefault="00EB7F63" w:rsidP="000D2C3B">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Holohan, P.</w:t>
            </w:r>
          </w:p>
        </w:tc>
        <w:tc>
          <w:tcPr>
            <w:tcW w:w="4508" w:type="dxa"/>
          </w:tcPr>
          <w:p w14:paraId="0E57181B" w14:textId="77777777" w:rsidR="00EB7F63" w:rsidRPr="000D2DF0" w:rsidRDefault="00EB7F63" w:rsidP="000D2C3B">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Pereppadan, B</w:t>
            </w:r>
            <w:r w:rsidRPr="000D2DF0">
              <w:rPr>
                <w:rFonts w:ascii="Times New Roman" w:hAnsi="Times New Roman" w:cs="Times New Roman"/>
                <w:bCs/>
                <w:sz w:val="24"/>
                <w:szCs w:val="24"/>
              </w:rPr>
              <w:t>.</w:t>
            </w:r>
          </w:p>
        </w:tc>
      </w:tr>
      <w:tr w:rsidR="00EB7F63" w:rsidRPr="000D2DF0" w14:paraId="2A2816D7" w14:textId="77777777" w:rsidTr="000D2C3B">
        <w:tc>
          <w:tcPr>
            <w:tcW w:w="4508" w:type="dxa"/>
          </w:tcPr>
          <w:p w14:paraId="63B7FC28" w14:textId="77777777" w:rsidR="00EB7F63" w:rsidRDefault="00EB7F63" w:rsidP="000D2C3B">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Johansson, M.</w:t>
            </w:r>
          </w:p>
          <w:p w14:paraId="24516951" w14:textId="28E892BD" w:rsidR="00EB7F63" w:rsidRPr="000D2DF0" w:rsidRDefault="00EB7F63" w:rsidP="000D2C3B">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K</w:t>
            </w:r>
            <w:r w:rsidR="008C5335">
              <w:rPr>
                <w:rFonts w:ascii="Times New Roman" w:hAnsi="Times New Roman" w:cs="Times New Roman"/>
                <w:bCs/>
                <w:sz w:val="24"/>
                <w:szCs w:val="24"/>
              </w:rPr>
              <w:t>earns, P</w:t>
            </w:r>
            <w:r>
              <w:rPr>
                <w:rFonts w:ascii="Times New Roman" w:hAnsi="Times New Roman" w:cs="Times New Roman"/>
                <w:bCs/>
                <w:sz w:val="24"/>
                <w:szCs w:val="24"/>
              </w:rPr>
              <w:t xml:space="preserve">. </w:t>
            </w:r>
          </w:p>
        </w:tc>
        <w:tc>
          <w:tcPr>
            <w:tcW w:w="4508" w:type="dxa"/>
          </w:tcPr>
          <w:p w14:paraId="624219A5" w14:textId="77777777" w:rsidR="00EB7F63" w:rsidRDefault="00EB7F63" w:rsidP="000D2C3B">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Richardson, D.</w:t>
            </w:r>
          </w:p>
          <w:p w14:paraId="1CDECB40" w14:textId="77777777" w:rsidR="00EB7F63" w:rsidRPr="000D2DF0" w:rsidRDefault="00EB7F63" w:rsidP="000D2C3B">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Sinclair, L</w:t>
            </w:r>
            <w:r w:rsidRPr="000D2DF0">
              <w:rPr>
                <w:rFonts w:ascii="Times New Roman" w:hAnsi="Times New Roman" w:cs="Times New Roman"/>
                <w:bCs/>
                <w:sz w:val="24"/>
                <w:szCs w:val="24"/>
              </w:rPr>
              <w:t>.</w:t>
            </w:r>
          </w:p>
        </w:tc>
      </w:tr>
      <w:tr w:rsidR="00EB7F63" w:rsidRPr="000D2DF0" w14:paraId="6E078FB7" w14:textId="77777777" w:rsidTr="000D2C3B">
        <w:tc>
          <w:tcPr>
            <w:tcW w:w="4508" w:type="dxa"/>
          </w:tcPr>
          <w:p w14:paraId="5F00FF9C" w14:textId="45E13BE5" w:rsidR="00EB7F63" w:rsidRPr="000D2DF0" w:rsidRDefault="00EB7F63" w:rsidP="000D2C3B">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K</w:t>
            </w:r>
            <w:r w:rsidR="008C5335">
              <w:rPr>
                <w:rFonts w:ascii="Times New Roman" w:hAnsi="Times New Roman" w:cs="Times New Roman"/>
                <w:bCs/>
                <w:sz w:val="24"/>
                <w:szCs w:val="24"/>
              </w:rPr>
              <w:t>ing, C</w:t>
            </w:r>
            <w:r>
              <w:rPr>
                <w:rFonts w:ascii="Times New Roman" w:hAnsi="Times New Roman" w:cs="Times New Roman"/>
                <w:bCs/>
                <w:sz w:val="24"/>
                <w:szCs w:val="24"/>
              </w:rPr>
              <w:t>.</w:t>
            </w:r>
          </w:p>
        </w:tc>
        <w:tc>
          <w:tcPr>
            <w:tcW w:w="4508" w:type="dxa"/>
          </w:tcPr>
          <w:p w14:paraId="445AE4C7" w14:textId="77777777" w:rsidR="00EB7F63" w:rsidRPr="000D2DF0" w:rsidRDefault="00EB7F63" w:rsidP="000D2C3B">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Timmons, F</w:t>
            </w:r>
            <w:r w:rsidRPr="000D2DF0">
              <w:rPr>
                <w:rFonts w:ascii="Times New Roman" w:hAnsi="Times New Roman" w:cs="Times New Roman"/>
                <w:bCs/>
                <w:sz w:val="24"/>
                <w:szCs w:val="24"/>
              </w:rPr>
              <w:t>.</w:t>
            </w:r>
          </w:p>
        </w:tc>
      </w:tr>
      <w:tr w:rsidR="00EB7F63" w:rsidRPr="000D2DF0" w14:paraId="3A7A362E" w14:textId="77777777" w:rsidTr="000D2C3B">
        <w:tc>
          <w:tcPr>
            <w:tcW w:w="4508" w:type="dxa"/>
          </w:tcPr>
          <w:p w14:paraId="33214F20" w14:textId="77777777" w:rsidR="00EB7F63" w:rsidRPr="000D2DF0" w:rsidRDefault="00EB7F63" w:rsidP="000D2C3B">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Lawlor, B.</w:t>
            </w:r>
          </w:p>
        </w:tc>
        <w:tc>
          <w:tcPr>
            <w:tcW w:w="4508" w:type="dxa"/>
          </w:tcPr>
          <w:p w14:paraId="1FE54AFB" w14:textId="77777777" w:rsidR="00EB7F63" w:rsidRPr="000D2DF0" w:rsidRDefault="00EB7F63" w:rsidP="000D2C3B">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Tuffy, J.</w:t>
            </w:r>
          </w:p>
        </w:tc>
      </w:tr>
      <w:tr w:rsidR="00EB7F63" w:rsidRPr="000D2DF0" w14:paraId="3A71FA6E" w14:textId="77777777" w:rsidTr="000D2C3B">
        <w:tc>
          <w:tcPr>
            <w:tcW w:w="4508" w:type="dxa"/>
          </w:tcPr>
          <w:p w14:paraId="7D7D68FC" w14:textId="02F87E2B" w:rsidR="00EB7F63" w:rsidRPr="000D2DF0" w:rsidRDefault="00EB7F63" w:rsidP="000D2C3B">
            <w:pPr>
              <w:pStyle w:val="Heading3"/>
              <w:spacing w:before="0"/>
              <w:jc w:val="right"/>
              <w:outlineLvl w:val="2"/>
              <w:rPr>
                <w:rFonts w:ascii="Times New Roman" w:hAnsi="Times New Roman" w:cs="Times New Roman"/>
                <w:bCs/>
                <w:sz w:val="24"/>
                <w:szCs w:val="24"/>
              </w:rPr>
            </w:pPr>
          </w:p>
        </w:tc>
        <w:tc>
          <w:tcPr>
            <w:tcW w:w="4508" w:type="dxa"/>
          </w:tcPr>
          <w:p w14:paraId="4F31896D" w14:textId="77777777" w:rsidR="00EB7F63" w:rsidRPr="000D2DF0" w:rsidRDefault="00EB7F63" w:rsidP="000D2C3B">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Whelan, L.</w:t>
            </w:r>
          </w:p>
        </w:tc>
      </w:tr>
      <w:tr w:rsidR="00EB7F63" w:rsidRPr="000D2DF0" w14:paraId="41879202" w14:textId="77777777" w:rsidTr="000D2C3B">
        <w:tc>
          <w:tcPr>
            <w:tcW w:w="4508" w:type="dxa"/>
          </w:tcPr>
          <w:p w14:paraId="41A13403" w14:textId="77777777" w:rsidR="00EB7F63" w:rsidRPr="000D2DF0" w:rsidRDefault="00EB7F63" w:rsidP="000D2C3B">
            <w:pPr>
              <w:pStyle w:val="Heading3"/>
              <w:spacing w:before="0"/>
              <w:jc w:val="right"/>
              <w:outlineLvl w:val="2"/>
              <w:rPr>
                <w:rFonts w:ascii="Times New Roman" w:hAnsi="Times New Roman" w:cs="Times New Roman"/>
                <w:bCs/>
                <w:sz w:val="24"/>
                <w:szCs w:val="24"/>
              </w:rPr>
            </w:pPr>
          </w:p>
        </w:tc>
        <w:tc>
          <w:tcPr>
            <w:tcW w:w="4508" w:type="dxa"/>
          </w:tcPr>
          <w:p w14:paraId="60554010" w14:textId="77777777" w:rsidR="00EB7F63" w:rsidRPr="000D2DF0" w:rsidRDefault="00EB7F63" w:rsidP="000D2C3B">
            <w:pPr>
              <w:pStyle w:val="Heading3"/>
              <w:spacing w:before="0"/>
              <w:outlineLvl w:val="2"/>
              <w:rPr>
                <w:rFonts w:ascii="Times New Roman" w:hAnsi="Times New Roman" w:cs="Times New Roman"/>
                <w:bCs/>
                <w:sz w:val="24"/>
                <w:szCs w:val="24"/>
              </w:rPr>
            </w:pPr>
          </w:p>
        </w:tc>
      </w:tr>
      <w:tr w:rsidR="00EB7F63" w:rsidRPr="000D2DF0" w14:paraId="2C3AF38B" w14:textId="77777777" w:rsidTr="000D2C3B">
        <w:tc>
          <w:tcPr>
            <w:tcW w:w="4508" w:type="dxa"/>
          </w:tcPr>
          <w:p w14:paraId="08F93BA9" w14:textId="77777777" w:rsidR="00EB7F63" w:rsidRPr="000D2DF0" w:rsidRDefault="00EB7F63" w:rsidP="000D2C3B">
            <w:pPr>
              <w:pStyle w:val="Heading3"/>
              <w:spacing w:before="0"/>
              <w:jc w:val="right"/>
              <w:outlineLvl w:val="2"/>
              <w:rPr>
                <w:rFonts w:ascii="Times New Roman" w:hAnsi="Times New Roman" w:cs="Times New Roman"/>
                <w:bCs/>
                <w:sz w:val="24"/>
                <w:szCs w:val="24"/>
              </w:rPr>
            </w:pPr>
          </w:p>
        </w:tc>
        <w:tc>
          <w:tcPr>
            <w:tcW w:w="4508" w:type="dxa"/>
          </w:tcPr>
          <w:p w14:paraId="5C726935" w14:textId="77777777" w:rsidR="00EB7F63" w:rsidRPr="000D2DF0" w:rsidRDefault="00EB7F63" w:rsidP="000D2C3B">
            <w:pPr>
              <w:pStyle w:val="Heading3"/>
              <w:spacing w:before="0"/>
              <w:outlineLvl w:val="2"/>
              <w:rPr>
                <w:rFonts w:ascii="Times New Roman" w:hAnsi="Times New Roman" w:cs="Times New Roman"/>
                <w:bCs/>
                <w:sz w:val="24"/>
                <w:szCs w:val="24"/>
              </w:rPr>
            </w:pPr>
          </w:p>
        </w:tc>
      </w:tr>
    </w:tbl>
    <w:p w14:paraId="6C9DD470" w14:textId="77777777" w:rsidR="00EB7F63" w:rsidRDefault="00EB7F63" w:rsidP="00EB7F63">
      <w:pPr>
        <w:pStyle w:val="Heading3"/>
        <w:spacing w:before="0" w:line="240" w:lineRule="auto"/>
        <w:jc w:val="center"/>
        <w:rPr>
          <w:rFonts w:ascii="Times New Roman" w:hAnsi="Times New Roman" w:cs="Times New Roman"/>
          <w:b/>
          <w:sz w:val="24"/>
          <w:szCs w:val="24"/>
        </w:rPr>
      </w:pPr>
      <w:r w:rsidRPr="00A93121">
        <w:rPr>
          <w:rFonts w:ascii="Times New Roman" w:hAnsi="Times New Roman" w:cs="Times New Roman"/>
          <w:b/>
          <w:sz w:val="24"/>
          <w:szCs w:val="24"/>
        </w:rPr>
        <w:t>OFFICIALS 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B7F63" w:rsidRPr="000D2DF0" w14:paraId="72F58D35" w14:textId="77777777" w:rsidTr="000D2C3B">
        <w:trPr>
          <w:trHeight w:val="293"/>
        </w:trPr>
        <w:tc>
          <w:tcPr>
            <w:tcW w:w="4508" w:type="dxa"/>
          </w:tcPr>
          <w:p w14:paraId="7DEBCEAF" w14:textId="77777777" w:rsidR="00EB7F63" w:rsidRPr="000D2DF0" w:rsidRDefault="00EB7F63" w:rsidP="000D2C3B">
            <w:pPr>
              <w:pStyle w:val="Heading3"/>
              <w:spacing w:before="0"/>
              <w:jc w:val="right"/>
              <w:outlineLvl w:val="2"/>
              <w:rPr>
                <w:rFonts w:ascii="Times New Roman" w:hAnsi="Times New Roman" w:cs="Times New Roman"/>
                <w:bCs/>
                <w:sz w:val="24"/>
                <w:szCs w:val="24"/>
              </w:rPr>
            </w:pPr>
            <w:r w:rsidRPr="000D2DF0">
              <w:rPr>
                <w:rFonts w:ascii="Times New Roman" w:eastAsia="Times New Roman" w:hAnsi="Times New Roman" w:cs="Times New Roman"/>
                <w:color w:val="000000"/>
                <w:sz w:val="24"/>
                <w:szCs w:val="24"/>
                <w:lang w:val="en-US"/>
              </w:rPr>
              <w:t>Chief Executive</w:t>
            </w:r>
          </w:p>
        </w:tc>
        <w:tc>
          <w:tcPr>
            <w:tcW w:w="4508" w:type="dxa"/>
          </w:tcPr>
          <w:p w14:paraId="5A651578" w14:textId="77777777" w:rsidR="00EB7F63" w:rsidRPr="000D2DF0" w:rsidRDefault="00EB7F63" w:rsidP="000D2C3B">
            <w:pPr>
              <w:pStyle w:val="Heading3"/>
              <w:spacing w:before="0"/>
              <w:outlineLvl w:val="2"/>
              <w:rPr>
                <w:rFonts w:ascii="Times New Roman" w:hAnsi="Times New Roman" w:cs="Times New Roman"/>
                <w:bCs/>
                <w:sz w:val="24"/>
                <w:szCs w:val="24"/>
              </w:rPr>
            </w:pPr>
            <w:r w:rsidRPr="000D2DF0">
              <w:rPr>
                <w:rFonts w:ascii="Times New Roman" w:eastAsia="Times New Roman" w:hAnsi="Times New Roman" w:cs="Times New Roman"/>
                <w:color w:val="000000"/>
                <w:sz w:val="24"/>
                <w:szCs w:val="24"/>
                <w:lang w:val="en-GB"/>
              </w:rPr>
              <w:t xml:space="preserve">D. McLoughlin. </w:t>
            </w:r>
          </w:p>
        </w:tc>
      </w:tr>
      <w:tr w:rsidR="00EB7F63" w:rsidRPr="000D2DF0" w14:paraId="58694B15" w14:textId="77777777" w:rsidTr="000D2C3B">
        <w:trPr>
          <w:trHeight w:val="243"/>
        </w:trPr>
        <w:tc>
          <w:tcPr>
            <w:tcW w:w="4508" w:type="dxa"/>
          </w:tcPr>
          <w:p w14:paraId="51372AAE" w14:textId="77777777" w:rsidR="00EB7F63" w:rsidRPr="000D2DF0" w:rsidRDefault="00EB7F63" w:rsidP="000D2C3B">
            <w:pPr>
              <w:tabs>
                <w:tab w:val="left" w:pos="4998"/>
              </w:tabs>
              <w:jc w:val="right"/>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Directors/ Heads of Function</w:t>
            </w:r>
          </w:p>
          <w:p w14:paraId="4C6D3BF0" w14:textId="77777777" w:rsidR="00EB7F63" w:rsidRPr="000D2DF0" w:rsidRDefault="00EB7F63" w:rsidP="000D2C3B">
            <w:pPr>
              <w:tabs>
                <w:tab w:val="left" w:pos="4998"/>
              </w:tabs>
              <w:ind w:left="720"/>
              <w:contextualSpacing/>
              <w:jc w:val="right"/>
              <w:rPr>
                <w:rFonts w:ascii="Times New Roman" w:eastAsia="Times New Roman" w:hAnsi="Times New Roman" w:cs="Times New Roman"/>
                <w:color w:val="000000"/>
                <w:sz w:val="24"/>
                <w:szCs w:val="24"/>
                <w:lang w:val="en-US"/>
              </w:rPr>
            </w:pPr>
          </w:p>
          <w:p w14:paraId="15A14127" w14:textId="77777777" w:rsidR="00EB7F63" w:rsidRDefault="00EB7F63" w:rsidP="000D2C3B">
            <w:pPr>
              <w:tabs>
                <w:tab w:val="left" w:pos="4998"/>
              </w:tabs>
              <w:jc w:val="right"/>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Head of Finance</w:t>
            </w:r>
          </w:p>
          <w:p w14:paraId="66EB0C6C" w14:textId="77777777" w:rsidR="00EB7F63" w:rsidRDefault="00EB7F63" w:rsidP="000D2C3B">
            <w:pPr>
              <w:tabs>
                <w:tab w:val="left" w:pos="4998"/>
              </w:tabs>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Head of I.T.</w:t>
            </w:r>
          </w:p>
          <w:p w14:paraId="664D3C46" w14:textId="47374D64" w:rsidR="006F5A11" w:rsidRPr="00E83FC6" w:rsidRDefault="006F5A11" w:rsidP="000D2C3B">
            <w:pPr>
              <w:tabs>
                <w:tab w:val="left" w:pos="4998"/>
              </w:tabs>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County Architect</w:t>
            </w:r>
          </w:p>
        </w:tc>
        <w:tc>
          <w:tcPr>
            <w:tcW w:w="4508" w:type="dxa"/>
            <w:shd w:val="clear" w:color="auto" w:fill="auto"/>
          </w:tcPr>
          <w:p w14:paraId="3C0E31BB" w14:textId="77777777" w:rsidR="00EB7F63" w:rsidRPr="006E1F34" w:rsidRDefault="00EB7F63" w:rsidP="000D2C3B">
            <w:pPr>
              <w:tabs>
                <w:tab w:val="left" w:pos="4998"/>
              </w:tabs>
              <w:rPr>
                <w:rFonts w:ascii="Times New Roman" w:eastAsia="Times New Roman" w:hAnsi="Times New Roman" w:cs="Times New Roman"/>
                <w:color w:val="000000"/>
                <w:sz w:val="24"/>
                <w:szCs w:val="24"/>
                <w:lang w:val="en-US"/>
              </w:rPr>
            </w:pPr>
            <w:r w:rsidRPr="006E1F34">
              <w:rPr>
                <w:rFonts w:ascii="Times New Roman" w:eastAsia="Times New Roman" w:hAnsi="Times New Roman" w:cs="Times New Roman"/>
                <w:color w:val="000000"/>
                <w:sz w:val="24"/>
                <w:szCs w:val="24"/>
                <w:lang w:val="en-GB"/>
              </w:rPr>
              <w:t>L. Maxwell, J. Frehill, M. Mulhern, C. Ward, T. Walsh</w:t>
            </w:r>
            <w:r>
              <w:rPr>
                <w:rFonts w:ascii="Times New Roman" w:eastAsia="Times New Roman" w:hAnsi="Times New Roman" w:cs="Times New Roman"/>
                <w:color w:val="000000"/>
                <w:sz w:val="24"/>
                <w:szCs w:val="24"/>
                <w:lang w:val="en-GB"/>
              </w:rPr>
              <w:t>.</w:t>
            </w:r>
            <w:r w:rsidRPr="006E1F34">
              <w:rPr>
                <w:rFonts w:ascii="Times New Roman" w:eastAsia="Times New Roman" w:hAnsi="Times New Roman" w:cs="Times New Roman"/>
                <w:color w:val="000000"/>
                <w:sz w:val="24"/>
                <w:szCs w:val="24"/>
                <w:lang w:val="en-US"/>
              </w:rPr>
              <w:t xml:space="preserve"> </w:t>
            </w:r>
          </w:p>
          <w:p w14:paraId="0796A6C8" w14:textId="77777777" w:rsidR="00EB7F63" w:rsidRDefault="00EB7F63" w:rsidP="000D2C3B">
            <w:pPr>
              <w:tabs>
                <w:tab w:val="left" w:pos="4998"/>
              </w:tabs>
              <w:rPr>
                <w:rFonts w:ascii="Times New Roman" w:eastAsia="Times New Roman" w:hAnsi="Times New Roman" w:cs="Times New Roman"/>
                <w:color w:val="000000"/>
                <w:sz w:val="24"/>
                <w:szCs w:val="24"/>
                <w:lang w:val="en-US"/>
              </w:rPr>
            </w:pPr>
            <w:r w:rsidRPr="006E1F34">
              <w:rPr>
                <w:rFonts w:ascii="Times New Roman" w:eastAsia="Times New Roman" w:hAnsi="Times New Roman" w:cs="Times New Roman"/>
                <w:color w:val="000000"/>
                <w:sz w:val="24"/>
                <w:szCs w:val="24"/>
                <w:lang w:val="en-US"/>
              </w:rPr>
              <w:t>R. FitzGerald.</w:t>
            </w:r>
          </w:p>
          <w:p w14:paraId="666DE7A2" w14:textId="688E04A8" w:rsidR="00EB7F63" w:rsidRDefault="00EB7F63" w:rsidP="000D2C3B">
            <w:pPr>
              <w:tabs>
                <w:tab w:val="left" w:pos="4998"/>
              </w:tabs>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 Kavanagh</w:t>
            </w:r>
            <w:r w:rsidR="006F5A11">
              <w:rPr>
                <w:rFonts w:ascii="Times New Roman" w:eastAsia="Times New Roman" w:hAnsi="Times New Roman" w:cs="Times New Roman"/>
                <w:color w:val="000000"/>
                <w:sz w:val="24"/>
                <w:szCs w:val="24"/>
                <w:lang w:val="en-US"/>
              </w:rPr>
              <w:t>.</w:t>
            </w:r>
          </w:p>
          <w:p w14:paraId="398903F3" w14:textId="2B558A39" w:rsidR="006F5A11" w:rsidRPr="006E1F34" w:rsidRDefault="006F5A11" w:rsidP="000D2C3B">
            <w:pPr>
              <w:tabs>
                <w:tab w:val="left" w:pos="4998"/>
              </w:tabs>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E. Conroy.</w:t>
            </w:r>
          </w:p>
        </w:tc>
      </w:tr>
      <w:tr w:rsidR="00EB7F63" w:rsidRPr="000D2DF0" w14:paraId="1F5A67CC" w14:textId="77777777" w:rsidTr="000D2C3B">
        <w:tc>
          <w:tcPr>
            <w:tcW w:w="4508" w:type="dxa"/>
          </w:tcPr>
          <w:p w14:paraId="5A723B3F" w14:textId="77777777" w:rsidR="00EB7F63" w:rsidRPr="00E83FC6" w:rsidRDefault="00EB7F63" w:rsidP="000D2C3B">
            <w:pPr>
              <w:pStyle w:val="Heading3"/>
              <w:spacing w:before="0"/>
              <w:jc w:val="right"/>
              <w:outlineLvl w:val="2"/>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Senior Executive Officers</w:t>
            </w:r>
          </w:p>
        </w:tc>
        <w:tc>
          <w:tcPr>
            <w:tcW w:w="4508" w:type="dxa"/>
            <w:shd w:val="clear" w:color="auto" w:fill="auto"/>
          </w:tcPr>
          <w:p w14:paraId="6B57B8D3" w14:textId="0BA4782A" w:rsidR="00EB7F63" w:rsidRPr="006E1F34" w:rsidRDefault="00EB7F63" w:rsidP="000D2C3B">
            <w:pPr>
              <w:pStyle w:val="Heading3"/>
              <w:spacing w:before="0"/>
              <w:outlineLvl w:val="2"/>
              <w:rPr>
                <w:rFonts w:ascii="Times New Roman" w:eastAsia="Times New Roman" w:hAnsi="Times New Roman" w:cs="Times New Roman"/>
                <w:color w:val="000000"/>
                <w:sz w:val="24"/>
                <w:szCs w:val="24"/>
                <w:lang w:val="en-US"/>
              </w:rPr>
            </w:pPr>
            <w:r w:rsidRPr="006E1F34">
              <w:rPr>
                <w:rFonts w:ascii="Times New Roman" w:eastAsia="Times New Roman" w:hAnsi="Times New Roman" w:cs="Times New Roman"/>
                <w:color w:val="000000"/>
                <w:sz w:val="24"/>
                <w:szCs w:val="24"/>
                <w:lang w:val="en-US"/>
              </w:rPr>
              <w:t>C. Hurson</w:t>
            </w:r>
            <w:r w:rsidR="006F5A11">
              <w:rPr>
                <w:rFonts w:ascii="Times New Roman" w:eastAsia="Times New Roman" w:hAnsi="Times New Roman" w:cs="Times New Roman"/>
                <w:color w:val="000000"/>
                <w:sz w:val="24"/>
                <w:szCs w:val="24"/>
                <w:lang w:val="en-US"/>
              </w:rPr>
              <w:t>, J. Moroney Ward, M. Maguire, S. Conroy.</w:t>
            </w:r>
          </w:p>
        </w:tc>
      </w:tr>
      <w:tr w:rsidR="00EB7F63" w:rsidRPr="000D2DF0" w14:paraId="1FEF80E8" w14:textId="77777777" w:rsidTr="000D2C3B">
        <w:tc>
          <w:tcPr>
            <w:tcW w:w="4508" w:type="dxa"/>
          </w:tcPr>
          <w:p w14:paraId="45DA2514" w14:textId="77777777" w:rsidR="00EB7F63" w:rsidRDefault="00EB7F63" w:rsidP="000D2C3B">
            <w:pPr>
              <w:pStyle w:val="Heading3"/>
              <w:spacing w:before="0"/>
              <w:jc w:val="right"/>
              <w:outlineLvl w:val="2"/>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Administrative Officers</w:t>
            </w:r>
          </w:p>
          <w:p w14:paraId="15A91568" w14:textId="77777777" w:rsidR="006F5A11" w:rsidRDefault="006F5A11" w:rsidP="000D2C3B">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Senior Engineer</w:t>
            </w:r>
          </w:p>
          <w:p w14:paraId="703102AF" w14:textId="77777777" w:rsidR="006F5A11" w:rsidRDefault="006F5A11" w:rsidP="000D2C3B">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Senior Parks Superintendent</w:t>
            </w:r>
          </w:p>
          <w:p w14:paraId="358355B0" w14:textId="77777777" w:rsidR="002A0154" w:rsidRDefault="002A0154" w:rsidP="000D2C3B">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Road Safety Officer</w:t>
            </w:r>
          </w:p>
          <w:p w14:paraId="6A4CBB5F" w14:textId="71BED81E" w:rsidR="002A0154" w:rsidRPr="000D2DF0" w:rsidRDefault="002A0154" w:rsidP="000D2C3B">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Active Travel Officer</w:t>
            </w:r>
          </w:p>
        </w:tc>
        <w:tc>
          <w:tcPr>
            <w:tcW w:w="4508" w:type="dxa"/>
          </w:tcPr>
          <w:p w14:paraId="471D5272" w14:textId="1C64F184" w:rsidR="006F5A11" w:rsidRDefault="00EB7F63" w:rsidP="000D2C3B">
            <w:pPr>
              <w:pStyle w:val="Heading3"/>
              <w:spacing w:before="0"/>
              <w:outlineLvl w:val="2"/>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M. Reilly</w:t>
            </w:r>
            <w:r>
              <w:rPr>
                <w:rFonts w:ascii="Times New Roman" w:eastAsia="Times New Roman" w:hAnsi="Times New Roman" w:cs="Times New Roman"/>
                <w:color w:val="000000"/>
                <w:sz w:val="24"/>
                <w:szCs w:val="24"/>
                <w:lang w:val="en-US"/>
              </w:rPr>
              <w:t>, D. Healy</w:t>
            </w:r>
            <w:r w:rsidR="006F5A11">
              <w:rPr>
                <w:rFonts w:ascii="Times New Roman" w:eastAsia="Times New Roman" w:hAnsi="Times New Roman" w:cs="Times New Roman"/>
                <w:color w:val="000000"/>
                <w:sz w:val="24"/>
                <w:szCs w:val="24"/>
                <w:lang w:val="en-US"/>
              </w:rPr>
              <w:t>, S</w:t>
            </w:r>
            <w:r w:rsidR="00FF49EB">
              <w:rPr>
                <w:rFonts w:ascii="Times New Roman" w:eastAsia="Times New Roman" w:hAnsi="Times New Roman" w:cs="Times New Roman"/>
                <w:color w:val="000000"/>
                <w:sz w:val="24"/>
                <w:szCs w:val="24"/>
                <w:lang w:val="en-US"/>
              </w:rPr>
              <w:t>.</w:t>
            </w:r>
            <w:r w:rsidR="006F5A11">
              <w:rPr>
                <w:rFonts w:ascii="Times New Roman" w:eastAsia="Times New Roman" w:hAnsi="Times New Roman" w:cs="Times New Roman"/>
                <w:color w:val="000000"/>
                <w:sz w:val="24"/>
                <w:szCs w:val="24"/>
                <w:lang w:val="en-US"/>
              </w:rPr>
              <w:t xml:space="preserve"> Kelly.</w:t>
            </w:r>
          </w:p>
          <w:p w14:paraId="52A4DFC0" w14:textId="77777777" w:rsidR="00EB7F63" w:rsidRDefault="006F5A11" w:rsidP="000D2C3B">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M. McAdam, G. Walsh.</w:t>
            </w:r>
          </w:p>
          <w:p w14:paraId="4C7A1601" w14:textId="77777777" w:rsidR="006F5A11" w:rsidRDefault="006F5A11" w:rsidP="000D2C3B">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S. Furlong.</w:t>
            </w:r>
          </w:p>
          <w:p w14:paraId="64817E9B" w14:textId="77777777" w:rsidR="002A0154" w:rsidRDefault="002A0154" w:rsidP="000D2C3B">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A. Menary.</w:t>
            </w:r>
          </w:p>
          <w:p w14:paraId="1CBD298B" w14:textId="2003F591" w:rsidR="002A0154" w:rsidRPr="000D2DF0" w:rsidRDefault="002A0154" w:rsidP="000D2C3B">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A. Gannon.</w:t>
            </w:r>
          </w:p>
        </w:tc>
      </w:tr>
      <w:tr w:rsidR="00EB7F63" w:rsidRPr="000D2DF0" w14:paraId="75EE769A" w14:textId="77777777" w:rsidTr="000D2C3B">
        <w:tc>
          <w:tcPr>
            <w:tcW w:w="4508" w:type="dxa"/>
          </w:tcPr>
          <w:p w14:paraId="4230FBBA" w14:textId="77777777" w:rsidR="00EB7F63" w:rsidRDefault="00EB7F63" w:rsidP="000D2C3B">
            <w:pPr>
              <w:tabs>
                <w:tab w:val="left" w:pos="4998"/>
              </w:tabs>
              <w:jc w:val="right"/>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Senior Staff Officer</w:t>
            </w:r>
          </w:p>
          <w:p w14:paraId="6C35F84B" w14:textId="77777777" w:rsidR="00EB7F63" w:rsidRPr="000D2DF0" w:rsidRDefault="00EB7F63" w:rsidP="000D2C3B">
            <w:pPr>
              <w:tabs>
                <w:tab w:val="left" w:pos="4998"/>
              </w:tabs>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Staff Officer</w:t>
            </w:r>
          </w:p>
          <w:p w14:paraId="6D833A66" w14:textId="77777777" w:rsidR="00EB7F63" w:rsidRPr="000D2DF0" w:rsidRDefault="00EB7F63" w:rsidP="000D2C3B">
            <w:pPr>
              <w:tabs>
                <w:tab w:val="left" w:pos="4998"/>
              </w:tabs>
              <w:jc w:val="right"/>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Assistant Staff Officer</w:t>
            </w:r>
          </w:p>
          <w:p w14:paraId="5E643D49" w14:textId="77777777" w:rsidR="00EB7F63" w:rsidRPr="000D2DF0" w:rsidRDefault="00EB7F63" w:rsidP="000D2C3B">
            <w:pPr>
              <w:tabs>
                <w:tab w:val="left" w:pos="4998"/>
              </w:tabs>
              <w:jc w:val="right"/>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Sord</w:t>
            </w:r>
          </w:p>
          <w:p w14:paraId="468FF874" w14:textId="77777777" w:rsidR="00EB7F63" w:rsidRPr="000D2DF0" w:rsidRDefault="00EB7F63" w:rsidP="000D2C3B">
            <w:pPr>
              <w:pStyle w:val="Heading3"/>
              <w:spacing w:before="0"/>
              <w:jc w:val="right"/>
              <w:outlineLvl w:val="2"/>
              <w:rPr>
                <w:rFonts w:ascii="Times New Roman" w:hAnsi="Times New Roman" w:cs="Times New Roman"/>
                <w:bCs/>
                <w:sz w:val="24"/>
                <w:szCs w:val="24"/>
              </w:rPr>
            </w:pPr>
          </w:p>
        </w:tc>
        <w:tc>
          <w:tcPr>
            <w:tcW w:w="4508" w:type="dxa"/>
          </w:tcPr>
          <w:p w14:paraId="1C3B594D" w14:textId="77777777" w:rsidR="00EB7F63" w:rsidRPr="000D2DF0" w:rsidRDefault="00EB7F63" w:rsidP="000D2C3B">
            <w:pPr>
              <w:tabs>
                <w:tab w:val="left" w:pos="4998"/>
              </w:tabs>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L. Abbey</w:t>
            </w:r>
            <w:r>
              <w:rPr>
                <w:rFonts w:ascii="Times New Roman" w:eastAsia="Times New Roman" w:hAnsi="Times New Roman" w:cs="Times New Roman"/>
                <w:color w:val="000000"/>
                <w:sz w:val="24"/>
                <w:szCs w:val="24"/>
                <w:lang w:val="en-US"/>
              </w:rPr>
              <w:t>.</w:t>
            </w:r>
          </w:p>
          <w:p w14:paraId="2BDDACAD" w14:textId="77777777" w:rsidR="00EB7F63" w:rsidRDefault="00EB7F63" w:rsidP="000D2C3B">
            <w:pPr>
              <w:tabs>
                <w:tab w:val="left" w:pos="4998"/>
              </w:tabs>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 Mallon.</w:t>
            </w:r>
          </w:p>
          <w:p w14:paraId="72362A2F" w14:textId="3FA2935D" w:rsidR="00EB7F63" w:rsidRPr="000D2DF0" w:rsidRDefault="00EB7F63" w:rsidP="000D2C3B">
            <w:pPr>
              <w:tabs>
                <w:tab w:val="left" w:pos="4998"/>
              </w:tabs>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D. Murphy</w:t>
            </w:r>
            <w:r>
              <w:rPr>
                <w:rFonts w:ascii="Times New Roman" w:eastAsia="Times New Roman" w:hAnsi="Times New Roman" w:cs="Times New Roman"/>
                <w:color w:val="000000"/>
                <w:sz w:val="24"/>
                <w:szCs w:val="24"/>
                <w:lang w:val="en-US"/>
              </w:rPr>
              <w:t>, A. Hagan</w:t>
            </w:r>
            <w:r w:rsidR="006F5A11">
              <w:rPr>
                <w:rFonts w:ascii="Times New Roman" w:eastAsia="Times New Roman" w:hAnsi="Times New Roman" w:cs="Times New Roman"/>
                <w:color w:val="000000"/>
                <w:sz w:val="24"/>
                <w:szCs w:val="24"/>
                <w:lang w:val="en-US"/>
              </w:rPr>
              <w:t>.</w:t>
            </w:r>
          </w:p>
          <w:p w14:paraId="22FD35E7" w14:textId="77777777" w:rsidR="00EB7F63" w:rsidRPr="000D2DF0" w:rsidRDefault="00EB7F63" w:rsidP="000D2C3B">
            <w:pPr>
              <w:tabs>
                <w:tab w:val="left" w:pos="4998"/>
              </w:tabs>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A. O’Brien.</w:t>
            </w:r>
          </w:p>
          <w:p w14:paraId="670996E3" w14:textId="77777777" w:rsidR="00EB7F63" w:rsidRPr="000D2DF0" w:rsidRDefault="00EB7F63" w:rsidP="000D2C3B">
            <w:pPr>
              <w:pStyle w:val="Heading3"/>
              <w:spacing w:before="0"/>
              <w:outlineLvl w:val="2"/>
              <w:rPr>
                <w:rFonts w:ascii="Times New Roman" w:hAnsi="Times New Roman" w:cs="Times New Roman"/>
                <w:bCs/>
                <w:sz w:val="24"/>
                <w:szCs w:val="24"/>
              </w:rPr>
            </w:pPr>
          </w:p>
        </w:tc>
      </w:tr>
    </w:tbl>
    <w:p w14:paraId="6FDFBB62" w14:textId="4EC9187A" w:rsidR="005B644A" w:rsidRPr="002A24DE" w:rsidRDefault="00295D41" w:rsidP="009A25D1">
      <w:pPr>
        <w:ind w:firstLine="720"/>
        <w:rPr>
          <w:rFonts w:ascii="Times New Roman" w:hAnsi="Times New Roman" w:cs="Times New Roman"/>
          <w:sz w:val="24"/>
          <w:szCs w:val="24"/>
        </w:rPr>
      </w:pPr>
      <w:r w:rsidRPr="002A24DE">
        <w:rPr>
          <w:rFonts w:ascii="Times New Roman" w:hAnsi="Times New Roman" w:cs="Times New Roman"/>
          <w:sz w:val="24"/>
          <w:szCs w:val="24"/>
        </w:rPr>
        <w:t>The Mayor, Councillor</w:t>
      </w:r>
      <w:r w:rsidR="000F7BFB">
        <w:rPr>
          <w:rFonts w:ascii="Times New Roman" w:hAnsi="Times New Roman" w:cs="Times New Roman"/>
          <w:sz w:val="24"/>
          <w:szCs w:val="24"/>
        </w:rPr>
        <w:t xml:space="preserve"> E. Murphy</w:t>
      </w:r>
      <w:r w:rsidRPr="002A24DE">
        <w:rPr>
          <w:rFonts w:ascii="Times New Roman" w:hAnsi="Times New Roman" w:cs="Times New Roman"/>
          <w:sz w:val="24"/>
          <w:szCs w:val="24"/>
        </w:rPr>
        <w:t>, presided</w:t>
      </w:r>
      <w:r w:rsidR="000F7BFB">
        <w:rPr>
          <w:rFonts w:ascii="Times New Roman" w:hAnsi="Times New Roman" w:cs="Times New Roman"/>
          <w:sz w:val="24"/>
          <w:szCs w:val="24"/>
        </w:rPr>
        <w:t>.</w:t>
      </w:r>
    </w:p>
    <w:p w14:paraId="75249848" w14:textId="56EB7ED6" w:rsidR="005B644A" w:rsidRDefault="00295D41" w:rsidP="009A25D1">
      <w:pPr>
        <w:ind w:firstLine="720"/>
        <w:rPr>
          <w:rFonts w:ascii="Times New Roman" w:hAnsi="Times New Roman" w:cs="Times New Roman"/>
          <w:sz w:val="24"/>
          <w:szCs w:val="24"/>
        </w:rPr>
      </w:pPr>
      <w:r w:rsidRPr="002A24DE">
        <w:rPr>
          <w:rFonts w:ascii="Times New Roman" w:hAnsi="Times New Roman" w:cs="Times New Roman"/>
          <w:sz w:val="24"/>
          <w:szCs w:val="24"/>
        </w:rPr>
        <w:t>Apologies were received from</w:t>
      </w:r>
      <w:r w:rsidR="000F7BFB">
        <w:rPr>
          <w:rFonts w:ascii="Times New Roman" w:hAnsi="Times New Roman" w:cs="Times New Roman"/>
          <w:sz w:val="24"/>
          <w:szCs w:val="24"/>
        </w:rPr>
        <w:t xml:space="preserve"> Councillors C. Bailey and K. Mahon. </w:t>
      </w:r>
    </w:p>
    <w:p w14:paraId="3D8EBEF1" w14:textId="7CC44035" w:rsidR="00E10E0D" w:rsidRDefault="00E10E0D" w:rsidP="009A25D1">
      <w:pPr>
        <w:spacing w:after="0" w:line="240" w:lineRule="auto"/>
        <w:ind w:left="720"/>
        <w:rPr>
          <w:rFonts w:ascii="Times New Roman" w:hAnsi="Times New Roman" w:cs="Times New Roman"/>
          <w:sz w:val="24"/>
          <w:szCs w:val="24"/>
        </w:rPr>
      </w:pPr>
      <w:r w:rsidRPr="00E10E0D">
        <w:rPr>
          <w:rFonts w:ascii="Times New Roman" w:hAnsi="Times New Roman" w:cs="Times New Roman"/>
          <w:sz w:val="24"/>
          <w:szCs w:val="24"/>
        </w:rPr>
        <w:lastRenderedPageBreak/>
        <w:t>A minute’s silence was observed as a mark of respect for the recent death of</w:t>
      </w:r>
      <w:r>
        <w:rPr>
          <w:rFonts w:ascii="Times New Roman" w:hAnsi="Times New Roman" w:cs="Times New Roman"/>
          <w:sz w:val="24"/>
          <w:szCs w:val="24"/>
        </w:rPr>
        <w:t xml:space="preserve"> cervical cancer campaigner </w:t>
      </w:r>
      <w:r w:rsidR="003905B8">
        <w:rPr>
          <w:rFonts w:ascii="Times New Roman" w:hAnsi="Times New Roman" w:cs="Times New Roman"/>
          <w:sz w:val="24"/>
          <w:szCs w:val="24"/>
        </w:rPr>
        <w:t xml:space="preserve">Ms. </w:t>
      </w:r>
      <w:r>
        <w:rPr>
          <w:rFonts w:ascii="Times New Roman" w:hAnsi="Times New Roman" w:cs="Times New Roman"/>
          <w:sz w:val="24"/>
          <w:szCs w:val="24"/>
        </w:rPr>
        <w:t>Vicky Phelan.</w:t>
      </w:r>
    </w:p>
    <w:p w14:paraId="3AD46C65" w14:textId="77777777" w:rsidR="00E10E0D" w:rsidRDefault="00E10E0D" w:rsidP="001122E6">
      <w:pPr>
        <w:spacing w:after="0" w:line="240" w:lineRule="auto"/>
        <w:rPr>
          <w:rFonts w:ascii="Times New Roman" w:hAnsi="Times New Roman" w:cs="Times New Roman"/>
          <w:sz w:val="24"/>
          <w:szCs w:val="24"/>
        </w:rPr>
      </w:pPr>
    </w:p>
    <w:p w14:paraId="3039FC72" w14:textId="77777777" w:rsidR="002A24DE" w:rsidRPr="000D2DF0" w:rsidRDefault="002A24DE" w:rsidP="001122E6">
      <w:pPr>
        <w:spacing w:after="0" w:line="240" w:lineRule="auto"/>
        <w:ind w:left="720"/>
        <w:jc w:val="center"/>
        <w:rPr>
          <w:rFonts w:ascii="Times New Roman" w:hAnsi="Times New Roman" w:cs="Times New Roman"/>
          <w:b/>
          <w:bCs/>
          <w:sz w:val="24"/>
          <w:szCs w:val="24"/>
          <w:u w:val="single"/>
        </w:rPr>
      </w:pPr>
      <w:r w:rsidRPr="000D2DF0">
        <w:rPr>
          <w:rFonts w:ascii="Times New Roman" w:hAnsi="Times New Roman" w:cs="Times New Roman"/>
          <w:b/>
          <w:bCs/>
          <w:sz w:val="24"/>
          <w:szCs w:val="24"/>
          <w:u w:val="single"/>
        </w:rPr>
        <w:t>WEBCASTING NOTICE</w:t>
      </w:r>
    </w:p>
    <w:p w14:paraId="3B966261" w14:textId="77777777" w:rsidR="002A24DE" w:rsidRPr="000D2DF0" w:rsidRDefault="002A24DE" w:rsidP="001122E6">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This meeting may be filmed for live or subsequent broadcast via the Councils website. At the start of the meeting the Chair will confirm if all or part of the meeting is being filmed.</w:t>
      </w:r>
    </w:p>
    <w:p w14:paraId="1348E939" w14:textId="77777777" w:rsidR="002A24DE" w:rsidRDefault="002A24DE" w:rsidP="001122E6">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You should be aware that the Council is subject to the Freedom of Information Act 2014, the Data Protection Act 1988, General Data Protection Regulations (EU) 2016/679 and the Defamation Act 2009. Data collected during this webcast will be retained in accordance with the legislation.</w:t>
      </w:r>
    </w:p>
    <w:p w14:paraId="6F27FC35" w14:textId="77777777" w:rsidR="002A24DE" w:rsidRPr="000D2DF0" w:rsidRDefault="002A24DE" w:rsidP="001122E6">
      <w:pPr>
        <w:spacing w:after="0" w:line="240" w:lineRule="auto"/>
        <w:ind w:left="720"/>
        <w:rPr>
          <w:rFonts w:ascii="Times New Roman" w:hAnsi="Times New Roman" w:cs="Times New Roman"/>
          <w:sz w:val="24"/>
          <w:szCs w:val="24"/>
        </w:rPr>
      </w:pPr>
    </w:p>
    <w:p w14:paraId="6C03688D" w14:textId="77777777" w:rsidR="002A24DE" w:rsidRDefault="002A24DE" w:rsidP="001122E6">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Therefore, by entering the Council Chamber and using the seats around the meeting tables, public gallery etc. you are consenting to being filmed and to the possible use of those images and sound recordings for webcasting.</w:t>
      </w:r>
    </w:p>
    <w:p w14:paraId="59CEC742" w14:textId="77777777" w:rsidR="002A24DE" w:rsidRPr="00880557" w:rsidRDefault="002A24DE" w:rsidP="001122E6">
      <w:pPr>
        <w:spacing w:after="0" w:line="240" w:lineRule="auto"/>
        <w:ind w:firstLine="720"/>
        <w:rPr>
          <w:rFonts w:ascii="Times New Roman" w:hAnsi="Times New Roman" w:cs="Times New Roman"/>
          <w:sz w:val="24"/>
          <w:szCs w:val="24"/>
        </w:rPr>
      </w:pPr>
    </w:p>
    <w:p w14:paraId="6CBF0751" w14:textId="77777777" w:rsidR="002A24DE" w:rsidRDefault="002A24DE" w:rsidP="001122E6">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 xml:space="preserve">The Mayor, </w:t>
      </w:r>
      <w:r>
        <w:rPr>
          <w:rFonts w:ascii="Times New Roman" w:hAnsi="Times New Roman" w:cs="Times New Roman"/>
          <w:sz w:val="24"/>
          <w:szCs w:val="24"/>
        </w:rPr>
        <w:t>Councillor E. Murphy</w:t>
      </w:r>
      <w:r w:rsidRPr="000D2DF0">
        <w:rPr>
          <w:rFonts w:ascii="Times New Roman" w:hAnsi="Times New Roman" w:cs="Times New Roman"/>
          <w:sz w:val="24"/>
          <w:szCs w:val="24"/>
        </w:rPr>
        <w:t>, welcomed everyone and informed the Members of the etiquette for Hybrid Meetings:</w:t>
      </w:r>
    </w:p>
    <w:p w14:paraId="77888E2E" w14:textId="77777777" w:rsidR="002A24DE" w:rsidRPr="000D2DF0" w:rsidRDefault="002A24DE" w:rsidP="001122E6">
      <w:pPr>
        <w:spacing w:after="0" w:line="240" w:lineRule="auto"/>
        <w:ind w:left="720"/>
        <w:rPr>
          <w:rFonts w:ascii="Times New Roman" w:hAnsi="Times New Roman" w:cs="Times New Roman"/>
          <w:sz w:val="24"/>
          <w:szCs w:val="24"/>
        </w:rPr>
      </w:pPr>
    </w:p>
    <w:p w14:paraId="4CC3804F" w14:textId="77777777" w:rsidR="002A24DE" w:rsidRDefault="002A24DE" w:rsidP="001122E6">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Members attending remotely must check that they can access the “Chat Function” before commencing the meeting</w:t>
      </w:r>
    </w:p>
    <w:p w14:paraId="031E2B72" w14:textId="77777777" w:rsidR="002A24DE" w:rsidRPr="000D2DF0" w:rsidRDefault="002A24DE" w:rsidP="001122E6">
      <w:pPr>
        <w:spacing w:after="0" w:line="240" w:lineRule="auto"/>
        <w:ind w:left="720"/>
        <w:rPr>
          <w:rFonts w:ascii="Times New Roman" w:hAnsi="Times New Roman" w:cs="Times New Roman"/>
          <w:sz w:val="24"/>
          <w:szCs w:val="24"/>
        </w:rPr>
      </w:pPr>
    </w:p>
    <w:p w14:paraId="3775789A" w14:textId="77777777" w:rsidR="002A24DE" w:rsidRDefault="002A24DE" w:rsidP="001122E6">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Members can indicate they wish to speak on an item through the chat function – using “Speak please”</w:t>
      </w:r>
    </w:p>
    <w:p w14:paraId="30A06AAA" w14:textId="77777777" w:rsidR="002A24DE" w:rsidRPr="000D2DF0" w:rsidRDefault="002A24DE" w:rsidP="001122E6">
      <w:pPr>
        <w:spacing w:after="0" w:line="240" w:lineRule="auto"/>
        <w:ind w:left="720"/>
        <w:rPr>
          <w:rFonts w:ascii="Times New Roman" w:hAnsi="Times New Roman" w:cs="Times New Roman"/>
          <w:sz w:val="24"/>
          <w:szCs w:val="24"/>
        </w:rPr>
      </w:pPr>
    </w:p>
    <w:p w14:paraId="1528C783" w14:textId="77777777" w:rsidR="002A24DE" w:rsidRPr="000D2DF0" w:rsidRDefault="002A24DE" w:rsidP="001122E6">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Members must be able to be seen, specifically for roll call, when speaking and voting.</w:t>
      </w:r>
    </w:p>
    <w:p w14:paraId="587AB891" w14:textId="77777777" w:rsidR="002A24DE" w:rsidRDefault="002A24DE" w:rsidP="001122E6">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Mics to be on mute until invited to speak through the Chair.</w:t>
      </w:r>
    </w:p>
    <w:p w14:paraId="7707738E" w14:textId="77777777" w:rsidR="002A24DE" w:rsidRDefault="002A24DE" w:rsidP="001122E6">
      <w:pPr>
        <w:spacing w:after="0" w:line="240" w:lineRule="auto"/>
        <w:ind w:left="720"/>
        <w:rPr>
          <w:rFonts w:ascii="Times New Roman" w:hAnsi="Times New Roman" w:cs="Times New Roman"/>
          <w:sz w:val="24"/>
          <w:szCs w:val="24"/>
        </w:rPr>
      </w:pPr>
    </w:p>
    <w:p w14:paraId="73E90977" w14:textId="77777777" w:rsidR="002A24DE" w:rsidRPr="000D2DF0" w:rsidRDefault="002A24DE" w:rsidP="001122E6">
      <w:pPr>
        <w:spacing w:after="0" w:line="240" w:lineRule="auto"/>
        <w:ind w:left="720"/>
        <w:rPr>
          <w:rFonts w:ascii="Times New Roman" w:hAnsi="Times New Roman" w:cs="Times New Roman"/>
          <w:sz w:val="24"/>
          <w:szCs w:val="24"/>
        </w:rPr>
      </w:pPr>
    </w:p>
    <w:p w14:paraId="4CEAED50" w14:textId="0FF8FD1C" w:rsidR="002A24DE" w:rsidRDefault="002A24DE" w:rsidP="001122E6">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Members attending in person can indicate they wish to speak by signalling to the Mayor.</w:t>
      </w:r>
      <w:r>
        <w:rPr>
          <w:rFonts w:ascii="Times New Roman" w:hAnsi="Times New Roman" w:cs="Times New Roman"/>
          <w:sz w:val="24"/>
          <w:szCs w:val="24"/>
        </w:rPr>
        <w:tab/>
      </w:r>
    </w:p>
    <w:p w14:paraId="44C40D2B" w14:textId="0A5F8EF4" w:rsidR="002A24DE" w:rsidRDefault="002A24DE" w:rsidP="001122E6">
      <w:pPr>
        <w:spacing w:after="0" w:line="240" w:lineRule="auto"/>
        <w:rPr>
          <w:rFonts w:ascii="Times New Roman" w:hAnsi="Times New Roman" w:cs="Times New Roman"/>
          <w:sz w:val="24"/>
          <w:szCs w:val="24"/>
        </w:rPr>
      </w:pPr>
    </w:p>
    <w:p w14:paraId="693446EC" w14:textId="61BD89E8" w:rsidR="000077C2" w:rsidRDefault="000077C2" w:rsidP="001122E6">
      <w:pPr>
        <w:spacing w:after="0" w:line="240" w:lineRule="auto"/>
        <w:ind w:left="720"/>
        <w:rPr>
          <w:rFonts w:ascii="Times New Roman" w:hAnsi="Times New Roman" w:cs="Times New Roman"/>
          <w:b/>
          <w:sz w:val="24"/>
          <w:szCs w:val="24"/>
          <w:u w:val="single"/>
        </w:rPr>
      </w:pPr>
    </w:p>
    <w:p w14:paraId="5E3DDD62" w14:textId="77777777" w:rsidR="000077C2" w:rsidRPr="002A24DE" w:rsidRDefault="000077C2" w:rsidP="001122E6">
      <w:pPr>
        <w:spacing w:after="0" w:line="240" w:lineRule="auto"/>
        <w:ind w:left="717"/>
        <w:rPr>
          <w:rFonts w:ascii="Times New Roman" w:hAnsi="Times New Roman" w:cs="Times New Roman"/>
          <w:sz w:val="24"/>
          <w:szCs w:val="24"/>
        </w:rPr>
      </w:pPr>
    </w:p>
    <w:p w14:paraId="28D2E3DB" w14:textId="73F9B2B6" w:rsidR="005B644A" w:rsidRPr="0097398E" w:rsidRDefault="00295D41" w:rsidP="001122E6">
      <w:pPr>
        <w:pStyle w:val="Heading3"/>
        <w:spacing w:before="0" w:line="240" w:lineRule="auto"/>
        <w:ind w:left="717" w:hanging="1284"/>
        <w:rPr>
          <w:rFonts w:ascii="Times New Roman" w:hAnsi="Times New Roman" w:cs="Times New Roman"/>
          <w:sz w:val="24"/>
          <w:szCs w:val="24"/>
          <w:u w:val="single"/>
        </w:rPr>
      </w:pPr>
      <w:r w:rsidRPr="002A24DE">
        <w:rPr>
          <w:rFonts w:ascii="Times New Roman" w:hAnsi="Times New Roman" w:cs="Times New Roman"/>
          <w:b/>
          <w:sz w:val="24"/>
          <w:szCs w:val="24"/>
        </w:rPr>
        <w:t>H1/1122</w:t>
      </w:r>
      <w:r w:rsidR="002A24DE">
        <w:rPr>
          <w:rFonts w:ascii="Times New Roman" w:hAnsi="Times New Roman" w:cs="Times New Roman"/>
          <w:b/>
          <w:sz w:val="24"/>
          <w:szCs w:val="24"/>
        </w:rPr>
        <w:tab/>
      </w:r>
      <w:r w:rsidRPr="0097398E">
        <w:rPr>
          <w:rFonts w:ascii="Times New Roman" w:hAnsi="Times New Roman" w:cs="Times New Roman"/>
          <w:b/>
          <w:sz w:val="24"/>
          <w:szCs w:val="24"/>
          <w:u w:val="single"/>
        </w:rPr>
        <w:t>CONFIRMATION AND REAFFIRMATION OF MINUTES - FOR APPROVAL</w:t>
      </w:r>
    </w:p>
    <w:p w14:paraId="25C0EC21" w14:textId="1D21DA6A" w:rsidR="0097398E" w:rsidRPr="003270C6" w:rsidRDefault="0097398E" w:rsidP="001122E6">
      <w:pPr>
        <w:spacing w:after="0" w:line="240" w:lineRule="auto"/>
        <w:ind w:left="717"/>
        <w:rPr>
          <w:rFonts w:ascii="Times New Roman" w:eastAsia="Times New Roman" w:hAnsi="Times New Roman" w:cs="Times New Roman"/>
          <w:bCs/>
          <w:sz w:val="24"/>
          <w:szCs w:val="24"/>
        </w:rPr>
      </w:pPr>
      <w:r w:rsidRPr="003270C6">
        <w:rPr>
          <w:rFonts w:ascii="Times New Roman" w:hAnsi="Times New Roman" w:cs="Times New Roman"/>
          <w:sz w:val="24"/>
          <w:szCs w:val="24"/>
        </w:rPr>
        <w:t xml:space="preserve">Minutes of the </w:t>
      </w:r>
      <w:r>
        <w:rPr>
          <w:rFonts w:ascii="Times New Roman" w:hAnsi="Times New Roman" w:cs="Times New Roman"/>
          <w:sz w:val="24"/>
          <w:szCs w:val="24"/>
        </w:rPr>
        <w:t>October</w:t>
      </w:r>
      <w:r w:rsidRPr="003270C6">
        <w:rPr>
          <w:rFonts w:ascii="Times New Roman" w:hAnsi="Times New Roman" w:cs="Times New Roman"/>
          <w:sz w:val="24"/>
          <w:szCs w:val="24"/>
        </w:rPr>
        <w:t xml:space="preserve"> Council Meeting held on 1</w:t>
      </w:r>
      <w:r>
        <w:rPr>
          <w:rFonts w:ascii="Times New Roman" w:hAnsi="Times New Roman" w:cs="Times New Roman"/>
          <w:sz w:val="24"/>
          <w:szCs w:val="24"/>
        </w:rPr>
        <w:t>0</w:t>
      </w:r>
      <w:r w:rsidRPr="003270C6">
        <w:rPr>
          <w:rFonts w:ascii="Times New Roman" w:hAnsi="Times New Roman" w:cs="Times New Roman"/>
          <w:sz w:val="24"/>
          <w:szCs w:val="24"/>
        </w:rPr>
        <w:t xml:space="preserve">th </w:t>
      </w:r>
      <w:r>
        <w:rPr>
          <w:rFonts w:ascii="Times New Roman" w:hAnsi="Times New Roman" w:cs="Times New Roman"/>
          <w:sz w:val="24"/>
          <w:szCs w:val="24"/>
        </w:rPr>
        <w:t>October</w:t>
      </w:r>
      <w:r w:rsidRPr="003270C6">
        <w:rPr>
          <w:rFonts w:ascii="Times New Roman" w:hAnsi="Times New Roman" w:cs="Times New Roman"/>
          <w:sz w:val="24"/>
          <w:szCs w:val="24"/>
        </w:rPr>
        <w:t xml:space="preserve"> 2022 </w:t>
      </w:r>
      <w:r w:rsidRPr="003270C6">
        <w:rPr>
          <w:rFonts w:ascii="Times New Roman" w:eastAsia="Times New Roman" w:hAnsi="Times New Roman" w:cs="Times New Roman"/>
          <w:bCs/>
          <w:sz w:val="24"/>
          <w:szCs w:val="24"/>
        </w:rPr>
        <w:t xml:space="preserve">which had been circulated were submitted and </w:t>
      </w:r>
      <w:r w:rsidRPr="003270C6">
        <w:rPr>
          <w:rFonts w:ascii="Times New Roman" w:eastAsia="Times New Roman" w:hAnsi="Times New Roman" w:cs="Times New Roman"/>
          <w:b/>
          <w:bCs/>
          <w:sz w:val="24"/>
          <w:szCs w:val="24"/>
        </w:rPr>
        <w:t>APPROVED</w:t>
      </w:r>
      <w:r w:rsidRPr="003270C6">
        <w:rPr>
          <w:rFonts w:ascii="Times New Roman" w:eastAsia="Times New Roman" w:hAnsi="Times New Roman" w:cs="Times New Roman"/>
          <w:bCs/>
          <w:sz w:val="24"/>
          <w:szCs w:val="24"/>
        </w:rPr>
        <w:t xml:space="preserve"> as a true record and signed in the proposition of Councillor E. Murphy seconded by </w:t>
      </w:r>
      <w:r w:rsidR="00365D4D">
        <w:rPr>
          <w:rFonts w:ascii="Times New Roman" w:eastAsia="Times New Roman" w:hAnsi="Times New Roman" w:cs="Times New Roman"/>
          <w:bCs/>
          <w:sz w:val="24"/>
          <w:szCs w:val="24"/>
        </w:rPr>
        <w:t xml:space="preserve">Councillor D. Ó Brádaigh </w:t>
      </w:r>
      <w:r w:rsidRPr="003270C6">
        <w:rPr>
          <w:rFonts w:ascii="Times New Roman" w:eastAsia="Times New Roman" w:hAnsi="Times New Roman" w:cs="Times New Roman"/>
          <w:bCs/>
          <w:sz w:val="24"/>
          <w:szCs w:val="24"/>
        </w:rPr>
        <w:t xml:space="preserve">. </w:t>
      </w:r>
    </w:p>
    <w:p w14:paraId="5B71D50F" w14:textId="77777777" w:rsidR="005B644A" w:rsidRPr="002A24DE" w:rsidRDefault="00295D41" w:rsidP="001122E6">
      <w:pPr>
        <w:spacing w:after="0" w:line="240" w:lineRule="auto"/>
        <w:rPr>
          <w:rFonts w:ascii="Times New Roman" w:hAnsi="Times New Roman" w:cs="Times New Roman"/>
          <w:sz w:val="24"/>
          <w:szCs w:val="24"/>
        </w:rPr>
      </w:pPr>
      <w:r w:rsidRPr="002A24DE">
        <w:rPr>
          <w:rFonts w:ascii="Times New Roman" w:hAnsi="Times New Roman" w:cs="Times New Roman"/>
          <w:sz w:val="24"/>
          <w:szCs w:val="24"/>
        </w:rPr>
        <w:t> </w:t>
      </w:r>
    </w:p>
    <w:p w14:paraId="3907744B" w14:textId="69661F6D" w:rsidR="005B644A" w:rsidRPr="009A25D1" w:rsidRDefault="00771642" w:rsidP="001122E6">
      <w:pPr>
        <w:pStyle w:val="ListParagraph"/>
        <w:numPr>
          <w:ilvl w:val="0"/>
          <w:numId w:val="38"/>
        </w:numPr>
        <w:spacing w:after="0" w:line="240" w:lineRule="auto"/>
        <w:rPr>
          <w:rStyle w:val="Hyperlink"/>
          <w:rFonts w:ascii="Tahoma" w:hAnsi="Tahoma" w:cs="Tahoma"/>
          <w:sz w:val="20"/>
          <w:szCs w:val="20"/>
        </w:rPr>
      </w:pPr>
      <w:hyperlink r:id="rId8" w:history="1">
        <w:r w:rsidR="00295D41" w:rsidRPr="009A25D1">
          <w:rPr>
            <w:rStyle w:val="Hyperlink"/>
            <w:rFonts w:ascii="Tahoma" w:hAnsi="Tahoma" w:cs="Tahoma"/>
            <w:sz w:val="20"/>
            <w:szCs w:val="20"/>
          </w:rPr>
          <w:t>October Council Minutes 10th October 2022</w:t>
        </w:r>
      </w:hyperlink>
    </w:p>
    <w:p w14:paraId="61312B21" w14:textId="77777777" w:rsidR="000077C2" w:rsidRPr="000077C2" w:rsidRDefault="000077C2" w:rsidP="001122E6">
      <w:pPr>
        <w:pStyle w:val="ListParagraph"/>
        <w:spacing w:after="0" w:line="240" w:lineRule="auto"/>
        <w:ind w:left="1077"/>
        <w:rPr>
          <w:rStyle w:val="Hyperlink"/>
          <w:rFonts w:ascii="Times New Roman" w:hAnsi="Times New Roman" w:cs="Times New Roman"/>
          <w:sz w:val="24"/>
          <w:szCs w:val="24"/>
        </w:rPr>
      </w:pPr>
    </w:p>
    <w:p w14:paraId="05B8DCBE" w14:textId="102C12E2" w:rsidR="000077C2" w:rsidRDefault="000077C2" w:rsidP="001122E6">
      <w:pPr>
        <w:spacing w:after="0" w:line="240" w:lineRule="auto"/>
        <w:ind w:left="717"/>
        <w:rPr>
          <w:rFonts w:ascii="Times New Roman" w:hAnsi="Times New Roman" w:cs="Times New Roman"/>
          <w:bCs/>
          <w:sz w:val="24"/>
          <w:szCs w:val="24"/>
        </w:rPr>
      </w:pPr>
      <w:r w:rsidRPr="000077C2">
        <w:rPr>
          <w:rFonts w:ascii="Times New Roman" w:hAnsi="Times New Roman" w:cs="Times New Roman"/>
          <w:sz w:val="24"/>
          <w:szCs w:val="24"/>
        </w:rPr>
        <w:t>The</w:t>
      </w:r>
      <w:r w:rsidRPr="000077C2">
        <w:rPr>
          <w:rFonts w:ascii="Times New Roman" w:hAnsi="Times New Roman" w:cs="Times New Roman"/>
          <w:bCs/>
          <w:sz w:val="24"/>
          <w:szCs w:val="24"/>
        </w:rPr>
        <w:t xml:space="preserve"> Mayor, Councillor E. Murphy, proposed and the Members</w:t>
      </w:r>
      <w:r w:rsidRPr="000077C2">
        <w:rPr>
          <w:rFonts w:ascii="Times New Roman" w:hAnsi="Times New Roman" w:cs="Times New Roman"/>
          <w:b/>
          <w:bCs/>
          <w:sz w:val="24"/>
          <w:szCs w:val="24"/>
        </w:rPr>
        <w:t xml:space="preserve"> AGREED </w:t>
      </w:r>
      <w:r w:rsidRPr="000077C2">
        <w:rPr>
          <w:rFonts w:ascii="Times New Roman" w:hAnsi="Times New Roman" w:cs="Times New Roman"/>
          <w:bCs/>
          <w:sz w:val="24"/>
          <w:szCs w:val="24"/>
        </w:rPr>
        <w:t xml:space="preserve">to vary the sequence of items on the agenda in order to take Headed Item no. 14 </w:t>
      </w:r>
      <w:r w:rsidRPr="000077C2">
        <w:rPr>
          <w:rFonts w:ascii="Times New Roman" w:hAnsi="Times New Roman" w:cs="Times New Roman"/>
          <w:b/>
          <w:bCs/>
          <w:sz w:val="24"/>
          <w:szCs w:val="24"/>
        </w:rPr>
        <w:t>(H14)</w:t>
      </w:r>
      <w:r w:rsidRPr="000077C2">
        <w:rPr>
          <w:rFonts w:ascii="Times New Roman" w:hAnsi="Times New Roman" w:cs="Times New Roman"/>
          <w:bCs/>
          <w:sz w:val="24"/>
          <w:szCs w:val="24"/>
        </w:rPr>
        <w:t xml:space="preserve"> next</w:t>
      </w:r>
    </w:p>
    <w:p w14:paraId="05DD259F" w14:textId="77777777" w:rsidR="001122E6" w:rsidRPr="000077C2" w:rsidRDefault="001122E6" w:rsidP="001122E6">
      <w:pPr>
        <w:spacing w:after="0" w:line="240" w:lineRule="auto"/>
        <w:ind w:left="717"/>
        <w:rPr>
          <w:rFonts w:ascii="Times New Roman" w:hAnsi="Times New Roman" w:cs="Times New Roman"/>
          <w:bCs/>
          <w:sz w:val="24"/>
          <w:szCs w:val="24"/>
        </w:rPr>
      </w:pPr>
    </w:p>
    <w:p w14:paraId="1FF926F6" w14:textId="77777777" w:rsidR="000077C2" w:rsidRDefault="000077C2" w:rsidP="001122E6">
      <w:pPr>
        <w:pStyle w:val="Heading3"/>
        <w:spacing w:before="0" w:line="240" w:lineRule="auto"/>
        <w:ind w:left="717" w:hanging="1284"/>
        <w:rPr>
          <w:rFonts w:ascii="Times New Roman" w:hAnsi="Times New Roman" w:cs="Times New Roman"/>
          <w:b/>
          <w:sz w:val="24"/>
          <w:szCs w:val="24"/>
          <w:u w:val="single"/>
        </w:rPr>
      </w:pPr>
      <w:r w:rsidRPr="009C591A">
        <w:rPr>
          <w:rFonts w:ascii="Times New Roman" w:hAnsi="Times New Roman" w:cs="Times New Roman"/>
          <w:b/>
          <w:sz w:val="24"/>
          <w:szCs w:val="24"/>
        </w:rPr>
        <w:t>H14/1122</w:t>
      </w:r>
      <w:r>
        <w:rPr>
          <w:rFonts w:ascii="Times New Roman" w:hAnsi="Times New Roman" w:cs="Times New Roman"/>
          <w:b/>
          <w:sz w:val="24"/>
          <w:szCs w:val="24"/>
        </w:rPr>
        <w:tab/>
      </w:r>
      <w:r w:rsidRPr="009C591A">
        <w:rPr>
          <w:rFonts w:ascii="Times New Roman" w:hAnsi="Times New Roman" w:cs="Times New Roman"/>
          <w:b/>
          <w:sz w:val="24"/>
          <w:szCs w:val="24"/>
          <w:u w:val="single"/>
        </w:rPr>
        <w:t>AUDIT COMMITTEE REPORT ON CONSIDERATION OF AUDITED AFS AND LG AUDITOR’S REPORT – FOR NOTING</w:t>
      </w:r>
    </w:p>
    <w:p w14:paraId="34587F37" w14:textId="6835D7CA" w:rsidR="000077C2" w:rsidRPr="000077C2" w:rsidRDefault="000077C2" w:rsidP="001122E6">
      <w:pPr>
        <w:spacing w:after="0" w:line="240" w:lineRule="auto"/>
        <w:ind w:left="717" w:right="237"/>
        <w:rPr>
          <w:rFonts w:ascii="Times New Roman" w:eastAsia="Calibri" w:hAnsi="Times New Roman" w:cs="Times New Roman"/>
          <w:b/>
          <w:sz w:val="24"/>
          <w:szCs w:val="24"/>
          <w:lang w:eastAsia="en-US"/>
        </w:rPr>
      </w:pPr>
      <w:r w:rsidRPr="000077C2">
        <w:rPr>
          <w:rFonts w:ascii="Times New Roman" w:eastAsia="Calibri" w:hAnsi="Times New Roman" w:cs="Times New Roman"/>
          <w:sz w:val="24"/>
          <w:szCs w:val="24"/>
          <w:lang w:eastAsia="en-US"/>
        </w:rPr>
        <w:t xml:space="preserve">The following reports by the Chief Executive, which had been circulated, were presented by Ms. Eilis Quinlan, Chair of the Audit Committee and were </w:t>
      </w:r>
      <w:r w:rsidRPr="000077C2">
        <w:rPr>
          <w:rFonts w:ascii="Times New Roman" w:eastAsia="Calibri" w:hAnsi="Times New Roman" w:cs="Times New Roman"/>
          <w:b/>
          <w:sz w:val="24"/>
          <w:szCs w:val="24"/>
          <w:lang w:eastAsia="en-US"/>
        </w:rPr>
        <w:t>CONSIDERED:</w:t>
      </w:r>
    </w:p>
    <w:p w14:paraId="6EB8B799" w14:textId="77777777" w:rsidR="000077C2" w:rsidRDefault="000077C2" w:rsidP="001122E6">
      <w:pPr>
        <w:spacing w:after="0" w:line="240" w:lineRule="auto"/>
        <w:ind w:firstLine="717"/>
      </w:pPr>
    </w:p>
    <w:p w14:paraId="3F372D3C" w14:textId="4BA0B125" w:rsidR="000077C2" w:rsidRPr="009A25D1" w:rsidRDefault="00771642" w:rsidP="001122E6">
      <w:pPr>
        <w:spacing w:after="0" w:line="240" w:lineRule="auto"/>
        <w:ind w:firstLine="717"/>
        <w:rPr>
          <w:rStyle w:val="Hyperlink"/>
          <w:rFonts w:ascii="Tahoma" w:hAnsi="Tahoma" w:cs="Tahoma"/>
          <w:sz w:val="20"/>
          <w:szCs w:val="20"/>
        </w:rPr>
      </w:pPr>
      <w:hyperlink r:id="rId9" w:history="1">
        <w:r w:rsidR="000077C2" w:rsidRPr="009A25D1">
          <w:rPr>
            <w:rStyle w:val="Hyperlink"/>
            <w:rFonts w:ascii="Tahoma" w:hAnsi="Tahoma" w:cs="Tahoma"/>
            <w:sz w:val="20"/>
            <w:szCs w:val="20"/>
          </w:rPr>
          <w:t>H14 Audit Committee Report to Council on audited AFS 2021</w:t>
        </w:r>
      </w:hyperlink>
    </w:p>
    <w:p w14:paraId="0A87BFDB" w14:textId="14D7E3C4" w:rsidR="00B9555B" w:rsidRDefault="00B9555B" w:rsidP="001122E6">
      <w:pPr>
        <w:spacing w:after="0" w:line="240" w:lineRule="auto"/>
        <w:ind w:firstLine="717"/>
        <w:rPr>
          <w:rFonts w:ascii="Times New Roman" w:eastAsia="Calibri" w:hAnsi="Times New Roman" w:cs="Times New Roman"/>
          <w:sz w:val="24"/>
          <w:szCs w:val="24"/>
          <w:lang w:eastAsia="en-US"/>
        </w:rPr>
      </w:pPr>
    </w:p>
    <w:p w14:paraId="1E7E3C78" w14:textId="2DC9A656" w:rsidR="00B9555B" w:rsidRDefault="0078210C" w:rsidP="001122E6">
      <w:pPr>
        <w:spacing w:after="0" w:line="240" w:lineRule="auto"/>
        <w:ind w:left="717"/>
        <w:rPr>
          <w:rFonts w:ascii="Times New Roman" w:eastAsia="Calibri" w:hAnsi="Times New Roman" w:cs="Times New Roman"/>
          <w:sz w:val="24"/>
          <w:szCs w:val="24"/>
          <w:lang w:eastAsia="en-US"/>
        </w:rPr>
      </w:pPr>
      <w:r>
        <w:rPr>
          <w:rFonts w:ascii="Times New Roman" w:hAnsi="Times New Roman" w:cs="Times New Roman"/>
          <w:sz w:val="24"/>
          <w:szCs w:val="24"/>
        </w:rPr>
        <w:t xml:space="preserve">A discussion followed with contributions from Councillors </w:t>
      </w:r>
      <w:r w:rsidR="00B9555B">
        <w:rPr>
          <w:rFonts w:ascii="Times New Roman" w:eastAsia="Calibri" w:hAnsi="Times New Roman" w:cs="Times New Roman"/>
          <w:sz w:val="24"/>
          <w:szCs w:val="24"/>
          <w:lang w:eastAsia="en-US"/>
        </w:rPr>
        <w:t>E. Murphy</w:t>
      </w:r>
      <w:r>
        <w:rPr>
          <w:rFonts w:ascii="Times New Roman" w:eastAsia="Calibri" w:hAnsi="Times New Roman" w:cs="Times New Roman"/>
          <w:sz w:val="24"/>
          <w:szCs w:val="24"/>
          <w:lang w:eastAsia="en-US"/>
        </w:rPr>
        <w:t xml:space="preserve"> and R. McMahon</w:t>
      </w:r>
      <w:r w:rsidR="001122E6">
        <w:rPr>
          <w:rFonts w:ascii="Times New Roman" w:eastAsia="Calibri" w:hAnsi="Times New Roman" w:cs="Times New Roman"/>
          <w:sz w:val="24"/>
          <w:szCs w:val="24"/>
          <w:lang w:eastAsia="en-US"/>
        </w:rPr>
        <w:t xml:space="preserve"> who welcomed the report, a query was raised </w:t>
      </w:r>
      <w:r>
        <w:rPr>
          <w:rFonts w:ascii="Times New Roman" w:eastAsia="Calibri" w:hAnsi="Times New Roman" w:cs="Times New Roman"/>
          <w:sz w:val="24"/>
          <w:szCs w:val="24"/>
          <w:lang w:eastAsia="en-US"/>
        </w:rPr>
        <w:t xml:space="preserve">regarding the </w:t>
      </w:r>
      <w:r w:rsidR="001122E6">
        <w:rPr>
          <w:rFonts w:ascii="Times New Roman" w:eastAsia="Calibri" w:hAnsi="Times New Roman" w:cs="Times New Roman"/>
          <w:sz w:val="24"/>
          <w:szCs w:val="24"/>
          <w:lang w:eastAsia="en-US"/>
        </w:rPr>
        <w:t xml:space="preserve">collection of housing loans and housing rents. </w:t>
      </w:r>
    </w:p>
    <w:p w14:paraId="15F860AA" w14:textId="77777777" w:rsidR="001122E6" w:rsidRDefault="001122E6" w:rsidP="001122E6">
      <w:pPr>
        <w:spacing w:after="0" w:line="240" w:lineRule="auto"/>
        <w:ind w:left="717"/>
        <w:rPr>
          <w:rFonts w:ascii="Times New Roman" w:eastAsia="Calibri" w:hAnsi="Times New Roman" w:cs="Times New Roman"/>
          <w:sz w:val="24"/>
          <w:szCs w:val="24"/>
          <w:lang w:eastAsia="en-US"/>
        </w:rPr>
      </w:pPr>
    </w:p>
    <w:p w14:paraId="50097FE6" w14:textId="47159FD4" w:rsidR="00B9555B" w:rsidRDefault="00B9555B" w:rsidP="001122E6">
      <w:pPr>
        <w:spacing w:after="0" w:line="240" w:lineRule="auto"/>
        <w:ind w:left="71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Mr. D. McLoughlin, Chief Executive </w:t>
      </w:r>
      <w:r w:rsidR="0078210C">
        <w:rPr>
          <w:rFonts w:ascii="Times New Roman" w:eastAsia="Calibri" w:hAnsi="Times New Roman" w:cs="Times New Roman"/>
          <w:sz w:val="24"/>
          <w:szCs w:val="24"/>
          <w:lang w:eastAsia="en-US"/>
        </w:rPr>
        <w:t xml:space="preserve">responded to the </w:t>
      </w:r>
      <w:r w:rsidR="001A69AB">
        <w:rPr>
          <w:rFonts w:ascii="Times New Roman" w:eastAsia="Calibri" w:hAnsi="Times New Roman" w:cs="Times New Roman"/>
          <w:sz w:val="24"/>
          <w:szCs w:val="24"/>
          <w:lang w:eastAsia="en-US"/>
        </w:rPr>
        <w:t>member’s</w:t>
      </w:r>
      <w:r w:rsidR="001122E6">
        <w:rPr>
          <w:rFonts w:ascii="Times New Roman" w:eastAsia="Calibri" w:hAnsi="Times New Roman" w:cs="Times New Roman"/>
          <w:sz w:val="24"/>
          <w:szCs w:val="24"/>
          <w:lang w:eastAsia="en-US"/>
        </w:rPr>
        <w:t xml:space="preserve"> query. </w:t>
      </w:r>
      <w:r w:rsidR="0078210C">
        <w:rPr>
          <w:rFonts w:ascii="Times New Roman" w:eastAsia="Calibri" w:hAnsi="Times New Roman" w:cs="Times New Roman"/>
          <w:sz w:val="24"/>
          <w:szCs w:val="24"/>
          <w:lang w:eastAsia="en-US"/>
        </w:rPr>
        <w:t xml:space="preserve"> </w:t>
      </w:r>
    </w:p>
    <w:p w14:paraId="3A7DCD13" w14:textId="77777777" w:rsidR="001122E6" w:rsidRDefault="001122E6" w:rsidP="001122E6">
      <w:pPr>
        <w:spacing w:after="0" w:line="240" w:lineRule="auto"/>
        <w:ind w:left="717"/>
        <w:rPr>
          <w:rFonts w:ascii="Times New Roman" w:eastAsia="Calibri" w:hAnsi="Times New Roman" w:cs="Times New Roman"/>
          <w:sz w:val="24"/>
          <w:szCs w:val="24"/>
          <w:lang w:eastAsia="en-US"/>
        </w:rPr>
      </w:pPr>
    </w:p>
    <w:p w14:paraId="7531B76C" w14:textId="0F56A86B" w:rsidR="00B9555B" w:rsidRDefault="000077C2" w:rsidP="001122E6">
      <w:pPr>
        <w:spacing w:after="0" w:line="240" w:lineRule="auto"/>
        <w:ind w:firstLine="717"/>
        <w:rPr>
          <w:rFonts w:ascii="Times New Roman" w:eastAsia="Calibri" w:hAnsi="Times New Roman" w:cs="Times New Roman"/>
          <w:b/>
          <w:bCs/>
          <w:sz w:val="24"/>
          <w:szCs w:val="24"/>
          <w:lang w:eastAsia="en-US"/>
        </w:rPr>
      </w:pPr>
      <w:r w:rsidRPr="000077C2">
        <w:rPr>
          <w:rFonts w:ascii="Times New Roman" w:eastAsia="Calibri" w:hAnsi="Times New Roman" w:cs="Times New Roman"/>
          <w:sz w:val="24"/>
          <w:szCs w:val="24"/>
          <w:lang w:eastAsia="en-US"/>
        </w:rPr>
        <w:t xml:space="preserve">The report was </w:t>
      </w:r>
      <w:r w:rsidRPr="000077C2">
        <w:rPr>
          <w:rFonts w:ascii="Times New Roman" w:eastAsia="Calibri" w:hAnsi="Times New Roman" w:cs="Times New Roman"/>
          <w:b/>
          <w:bCs/>
          <w:sz w:val="24"/>
          <w:szCs w:val="24"/>
          <w:lang w:eastAsia="en-US"/>
        </w:rPr>
        <w:t>NOTED.</w:t>
      </w:r>
    </w:p>
    <w:p w14:paraId="727C2EC3" w14:textId="3ED7BB1A" w:rsidR="000077C2" w:rsidRPr="000077C2" w:rsidRDefault="000077C2" w:rsidP="001122E6">
      <w:pPr>
        <w:spacing w:after="0" w:line="240" w:lineRule="auto"/>
        <w:ind w:firstLine="717"/>
        <w:rPr>
          <w:rFonts w:ascii="Times New Roman" w:hAnsi="Times New Roman" w:cs="Times New Roman"/>
          <w:sz w:val="24"/>
          <w:szCs w:val="24"/>
        </w:rPr>
      </w:pPr>
      <w:r w:rsidRPr="000077C2">
        <w:rPr>
          <w:rFonts w:ascii="Times New Roman" w:hAnsi="Times New Roman" w:cs="Times New Roman"/>
          <w:sz w:val="24"/>
          <w:szCs w:val="24"/>
        </w:rPr>
        <w:br/>
      </w:r>
    </w:p>
    <w:p w14:paraId="06015EE7" w14:textId="5A023FD4" w:rsidR="005B644A" w:rsidRPr="002A24DE" w:rsidRDefault="00295D41" w:rsidP="001122E6">
      <w:pPr>
        <w:pStyle w:val="Heading3"/>
        <w:spacing w:before="0" w:line="240" w:lineRule="auto"/>
        <w:ind w:left="-567"/>
        <w:rPr>
          <w:rFonts w:ascii="Times New Roman" w:hAnsi="Times New Roman" w:cs="Times New Roman"/>
          <w:sz w:val="24"/>
          <w:szCs w:val="24"/>
        </w:rPr>
      </w:pPr>
      <w:r w:rsidRPr="0097398E">
        <w:rPr>
          <w:rFonts w:ascii="Times New Roman" w:hAnsi="Times New Roman" w:cs="Times New Roman"/>
          <w:b/>
          <w:sz w:val="24"/>
          <w:szCs w:val="24"/>
        </w:rPr>
        <w:t>H2/1122</w:t>
      </w:r>
      <w:r w:rsidR="0097398E">
        <w:rPr>
          <w:rFonts w:ascii="Times New Roman" w:hAnsi="Times New Roman" w:cs="Times New Roman"/>
          <w:b/>
          <w:sz w:val="24"/>
          <w:szCs w:val="24"/>
        </w:rPr>
        <w:tab/>
      </w:r>
      <w:r w:rsidRPr="0097398E">
        <w:rPr>
          <w:rFonts w:ascii="Times New Roman" w:hAnsi="Times New Roman" w:cs="Times New Roman"/>
          <w:b/>
          <w:sz w:val="24"/>
          <w:szCs w:val="24"/>
          <w:u w:val="single"/>
        </w:rPr>
        <w:t>REPORTS OF AREA COMMITTEES - FOR NOTING</w:t>
      </w:r>
    </w:p>
    <w:p w14:paraId="7DA27D76"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 xml:space="preserve">a) Rathfarnham/Templeogue/Firhouse/Bohernabreena Area Committee </w:t>
      </w:r>
    </w:p>
    <w:p w14:paraId="5DB404E3" w14:textId="2C7DAF22"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6CB46711" w14:textId="77777777" w:rsidR="001122E6" w:rsidRDefault="001122E6" w:rsidP="001122E6">
      <w:pPr>
        <w:spacing w:after="0" w:line="240" w:lineRule="auto"/>
        <w:ind w:left="720"/>
        <w:rPr>
          <w:rFonts w:ascii="Times New Roman" w:hAnsi="Times New Roman" w:cs="Times New Roman"/>
          <w:sz w:val="24"/>
          <w:szCs w:val="24"/>
        </w:rPr>
      </w:pPr>
    </w:p>
    <w:p w14:paraId="2205644F" w14:textId="77777777" w:rsidR="0097398E" w:rsidRDefault="0097398E" w:rsidP="001122E6">
      <w:pPr>
        <w:spacing w:after="0" w:line="240" w:lineRule="auto"/>
        <w:ind w:firstLine="720"/>
        <w:rPr>
          <w:rFonts w:ascii="Times New Roman" w:hAnsi="Times New Roman" w:cs="Times New Roman"/>
          <w:i/>
          <w:iCs/>
          <w:sz w:val="24"/>
          <w:szCs w:val="24"/>
        </w:rPr>
      </w:pPr>
      <w:r w:rsidRPr="00A93121">
        <w:rPr>
          <w:rFonts w:ascii="Times New Roman" w:hAnsi="Times New Roman" w:cs="Times New Roman"/>
          <w:i/>
          <w:iCs/>
          <w:sz w:val="24"/>
          <w:szCs w:val="24"/>
        </w:rPr>
        <w:t>It was</w:t>
      </w:r>
      <w:r w:rsidRPr="00A93121">
        <w:rPr>
          <w:rFonts w:ascii="Times New Roman" w:hAnsi="Times New Roman" w:cs="Times New Roman"/>
          <w:b/>
          <w:i/>
          <w:iCs/>
          <w:sz w:val="24"/>
          <w:szCs w:val="24"/>
        </w:rPr>
        <w:t xml:space="preserve"> NOTED </w:t>
      </w:r>
      <w:r w:rsidRPr="00A93121">
        <w:rPr>
          <w:rFonts w:ascii="Times New Roman" w:hAnsi="Times New Roman" w:cs="Times New Roman"/>
          <w:i/>
          <w:iCs/>
          <w:sz w:val="24"/>
          <w:szCs w:val="24"/>
        </w:rPr>
        <w:t>that there was</w:t>
      </w:r>
      <w:r w:rsidRPr="00A93121">
        <w:rPr>
          <w:rFonts w:ascii="Times New Roman" w:hAnsi="Times New Roman" w:cs="Times New Roman"/>
          <w:b/>
          <w:i/>
          <w:iCs/>
          <w:sz w:val="24"/>
          <w:szCs w:val="24"/>
        </w:rPr>
        <w:t xml:space="preserve"> NO </w:t>
      </w:r>
      <w:r w:rsidRPr="00A93121">
        <w:rPr>
          <w:rFonts w:ascii="Times New Roman" w:hAnsi="Times New Roman" w:cs="Times New Roman"/>
          <w:i/>
          <w:iCs/>
          <w:sz w:val="24"/>
          <w:szCs w:val="24"/>
        </w:rPr>
        <w:t>Business under this Heading.</w:t>
      </w:r>
    </w:p>
    <w:p w14:paraId="53F96786" w14:textId="77777777" w:rsidR="0097398E" w:rsidRPr="002A24DE" w:rsidRDefault="0097398E" w:rsidP="001122E6">
      <w:pPr>
        <w:spacing w:after="0" w:line="240" w:lineRule="auto"/>
        <w:ind w:left="720"/>
        <w:rPr>
          <w:rFonts w:ascii="Times New Roman" w:hAnsi="Times New Roman" w:cs="Times New Roman"/>
          <w:sz w:val="24"/>
          <w:szCs w:val="24"/>
        </w:rPr>
      </w:pPr>
    </w:p>
    <w:p w14:paraId="5E2C5D64"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 xml:space="preserve">b) Clondalkin Area Committee </w:t>
      </w:r>
    </w:p>
    <w:p w14:paraId="6707B8DE" w14:textId="5FE2EE76"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1FE3054D" w14:textId="77777777" w:rsidR="001122E6" w:rsidRDefault="001122E6" w:rsidP="001122E6">
      <w:pPr>
        <w:spacing w:after="0" w:line="240" w:lineRule="auto"/>
        <w:ind w:left="720"/>
        <w:rPr>
          <w:rFonts w:ascii="Times New Roman" w:hAnsi="Times New Roman" w:cs="Times New Roman"/>
          <w:sz w:val="24"/>
          <w:szCs w:val="24"/>
        </w:rPr>
      </w:pPr>
    </w:p>
    <w:p w14:paraId="09C2A866" w14:textId="77777777" w:rsidR="0097398E" w:rsidRDefault="0097398E" w:rsidP="001122E6">
      <w:pPr>
        <w:spacing w:after="0" w:line="240" w:lineRule="auto"/>
        <w:ind w:firstLine="720"/>
        <w:rPr>
          <w:rFonts w:ascii="Times New Roman" w:hAnsi="Times New Roman" w:cs="Times New Roman"/>
          <w:i/>
          <w:iCs/>
          <w:sz w:val="24"/>
          <w:szCs w:val="24"/>
        </w:rPr>
      </w:pPr>
      <w:r w:rsidRPr="00A93121">
        <w:rPr>
          <w:rFonts w:ascii="Times New Roman" w:hAnsi="Times New Roman" w:cs="Times New Roman"/>
          <w:i/>
          <w:iCs/>
          <w:sz w:val="24"/>
          <w:szCs w:val="24"/>
        </w:rPr>
        <w:t>It was</w:t>
      </w:r>
      <w:r w:rsidRPr="00A93121">
        <w:rPr>
          <w:rFonts w:ascii="Times New Roman" w:hAnsi="Times New Roman" w:cs="Times New Roman"/>
          <w:b/>
          <w:i/>
          <w:iCs/>
          <w:sz w:val="24"/>
          <w:szCs w:val="24"/>
        </w:rPr>
        <w:t xml:space="preserve"> NOTED </w:t>
      </w:r>
      <w:r w:rsidRPr="00A93121">
        <w:rPr>
          <w:rFonts w:ascii="Times New Roman" w:hAnsi="Times New Roman" w:cs="Times New Roman"/>
          <w:i/>
          <w:iCs/>
          <w:sz w:val="24"/>
          <w:szCs w:val="24"/>
        </w:rPr>
        <w:t>that there was</w:t>
      </w:r>
      <w:r w:rsidRPr="00A93121">
        <w:rPr>
          <w:rFonts w:ascii="Times New Roman" w:hAnsi="Times New Roman" w:cs="Times New Roman"/>
          <w:b/>
          <w:i/>
          <w:iCs/>
          <w:sz w:val="24"/>
          <w:szCs w:val="24"/>
        </w:rPr>
        <w:t xml:space="preserve"> NO </w:t>
      </w:r>
      <w:r w:rsidRPr="00A93121">
        <w:rPr>
          <w:rFonts w:ascii="Times New Roman" w:hAnsi="Times New Roman" w:cs="Times New Roman"/>
          <w:i/>
          <w:iCs/>
          <w:sz w:val="24"/>
          <w:szCs w:val="24"/>
        </w:rPr>
        <w:t>Business under this Heading.</w:t>
      </w:r>
    </w:p>
    <w:p w14:paraId="3DEB5FB0" w14:textId="77777777" w:rsidR="0097398E" w:rsidRPr="002A24DE" w:rsidRDefault="0097398E" w:rsidP="001122E6">
      <w:pPr>
        <w:spacing w:after="0" w:line="240" w:lineRule="auto"/>
        <w:ind w:left="720"/>
        <w:rPr>
          <w:rFonts w:ascii="Times New Roman" w:hAnsi="Times New Roman" w:cs="Times New Roman"/>
          <w:sz w:val="24"/>
          <w:szCs w:val="24"/>
        </w:rPr>
      </w:pPr>
    </w:p>
    <w:p w14:paraId="2E4BF9F0"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 xml:space="preserve">c) Tallaght Area Committee </w:t>
      </w:r>
    </w:p>
    <w:p w14:paraId="33C02522" w14:textId="634F2C0B"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6F59905D" w14:textId="77777777" w:rsidR="001122E6" w:rsidRDefault="001122E6" w:rsidP="001122E6">
      <w:pPr>
        <w:spacing w:after="0" w:line="240" w:lineRule="auto"/>
        <w:ind w:left="720"/>
        <w:rPr>
          <w:rFonts w:ascii="Times New Roman" w:hAnsi="Times New Roman" w:cs="Times New Roman"/>
          <w:sz w:val="24"/>
          <w:szCs w:val="24"/>
        </w:rPr>
      </w:pPr>
    </w:p>
    <w:p w14:paraId="43931AB4" w14:textId="77777777" w:rsidR="0097398E" w:rsidRDefault="0097398E" w:rsidP="001122E6">
      <w:pPr>
        <w:spacing w:after="0" w:line="240" w:lineRule="auto"/>
        <w:ind w:firstLine="720"/>
        <w:rPr>
          <w:rFonts w:ascii="Times New Roman" w:hAnsi="Times New Roman" w:cs="Times New Roman"/>
          <w:i/>
          <w:iCs/>
          <w:sz w:val="24"/>
          <w:szCs w:val="24"/>
        </w:rPr>
      </w:pPr>
      <w:r w:rsidRPr="00A93121">
        <w:rPr>
          <w:rFonts w:ascii="Times New Roman" w:hAnsi="Times New Roman" w:cs="Times New Roman"/>
          <w:i/>
          <w:iCs/>
          <w:sz w:val="24"/>
          <w:szCs w:val="24"/>
        </w:rPr>
        <w:t>It was</w:t>
      </w:r>
      <w:r w:rsidRPr="00A93121">
        <w:rPr>
          <w:rFonts w:ascii="Times New Roman" w:hAnsi="Times New Roman" w:cs="Times New Roman"/>
          <w:b/>
          <w:i/>
          <w:iCs/>
          <w:sz w:val="24"/>
          <w:szCs w:val="24"/>
        </w:rPr>
        <w:t xml:space="preserve"> NOTED </w:t>
      </w:r>
      <w:r w:rsidRPr="00A93121">
        <w:rPr>
          <w:rFonts w:ascii="Times New Roman" w:hAnsi="Times New Roman" w:cs="Times New Roman"/>
          <w:i/>
          <w:iCs/>
          <w:sz w:val="24"/>
          <w:szCs w:val="24"/>
        </w:rPr>
        <w:t>that there was</w:t>
      </w:r>
      <w:r w:rsidRPr="00A93121">
        <w:rPr>
          <w:rFonts w:ascii="Times New Roman" w:hAnsi="Times New Roman" w:cs="Times New Roman"/>
          <w:b/>
          <w:i/>
          <w:iCs/>
          <w:sz w:val="24"/>
          <w:szCs w:val="24"/>
        </w:rPr>
        <w:t xml:space="preserve"> NO </w:t>
      </w:r>
      <w:r w:rsidRPr="00A93121">
        <w:rPr>
          <w:rFonts w:ascii="Times New Roman" w:hAnsi="Times New Roman" w:cs="Times New Roman"/>
          <w:i/>
          <w:iCs/>
          <w:sz w:val="24"/>
          <w:szCs w:val="24"/>
        </w:rPr>
        <w:t>Business under this Heading.</w:t>
      </w:r>
    </w:p>
    <w:p w14:paraId="6304A0A1" w14:textId="77777777" w:rsidR="0097398E" w:rsidRPr="002A24DE" w:rsidRDefault="0097398E" w:rsidP="001122E6">
      <w:pPr>
        <w:spacing w:after="0" w:line="240" w:lineRule="auto"/>
        <w:ind w:left="720"/>
        <w:rPr>
          <w:rFonts w:ascii="Times New Roman" w:hAnsi="Times New Roman" w:cs="Times New Roman"/>
          <w:sz w:val="24"/>
          <w:szCs w:val="24"/>
        </w:rPr>
      </w:pPr>
    </w:p>
    <w:p w14:paraId="6D5D64FD"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d)</w:t>
      </w:r>
      <w:r w:rsidRPr="002A24DE">
        <w:rPr>
          <w:rFonts w:ascii="Times New Roman" w:hAnsi="Times New Roman" w:cs="Times New Roman"/>
          <w:sz w:val="24"/>
          <w:szCs w:val="24"/>
        </w:rPr>
        <w:t xml:space="preserve"> </w:t>
      </w:r>
      <w:r w:rsidRPr="002A24DE">
        <w:rPr>
          <w:rFonts w:ascii="Times New Roman" w:hAnsi="Times New Roman" w:cs="Times New Roman"/>
          <w:b/>
          <w:sz w:val="24"/>
          <w:szCs w:val="24"/>
        </w:rPr>
        <w:t xml:space="preserve">Lucan/Palmerstown/North Clondalkin Area Committee </w:t>
      </w:r>
    </w:p>
    <w:p w14:paraId="32F81D5F" w14:textId="5A042EFA"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Dealing with Public Realm, Water &amp; Drainage, Housing, Community, Planning, Economic Development, Libraries &amp; Arts, Corporate Support, Performance &amp; Change Management </w:t>
      </w:r>
    </w:p>
    <w:p w14:paraId="6D8B1BF0" w14:textId="77777777" w:rsidR="001122E6" w:rsidRDefault="001122E6" w:rsidP="001122E6">
      <w:pPr>
        <w:spacing w:after="0" w:line="240" w:lineRule="auto"/>
        <w:ind w:left="720"/>
        <w:rPr>
          <w:rFonts w:ascii="Times New Roman" w:hAnsi="Times New Roman" w:cs="Times New Roman"/>
          <w:sz w:val="24"/>
          <w:szCs w:val="24"/>
        </w:rPr>
      </w:pPr>
    </w:p>
    <w:p w14:paraId="55F23397" w14:textId="77777777" w:rsidR="0097398E" w:rsidRDefault="0097398E" w:rsidP="001122E6">
      <w:pPr>
        <w:spacing w:after="0" w:line="240" w:lineRule="auto"/>
        <w:ind w:firstLine="720"/>
        <w:rPr>
          <w:rFonts w:ascii="Times New Roman" w:hAnsi="Times New Roman" w:cs="Times New Roman"/>
          <w:i/>
          <w:iCs/>
          <w:sz w:val="24"/>
          <w:szCs w:val="24"/>
        </w:rPr>
      </w:pPr>
      <w:r w:rsidRPr="00A93121">
        <w:rPr>
          <w:rFonts w:ascii="Times New Roman" w:hAnsi="Times New Roman" w:cs="Times New Roman"/>
          <w:i/>
          <w:iCs/>
          <w:sz w:val="24"/>
          <w:szCs w:val="24"/>
        </w:rPr>
        <w:t>It was</w:t>
      </w:r>
      <w:r w:rsidRPr="00A93121">
        <w:rPr>
          <w:rFonts w:ascii="Times New Roman" w:hAnsi="Times New Roman" w:cs="Times New Roman"/>
          <w:b/>
          <w:i/>
          <w:iCs/>
          <w:sz w:val="24"/>
          <w:szCs w:val="24"/>
        </w:rPr>
        <w:t xml:space="preserve"> NOTED </w:t>
      </w:r>
      <w:r w:rsidRPr="00A93121">
        <w:rPr>
          <w:rFonts w:ascii="Times New Roman" w:hAnsi="Times New Roman" w:cs="Times New Roman"/>
          <w:i/>
          <w:iCs/>
          <w:sz w:val="24"/>
          <w:szCs w:val="24"/>
        </w:rPr>
        <w:t>that there was</w:t>
      </w:r>
      <w:r w:rsidRPr="00A93121">
        <w:rPr>
          <w:rFonts w:ascii="Times New Roman" w:hAnsi="Times New Roman" w:cs="Times New Roman"/>
          <w:b/>
          <w:i/>
          <w:iCs/>
          <w:sz w:val="24"/>
          <w:szCs w:val="24"/>
        </w:rPr>
        <w:t xml:space="preserve"> NO </w:t>
      </w:r>
      <w:r w:rsidRPr="00A93121">
        <w:rPr>
          <w:rFonts w:ascii="Times New Roman" w:hAnsi="Times New Roman" w:cs="Times New Roman"/>
          <w:i/>
          <w:iCs/>
          <w:sz w:val="24"/>
          <w:szCs w:val="24"/>
        </w:rPr>
        <w:t>Business under this Heading.</w:t>
      </w:r>
    </w:p>
    <w:p w14:paraId="70CBCFDD" w14:textId="77777777" w:rsidR="0097398E" w:rsidRPr="002A24DE" w:rsidRDefault="0097398E" w:rsidP="001122E6">
      <w:pPr>
        <w:spacing w:after="0" w:line="240" w:lineRule="auto"/>
        <w:ind w:left="720"/>
        <w:rPr>
          <w:rFonts w:ascii="Times New Roman" w:hAnsi="Times New Roman" w:cs="Times New Roman"/>
          <w:sz w:val="24"/>
          <w:szCs w:val="24"/>
        </w:rPr>
      </w:pPr>
    </w:p>
    <w:p w14:paraId="0EBC057E" w14:textId="0CED67C8" w:rsidR="005B644A" w:rsidRPr="0097398E" w:rsidRDefault="00295D41" w:rsidP="001122E6">
      <w:pPr>
        <w:pStyle w:val="Heading3"/>
        <w:spacing w:before="0" w:line="240" w:lineRule="auto"/>
        <w:ind w:left="717" w:hanging="1284"/>
        <w:rPr>
          <w:rFonts w:ascii="Times New Roman" w:hAnsi="Times New Roman" w:cs="Times New Roman"/>
          <w:sz w:val="24"/>
          <w:szCs w:val="24"/>
          <w:u w:val="single"/>
        </w:rPr>
      </w:pPr>
      <w:r w:rsidRPr="0097398E">
        <w:rPr>
          <w:rFonts w:ascii="Times New Roman" w:hAnsi="Times New Roman" w:cs="Times New Roman"/>
          <w:b/>
          <w:sz w:val="24"/>
          <w:szCs w:val="24"/>
        </w:rPr>
        <w:t>H3/1122</w:t>
      </w:r>
      <w:r w:rsidR="0097398E">
        <w:rPr>
          <w:rFonts w:ascii="Times New Roman" w:hAnsi="Times New Roman" w:cs="Times New Roman"/>
          <w:b/>
          <w:sz w:val="24"/>
          <w:szCs w:val="24"/>
        </w:rPr>
        <w:tab/>
      </w:r>
      <w:r w:rsidRPr="0097398E">
        <w:rPr>
          <w:rFonts w:ascii="Times New Roman" w:hAnsi="Times New Roman" w:cs="Times New Roman"/>
          <w:b/>
          <w:sz w:val="24"/>
          <w:szCs w:val="24"/>
          <w:u w:val="single"/>
        </w:rPr>
        <w:t>STANDING COMMITTEES ORGANISATION, PROCEDURE &amp; FINANCE - FOR APPROVAL</w:t>
      </w:r>
    </w:p>
    <w:p w14:paraId="142C3DC9" w14:textId="77777777" w:rsidR="0097398E" w:rsidRPr="00A93121" w:rsidRDefault="0097398E" w:rsidP="001122E6">
      <w:pPr>
        <w:spacing w:after="0" w:line="240" w:lineRule="auto"/>
        <w:ind w:firstLine="720"/>
        <w:rPr>
          <w:rFonts w:ascii="Times New Roman" w:hAnsi="Times New Roman" w:cs="Times New Roman"/>
          <w:b/>
          <w:bCs/>
          <w:i/>
          <w:iCs/>
          <w:sz w:val="24"/>
          <w:szCs w:val="24"/>
        </w:rPr>
      </w:pPr>
      <w:r w:rsidRPr="00A93121">
        <w:rPr>
          <w:rFonts w:ascii="Times New Roman" w:hAnsi="Times New Roman" w:cs="Times New Roman"/>
          <w:i/>
          <w:iCs/>
          <w:sz w:val="24"/>
          <w:szCs w:val="24"/>
        </w:rPr>
        <w:t>It was</w:t>
      </w:r>
      <w:r w:rsidRPr="00A93121">
        <w:rPr>
          <w:rFonts w:ascii="Times New Roman" w:hAnsi="Times New Roman" w:cs="Times New Roman"/>
          <w:b/>
          <w:i/>
          <w:iCs/>
          <w:sz w:val="24"/>
          <w:szCs w:val="24"/>
        </w:rPr>
        <w:t xml:space="preserve"> NOTED </w:t>
      </w:r>
      <w:r w:rsidRPr="00A93121">
        <w:rPr>
          <w:rFonts w:ascii="Times New Roman" w:hAnsi="Times New Roman" w:cs="Times New Roman"/>
          <w:i/>
          <w:iCs/>
          <w:sz w:val="24"/>
          <w:szCs w:val="24"/>
        </w:rPr>
        <w:t>that there was</w:t>
      </w:r>
      <w:r w:rsidRPr="00A93121">
        <w:rPr>
          <w:rFonts w:ascii="Times New Roman" w:hAnsi="Times New Roman" w:cs="Times New Roman"/>
          <w:b/>
          <w:i/>
          <w:iCs/>
          <w:sz w:val="24"/>
          <w:szCs w:val="24"/>
        </w:rPr>
        <w:t xml:space="preserve"> NO </w:t>
      </w:r>
      <w:r w:rsidRPr="00A93121">
        <w:rPr>
          <w:rFonts w:ascii="Times New Roman" w:hAnsi="Times New Roman" w:cs="Times New Roman"/>
          <w:i/>
          <w:iCs/>
          <w:sz w:val="24"/>
          <w:szCs w:val="24"/>
        </w:rPr>
        <w:t>Business under this Heading.</w:t>
      </w:r>
    </w:p>
    <w:p w14:paraId="42BF0E42" w14:textId="77777777" w:rsidR="005B644A" w:rsidRPr="002A24DE" w:rsidRDefault="00295D41" w:rsidP="001122E6">
      <w:pPr>
        <w:spacing w:after="0" w:line="240" w:lineRule="auto"/>
        <w:rPr>
          <w:rFonts w:ascii="Times New Roman" w:hAnsi="Times New Roman" w:cs="Times New Roman"/>
          <w:sz w:val="24"/>
          <w:szCs w:val="24"/>
        </w:rPr>
      </w:pPr>
      <w:r w:rsidRPr="002A24DE">
        <w:rPr>
          <w:rFonts w:ascii="Times New Roman" w:hAnsi="Times New Roman" w:cs="Times New Roman"/>
          <w:sz w:val="24"/>
          <w:szCs w:val="24"/>
        </w:rPr>
        <w:t> </w:t>
      </w:r>
    </w:p>
    <w:p w14:paraId="1BFEE6AC" w14:textId="2DFF0D5B" w:rsidR="005B644A" w:rsidRPr="0097398E" w:rsidRDefault="00295D41" w:rsidP="001122E6">
      <w:pPr>
        <w:pStyle w:val="Heading3"/>
        <w:spacing w:before="0" w:line="240" w:lineRule="auto"/>
        <w:ind w:left="-567"/>
        <w:rPr>
          <w:rFonts w:ascii="Times New Roman" w:hAnsi="Times New Roman" w:cs="Times New Roman"/>
          <w:sz w:val="24"/>
          <w:szCs w:val="24"/>
          <w:u w:val="single"/>
        </w:rPr>
      </w:pPr>
      <w:r w:rsidRPr="0097398E">
        <w:rPr>
          <w:rFonts w:ascii="Times New Roman" w:hAnsi="Times New Roman" w:cs="Times New Roman"/>
          <w:b/>
          <w:sz w:val="24"/>
          <w:szCs w:val="24"/>
        </w:rPr>
        <w:t>H4/1122</w:t>
      </w:r>
      <w:r w:rsidR="0097398E">
        <w:rPr>
          <w:rFonts w:ascii="Times New Roman" w:hAnsi="Times New Roman" w:cs="Times New Roman"/>
          <w:b/>
          <w:sz w:val="24"/>
          <w:szCs w:val="24"/>
        </w:rPr>
        <w:tab/>
      </w:r>
      <w:r w:rsidRPr="0097398E">
        <w:rPr>
          <w:rFonts w:ascii="Times New Roman" w:hAnsi="Times New Roman" w:cs="Times New Roman"/>
          <w:b/>
          <w:sz w:val="24"/>
          <w:szCs w:val="24"/>
          <w:u w:val="single"/>
        </w:rPr>
        <w:t>STRATEGIC POLICY COMMITTEES - FOR NOTING</w:t>
      </w:r>
    </w:p>
    <w:p w14:paraId="542D0E35" w14:textId="77777777" w:rsidR="0097398E" w:rsidRPr="00A93121" w:rsidRDefault="0097398E" w:rsidP="001122E6">
      <w:pPr>
        <w:spacing w:after="0" w:line="240" w:lineRule="auto"/>
        <w:ind w:firstLine="720"/>
        <w:rPr>
          <w:rFonts w:ascii="Times New Roman" w:hAnsi="Times New Roman" w:cs="Times New Roman"/>
          <w:b/>
          <w:bCs/>
          <w:i/>
          <w:iCs/>
          <w:sz w:val="24"/>
          <w:szCs w:val="24"/>
        </w:rPr>
      </w:pPr>
      <w:r w:rsidRPr="00A93121">
        <w:rPr>
          <w:rFonts w:ascii="Times New Roman" w:hAnsi="Times New Roman" w:cs="Times New Roman"/>
          <w:i/>
          <w:iCs/>
          <w:sz w:val="24"/>
          <w:szCs w:val="24"/>
        </w:rPr>
        <w:t>It was</w:t>
      </w:r>
      <w:r w:rsidRPr="00A93121">
        <w:rPr>
          <w:rFonts w:ascii="Times New Roman" w:hAnsi="Times New Roman" w:cs="Times New Roman"/>
          <w:b/>
          <w:i/>
          <w:iCs/>
          <w:sz w:val="24"/>
          <w:szCs w:val="24"/>
        </w:rPr>
        <w:t xml:space="preserve"> NOTED </w:t>
      </w:r>
      <w:r w:rsidRPr="00A93121">
        <w:rPr>
          <w:rFonts w:ascii="Times New Roman" w:hAnsi="Times New Roman" w:cs="Times New Roman"/>
          <w:i/>
          <w:iCs/>
          <w:sz w:val="24"/>
          <w:szCs w:val="24"/>
        </w:rPr>
        <w:t>that there was</w:t>
      </w:r>
      <w:r w:rsidRPr="00A93121">
        <w:rPr>
          <w:rFonts w:ascii="Times New Roman" w:hAnsi="Times New Roman" w:cs="Times New Roman"/>
          <w:b/>
          <w:i/>
          <w:iCs/>
          <w:sz w:val="24"/>
          <w:szCs w:val="24"/>
        </w:rPr>
        <w:t xml:space="preserve"> NO </w:t>
      </w:r>
      <w:r w:rsidRPr="00A93121">
        <w:rPr>
          <w:rFonts w:ascii="Times New Roman" w:hAnsi="Times New Roman" w:cs="Times New Roman"/>
          <w:i/>
          <w:iCs/>
          <w:sz w:val="24"/>
          <w:szCs w:val="24"/>
        </w:rPr>
        <w:t>Business under this Heading.</w:t>
      </w:r>
    </w:p>
    <w:p w14:paraId="5F86F5EC" w14:textId="77777777" w:rsidR="0097398E" w:rsidRPr="002A24DE" w:rsidRDefault="0097398E" w:rsidP="001122E6">
      <w:pPr>
        <w:spacing w:after="0" w:line="240" w:lineRule="auto"/>
        <w:rPr>
          <w:rFonts w:ascii="Times New Roman" w:hAnsi="Times New Roman" w:cs="Times New Roman"/>
          <w:sz w:val="24"/>
          <w:szCs w:val="24"/>
        </w:rPr>
      </w:pPr>
      <w:r w:rsidRPr="002A24DE">
        <w:rPr>
          <w:rFonts w:ascii="Times New Roman" w:hAnsi="Times New Roman" w:cs="Times New Roman"/>
          <w:sz w:val="24"/>
          <w:szCs w:val="24"/>
        </w:rPr>
        <w:t> </w:t>
      </w:r>
    </w:p>
    <w:p w14:paraId="254EA5BA" w14:textId="0AE417F3" w:rsidR="005B644A" w:rsidRPr="0097398E" w:rsidRDefault="00295D41" w:rsidP="001122E6">
      <w:pPr>
        <w:pStyle w:val="Heading3"/>
        <w:spacing w:before="0" w:line="240" w:lineRule="auto"/>
        <w:ind w:left="-567"/>
        <w:rPr>
          <w:rFonts w:ascii="Times New Roman" w:hAnsi="Times New Roman" w:cs="Times New Roman"/>
          <w:sz w:val="24"/>
          <w:szCs w:val="24"/>
          <w:u w:val="single"/>
        </w:rPr>
      </w:pPr>
      <w:r w:rsidRPr="0097398E">
        <w:rPr>
          <w:rFonts w:ascii="Times New Roman" w:hAnsi="Times New Roman" w:cs="Times New Roman"/>
          <w:b/>
          <w:sz w:val="24"/>
          <w:szCs w:val="24"/>
        </w:rPr>
        <w:t>H5/1122</w:t>
      </w:r>
      <w:r w:rsidR="0097398E">
        <w:rPr>
          <w:rFonts w:ascii="Times New Roman" w:hAnsi="Times New Roman" w:cs="Times New Roman"/>
          <w:b/>
          <w:sz w:val="24"/>
          <w:szCs w:val="24"/>
        </w:rPr>
        <w:tab/>
      </w:r>
      <w:r w:rsidRPr="0097398E">
        <w:rPr>
          <w:rFonts w:ascii="Times New Roman" w:hAnsi="Times New Roman" w:cs="Times New Roman"/>
          <w:b/>
          <w:sz w:val="24"/>
          <w:szCs w:val="24"/>
          <w:u w:val="single"/>
        </w:rPr>
        <w:t>REPORTS REQUESTED BY AREA COMMITTEES - FOR NOTING</w:t>
      </w:r>
    </w:p>
    <w:p w14:paraId="304F1CE5" w14:textId="77777777" w:rsidR="0097398E" w:rsidRDefault="0097398E" w:rsidP="001122E6">
      <w:pPr>
        <w:spacing w:after="0" w:line="240" w:lineRule="auto"/>
        <w:ind w:firstLine="720"/>
        <w:rPr>
          <w:rFonts w:ascii="Times New Roman" w:hAnsi="Times New Roman" w:cs="Times New Roman"/>
          <w:i/>
          <w:iCs/>
          <w:sz w:val="24"/>
          <w:szCs w:val="24"/>
        </w:rPr>
      </w:pPr>
      <w:r w:rsidRPr="00A93121">
        <w:rPr>
          <w:rFonts w:ascii="Times New Roman" w:hAnsi="Times New Roman" w:cs="Times New Roman"/>
          <w:i/>
          <w:iCs/>
          <w:sz w:val="24"/>
          <w:szCs w:val="24"/>
        </w:rPr>
        <w:t>It was</w:t>
      </w:r>
      <w:r w:rsidRPr="00A93121">
        <w:rPr>
          <w:rFonts w:ascii="Times New Roman" w:hAnsi="Times New Roman" w:cs="Times New Roman"/>
          <w:b/>
          <w:i/>
          <w:iCs/>
          <w:sz w:val="24"/>
          <w:szCs w:val="24"/>
        </w:rPr>
        <w:t xml:space="preserve"> NOTED </w:t>
      </w:r>
      <w:r w:rsidRPr="00A93121">
        <w:rPr>
          <w:rFonts w:ascii="Times New Roman" w:hAnsi="Times New Roman" w:cs="Times New Roman"/>
          <w:i/>
          <w:iCs/>
          <w:sz w:val="24"/>
          <w:szCs w:val="24"/>
        </w:rPr>
        <w:t>that there was</w:t>
      </w:r>
      <w:r w:rsidRPr="00A93121">
        <w:rPr>
          <w:rFonts w:ascii="Times New Roman" w:hAnsi="Times New Roman" w:cs="Times New Roman"/>
          <w:b/>
          <w:i/>
          <w:iCs/>
          <w:sz w:val="24"/>
          <w:szCs w:val="24"/>
        </w:rPr>
        <w:t xml:space="preserve"> NO </w:t>
      </w:r>
      <w:r w:rsidRPr="00A93121">
        <w:rPr>
          <w:rFonts w:ascii="Times New Roman" w:hAnsi="Times New Roman" w:cs="Times New Roman"/>
          <w:i/>
          <w:iCs/>
          <w:sz w:val="24"/>
          <w:szCs w:val="24"/>
        </w:rPr>
        <w:t>Business under this Heading</w:t>
      </w:r>
      <w:r>
        <w:rPr>
          <w:rFonts w:ascii="Times New Roman" w:hAnsi="Times New Roman" w:cs="Times New Roman"/>
          <w:i/>
          <w:iCs/>
          <w:sz w:val="24"/>
          <w:szCs w:val="24"/>
        </w:rPr>
        <w:t>.</w:t>
      </w:r>
    </w:p>
    <w:p w14:paraId="1CD99375" w14:textId="77777777" w:rsidR="0097398E" w:rsidRPr="0073099A" w:rsidRDefault="0097398E" w:rsidP="001122E6">
      <w:pPr>
        <w:spacing w:after="0" w:line="240" w:lineRule="auto"/>
        <w:ind w:firstLine="720"/>
        <w:rPr>
          <w:rFonts w:ascii="Times New Roman" w:hAnsi="Times New Roman" w:cs="Times New Roman"/>
          <w:b/>
          <w:bCs/>
          <w:sz w:val="24"/>
          <w:szCs w:val="24"/>
          <w:u w:val="single"/>
        </w:rPr>
      </w:pPr>
      <w:r w:rsidRPr="0073099A">
        <w:rPr>
          <w:rFonts w:ascii="Times New Roman" w:hAnsi="Times New Roman" w:cs="Times New Roman"/>
          <w:b/>
          <w:bCs/>
          <w:sz w:val="24"/>
          <w:szCs w:val="24"/>
          <w:u w:val="single"/>
        </w:rPr>
        <w:lastRenderedPageBreak/>
        <w:t>QUESTIONS</w:t>
      </w:r>
    </w:p>
    <w:p w14:paraId="61FAA779" w14:textId="2ABF9997" w:rsidR="0097398E" w:rsidRDefault="0097398E" w:rsidP="001122E6">
      <w:pPr>
        <w:spacing w:after="0" w:line="240" w:lineRule="auto"/>
        <w:ind w:left="720" w:right="540"/>
        <w:jc w:val="both"/>
        <w:rPr>
          <w:rFonts w:ascii="Times New Roman" w:eastAsia="Batang" w:hAnsi="Times New Roman" w:cs="Times New Roman"/>
          <w:sz w:val="24"/>
          <w:szCs w:val="24"/>
          <w:u w:val="single"/>
          <w:lang w:val="en-US" w:eastAsia="ko-KR"/>
        </w:rPr>
      </w:pPr>
      <w:r w:rsidRPr="0073099A">
        <w:rPr>
          <w:rFonts w:ascii="Times New Roman" w:eastAsia="Batang" w:hAnsi="Times New Roman" w:cs="Times New Roman"/>
          <w:sz w:val="24"/>
          <w:szCs w:val="24"/>
          <w:lang w:val="en-US" w:eastAsia="ko-KR"/>
        </w:rPr>
        <w:t xml:space="preserve">It was proposed by Councillor </w:t>
      </w:r>
      <w:r>
        <w:rPr>
          <w:rFonts w:ascii="Times New Roman" w:eastAsia="Batang" w:hAnsi="Times New Roman" w:cs="Times New Roman"/>
          <w:sz w:val="24"/>
          <w:szCs w:val="24"/>
          <w:lang w:val="en-US" w:eastAsia="ko-KR"/>
        </w:rPr>
        <w:t>E. Murphy</w:t>
      </w:r>
      <w:r w:rsidRPr="0073099A">
        <w:rPr>
          <w:rFonts w:ascii="Times New Roman" w:eastAsia="Batang" w:hAnsi="Times New Roman" w:cs="Times New Roman"/>
          <w:sz w:val="24"/>
          <w:szCs w:val="24"/>
          <w:lang w:val="en-US" w:eastAsia="ko-KR"/>
        </w:rPr>
        <w:t xml:space="preserve">, seconded by </w:t>
      </w:r>
      <w:r w:rsidR="00E11364">
        <w:rPr>
          <w:rFonts w:ascii="Times New Roman" w:eastAsia="Batang" w:hAnsi="Times New Roman" w:cs="Times New Roman"/>
          <w:sz w:val="24"/>
          <w:szCs w:val="24"/>
          <w:lang w:val="en-US" w:eastAsia="ko-KR"/>
        </w:rPr>
        <w:t xml:space="preserve">Councillor Y. Collins </w:t>
      </w:r>
      <w:r w:rsidRPr="0073099A">
        <w:rPr>
          <w:rFonts w:ascii="Times New Roman" w:eastAsia="Batang" w:hAnsi="Times New Roman" w:cs="Times New Roman"/>
          <w:sz w:val="24"/>
          <w:szCs w:val="24"/>
          <w:lang w:val="en-GB" w:eastAsia="ko-KR"/>
        </w:rPr>
        <w:t xml:space="preserve">and </w:t>
      </w:r>
      <w:r w:rsidRPr="0073099A">
        <w:rPr>
          <w:rFonts w:ascii="Times New Roman" w:eastAsia="Batang" w:hAnsi="Times New Roman" w:cs="Times New Roman"/>
          <w:b/>
          <w:sz w:val="24"/>
          <w:szCs w:val="24"/>
          <w:lang w:val="en-US" w:eastAsia="ko-KR"/>
        </w:rPr>
        <w:t>RESOLVED</w:t>
      </w:r>
      <w:r w:rsidRPr="0073099A">
        <w:rPr>
          <w:rFonts w:ascii="Times New Roman" w:eastAsia="Batang" w:hAnsi="Times New Roman" w:cs="Times New Roman"/>
          <w:sz w:val="24"/>
          <w:szCs w:val="24"/>
          <w:lang w:val="en-US" w:eastAsia="ko-KR"/>
        </w:rPr>
        <w:t>:</w:t>
      </w:r>
      <w:r w:rsidRPr="0073099A">
        <w:rPr>
          <w:rFonts w:ascii="Times New Roman" w:eastAsia="Batang" w:hAnsi="Times New Roman" w:cs="Times New Roman"/>
          <w:sz w:val="24"/>
          <w:szCs w:val="24"/>
          <w:u w:val="single"/>
          <w:lang w:val="en-US" w:eastAsia="ko-KR"/>
        </w:rPr>
        <w:t xml:space="preserve"> </w:t>
      </w:r>
    </w:p>
    <w:p w14:paraId="13740894" w14:textId="77777777" w:rsidR="001122E6" w:rsidRPr="0073099A" w:rsidRDefault="001122E6" w:rsidP="001122E6">
      <w:pPr>
        <w:spacing w:after="0" w:line="240" w:lineRule="auto"/>
        <w:ind w:left="720" w:right="540"/>
        <w:jc w:val="both"/>
        <w:rPr>
          <w:rFonts w:ascii="Times New Roman" w:eastAsia="Batang" w:hAnsi="Times New Roman" w:cs="Times New Roman"/>
          <w:sz w:val="24"/>
          <w:szCs w:val="24"/>
          <w:lang w:val="en-GB" w:eastAsia="ko-KR"/>
        </w:rPr>
      </w:pPr>
    </w:p>
    <w:p w14:paraId="67F7C118" w14:textId="60CE39C5" w:rsidR="0097398E" w:rsidRPr="0073099A" w:rsidRDefault="0097398E" w:rsidP="001122E6">
      <w:pPr>
        <w:spacing w:after="0" w:line="240" w:lineRule="auto"/>
        <w:ind w:left="720"/>
        <w:rPr>
          <w:rFonts w:ascii="Times New Roman" w:eastAsia="Times New Roman" w:hAnsi="Times New Roman" w:cs="Times New Roman"/>
          <w:b/>
          <w:bCs/>
          <w:sz w:val="24"/>
          <w:szCs w:val="24"/>
        </w:rPr>
      </w:pPr>
      <w:r w:rsidRPr="0073099A">
        <w:rPr>
          <w:rFonts w:ascii="Times New Roman" w:eastAsia="Times New Roman" w:hAnsi="Times New Roman" w:cs="Times New Roman"/>
          <w:sz w:val="24"/>
          <w:szCs w:val="24"/>
          <w:lang w:val="en-US" w:eastAsia="en-US"/>
        </w:rPr>
        <w:t xml:space="preserve">“That pursuant to Standing Order No. </w:t>
      </w:r>
      <w:r>
        <w:rPr>
          <w:rFonts w:ascii="Times New Roman" w:eastAsia="Times New Roman" w:hAnsi="Times New Roman" w:cs="Times New Roman"/>
          <w:sz w:val="24"/>
          <w:szCs w:val="24"/>
          <w:lang w:val="en-US" w:eastAsia="en-US"/>
        </w:rPr>
        <w:t>22</w:t>
      </w:r>
      <w:r w:rsidRPr="0073099A">
        <w:rPr>
          <w:rFonts w:ascii="Times New Roman" w:eastAsia="Times New Roman" w:hAnsi="Times New Roman" w:cs="Times New Roman"/>
          <w:sz w:val="24"/>
          <w:szCs w:val="24"/>
          <w:lang w:val="en-US" w:eastAsia="en-US"/>
        </w:rPr>
        <w:t xml:space="preserve">, Questions numbered Q1 – </w:t>
      </w:r>
      <w:r w:rsidRPr="00061B6C">
        <w:rPr>
          <w:rFonts w:ascii="Times New Roman" w:eastAsia="Times New Roman" w:hAnsi="Times New Roman" w:cs="Times New Roman"/>
          <w:sz w:val="24"/>
          <w:szCs w:val="24"/>
          <w:lang w:val="en-US" w:eastAsia="en-US"/>
        </w:rPr>
        <w:t>Q</w:t>
      </w:r>
      <w:r w:rsidR="00D25178">
        <w:rPr>
          <w:rFonts w:ascii="Times New Roman" w:eastAsia="Times New Roman" w:hAnsi="Times New Roman" w:cs="Times New Roman"/>
          <w:sz w:val="24"/>
          <w:szCs w:val="24"/>
          <w:lang w:val="en-US" w:eastAsia="en-US"/>
        </w:rPr>
        <w:t>50</w:t>
      </w:r>
      <w:r w:rsidRPr="0073099A">
        <w:rPr>
          <w:rFonts w:ascii="Times New Roman" w:eastAsia="Times New Roman" w:hAnsi="Times New Roman" w:cs="Times New Roman"/>
          <w:sz w:val="24"/>
          <w:szCs w:val="24"/>
          <w:lang w:val="en-US" w:eastAsia="en-US"/>
        </w:rPr>
        <w:t xml:space="preserve"> be </w:t>
      </w:r>
      <w:r w:rsidRPr="0073099A">
        <w:rPr>
          <w:rFonts w:ascii="Times New Roman" w:eastAsia="Times New Roman" w:hAnsi="Times New Roman" w:cs="Times New Roman"/>
          <w:b/>
          <w:sz w:val="24"/>
          <w:szCs w:val="24"/>
          <w:lang w:val="en-US" w:eastAsia="en-US"/>
        </w:rPr>
        <w:t>ADOPTED</w:t>
      </w:r>
      <w:r w:rsidRPr="0073099A">
        <w:rPr>
          <w:rFonts w:ascii="Times New Roman" w:eastAsia="Times New Roman" w:hAnsi="Times New Roman" w:cs="Times New Roman"/>
          <w:sz w:val="24"/>
          <w:szCs w:val="24"/>
          <w:lang w:val="en-US" w:eastAsia="en-US"/>
        </w:rPr>
        <w:t xml:space="preserve"> and </w:t>
      </w:r>
      <w:r w:rsidRPr="0073099A">
        <w:rPr>
          <w:rFonts w:ascii="Times New Roman" w:eastAsia="Times New Roman" w:hAnsi="Times New Roman" w:cs="Times New Roman"/>
          <w:b/>
          <w:sz w:val="24"/>
          <w:szCs w:val="24"/>
          <w:lang w:val="en-US" w:eastAsia="en-US"/>
        </w:rPr>
        <w:t>APPROVED.”</w:t>
      </w:r>
    </w:p>
    <w:p w14:paraId="55389055" w14:textId="66145A40" w:rsidR="005B644A" w:rsidRPr="002A24DE" w:rsidRDefault="0097398E"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sz w:val="24"/>
          <w:szCs w:val="24"/>
        </w:rPr>
        <w:t xml:space="preserve"> </w:t>
      </w:r>
    </w:p>
    <w:p w14:paraId="5EC0EC5D" w14:textId="4326D92C" w:rsidR="005B644A" w:rsidRPr="002A24DE" w:rsidRDefault="00295D41" w:rsidP="001122E6">
      <w:pPr>
        <w:pStyle w:val="Heading3"/>
        <w:spacing w:before="0" w:line="240" w:lineRule="auto"/>
        <w:ind w:left="-567"/>
        <w:rPr>
          <w:rFonts w:ascii="Times New Roman" w:hAnsi="Times New Roman" w:cs="Times New Roman"/>
          <w:sz w:val="24"/>
          <w:szCs w:val="24"/>
        </w:rPr>
      </w:pPr>
      <w:r w:rsidRPr="00D25178">
        <w:rPr>
          <w:rFonts w:ascii="Times New Roman" w:hAnsi="Times New Roman" w:cs="Times New Roman"/>
          <w:b/>
          <w:sz w:val="24"/>
          <w:szCs w:val="24"/>
        </w:rPr>
        <w:t>Q1/1122</w:t>
      </w:r>
      <w:r w:rsidR="00D25178">
        <w:rPr>
          <w:rFonts w:ascii="Times New Roman" w:hAnsi="Times New Roman" w:cs="Times New Roman"/>
          <w:b/>
          <w:sz w:val="24"/>
          <w:szCs w:val="24"/>
        </w:rPr>
        <w:tab/>
        <w:t xml:space="preserve">QUESTION: </w:t>
      </w:r>
      <w:r w:rsidRPr="00D25178">
        <w:rPr>
          <w:rFonts w:ascii="Times New Roman" w:hAnsi="Times New Roman" w:cs="Times New Roman"/>
          <w:b/>
          <w:bCs/>
          <w:sz w:val="24"/>
          <w:szCs w:val="24"/>
        </w:rPr>
        <w:t>Councillor Yvonne Collins</w:t>
      </w:r>
    </w:p>
    <w:p w14:paraId="2A38912A" w14:textId="6579DD9F"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To ask the Chief Executive which section in South Dublin County Council deals with compliance with building guidelines when they are not included as a condition in planning, specifically compliance with the requirement to have a Daylight and Sunlight assessment report included in planning applications for residential developments.</w:t>
      </w:r>
    </w:p>
    <w:p w14:paraId="0F37FE06" w14:textId="77777777" w:rsidR="001122E6" w:rsidRPr="002A24DE" w:rsidRDefault="001122E6" w:rsidP="001122E6">
      <w:pPr>
        <w:spacing w:after="0" w:line="240" w:lineRule="auto"/>
        <w:ind w:left="720"/>
        <w:rPr>
          <w:rFonts w:ascii="Times New Roman" w:hAnsi="Times New Roman" w:cs="Times New Roman"/>
          <w:sz w:val="24"/>
          <w:szCs w:val="24"/>
        </w:rPr>
      </w:pPr>
    </w:p>
    <w:p w14:paraId="3DF5D0F7" w14:textId="437C3950" w:rsidR="001122E6"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REPLY:</w:t>
      </w:r>
    </w:p>
    <w:p w14:paraId="5F984AA9" w14:textId="0FAF8C94" w:rsidR="005B644A" w:rsidRPr="009A25D1" w:rsidRDefault="00295D41" w:rsidP="001122E6">
      <w:pPr>
        <w:spacing w:after="0" w:line="240" w:lineRule="auto"/>
        <w:ind w:firstLine="720"/>
        <w:rPr>
          <w:rFonts w:ascii="Tahoma" w:hAnsi="Tahoma" w:cs="Tahoma"/>
          <w:sz w:val="20"/>
          <w:szCs w:val="20"/>
        </w:rPr>
      </w:pPr>
      <w:r w:rsidRPr="009A25D1">
        <w:rPr>
          <w:rFonts w:ascii="Tahoma" w:hAnsi="Tahoma" w:cs="Tahoma"/>
          <w:sz w:val="20"/>
          <w:szCs w:val="20"/>
        </w:rPr>
        <w:t>The Planning Department deals with the foregoing</w:t>
      </w:r>
    </w:p>
    <w:p w14:paraId="31AFE1F5" w14:textId="77777777" w:rsidR="001122E6" w:rsidRPr="002A24DE" w:rsidRDefault="001122E6" w:rsidP="001122E6">
      <w:pPr>
        <w:spacing w:after="0" w:line="240" w:lineRule="auto"/>
        <w:ind w:firstLine="720"/>
        <w:rPr>
          <w:rFonts w:ascii="Times New Roman" w:hAnsi="Times New Roman" w:cs="Times New Roman"/>
          <w:sz w:val="24"/>
          <w:szCs w:val="24"/>
        </w:rPr>
      </w:pPr>
    </w:p>
    <w:p w14:paraId="56FE5526" w14:textId="013226EB" w:rsidR="005B644A" w:rsidRPr="002A24DE" w:rsidRDefault="00295D41" w:rsidP="001122E6">
      <w:pPr>
        <w:pStyle w:val="Heading3"/>
        <w:spacing w:before="0" w:line="240" w:lineRule="auto"/>
        <w:ind w:left="-567"/>
        <w:rPr>
          <w:rFonts w:ascii="Times New Roman" w:hAnsi="Times New Roman" w:cs="Times New Roman"/>
          <w:sz w:val="24"/>
          <w:szCs w:val="24"/>
        </w:rPr>
      </w:pPr>
      <w:r w:rsidRPr="00D25178">
        <w:rPr>
          <w:rFonts w:ascii="Times New Roman" w:hAnsi="Times New Roman" w:cs="Times New Roman"/>
          <w:b/>
          <w:sz w:val="24"/>
          <w:szCs w:val="24"/>
        </w:rPr>
        <w:t>Q2/1122</w:t>
      </w:r>
      <w:r w:rsidR="00D25178">
        <w:rPr>
          <w:rFonts w:ascii="Times New Roman" w:hAnsi="Times New Roman" w:cs="Times New Roman"/>
          <w:b/>
          <w:sz w:val="24"/>
          <w:szCs w:val="24"/>
        </w:rPr>
        <w:tab/>
        <w:t>QUESTION:</w:t>
      </w:r>
      <w:r w:rsidRPr="002A24DE">
        <w:rPr>
          <w:rFonts w:ascii="Times New Roman" w:hAnsi="Times New Roman" w:cs="Times New Roman"/>
          <w:sz w:val="24"/>
          <w:szCs w:val="24"/>
        </w:rPr>
        <w:t xml:space="preserve"> </w:t>
      </w:r>
      <w:r w:rsidRPr="00D25178">
        <w:rPr>
          <w:rFonts w:ascii="Times New Roman" w:hAnsi="Times New Roman" w:cs="Times New Roman"/>
          <w:b/>
          <w:bCs/>
          <w:sz w:val="24"/>
          <w:szCs w:val="24"/>
        </w:rPr>
        <w:t>Councillor Yvonne Collins</w:t>
      </w:r>
    </w:p>
    <w:p w14:paraId="761569CB" w14:textId="5CB0CD6D"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What checks are in place, before or during construction, to confirm that a daylight and sunlight assessment has been submitted with planning applications for residential developments, and that the actual results of the computer-generated daylight and sunlight assessment are correct and consistent with the results in the planning application.</w:t>
      </w:r>
    </w:p>
    <w:p w14:paraId="05C5A944" w14:textId="77777777" w:rsidR="001122E6" w:rsidRPr="002A24DE" w:rsidRDefault="001122E6" w:rsidP="001122E6">
      <w:pPr>
        <w:spacing w:after="0" w:line="240" w:lineRule="auto"/>
        <w:ind w:left="720"/>
        <w:rPr>
          <w:rFonts w:ascii="Times New Roman" w:hAnsi="Times New Roman" w:cs="Times New Roman"/>
          <w:sz w:val="24"/>
          <w:szCs w:val="24"/>
        </w:rPr>
      </w:pPr>
    </w:p>
    <w:p w14:paraId="2E888C87"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REPLY:</w:t>
      </w:r>
    </w:p>
    <w:p w14:paraId="4783F394" w14:textId="0AFB40F1"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 xml:space="preserve">Daylight and sunlight assessments that accompany development proposals are considered during the statutory planning assessment and decision-making process. Where the submission of a daylight and sunlight assessment is warranted and one has not been submitted with the development proposals, the Planning Authority may request one as part of the statutory provision to request additional information or clarification of further information. Typically daylight and sunlight assessment would not be requested as a compliance condition. Follow-ups at construction stage are not standard practice and are not required under the Planning and Development Act 2000, as amended. However, if it were apparent that a development was in breach of its planning permission then planning enforcement action could be taken by the Planning </w:t>
      </w:r>
      <w:r w:rsidR="00182A2A" w:rsidRPr="009A25D1">
        <w:rPr>
          <w:rFonts w:ascii="Tahoma" w:hAnsi="Tahoma" w:cs="Tahoma"/>
          <w:sz w:val="20"/>
          <w:szCs w:val="20"/>
        </w:rPr>
        <w:t>Authority</w:t>
      </w:r>
      <w:r w:rsidRPr="009A25D1">
        <w:rPr>
          <w:rFonts w:ascii="Tahoma" w:hAnsi="Tahoma" w:cs="Tahoma"/>
          <w:sz w:val="20"/>
          <w:szCs w:val="20"/>
        </w:rPr>
        <w:t>.</w:t>
      </w:r>
    </w:p>
    <w:p w14:paraId="63F7099B" w14:textId="77777777" w:rsidR="001122E6" w:rsidRPr="002A24DE" w:rsidRDefault="001122E6" w:rsidP="001122E6">
      <w:pPr>
        <w:spacing w:after="0" w:line="240" w:lineRule="auto"/>
        <w:ind w:left="720"/>
        <w:rPr>
          <w:rFonts w:ascii="Times New Roman" w:hAnsi="Times New Roman" w:cs="Times New Roman"/>
          <w:sz w:val="24"/>
          <w:szCs w:val="24"/>
        </w:rPr>
      </w:pPr>
    </w:p>
    <w:p w14:paraId="09C86C63" w14:textId="34243EFB" w:rsidR="005B644A" w:rsidRPr="002A24DE" w:rsidRDefault="00295D41" w:rsidP="001122E6">
      <w:pPr>
        <w:pStyle w:val="Heading3"/>
        <w:spacing w:before="0" w:line="240" w:lineRule="auto"/>
        <w:ind w:left="-567"/>
        <w:rPr>
          <w:rFonts w:ascii="Times New Roman" w:hAnsi="Times New Roman" w:cs="Times New Roman"/>
          <w:sz w:val="24"/>
          <w:szCs w:val="24"/>
        </w:rPr>
      </w:pPr>
      <w:r w:rsidRPr="00D25178">
        <w:rPr>
          <w:rFonts w:ascii="Times New Roman" w:hAnsi="Times New Roman" w:cs="Times New Roman"/>
          <w:b/>
          <w:sz w:val="24"/>
          <w:szCs w:val="24"/>
        </w:rPr>
        <w:t>Q3/1122</w:t>
      </w:r>
      <w:r w:rsidR="00D25178">
        <w:rPr>
          <w:rFonts w:ascii="Times New Roman" w:hAnsi="Times New Roman" w:cs="Times New Roman"/>
          <w:b/>
          <w:sz w:val="24"/>
          <w:szCs w:val="24"/>
        </w:rPr>
        <w:tab/>
        <w:t>QUESTION:</w:t>
      </w:r>
      <w:r w:rsidRPr="002A24DE">
        <w:rPr>
          <w:rFonts w:ascii="Times New Roman" w:hAnsi="Times New Roman" w:cs="Times New Roman"/>
          <w:sz w:val="24"/>
          <w:szCs w:val="24"/>
        </w:rPr>
        <w:t xml:space="preserve"> </w:t>
      </w:r>
      <w:r w:rsidRPr="00D25178">
        <w:rPr>
          <w:rFonts w:ascii="Times New Roman" w:hAnsi="Times New Roman" w:cs="Times New Roman"/>
          <w:b/>
          <w:bCs/>
          <w:sz w:val="24"/>
          <w:szCs w:val="24"/>
        </w:rPr>
        <w:t>Councillor Yvonne Collins</w:t>
      </w:r>
    </w:p>
    <w:p w14:paraId="68F2C750" w14:textId="17387805"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What are the consequences if a building is deemed to be non-compliant with BRE standards after it has been completed.</w:t>
      </w:r>
    </w:p>
    <w:p w14:paraId="6C612331" w14:textId="77777777" w:rsidR="001122E6" w:rsidRPr="002A24DE" w:rsidRDefault="001122E6" w:rsidP="001122E6">
      <w:pPr>
        <w:spacing w:after="0" w:line="240" w:lineRule="auto"/>
        <w:ind w:left="720"/>
        <w:rPr>
          <w:rFonts w:ascii="Times New Roman" w:hAnsi="Times New Roman" w:cs="Times New Roman"/>
          <w:sz w:val="24"/>
          <w:szCs w:val="24"/>
        </w:rPr>
      </w:pPr>
    </w:p>
    <w:p w14:paraId="44D52E7D"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REPLY:</w:t>
      </w:r>
    </w:p>
    <w:p w14:paraId="416556DD" w14:textId="6D91003E"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A Daylight and sunlight assessment prepared in accordance with "The BRE Daylight and Sunlight Report (Site Layout and Planning for Daylight and Sunlight) A Guide to Good Practice 2022" is a tool that are used to inform planning application decisions. BRE Guidance is not enforceable as standalone standards or as a legislative code. If a development is considered not to be compliant with its planning permission then the Council could choose to progress Planning Enforcement. </w:t>
      </w:r>
    </w:p>
    <w:p w14:paraId="204CFF2E" w14:textId="42B1E0BA" w:rsidR="005B644A" w:rsidRPr="002A24DE" w:rsidRDefault="00295D41" w:rsidP="001122E6">
      <w:pPr>
        <w:pStyle w:val="Heading3"/>
        <w:spacing w:before="0" w:line="240" w:lineRule="auto"/>
        <w:ind w:left="-567"/>
        <w:rPr>
          <w:rFonts w:ascii="Times New Roman" w:hAnsi="Times New Roman" w:cs="Times New Roman"/>
          <w:sz w:val="24"/>
          <w:szCs w:val="24"/>
        </w:rPr>
      </w:pPr>
      <w:r w:rsidRPr="00D25178">
        <w:rPr>
          <w:rFonts w:ascii="Times New Roman" w:hAnsi="Times New Roman" w:cs="Times New Roman"/>
          <w:b/>
          <w:sz w:val="24"/>
          <w:szCs w:val="24"/>
        </w:rPr>
        <w:t>Q4/1122</w:t>
      </w:r>
      <w:r w:rsidR="00D25178">
        <w:rPr>
          <w:rFonts w:ascii="Times New Roman" w:hAnsi="Times New Roman" w:cs="Times New Roman"/>
          <w:b/>
          <w:sz w:val="24"/>
          <w:szCs w:val="24"/>
        </w:rPr>
        <w:tab/>
        <w:t>QUESTION</w:t>
      </w:r>
      <w:r w:rsidRPr="00D25178">
        <w:rPr>
          <w:rFonts w:ascii="Times New Roman" w:hAnsi="Times New Roman" w:cs="Times New Roman"/>
          <w:b/>
          <w:sz w:val="24"/>
          <w:szCs w:val="24"/>
        </w:rPr>
        <w:t>:</w:t>
      </w:r>
      <w:r w:rsidRPr="002A24DE">
        <w:rPr>
          <w:rFonts w:ascii="Times New Roman" w:hAnsi="Times New Roman" w:cs="Times New Roman"/>
          <w:sz w:val="24"/>
          <w:szCs w:val="24"/>
        </w:rPr>
        <w:t xml:space="preserve"> </w:t>
      </w:r>
      <w:r w:rsidRPr="00D25178">
        <w:rPr>
          <w:rFonts w:ascii="Times New Roman" w:hAnsi="Times New Roman" w:cs="Times New Roman"/>
          <w:b/>
          <w:bCs/>
          <w:sz w:val="24"/>
          <w:szCs w:val="24"/>
        </w:rPr>
        <w:t>Councillor Yvonne Collins</w:t>
      </w:r>
    </w:p>
    <w:p w14:paraId="44E64347" w14:textId="659004A9"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What are the consequences if a daylight and sunlight assessment report is not submitted with a planning application for a residential development, but permission is granted, and the building is not compliant with BRE standards?</w:t>
      </w:r>
    </w:p>
    <w:p w14:paraId="610FBCF5" w14:textId="77777777" w:rsidR="001122E6" w:rsidRPr="002A24DE" w:rsidRDefault="001122E6" w:rsidP="001122E6">
      <w:pPr>
        <w:spacing w:after="0" w:line="240" w:lineRule="auto"/>
        <w:ind w:left="720"/>
        <w:rPr>
          <w:rFonts w:ascii="Times New Roman" w:hAnsi="Times New Roman" w:cs="Times New Roman"/>
          <w:sz w:val="24"/>
          <w:szCs w:val="24"/>
        </w:rPr>
      </w:pPr>
    </w:p>
    <w:p w14:paraId="6DFA35ED"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lastRenderedPageBreak/>
        <w:t>REPLY</w:t>
      </w:r>
    </w:p>
    <w:p w14:paraId="32F3BFFB" w14:textId="33D0DC9F"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The BRE Daylight and Sunlight Report (Site Layout and Planning for Daylight and Sunlight) A Guide to Good Practice 2022 is one of many tools that can be used to inform planning application decisions. The Guidance contained in the BRE Report contains generalised recommendations and provides for exceptions and departures from its recommendations. It is not a rules-based set of standards. Most commonly the Planning Authority would consider BRE Daylight and Sunlight Assessments when consideration planning applications for major developments such as apartment blocks. BRE Guidance is not enforceable as a standalone standard or a legislative code. The Planning Authority's Enforcement Section have no role in relation to BRE Guidance unless specifically provided for in a planning application decision. </w:t>
      </w:r>
    </w:p>
    <w:p w14:paraId="6EAC7C87" w14:textId="77777777" w:rsidR="001122E6" w:rsidRPr="002A24DE" w:rsidRDefault="001122E6" w:rsidP="001122E6">
      <w:pPr>
        <w:spacing w:after="0" w:line="240" w:lineRule="auto"/>
        <w:ind w:left="720"/>
        <w:rPr>
          <w:rFonts w:ascii="Times New Roman" w:hAnsi="Times New Roman" w:cs="Times New Roman"/>
          <w:sz w:val="24"/>
          <w:szCs w:val="24"/>
        </w:rPr>
      </w:pPr>
    </w:p>
    <w:p w14:paraId="6FCFF117" w14:textId="50AB9114" w:rsidR="005B644A" w:rsidRPr="002A24DE" w:rsidRDefault="00295D41" w:rsidP="001122E6">
      <w:pPr>
        <w:pStyle w:val="Heading3"/>
        <w:spacing w:before="0" w:line="240" w:lineRule="auto"/>
        <w:ind w:left="-567"/>
        <w:rPr>
          <w:rFonts w:ascii="Times New Roman" w:hAnsi="Times New Roman" w:cs="Times New Roman"/>
          <w:sz w:val="24"/>
          <w:szCs w:val="24"/>
        </w:rPr>
      </w:pPr>
      <w:r w:rsidRPr="00D25178">
        <w:rPr>
          <w:rFonts w:ascii="Times New Roman" w:hAnsi="Times New Roman" w:cs="Times New Roman"/>
          <w:b/>
          <w:sz w:val="24"/>
          <w:szCs w:val="24"/>
        </w:rPr>
        <w:t>Q5/1122</w:t>
      </w:r>
      <w:r w:rsidR="00D25178">
        <w:rPr>
          <w:rFonts w:ascii="Times New Roman" w:hAnsi="Times New Roman" w:cs="Times New Roman"/>
          <w:b/>
          <w:sz w:val="24"/>
          <w:szCs w:val="24"/>
        </w:rPr>
        <w:tab/>
        <w:t>QUESTION</w:t>
      </w:r>
      <w:r w:rsidRPr="00D25178">
        <w:rPr>
          <w:rFonts w:ascii="Times New Roman" w:hAnsi="Times New Roman" w:cs="Times New Roman"/>
          <w:b/>
          <w:sz w:val="24"/>
          <w:szCs w:val="24"/>
        </w:rPr>
        <w:t>:</w:t>
      </w:r>
      <w:r w:rsidRPr="002A24DE">
        <w:rPr>
          <w:rFonts w:ascii="Times New Roman" w:hAnsi="Times New Roman" w:cs="Times New Roman"/>
          <w:sz w:val="24"/>
          <w:szCs w:val="24"/>
        </w:rPr>
        <w:t xml:space="preserve"> </w:t>
      </w:r>
      <w:r w:rsidRPr="00D25178">
        <w:rPr>
          <w:rFonts w:ascii="Times New Roman" w:hAnsi="Times New Roman" w:cs="Times New Roman"/>
          <w:b/>
          <w:bCs/>
          <w:sz w:val="24"/>
          <w:szCs w:val="24"/>
        </w:rPr>
        <w:t>Councillor Yvonne Collins</w:t>
      </w:r>
    </w:p>
    <w:p w14:paraId="1760FFB6" w14:textId="6A322CCB"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If a planning permission is granted by ABP having been refused by South Dublin County Council, what control is available to SDCC if a daylight and sunlight analysis report is not conditioned in the ABP planning grant?</w:t>
      </w:r>
    </w:p>
    <w:p w14:paraId="21ED5B5D" w14:textId="77777777" w:rsidR="001122E6" w:rsidRPr="002A24DE" w:rsidRDefault="001122E6" w:rsidP="001122E6">
      <w:pPr>
        <w:spacing w:after="0" w:line="240" w:lineRule="auto"/>
        <w:ind w:left="720"/>
        <w:rPr>
          <w:rFonts w:ascii="Times New Roman" w:hAnsi="Times New Roman" w:cs="Times New Roman"/>
          <w:sz w:val="24"/>
          <w:szCs w:val="24"/>
        </w:rPr>
      </w:pPr>
    </w:p>
    <w:p w14:paraId="7F3EA26F"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REPLY:</w:t>
      </w:r>
    </w:p>
    <w:p w14:paraId="20EA7ACE" w14:textId="29D6BCAD"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 xml:space="preserve">The Planning Authority's enforcement section has no role in relation to Daylight and Sunlight Analysis Report unless provided for in a planning application decision - including conditions imposed by An Bord </w:t>
      </w:r>
      <w:r w:rsidR="00182A2A" w:rsidRPr="009A25D1">
        <w:rPr>
          <w:rFonts w:ascii="Tahoma" w:hAnsi="Tahoma" w:cs="Tahoma"/>
          <w:sz w:val="20"/>
          <w:szCs w:val="20"/>
        </w:rPr>
        <w:t>Pleanála</w:t>
      </w:r>
      <w:r w:rsidRPr="009A25D1">
        <w:rPr>
          <w:rFonts w:ascii="Tahoma" w:hAnsi="Tahoma" w:cs="Tahoma"/>
          <w:sz w:val="20"/>
          <w:szCs w:val="20"/>
        </w:rPr>
        <w:t>.</w:t>
      </w:r>
    </w:p>
    <w:p w14:paraId="2E111409" w14:textId="77777777" w:rsidR="001122E6" w:rsidRPr="002A24DE" w:rsidRDefault="001122E6" w:rsidP="001122E6">
      <w:pPr>
        <w:spacing w:after="0" w:line="240" w:lineRule="auto"/>
        <w:ind w:left="720"/>
        <w:rPr>
          <w:rFonts w:ascii="Times New Roman" w:hAnsi="Times New Roman" w:cs="Times New Roman"/>
          <w:sz w:val="24"/>
          <w:szCs w:val="24"/>
        </w:rPr>
      </w:pPr>
    </w:p>
    <w:p w14:paraId="6F457A62" w14:textId="34718A8F" w:rsidR="005B644A" w:rsidRPr="00D25178" w:rsidRDefault="00295D41" w:rsidP="001122E6">
      <w:pPr>
        <w:pStyle w:val="Heading3"/>
        <w:spacing w:before="0" w:line="240" w:lineRule="auto"/>
        <w:ind w:left="-567"/>
        <w:rPr>
          <w:rFonts w:ascii="Times New Roman" w:hAnsi="Times New Roman" w:cs="Times New Roman"/>
          <w:b/>
          <w:bCs/>
          <w:sz w:val="24"/>
          <w:szCs w:val="24"/>
        </w:rPr>
      </w:pPr>
      <w:r w:rsidRPr="00D25178">
        <w:rPr>
          <w:rFonts w:ascii="Times New Roman" w:hAnsi="Times New Roman" w:cs="Times New Roman"/>
          <w:b/>
          <w:sz w:val="24"/>
          <w:szCs w:val="24"/>
        </w:rPr>
        <w:t>Q6/1122</w:t>
      </w:r>
      <w:r w:rsidR="00D25178">
        <w:rPr>
          <w:rFonts w:ascii="Times New Roman" w:hAnsi="Times New Roman" w:cs="Times New Roman"/>
          <w:b/>
          <w:sz w:val="24"/>
          <w:szCs w:val="24"/>
        </w:rPr>
        <w:tab/>
        <w:t>QUESTION</w:t>
      </w:r>
      <w:r w:rsidRPr="00D25178">
        <w:rPr>
          <w:rFonts w:ascii="Times New Roman" w:hAnsi="Times New Roman" w:cs="Times New Roman"/>
          <w:b/>
          <w:sz w:val="24"/>
          <w:szCs w:val="24"/>
        </w:rPr>
        <w:t>:</w:t>
      </w:r>
      <w:r w:rsidRPr="002A24DE">
        <w:rPr>
          <w:rFonts w:ascii="Times New Roman" w:hAnsi="Times New Roman" w:cs="Times New Roman"/>
          <w:sz w:val="24"/>
          <w:szCs w:val="24"/>
        </w:rPr>
        <w:t xml:space="preserve"> </w:t>
      </w:r>
      <w:r w:rsidRPr="00D25178">
        <w:rPr>
          <w:rFonts w:ascii="Times New Roman" w:hAnsi="Times New Roman" w:cs="Times New Roman"/>
          <w:b/>
          <w:bCs/>
          <w:sz w:val="24"/>
          <w:szCs w:val="24"/>
        </w:rPr>
        <w:t>Councillor T. Costello</w:t>
      </w:r>
    </w:p>
    <w:p w14:paraId="5774ED92" w14:textId="603A7948"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To ask the Chief Executive to provide a report on how many inspections were carried out on rental properties within the County to ensure they comply with the minimum standards of housing year to date</w:t>
      </w:r>
    </w:p>
    <w:p w14:paraId="3E4B9B18" w14:textId="77777777" w:rsidR="001122E6" w:rsidRPr="002A24DE" w:rsidRDefault="001122E6" w:rsidP="001122E6">
      <w:pPr>
        <w:spacing w:after="0" w:line="240" w:lineRule="auto"/>
        <w:ind w:left="720"/>
        <w:rPr>
          <w:rFonts w:ascii="Times New Roman" w:hAnsi="Times New Roman" w:cs="Times New Roman"/>
          <w:sz w:val="24"/>
          <w:szCs w:val="24"/>
        </w:rPr>
      </w:pPr>
    </w:p>
    <w:p w14:paraId="3BCAF080"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REPLY:</w:t>
      </w:r>
    </w:p>
    <w:p w14:paraId="73793F01" w14:textId="7589BCAF"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Inspections of private rented properties are primarily carried out on the Council's behalf by external contractors on a planned inspection programme covering properties with Housing Assistance Payment (HAP), Rental Accommodation Scheme (RAS), private rented tenancies and Approved Housing Bodies (AHB) tenancies. Environmental Heath Officers (EHOs) inspect properties where complaints are reported to the Council. Where properties fail any of the nine regulatory minimum standard items, the landlord will be notified of non-compliance and requested to resolve the issues identified with follow-up inspections arranged as necessary.  </w:t>
      </w:r>
    </w:p>
    <w:p w14:paraId="40188507" w14:textId="77777777" w:rsidR="001122E6" w:rsidRPr="009A25D1" w:rsidRDefault="001122E6" w:rsidP="001122E6">
      <w:pPr>
        <w:spacing w:after="0" w:line="240" w:lineRule="auto"/>
        <w:ind w:left="720"/>
        <w:rPr>
          <w:rFonts w:ascii="Tahoma" w:hAnsi="Tahoma" w:cs="Tahoma"/>
          <w:sz w:val="20"/>
          <w:szCs w:val="20"/>
        </w:rPr>
      </w:pPr>
    </w:p>
    <w:p w14:paraId="0D7307C5" w14:textId="6E0EA15E"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The Housing Department recently reviewed activity to date and the capacity of our internal resources, including Environmental Health Officers, to increase the output to try to get as close as possible to the target for 2022 in the remaining months of this year.</w:t>
      </w:r>
    </w:p>
    <w:p w14:paraId="42517468" w14:textId="77777777" w:rsidR="00D25178" w:rsidRPr="009A25D1" w:rsidRDefault="00D25178" w:rsidP="001122E6">
      <w:pPr>
        <w:spacing w:after="0" w:line="240" w:lineRule="auto"/>
        <w:ind w:left="720"/>
        <w:rPr>
          <w:rFonts w:ascii="Tahoma" w:hAnsi="Tahoma" w:cs="Tahoma"/>
          <w:sz w:val="20"/>
          <w:szCs w:val="20"/>
        </w:rPr>
      </w:pPr>
    </w:p>
    <w:tbl>
      <w:tblPr>
        <w:tblW w:w="0" w:type="auto"/>
        <w:tblInd w:w="70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547"/>
        <w:gridCol w:w="4249"/>
      </w:tblGrid>
      <w:tr w:rsidR="005B644A" w:rsidRPr="009A25D1" w14:paraId="46879875" w14:textId="77777777" w:rsidTr="00D25178">
        <w:tc>
          <w:tcPr>
            <w:tcW w:w="3547" w:type="dxa"/>
            <w:vAlign w:val="center"/>
          </w:tcPr>
          <w:p w14:paraId="10FDD488" w14:textId="77777777" w:rsidR="005B644A" w:rsidRPr="009A25D1" w:rsidRDefault="00295D41" w:rsidP="001122E6">
            <w:pPr>
              <w:spacing w:after="0" w:line="240" w:lineRule="auto"/>
              <w:rPr>
                <w:rFonts w:ascii="Tahoma" w:hAnsi="Tahoma" w:cs="Tahoma"/>
                <w:sz w:val="20"/>
                <w:szCs w:val="20"/>
              </w:rPr>
            </w:pPr>
            <w:bookmarkStart w:id="0" w:name="_Hlk118891839"/>
            <w:r w:rsidRPr="009A25D1">
              <w:rPr>
                <w:rFonts w:ascii="Tahoma" w:hAnsi="Tahoma" w:cs="Tahoma"/>
                <w:b/>
                <w:sz w:val="20"/>
                <w:szCs w:val="20"/>
              </w:rPr>
              <w:t>Period</w:t>
            </w:r>
          </w:p>
        </w:tc>
        <w:tc>
          <w:tcPr>
            <w:tcW w:w="4249" w:type="dxa"/>
            <w:vAlign w:val="center"/>
          </w:tcPr>
          <w:p w14:paraId="74CF0F37"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b/>
                <w:sz w:val="20"/>
                <w:szCs w:val="20"/>
              </w:rPr>
              <w:t>No. of inspections (including follow-up inspections)</w:t>
            </w:r>
          </w:p>
        </w:tc>
      </w:tr>
      <w:tr w:rsidR="005B644A" w:rsidRPr="009A25D1" w14:paraId="24E4707F" w14:textId="77777777" w:rsidTr="00D25178">
        <w:tc>
          <w:tcPr>
            <w:tcW w:w="3547" w:type="dxa"/>
            <w:vAlign w:val="center"/>
          </w:tcPr>
          <w:p w14:paraId="5AF0947F"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Q1 2022</w:t>
            </w:r>
          </w:p>
        </w:tc>
        <w:tc>
          <w:tcPr>
            <w:tcW w:w="4249" w:type="dxa"/>
            <w:vAlign w:val="center"/>
          </w:tcPr>
          <w:p w14:paraId="5A7DBDBA"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976</w:t>
            </w:r>
          </w:p>
        </w:tc>
      </w:tr>
      <w:tr w:rsidR="005B644A" w:rsidRPr="009A25D1" w14:paraId="701B15C5" w14:textId="77777777" w:rsidTr="00D25178">
        <w:tc>
          <w:tcPr>
            <w:tcW w:w="3547" w:type="dxa"/>
            <w:vAlign w:val="center"/>
          </w:tcPr>
          <w:p w14:paraId="6ABC8F80"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Q2 2022</w:t>
            </w:r>
          </w:p>
        </w:tc>
        <w:tc>
          <w:tcPr>
            <w:tcW w:w="4249" w:type="dxa"/>
            <w:vAlign w:val="center"/>
          </w:tcPr>
          <w:p w14:paraId="5EDA19C2"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856</w:t>
            </w:r>
          </w:p>
        </w:tc>
      </w:tr>
      <w:tr w:rsidR="005B644A" w:rsidRPr="009A25D1" w14:paraId="05E2F169" w14:textId="77777777" w:rsidTr="00D25178">
        <w:tc>
          <w:tcPr>
            <w:tcW w:w="3547" w:type="dxa"/>
            <w:vAlign w:val="center"/>
          </w:tcPr>
          <w:p w14:paraId="5A1F0ECA"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Q3 2022</w:t>
            </w:r>
          </w:p>
        </w:tc>
        <w:tc>
          <w:tcPr>
            <w:tcW w:w="4249" w:type="dxa"/>
            <w:vAlign w:val="center"/>
          </w:tcPr>
          <w:p w14:paraId="74874EB2"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805</w:t>
            </w:r>
          </w:p>
        </w:tc>
      </w:tr>
      <w:tr w:rsidR="005B644A" w:rsidRPr="009A25D1" w14:paraId="6EEB8E9F" w14:textId="77777777" w:rsidTr="00D25178">
        <w:tc>
          <w:tcPr>
            <w:tcW w:w="3547" w:type="dxa"/>
            <w:vAlign w:val="center"/>
          </w:tcPr>
          <w:p w14:paraId="6E540E9A"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Month of October 2022</w:t>
            </w:r>
          </w:p>
        </w:tc>
        <w:tc>
          <w:tcPr>
            <w:tcW w:w="4249" w:type="dxa"/>
            <w:vAlign w:val="center"/>
          </w:tcPr>
          <w:p w14:paraId="29C11266"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353</w:t>
            </w:r>
          </w:p>
        </w:tc>
      </w:tr>
      <w:tr w:rsidR="005B644A" w:rsidRPr="009A25D1" w14:paraId="2830B1E6" w14:textId="77777777" w:rsidTr="00D25178">
        <w:tc>
          <w:tcPr>
            <w:tcW w:w="3547" w:type="dxa"/>
            <w:vAlign w:val="center"/>
          </w:tcPr>
          <w:p w14:paraId="5DCB531C"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b/>
                <w:sz w:val="20"/>
                <w:szCs w:val="20"/>
              </w:rPr>
              <w:t xml:space="preserve">Total </w:t>
            </w:r>
          </w:p>
        </w:tc>
        <w:tc>
          <w:tcPr>
            <w:tcW w:w="4249" w:type="dxa"/>
            <w:vAlign w:val="center"/>
          </w:tcPr>
          <w:p w14:paraId="5C4041FF"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b/>
                <w:sz w:val="20"/>
                <w:szCs w:val="20"/>
              </w:rPr>
              <w:t>2990</w:t>
            </w:r>
          </w:p>
        </w:tc>
      </w:tr>
      <w:bookmarkEnd w:id="0"/>
    </w:tbl>
    <w:p w14:paraId="39CBA87B" w14:textId="77777777" w:rsidR="001122E6" w:rsidRDefault="001122E6" w:rsidP="001122E6">
      <w:pPr>
        <w:pStyle w:val="Heading3"/>
        <w:spacing w:before="0" w:line="240" w:lineRule="auto"/>
        <w:ind w:left="-567"/>
        <w:rPr>
          <w:rFonts w:ascii="Times New Roman" w:hAnsi="Times New Roman" w:cs="Times New Roman"/>
          <w:b/>
          <w:sz w:val="24"/>
          <w:szCs w:val="24"/>
        </w:rPr>
      </w:pPr>
    </w:p>
    <w:p w14:paraId="0E603B37" w14:textId="3E0DFDBA" w:rsidR="005B644A" w:rsidRPr="001122E6" w:rsidRDefault="00295D41" w:rsidP="001122E6">
      <w:pPr>
        <w:pStyle w:val="Heading3"/>
        <w:spacing w:before="0" w:line="240" w:lineRule="auto"/>
        <w:ind w:left="-567"/>
        <w:rPr>
          <w:rFonts w:ascii="Times New Roman" w:hAnsi="Times New Roman" w:cs="Times New Roman"/>
          <w:b/>
          <w:sz w:val="24"/>
          <w:szCs w:val="24"/>
        </w:rPr>
      </w:pPr>
      <w:r w:rsidRPr="00D25178">
        <w:rPr>
          <w:rFonts w:ascii="Times New Roman" w:hAnsi="Times New Roman" w:cs="Times New Roman"/>
          <w:b/>
          <w:sz w:val="24"/>
          <w:szCs w:val="24"/>
        </w:rPr>
        <w:t>Q7/1122</w:t>
      </w:r>
      <w:r w:rsidR="00D25178">
        <w:rPr>
          <w:rFonts w:ascii="Times New Roman" w:hAnsi="Times New Roman" w:cs="Times New Roman"/>
          <w:b/>
          <w:sz w:val="24"/>
          <w:szCs w:val="24"/>
        </w:rPr>
        <w:tab/>
        <w:t>QUESTION</w:t>
      </w:r>
      <w:r w:rsidRPr="00D25178">
        <w:rPr>
          <w:rFonts w:ascii="Times New Roman" w:hAnsi="Times New Roman" w:cs="Times New Roman"/>
          <w:b/>
          <w:sz w:val="24"/>
          <w:szCs w:val="24"/>
        </w:rPr>
        <w:t>:</w:t>
      </w:r>
      <w:r w:rsidRPr="002A24DE">
        <w:rPr>
          <w:rFonts w:ascii="Times New Roman" w:hAnsi="Times New Roman" w:cs="Times New Roman"/>
          <w:sz w:val="24"/>
          <w:szCs w:val="24"/>
        </w:rPr>
        <w:t xml:space="preserve"> </w:t>
      </w:r>
      <w:r w:rsidRPr="00D25178">
        <w:rPr>
          <w:rFonts w:ascii="Times New Roman" w:hAnsi="Times New Roman" w:cs="Times New Roman"/>
          <w:b/>
          <w:bCs/>
          <w:sz w:val="24"/>
          <w:szCs w:val="24"/>
        </w:rPr>
        <w:t>Councillor T. Costello</w:t>
      </w:r>
    </w:p>
    <w:p w14:paraId="1CCC6AF3" w14:textId="550B3D57"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To ask the Chief Executive to provide a report on how many inspections carried out on rental properties within the County were found not to be of acceptable standard year to date?</w:t>
      </w:r>
    </w:p>
    <w:p w14:paraId="2B3D1776" w14:textId="77777777" w:rsidR="001122E6" w:rsidRPr="002A24DE" w:rsidRDefault="001122E6" w:rsidP="001122E6">
      <w:pPr>
        <w:spacing w:after="0" w:line="240" w:lineRule="auto"/>
        <w:ind w:left="720"/>
        <w:rPr>
          <w:rFonts w:ascii="Times New Roman" w:hAnsi="Times New Roman" w:cs="Times New Roman"/>
          <w:sz w:val="24"/>
          <w:szCs w:val="24"/>
        </w:rPr>
      </w:pPr>
    </w:p>
    <w:p w14:paraId="692FA811"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REPLY:</w:t>
      </w:r>
    </w:p>
    <w:p w14:paraId="644F926E" w14:textId="77777777"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lastRenderedPageBreak/>
        <w:t>Inspections of private rented properties are primarily carried out on the Council's behalf by external contractors on a planned inspection programme covering properties with Housing Assistance Payment (HAP), Rental Accommodation Scheme (RAS), private rented tenancies and Approved Housing Bodies (AHB) tenancies. Environmental Heath Officers (EHOs) inspect properties where complaints are reported to the Council. Where properties fail any of the nine regulatory minimum standard items, the landlord will be notified of non-compliance and requested to resolve the issues identified with follow-up inspections arranged as necessary.  </w:t>
      </w:r>
    </w:p>
    <w:p w14:paraId="5BB16245" w14:textId="77777777"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The Housing Department recently reviewed activity to date and the capacity of our internal resources, including Environmental Health Officers, to increase the output to try to get as close as possible to the target for 2022 in the remaining months of this year.</w:t>
      </w:r>
    </w:p>
    <w:tbl>
      <w:tblPr>
        <w:tblW w:w="0" w:type="auto"/>
        <w:tblInd w:w="70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547"/>
        <w:gridCol w:w="4769"/>
      </w:tblGrid>
      <w:tr w:rsidR="005B644A" w:rsidRPr="009A25D1" w14:paraId="3249994C" w14:textId="77777777" w:rsidTr="00D25178">
        <w:tc>
          <w:tcPr>
            <w:tcW w:w="3547" w:type="dxa"/>
            <w:vAlign w:val="center"/>
          </w:tcPr>
          <w:p w14:paraId="3F13E8E1"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b/>
                <w:sz w:val="20"/>
                <w:szCs w:val="20"/>
              </w:rPr>
              <w:t>Period</w:t>
            </w:r>
          </w:p>
        </w:tc>
        <w:tc>
          <w:tcPr>
            <w:tcW w:w="4769" w:type="dxa"/>
            <w:vAlign w:val="center"/>
          </w:tcPr>
          <w:p w14:paraId="79D9C438"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b/>
                <w:sz w:val="20"/>
                <w:szCs w:val="20"/>
              </w:rPr>
              <w:t>No. of inspections (including follow-up inspections)</w:t>
            </w:r>
          </w:p>
        </w:tc>
      </w:tr>
      <w:tr w:rsidR="005B644A" w:rsidRPr="009A25D1" w14:paraId="2B702241" w14:textId="77777777" w:rsidTr="00D25178">
        <w:tc>
          <w:tcPr>
            <w:tcW w:w="3547" w:type="dxa"/>
            <w:vAlign w:val="center"/>
          </w:tcPr>
          <w:p w14:paraId="4C8AC350"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Q1 2022</w:t>
            </w:r>
          </w:p>
        </w:tc>
        <w:tc>
          <w:tcPr>
            <w:tcW w:w="4769" w:type="dxa"/>
            <w:vAlign w:val="center"/>
          </w:tcPr>
          <w:p w14:paraId="0273B194"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976</w:t>
            </w:r>
          </w:p>
        </w:tc>
      </w:tr>
      <w:tr w:rsidR="005B644A" w:rsidRPr="009A25D1" w14:paraId="4C58EAAA" w14:textId="77777777" w:rsidTr="00D25178">
        <w:tc>
          <w:tcPr>
            <w:tcW w:w="3547" w:type="dxa"/>
            <w:vAlign w:val="center"/>
          </w:tcPr>
          <w:p w14:paraId="07DEE6E5"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Q2 2022</w:t>
            </w:r>
          </w:p>
        </w:tc>
        <w:tc>
          <w:tcPr>
            <w:tcW w:w="4769" w:type="dxa"/>
            <w:vAlign w:val="center"/>
          </w:tcPr>
          <w:p w14:paraId="0D4C8A0E"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856</w:t>
            </w:r>
          </w:p>
        </w:tc>
      </w:tr>
      <w:tr w:rsidR="005B644A" w:rsidRPr="009A25D1" w14:paraId="037A19DF" w14:textId="77777777" w:rsidTr="00D25178">
        <w:tc>
          <w:tcPr>
            <w:tcW w:w="3547" w:type="dxa"/>
            <w:vAlign w:val="center"/>
          </w:tcPr>
          <w:p w14:paraId="0A2F62B7"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Q3 2022</w:t>
            </w:r>
          </w:p>
        </w:tc>
        <w:tc>
          <w:tcPr>
            <w:tcW w:w="4769" w:type="dxa"/>
            <w:vAlign w:val="center"/>
          </w:tcPr>
          <w:p w14:paraId="56EAA99F"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805</w:t>
            </w:r>
          </w:p>
        </w:tc>
      </w:tr>
      <w:tr w:rsidR="005B644A" w:rsidRPr="009A25D1" w14:paraId="12F04C6E" w14:textId="77777777" w:rsidTr="00D25178">
        <w:tc>
          <w:tcPr>
            <w:tcW w:w="3547" w:type="dxa"/>
            <w:vAlign w:val="center"/>
          </w:tcPr>
          <w:p w14:paraId="7E3F4312"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Month of October 2022</w:t>
            </w:r>
          </w:p>
        </w:tc>
        <w:tc>
          <w:tcPr>
            <w:tcW w:w="4769" w:type="dxa"/>
            <w:vAlign w:val="center"/>
          </w:tcPr>
          <w:p w14:paraId="5BFCF92E"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353</w:t>
            </w:r>
          </w:p>
        </w:tc>
      </w:tr>
      <w:tr w:rsidR="005B644A" w:rsidRPr="009A25D1" w14:paraId="3D5368AC" w14:textId="77777777" w:rsidTr="00D25178">
        <w:tc>
          <w:tcPr>
            <w:tcW w:w="3547" w:type="dxa"/>
            <w:vAlign w:val="center"/>
          </w:tcPr>
          <w:p w14:paraId="27B0CEF6"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b/>
                <w:sz w:val="20"/>
                <w:szCs w:val="20"/>
              </w:rPr>
              <w:t xml:space="preserve">Total </w:t>
            </w:r>
          </w:p>
        </w:tc>
        <w:tc>
          <w:tcPr>
            <w:tcW w:w="4769" w:type="dxa"/>
            <w:vAlign w:val="center"/>
          </w:tcPr>
          <w:p w14:paraId="45007348"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b/>
                <w:sz w:val="20"/>
                <w:szCs w:val="20"/>
              </w:rPr>
              <w:t>2990</w:t>
            </w:r>
          </w:p>
        </w:tc>
      </w:tr>
    </w:tbl>
    <w:p w14:paraId="43E36E51" w14:textId="77777777" w:rsidR="005B644A" w:rsidRPr="009A25D1" w:rsidRDefault="005B644A" w:rsidP="001122E6">
      <w:pPr>
        <w:spacing w:after="0" w:line="240" w:lineRule="auto"/>
        <w:rPr>
          <w:rFonts w:ascii="Tahoma" w:hAnsi="Tahoma" w:cs="Tahoma"/>
          <w:sz w:val="20"/>
          <w:szCs w:val="20"/>
        </w:rPr>
      </w:pPr>
    </w:p>
    <w:tbl>
      <w:tblPr>
        <w:tblW w:w="0" w:type="auto"/>
        <w:tblInd w:w="70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547"/>
        <w:gridCol w:w="4769"/>
      </w:tblGrid>
      <w:tr w:rsidR="005B644A" w:rsidRPr="009A25D1" w14:paraId="3B612D71" w14:textId="77777777" w:rsidTr="00D25178">
        <w:tc>
          <w:tcPr>
            <w:tcW w:w="3547" w:type="dxa"/>
            <w:vAlign w:val="center"/>
          </w:tcPr>
          <w:p w14:paraId="070BFF7B"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b/>
                <w:sz w:val="20"/>
                <w:szCs w:val="20"/>
              </w:rPr>
              <w:t>Period</w:t>
            </w:r>
          </w:p>
        </w:tc>
        <w:tc>
          <w:tcPr>
            <w:tcW w:w="4769" w:type="dxa"/>
            <w:vAlign w:val="center"/>
          </w:tcPr>
          <w:p w14:paraId="7254D44B"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b/>
                <w:sz w:val="20"/>
                <w:szCs w:val="20"/>
              </w:rPr>
              <w:t>No. of properties non-compliant following initial inspection only</w:t>
            </w:r>
          </w:p>
        </w:tc>
      </w:tr>
      <w:tr w:rsidR="005B644A" w:rsidRPr="009A25D1" w14:paraId="5F66B4B5" w14:textId="77777777" w:rsidTr="00D25178">
        <w:tc>
          <w:tcPr>
            <w:tcW w:w="3547" w:type="dxa"/>
            <w:vAlign w:val="center"/>
          </w:tcPr>
          <w:p w14:paraId="1A192CFB"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Q1 2022</w:t>
            </w:r>
          </w:p>
        </w:tc>
        <w:tc>
          <w:tcPr>
            <w:tcW w:w="4769" w:type="dxa"/>
            <w:vAlign w:val="center"/>
          </w:tcPr>
          <w:p w14:paraId="52DF665C"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617</w:t>
            </w:r>
          </w:p>
        </w:tc>
      </w:tr>
      <w:tr w:rsidR="005B644A" w:rsidRPr="009A25D1" w14:paraId="439A733D" w14:textId="77777777" w:rsidTr="00D25178">
        <w:tc>
          <w:tcPr>
            <w:tcW w:w="3547" w:type="dxa"/>
            <w:vAlign w:val="center"/>
          </w:tcPr>
          <w:p w14:paraId="022F6311"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Q2 2022</w:t>
            </w:r>
          </w:p>
        </w:tc>
        <w:tc>
          <w:tcPr>
            <w:tcW w:w="4769" w:type="dxa"/>
            <w:vAlign w:val="center"/>
          </w:tcPr>
          <w:p w14:paraId="6EF83872"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571</w:t>
            </w:r>
          </w:p>
        </w:tc>
      </w:tr>
      <w:tr w:rsidR="005B644A" w:rsidRPr="009A25D1" w14:paraId="3321B538" w14:textId="77777777" w:rsidTr="00D25178">
        <w:tc>
          <w:tcPr>
            <w:tcW w:w="3547" w:type="dxa"/>
            <w:vAlign w:val="center"/>
          </w:tcPr>
          <w:p w14:paraId="1743C574"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Q3 2022</w:t>
            </w:r>
          </w:p>
        </w:tc>
        <w:tc>
          <w:tcPr>
            <w:tcW w:w="4769" w:type="dxa"/>
            <w:vAlign w:val="center"/>
          </w:tcPr>
          <w:p w14:paraId="1DFAA1E6"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318</w:t>
            </w:r>
          </w:p>
        </w:tc>
      </w:tr>
      <w:tr w:rsidR="005B644A" w:rsidRPr="009A25D1" w14:paraId="442AE771" w14:textId="77777777" w:rsidTr="00D25178">
        <w:tc>
          <w:tcPr>
            <w:tcW w:w="3547" w:type="dxa"/>
            <w:vAlign w:val="center"/>
          </w:tcPr>
          <w:p w14:paraId="2F31F5D1"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Month of October 2022</w:t>
            </w:r>
          </w:p>
        </w:tc>
        <w:tc>
          <w:tcPr>
            <w:tcW w:w="4769" w:type="dxa"/>
            <w:vAlign w:val="center"/>
          </w:tcPr>
          <w:p w14:paraId="2AB02FEA"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179</w:t>
            </w:r>
          </w:p>
        </w:tc>
      </w:tr>
      <w:tr w:rsidR="005B644A" w:rsidRPr="009A25D1" w14:paraId="4D0F0C36" w14:textId="77777777" w:rsidTr="00D25178">
        <w:tc>
          <w:tcPr>
            <w:tcW w:w="3547" w:type="dxa"/>
            <w:vAlign w:val="center"/>
          </w:tcPr>
          <w:p w14:paraId="3CFDC62C"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b/>
                <w:sz w:val="20"/>
                <w:szCs w:val="20"/>
              </w:rPr>
              <w:t xml:space="preserve">Total </w:t>
            </w:r>
          </w:p>
        </w:tc>
        <w:tc>
          <w:tcPr>
            <w:tcW w:w="4769" w:type="dxa"/>
            <w:vAlign w:val="center"/>
          </w:tcPr>
          <w:p w14:paraId="6EA863F1"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b/>
                <w:sz w:val="20"/>
                <w:szCs w:val="20"/>
              </w:rPr>
              <w:t>1685</w:t>
            </w:r>
          </w:p>
        </w:tc>
      </w:tr>
    </w:tbl>
    <w:p w14:paraId="40E9BC7A" w14:textId="77777777" w:rsidR="00387B09" w:rsidRDefault="00387B09" w:rsidP="001122E6">
      <w:pPr>
        <w:pStyle w:val="Heading3"/>
        <w:spacing w:before="0" w:line="240" w:lineRule="auto"/>
        <w:ind w:left="-567"/>
        <w:rPr>
          <w:rFonts w:ascii="Times New Roman" w:hAnsi="Times New Roman" w:cs="Times New Roman"/>
          <w:b/>
          <w:sz w:val="24"/>
          <w:szCs w:val="24"/>
        </w:rPr>
      </w:pPr>
    </w:p>
    <w:p w14:paraId="1EA50DBF" w14:textId="51C9AC74" w:rsidR="005B644A" w:rsidRPr="002A24DE" w:rsidRDefault="00295D41" w:rsidP="001122E6">
      <w:pPr>
        <w:pStyle w:val="Heading3"/>
        <w:spacing w:before="0" w:line="240" w:lineRule="auto"/>
        <w:ind w:left="-567"/>
        <w:rPr>
          <w:rFonts w:ascii="Times New Roman" w:hAnsi="Times New Roman" w:cs="Times New Roman"/>
          <w:sz w:val="24"/>
          <w:szCs w:val="24"/>
        </w:rPr>
      </w:pPr>
      <w:r w:rsidRPr="00D25178">
        <w:rPr>
          <w:rFonts w:ascii="Times New Roman" w:hAnsi="Times New Roman" w:cs="Times New Roman"/>
          <w:b/>
          <w:sz w:val="24"/>
          <w:szCs w:val="24"/>
        </w:rPr>
        <w:t>Q8/1122</w:t>
      </w:r>
      <w:r w:rsidR="00D25178">
        <w:rPr>
          <w:rFonts w:ascii="Times New Roman" w:hAnsi="Times New Roman" w:cs="Times New Roman"/>
          <w:b/>
          <w:sz w:val="24"/>
          <w:szCs w:val="24"/>
        </w:rPr>
        <w:tab/>
        <w:t>QUESTION</w:t>
      </w:r>
      <w:r w:rsidRPr="00D25178">
        <w:rPr>
          <w:rFonts w:ascii="Times New Roman" w:hAnsi="Times New Roman" w:cs="Times New Roman"/>
          <w:b/>
          <w:sz w:val="24"/>
          <w:szCs w:val="24"/>
        </w:rPr>
        <w:t>:</w:t>
      </w:r>
      <w:r w:rsidRPr="002A24DE">
        <w:rPr>
          <w:rFonts w:ascii="Times New Roman" w:hAnsi="Times New Roman" w:cs="Times New Roman"/>
          <w:sz w:val="24"/>
          <w:szCs w:val="24"/>
        </w:rPr>
        <w:t xml:space="preserve"> </w:t>
      </w:r>
      <w:r w:rsidRPr="00D25178">
        <w:rPr>
          <w:rFonts w:ascii="Times New Roman" w:hAnsi="Times New Roman" w:cs="Times New Roman"/>
          <w:b/>
          <w:bCs/>
          <w:sz w:val="24"/>
          <w:szCs w:val="24"/>
        </w:rPr>
        <w:t>Councillor T. Costello</w:t>
      </w:r>
    </w:p>
    <w:p w14:paraId="3D0D1E25" w14:textId="61F06218"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To ask the Chief Executive what is the current waiting time for social housing support applications to be processed based on forms being submitted correctly with all accompanying documentation supplied</w:t>
      </w:r>
    </w:p>
    <w:p w14:paraId="5DF02163" w14:textId="77777777" w:rsidR="00387B09" w:rsidRPr="002A24DE" w:rsidRDefault="00387B09" w:rsidP="001122E6">
      <w:pPr>
        <w:spacing w:after="0" w:line="240" w:lineRule="auto"/>
        <w:ind w:left="720"/>
        <w:rPr>
          <w:rFonts w:ascii="Times New Roman" w:hAnsi="Times New Roman" w:cs="Times New Roman"/>
          <w:sz w:val="24"/>
          <w:szCs w:val="24"/>
        </w:rPr>
      </w:pPr>
    </w:p>
    <w:p w14:paraId="3B4A4F67"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REPLY:</w:t>
      </w:r>
    </w:p>
    <w:p w14:paraId="2CD4F3B7" w14:textId="603DB7AB"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Applications for social housing support, where accompanied with all necessary supporting documentation, are generally processed within 8 weeks.</w:t>
      </w:r>
    </w:p>
    <w:p w14:paraId="3ABBF9C2" w14:textId="77777777" w:rsidR="00387B09" w:rsidRPr="009A25D1" w:rsidRDefault="00387B09" w:rsidP="001122E6">
      <w:pPr>
        <w:spacing w:after="0" w:line="240" w:lineRule="auto"/>
        <w:ind w:left="720"/>
        <w:rPr>
          <w:rFonts w:ascii="Tahoma" w:hAnsi="Tahoma" w:cs="Tahoma"/>
          <w:sz w:val="20"/>
          <w:szCs w:val="20"/>
        </w:rPr>
      </w:pPr>
    </w:p>
    <w:p w14:paraId="00969065" w14:textId="58694AC3"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Later this month, we will introduce an online application process for social housing supports later this month that will allow applicants to apply and upload all supporting documentation through our housing online portal, removing the need for hard copy applications and the submission of follow-up documentation requests, which should further improve processing times.  Details of the new online application process will be communicated through the Council's website and social media channels in the coming weeks.</w:t>
      </w:r>
    </w:p>
    <w:p w14:paraId="5A65F906" w14:textId="77777777" w:rsidR="00387B09" w:rsidRPr="002A24DE" w:rsidRDefault="00387B09" w:rsidP="001122E6">
      <w:pPr>
        <w:spacing w:after="0" w:line="240" w:lineRule="auto"/>
        <w:ind w:left="720"/>
        <w:rPr>
          <w:rFonts w:ascii="Times New Roman" w:hAnsi="Times New Roman" w:cs="Times New Roman"/>
          <w:sz w:val="24"/>
          <w:szCs w:val="24"/>
        </w:rPr>
      </w:pPr>
    </w:p>
    <w:p w14:paraId="25D401C7" w14:textId="51D204AB" w:rsidR="005B644A" w:rsidRPr="002A24DE" w:rsidRDefault="00295D41" w:rsidP="001122E6">
      <w:pPr>
        <w:pStyle w:val="Heading3"/>
        <w:spacing w:before="0" w:line="240" w:lineRule="auto"/>
        <w:ind w:left="-567"/>
        <w:rPr>
          <w:rFonts w:ascii="Times New Roman" w:hAnsi="Times New Roman" w:cs="Times New Roman"/>
          <w:sz w:val="24"/>
          <w:szCs w:val="24"/>
        </w:rPr>
      </w:pPr>
      <w:r w:rsidRPr="00D25178">
        <w:rPr>
          <w:rFonts w:ascii="Times New Roman" w:hAnsi="Times New Roman" w:cs="Times New Roman"/>
          <w:b/>
          <w:sz w:val="24"/>
          <w:szCs w:val="24"/>
        </w:rPr>
        <w:t>Q9/1122</w:t>
      </w:r>
      <w:r w:rsidR="00D25178">
        <w:rPr>
          <w:rFonts w:ascii="Times New Roman" w:hAnsi="Times New Roman" w:cs="Times New Roman"/>
          <w:b/>
          <w:sz w:val="24"/>
          <w:szCs w:val="24"/>
        </w:rPr>
        <w:tab/>
        <w:t>QUESTION</w:t>
      </w:r>
      <w:r w:rsidRPr="00D25178">
        <w:rPr>
          <w:rFonts w:ascii="Times New Roman" w:hAnsi="Times New Roman" w:cs="Times New Roman"/>
          <w:b/>
          <w:sz w:val="24"/>
          <w:szCs w:val="24"/>
        </w:rPr>
        <w:t>:</w:t>
      </w:r>
      <w:r w:rsidRPr="00D25178">
        <w:rPr>
          <w:rFonts w:ascii="Times New Roman" w:hAnsi="Times New Roman" w:cs="Times New Roman"/>
          <w:b/>
          <w:bCs/>
          <w:sz w:val="24"/>
          <w:szCs w:val="24"/>
        </w:rPr>
        <w:t xml:space="preserve"> Councillor T. Costello</w:t>
      </w:r>
    </w:p>
    <w:p w14:paraId="5154F204" w14:textId="150F4163"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To ask the Chief Executive is the following measured and reported on: Incidences where applications or necessary documentation for social housing supports are mislaid</w:t>
      </w:r>
    </w:p>
    <w:p w14:paraId="054C1D27" w14:textId="77777777" w:rsidR="00387B09" w:rsidRPr="002A24DE" w:rsidRDefault="00387B09" w:rsidP="001122E6">
      <w:pPr>
        <w:spacing w:after="0" w:line="240" w:lineRule="auto"/>
        <w:ind w:left="720"/>
        <w:rPr>
          <w:rFonts w:ascii="Times New Roman" w:hAnsi="Times New Roman" w:cs="Times New Roman"/>
          <w:sz w:val="24"/>
          <w:szCs w:val="24"/>
        </w:rPr>
      </w:pPr>
    </w:p>
    <w:p w14:paraId="42D566EC"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REPLY:</w:t>
      </w:r>
    </w:p>
    <w:p w14:paraId="0FDA3744" w14:textId="54071EC2"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Applications for social housing supports are currently accepted in hard copy or emailed forms and with copies of supporting documentation accepted by email.  While this creates large volumes of post on a daily basis, instances of reported mislaid or lost documentation have not been recorded as there are generally very limited instances reported to us and where evidence of same is provided, an applicant would be asked to re-submit the application/documentation and their application may be prioritised with an amended application date amended to reflect the original application.</w:t>
      </w:r>
    </w:p>
    <w:p w14:paraId="3033DE28" w14:textId="77777777" w:rsidR="00387B09" w:rsidRPr="009A25D1" w:rsidRDefault="00387B09" w:rsidP="001122E6">
      <w:pPr>
        <w:spacing w:after="0" w:line="240" w:lineRule="auto"/>
        <w:ind w:left="720"/>
        <w:rPr>
          <w:rFonts w:ascii="Tahoma" w:hAnsi="Tahoma" w:cs="Tahoma"/>
          <w:sz w:val="20"/>
          <w:szCs w:val="20"/>
        </w:rPr>
      </w:pPr>
    </w:p>
    <w:p w14:paraId="4186E2C7" w14:textId="50DE6AAA"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Later this month, we will introduce an online application process for social housing supports later this month that will allow applicants to apply and upload all supporting documentation through our housing online portal, removing the need for hard copy applications and the submission of follow-up documentation requests, which should further improve processing times.  Details of the new online application process will be communicated through the Council's website and social media channels in the coming weeks.</w:t>
      </w:r>
    </w:p>
    <w:p w14:paraId="7FAED631" w14:textId="77777777" w:rsidR="00387B09" w:rsidRPr="002A24DE" w:rsidRDefault="00387B09" w:rsidP="001122E6">
      <w:pPr>
        <w:spacing w:after="0" w:line="240" w:lineRule="auto"/>
        <w:ind w:left="720"/>
        <w:rPr>
          <w:rFonts w:ascii="Times New Roman" w:hAnsi="Times New Roman" w:cs="Times New Roman"/>
          <w:sz w:val="24"/>
          <w:szCs w:val="24"/>
        </w:rPr>
      </w:pPr>
    </w:p>
    <w:p w14:paraId="720498BD" w14:textId="623BD720" w:rsidR="005B644A" w:rsidRPr="002A24DE" w:rsidRDefault="00295D41" w:rsidP="001122E6">
      <w:pPr>
        <w:pStyle w:val="Heading3"/>
        <w:spacing w:before="0" w:line="240" w:lineRule="auto"/>
        <w:ind w:left="-567"/>
        <w:rPr>
          <w:rFonts w:ascii="Times New Roman" w:hAnsi="Times New Roman" w:cs="Times New Roman"/>
          <w:sz w:val="24"/>
          <w:szCs w:val="24"/>
        </w:rPr>
      </w:pPr>
      <w:r w:rsidRPr="00D25178">
        <w:rPr>
          <w:rFonts w:ascii="Times New Roman" w:hAnsi="Times New Roman" w:cs="Times New Roman"/>
          <w:b/>
          <w:sz w:val="24"/>
          <w:szCs w:val="24"/>
        </w:rPr>
        <w:t>Q10/1122</w:t>
      </w:r>
      <w:r w:rsidR="00D25178">
        <w:rPr>
          <w:rFonts w:ascii="Times New Roman" w:hAnsi="Times New Roman" w:cs="Times New Roman"/>
          <w:b/>
          <w:sz w:val="24"/>
          <w:szCs w:val="24"/>
        </w:rPr>
        <w:tab/>
        <w:t>QUESTION</w:t>
      </w:r>
      <w:r w:rsidRPr="00D25178">
        <w:rPr>
          <w:rFonts w:ascii="Times New Roman" w:hAnsi="Times New Roman" w:cs="Times New Roman"/>
          <w:b/>
          <w:sz w:val="24"/>
          <w:szCs w:val="24"/>
        </w:rPr>
        <w:t>:</w:t>
      </w:r>
      <w:r w:rsidRPr="002A24DE">
        <w:rPr>
          <w:rFonts w:ascii="Times New Roman" w:hAnsi="Times New Roman" w:cs="Times New Roman"/>
          <w:sz w:val="24"/>
          <w:szCs w:val="24"/>
        </w:rPr>
        <w:t xml:space="preserve"> </w:t>
      </w:r>
      <w:r w:rsidRPr="00D25178">
        <w:rPr>
          <w:rFonts w:ascii="Times New Roman" w:hAnsi="Times New Roman" w:cs="Times New Roman"/>
          <w:b/>
          <w:bCs/>
          <w:sz w:val="24"/>
          <w:szCs w:val="24"/>
        </w:rPr>
        <w:t>Councillor T. Costello</w:t>
      </w:r>
    </w:p>
    <w:p w14:paraId="3564914F" w14:textId="715C1F37"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To ask the Chief Executive is there a plan in place to provide necessary supports for rough sleepers / homeless people to ensure that there is emergency accommodation available to whomever needs it, given that we are moving into winter season and weather conditions are getting bad</w:t>
      </w:r>
    </w:p>
    <w:p w14:paraId="76268646" w14:textId="77777777" w:rsidR="00387B09" w:rsidRPr="002A24DE" w:rsidRDefault="00387B09" w:rsidP="001122E6">
      <w:pPr>
        <w:spacing w:after="0" w:line="240" w:lineRule="auto"/>
        <w:ind w:left="720"/>
        <w:rPr>
          <w:rFonts w:ascii="Times New Roman" w:hAnsi="Times New Roman" w:cs="Times New Roman"/>
          <w:sz w:val="24"/>
          <w:szCs w:val="24"/>
        </w:rPr>
      </w:pPr>
    </w:p>
    <w:p w14:paraId="6E2746E8"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REPLY:</w:t>
      </w:r>
    </w:p>
    <w:p w14:paraId="73D82FDC" w14:textId="3EFA3107"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The Dublin Regional Homeless Executive will provide approximately 140 extra beds for the Dublin Region for the “Cold Weather“ season.  Dublin Simon will carry out a rough sleeper count starting from the 7</w:t>
      </w:r>
      <w:r w:rsidRPr="009A25D1">
        <w:rPr>
          <w:rFonts w:ascii="Tahoma" w:hAnsi="Tahoma" w:cs="Tahoma"/>
          <w:sz w:val="20"/>
          <w:szCs w:val="20"/>
          <w:vertAlign w:val="superscript"/>
        </w:rPr>
        <w:t>th</w:t>
      </w:r>
      <w:r w:rsidRPr="009A25D1">
        <w:rPr>
          <w:rFonts w:ascii="Tahoma" w:hAnsi="Tahoma" w:cs="Tahoma"/>
          <w:sz w:val="20"/>
          <w:szCs w:val="20"/>
        </w:rPr>
        <w:t xml:space="preserve"> November for the entire week.  Council staff continuously engage with Dublin Simon to identify potential rough sleepers in our County.</w:t>
      </w:r>
    </w:p>
    <w:p w14:paraId="1F37AE4A" w14:textId="77777777" w:rsidR="00387B09" w:rsidRPr="009A25D1" w:rsidRDefault="00387B09" w:rsidP="001122E6">
      <w:pPr>
        <w:spacing w:after="0" w:line="240" w:lineRule="auto"/>
        <w:ind w:left="720"/>
        <w:rPr>
          <w:rFonts w:ascii="Tahoma" w:hAnsi="Tahoma" w:cs="Tahoma"/>
          <w:sz w:val="20"/>
          <w:szCs w:val="20"/>
        </w:rPr>
      </w:pPr>
    </w:p>
    <w:p w14:paraId="248538AF" w14:textId="77777777" w:rsidR="009A25D1" w:rsidRDefault="00295D41" w:rsidP="009A25D1">
      <w:pPr>
        <w:spacing w:after="0" w:line="240" w:lineRule="auto"/>
        <w:ind w:left="720"/>
        <w:rPr>
          <w:rFonts w:ascii="Tahoma" w:hAnsi="Tahoma" w:cs="Tahoma"/>
          <w:sz w:val="20"/>
          <w:szCs w:val="20"/>
        </w:rPr>
      </w:pPr>
      <w:r w:rsidRPr="009A25D1">
        <w:rPr>
          <w:rFonts w:ascii="Tahoma" w:hAnsi="Tahoma" w:cs="Tahoma"/>
          <w:sz w:val="20"/>
          <w:szCs w:val="20"/>
        </w:rPr>
        <w:t>The Council operates an outreach service and multi-agency approach to address rough sleepers across the County.  Our Homeless Outreach Worker works closely with the HSE and other relevant agencies in identifying rough sleepers and sourcing appropriate accommodation and support services.  The needs of rough sleepers are often very complex and challenging and require a comprehensive and coordinated approach.</w:t>
      </w:r>
    </w:p>
    <w:p w14:paraId="0FE4434B" w14:textId="77777777" w:rsidR="009A25D1" w:rsidRDefault="009A25D1" w:rsidP="009A25D1">
      <w:pPr>
        <w:spacing w:after="0" w:line="240" w:lineRule="auto"/>
        <w:ind w:left="720"/>
        <w:rPr>
          <w:rFonts w:ascii="Tahoma" w:hAnsi="Tahoma" w:cs="Tahoma"/>
          <w:sz w:val="20"/>
          <w:szCs w:val="20"/>
        </w:rPr>
      </w:pPr>
    </w:p>
    <w:p w14:paraId="63EE61E8" w14:textId="25DC4F8B" w:rsidR="005B644A" w:rsidRPr="009A25D1" w:rsidRDefault="00295D41" w:rsidP="009A25D1">
      <w:pPr>
        <w:pStyle w:val="Heading3"/>
        <w:spacing w:before="0" w:line="240" w:lineRule="auto"/>
        <w:ind w:left="-567"/>
        <w:rPr>
          <w:rFonts w:ascii="Times New Roman" w:hAnsi="Times New Roman" w:cs="Times New Roman"/>
          <w:b/>
          <w:sz w:val="24"/>
          <w:szCs w:val="24"/>
        </w:rPr>
      </w:pPr>
      <w:r w:rsidRPr="00D25178">
        <w:rPr>
          <w:rFonts w:ascii="Times New Roman" w:hAnsi="Times New Roman" w:cs="Times New Roman"/>
          <w:b/>
          <w:sz w:val="24"/>
          <w:szCs w:val="24"/>
        </w:rPr>
        <w:t>Q11/1122</w:t>
      </w:r>
      <w:r w:rsidR="00D25178">
        <w:rPr>
          <w:rFonts w:ascii="Times New Roman" w:hAnsi="Times New Roman" w:cs="Times New Roman"/>
          <w:b/>
          <w:sz w:val="24"/>
          <w:szCs w:val="24"/>
        </w:rPr>
        <w:tab/>
        <w:t>QUESTION</w:t>
      </w:r>
      <w:r w:rsidRPr="00D25178">
        <w:rPr>
          <w:rFonts w:ascii="Times New Roman" w:hAnsi="Times New Roman" w:cs="Times New Roman"/>
          <w:b/>
          <w:sz w:val="24"/>
          <w:szCs w:val="24"/>
        </w:rPr>
        <w:t>:</w:t>
      </w:r>
      <w:r w:rsidRPr="009A25D1">
        <w:rPr>
          <w:rFonts w:ascii="Times New Roman" w:hAnsi="Times New Roman" w:cs="Times New Roman"/>
          <w:b/>
          <w:sz w:val="24"/>
          <w:szCs w:val="24"/>
        </w:rPr>
        <w:t xml:space="preserve"> Councillor Alan Edge</w:t>
      </w:r>
    </w:p>
    <w:p w14:paraId="4B2EEC5A" w14:textId="1080FA9E"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Does the Council inform people via social media about leaf collections, including types of bags etc?</w:t>
      </w:r>
    </w:p>
    <w:p w14:paraId="3F1B3918" w14:textId="77777777" w:rsidR="00387B09" w:rsidRPr="002A24DE" w:rsidRDefault="00387B09" w:rsidP="001122E6">
      <w:pPr>
        <w:spacing w:after="0" w:line="240" w:lineRule="auto"/>
        <w:ind w:left="720"/>
        <w:rPr>
          <w:rFonts w:ascii="Times New Roman" w:hAnsi="Times New Roman" w:cs="Times New Roman"/>
          <w:sz w:val="24"/>
          <w:szCs w:val="24"/>
        </w:rPr>
      </w:pPr>
    </w:p>
    <w:p w14:paraId="622E2830"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REPLY:</w:t>
      </w:r>
    </w:p>
    <w:p w14:paraId="1FC89E12" w14:textId="77777777"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The Council’s Street cleaning contract includes leaf sweeping during the autumn period. Leaves are removed from public roads and footpaths throughout the county. This usually begins in September and extends to the end of January each year.</w:t>
      </w:r>
    </w:p>
    <w:p w14:paraId="6E64C9D7" w14:textId="126A2251" w:rsidR="005B644A" w:rsidRPr="009A25D1" w:rsidRDefault="00295D41" w:rsidP="001122E6">
      <w:pPr>
        <w:spacing w:after="0" w:line="240" w:lineRule="auto"/>
        <w:ind w:left="720"/>
        <w:rPr>
          <w:rStyle w:val="Hyperlink"/>
          <w:rFonts w:ascii="Tahoma" w:hAnsi="Tahoma" w:cs="Tahoma"/>
          <w:b/>
          <w:sz w:val="20"/>
          <w:szCs w:val="20"/>
        </w:rPr>
      </w:pPr>
      <w:r w:rsidRPr="009A25D1">
        <w:rPr>
          <w:rFonts w:ascii="Tahoma" w:hAnsi="Tahoma" w:cs="Tahoma"/>
          <w:sz w:val="20"/>
          <w:szCs w:val="20"/>
        </w:rPr>
        <w:t xml:space="preserve">Residents can place leaves in preferably clear bags, and then contact the Public Realm Section with the location. We will arrange for our road sweeping contractor </w:t>
      </w:r>
      <w:r w:rsidR="00182A2A" w:rsidRPr="009A25D1">
        <w:rPr>
          <w:rFonts w:ascii="Tahoma" w:hAnsi="Tahoma" w:cs="Tahoma"/>
          <w:sz w:val="20"/>
          <w:szCs w:val="20"/>
        </w:rPr>
        <w:t>Oxygen</w:t>
      </w:r>
      <w:r w:rsidRPr="009A25D1">
        <w:rPr>
          <w:rFonts w:ascii="Tahoma" w:hAnsi="Tahoma" w:cs="Tahoma"/>
          <w:sz w:val="20"/>
          <w:szCs w:val="20"/>
        </w:rPr>
        <w:t xml:space="preserve"> to collect the bags. For areas requesting road sweeping for leaves which are not bagged, please also contact the Public Realm Section with the location so that a road sweep can be arranged. The Public Realm Section can be contacted by phoning 01 4149000 or email </w:t>
      </w:r>
      <w:hyperlink r:id="rId10" w:history="1">
        <w:r w:rsidRPr="009A25D1">
          <w:rPr>
            <w:rStyle w:val="Hyperlink"/>
            <w:rFonts w:ascii="Tahoma" w:hAnsi="Tahoma" w:cs="Tahoma"/>
            <w:b/>
            <w:sz w:val="20"/>
            <w:szCs w:val="20"/>
          </w:rPr>
          <w:t>info@sdublincoco.ie</w:t>
        </w:r>
      </w:hyperlink>
    </w:p>
    <w:p w14:paraId="0CB333AD" w14:textId="77777777" w:rsidR="00387B09" w:rsidRPr="009A25D1" w:rsidRDefault="00387B09" w:rsidP="001122E6">
      <w:pPr>
        <w:spacing w:after="0" w:line="240" w:lineRule="auto"/>
        <w:ind w:left="720"/>
        <w:rPr>
          <w:rFonts w:ascii="Tahoma" w:hAnsi="Tahoma" w:cs="Tahoma"/>
          <w:sz w:val="20"/>
          <w:szCs w:val="20"/>
        </w:rPr>
      </w:pPr>
    </w:p>
    <w:p w14:paraId="2BA02AE1" w14:textId="51D23ACE"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SDDC provide regular information and updates on all of our social media platforms during the leaf collection season. This year, SDCC through a pilot programme are providing compostable bags for leaves to any group or member of the public who request them.</w:t>
      </w:r>
    </w:p>
    <w:p w14:paraId="0926CB34" w14:textId="77777777" w:rsidR="00387B09" w:rsidRPr="009A25D1" w:rsidRDefault="00387B09" w:rsidP="001122E6">
      <w:pPr>
        <w:spacing w:after="0" w:line="240" w:lineRule="auto"/>
        <w:ind w:left="720"/>
        <w:rPr>
          <w:rFonts w:ascii="Tahoma" w:hAnsi="Tahoma" w:cs="Tahoma"/>
          <w:sz w:val="20"/>
          <w:szCs w:val="20"/>
        </w:rPr>
      </w:pPr>
    </w:p>
    <w:p w14:paraId="3A99B143" w14:textId="304E3F9E"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The Environmental Awareness Office will work with residents’ associations and/or Tidy Towns groups/Community groups who would like to find alternative ways to dispose of leaves. For example, building a composting system such as leaf moulds whereby the leaves can be reused locally as mulch/compost which is a valuable resource and can be used to enrich soils. </w:t>
      </w:r>
    </w:p>
    <w:p w14:paraId="44EB4CF1" w14:textId="77777777" w:rsidR="00387B09" w:rsidRPr="002A24DE" w:rsidRDefault="00387B09" w:rsidP="001122E6">
      <w:pPr>
        <w:spacing w:after="0" w:line="240" w:lineRule="auto"/>
        <w:ind w:left="720"/>
        <w:rPr>
          <w:rFonts w:ascii="Times New Roman" w:hAnsi="Times New Roman" w:cs="Times New Roman"/>
          <w:sz w:val="24"/>
          <w:szCs w:val="24"/>
        </w:rPr>
      </w:pPr>
    </w:p>
    <w:p w14:paraId="5F427E27" w14:textId="6CA1D719" w:rsidR="005B644A" w:rsidRPr="0083312C" w:rsidRDefault="00295D41" w:rsidP="001122E6">
      <w:pPr>
        <w:pStyle w:val="Heading3"/>
        <w:spacing w:before="0" w:line="240" w:lineRule="auto"/>
        <w:ind w:left="-567"/>
        <w:rPr>
          <w:rFonts w:ascii="Times New Roman" w:hAnsi="Times New Roman" w:cs="Times New Roman"/>
          <w:b/>
          <w:bCs/>
          <w:sz w:val="24"/>
          <w:szCs w:val="24"/>
        </w:rPr>
      </w:pPr>
      <w:r w:rsidRPr="00D25178">
        <w:rPr>
          <w:rFonts w:ascii="Times New Roman" w:hAnsi="Times New Roman" w:cs="Times New Roman"/>
          <w:b/>
          <w:sz w:val="24"/>
          <w:szCs w:val="24"/>
        </w:rPr>
        <w:t>Q12/1122</w:t>
      </w:r>
      <w:r w:rsidR="00D25178">
        <w:rPr>
          <w:rFonts w:ascii="Times New Roman" w:hAnsi="Times New Roman" w:cs="Times New Roman"/>
          <w:b/>
          <w:sz w:val="24"/>
          <w:szCs w:val="24"/>
        </w:rPr>
        <w:tab/>
        <w:t>QUESTION</w:t>
      </w:r>
      <w:r w:rsidRPr="00D25178">
        <w:rPr>
          <w:rFonts w:ascii="Times New Roman" w:hAnsi="Times New Roman" w:cs="Times New Roman"/>
          <w:b/>
          <w:sz w:val="24"/>
          <w:szCs w:val="24"/>
        </w:rPr>
        <w:t>:</w:t>
      </w:r>
      <w:r w:rsidRPr="002A24DE">
        <w:rPr>
          <w:rFonts w:ascii="Times New Roman" w:hAnsi="Times New Roman" w:cs="Times New Roman"/>
          <w:sz w:val="24"/>
          <w:szCs w:val="24"/>
        </w:rPr>
        <w:t xml:space="preserve"> </w:t>
      </w:r>
      <w:r w:rsidRPr="0083312C">
        <w:rPr>
          <w:rFonts w:ascii="Times New Roman" w:hAnsi="Times New Roman" w:cs="Times New Roman"/>
          <w:b/>
          <w:bCs/>
          <w:sz w:val="24"/>
          <w:szCs w:val="24"/>
        </w:rPr>
        <w:t>Councillor P. Gogarty</w:t>
      </w:r>
    </w:p>
    <w:p w14:paraId="14EE80A0" w14:textId="1ABBA439"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To ask the Chief Executive to provide a report on the number of properties purchased by the local authority with long-term RAS or HAP tenants in situ since January 2013, to include an outline on how the process works for both tenants and landlord.</w:t>
      </w:r>
    </w:p>
    <w:p w14:paraId="2B97EB0F" w14:textId="77777777" w:rsidR="00387B09" w:rsidRPr="002A24DE" w:rsidRDefault="00387B09" w:rsidP="001122E6">
      <w:pPr>
        <w:spacing w:after="0" w:line="240" w:lineRule="auto"/>
        <w:ind w:left="720"/>
        <w:rPr>
          <w:rFonts w:ascii="Times New Roman" w:hAnsi="Times New Roman" w:cs="Times New Roman"/>
          <w:sz w:val="24"/>
          <w:szCs w:val="24"/>
        </w:rPr>
      </w:pPr>
    </w:p>
    <w:p w14:paraId="47114485" w14:textId="7C7E7782" w:rsidR="00387B09" w:rsidRPr="00387B09" w:rsidRDefault="00295D41" w:rsidP="00387B09">
      <w:pPr>
        <w:spacing w:after="0" w:line="240" w:lineRule="auto"/>
        <w:ind w:firstLine="720"/>
        <w:rPr>
          <w:rFonts w:ascii="Times New Roman" w:hAnsi="Times New Roman" w:cs="Times New Roman"/>
          <w:b/>
          <w:sz w:val="24"/>
          <w:szCs w:val="24"/>
        </w:rPr>
      </w:pPr>
      <w:r w:rsidRPr="002A24DE">
        <w:rPr>
          <w:rFonts w:ascii="Times New Roman" w:hAnsi="Times New Roman" w:cs="Times New Roman"/>
          <w:b/>
          <w:sz w:val="24"/>
          <w:szCs w:val="24"/>
        </w:rPr>
        <w:t>REPLY:</w:t>
      </w:r>
    </w:p>
    <w:p w14:paraId="70C9D1DE" w14:textId="7E217BCE"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A total of 73 properties were purchased with RAS tenants in situ from 2015 to date.  A breakdown of the previous tenure of properties purchased before that date is not available.</w:t>
      </w:r>
    </w:p>
    <w:p w14:paraId="65979A79" w14:textId="77777777" w:rsidR="00387B09" w:rsidRPr="009A25D1" w:rsidRDefault="00387B09" w:rsidP="001122E6">
      <w:pPr>
        <w:spacing w:after="0" w:line="240" w:lineRule="auto"/>
        <w:ind w:left="720"/>
        <w:rPr>
          <w:rFonts w:ascii="Tahoma" w:hAnsi="Tahoma" w:cs="Tahoma"/>
          <w:sz w:val="20"/>
          <w:szCs w:val="20"/>
        </w:rPr>
      </w:pPr>
    </w:p>
    <w:p w14:paraId="09852AF6" w14:textId="040E11EA"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The acquisition of properties is funded by the Department of Housing, Local Government and Heritage and the categories of property the Council may purchase at any given time is determined by the prevailing policy.  The Council currently has delegated authority to purchase properties for priority needs such as medical needs, to exit persons/families from homelessness and to acquire one bedroomed properties to meet demand.  In recent weeks the Minister has given direction that properties can also be purchased with HAP/RAS tenants in situ to prevent homelessness, subject to the unit ceiling costs issued by the Department of Housing, Local Government and Heritage.  The direction issued by the Minister has lead to a significant increase in the number of enquiries from property owners/landlords looking to sell their properties to the Council which has resulted in our current staff resources being stretched due to competing priorities and demands.</w:t>
      </w:r>
    </w:p>
    <w:p w14:paraId="2AD1FE73" w14:textId="77777777" w:rsidR="00387B09" w:rsidRPr="009A25D1" w:rsidRDefault="00387B09" w:rsidP="001122E6">
      <w:pPr>
        <w:spacing w:after="0" w:line="240" w:lineRule="auto"/>
        <w:ind w:left="720"/>
        <w:rPr>
          <w:rFonts w:ascii="Tahoma" w:hAnsi="Tahoma" w:cs="Tahoma"/>
          <w:sz w:val="20"/>
          <w:szCs w:val="20"/>
        </w:rPr>
      </w:pPr>
    </w:p>
    <w:p w14:paraId="54CDD5D7" w14:textId="551B3D58"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Where the Council receives a request from a property owner /landlord they are requested to complete and submit an expression of interest to the Housing Procurement Section, it is assessed based on a number of criteria which aim to be fair and proportionate to all other applicants currently on our social housing waiting list.  The criteria take into account the following:</w:t>
      </w:r>
    </w:p>
    <w:p w14:paraId="110D4252" w14:textId="77777777" w:rsidR="00387B09" w:rsidRPr="009A25D1" w:rsidRDefault="00387B09" w:rsidP="001122E6">
      <w:pPr>
        <w:spacing w:after="0" w:line="240" w:lineRule="auto"/>
        <w:ind w:left="720"/>
        <w:rPr>
          <w:rFonts w:ascii="Tahoma" w:hAnsi="Tahoma" w:cs="Tahoma"/>
          <w:sz w:val="20"/>
          <w:szCs w:val="20"/>
        </w:rPr>
      </w:pPr>
    </w:p>
    <w:p w14:paraId="779174F7" w14:textId="20B1A33B" w:rsidR="005B644A" w:rsidRPr="009A25D1" w:rsidRDefault="00295D41" w:rsidP="001122E6">
      <w:pPr>
        <w:numPr>
          <w:ilvl w:val="0"/>
          <w:numId w:val="1"/>
        </w:numPr>
        <w:spacing w:after="0" w:line="240" w:lineRule="auto"/>
        <w:ind w:left="1077" w:hanging="357"/>
        <w:rPr>
          <w:rFonts w:ascii="Tahoma" w:hAnsi="Tahoma" w:cs="Tahoma"/>
          <w:sz w:val="20"/>
          <w:szCs w:val="20"/>
        </w:rPr>
      </w:pPr>
      <w:r w:rsidRPr="009A25D1">
        <w:rPr>
          <w:rFonts w:ascii="Tahoma" w:hAnsi="Tahoma" w:cs="Tahoma"/>
          <w:sz w:val="20"/>
          <w:szCs w:val="20"/>
        </w:rPr>
        <w:t xml:space="preserve">Is the tenant at risk of </w:t>
      </w:r>
      <w:r w:rsidR="00182A2A" w:rsidRPr="009A25D1">
        <w:rPr>
          <w:rFonts w:ascii="Tahoma" w:hAnsi="Tahoma" w:cs="Tahoma"/>
          <w:sz w:val="20"/>
          <w:szCs w:val="20"/>
        </w:rPr>
        <w:t>homelessness</w:t>
      </w:r>
      <w:r w:rsidRPr="009A25D1">
        <w:rPr>
          <w:rFonts w:ascii="Tahoma" w:hAnsi="Tahoma" w:cs="Tahoma"/>
          <w:sz w:val="20"/>
          <w:szCs w:val="20"/>
        </w:rPr>
        <w:t>/has a valid Notice to Quit been issued by property owner/landlord.</w:t>
      </w:r>
    </w:p>
    <w:p w14:paraId="22411C19" w14:textId="77777777" w:rsidR="005B644A" w:rsidRPr="009A25D1" w:rsidRDefault="00295D41" w:rsidP="001122E6">
      <w:pPr>
        <w:numPr>
          <w:ilvl w:val="0"/>
          <w:numId w:val="1"/>
        </w:numPr>
        <w:spacing w:after="0" w:line="240" w:lineRule="auto"/>
        <w:ind w:left="1077" w:hanging="357"/>
        <w:rPr>
          <w:rFonts w:ascii="Tahoma" w:hAnsi="Tahoma" w:cs="Tahoma"/>
          <w:sz w:val="20"/>
          <w:szCs w:val="20"/>
        </w:rPr>
      </w:pPr>
      <w:r w:rsidRPr="009A25D1">
        <w:rPr>
          <w:rFonts w:ascii="Tahoma" w:hAnsi="Tahoma" w:cs="Tahoma"/>
          <w:sz w:val="20"/>
          <w:szCs w:val="20"/>
        </w:rPr>
        <w:t>Is there a current RAS/HAP tenant living in the property. </w:t>
      </w:r>
    </w:p>
    <w:p w14:paraId="36DFA201" w14:textId="77777777" w:rsidR="005B644A" w:rsidRPr="009A25D1" w:rsidRDefault="00295D41" w:rsidP="001122E6">
      <w:pPr>
        <w:numPr>
          <w:ilvl w:val="0"/>
          <w:numId w:val="1"/>
        </w:numPr>
        <w:spacing w:after="0" w:line="240" w:lineRule="auto"/>
        <w:ind w:left="1077" w:hanging="357"/>
        <w:rPr>
          <w:rFonts w:ascii="Tahoma" w:hAnsi="Tahoma" w:cs="Tahoma"/>
          <w:sz w:val="20"/>
          <w:szCs w:val="20"/>
        </w:rPr>
      </w:pPr>
      <w:r w:rsidRPr="009A25D1">
        <w:rPr>
          <w:rFonts w:ascii="Tahoma" w:hAnsi="Tahoma" w:cs="Tahoma"/>
          <w:sz w:val="20"/>
          <w:szCs w:val="20"/>
        </w:rPr>
        <w:t>How long has tenant been on housing list (HAP tenant must be on housing list for a minimum of 5 years)</w:t>
      </w:r>
    </w:p>
    <w:p w14:paraId="3C56DFAC" w14:textId="77777777" w:rsidR="005B644A" w:rsidRPr="009A25D1" w:rsidRDefault="00295D41" w:rsidP="001122E6">
      <w:pPr>
        <w:numPr>
          <w:ilvl w:val="0"/>
          <w:numId w:val="1"/>
        </w:numPr>
        <w:spacing w:after="0" w:line="240" w:lineRule="auto"/>
        <w:ind w:left="1077" w:hanging="357"/>
        <w:rPr>
          <w:rFonts w:ascii="Tahoma" w:hAnsi="Tahoma" w:cs="Tahoma"/>
          <w:sz w:val="20"/>
          <w:szCs w:val="20"/>
        </w:rPr>
      </w:pPr>
      <w:r w:rsidRPr="009A25D1">
        <w:rPr>
          <w:rFonts w:ascii="Tahoma" w:hAnsi="Tahoma" w:cs="Tahoma"/>
          <w:sz w:val="20"/>
          <w:szCs w:val="20"/>
        </w:rPr>
        <w:t>Does property for sale meet requirements of the family size of existing tenants.</w:t>
      </w:r>
    </w:p>
    <w:p w14:paraId="6BCFA51F" w14:textId="77777777" w:rsidR="005B644A" w:rsidRPr="009A25D1" w:rsidRDefault="00295D41" w:rsidP="001122E6">
      <w:pPr>
        <w:numPr>
          <w:ilvl w:val="0"/>
          <w:numId w:val="1"/>
        </w:numPr>
        <w:spacing w:after="0" w:line="240" w:lineRule="auto"/>
        <w:ind w:left="1077" w:hanging="357"/>
        <w:rPr>
          <w:rFonts w:ascii="Tahoma" w:hAnsi="Tahoma" w:cs="Tahoma"/>
          <w:sz w:val="20"/>
          <w:szCs w:val="20"/>
        </w:rPr>
      </w:pPr>
      <w:r w:rsidRPr="009A25D1">
        <w:rPr>
          <w:rFonts w:ascii="Tahoma" w:hAnsi="Tahoma" w:cs="Tahoma"/>
          <w:sz w:val="20"/>
          <w:szCs w:val="20"/>
        </w:rPr>
        <w:t>Where the NTQ is nearing its expiry, acquisitions are actively pursued (subject to all other criteria being met)</w:t>
      </w:r>
    </w:p>
    <w:p w14:paraId="17FE75B9" w14:textId="77777777" w:rsidR="005B644A" w:rsidRPr="009A25D1" w:rsidRDefault="00295D41" w:rsidP="001122E6">
      <w:pPr>
        <w:numPr>
          <w:ilvl w:val="0"/>
          <w:numId w:val="1"/>
        </w:numPr>
        <w:spacing w:after="0" w:line="240" w:lineRule="auto"/>
        <w:ind w:left="1077" w:hanging="357"/>
        <w:rPr>
          <w:rFonts w:ascii="Tahoma" w:hAnsi="Tahoma" w:cs="Tahoma"/>
          <w:sz w:val="20"/>
          <w:szCs w:val="20"/>
        </w:rPr>
      </w:pPr>
      <w:r w:rsidRPr="009A25D1">
        <w:rPr>
          <w:rFonts w:ascii="Tahoma" w:hAnsi="Tahoma" w:cs="Tahoma"/>
          <w:sz w:val="20"/>
          <w:szCs w:val="20"/>
        </w:rPr>
        <w:t>Are HAP tenants currently active on Choice based letting.</w:t>
      </w:r>
    </w:p>
    <w:p w14:paraId="17F6FD92" w14:textId="77777777" w:rsidR="005B644A" w:rsidRPr="009A25D1" w:rsidRDefault="00295D41" w:rsidP="001122E6">
      <w:pPr>
        <w:numPr>
          <w:ilvl w:val="0"/>
          <w:numId w:val="1"/>
        </w:numPr>
        <w:spacing w:after="0" w:line="240" w:lineRule="auto"/>
        <w:ind w:left="1077" w:hanging="357"/>
        <w:rPr>
          <w:rFonts w:ascii="Tahoma" w:hAnsi="Tahoma" w:cs="Tahoma"/>
          <w:sz w:val="20"/>
          <w:szCs w:val="20"/>
        </w:rPr>
      </w:pPr>
      <w:r w:rsidRPr="009A25D1">
        <w:rPr>
          <w:rFonts w:ascii="Tahoma" w:hAnsi="Tahoma" w:cs="Tahoma"/>
          <w:sz w:val="20"/>
          <w:szCs w:val="20"/>
        </w:rPr>
        <w:t>Tenants with significant rent arrears need to have entered a re-payment plan before an acquisition will be considered. </w:t>
      </w:r>
    </w:p>
    <w:p w14:paraId="796A88D3" w14:textId="44B6061A" w:rsidR="005B644A" w:rsidRPr="009A25D1" w:rsidRDefault="00295D41" w:rsidP="001122E6">
      <w:pPr>
        <w:numPr>
          <w:ilvl w:val="0"/>
          <w:numId w:val="1"/>
        </w:numPr>
        <w:spacing w:after="0" w:line="240" w:lineRule="auto"/>
        <w:ind w:left="1077" w:hanging="357"/>
        <w:rPr>
          <w:rFonts w:ascii="Tahoma" w:hAnsi="Tahoma" w:cs="Tahoma"/>
          <w:sz w:val="20"/>
          <w:szCs w:val="20"/>
        </w:rPr>
      </w:pPr>
      <w:r w:rsidRPr="009A25D1">
        <w:rPr>
          <w:rFonts w:ascii="Tahoma" w:hAnsi="Tahoma" w:cs="Tahoma"/>
          <w:sz w:val="20"/>
          <w:szCs w:val="20"/>
        </w:rPr>
        <w:t>A clear Garda Check is required</w:t>
      </w:r>
    </w:p>
    <w:p w14:paraId="1614E3C5" w14:textId="77777777" w:rsidR="00387B09" w:rsidRPr="009A25D1" w:rsidRDefault="00387B09" w:rsidP="001122E6">
      <w:pPr>
        <w:numPr>
          <w:ilvl w:val="0"/>
          <w:numId w:val="1"/>
        </w:numPr>
        <w:spacing w:after="0" w:line="240" w:lineRule="auto"/>
        <w:ind w:left="1077" w:hanging="357"/>
        <w:rPr>
          <w:rFonts w:ascii="Tahoma" w:hAnsi="Tahoma" w:cs="Tahoma"/>
          <w:sz w:val="20"/>
          <w:szCs w:val="20"/>
        </w:rPr>
      </w:pPr>
    </w:p>
    <w:p w14:paraId="07100F1A" w14:textId="3A72CB9E"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If the property is prioritised for acquisition, the City Valuer is engaged to value the property.  The Council’s Clerk of Works inspects the property to ascertain if any works are required. Should the value of the property, together with any additional works, be within unit the ceiling costs, the City Valuer will be further engaged to negotiate a price for the purchase of the property with the owner.</w:t>
      </w:r>
    </w:p>
    <w:p w14:paraId="60FA3813" w14:textId="77777777" w:rsidR="00387B09" w:rsidRPr="009A25D1" w:rsidRDefault="00387B09" w:rsidP="001122E6">
      <w:pPr>
        <w:spacing w:after="0" w:line="240" w:lineRule="auto"/>
        <w:ind w:left="720"/>
        <w:rPr>
          <w:rFonts w:ascii="Tahoma" w:hAnsi="Tahoma" w:cs="Tahoma"/>
          <w:sz w:val="20"/>
          <w:szCs w:val="20"/>
        </w:rPr>
      </w:pPr>
    </w:p>
    <w:p w14:paraId="0E200315" w14:textId="7A461C45"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Where a sale price is agreed and the Council is not in direct competition with first time buyers the sale of the property progresses. Completion of the sale is subject to contract and all legal requirements.</w:t>
      </w:r>
    </w:p>
    <w:p w14:paraId="6EB78E6E" w14:textId="77777777" w:rsidR="00387B09" w:rsidRPr="009A25D1" w:rsidRDefault="00387B09" w:rsidP="001122E6">
      <w:pPr>
        <w:spacing w:after="0" w:line="240" w:lineRule="auto"/>
        <w:ind w:left="720"/>
        <w:rPr>
          <w:rFonts w:ascii="Tahoma" w:hAnsi="Tahoma" w:cs="Tahoma"/>
          <w:sz w:val="20"/>
          <w:szCs w:val="20"/>
        </w:rPr>
      </w:pPr>
    </w:p>
    <w:p w14:paraId="7D22FDAA" w14:textId="12E00C79"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 xml:space="preserve">The assessment of properties for sale involves cross functional </w:t>
      </w:r>
      <w:r w:rsidR="00182A2A" w:rsidRPr="009A25D1">
        <w:rPr>
          <w:rFonts w:ascii="Tahoma" w:hAnsi="Tahoma" w:cs="Tahoma"/>
          <w:sz w:val="20"/>
          <w:szCs w:val="20"/>
        </w:rPr>
        <w:t>collaboration</w:t>
      </w:r>
      <w:r w:rsidRPr="009A25D1">
        <w:rPr>
          <w:rFonts w:ascii="Tahoma" w:hAnsi="Tahoma" w:cs="Tahoma"/>
          <w:sz w:val="20"/>
          <w:szCs w:val="20"/>
        </w:rPr>
        <w:t xml:space="preserve"> and involvement between various sections and agencies which include the Housing procurement unit, allocations unit, rents, estate management, City valuers office and Clerk of Works. Once property is agreed to be acquired the </w:t>
      </w:r>
      <w:r w:rsidR="00182A2A" w:rsidRPr="009A25D1">
        <w:rPr>
          <w:rFonts w:ascii="Tahoma" w:hAnsi="Tahoma" w:cs="Tahoma"/>
          <w:sz w:val="20"/>
          <w:szCs w:val="20"/>
        </w:rPr>
        <w:t>conveyancing</w:t>
      </w:r>
      <w:r w:rsidRPr="009A25D1">
        <w:rPr>
          <w:rFonts w:ascii="Tahoma" w:hAnsi="Tahoma" w:cs="Tahoma"/>
          <w:sz w:val="20"/>
          <w:szCs w:val="20"/>
        </w:rPr>
        <w:t xml:space="preserve"> and legal process commences which also involves due </w:t>
      </w:r>
      <w:r w:rsidR="00182A2A" w:rsidRPr="009A25D1">
        <w:rPr>
          <w:rFonts w:ascii="Tahoma" w:hAnsi="Tahoma" w:cs="Tahoma"/>
          <w:sz w:val="20"/>
          <w:szCs w:val="20"/>
        </w:rPr>
        <w:t>diligence</w:t>
      </w:r>
      <w:r w:rsidRPr="009A25D1">
        <w:rPr>
          <w:rFonts w:ascii="Tahoma" w:hAnsi="Tahoma" w:cs="Tahoma"/>
          <w:sz w:val="20"/>
          <w:szCs w:val="20"/>
        </w:rPr>
        <w:t xml:space="preserve"> checks and processes. </w:t>
      </w:r>
    </w:p>
    <w:p w14:paraId="384B30D6" w14:textId="77777777" w:rsidR="00387B09" w:rsidRPr="002A24DE" w:rsidRDefault="00387B09" w:rsidP="001122E6">
      <w:pPr>
        <w:spacing w:after="0" w:line="240" w:lineRule="auto"/>
        <w:ind w:left="720"/>
        <w:rPr>
          <w:rFonts w:ascii="Times New Roman" w:hAnsi="Times New Roman" w:cs="Times New Roman"/>
          <w:sz w:val="24"/>
          <w:szCs w:val="24"/>
        </w:rPr>
      </w:pPr>
    </w:p>
    <w:p w14:paraId="0474DF5D" w14:textId="7F78058C" w:rsidR="005B644A" w:rsidRPr="0083312C" w:rsidRDefault="00295D41" w:rsidP="001122E6">
      <w:pPr>
        <w:pStyle w:val="Heading3"/>
        <w:spacing w:before="0" w:line="240" w:lineRule="auto"/>
        <w:ind w:left="-567"/>
        <w:rPr>
          <w:rFonts w:ascii="Times New Roman" w:hAnsi="Times New Roman" w:cs="Times New Roman"/>
          <w:b/>
          <w:bCs/>
          <w:sz w:val="24"/>
          <w:szCs w:val="24"/>
        </w:rPr>
      </w:pPr>
      <w:r w:rsidRPr="0083312C">
        <w:rPr>
          <w:rFonts w:ascii="Times New Roman" w:hAnsi="Times New Roman" w:cs="Times New Roman"/>
          <w:b/>
          <w:sz w:val="24"/>
          <w:szCs w:val="24"/>
        </w:rPr>
        <w:t>Q13/1122</w:t>
      </w:r>
      <w:r w:rsidR="0083312C">
        <w:rPr>
          <w:rFonts w:ascii="Times New Roman" w:hAnsi="Times New Roman" w:cs="Times New Roman"/>
          <w:b/>
          <w:sz w:val="24"/>
          <w:szCs w:val="24"/>
        </w:rPr>
        <w:tab/>
        <w:t>QUESTION</w:t>
      </w:r>
      <w:r w:rsidRPr="0083312C">
        <w:rPr>
          <w:rFonts w:ascii="Times New Roman" w:hAnsi="Times New Roman" w:cs="Times New Roman"/>
          <w:b/>
          <w:sz w:val="24"/>
          <w:szCs w:val="24"/>
        </w:rPr>
        <w:t>:</w:t>
      </w:r>
      <w:r w:rsidRPr="002A24DE">
        <w:rPr>
          <w:rFonts w:ascii="Times New Roman" w:hAnsi="Times New Roman" w:cs="Times New Roman"/>
          <w:sz w:val="24"/>
          <w:szCs w:val="24"/>
        </w:rPr>
        <w:t xml:space="preserve"> </w:t>
      </w:r>
      <w:r w:rsidRPr="0083312C">
        <w:rPr>
          <w:rFonts w:ascii="Times New Roman" w:hAnsi="Times New Roman" w:cs="Times New Roman"/>
          <w:b/>
          <w:bCs/>
          <w:sz w:val="24"/>
          <w:szCs w:val="24"/>
        </w:rPr>
        <w:t>Councillor P. Gogarty</w:t>
      </w:r>
    </w:p>
    <w:p w14:paraId="12A998B4" w14:textId="379D4208"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That the Chief Executive provides a report on the potential to acquire properties with long-term RAS or HAP tenants in situ within the context of the Housing Delivery Action Plan 2022-2026.</w:t>
      </w:r>
    </w:p>
    <w:p w14:paraId="26FB00E7" w14:textId="77777777" w:rsidR="00387B09" w:rsidRPr="002A24DE" w:rsidRDefault="00387B09" w:rsidP="001122E6">
      <w:pPr>
        <w:spacing w:after="0" w:line="240" w:lineRule="auto"/>
        <w:ind w:left="720"/>
        <w:rPr>
          <w:rFonts w:ascii="Times New Roman" w:hAnsi="Times New Roman" w:cs="Times New Roman"/>
          <w:sz w:val="24"/>
          <w:szCs w:val="24"/>
        </w:rPr>
      </w:pPr>
    </w:p>
    <w:p w14:paraId="0F53E16C"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REPLY:</w:t>
      </w:r>
    </w:p>
    <w:p w14:paraId="1FFBB046" w14:textId="065E6926"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 xml:space="preserve">Housing for All included a requirement for each local authority to produce a Housing Delivery Action Plan with a draft plan to be with the Department by December 2021.  The plans produced were to provide details of social and </w:t>
      </w:r>
      <w:r w:rsidR="00182A2A" w:rsidRPr="009A25D1">
        <w:rPr>
          <w:rFonts w:ascii="Tahoma" w:hAnsi="Tahoma" w:cs="Tahoma"/>
          <w:sz w:val="20"/>
          <w:szCs w:val="20"/>
        </w:rPr>
        <w:t>affordable</w:t>
      </w:r>
      <w:r w:rsidRPr="009A25D1">
        <w:rPr>
          <w:rFonts w:ascii="Tahoma" w:hAnsi="Tahoma" w:cs="Tahoma"/>
          <w:sz w:val="20"/>
          <w:szCs w:val="20"/>
        </w:rPr>
        <w:t xml:space="preserve"> housing delivery for the period 2022-2026.  The focus of these plans was out set out details of social housing construction projects and delivery of affordable housing.  The plans were also to set out alignment with the national planning framework, details of where housing will be delivered, numbers to be delivered, housing types, delivery streams to include the role of AHB's and other stakeholders/agencies and the provision of housing for priority categories. The acquisition of properties with tenants receiving social housing supports were excluded from the HDAP.  However since the drafting of the HDAP circumstances have evolved with war in Ukraine and the arrival of Ukrainian refugees to Ireland contributing to additional pressure and demand for additional supply of homes.  A recent directive from the Minister of Housing has instructed local authorities to acquire properties with tenants in situ currently in recent of social housing supports in order to avoid homelessness. In addition a policy response from central government has been enacted to prevent any renters being evicted from their current rental properties over the winter months. </w:t>
      </w:r>
    </w:p>
    <w:p w14:paraId="6EF4985D" w14:textId="77777777" w:rsidR="00387B09" w:rsidRPr="002A24DE" w:rsidRDefault="00387B09" w:rsidP="001122E6">
      <w:pPr>
        <w:spacing w:after="0" w:line="240" w:lineRule="auto"/>
        <w:ind w:left="720"/>
        <w:rPr>
          <w:rFonts w:ascii="Times New Roman" w:hAnsi="Times New Roman" w:cs="Times New Roman"/>
          <w:sz w:val="24"/>
          <w:szCs w:val="24"/>
        </w:rPr>
      </w:pPr>
    </w:p>
    <w:p w14:paraId="20E1BA9C" w14:textId="3B08DF01" w:rsidR="005B644A" w:rsidRPr="002A24DE" w:rsidRDefault="00295D41" w:rsidP="001122E6">
      <w:pPr>
        <w:pStyle w:val="Heading3"/>
        <w:spacing w:before="0" w:line="240" w:lineRule="auto"/>
        <w:ind w:left="-567"/>
        <w:rPr>
          <w:rFonts w:ascii="Times New Roman" w:hAnsi="Times New Roman" w:cs="Times New Roman"/>
          <w:sz w:val="24"/>
          <w:szCs w:val="24"/>
        </w:rPr>
      </w:pPr>
      <w:r w:rsidRPr="006312C5">
        <w:rPr>
          <w:rFonts w:ascii="Times New Roman" w:hAnsi="Times New Roman" w:cs="Times New Roman"/>
          <w:b/>
          <w:sz w:val="24"/>
          <w:szCs w:val="24"/>
        </w:rPr>
        <w:t>Q14/1122</w:t>
      </w:r>
      <w:r w:rsidR="006312C5">
        <w:rPr>
          <w:rFonts w:ascii="Times New Roman" w:hAnsi="Times New Roman" w:cs="Times New Roman"/>
          <w:b/>
          <w:sz w:val="24"/>
          <w:szCs w:val="24"/>
        </w:rPr>
        <w:tab/>
        <w:t>QUESTION</w:t>
      </w:r>
      <w:r w:rsidRPr="006312C5">
        <w:rPr>
          <w:rFonts w:ascii="Times New Roman" w:hAnsi="Times New Roman" w:cs="Times New Roman"/>
          <w:b/>
          <w:sz w:val="24"/>
          <w:szCs w:val="24"/>
        </w:rPr>
        <w:t>:</w:t>
      </w:r>
      <w:r w:rsidRPr="002A24DE">
        <w:rPr>
          <w:rFonts w:ascii="Times New Roman" w:hAnsi="Times New Roman" w:cs="Times New Roman"/>
          <w:sz w:val="24"/>
          <w:szCs w:val="24"/>
        </w:rPr>
        <w:t xml:space="preserve"> </w:t>
      </w:r>
      <w:r w:rsidRPr="006312C5">
        <w:rPr>
          <w:rFonts w:ascii="Times New Roman" w:hAnsi="Times New Roman" w:cs="Times New Roman"/>
          <w:b/>
          <w:bCs/>
          <w:sz w:val="24"/>
          <w:szCs w:val="24"/>
        </w:rPr>
        <w:t>Councillor Patrick Pearse Holohan</w:t>
      </w:r>
    </w:p>
    <w:p w14:paraId="0EC0C6F8" w14:textId="38862584"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To ask the Chief Executive what figures the Council has in relation to the number of beds/accommodation provided by DRHE which are drink and drug free and to make a statement on the issue</w:t>
      </w:r>
    </w:p>
    <w:p w14:paraId="0D5A0B01" w14:textId="77777777" w:rsidR="00387B09" w:rsidRPr="002A24DE" w:rsidRDefault="00387B09" w:rsidP="001122E6">
      <w:pPr>
        <w:spacing w:after="0" w:line="240" w:lineRule="auto"/>
        <w:ind w:left="720"/>
        <w:rPr>
          <w:rFonts w:ascii="Times New Roman" w:hAnsi="Times New Roman" w:cs="Times New Roman"/>
          <w:sz w:val="24"/>
          <w:szCs w:val="24"/>
        </w:rPr>
      </w:pPr>
    </w:p>
    <w:p w14:paraId="149DD8D6"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REPLY:</w:t>
      </w:r>
    </w:p>
    <w:p w14:paraId="06943AD3" w14:textId="5264D4DE"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There are currently approximately 420 Dublin Region Homeless Executive-supported bed spaces available to homeless households (individuals or families) in South Dublin.  Additional accommodation across Dublin provided by the DRHE is also available for use on a regional basis, including by homeless households from South Dublin.  All emergency accommodation, whether high or low threshold beds*, are operated on a strict alcohol-free and drug-free policy and, while issues may arise from time to time, all efforts are made to ensure that residents in such accommodation are aware of and abide by this policy. (* High-threshold beds refer to the standard temporary emergency accommodation, operating on a drug and alcohol free basis, provided for homeless persons with minimal or no supports required while low-threshold beds are for those homeless persons with complex needs and requiring extra supports, up to referral to the Housing First programme when being offered a tenancy.)</w:t>
      </w:r>
    </w:p>
    <w:p w14:paraId="014728A3" w14:textId="77777777" w:rsidR="00387B09" w:rsidRPr="009A25D1" w:rsidRDefault="00387B09" w:rsidP="001122E6">
      <w:pPr>
        <w:spacing w:after="0" w:line="240" w:lineRule="auto"/>
        <w:ind w:left="720"/>
        <w:rPr>
          <w:rFonts w:ascii="Tahoma" w:hAnsi="Tahoma" w:cs="Tahoma"/>
          <w:sz w:val="20"/>
          <w:szCs w:val="20"/>
        </w:rPr>
      </w:pPr>
    </w:p>
    <w:p w14:paraId="7FA16327" w14:textId="21EE9C7B"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All efforts are made to ensure that homeless households are provided with appropriate accommodation based on assessment of their needs together with advice from homeless service providers and other support agencies.</w:t>
      </w:r>
    </w:p>
    <w:p w14:paraId="59F5D50D" w14:textId="77777777" w:rsidR="00387B09" w:rsidRPr="002A24DE" w:rsidRDefault="00387B09" w:rsidP="001122E6">
      <w:pPr>
        <w:spacing w:after="0" w:line="240" w:lineRule="auto"/>
        <w:ind w:left="720"/>
        <w:rPr>
          <w:rFonts w:ascii="Times New Roman" w:hAnsi="Times New Roman" w:cs="Times New Roman"/>
          <w:sz w:val="24"/>
          <w:szCs w:val="24"/>
        </w:rPr>
      </w:pPr>
    </w:p>
    <w:p w14:paraId="72842747" w14:textId="46DB09E7" w:rsidR="005B644A" w:rsidRPr="002A24DE" w:rsidRDefault="00295D41" w:rsidP="001122E6">
      <w:pPr>
        <w:pStyle w:val="Heading3"/>
        <w:spacing w:before="0" w:line="240" w:lineRule="auto"/>
        <w:ind w:left="-567"/>
        <w:rPr>
          <w:rFonts w:ascii="Times New Roman" w:hAnsi="Times New Roman" w:cs="Times New Roman"/>
          <w:sz w:val="24"/>
          <w:szCs w:val="24"/>
        </w:rPr>
      </w:pPr>
      <w:r w:rsidRPr="006312C5">
        <w:rPr>
          <w:rFonts w:ascii="Times New Roman" w:hAnsi="Times New Roman" w:cs="Times New Roman"/>
          <w:b/>
          <w:sz w:val="24"/>
          <w:szCs w:val="24"/>
        </w:rPr>
        <w:t>Q15/1122</w:t>
      </w:r>
      <w:r w:rsidR="006312C5">
        <w:rPr>
          <w:rFonts w:ascii="Times New Roman" w:hAnsi="Times New Roman" w:cs="Times New Roman"/>
          <w:b/>
          <w:sz w:val="24"/>
          <w:szCs w:val="24"/>
        </w:rPr>
        <w:tab/>
        <w:t>QUESTION</w:t>
      </w:r>
      <w:r w:rsidRPr="006312C5">
        <w:rPr>
          <w:rFonts w:ascii="Times New Roman" w:hAnsi="Times New Roman" w:cs="Times New Roman"/>
          <w:b/>
          <w:sz w:val="24"/>
          <w:szCs w:val="24"/>
        </w:rPr>
        <w:t>:</w:t>
      </w:r>
      <w:r w:rsidRPr="006312C5">
        <w:rPr>
          <w:rFonts w:ascii="Times New Roman" w:hAnsi="Times New Roman" w:cs="Times New Roman"/>
          <w:b/>
          <w:bCs/>
          <w:sz w:val="24"/>
          <w:szCs w:val="24"/>
        </w:rPr>
        <w:t xml:space="preserve"> Councillor Patrick Pearse Holohan</w:t>
      </w:r>
    </w:p>
    <w:p w14:paraId="52E3C58E" w14:textId="46FB4C2B"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If a person unexpectedly end up with a disability that's requires an accessible home and their original home is not suitable to be adopted or in the case of a rental property it's now gone, what will they do in order to get suitable housing</w:t>
      </w:r>
    </w:p>
    <w:p w14:paraId="31A5FA1E" w14:textId="77777777" w:rsidR="00387B09" w:rsidRPr="002A24DE" w:rsidRDefault="00387B09" w:rsidP="001122E6">
      <w:pPr>
        <w:spacing w:after="0" w:line="240" w:lineRule="auto"/>
        <w:ind w:left="720"/>
        <w:rPr>
          <w:rFonts w:ascii="Times New Roman" w:hAnsi="Times New Roman" w:cs="Times New Roman"/>
          <w:sz w:val="24"/>
          <w:szCs w:val="24"/>
        </w:rPr>
      </w:pPr>
    </w:p>
    <w:p w14:paraId="071EAEAF"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REPLY:</w:t>
      </w:r>
    </w:p>
    <w:p w14:paraId="3F2017BC" w14:textId="47792B56"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In this case, the applicant is required to submit all documentation to state the nature of their disability, a completed HMD form 1 and an Occupational Therapy report outlining their requirements.  These documents will be examined by the Council's Independent Medical Officer whereby South Dublin County Council will make a decision to grant or refuse Medical Priority.  If approved the applicant will then be placed on the Medial Housing List, which is operated on a time on list basis.  This includes those who are in Council tenancies or private rented accommodation.</w:t>
      </w:r>
    </w:p>
    <w:p w14:paraId="0E80654D" w14:textId="77777777" w:rsidR="00387B09" w:rsidRPr="002A24DE" w:rsidRDefault="00387B09" w:rsidP="001122E6">
      <w:pPr>
        <w:spacing w:after="0" w:line="240" w:lineRule="auto"/>
        <w:ind w:left="720"/>
        <w:rPr>
          <w:rFonts w:ascii="Times New Roman" w:hAnsi="Times New Roman" w:cs="Times New Roman"/>
          <w:sz w:val="24"/>
          <w:szCs w:val="24"/>
        </w:rPr>
      </w:pPr>
    </w:p>
    <w:p w14:paraId="7C1B3596" w14:textId="3A5C70EE" w:rsidR="005B644A" w:rsidRPr="001C5CAC" w:rsidRDefault="00295D41" w:rsidP="001122E6">
      <w:pPr>
        <w:pStyle w:val="Heading3"/>
        <w:spacing w:before="0" w:line="240" w:lineRule="auto"/>
        <w:ind w:left="-567"/>
        <w:rPr>
          <w:rFonts w:ascii="Times New Roman" w:hAnsi="Times New Roman" w:cs="Times New Roman"/>
          <w:b/>
          <w:bCs/>
          <w:sz w:val="24"/>
          <w:szCs w:val="24"/>
        </w:rPr>
      </w:pPr>
      <w:r w:rsidRPr="001C5CAC">
        <w:rPr>
          <w:rFonts w:ascii="Times New Roman" w:hAnsi="Times New Roman" w:cs="Times New Roman"/>
          <w:b/>
          <w:sz w:val="24"/>
          <w:szCs w:val="24"/>
        </w:rPr>
        <w:t>Q16/1122</w:t>
      </w:r>
      <w:r w:rsidR="001C5CAC">
        <w:rPr>
          <w:rFonts w:ascii="Times New Roman" w:hAnsi="Times New Roman" w:cs="Times New Roman"/>
          <w:b/>
          <w:sz w:val="24"/>
          <w:szCs w:val="24"/>
        </w:rPr>
        <w:tab/>
        <w:t>QUESTION</w:t>
      </w:r>
      <w:r w:rsidRPr="001C5CAC">
        <w:rPr>
          <w:rFonts w:ascii="Times New Roman" w:hAnsi="Times New Roman" w:cs="Times New Roman"/>
          <w:b/>
          <w:sz w:val="24"/>
          <w:szCs w:val="24"/>
        </w:rPr>
        <w:t>:</w:t>
      </w:r>
      <w:r w:rsidRPr="002A24DE">
        <w:rPr>
          <w:rFonts w:ascii="Times New Roman" w:hAnsi="Times New Roman" w:cs="Times New Roman"/>
          <w:sz w:val="24"/>
          <w:szCs w:val="24"/>
        </w:rPr>
        <w:t xml:space="preserve"> </w:t>
      </w:r>
      <w:r w:rsidRPr="001C5CAC">
        <w:rPr>
          <w:rFonts w:ascii="Times New Roman" w:hAnsi="Times New Roman" w:cs="Times New Roman"/>
          <w:b/>
          <w:bCs/>
          <w:sz w:val="24"/>
          <w:szCs w:val="24"/>
        </w:rPr>
        <w:t>Councillor Patrick Pearse Holohan</w:t>
      </w:r>
    </w:p>
    <w:p w14:paraId="3AE3C43D" w14:textId="6EBAF364" w:rsidR="005B644A"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sz w:val="24"/>
          <w:szCs w:val="24"/>
        </w:rPr>
        <w:t>How long is the wait for social housing for someone with wheelchair needs</w:t>
      </w:r>
    </w:p>
    <w:p w14:paraId="15183AEB" w14:textId="77777777" w:rsidR="00387B09" w:rsidRPr="002A24DE" w:rsidRDefault="00387B09" w:rsidP="001122E6">
      <w:pPr>
        <w:spacing w:after="0" w:line="240" w:lineRule="auto"/>
        <w:ind w:firstLine="720"/>
        <w:rPr>
          <w:rFonts w:ascii="Times New Roman" w:hAnsi="Times New Roman" w:cs="Times New Roman"/>
          <w:sz w:val="24"/>
          <w:szCs w:val="24"/>
        </w:rPr>
      </w:pPr>
    </w:p>
    <w:p w14:paraId="4EEC1EAB"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REPLY:</w:t>
      </w:r>
    </w:p>
    <w:p w14:paraId="53615D09" w14:textId="5D98F8F3"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The average waiting time on list for all those with medical priority, who were housed to date in 2022, and not specifically for those with wheelchair accessible/liveable needs is 7.03 years.</w:t>
      </w:r>
    </w:p>
    <w:p w14:paraId="5093693A" w14:textId="77777777" w:rsidR="00387B09" w:rsidRPr="009A25D1" w:rsidRDefault="00387B09" w:rsidP="001122E6">
      <w:pPr>
        <w:spacing w:after="0" w:line="240" w:lineRule="auto"/>
        <w:ind w:left="720"/>
        <w:rPr>
          <w:rFonts w:ascii="Tahoma" w:hAnsi="Tahoma" w:cs="Tahoma"/>
          <w:sz w:val="20"/>
          <w:szCs w:val="20"/>
        </w:rPr>
      </w:pPr>
    </w:p>
    <w:p w14:paraId="593B1715" w14:textId="77777777" w:rsidR="005B644A" w:rsidRPr="009A25D1" w:rsidRDefault="00295D41" w:rsidP="001122E6">
      <w:pPr>
        <w:spacing w:after="0" w:line="240" w:lineRule="auto"/>
        <w:ind w:firstLine="720"/>
        <w:rPr>
          <w:rFonts w:ascii="Tahoma" w:hAnsi="Tahoma" w:cs="Tahoma"/>
          <w:sz w:val="20"/>
          <w:szCs w:val="20"/>
        </w:rPr>
      </w:pPr>
      <w:r w:rsidRPr="009A25D1">
        <w:rPr>
          <w:rFonts w:ascii="Tahoma" w:hAnsi="Tahoma" w:cs="Tahoma"/>
          <w:sz w:val="20"/>
          <w:szCs w:val="20"/>
        </w:rPr>
        <w:t>The waiting time for adapted housing is dependent on a number of factors, including:</w:t>
      </w:r>
    </w:p>
    <w:p w14:paraId="4AF16149" w14:textId="77777777" w:rsidR="005B644A" w:rsidRPr="009A25D1" w:rsidRDefault="00295D41" w:rsidP="001122E6">
      <w:pPr>
        <w:numPr>
          <w:ilvl w:val="0"/>
          <w:numId w:val="2"/>
        </w:numPr>
        <w:spacing w:after="0" w:line="240" w:lineRule="auto"/>
        <w:ind w:left="1077" w:hanging="357"/>
        <w:rPr>
          <w:rFonts w:ascii="Tahoma" w:hAnsi="Tahoma" w:cs="Tahoma"/>
          <w:sz w:val="20"/>
          <w:szCs w:val="20"/>
        </w:rPr>
      </w:pPr>
      <w:r w:rsidRPr="009A25D1">
        <w:rPr>
          <w:rFonts w:ascii="Tahoma" w:hAnsi="Tahoma" w:cs="Tahoma"/>
          <w:sz w:val="20"/>
          <w:szCs w:val="20"/>
        </w:rPr>
        <w:t>The availability of specially adapted properties at any given time</w:t>
      </w:r>
    </w:p>
    <w:p w14:paraId="292E1380" w14:textId="77777777" w:rsidR="005B644A" w:rsidRPr="009A25D1" w:rsidRDefault="00295D41" w:rsidP="001122E6">
      <w:pPr>
        <w:numPr>
          <w:ilvl w:val="0"/>
          <w:numId w:val="2"/>
        </w:numPr>
        <w:spacing w:after="0" w:line="240" w:lineRule="auto"/>
        <w:ind w:left="1077" w:hanging="357"/>
        <w:rPr>
          <w:rFonts w:ascii="Tahoma" w:hAnsi="Tahoma" w:cs="Tahoma"/>
          <w:sz w:val="20"/>
          <w:szCs w:val="20"/>
        </w:rPr>
      </w:pPr>
      <w:r w:rsidRPr="009A25D1">
        <w:rPr>
          <w:rFonts w:ascii="Tahoma" w:hAnsi="Tahoma" w:cs="Tahoma"/>
          <w:sz w:val="20"/>
          <w:szCs w:val="20"/>
        </w:rPr>
        <w:t>The specific requirements of the applicant and occupational therapist reports </w:t>
      </w:r>
    </w:p>
    <w:p w14:paraId="67AED124" w14:textId="77777777" w:rsidR="005B644A" w:rsidRPr="009A25D1" w:rsidRDefault="00295D41" w:rsidP="001122E6">
      <w:pPr>
        <w:numPr>
          <w:ilvl w:val="0"/>
          <w:numId w:val="2"/>
        </w:numPr>
        <w:spacing w:after="0" w:line="240" w:lineRule="auto"/>
        <w:ind w:left="1077" w:hanging="357"/>
        <w:rPr>
          <w:rFonts w:ascii="Tahoma" w:hAnsi="Tahoma" w:cs="Tahoma"/>
          <w:sz w:val="20"/>
          <w:szCs w:val="20"/>
        </w:rPr>
      </w:pPr>
      <w:r w:rsidRPr="009A25D1">
        <w:rPr>
          <w:rFonts w:ascii="Tahoma" w:hAnsi="Tahoma" w:cs="Tahoma"/>
          <w:sz w:val="20"/>
          <w:szCs w:val="20"/>
        </w:rPr>
        <w:t>The suitability of the applicant to the property / area / location of a care package or service provider</w:t>
      </w:r>
    </w:p>
    <w:p w14:paraId="389A4265" w14:textId="77777777" w:rsidR="005B644A" w:rsidRPr="009A25D1" w:rsidRDefault="00295D41" w:rsidP="001122E6">
      <w:pPr>
        <w:numPr>
          <w:ilvl w:val="0"/>
          <w:numId w:val="2"/>
        </w:numPr>
        <w:spacing w:after="0" w:line="240" w:lineRule="auto"/>
        <w:ind w:left="1077" w:hanging="357"/>
        <w:rPr>
          <w:rFonts w:ascii="Tahoma" w:hAnsi="Tahoma" w:cs="Tahoma"/>
          <w:sz w:val="20"/>
          <w:szCs w:val="20"/>
        </w:rPr>
      </w:pPr>
      <w:r w:rsidRPr="009A25D1">
        <w:rPr>
          <w:rFonts w:ascii="Tahoma" w:hAnsi="Tahoma" w:cs="Tahoma"/>
          <w:sz w:val="20"/>
          <w:szCs w:val="20"/>
        </w:rPr>
        <w:t>The individual and specific circumstances of the applicant (e.g. if they also have homeless priority / if they are bed blocking in the National Rehabilitation Centre)</w:t>
      </w:r>
    </w:p>
    <w:p w14:paraId="10F20140" w14:textId="4238C5F0" w:rsidR="005B644A" w:rsidRPr="009A25D1" w:rsidRDefault="00295D41" w:rsidP="001122E6">
      <w:pPr>
        <w:numPr>
          <w:ilvl w:val="0"/>
          <w:numId w:val="2"/>
        </w:numPr>
        <w:spacing w:after="0" w:line="240" w:lineRule="auto"/>
        <w:ind w:left="1077" w:hanging="357"/>
        <w:rPr>
          <w:rFonts w:ascii="Tahoma" w:hAnsi="Tahoma" w:cs="Tahoma"/>
          <w:sz w:val="20"/>
          <w:szCs w:val="20"/>
        </w:rPr>
      </w:pPr>
      <w:r w:rsidRPr="009A25D1">
        <w:rPr>
          <w:rFonts w:ascii="Tahoma" w:hAnsi="Tahoma" w:cs="Tahoma"/>
          <w:sz w:val="20"/>
          <w:szCs w:val="20"/>
        </w:rPr>
        <w:t>The needs of the family, if any (E.g. are there other family members with a disability / housing needs)</w:t>
      </w:r>
    </w:p>
    <w:p w14:paraId="170E694C" w14:textId="77777777" w:rsidR="00387B09" w:rsidRPr="002A24DE" w:rsidRDefault="00387B09" w:rsidP="001122E6">
      <w:pPr>
        <w:numPr>
          <w:ilvl w:val="0"/>
          <w:numId w:val="2"/>
        </w:numPr>
        <w:spacing w:after="0" w:line="240" w:lineRule="auto"/>
        <w:ind w:left="1077" w:hanging="357"/>
        <w:rPr>
          <w:rFonts w:ascii="Times New Roman" w:hAnsi="Times New Roman" w:cs="Times New Roman"/>
          <w:sz w:val="24"/>
          <w:szCs w:val="24"/>
        </w:rPr>
      </w:pPr>
    </w:p>
    <w:p w14:paraId="779EAC04" w14:textId="33C6EFFB" w:rsidR="005B644A" w:rsidRPr="001C5CAC" w:rsidRDefault="00295D41" w:rsidP="001122E6">
      <w:pPr>
        <w:pStyle w:val="Heading3"/>
        <w:spacing w:before="0" w:line="240" w:lineRule="auto"/>
        <w:ind w:left="-567"/>
        <w:rPr>
          <w:rFonts w:ascii="Times New Roman" w:hAnsi="Times New Roman" w:cs="Times New Roman"/>
          <w:b/>
          <w:bCs/>
          <w:sz w:val="24"/>
          <w:szCs w:val="24"/>
        </w:rPr>
      </w:pPr>
      <w:r w:rsidRPr="001C5CAC">
        <w:rPr>
          <w:rFonts w:ascii="Times New Roman" w:hAnsi="Times New Roman" w:cs="Times New Roman"/>
          <w:b/>
          <w:sz w:val="24"/>
          <w:szCs w:val="24"/>
        </w:rPr>
        <w:t>Q17/1122</w:t>
      </w:r>
      <w:r w:rsidR="001C5CAC">
        <w:rPr>
          <w:rFonts w:ascii="Times New Roman" w:hAnsi="Times New Roman" w:cs="Times New Roman"/>
          <w:b/>
          <w:sz w:val="24"/>
          <w:szCs w:val="24"/>
        </w:rPr>
        <w:tab/>
        <w:t>QUESTION</w:t>
      </w:r>
      <w:r w:rsidRPr="001C5CAC">
        <w:rPr>
          <w:rFonts w:ascii="Times New Roman" w:hAnsi="Times New Roman" w:cs="Times New Roman"/>
          <w:b/>
          <w:sz w:val="24"/>
          <w:szCs w:val="24"/>
        </w:rPr>
        <w:t>:</w:t>
      </w:r>
      <w:r w:rsidRPr="002A24DE">
        <w:rPr>
          <w:rFonts w:ascii="Times New Roman" w:hAnsi="Times New Roman" w:cs="Times New Roman"/>
          <w:sz w:val="24"/>
          <w:szCs w:val="24"/>
        </w:rPr>
        <w:t xml:space="preserve"> </w:t>
      </w:r>
      <w:r w:rsidRPr="001C5CAC">
        <w:rPr>
          <w:rFonts w:ascii="Times New Roman" w:hAnsi="Times New Roman" w:cs="Times New Roman"/>
          <w:b/>
          <w:bCs/>
          <w:sz w:val="24"/>
          <w:szCs w:val="24"/>
        </w:rPr>
        <w:t>Councillor Patrick Pearse Holohan</w:t>
      </w:r>
    </w:p>
    <w:p w14:paraId="1D3A1941" w14:textId="1EEA4BAC"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What is the standard process by SDCC in dealing with obtaining social housing needs for people with wheelchair needs</w:t>
      </w:r>
    </w:p>
    <w:p w14:paraId="1D65CEC4" w14:textId="77777777" w:rsidR="00387B09" w:rsidRPr="002A24DE" w:rsidRDefault="00387B09" w:rsidP="001122E6">
      <w:pPr>
        <w:spacing w:after="0" w:line="240" w:lineRule="auto"/>
        <w:ind w:left="720"/>
        <w:rPr>
          <w:rFonts w:ascii="Times New Roman" w:hAnsi="Times New Roman" w:cs="Times New Roman"/>
          <w:sz w:val="24"/>
          <w:szCs w:val="24"/>
        </w:rPr>
      </w:pPr>
    </w:p>
    <w:p w14:paraId="58E79992"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REPLY:</w:t>
      </w:r>
    </w:p>
    <w:p w14:paraId="47FB5067" w14:textId="65BA0167"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The Medical section and the Disabled Persons Grants (DPG) section in Housing feed into the Council's construction and acquisition programmes and the Approved Housing Bodies construction programmes by providing clear and up to date information on the numbers and types of specially adapted units required, including wheelchair accessible and wheelchair liveable units.</w:t>
      </w:r>
    </w:p>
    <w:p w14:paraId="2BD4C235" w14:textId="77777777" w:rsidR="00387B09" w:rsidRPr="009A25D1" w:rsidRDefault="00387B09" w:rsidP="001122E6">
      <w:pPr>
        <w:spacing w:after="0" w:line="240" w:lineRule="auto"/>
        <w:ind w:left="720"/>
        <w:rPr>
          <w:rFonts w:ascii="Tahoma" w:hAnsi="Tahoma" w:cs="Tahoma"/>
          <w:sz w:val="20"/>
          <w:szCs w:val="20"/>
        </w:rPr>
      </w:pPr>
    </w:p>
    <w:p w14:paraId="0F485B82" w14:textId="1C2B336A"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The Council is committed to putting disabled people at the centre of housing policies and to lead in delivering quality and appropriate housing as outlined in the Strategic Plan for Housing People with a Disability 2021-2026.</w:t>
      </w:r>
    </w:p>
    <w:p w14:paraId="406019E9" w14:textId="77777777" w:rsidR="00387B09" w:rsidRPr="002A24DE" w:rsidRDefault="00387B09" w:rsidP="001122E6">
      <w:pPr>
        <w:spacing w:after="0" w:line="240" w:lineRule="auto"/>
        <w:ind w:left="720"/>
        <w:rPr>
          <w:rFonts w:ascii="Times New Roman" w:hAnsi="Times New Roman" w:cs="Times New Roman"/>
          <w:sz w:val="24"/>
          <w:szCs w:val="24"/>
        </w:rPr>
      </w:pPr>
    </w:p>
    <w:p w14:paraId="0E06C46B" w14:textId="7E0E1101" w:rsidR="005B644A" w:rsidRPr="002A24DE" w:rsidRDefault="00295D41" w:rsidP="001122E6">
      <w:pPr>
        <w:pStyle w:val="Heading3"/>
        <w:spacing w:before="0" w:line="240" w:lineRule="auto"/>
        <w:ind w:left="-567"/>
        <w:rPr>
          <w:rFonts w:ascii="Times New Roman" w:hAnsi="Times New Roman" w:cs="Times New Roman"/>
          <w:sz w:val="24"/>
          <w:szCs w:val="24"/>
        </w:rPr>
      </w:pPr>
      <w:r w:rsidRPr="001C5CAC">
        <w:rPr>
          <w:rFonts w:ascii="Times New Roman" w:hAnsi="Times New Roman" w:cs="Times New Roman"/>
          <w:b/>
          <w:sz w:val="24"/>
          <w:szCs w:val="24"/>
        </w:rPr>
        <w:t>Q18/1122</w:t>
      </w:r>
      <w:r w:rsidR="001C5CAC">
        <w:rPr>
          <w:rFonts w:ascii="Times New Roman" w:hAnsi="Times New Roman" w:cs="Times New Roman"/>
          <w:b/>
          <w:sz w:val="24"/>
          <w:szCs w:val="24"/>
        </w:rPr>
        <w:tab/>
        <w:t>QUESTION:</w:t>
      </w:r>
      <w:r w:rsidRPr="002A24DE">
        <w:rPr>
          <w:rFonts w:ascii="Times New Roman" w:hAnsi="Times New Roman" w:cs="Times New Roman"/>
          <w:sz w:val="24"/>
          <w:szCs w:val="24"/>
        </w:rPr>
        <w:t xml:space="preserve"> </w:t>
      </w:r>
      <w:r w:rsidRPr="001C5CAC">
        <w:rPr>
          <w:rFonts w:ascii="Times New Roman" w:hAnsi="Times New Roman" w:cs="Times New Roman"/>
          <w:b/>
          <w:bCs/>
          <w:sz w:val="24"/>
          <w:szCs w:val="24"/>
        </w:rPr>
        <w:t>Councillor M. Johansson</w:t>
      </w:r>
    </w:p>
    <w:p w14:paraId="34A9EFF9" w14:textId="41CEE685"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To ask the Chief Executive how long the average waiting time is between an applicant being offered a property and getting the keys, and if there are delays, to outline the general causes of such delays?</w:t>
      </w:r>
    </w:p>
    <w:p w14:paraId="396E6537" w14:textId="77777777" w:rsidR="00387B09" w:rsidRPr="002A24DE" w:rsidRDefault="00387B09" w:rsidP="001122E6">
      <w:pPr>
        <w:spacing w:after="0" w:line="240" w:lineRule="auto"/>
        <w:ind w:left="720"/>
        <w:rPr>
          <w:rFonts w:ascii="Times New Roman" w:hAnsi="Times New Roman" w:cs="Times New Roman"/>
          <w:sz w:val="24"/>
          <w:szCs w:val="24"/>
        </w:rPr>
      </w:pPr>
    </w:p>
    <w:p w14:paraId="7667F8A6"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REPLY:</w:t>
      </w:r>
    </w:p>
    <w:p w14:paraId="0DBAE64E" w14:textId="5B2DD435" w:rsidR="005B644A" w:rsidRDefault="00295D41" w:rsidP="001122E6">
      <w:pPr>
        <w:spacing w:after="0" w:line="240" w:lineRule="auto"/>
        <w:ind w:left="720"/>
        <w:rPr>
          <w:rFonts w:ascii="Times New Roman" w:hAnsi="Times New Roman" w:cs="Times New Roman"/>
          <w:sz w:val="24"/>
          <w:szCs w:val="24"/>
        </w:rPr>
      </w:pPr>
      <w:r w:rsidRPr="009A25D1">
        <w:rPr>
          <w:rFonts w:ascii="Tahoma" w:hAnsi="Tahoma" w:cs="Tahoma"/>
          <w:sz w:val="20"/>
          <w:szCs w:val="20"/>
        </w:rPr>
        <w:t>Properties are generally advertised on Choice Based Letting or offered to priority applicants (e.g. homeless, medical or older persons), up to 12 weeks before either the projected completion date for a new build home or the estimated completion date for re-let works on existing housing stock.  This timeframe is intended to give the prospective tenant sufficient notice to arrange their move while also providing for necessary pre-tenancy checks.  Expected tenancy dates are communicated in good faith but unfortunately these can be affected by various issues including construction delays, utility connection, additional or unforeseen re-let works required etc. in which</w:t>
      </w:r>
      <w:r w:rsidRPr="002A24DE">
        <w:rPr>
          <w:rFonts w:ascii="Times New Roman" w:hAnsi="Times New Roman" w:cs="Times New Roman"/>
          <w:sz w:val="24"/>
          <w:szCs w:val="24"/>
        </w:rPr>
        <w:t xml:space="preserve"> </w:t>
      </w:r>
      <w:r w:rsidRPr="009A25D1">
        <w:rPr>
          <w:rFonts w:ascii="Tahoma" w:hAnsi="Tahoma" w:cs="Tahoma"/>
          <w:sz w:val="20"/>
          <w:szCs w:val="20"/>
        </w:rPr>
        <w:t>cases our intention is communicate revised timeframes to the prospective tenant as soon as possible.</w:t>
      </w:r>
    </w:p>
    <w:p w14:paraId="0832DE4F" w14:textId="77777777" w:rsidR="00387B09" w:rsidRPr="002A24DE" w:rsidRDefault="00387B09" w:rsidP="001122E6">
      <w:pPr>
        <w:spacing w:after="0" w:line="240" w:lineRule="auto"/>
        <w:ind w:left="720"/>
        <w:rPr>
          <w:rFonts w:ascii="Times New Roman" w:hAnsi="Times New Roman" w:cs="Times New Roman"/>
          <w:sz w:val="24"/>
          <w:szCs w:val="24"/>
        </w:rPr>
      </w:pPr>
    </w:p>
    <w:p w14:paraId="6D412183" w14:textId="1E6055A5" w:rsidR="005B644A" w:rsidRPr="002A24DE" w:rsidRDefault="00295D41" w:rsidP="001122E6">
      <w:pPr>
        <w:pStyle w:val="Heading3"/>
        <w:spacing w:before="0" w:line="240" w:lineRule="auto"/>
        <w:ind w:left="-567"/>
        <w:rPr>
          <w:rFonts w:ascii="Times New Roman" w:hAnsi="Times New Roman" w:cs="Times New Roman"/>
          <w:sz w:val="24"/>
          <w:szCs w:val="24"/>
        </w:rPr>
      </w:pPr>
      <w:r w:rsidRPr="001C5CAC">
        <w:rPr>
          <w:rFonts w:ascii="Times New Roman" w:hAnsi="Times New Roman" w:cs="Times New Roman"/>
          <w:b/>
          <w:sz w:val="24"/>
          <w:szCs w:val="24"/>
        </w:rPr>
        <w:t>Q19/1122</w:t>
      </w:r>
      <w:r w:rsidR="001C5CAC">
        <w:rPr>
          <w:rFonts w:ascii="Times New Roman" w:hAnsi="Times New Roman" w:cs="Times New Roman"/>
          <w:b/>
          <w:sz w:val="24"/>
          <w:szCs w:val="24"/>
        </w:rPr>
        <w:tab/>
        <w:t>QUESTION</w:t>
      </w:r>
      <w:r w:rsidRPr="001C5CAC">
        <w:rPr>
          <w:rFonts w:ascii="Times New Roman" w:hAnsi="Times New Roman" w:cs="Times New Roman"/>
          <w:b/>
          <w:sz w:val="24"/>
          <w:szCs w:val="24"/>
        </w:rPr>
        <w:t>:</w:t>
      </w:r>
      <w:r w:rsidRPr="001C5CAC">
        <w:rPr>
          <w:rFonts w:ascii="Times New Roman" w:hAnsi="Times New Roman" w:cs="Times New Roman"/>
          <w:b/>
          <w:bCs/>
          <w:sz w:val="24"/>
          <w:szCs w:val="24"/>
        </w:rPr>
        <w:t xml:space="preserve"> Councillor B. Lawlor</w:t>
      </w:r>
    </w:p>
    <w:p w14:paraId="76AF84DD" w14:textId="22872324"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 xml:space="preserve">Minister Ryan selected our County to launch the Pathfinder Program from </w:t>
      </w:r>
      <w:r w:rsidR="00182A2A" w:rsidRPr="002A24DE">
        <w:rPr>
          <w:rFonts w:ascii="Times New Roman" w:hAnsi="Times New Roman" w:cs="Times New Roman"/>
          <w:sz w:val="24"/>
          <w:szCs w:val="24"/>
        </w:rPr>
        <w:t>Castle Tymon</w:t>
      </w:r>
      <w:r w:rsidRPr="002A24DE">
        <w:rPr>
          <w:rFonts w:ascii="Times New Roman" w:hAnsi="Times New Roman" w:cs="Times New Roman"/>
          <w:sz w:val="24"/>
          <w:szCs w:val="24"/>
        </w:rPr>
        <w:t xml:space="preserve"> Library.  Last year SDCC failed to draw down almost half of the allocated budget for Active Travel, will the Council use its full allocation of €1.15 million for 2022?</w:t>
      </w:r>
    </w:p>
    <w:p w14:paraId="355BD686" w14:textId="77777777" w:rsidR="00387B09" w:rsidRPr="002A24DE" w:rsidRDefault="00387B09" w:rsidP="001122E6">
      <w:pPr>
        <w:spacing w:after="0" w:line="240" w:lineRule="auto"/>
        <w:ind w:left="720"/>
        <w:rPr>
          <w:rFonts w:ascii="Times New Roman" w:hAnsi="Times New Roman" w:cs="Times New Roman"/>
          <w:sz w:val="24"/>
          <w:szCs w:val="24"/>
        </w:rPr>
      </w:pPr>
    </w:p>
    <w:p w14:paraId="4689103D"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REPLY:</w:t>
      </w:r>
    </w:p>
    <w:p w14:paraId="1340DB0A" w14:textId="1F41A03C"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 xml:space="preserve">The National Transport Authority (NTA) approved funding for over 30 SDCC schemes in 2022 to a total value of €18,158,485. The team are progressing the design and delivery of these schemes. The in house team is expanding and in 2022 we now a have dedicated active travel team, with the necessary programme and project management processes and skills in place to drive forward increased delivery. In 2022 our overall spend will increase from 2021 and we are currently planning to spend between 70% and 75% of 2022's funding allocation. In 2023 we will be in a </w:t>
      </w:r>
      <w:r w:rsidR="00182A2A" w:rsidRPr="009A25D1">
        <w:rPr>
          <w:rFonts w:ascii="Tahoma" w:hAnsi="Tahoma" w:cs="Tahoma"/>
          <w:sz w:val="20"/>
          <w:szCs w:val="20"/>
        </w:rPr>
        <w:t>position</w:t>
      </w:r>
      <w:r w:rsidRPr="009A25D1">
        <w:rPr>
          <w:rFonts w:ascii="Tahoma" w:hAnsi="Tahoma" w:cs="Tahoma"/>
          <w:sz w:val="20"/>
          <w:szCs w:val="20"/>
        </w:rPr>
        <w:t xml:space="preserve"> to increase this spending even further.   </w:t>
      </w:r>
    </w:p>
    <w:p w14:paraId="33ACD133" w14:textId="77777777" w:rsidR="00387B09" w:rsidRPr="009A25D1" w:rsidRDefault="00387B09" w:rsidP="001122E6">
      <w:pPr>
        <w:spacing w:after="0" w:line="240" w:lineRule="auto"/>
        <w:ind w:left="720"/>
        <w:rPr>
          <w:rFonts w:ascii="Tahoma" w:hAnsi="Tahoma" w:cs="Tahoma"/>
          <w:sz w:val="20"/>
          <w:szCs w:val="20"/>
        </w:rPr>
      </w:pPr>
    </w:p>
    <w:p w14:paraId="3A1FD12B" w14:textId="07E25C3C"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As part of that funding stream, the NTA provided an allocation of €1.15 million for costs associated with the dedicated Active Travel staff employed by SDCC in the design and construction of the schemes. Over recent years the number of staff in Active Travel has steadily increased to the current position where there are 9 staff solely dedicated to Active Travel work. It is anticipated that SDCC will draw down approximately €600,000 to cover those staff costs in 2022.</w:t>
      </w:r>
    </w:p>
    <w:p w14:paraId="11F920F2" w14:textId="77777777" w:rsidR="00387B09" w:rsidRPr="002A24DE" w:rsidRDefault="00387B09" w:rsidP="001122E6">
      <w:pPr>
        <w:spacing w:after="0" w:line="240" w:lineRule="auto"/>
        <w:ind w:left="720"/>
        <w:rPr>
          <w:rFonts w:ascii="Times New Roman" w:hAnsi="Times New Roman" w:cs="Times New Roman"/>
          <w:sz w:val="24"/>
          <w:szCs w:val="24"/>
        </w:rPr>
      </w:pPr>
    </w:p>
    <w:p w14:paraId="5F3FC4E1" w14:textId="47E90B0E" w:rsidR="005B644A" w:rsidRPr="002A24DE" w:rsidRDefault="00295D41" w:rsidP="001122E6">
      <w:pPr>
        <w:pStyle w:val="Heading3"/>
        <w:spacing w:before="0" w:line="240" w:lineRule="auto"/>
        <w:ind w:left="-567"/>
        <w:rPr>
          <w:rFonts w:ascii="Times New Roman" w:hAnsi="Times New Roman" w:cs="Times New Roman"/>
          <w:sz w:val="24"/>
          <w:szCs w:val="24"/>
        </w:rPr>
      </w:pPr>
      <w:r w:rsidRPr="001C5CAC">
        <w:rPr>
          <w:rFonts w:ascii="Times New Roman" w:hAnsi="Times New Roman" w:cs="Times New Roman"/>
          <w:b/>
          <w:sz w:val="24"/>
          <w:szCs w:val="24"/>
        </w:rPr>
        <w:t>Q20/1122</w:t>
      </w:r>
      <w:r w:rsidR="001C5CAC">
        <w:rPr>
          <w:rFonts w:ascii="Times New Roman" w:hAnsi="Times New Roman" w:cs="Times New Roman"/>
          <w:b/>
          <w:sz w:val="24"/>
          <w:szCs w:val="24"/>
        </w:rPr>
        <w:tab/>
        <w:t>QUESTION</w:t>
      </w:r>
      <w:r w:rsidRPr="001C5CAC">
        <w:rPr>
          <w:rFonts w:ascii="Times New Roman" w:hAnsi="Times New Roman" w:cs="Times New Roman"/>
          <w:b/>
          <w:sz w:val="24"/>
          <w:szCs w:val="24"/>
        </w:rPr>
        <w:t>:</w:t>
      </w:r>
      <w:r w:rsidRPr="001C5CAC">
        <w:rPr>
          <w:rFonts w:ascii="Times New Roman" w:hAnsi="Times New Roman" w:cs="Times New Roman"/>
          <w:b/>
          <w:bCs/>
          <w:sz w:val="24"/>
          <w:szCs w:val="24"/>
        </w:rPr>
        <w:t xml:space="preserve"> Councillor K. Mahon</w:t>
      </w:r>
    </w:p>
    <w:p w14:paraId="2C70DF0E" w14:textId="1D71B1C4"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To ask the Chief Executive to confirm if there is a programme of boundary box installation in SDCC area?</w:t>
      </w:r>
    </w:p>
    <w:p w14:paraId="2DBD7B7B" w14:textId="77777777" w:rsidR="00387B09" w:rsidRPr="002A24DE" w:rsidRDefault="00387B09" w:rsidP="001122E6">
      <w:pPr>
        <w:spacing w:after="0" w:line="240" w:lineRule="auto"/>
        <w:ind w:left="720"/>
        <w:rPr>
          <w:rFonts w:ascii="Times New Roman" w:hAnsi="Times New Roman" w:cs="Times New Roman"/>
          <w:sz w:val="24"/>
          <w:szCs w:val="24"/>
        </w:rPr>
      </w:pPr>
    </w:p>
    <w:p w14:paraId="0129E479"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REPLY:</w:t>
      </w:r>
    </w:p>
    <w:p w14:paraId="3F2E94E7" w14:textId="5936D7E7"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There is no such programme currently, and Irish Water/Uisce Éireann has not informed the Council of any planned boundary box installation programme. Irish Water/Uisce Éireann is the national Water Services Authority and any such programme would be a matter for them.</w:t>
      </w:r>
    </w:p>
    <w:p w14:paraId="280597EE" w14:textId="77777777" w:rsidR="00387B09" w:rsidRPr="009A25D1" w:rsidRDefault="00387B09" w:rsidP="001122E6">
      <w:pPr>
        <w:spacing w:after="0" w:line="240" w:lineRule="auto"/>
        <w:ind w:left="720"/>
        <w:rPr>
          <w:rFonts w:ascii="Tahoma" w:hAnsi="Tahoma" w:cs="Tahoma"/>
          <w:sz w:val="20"/>
          <w:szCs w:val="20"/>
        </w:rPr>
      </w:pPr>
    </w:p>
    <w:p w14:paraId="79133C6E" w14:textId="6A684787"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Irish Water/Uisce Éireann has a Local Representative Support Desk which can be contacted by members directly at </w:t>
      </w:r>
      <w:hyperlink r:id="rId11" w:history="1">
        <w:r w:rsidRPr="009A25D1">
          <w:rPr>
            <w:rStyle w:val="Hyperlink"/>
            <w:rFonts w:ascii="Tahoma" w:hAnsi="Tahoma" w:cs="Tahoma"/>
            <w:sz w:val="20"/>
            <w:szCs w:val="20"/>
          </w:rPr>
          <w:t>localrepsupport@water.ie</w:t>
        </w:r>
      </w:hyperlink>
      <w:r w:rsidRPr="009A25D1">
        <w:rPr>
          <w:rFonts w:ascii="Tahoma" w:hAnsi="Tahoma" w:cs="Tahoma"/>
          <w:sz w:val="20"/>
          <w:szCs w:val="20"/>
        </w:rPr>
        <w:t> or 0818 178 178 for any enquiries regarding their networks.</w:t>
      </w:r>
    </w:p>
    <w:p w14:paraId="3D8CF948" w14:textId="77777777" w:rsidR="00387B09" w:rsidRPr="002A24DE" w:rsidRDefault="00387B09" w:rsidP="001122E6">
      <w:pPr>
        <w:spacing w:after="0" w:line="240" w:lineRule="auto"/>
        <w:ind w:left="720"/>
        <w:rPr>
          <w:rFonts w:ascii="Times New Roman" w:hAnsi="Times New Roman" w:cs="Times New Roman"/>
          <w:sz w:val="24"/>
          <w:szCs w:val="24"/>
        </w:rPr>
      </w:pPr>
    </w:p>
    <w:p w14:paraId="5AFC376C" w14:textId="4DDAE3C5" w:rsidR="005B644A" w:rsidRPr="002A24DE" w:rsidRDefault="00295D41" w:rsidP="001122E6">
      <w:pPr>
        <w:pStyle w:val="Heading3"/>
        <w:spacing w:before="0" w:line="240" w:lineRule="auto"/>
        <w:ind w:left="-567"/>
        <w:rPr>
          <w:rFonts w:ascii="Times New Roman" w:hAnsi="Times New Roman" w:cs="Times New Roman"/>
          <w:sz w:val="24"/>
          <w:szCs w:val="24"/>
        </w:rPr>
      </w:pPr>
      <w:r w:rsidRPr="001C5CAC">
        <w:rPr>
          <w:rFonts w:ascii="Times New Roman" w:hAnsi="Times New Roman" w:cs="Times New Roman"/>
          <w:b/>
          <w:sz w:val="24"/>
          <w:szCs w:val="24"/>
        </w:rPr>
        <w:t>Q21/1122</w:t>
      </w:r>
      <w:r w:rsidR="001C5CAC">
        <w:rPr>
          <w:rFonts w:ascii="Times New Roman" w:hAnsi="Times New Roman" w:cs="Times New Roman"/>
          <w:b/>
          <w:sz w:val="24"/>
          <w:szCs w:val="24"/>
        </w:rPr>
        <w:tab/>
        <w:t>QUESTION</w:t>
      </w:r>
      <w:r w:rsidRPr="001C5CAC">
        <w:rPr>
          <w:rFonts w:ascii="Times New Roman" w:hAnsi="Times New Roman" w:cs="Times New Roman"/>
          <w:b/>
          <w:sz w:val="24"/>
          <w:szCs w:val="24"/>
        </w:rPr>
        <w:t>:</w:t>
      </w:r>
      <w:r w:rsidRPr="001C5CAC">
        <w:rPr>
          <w:rFonts w:ascii="Times New Roman" w:hAnsi="Times New Roman" w:cs="Times New Roman"/>
          <w:b/>
          <w:bCs/>
          <w:sz w:val="24"/>
          <w:szCs w:val="24"/>
        </w:rPr>
        <w:t xml:space="preserve"> Councillor K. Mahon</w:t>
      </w:r>
    </w:p>
    <w:p w14:paraId="18E71190" w14:textId="644426EE"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To ask the Chief Executive whether boundary boxes are installed as part of maintenance or repair work on behalf of SDCC or Irish Water?</w:t>
      </w:r>
    </w:p>
    <w:p w14:paraId="25966842" w14:textId="77777777" w:rsidR="00387B09" w:rsidRPr="002A24DE" w:rsidRDefault="00387B09" w:rsidP="001122E6">
      <w:pPr>
        <w:spacing w:after="0" w:line="240" w:lineRule="auto"/>
        <w:ind w:left="720"/>
        <w:rPr>
          <w:rFonts w:ascii="Times New Roman" w:hAnsi="Times New Roman" w:cs="Times New Roman"/>
          <w:sz w:val="24"/>
          <w:szCs w:val="24"/>
        </w:rPr>
      </w:pPr>
    </w:p>
    <w:p w14:paraId="7399874B"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REPLY:</w:t>
      </w:r>
    </w:p>
    <w:p w14:paraId="63E83B1C" w14:textId="162A5FC1"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Boundary boxes are installed on new water connections, and if necessary during maintenance and repair operations.  Irish Water/Uisce Éireann is the national Water Services Authority and all installations and works on their networks are carried out to their specifications.</w:t>
      </w:r>
    </w:p>
    <w:p w14:paraId="72A8364B" w14:textId="77777777" w:rsidR="00387B09" w:rsidRPr="009A25D1" w:rsidRDefault="00387B09" w:rsidP="001122E6">
      <w:pPr>
        <w:spacing w:after="0" w:line="240" w:lineRule="auto"/>
        <w:ind w:left="720"/>
        <w:rPr>
          <w:rFonts w:ascii="Tahoma" w:hAnsi="Tahoma" w:cs="Tahoma"/>
          <w:sz w:val="20"/>
          <w:szCs w:val="20"/>
        </w:rPr>
      </w:pPr>
    </w:p>
    <w:p w14:paraId="5F308C8B" w14:textId="3A37CA84"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 xml:space="preserve">Irish Water/Uisce Éireann has a Local Representative Support Desk which can be contacted by members directly at </w:t>
      </w:r>
      <w:hyperlink r:id="rId12" w:history="1">
        <w:r w:rsidRPr="009A25D1">
          <w:rPr>
            <w:rStyle w:val="Hyperlink"/>
            <w:rFonts w:ascii="Tahoma" w:hAnsi="Tahoma" w:cs="Tahoma"/>
            <w:sz w:val="20"/>
            <w:szCs w:val="20"/>
          </w:rPr>
          <w:t>localrepsupport@water.ie</w:t>
        </w:r>
      </w:hyperlink>
      <w:r w:rsidRPr="009A25D1">
        <w:rPr>
          <w:rFonts w:ascii="Tahoma" w:hAnsi="Tahoma" w:cs="Tahoma"/>
          <w:sz w:val="20"/>
          <w:szCs w:val="20"/>
        </w:rPr>
        <w:t> or 0818 178 178 for any enquiries regarding their networks.  </w:t>
      </w:r>
    </w:p>
    <w:p w14:paraId="0960F9C1" w14:textId="77777777" w:rsidR="00387B09" w:rsidRPr="002A24DE" w:rsidRDefault="00387B09" w:rsidP="001122E6">
      <w:pPr>
        <w:spacing w:after="0" w:line="240" w:lineRule="auto"/>
        <w:ind w:left="720"/>
        <w:rPr>
          <w:rFonts w:ascii="Times New Roman" w:hAnsi="Times New Roman" w:cs="Times New Roman"/>
          <w:sz w:val="24"/>
          <w:szCs w:val="24"/>
        </w:rPr>
      </w:pPr>
    </w:p>
    <w:p w14:paraId="005023A6" w14:textId="14DB3D72" w:rsidR="005B644A" w:rsidRPr="002A24DE" w:rsidRDefault="00295D41" w:rsidP="001122E6">
      <w:pPr>
        <w:pStyle w:val="Heading3"/>
        <w:spacing w:before="0" w:line="240" w:lineRule="auto"/>
        <w:ind w:left="-567"/>
        <w:rPr>
          <w:rFonts w:ascii="Times New Roman" w:hAnsi="Times New Roman" w:cs="Times New Roman"/>
          <w:sz w:val="24"/>
          <w:szCs w:val="24"/>
        </w:rPr>
      </w:pPr>
      <w:r w:rsidRPr="001C5CAC">
        <w:rPr>
          <w:rFonts w:ascii="Times New Roman" w:hAnsi="Times New Roman" w:cs="Times New Roman"/>
          <w:b/>
          <w:sz w:val="24"/>
          <w:szCs w:val="24"/>
        </w:rPr>
        <w:t>Q22/1122</w:t>
      </w:r>
      <w:r w:rsidR="001C5CAC">
        <w:rPr>
          <w:rFonts w:ascii="Times New Roman" w:hAnsi="Times New Roman" w:cs="Times New Roman"/>
          <w:b/>
          <w:sz w:val="24"/>
          <w:szCs w:val="24"/>
        </w:rPr>
        <w:tab/>
        <w:t>QUESTION</w:t>
      </w:r>
      <w:r w:rsidRPr="001C5CAC">
        <w:rPr>
          <w:rFonts w:ascii="Times New Roman" w:hAnsi="Times New Roman" w:cs="Times New Roman"/>
          <w:b/>
          <w:sz w:val="24"/>
          <w:szCs w:val="24"/>
        </w:rPr>
        <w:t>:</w:t>
      </w:r>
      <w:r w:rsidRPr="001C5CAC">
        <w:rPr>
          <w:rFonts w:ascii="Times New Roman" w:hAnsi="Times New Roman" w:cs="Times New Roman"/>
          <w:b/>
          <w:bCs/>
          <w:sz w:val="24"/>
          <w:szCs w:val="24"/>
        </w:rPr>
        <w:t xml:space="preserve"> Councillor K. Mahon</w:t>
      </w:r>
    </w:p>
    <w:p w14:paraId="1D744A1C" w14:textId="685A25BF"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To ask the Chief Executive whether work on footpaths in the county also includes the installation of boundary boxes for water meters?</w:t>
      </w:r>
    </w:p>
    <w:p w14:paraId="6566F8E9" w14:textId="77777777" w:rsidR="00387B09" w:rsidRPr="002A24DE" w:rsidRDefault="00387B09" w:rsidP="001122E6">
      <w:pPr>
        <w:spacing w:after="0" w:line="240" w:lineRule="auto"/>
        <w:ind w:left="720"/>
        <w:rPr>
          <w:rFonts w:ascii="Times New Roman" w:hAnsi="Times New Roman" w:cs="Times New Roman"/>
          <w:sz w:val="24"/>
          <w:szCs w:val="24"/>
        </w:rPr>
      </w:pPr>
    </w:p>
    <w:p w14:paraId="114BCD7F"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REPLY:</w:t>
      </w:r>
    </w:p>
    <w:p w14:paraId="24174147" w14:textId="3A67EB65"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There are no new water meter installations carried out as part of SDCC’s footpath maintenance works, the water meter covers will be reset as part of the footpath repair works.</w:t>
      </w:r>
    </w:p>
    <w:p w14:paraId="3FBE58FC" w14:textId="77777777" w:rsidR="00387B09" w:rsidRPr="009A25D1" w:rsidRDefault="00387B09" w:rsidP="001122E6">
      <w:pPr>
        <w:spacing w:after="0" w:line="240" w:lineRule="auto"/>
        <w:ind w:left="720"/>
        <w:rPr>
          <w:rFonts w:ascii="Tahoma" w:hAnsi="Tahoma" w:cs="Tahoma"/>
          <w:sz w:val="20"/>
          <w:szCs w:val="20"/>
        </w:rPr>
      </w:pPr>
    </w:p>
    <w:p w14:paraId="2B3006DA" w14:textId="0468867B" w:rsidR="005B644A" w:rsidRPr="009A25D1" w:rsidRDefault="00295D41" w:rsidP="001122E6">
      <w:pPr>
        <w:spacing w:after="0" w:line="240" w:lineRule="auto"/>
        <w:ind w:firstLine="720"/>
        <w:rPr>
          <w:rFonts w:ascii="Tahoma" w:hAnsi="Tahoma" w:cs="Tahoma"/>
          <w:sz w:val="20"/>
          <w:szCs w:val="20"/>
        </w:rPr>
      </w:pPr>
      <w:r w:rsidRPr="009A25D1">
        <w:rPr>
          <w:rFonts w:ascii="Tahoma" w:hAnsi="Tahoma" w:cs="Tahoma"/>
          <w:sz w:val="20"/>
          <w:szCs w:val="20"/>
        </w:rPr>
        <w:t>This is the same level of service that is provided for each utility company.</w:t>
      </w:r>
    </w:p>
    <w:p w14:paraId="38FBC260" w14:textId="77777777" w:rsidR="00387B09" w:rsidRPr="002A24DE" w:rsidRDefault="00387B09" w:rsidP="001122E6">
      <w:pPr>
        <w:spacing w:after="0" w:line="240" w:lineRule="auto"/>
        <w:ind w:firstLine="720"/>
        <w:rPr>
          <w:rFonts w:ascii="Times New Roman" w:hAnsi="Times New Roman" w:cs="Times New Roman"/>
          <w:sz w:val="24"/>
          <w:szCs w:val="24"/>
        </w:rPr>
      </w:pPr>
    </w:p>
    <w:p w14:paraId="1283DCF0" w14:textId="44B31B1E" w:rsidR="005B644A" w:rsidRPr="002A24DE" w:rsidRDefault="00295D41" w:rsidP="001122E6">
      <w:pPr>
        <w:pStyle w:val="Heading3"/>
        <w:spacing w:before="0" w:line="240" w:lineRule="auto"/>
        <w:ind w:left="-567"/>
        <w:rPr>
          <w:rFonts w:ascii="Times New Roman" w:hAnsi="Times New Roman" w:cs="Times New Roman"/>
          <w:sz w:val="24"/>
          <w:szCs w:val="24"/>
        </w:rPr>
      </w:pPr>
      <w:r w:rsidRPr="001C5CAC">
        <w:rPr>
          <w:rFonts w:ascii="Times New Roman" w:hAnsi="Times New Roman" w:cs="Times New Roman"/>
          <w:b/>
          <w:sz w:val="24"/>
          <w:szCs w:val="24"/>
        </w:rPr>
        <w:lastRenderedPageBreak/>
        <w:t>Q23/1122</w:t>
      </w:r>
      <w:r w:rsidR="001C5CAC">
        <w:rPr>
          <w:rFonts w:ascii="Times New Roman" w:hAnsi="Times New Roman" w:cs="Times New Roman"/>
          <w:b/>
          <w:sz w:val="24"/>
          <w:szCs w:val="24"/>
        </w:rPr>
        <w:tab/>
        <w:t>QUESTION</w:t>
      </w:r>
      <w:r w:rsidRPr="001C5CAC">
        <w:rPr>
          <w:rFonts w:ascii="Times New Roman" w:hAnsi="Times New Roman" w:cs="Times New Roman"/>
          <w:b/>
          <w:sz w:val="24"/>
          <w:szCs w:val="24"/>
        </w:rPr>
        <w:t>:</w:t>
      </w:r>
      <w:r w:rsidRPr="001C5CAC">
        <w:rPr>
          <w:rFonts w:ascii="Times New Roman" w:hAnsi="Times New Roman" w:cs="Times New Roman"/>
          <w:b/>
          <w:bCs/>
          <w:sz w:val="24"/>
          <w:szCs w:val="24"/>
        </w:rPr>
        <w:t xml:space="preserve"> Councillor K. Mahon</w:t>
      </w:r>
    </w:p>
    <w:p w14:paraId="67BF9B4F" w14:textId="2D5C9E5D"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To ask the Chief Executive for a report into Local Authorities powers to purchase tenanted homes that come on the market for sale where the tenant is on social housing supports. Report to elaborate on the SDCC’s current plans and to confirm what the approach is regarding the time the tenant may have been on the housing list?</w:t>
      </w:r>
    </w:p>
    <w:p w14:paraId="5534262F" w14:textId="77777777" w:rsidR="00387B09" w:rsidRPr="002A24DE" w:rsidRDefault="00387B09" w:rsidP="001122E6">
      <w:pPr>
        <w:spacing w:after="0" w:line="240" w:lineRule="auto"/>
        <w:ind w:left="720"/>
        <w:rPr>
          <w:rFonts w:ascii="Times New Roman" w:hAnsi="Times New Roman" w:cs="Times New Roman"/>
          <w:sz w:val="24"/>
          <w:szCs w:val="24"/>
        </w:rPr>
      </w:pPr>
    </w:p>
    <w:p w14:paraId="3CB60169"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REPLY:</w:t>
      </w:r>
    </w:p>
    <w:p w14:paraId="2D60FF93" w14:textId="4CA9AF17"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The acquisition of properties is funded by the Department of Housing, Local Government and Heritage and the categories of property the Council may purchase at any given time is determined by the prevailing policy.  The Council currently has delegated authority to purchase properties for priority needs such as medical needs, to exit persons/families from homelessness and to acquire one bedroomed properties to meet demand.  In recent weeks the Minister has given direction that properties can also be purchased with HAP/RAS tenants in situ to prevent homelessness, subject to the unit ceiling costs issued by the Department of Housing, Local Government and Heritage.  The direction issued by the Minister has lead to a significant increase in the number of enquiries from property owners/landlords looking to sell their properties to the Council and this has resulted in our current staff resources being stretched due to competing priorities and demands.</w:t>
      </w:r>
    </w:p>
    <w:p w14:paraId="24AEF347" w14:textId="77777777" w:rsidR="00387B09" w:rsidRPr="009A25D1" w:rsidRDefault="00387B09" w:rsidP="001122E6">
      <w:pPr>
        <w:spacing w:after="0" w:line="240" w:lineRule="auto"/>
        <w:ind w:left="720"/>
        <w:rPr>
          <w:rFonts w:ascii="Tahoma" w:hAnsi="Tahoma" w:cs="Tahoma"/>
          <w:sz w:val="20"/>
          <w:szCs w:val="20"/>
        </w:rPr>
      </w:pPr>
    </w:p>
    <w:p w14:paraId="7D39697D" w14:textId="77777777"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Properties offered for sale where the tenant is in recent of social housing supports are assessed based on a set criteria which aim to be fair and proportionate to all other applicants currently on our social housing waiting list.  The criteria considers the following factors:</w:t>
      </w:r>
    </w:p>
    <w:p w14:paraId="1E90DE5E" w14:textId="138502A8" w:rsidR="005B644A" w:rsidRPr="009A25D1" w:rsidRDefault="00295D41" w:rsidP="001122E6">
      <w:pPr>
        <w:numPr>
          <w:ilvl w:val="0"/>
          <w:numId w:val="3"/>
        </w:numPr>
        <w:spacing w:after="0" w:line="240" w:lineRule="auto"/>
        <w:ind w:left="1077" w:hanging="357"/>
        <w:rPr>
          <w:rFonts w:ascii="Tahoma" w:hAnsi="Tahoma" w:cs="Tahoma"/>
          <w:sz w:val="20"/>
          <w:szCs w:val="20"/>
        </w:rPr>
      </w:pPr>
      <w:r w:rsidRPr="009A25D1">
        <w:rPr>
          <w:rFonts w:ascii="Tahoma" w:hAnsi="Tahoma" w:cs="Tahoma"/>
          <w:sz w:val="20"/>
          <w:szCs w:val="20"/>
        </w:rPr>
        <w:t xml:space="preserve">Is the tenant at risk of </w:t>
      </w:r>
      <w:r w:rsidR="00182A2A" w:rsidRPr="009A25D1">
        <w:rPr>
          <w:rFonts w:ascii="Tahoma" w:hAnsi="Tahoma" w:cs="Tahoma"/>
          <w:sz w:val="20"/>
          <w:szCs w:val="20"/>
        </w:rPr>
        <w:t>homelessness</w:t>
      </w:r>
      <w:r w:rsidRPr="009A25D1">
        <w:rPr>
          <w:rFonts w:ascii="Tahoma" w:hAnsi="Tahoma" w:cs="Tahoma"/>
          <w:sz w:val="20"/>
          <w:szCs w:val="20"/>
        </w:rPr>
        <w:t>/has a valid Notice to Quit been issued by property owner/landlord.</w:t>
      </w:r>
    </w:p>
    <w:p w14:paraId="36AF7CAA" w14:textId="77777777" w:rsidR="005B644A" w:rsidRPr="009A25D1" w:rsidRDefault="00295D41" w:rsidP="001122E6">
      <w:pPr>
        <w:numPr>
          <w:ilvl w:val="0"/>
          <w:numId w:val="3"/>
        </w:numPr>
        <w:spacing w:after="0" w:line="240" w:lineRule="auto"/>
        <w:ind w:left="1077" w:hanging="357"/>
        <w:rPr>
          <w:rFonts w:ascii="Tahoma" w:hAnsi="Tahoma" w:cs="Tahoma"/>
          <w:sz w:val="20"/>
          <w:szCs w:val="20"/>
        </w:rPr>
      </w:pPr>
      <w:r w:rsidRPr="009A25D1">
        <w:rPr>
          <w:rFonts w:ascii="Tahoma" w:hAnsi="Tahoma" w:cs="Tahoma"/>
          <w:sz w:val="20"/>
          <w:szCs w:val="20"/>
        </w:rPr>
        <w:t>Is there a current RAS/HAP tenant living in the property. </w:t>
      </w:r>
    </w:p>
    <w:p w14:paraId="054E484C" w14:textId="77777777" w:rsidR="005B644A" w:rsidRPr="009A25D1" w:rsidRDefault="00295D41" w:rsidP="001122E6">
      <w:pPr>
        <w:numPr>
          <w:ilvl w:val="0"/>
          <w:numId w:val="3"/>
        </w:numPr>
        <w:spacing w:after="0" w:line="240" w:lineRule="auto"/>
        <w:ind w:left="1077" w:hanging="357"/>
        <w:rPr>
          <w:rFonts w:ascii="Tahoma" w:hAnsi="Tahoma" w:cs="Tahoma"/>
          <w:sz w:val="20"/>
          <w:szCs w:val="20"/>
        </w:rPr>
      </w:pPr>
      <w:r w:rsidRPr="009A25D1">
        <w:rPr>
          <w:rFonts w:ascii="Tahoma" w:hAnsi="Tahoma" w:cs="Tahoma"/>
          <w:sz w:val="20"/>
          <w:szCs w:val="20"/>
        </w:rPr>
        <w:t>How long has tenant been on housing list (HAP tenant must be on housing list for a minimum of 5 years)</w:t>
      </w:r>
    </w:p>
    <w:p w14:paraId="27384A7A" w14:textId="77777777" w:rsidR="005B644A" w:rsidRPr="009A25D1" w:rsidRDefault="00295D41" w:rsidP="001122E6">
      <w:pPr>
        <w:numPr>
          <w:ilvl w:val="0"/>
          <w:numId w:val="3"/>
        </w:numPr>
        <w:spacing w:after="0" w:line="240" w:lineRule="auto"/>
        <w:ind w:left="1077" w:hanging="357"/>
        <w:rPr>
          <w:rFonts w:ascii="Tahoma" w:hAnsi="Tahoma" w:cs="Tahoma"/>
          <w:sz w:val="20"/>
          <w:szCs w:val="20"/>
        </w:rPr>
      </w:pPr>
      <w:r w:rsidRPr="009A25D1">
        <w:rPr>
          <w:rFonts w:ascii="Tahoma" w:hAnsi="Tahoma" w:cs="Tahoma"/>
          <w:sz w:val="20"/>
          <w:szCs w:val="20"/>
        </w:rPr>
        <w:t>Does property for sale meet requirements of the family size of existing tenants.</w:t>
      </w:r>
    </w:p>
    <w:p w14:paraId="358DED02" w14:textId="77777777" w:rsidR="005B644A" w:rsidRPr="009A25D1" w:rsidRDefault="00295D41" w:rsidP="001122E6">
      <w:pPr>
        <w:numPr>
          <w:ilvl w:val="0"/>
          <w:numId w:val="3"/>
        </w:numPr>
        <w:spacing w:after="0" w:line="240" w:lineRule="auto"/>
        <w:ind w:left="1077" w:hanging="357"/>
        <w:rPr>
          <w:rFonts w:ascii="Tahoma" w:hAnsi="Tahoma" w:cs="Tahoma"/>
          <w:sz w:val="20"/>
          <w:szCs w:val="20"/>
        </w:rPr>
      </w:pPr>
      <w:r w:rsidRPr="009A25D1">
        <w:rPr>
          <w:rFonts w:ascii="Tahoma" w:hAnsi="Tahoma" w:cs="Tahoma"/>
          <w:sz w:val="20"/>
          <w:szCs w:val="20"/>
        </w:rPr>
        <w:t>Where the NTQ is nearing its expiry, acquisitions are actively pursued (subject to all other criteria being met)</w:t>
      </w:r>
    </w:p>
    <w:p w14:paraId="20CA3288" w14:textId="77777777" w:rsidR="005B644A" w:rsidRPr="009A25D1" w:rsidRDefault="00295D41" w:rsidP="001122E6">
      <w:pPr>
        <w:numPr>
          <w:ilvl w:val="0"/>
          <w:numId w:val="3"/>
        </w:numPr>
        <w:spacing w:after="0" w:line="240" w:lineRule="auto"/>
        <w:ind w:left="1077" w:hanging="357"/>
        <w:rPr>
          <w:rFonts w:ascii="Tahoma" w:hAnsi="Tahoma" w:cs="Tahoma"/>
          <w:sz w:val="20"/>
          <w:szCs w:val="20"/>
        </w:rPr>
      </w:pPr>
      <w:r w:rsidRPr="009A25D1">
        <w:rPr>
          <w:rFonts w:ascii="Tahoma" w:hAnsi="Tahoma" w:cs="Tahoma"/>
          <w:sz w:val="20"/>
          <w:szCs w:val="20"/>
        </w:rPr>
        <w:t>Are HAP tenants currently active on Choice based letting.</w:t>
      </w:r>
    </w:p>
    <w:p w14:paraId="080145DB" w14:textId="77777777" w:rsidR="005B644A" w:rsidRPr="009A25D1" w:rsidRDefault="00295D41" w:rsidP="001122E6">
      <w:pPr>
        <w:numPr>
          <w:ilvl w:val="0"/>
          <w:numId w:val="3"/>
        </w:numPr>
        <w:spacing w:after="0" w:line="240" w:lineRule="auto"/>
        <w:ind w:left="1077" w:hanging="357"/>
        <w:rPr>
          <w:rFonts w:ascii="Tahoma" w:hAnsi="Tahoma" w:cs="Tahoma"/>
          <w:sz w:val="20"/>
          <w:szCs w:val="20"/>
        </w:rPr>
      </w:pPr>
      <w:r w:rsidRPr="009A25D1">
        <w:rPr>
          <w:rFonts w:ascii="Tahoma" w:hAnsi="Tahoma" w:cs="Tahoma"/>
          <w:sz w:val="20"/>
          <w:szCs w:val="20"/>
        </w:rPr>
        <w:t>Tenants with significant rent arrears need to have entered a re-payment plan before an acquisition will be considered. </w:t>
      </w:r>
    </w:p>
    <w:p w14:paraId="33E189BF" w14:textId="66B7B02D" w:rsidR="005B644A" w:rsidRPr="009A25D1" w:rsidRDefault="00295D41" w:rsidP="001122E6">
      <w:pPr>
        <w:numPr>
          <w:ilvl w:val="0"/>
          <w:numId w:val="3"/>
        </w:numPr>
        <w:spacing w:after="0" w:line="240" w:lineRule="auto"/>
        <w:ind w:left="1077" w:hanging="357"/>
        <w:rPr>
          <w:rFonts w:ascii="Tahoma" w:hAnsi="Tahoma" w:cs="Tahoma"/>
          <w:sz w:val="20"/>
          <w:szCs w:val="20"/>
        </w:rPr>
      </w:pPr>
      <w:r w:rsidRPr="009A25D1">
        <w:rPr>
          <w:rFonts w:ascii="Tahoma" w:hAnsi="Tahoma" w:cs="Tahoma"/>
          <w:sz w:val="20"/>
          <w:szCs w:val="20"/>
        </w:rPr>
        <w:t>A clear Garda Check is required</w:t>
      </w:r>
    </w:p>
    <w:p w14:paraId="2FEE8FD5" w14:textId="77777777" w:rsidR="00387B09" w:rsidRPr="009A25D1" w:rsidRDefault="00387B09" w:rsidP="00387B09">
      <w:pPr>
        <w:spacing w:after="0" w:line="240" w:lineRule="auto"/>
        <w:ind w:left="1077"/>
        <w:rPr>
          <w:rFonts w:ascii="Tahoma" w:hAnsi="Tahoma" w:cs="Tahoma"/>
          <w:sz w:val="20"/>
          <w:szCs w:val="20"/>
        </w:rPr>
      </w:pPr>
    </w:p>
    <w:p w14:paraId="6E6E3E26" w14:textId="6E109DEA"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 xml:space="preserve">The assessment of properties for offered for sale involves cross functional </w:t>
      </w:r>
      <w:r w:rsidR="00182A2A" w:rsidRPr="009A25D1">
        <w:rPr>
          <w:rFonts w:ascii="Tahoma" w:hAnsi="Tahoma" w:cs="Tahoma"/>
          <w:sz w:val="20"/>
          <w:szCs w:val="20"/>
        </w:rPr>
        <w:t>collaboration</w:t>
      </w:r>
      <w:r w:rsidRPr="009A25D1">
        <w:rPr>
          <w:rFonts w:ascii="Tahoma" w:hAnsi="Tahoma" w:cs="Tahoma"/>
          <w:sz w:val="20"/>
          <w:szCs w:val="20"/>
        </w:rPr>
        <w:t xml:space="preserve"> and involvement between various sections and agencies which include the Housing procurement unit, allocations unit, rents, estate management, Dublin City Valuers Officer and SDCC Clerk of Works. Once a property is agreed to be acquired the </w:t>
      </w:r>
      <w:r w:rsidR="00182A2A" w:rsidRPr="009A25D1">
        <w:rPr>
          <w:rFonts w:ascii="Tahoma" w:hAnsi="Tahoma" w:cs="Tahoma"/>
          <w:sz w:val="20"/>
          <w:szCs w:val="20"/>
        </w:rPr>
        <w:t>conveyancing</w:t>
      </w:r>
      <w:r w:rsidRPr="009A25D1">
        <w:rPr>
          <w:rFonts w:ascii="Tahoma" w:hAnsi="Tahoma" w:cs="Tahoma"/>
          <w:sz w:val="20"/>
          <w:szCs w:val="20"/>
        </w:rPr>
        <w:t xml:space="preserve"> and legal process commences which also involves due </w:t>
      </w:r>
      <w:r w:rsidR="00182A2A" w:rsidRPr="009A25D1">
        <w:rPr>
          <w:rFonts w:ascii="Tahoma" w:hAnsi="Tahoma" w:cs="Tahoma"/>
          <w:sz w:val="20"/>
          <w:szCs w:val="20"/>
        </w:rPr>
        <w:t>diligence</w:t>
      </w:r>
      <w:r w:rsidRPr="009A25D1">
        <w:rPr>
          <w:rFonts w:ascii="Tahoma" w:hAnsi="Tahoma" w:cs="Tahoma"/>
          <w:sz w:val="20"/>
          <w:szCs w:val="20"/>
        </w:rPr>
        <w:t xml:space="preserve"> checks and processes. </w:t>
      </w:r>
    </w:p>
    <w:p w14:paraId="0E871B6A" w14:textId="77777777" w:rsidR="00387B09" w:rsidRPr="002A24DE" w:rsidRDefault="00387B09" w:rsidP="001122E6">
      <w:pPr>
        <w:spacing w:after="0" w:line="240" w:lineRule="auto"/>
        <w:ind w:left="720"/>
        <w:rPr>
          <w:rFonts w:ascii="Times New Roman" w:hAnsi="Times New Roman" w:cs="Times New Roman"/>
          <w:sz w:val="24"/>
          <w:szCs w:val="24"/>
        </w:rPr>
      </w:pPr>
    </w:p>
    <w:p w14:paraId="0F53D09A" w14:textId="45083B48" w:rsidR="005B644A" w:rsidRPr="002A24DE" w:rsidRDefault="00295D41" w:rsidP="001122E6">
      <w:pPr>
        <w:pStyle w:val="Heading3"/>
        <w:spacing w:before="0" w:line="240" w:lineRule="auto"/>
        <w:ind w:left="-567"/>
        <w:rPr>
          <w:rFonts w:ascii="Times New Roman" w:hAnsi="Times New Roman" w:cs="Times New Roman"/>
          <w:sz w:val="24"/>
          <w:szCs w:val="24"/>
        </w:rPr>
      </w:pPr>
      <w:r w:rsidRPr="001C5CAC">
        <w:rPr>
          <w:rFonts w:ascii="Times New Roman" w:hAnsi="Times New Roman" w:cs="Times New Roman"/>
          <w:b/>
          <w:sz w:val="24"/>
          <w:szCs w:val="24"/>
        </w:rPr>
        <w:t>Q24/1122</w:t>
      </w:r>
      <w:r w:rsidR="001C5CAC">
        <w:rPr>
          <w:rFonts w:ascii="Times New Roman" w:hAnsi="Times New Roman" w:cs="Times New Roman"/>
          <w:b/>
          <w:sz w:val="24"/>
          <w:szCs w:val="24"/>
        </w:rPr>
        <w:tab/>
        <w:t>QUESTION</w:t>
      </w:r>
      <w:r w:rsidRPr="001C5CAC">
        <w:rPr>
          <w:rFonts w:ascii="Times New Roman" w:hAnsi="Times New Roman" w:cs="Times New Roman"/>
          <w:b/>
          <w:sz w:val="24"/>
          <w:szCs w:val="24"/>
        </w:rPr>
        <w:t>:</w:t>
      </w:r>
      <w:r w:rsidRPr="001C5CAC">
        <w:rPr>
          <w:rFonts w:ascii="Times New Roman" w:hAnsi="Times New Roman" w:cs="Times New Roman"/>
          <w:b/>
          <w:bCs/>
          <w:sz w:val="24"/>
          <w:szCs w:val="24"/>
        </w:rPr>
        <w:t xml:space="preserve"> Councillor K. Mahon</w:t>
      </w:r>
    </w:p>
    <w:p w14:paraId="1D765267" w14:textId="7033594B"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To ask the Chief Executive to confirm how many homes have been purchased by SDCC under the Ministerial direction giving Local Authorities power to purchase tenanted homes where the tenant is on the HAP or RAS schemes?</w:t>
      </w:r>
    </w:p>
    <w:p w14:paraId="7CF57D64" w14:textId="77777777" w:rsidR="00387B09" w:rsidRPr="002A24DE" w:rsidRDefault="00387B09" w:rsidP="001122E6">
      <w:pPr>
        <w:spacing w:after="0" w:line="240" w:lineRule="auto"/>
        <w:ind w:left="720"/>
        <w:rPr>
          <w:rFonts w:ascii="Times New Roman" w:hAnsi="Times New Roman" w:cs="Times New Roman"/>
          <w:sz w:val="24"/>
          <w:szCs w:val="24"/>
        </w:rPr>
      </w:pPr>
    </w:p>
    <w:p w14:paraId="5F440492"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REPLY:</w:t>
      </w:r>
    </w:p>
    <w:p w14:paraId="4F7035FF" w14:textId="70D85BF0"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Three properties have been acquired by this Council with HAP or RAS tenants in situ, to date this year.  The acquisition of a further two properties is currently in progress.</w:t>
      </w:r>
    </w:p>
    <w:p w14:paraId="374BF4B5" w14:textId="77777777" w:rsidR="00387B09" w:rsidRPr="002A24DE" w:rsidRDefault="00387B09" w:rsidP="001122E6">
      <w:pPr>
        <w:spacing w:after="0" w:line="240" w:lineRule="auto"/>
        <w:ind w:left="720"/>
        <w:rPr>
          <w:rFonts w:ascii="Times New Roman" w:hAnsi="Times New Roman" w:cs="Times New Roman"/>
          <w:sz w:val="24"/>
          <w:szCs w:val="24"/>
        </w:rPr>
      </w:pPr>
    </w:p>
    <w:p w14:paraId="5285C425" w14:textId="753766B2" w:rsidR="005B644A" w:rsidRPr="001C5CAC" w:rsidRDefault="00295D41" w:rsidP="001122E6">
      <w:pPr>
        <w:pStyle w:val="Heading3"/>
        <w:spacing w:before="0" w:line="240" w:lineRule="auto"/>
        <w:ind w:left="-567"/>
        <w:rPr>
          <w:rFonts w:ascii="Times New Roman" w:hAnsi="Times New Roman" w:cs="Times New Roman"/>
          <w:b/>
          <w:bCs/>
          <w:sz w:val="24"/>
          <w:szCs w:val="24"/>
        </w:rPr>
      </w:pPr>
      <w:r w:rsidRPr="001C5CAC">
        <w:rPr>
          <w:rFonts w:ascii="Times New Roman" w:hAnsi="Times New Roman" w:cs="Times New Roman"/>
          <w:b/>
          <w:sz w:val="24"/>
          <w:szCs w:val="24"/>
        </w:rPr>
        <w:t>Q25/1122</w:t>
      </w:r>
      <w:r w:rsidR="001C5CAC">
        <w:rPr>
          <w:rFonts w:ascii="Times New Roman" w:hAnsi="Times New Roman" w:cs="Times New Roman"/>
          <w:b/>
          <w:sz w:val="24"/>
          <w:szCs w:val="24"/>
        </w:rPr>
        <w:tab/>
        <w:t>QUESTION</w:t>
      </w:r>
      <w:r w:rsidRPr="001C5CAC">
        <w:rPr>
          <w:rFonts w:ascii="Times New Roman" w:hAnsi="Times New Roman" w:cs="Times New Roman"/>
          <w:b/>
          <w:sz w:val="24"/>
          <w:szCs w:val="24"/>
        </w:rPr>
        <w:t>:</w:t>
      </w:r>
      <w:r w:rsidRPr="001C5CAC">
        <w:rPr>
          <w:rFonts w:ascii="Times New Roman" w:hAnsi="Times New Roman" w:cs="Times New Roman"/>
          <w:b/>
          <w:bCs/>
          <w:sz w:val="24"/>
          <w:szCs w:val="24"/>
        </w:rPr>
        <w:t xml:space="preserve"> Councillor David McManus</w:t>
      </w:r>
    </w:p>
    <w:p w14:paraId="70C2B141" w14:textId="77F79A98"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To ask the Chief Executive the amount of housing rent arrears written off each year between 2011-21, who makes these decisions and on what basis, and if a statement is available?</w:t>
      </w:r>
    </w:p>
    <w:p w14:paraId="70F2A710" w14:textId="77777777" w:rsidR="00387B09" w:rsidRPr="002A24DE" w:rsidRDefault="00387B09" w:rsidP="001122E6">
      <w:pPr>
        <w:spacing w:after="0" w:line="240" w:lineRule="auto"/>
        <w:ind w:left="720"/>
        <w:rPr>
          <w:rFonts w:ascii="Times New Roman" w:hAnsi="Times New Roman" w:cs="Times New Roman"/>
          <w:sz w:val="24"/>
          <w:szCs w:val="24"/>
        </w:rPr>
      </w:pPr>
    </w:p>
    <w:p w14:paraId="78170771"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REPLY:</w:t>
      </w:r>
    </w:p>
    <w:p w14:paraId="26856B92" w14:textId="31CDC688"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Listed below are the write off figures in respect of housing rents for the years 2011 to 2021 as reported in the Annual Financial Statements and which have been audited by the Local Government Audit Service.</w:t>
      </w:r>
    </w:p>
    <w:p w14:paraId="3E460C40" w14:textId="77777777" w:rsidR="00387B09" w:rsidRPr="009A25D1" w:rsidRDefault="00387B09" w:rsidP="001122E6">
      <w:pPr>
        <w:spacing w:after="0" w:line="240" w:lineRule="auto"/>
        <w:ind w:left="720"/>
        <w:rPr>
          <w:rFonts w:ascii="Tahoma" w:hAnsi="Tahoma" w:cs="Tahoma"/>
          <w:sz w:val="20"/>
          <w:szCs w:val="20"/>
        </w:rPr>
      </w:pPr>
    </w:p>
    <w:tbl>
      <w:tblPr>
        <w:tblW w:w="3915" w:type="dxa"/>
        <w:tblInd w:w="74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957"/>
        <w:gridCol w:w="1958"/>
      </w:tblGrid>
      <w:tr w:rsidR="005B644A" w:rsidRPr="009A25D1" w14:paraId="15B76905" w14:textId="77777777" w:rsidTr="001C5CAC">
        <w:tc>
          <w:tcPr>
            <w:tcW w:w="1957" w:type="dxa"/>
            <w:vAlign w:val="center"/>
          </w:tcPr>
          <w:p w14:paraId="677C7AB5"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b/>
                <w:sz w:val="20"/>
                <w:szCs w:val="20"/>
              </w:rPr>
              <w:t>Year</w:t>
            </w:r>
          </w:p>
        </w:tc>
        <w:tc>
          <w:tcPr>
            <w:tcW w:w="1958" w:type="dxa"/>
            <w:vAlign w:val="center"/>
          </w:tcPr>
          <w:p w14:paraId="2D7C5436"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b/>
                <w:sz w:val="20"/>
                <w:szCs w:val="20"/>
              </w:rPr>
              <w:t>€</w:t>
            </w:r>
          </w:p>
        </w:tc>
      </w:tr>
      <w:tr w:rsidR="005B644A" w:rsidRPr="009A25D1" w14:paraId="3E78ED3A" w14:textId="77777777" w:rsidTr="001C5CAC">
        <w:tc>
          <w:tcPr>
            <w:tcW w:w="1957" w:type="dxa"/>
            <w:vAlign w:val="center"/>
          </w:tcPr>
          <w:p w14:paraId="3844B0A5"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2011</w:t>
            </w:r>
          </w:p>
        </w:tc>
        <w:tc>
          <w:tcPr>
            <w:tcW w:w="1958" w:type="dxa"/>
            <w:vAlign w:val="center"/>
          </w:tcPr>
          <w:p w14:paraId="3E397CE3"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-797</w:t>
            </w:r>
          </w:p>
        </w:tc>
      </w:tr>
      <w:tr w:rsidR="005B644A" w:rsidRPr="009A25D1" w14:paraId="4C80F708" w14:textId="77777777" w:rsidTr="001C5CAC">
        <w:tc>
          <w:tcPr>
            <w:tcW w:w="1957" w:type="dxa"/>
            <w:vAlign w:val="center"/>
          </w:tcPr>
          <w:p w14:paraId="40319EF7"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2012</w:t>
            </w:r>
          </w:p>
        </w:tc>
        <w:tc>
          <w:tcPr>
            <w:tcW w:w="1958" w:type="dxa"/>
            <w:vAlign w:val="center"/>
          </w:tcPr>
          <w:p w14:paraId="4AAC3BDA"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89,354</w:t>
            </w:r>
          </w:p>
        </w:tc>
      </w:tr>
      <w:tr w:rsidR="005B644A" w:rsidRPr="009A25D1" w14:paraId="26B08FE3" w14:textId="77777777" w:rsidTr="001C5CAC">
        <w:tc>
          <w:tcPr>
            <w:tcW w:w="1957" w:type="dxa"/>
            <w:vAlign w:val="center"/>
          </w:tcPr>
          <w:p w14:paraId="0A91C9C6"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2013</w:t>
            </w:r>
          </w:p>
        </w:tc>
        <w:tc>
          <w:tcPr>
            <w:tcW w:w="1958" w:type="dxa"/>
            <w:vAlign w:val="center"/>
          </w:tcPr>
          <w:p w14:paraId="15F65892"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153,242</w:t>
            </w:r>
          </w:p>
        </w:tc>
      </w:tr>
      <w:tr w:rsidR="005B644A" w:rsidRPr="009A25D1" w14:paraId="1A9D334E" w14:textId="77777777" w:rsidTr="001C5CAC">
        <w:tc>
          <w:tcPr>
            <w:tcW w:w="1957" w:type="dxa"/>
            <w:vAlign w:val="center"/>
          </w:tcPr>
          <w:p w14:paraId="5E8CCFCE"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2014</w:t>
            </w:r>
          </w:p>
        </w:tc>
        <w:tc>
          <w:tcPr>
            <w:tcW w:w="1958" w:type="dxa"/>
            <w:vAlign w:val="center"/>
          </w:tcPr>
          <w:p w14:paraId="5B0CF198"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0</w:t>
            </w:r>
          </w:p>
        </w:tc>
      </w:tr>
      <w:tr w:rsidR="005B644A" w:rsidRPr="009A25D1" w14:paraId="3875C816" w14:textId="77777777" w:rsidTr="001C5CAC">
        <w:tc>
          <w:tcPr>
            <w:tcW w:w="1957" w:type="dxa"/>
            <w:vAlign w:val="center"/>
          </w:tcPr>
          <w:p w14:paraId="1BC5FE12"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2015</w:t>
            </w:r>
          </w:p>
        </w:tc>
        <w:tc>
          <w:tcPr>
            <w:tcW w:w="1958" w:type="dxa"/>
            <w:vAlign w:val="center"/>
          </w:tcPr>
          <w:p w14:paraId="15B0BE00"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269,108</w:t>
            </w:r>
          </w:p>
        </w:tc>
      </w:tr>
      <w:tr w:rsidR="005B644A" w:rsidRPr="009A25D1" w14:paraId="04104287" w14:textId="77777777" w:rsidTr="001C5CAC">
        <w:tc>
          <w:tcPr>
            <w:tcW w:w="1957" w:type="dxa"/>
            <w:vAlign w:val="center"/>
          </w:tcPr>
          <w:p w14:paraId="1989D5C7"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2016</w:t>
            </w:r>
          </w:p>
        </w:tc>
        <w:tc>
          <w:tcPr>
            <w:tcW w:w="1958" w:type="dxa"/>
            <w:vAlign w:val="center"/>
          </w:tcPr>
          <w:p w14:paraId="57DAE857"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-137,652</w:t>
            </w:r>
          </w:p>
        </w:tc>
      </w:tr>
      <w:tr w:rsidR="005B644A" w:rsidRPr="009A25D1" w14:paraId="2B35A35B" w14:textId="77777777" w:rsidTr="001C5CAC">
        <w:tc>
          <w:tcPr>
            <w:tcW w:w="1957" w:type="dxa"/>
            <w:vAlign w:val="center"/>
          </w:tcPr>
          <w:p w14:paraId="7ED4DE40"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2017</w:t>
            </w:r>
          </w:p>
        </w:tc>
        <w:tc>
          <w:tcPr>
            <w:tcW w:w="1958" w:type="dxa"/>
            <w:vAlign w:val="center"/>
          </w:tcPr>
          <w:p w14:paraId="475F39B5"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-77,285</w:t>
            </w:r>
          </w:p>
        </w:tc>
      </w:tr>
      <w:tr w:rsidR="005B644A" w:rsidRPr="009A25D1" w14:paraId="37316628" w14:textId="77777777" w:rsidTr="001C5CAC">
        <w:tc>
          <w:tcPr>
            <w:tcW w:w="1957" w:type="dxa"/>
            <w:vAlign w:val="center"/>
          </w:tcPr>
          <w:p w14:paraId="43C8A24A"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2018</w:t>
            </w:r>
          </w:p>
        </w:tc>
        <w:tc>
          <w:tcPr>
            <w:tcW w:w="1958" w:type="dxa"/>
            <w:vAlign w:val="center"/>
          </w:tcPr>
          <w:p w14:paraId="0306CE9F"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-39,270</w:t>
            </w:r>
          </w:p>
        </w:tc>
      </w:tr>
      <w:tr w:rsidR="005B644A" w:rsidRPr="009A25D1" w14:paraId="3C2E764B" w14:textId="77777777" w:rsidTr="001C5CAC">
        <w:tc>
          <w:tcPr>
            <w:tcW w:w="1957" w:type="dxa"/>
            <w:vAlign w:val="center"/>
          </w:tcPr>
          <w:p w14:paraId="7D28CF71"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2019</w:t>
            </w:r>
          </w:p>
        </w:tc>
        <w:tc>
          <w:tcPr>
            <w:tcW w:w="1958" w:type="dxa"/>
            <w:vAlign w:val="center"/>
          </w:tcPr>
          <w:p w14:paraId="21AB1AC3"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350,929</w:t>
            </w:r>
          </w:p>
        </w:tc>
      </w:tr>
      <w:tr w:rsidR="005B644A" w:rsidRPr="009A25D1" w14:paraId="64EB9C11" w14:textId="77777777" w:rsidTr="001C5CAC">
        <w:tc>
          <w:tcPr>
            <w:tcW w:w="1957" w:type="dxa"/>
            <w:vAlign w:val="center"/>
          </w:tcPr>
          <w:p w14:paraId="5D7CF1B6"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2020</w:t>
            </w:r>
          </w:p>
        </w:tc>
        <w:tc>
          <w:tcPr>
            <w:tcW w:w="1958" w:type="dxa"/>
            <w:vAlign w:val="center"/>
          </w:tcPr>
          <w:p w14:paraId="1D51C47C"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146,464</w:t>
            </w:r>
          </w:p>
        </w:tc>
      </w:tr>
      <w:tr w:rsidR="005B644A" w:rsidRPr="009A25D1" w14:paraId="1F013F96" w14:textId="77777777" w:rsidTr="001C5CAC">
        <w:tc>
          <w:tcPr>
            <w:tcW w:w="1957" w:type="dxa"/>
            <w:vAlign w:val="center"/>
          </w:tcPr>
          <w:p w14:paraId="3DCF1BE8"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2021</w:t>
            </w:r>
          </w:p>
        </w:tc>
        <w:tc>
          <w:tcPr>
            <w:tcW w:w="1958" w:type="dxa"/>
            <w:vAlign w:val="center"/>
          </w:tcPr>
          <w:p w14:paraId="4D6E640E"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52,087</w:t>
            </w:r>
          </w:p>
        </w:tc>
      </w:tr>
      <w:tr w:rsidR="005B644A" w:rsidRPr="009A25D1" w14:paraId="3EBD125C" w14:textId="77777777" w:rsidTr="001C5CAC">
        <w:tc>
          <w:tcPr>
            <w:tcW w:w="1957" w:type="dxa"/>
            <w:vAlign w:val="center"/>
          </w:tcPr>
          <w:p w14:paraId="0DF11072"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Total</w:t>
            </w:r>
          </w:p>
        </w:tc>
        <w:tc>
          <w:tcPr>
            <w:tcW w:w="1958" w:type="dxa"/>
            <w:vAlign w:val="center"/>
          </w:tcPr>
          <w:p w14:paraId="7410ACAB"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806,180</w:t>
            </w:r>
          </w:p>
        </w:tc>
      </w:tr>
    </w:tbl>
    <w:p w14:paraId="0DFCAEE2" w14:textId="77777777" w:rsidR="00387B09" w:rsidRPr="009A25D1" w:rsidRDefault="00387B09" w:rsidP="001122E6">
      <w:pPr>
        <w:spacing w:after="0" w:line="240" w:lineRule="auto"/>
        <w:ind w:left="720"/>
        <w:rPr>
          <w:rFonts w:ascii="Tahoma" w:hAnsi="Tahoma" w:cs="Tahoma"/>
          <w:sz w:val="20"/>
          <w:szCs w:val="20"/>
        </w:rPr>
      </w:pPr>
    </w:p>
    <w:p w14:paraId="76761F2C" w14:textId="6FA0FC51"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The decisions to write off housing rent arrears are made by senior management at Senior Executive Officer level or above and are reviewed on a case-by-case basis. Accounts considered for write off are generally former tenancies where the tenant is deceased, where the tenant has either surrendered or has abandoned the property or in cases where the Council have secured a repossession.</w:t>
      </w:r>
    </w:p>
    <w:p w14:paraId="21834747" w14:textId="77777777" w:rsidR="00387B09" w:rsidRPr="009A25D1" w:rsidRDefault="00387B09" w:rsidP="001122E6">
      <w:pPr>
        <w:spacing w:after="0" w:line="240" w:lineRule="auto"/>
        <w:ind w:left="720"/>
        <w:rPr>
          <w:rFonts w:ascii="Tahoma" w:hAnsi="Tahoma" w:cs="Tahoma"/>
          <w:sz w:val="20"/>
          <w:szCs w:val="20"/>
        </w:rPr>
      </w:pPr>
    </w:p>
    <w:p w14:paraId="2C96CD54" w14:textId="44522CAF"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It should also be noted that where a tenant has left a property and their account is in arrears, they will not qualify for any future social housing supports unless that debt has been settled in full. If their arrears have been written off, this debt is then re-instated if they re-present for social housing supports in the future or if they begin to address their arrears.</w:t>
      </w:r>
    </w:p>
    <w:p w14:paraId="1F8910C4" w14:textId="77777777" w:rsidR="00387B09" w:rsidRPr="002A24DE" w:rsidRDefault="00387B09" w:rsidP="001122E6">
      <w:pPr>
        <w:spacing w:after="0" w:line="240" w:lineRule="auto"/>
        <w:ind w:left="720"/>
        <w:rPr>
          <w:rFonts w:ascii="Times New Roman" w:hAnsi="Times New Roman" w:cs="Times New Roman"/>
          <w:sz w:val="24"/>
          <w:szCs w:val="24"/>
        </w:rPr>
      </w:pPr>
    </w:p>
    <w:p w14:paraId="000C4F89" w14:textId="3F88C492" w:rsidR="005B644A" w:rsidRPr="002A24DE" w:rsidRDefault="00295D41" w:rsidP="001122E6">
      <w:pPr>
        <w:pStyle w:val="Heading3"/>
        <w:spacing w:before="0" w:line="240" w:lineRule="auto"/>
        <w:ind w:left="-567"/>
        <w:rPr>
          <w:rFonts w:ascii="Times New Roman" w:hAnsi="Times New Roman" w:cs="Times New Roman"/>
          <w:sz w:val="24"/>
          <w:szCs w:val="24"/>
        </w:rPr>
      </w:pPr>
      <w:r w:rsidRPr="001C5CAC">
        <w:rPr>
          <w:rFonts w:ascii="Times New Roman" w:hAnsi="Times New Roman" w:cs="Times New Roman"/>
          <w:b/>
          <w:sz w:val="24"/>
          <w:szCs w:val="24"/>
        </w:rPr>
        <w:t>Q26/1122</w:t>
      </w:r>
      <w:r w:rsidR="001C5CAC">
        <w:rPr>
          <w:rFonts w:ascii="Times New Roman" w:hAnsi="Times New Roman" w:cs="Times New Roman"/>
          <w:b/>
          <w:sz w:val="24"/>
          <w:szCs w:val="24"/>
        </w:rPr>
        <w:tab/>
        <w:t>QUESTION</w:t>
      </w:r>
      <w:r w:rsidRPr="001C5CAC">
        <w:rPr>
          <w:rFonts w:ascii="Times New Roman" w:hAnsi="Times New Roman" w:cs="Times New Roman"/>
          <w:b/>
          <w:sz w:val="24"/>
          <w:szCs w:val="24"/>
        </w:rPr>
        <w:t>:</w:t>
      </w:r>
      <w:r w:rsidRPr="001C5CAC">
        <w:rPr>
          <w:rFonts w:ascii="Times New Roman" w:hAnsi="Times New Roman" w:cs="Times New Roman"/>
          <w:b/>
          <w:bCs/>
          <w:sz w:val="24"/>
          <w:szCs w:val="24"/>
        </w:rPr>
        <w:t xml:space="preserve"> Councillor David McManus</w:t>
      </w:r>
    </w:p>
    <w:p w14:paraId="7353E1CE" w14:textId="6854E4DA"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To ask the Chief Executive the additional cost of clean ups and waste collections due to the Halloween period in 2022 to minimise bonfires, including any additional staffing costs or other costs, compared to 2021 and if a statement is available on the matter?</w:t>
      </w:r>
    </w:p>
    <w:p w14:paraId="1BDC5B23" w14:textId="77777777" w:rsidR="00387B09" w:rsidRPr="002A24DE" w:rsidRDefault="00387B09" w:rsidP="001122E6">
      <w:pPr>
        <w:spacing w:after="0" w:line="240" w:lineRule="auto"/>
        <w:ind w:left="720"/>
        <w:rPr>
          <w:rFonts w:ascii="Times New Roman" w:hAnsi="Times New Roman" w:cs="Times New Roman"/>
          <w:sz w:val="24"/>
          <w:szCs w:val="24"/>
        </w:rPr>
      </w:pPr>
    </w:p>
    <w:p w14:paraId="740A8E06"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REPLY:</w:t>
      </w:r>
    </w:p>
    <w:p w14:paraId="53F78346" w14:textId="2050B99C"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The process of surveying, mapping and clean-up of bonfire sites is currently underway but is not yet complete and it is therefore not possible at this time to give accurate information on the full cost to the Council to respond to Halloween bonfires in 2022.  The number of bonfires in 2021 was the lowest encountered in many years at 180, this resulted in less damage done to public open spaces and to the environment in general however the cost to the Council to deal with materials that were intercepted before they reached bonfires increased and brought about an increase in the overall cost of the bonfire response.  It will take a further two weeks approximately to remove all burnt materials from bonfire sites and it is only after this is completed that we will have a final figure on the amount of waste removed and the cost to remove and dispose of it. </w:t>
      </w:r>
      <w:r w:rsidRPr="009A25D1">
        <w:rPr>
          <w:rFonts w:ascii="Tahoma" w:hAnsi="Tahoma" w:cs="Tahoma"/>
          <w:b/>
          <w:sz w:val="20"/>
          <w:szCs w:val="20"/>
        </w:rPr>
        <w:t> </w:t>
      </w:r>
      <w:r w:rsidRPr="009A25D1">
        <w:rPr>
          <w:rFonts w:ascii="Tahoma" w:hAnsi="Tahoma" w:cs="Tahoma"/>
          <w:sz w:val="20"/>
          <w:szCs w:val="20"/>
        </w:rPr>
        <w:t xml:space="preserve"> A full report on the matter will be made available to the elected members once all the necessary information has been collated, and it is expected that this will be before the end of November.</w:t>
      </w:r>
    </w:p>
    <w:p w14:paraId="53ED5EA7" w14:textId="77777777" w:rsidR="00387B09" w:rsidRPr="002A24DE" w:rsidRDefault="00387B09" w:rsidP="001122E6">
      <w:pPr>
        <w:spacing w:after="0" w:line="240" w:lineRule="auto"/>
        <w:ind w:left="720"/>
        <w:rPr>
          <w:rFonts w:ascii="Times New Roman" w:hAnsi="Times New Roman" w:cs="Times New Roman"/>
          <w:sz w:val="24"/>
          <w:szCs w:val="24"/>
        </w:rPr>
      </w:pPr>
    </w:p>
    <w:p w14:paraId="52687DA1" w14:textId="5F01E18D" w:rsidR="005B644A" w:rsidRPr="002A24DE" w:rsidRDefault="00295D41" w:rsidP="001122E6">
      <w:pPr>
        <w:pStyle w:val="Heading3"/>
        <w:spacing w:before="0" w:line="240" w:lineRule="auto"/>
        <w:ind w:left="-567"/>
        <w:rPr>
          <w:rFonts w:ascii="Times New Roman" w:hAnsi="Times New Roman" w:cs="Times New Roman"/>
          <w:sz w:val="24"/>
          <w:szCs w:val="24"/>
        </w:rPr>
      </w:pPr>
      <w:r w:rsidRPr="001C5CAC">
        <w:rPr>
          <w:rFonts w:ascii="Times New Roman" w:hAnsi="Times New Roman" w:cs="Times New Roman"/>
          <w:b/>
          <w:sz w:val="24"/>
          <w:szCs w:val="24"/>
        </w:rPr>
        <w:t>Q27/1122</w:t>
      </w:r>
      <w:r w:rsidR="001C5CAC">
        <w:rPr>
          <w:rFonts w:ascii="Times New Roman" w:hAnsi="Times New Roman" w:cs="Times New Roman"/>
          <w:b/>
          <w:sz w:val="24"/>
          <w:szCs w:val="24"/>
        </w:rPr>
        <w:tab/>
        <w:t>QUESTION</w:t>
      </w:r>
      <w:r w:rsidRPr="001C5CAC">
        <w:rPr>
          <w:rFonts w:ascii="Times New Roman" w:hAnsi="Times New Roman" w:cs="Times New Roman"/>
          <w:b/>
          <w:sz w:val="24"/>
          <w:szCs w:val="24"/>
        </w:rPr>
        <w:t>:</w:t>
      </w:r>
      <w:r w:rsidRPr="001C5CAC">
        <w:rPr>
          <w:rFonts w:ascii="Times New Roman" w:hAnsi="Times New Roman" w:cs="Times New Roman"/>
          <w:b/>
          <w:bCs/>
          <w:sz w:val="24"/>
          <w:szCs w:val="24"/>
        </w:rPr>
        <w:t xml:space="preserve"> Councillor David McManus</w:t>
      </w:r>
    </w:p>
    <w:p w14:paraId="0DA87610" w14:textId="5455035C"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To ask the Chief Executive the number of apartments acquired under Part V of the Planning and Development Acts since 2014, if a breakdown is available between single aspect and dual aspect design of these apartments?</w:t>
      </w:r>
    </w:p>
    <w:p w14:paraId="5C6EC054" w14:textId="77777777" w:rsidR="00387B09" w:rsidRPr="002A24DE" w:rsidRDefault="00387B09" w:rsidP="001122E6">
      <w:pPr>
        <w:spacing w:after="0" w:line="240" w:lineRule="auto"/>
        <w:ind w:left="720"/>
        <w:rPr>
          <w:rFonts w:ascii="Times New Roman" w:hAnsi="Times New Roman" w:cs="Times New Roman"/>
          <w:sz w:val="24"/>
          <w:szCs w:val="24"/>
        </w:rPr>
      </w:pPr>
    </w:p>
    <w:p w14:paraId="12C5FEDC"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REPLY:</w:t>
      </w:r>
    </w:p>
    <w:p w14:paraId="50CEF67E" w14:textId="1FD5438A"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The apartment unit type delivered under Part V is available for 2021 and 2022.  A breakdown between single aspect and dual aspect design of the apartments is not available. </w:t>
      </w:r>
    </w:p>
    <w:p w14:paraId="538CC39F" w14:textId="77777777" w:rsidR="00387B09" w:rsidRPr="009A25D1" w:rsidRDefault="00387B09" w:rsidP="001122E6">
      <w:pPr>
        <w:spacing w:after="0" w:line="240" w:lineRule="auto"/>
        <w:ind w:left="720"/>
        <w:rPr>
          <w:rFonts w:ascii="Tahoma" w:hAnsi="Tahoma" w:cs="Tahoma"/>
          <w:sz w:val="20"/>
          <w:szCs w:val="20"/>
        </w:rPr>
      </w:pPr>
    </w:p>
    <w:p w14:paraId="2ED31EEF" w14:textId="5A399755"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Detailed in the table below is the number of apartments delivered to date this year and for 2021.  The figures given for previous years are the total number of Part V units delivered for social housing which include all housing types.</w:t>
      </w:r>
    </w:p>
    <w:p w14:paraId="6E6F7948" w14:textId="77777777" w:rsidR="00387B09" w:rsidRPr="009A25D1" w:rsidRDefault="00387B09" w:rsidP="001122E6">
      <w:pPr>
        <w:spacing w:after="0" w:line="240" w:lineRule="auto"/>
        <w:ind w:left="720"/>
        <w:rPr>
          <w:rFonts w:ascii="Tahoma" w:hAnsi="Tahoma" w:cs="Tahoma"/>
          <w:sz w:val="20"/>
          <w:szCs w:val="20"/>
        </w:rPr>
      </w:pPr>
    </w:p>
    <w:tbl>
      <w:tblPr>
        <w:tblW w:w="0" w:type="auto"/>
        <w:tblInd w:w="834"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959"/>
        <w:gridCol w:w="1440"/>
      </w:tblGrid>
      <w:tr w:rsidR="005B644A" w:rsidRPr="009A25D1" w14:paraId="0EE0A211" w14:textId="77777777" w:rsidTr="001C5CAC">
        <w:tc>
          <w:tcPr>
            <w:tcW w:w="959" w:type="dxa"/>
            <w:vAlign w:val="center"/>
          </w:tcPr>
          <w:p w14:paraId="74568486"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Year</w:t>
            </w:r>
          </w:p>
        </w:tc>
        <w:tc>
          <w:tcPr>
            <w:tcW w:w="1440" w:type="dxa"/>
            <w:vAlign w:val="center"/>
          </w:tcPr>
          <w:p w14:paraId="3626F062"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Part V units</w:t>
            </w:r>
          </w:p>
        </w:tc>
      </w:tr>
      <w:tr w:rsidR="005B644A" w:rsidRPr="009A25D1" w14:paraId="5092638B" w14:textId="77777777" w:rsidTr="001C5CAC">
        <w:tc>
          <w:tcPr>
            <w:tcW w:w="959" w:type="dxa"/>
            <w:vAlign w:val="center"/>
          </w:tcPr>
          <w:p w14:paraId="5AB61E12"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2022</w:t>
            </w:r>
          </w:p>
        </w:tc>
        <w:tc>
          <w:tcPr>
            <w:tcW w:w="1440" w:type="dxa"/>
            <w:vAlign w:val="center"/>
          </w:tcPr>
          <w:p w14:paraId="17AC85B6"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28 (apartments only)</w:t>
            </w:r>
          </w:p>
        </w:tc>
      </w:tr>
      <w:tr w:rsidR="005B644A" w:rsidRPr="009A25D1" w14:paraId="18DBC418" w14:textId="77777777" w:rsidTr="001C5CAC">
        <w:tc>
          <w:tcPr>
            <w:tcW w:w="959" w:type="dxa"/>
            <w:vAlign w:val="center"/>
          </w:tcPr>
          <w:p w14:paraId="1B01AFD4"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2021</w:t>
            </w:r>
          </w:p>
        </w:tc>
        <w:tc>
          <w:tcPr>
            <w:tcW w:w="1440" w:type="dxa"/>
            <w:vAlign w:val="center"/>
          </w:tcPr>
          <w:p w14:paraId="2AC313CF"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67 (apartments only)</w:t>
            </w:r>
          </w:p>
        </w:tc>
      </w:tr>
      <w:tr w:rsidR="005B644A" w:rsidRPr="009A25D1" w14:paraId="61ADC486" w14:textId="77777777" w:rsidTr="001C5CAC">
        <w:tc>
          <w:tcPr>
            <w:tcW w:w="959" w:type="dxa"/>
            <w:vAlign w:val="center"/>
          </w:tcPr>
          <w:p w14:paraId="41FE82AB"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2020</w:t>
            </w:r>
          </w:p>
        </w:tc>
        <w:tc>
          <w:tcPr>
            <w:tcW w:w="1440" w:type="dxa"/>
            <w:vAlign w:val="center"/>
          </w:tcPr>
          <w:p w14:paraId="5BE7AB91"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108</w:t>
            </w:r>
          </w:p>
        </w:tc>
      </w:tr>
      <w:tr w:rsidR="005B644A" w:rsidRPr="009A25D1" w14:paraId="0547FB36" w14:textId="77777777" w:rsidTr="001C5CAC">
        <w:tc>
          <w:tcPr>
            <w:tcW w:w="959" w:type="dxa"/>
            <w:vAlign w:val="center"/>
          </w:tcPr>
          <w:p w14:paraId="62592344"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2019</w:t>
            </w:r>
          </w:p>
        </w:tc>
        <w:tc>
          <w:tcPr>
            <w:tcW w:w="1440" w:type="dxa"/>
            <w:vAlign w:val="center"/>
          </w:tcPr>
          <w:p w14:paraId="10AAD8B3"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187</w:t>
            </w:r>
          </w:p>
        </w:tc>
      </w:tr>
      <w:tr w:rsidR="005B644A" w:rsidRPr="009A25D1" w14:paraId="6E9F3332" w14:textId="77777777" w:rsidTr="001C5CAC">
        <w:tc>
          <w:tcPr>
            <w:tcW w:w="959" w:type="dxa"/>
            <w:vAlign w:val="center"/>
          </w:tcPr>
          <w:p w14:paraId="357CF23A"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2018</w:t>
            </w:r>
          </w:p>
        </w:tc>
        <w:tc>
          <w:tcPr>
            <w:tcW w:w="1440" w:type="dxa"/>
            <w:vAlign w:val="center"/>
          </w:tcPr>
          <w:p w14:paraId="156569F9"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90</w:t>
            </w:r>
          </w:p>
        </w:tc>
      </w:tr>
      <w:tr w:rsidR="005B644A" w:rsidRPr="009A25D1" w14:paraId="0C1A8BFF" w14:textId="77777777" w:rsidTr="001C5CAC">
        <w:tc>
          <w:tcPr>
            <w:tcW w:w="959" w:type="dxa"/>
            <w:vAlign w:val="center"/>
          </w:tcPr>
          <w:p w14:paraId="6C7BF8C7"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2017</w:t>
            </w:r>
          </w:p>
        </w:tc>
        <w:tc>
          <w:tcPr>
            <w:tcW w:w="1440" w:type="dxa"/>
            <w:vAlign w:val="center"/>
          </w:tcPr>
          <w:p w14:paraId="6B03CE9F"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51</w:t>
            </w:r>
          </w:p>
        </w:tc>
      </w:tr>
      <w:tr w:rsidR="005B644A" w:rsidRPr="009A25D1" w14:paraId="59199E5B" w14:textId="77777777" w:rsidTr="001C5CAC">
        <w:tc>
          <w:tcPr>
            <w:tcW w:w="959" w:type="dxa"/>
            <w:vAlign w:val="center"/>
          </w:tcPr>
          <w:p w14:paraId="71796E34"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2016</w:t>
            </w:r>
          </w:p>
        </w:tc>
        <w:tc>
          <w:tcPr>
            <w:tcW w:w="1440" w:type="dxa"/>
            <w:vAlign w:val="center"/>
          </w:tcPr>
          <w:p w14:paraId="5A85C669"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29</w:t>
            </w:r>
          </w:p>
        </w:tc>
      </w:tr>
      <w:tr w:rsidR="005B644A" w:rsidRPr="009A25D1" w14:paraId="246BF6E6" w14:textId="77777777" w:rsidTr="001C5CAC">
        <w:tc>
          <w:tcPr>
            <w:tcW w:w="959" w:type="dxa"/>
            <w:vAlign w:val="center"/>
          </w:tcPr>
          <w:p w14:paraId="46DCFEB2"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2015</w:t>
            </w:r>
          </w:p>
        </w:tc>
        <w:tc>
          <w:tcPr>
            <w:tcW w:w="1440" w:type="dxa"/>
            <w:vAlign w:val="center"/>
          </w:tcPr>
          <w:p w14:paraId="2723D340"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35</w:t>
            </w:r>
          </w:p>
        </w:tc>
      </w:tr>
      <w:tr w:rsidR="005B644A" w:rsidRPr="009A25D1" w14:paraId="3901E239" w14:textId="77777777" w:rsidTr="001C5CAC">
        <w:tc>
          <w:tcPr>
            <w:tcW w:w="959" w:type="dxa"/>
            <w:vAlign w:val="center"/>
          </w:tcPr>
          <w:p w14:paraId="5CEB9551"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2014</w:t>
            </w:r>
          </w:p>
        </w:tc>
        <w:tc>
          <w:tcPr>
            <w:tcW w:w="1440" w:type="dxa"/>
            <w:vAlign w:val="center"/>
          </w:tcPr>
          <w:p w14:paraId="54CC345E"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2</w:t>
            </w:r>
          </w:p>
        </w:tc>
      </w:tr>
    </w:tbl>
    <w:p w14:paraId="64CB5EBE" w14:textId="5134D90F" w:rsidR="005B644A" w:rsidRPr="002A24DE" w:rsidRDefault="00295D41" w:rsidP="001122E6">
      <w:pPr>
        <w:pStyle w:val="Heading3"/>
        <w:spacing w:before="0" w:line="240" w:lineRule="auto"/>
        <w:ind w:left="-567"/>
        <w:rPr>
          <w:rFonts w:ascii="Times New Roman" w:hAnsi="Times New Roman" w:cs="Times New Roman"/>
          <w:sz w:val="24"/>
          <w:szCs w:val="24"/>
        </w:rPr>
      </w:pPr>
      <w:r w:rsidRPr="001C5CAC">
        <w:rPr>
          <w:rFonts w:ascii="Times New Roman" w:hAnsi="Times New Roman" w:cs="Times New Roman"/>
          <w:b/>
          <w:sz w:val="24"/>
          <w:szCs w:val="24"/>
        </w:rPr>
        <w:t>Q28/1122</w:t>
      </w:r>
      <w:r w:rsidR="001C5CAC">
        <w:rPr>
          <w:rFonts w:ascii="Times New Roman" w:hAnsi="Times New Roman" w:cs="Times New Roman"/>
          <w:b/>
          <w:sz w:val="24"/>
          <w:szCs w:val="24"/>
        </w:rPr>
        <w:tab/>
        <w:t>QUESTION</w:t>
      </w:r>
      <w:r w:rsidRPr="001C5CAC">
        <w:rPr>
          <w:rFonts w:ascii="Times New Roman" w:hAnsi="Times New Roman" w:cs="Times New Roman"/>
          <w:b/>
          <w:sz w:val="24"/>
          <w:szCs w:val="24"/>
        </w:rPr>
        <w:t>:</w:t>
      </w:r>
      <w:r w:rsidRPr="001C5CAC">
        <w:rPr>
          <w:rFonts w:ascii="Times New Roman" w:hAnsi="Times New Roman" w:cs="Times New Roman"/>
          <w:b/>
          <w:bCs/>
          <w:sz w:val="24"/>
          <w:szCs w:val="24"/>
        </w:rPr>
        <w:t xml:space="preserve"> Councillor David McManus</w:t>
      </w:r>
    </w:p>
    <w:p w14:paraId="68FE8E11" w14:textId="458CC474"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To ask the Chief Executive if SDCC has a preference or policy between single aspect and dual aspect design apartments, and if a statement may be available?</w:t>
      </w:r>
    </w:p>
    <w:p w14:paraId="44597560" w14:textId="77777777" w:rsidR="00387B09" w:rsidRPr="002A24DE" w:rsidRDefault="00387B09" w:rsidP="001122E6">
      <w:pPr>
        <w:spacing w:after="0" w:line="240" w:lineRule="auto"/>
        <w:ind w:left="720"/>
        <w:rPr>
          <w:rFonts w:ascii="Times New Roman" w:hAnsi="Times New Roman" w:cs="Times New Roman"/>
          <w:sz w:val="24"/>
          <w:szCs w:val="24"/>
        </w:rPr>
      </w:pPr>
    </w:p>
    <w:p w14:paraId="089D035D"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REPLY:</w:t>
      </w:r>
    </w:p>
    <w:p w14:paraId="0A96AA74" w14:textId="77777777"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Policy related to residential standards is set out in section 12.6.7 of the South Dublin County Development Plan 2022-2028 adopted by the Members in June 2022.</w:t>
      </w:r>
    </w:p>
    <w:p w14:paraId="5115E94C" w14:textId="36F8B88B"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SDCC policy includes standards for apartments which is taken from the ‘</w:t>
      </w:r>
      <w:r w:rsidRPr="009A25D1">
        <w:rPr>
          <w:rFonts w:ascii="Tahoma" w:hAnsi="Tahoma" w:cs="Tahoma"/>
          <w:i/>
          <w:sz w:val="20"/>
          <w:szCs w:val="20"/>
        </w:rPr>
        <w:t>Sustainable Urban Housing: Design Standards for New Apartments, Guidelines for Planning Authorities’</w:t>
      </w:r>
      <w:r w:rsidRPr="009A25D1">
        <w:rPr>
          <w:rFonts w:ascii="Tahoma" w:hAnsi="Tahoma" w:cs="Tahoma"/>
          <w:sz w:val="20"/>
          <w:szCs w:val="20"/>
        </w:rPr>
        <w:t>, DECLG (2020) and notes the requirement to comply with the Specific Planning Policy Requirements (SPPRs) set out in those guidelines.  In relation to dual aspect, the following policy which reflects SPPR 4 of the guidelines is set out in section 12.6.7 of the Development Plan:</w:t>
      </w:r>
    </w:p>
    <w:p w14:paraId="7ECC9013" w14:textId="77777777" w:rsidR="00387B09" w:rsidRPr="009A25D1" w:rsidRDefault="00387B09" w:rsidP="001122E6">
      <w:pPr>
        <w:spacing w:after="0" w:line="240" w:lineRule="auto"/>
        <w:ind w:left="720"/>
        <w:rPr>
          <w:rFonts w:ascii="Tahoma" w:hAnsi="Tahoma" w:cs="Tahoma"/>
          <w:sz w:val="20"/>
          <w:szCs w:val="20"/>
        </w:rPr>
      </w:pPr>
    </w:p>
    <w:p w14:paraId="50A3FB8C" w14:textId="77777777" w:rsidR="005B644A" w:rsidRPr="009A25D1" w:rsidRDefault="00295D41" w:rsidP="001122E6">
      <w:pPr>
        <w:spacing w:after="0" w:line="240" w:lineRule="auto"/>
        <w:ind w:firstLine="720"/>
        <w:rPr>
          <w:rFonts w:ascii="Tahoma" w:hAnsi="Tahoma" w:cs="Tahoma"/>
          <w:sz w:val="20"/>
          <w:szCs w:val="20"/>
        </w:rPr>
      </w:pPr>
      <w:r w:rsidRPr="009A25D1">
        <w:rPr>
          <w:rFonts w:ascii="Tahoma" w:hAnsi="Tahoma" w:cs="Tahoma"/>
          <w:sz w:val="20"/>
          <w:szCs w:val="20"/>
        </w:rPr>
        <w:t>‘Dual Aspect</w:t>
      </w:r>
    </w:p>
    <w:p w14:paraId="3DF61C20" w14:textId="08C0121B"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Dual aspect apartments should have openable windows on two or more walls which provides a view in more than just one direction. The use of windows, indents or kinks on single external elevations, in apartment units which are otherwise single aspect apartments, is not considered acceptable and / or sufficient to be considered dual aspect and these units, will be assessed as single aspect units. Preferably, the windows may be opposite one another, or adjacent around a corner. In line with SPPR 4 of the Apartment Guidelines:</w:t>
      </w:r>
    </w:p>
    <w:p w14:paraId="4B834A2F" w14:textId="77777777" w:rsidR="00387B09" w:rsidRPr="009A25D1" w:rsidRDefault="00387B09" w:rsidP="001122E6">
      <w:pPr>
        <w:spacing w:after="0" w:line="240" w:lineRule="auto"/>
        <w:ind w:left="720"/>
        <w:rPr>
          <w:rFonts w:ascii="Tahoma" w:hAnsi="Tahoma" w:cs="Tahoma"/>
          <w:sz w:val="20"/>
          <w:szCs w:val="20"/>
        </w:rPr>
      </w:pPr>
    </w:p>
    <w:p w14:paraId="25A1D18A" w14:textId="77777777" w:rsidR="005B644A" w:rsidRPr="009A25D1" w:rsidRDefault="00295D41" w:rsidP="001122E6">
      <w:pPr>
        <w:numPr>
          <w:ilvl w:val="0"/>
          <w:numId w:val="4"/>
        </w:numPr>
        <w:spacing w:after="0" w:line="240" w:lineRule="auto"/>
        <w:ind w:left="1077" w:hanging="357"/>
        <w:rPr>
          <w:rFonts w:ascii="Tahoma" w:hAnsi="Tahoma" w:cs="Tahoma"/>
          <w:sz w:val="20"/>
          <w:szCs w:val="20"/>
        </w:rPr>
      </w:pPr>
      <w:r w:rsidRPr="009A25D1">
        <w:rPr>
          <w:rFonts w:ascii="Tahoma" w:hAnsi="Tahoma" w:cs="Tahoma"/>
          <w:sz w:val="20"/>
          <w:szCs w:val="20"/>
        </w:rPr>
        <w:t>There shall be a minimum of 33% dual aspect units required in more ‘central and accessible urban locations’, where it is necessary to achieve a quality design in response to the subject site characteristics and ensure good street frontage,</w:t>
      </w:r>
    </w:p>
    <w:p w14:paraId="4BF073C6" w14:textId="77777777" w:rsidR="005B644A" w:rsidRPr="009A25D1" w:rsidRDefault="00295D41" w:rsidP="001122E6">
      <w:pPr>
        <w:numPr>
          <w:ilvl w:val="0"/>
          <w:numId w:val="4"/>
        </w:numPr>
        <w:spacing w:after="0" w:line="240" w:lineRule="auto"/>
        <w:ind w:left="1077" w:hanging="357"/>
        <w:rPr>
          <w:rFonts w:ascii="Tahoma" w:hAnsi="Tahoma" w:cs="Tahoma"/>
          <w:sz w:val="20"/>
          <w:szCs w:val="20"/>
        </w:rPr>
      </w:pPr>
      <w:r w:rsidRPr="009A25D1">
        <w:rPr>
          <w:rFonts w:ascii="Tahoma" w:hAnsi="Tahoma" w:cs="Tahoma"/>
          <w:sz w:val="20"/>
          <w:szCs w:val="20"/>
        </w:rPr>
        <w:t>In ‘suburban or intermediate locations’ it is an objective that there shall generally be a minimum of 50% dual aspect apartments in a single scheme,</w:t>
      </w:r>
    </w:p>
    <w:p w14:paraId="62964832" w14:textId="77777777" w:rsidR="005B644A" w:rsidRPr="009A25D1" w:rsidRDefault="00295D41" w:rsidP="001122E6">
      <w:pPr>
        <w:numPr>
          <w:ilvl w:val="0"/>
          <w:numId w:val="4"/>
        </w:numPr>
        <w:spacing w:after="0" w:line="240" w:lineRule="auto"/>
        <w:ind w:left="1077" w:hanging="357"/>
        <w:rPr>
          <w:rFonts w:ascii="Tahoma" w:hAnsi="Tahoma" w:cs="Tahoma"/>
          <w:sz w:val="20"/>
          <w:szCs w:val="20"/>
        </w:rPr>
      </w:pPr>
      <w:r w:rsidRPr="009A25D1">
        <w:rPr>
          <w:rFonts w:ascii="Tahoma" w:hAnsi="Tahoma" w:cs="Tahoma"/>
          <w:sz w:val="20"/>
          <w:szCs w:val="20"/>
        </w:rPr>
        <w:t>For building refurbishment schemes on sites of any size or urban infill schemes on sites of up to 25ha, planning authorities may exercise further discretion to consider dual aspect unit provision at a level lower than the 33% minimum outlined above on a case-by-case basis, but subject to the achievement of overall high design quality in other aspects,</w:t>
      </w:r>
    </w:p>
    <w:p w14:paraId="3A5C9B21" w14:textId="77777777" w:rsidR="005B644A" w:rsidRPr="009A25D1" w:rsidRDefault="00295D41" w:rsidP="001122E6">
      <w:pPr>
        <w:numPr>
          <w:ilvl w:val="0"/>
          <w:numId w:val="4"/>
        </w:numPr>
        <w:spacing w:after="0" w:line="240" w:lineRule="auto"/>
        <w:ind w:left="1077" w:hanging="357"/>
        <w:rPr>
          <w:rFonts w:ascii="Tahoma" w:hAnsi="Tahoma" w:cs="Tahoma"/>
          <w:sz w:val="20"/>
          <w:szCs w:val="20"/>
        </w:rPr>
      </w:pPr>
      <w:r w:rsidRPr="009A25D1">
        <w:rPr>
          <w:rFonts w:ascii="Tahoma" w:hAnsi="Tahoma" w:cs="Tahoma"/>
          <w:sz w:val="20"/>
          <w:szCs w:val="20"/>
        </w:rPr>
        <w:t>Where single aspect apartments are provided, the number of south facing units should be maximised, with west or east facing single aspect units also being acceptable,</w:t>
      </w:r>
    </w:p>
    <w:p w14:paraId="0DB80939" w14:textId="77777777" w:rsidR="005B644A" w:rsidRPr="009A25D1" w:rsidRDefault="00295D41" w:rsidP="001122E6">
      <w:pPr>
        <w:numPr>
          <w:ilvl w:val="0"/>
          <w:numId w:val="4"/>
        </w:numPr>
        <w:spacing w:after="0" w:line="240" w:lineRule="auto"/>
        <w:ind w:left="1077" w:hanging="357"/>
        <w:rPr>
          <w:rFonts w:ascii="Tahoma" w:hAnsi="Tahoma" w:cs="Tahoma"/>
          <w:sz w:val="20"/>
          <w:szCs w:val="20"/>
        </w:rPr>
      </w:pPr>
      <w:r w:rsidRPr="009A25D1">
        <w:rPr>
          <w:rFonts w:ascii="Tahoma" w:hAnsi="Tahoma" w:cs="Tahoma"/>
          <w:sz w:val="20"/>
          <w:szCs w:val="20"/>
        </w:rPr>
        <w:t>North facing single aspect apartments may be considered, where overlooking a significant amenity such as a public park, garden or formal space, or a water body or some other amenity feature,</w:t>
      </w:r>
    </w:p>
    <w:p w14:paraId="52C7F2E1" w14:textId="0019210F" w:rsidR="00387B09" w:rsidRDefault="00295D41" w:rsidP="00387B09">
      <w:pPr>
        <w:numPr>
          <w:ilvl w:val="0"/>
          <w:numId w:val="4"/>
        </w:numPr>
        <w:spacing w:after="0" w:line="240" w:lineRule="auto"/>
        <w:ind w:left="1077" w:hanging="357"/>
        <w:rPr>
          <w:rFonts w:ascii="Times New Roman" w:hAnsi="Times New Roman" w:cs="Times New Roman"/>
          <w:sz w:val="24"/>
          <w:szCs w:val="24"/>
        </w:rPr>
      </w:pPr>
      <w:r w:rsidRPr="009A25D1">
        <w:rPr>
          <w:rFonts w:ascii="Tahoma" w:hAnsi="Tahoma" w:cs="Tahoma"/>
          <w:sz w:val="20"/>
          <w:szCs w:val="20"/>
        </w:rPr>
        <w:lastRenderedPageBreak/>
        <w:t>Particular care is needed where windows are located on lower floors that may be overshadowed by adjoining buildings.</w:t>
      </w:r>
    </w:p>
    <w:p w14:paraId="5F15ED3A" w14:textId="77777777" w:rsidR="00387B09" w:rsidRPr="00387B09" w:rsidRDefault="00387B09" w:rsidP="00387B09">
      <w:pPr>
        <w:spacing w:after="0" w:line="240" w:lineRule="auto"/>
        <w:ind w:left="1077"/>
        <w:rPr>
          <w:rFonts w:ascii="Times New Roman" w:hAnsi="Times New Roman" w:cs="Times New Roman"/>
          <w:sz w:val="24"/>
          <w:szCs w:val="24"/>
        </w:rPr>
      </w:pPr>
    </w:p>
    <w:p w14:paraId="7569C216" w14:textId="026E5F50" w:rsidR="005B644A" w:rsidRPr="002A24DE" w:rsidRDefault="00295D41" w:rsidP="001122E6">
      <w:pPr>
        <w:pStyle w:val="Heading3"/>
        <w:spacing w:before="0" w:line="240" w:lineRule="auto"/>
        <w:ind w:left="-567"/>
        <w:rPr>
          <w:rFonts w:ascii="Times New Roman" w:hAnsi="Times New Roman" w:cs="Times New Roman"/>
          <w:sz w:val="24"/>
          <w:szCs w:val="24"/>
        </w:rPr>
      </w:pPr>
      <w:r w:rsidRPr="001C5CAC">
        <w:rPr>
          <w:rFonts w:ascii="Times New Roman" w:hAnsi="Times New Roman" w:cs="Times New Roman"/>
          <w:b/>
          <w:sz w:val="24"/>
          <w:szCs w:val="24"/>
        </w:rPr>
        <w:t>Q29/1122</w:t>
      </w:r>
      <w:r w:rsidR="001C5CAC">
        <w:rPr>
          <w:rFonts w:ascii="Times New Roman" w:hAnsi="Times New Roman" w:cs="Times New Roman"/>
          <w:b/>
          <w:sz w:val="24"/>
          <w:szCs w:val="24"/>
        </w:rPr>
        <w:tab/>
        <w:t>QUESTION</w:t>
      </w:r>
      <w:r w:rsidRPr="001C5CAC">
        <w:rPr>
          <w:rFonts w:ascii="Times New Roman" w:hAnsi="Times New Roman" w:cs="Times New Roman"/>
          <w:b/>
          <w:sz w:val="24"/>
          <w:szCs w:val="24"/>
        </w:rPr>
        <w:t>:</w:t>
      </w:r>
      <w:r w:rsidRPr="002A24DE">
        <w:rPr>
          <w:rFonts w:ascii="Times New Roman" w:hAnsi="Times New Roman" w:cs="Times New Roman"/>
          <w:sz w:val="24"/>
          <w:szCs w:val="24"/>
        </w:rPr>
        <w:t xml:space="preserve"> </w:t>
      </w:r>
      <w:r w:rsidRPr="001C5CAC">
        <w:rPr>
          <w:rFonts w:ascii="Times New Roman" w:hAnsi="Times New Roman" w:cs="Times New Roman"/>
          <w:b/>
          <w:bCs/>
          <w:sz w:val="24"/>
          <w:szCs w:val="24"/>
        </w:rPr>
        <w:t>Councillor Lyn Hagin Meade</w:t>
      </w:r>
    </w:p>
    <w:p w14:paraId="7547CE22" w14:textId="673AAD6D"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To ask the Chief Executive if a social housing tenant wishes to reduce their Electricity bill, can they avail of solar PV units for their home?</w:t>
      </w:r>
    </w:p>
    <w:p w14:paraId="511C1087" w14:textId="77777777" w:rsidR="00387B09" w:rsidRPr="002A24DE" w:rsidRDefault="00387B09" w:rsidP="001122E6">
      <w:pPr>
        <w:spacing w:after="0" w:line="240" w:lineRule="auto"/>
        <w:ind w:left="720"/>
        <w:rPr>
          <w:rFonts w:ascii="Times New Roman" w:hAnsi="Times New Roman" w:cs="Times New Roman"/>
          <w:sz w:val="24"/>
          <w:szCs w:val="24"/>
        </w:rPr>
      </w:pPr>
    </w:p>
    <w:p w14:paraId="5EBBF033"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REPLY:</w:t>
      </w:r>
    </w:p>
    <w:p w14:paraId="6AFACC7C" w14:textId="3CB2F465"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Photovoltaic (PV) panels are typically installed at the time of construction in all-new build Council homes to achieve the optimal building energy rating (BER) while the national Energy Efficiency Retrofit Programme (EERP) is being rolled out across all local authorities to bring building energy ratings of existing housing stock up to desired minimum B2 BER.  This is usually achieved through replacement of windows and doors, improving insulation and installation of energy efficient heat pump systems and does not generally include provision for installation of PV units.</w:t>
      </w:r>
    </w:p>
    <w:p w14:paraId="38568901" w14:textId="77777777" w:rsidR="00387B09" w:rsidRPr="009A25D1" w:rsidRDefault="00387B09" w:rsidP="001122E6">
      <w:pPr>
        <w:spacing w:after="0" w:line="240" w:lineRule="auto"/>
        <w:ind w:left="720"/>
        <w:rPr>
          <w:rFonts w:ascii="Tahoma" w:hAnsi="Tahoma" w:cs="Tahoma"/>
          <w:sz w:val="20"/>
          <w:szCs w:val="20"/>
        </w:rPr>
      </w:pPr>
    </w:p>
    <w:p w14:paraId="3283A9D5" w14:textId="6AD2BBAF"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Existing tenants wishing to install PV units or carry out other energy upgrade works at their own expense will be facilitated where possible butt they should contact the Housing Maintenance section in advance to discuss their plans.  Under the Council tenancy agreement, all alterations, including installation of PV units, required the written permission of the Council before any proposed works can commence.  Only SEAI-registered contractors with a proven track record and appropriate insurances will be permitted to carry out such works.  Tenants may also be required to demonstrate their ability to maintain the installation on an ongoing basis at no cost to the Council and be aware that if they were to move to another home, they may be liable for reinstatement of the property to its original condition.</w:t>
      </w:r>
    </w:p>
    <w:p w14:paraId="31771DFD" w14:textId="77777777" w:rsidR="00387B09" w:rsidRPr="002A24DE" w:rsidRDefault="00387B09" w:rsidP="001122E6">
      <w:pPr>
        <w:spacing w:after="0" w:line="240" w:lineRule="auto"/>
        <w:ind w:left="720"/>
        <w:rPr>
          <w:rFonts w:ascii="Times New Roman" w:hAnsi="Times New Roman" w:cs="Times New Roman"/>
          <w:sz w:val="24"/>
          <w:szCs w:val="24"/>
        </w:rPr>
      </w:pPr>
    </w:p>
    <w:p w14:paraId="129C04F4" w14:textId="1A77A28E" w:rsidR="005B644A" w:rsidRPr="001C5CAC" w:rsidRDefault="00295D41" w:rsidP="001122E6">
      <w:pPr>
        <w:pStyle w:val="Heading3"/>
        <w:spacing w:before="0" w:line="240" w:lineRule="auto"/>
        <w:ind w:left="-567"/>
        <w:rPr>
          <w:rFonts w:ascii="Times New Roman" w:hAnsi="Times New Roman" w:cs="Times New Roman"/>
          <w:b/>
          <w:bCs/>
          <w:sz w:val="24"/>
          <w:szCs w:val="24"/>
        </w:rPr>
      </w:pPr>
      <w:r w:rsidRPr="001C5CAC">
        <w:rPr>
          <w:rFonts w:ascii="Times New Roman" w:hAnsi="Times New Roman" w:cs="Times New Roman"/>
          <w:b/>
          <w:sz w:val="24"/>
          <w:szCs w:val="24"/>
        </w:rPr>
        <w:t>Q30/1122</w:t>
      </w:r>
      <w:r w:rsidR="001C5CAC">
        <w:rPr>
          <w:rFonts w:ascii="Times New Roman" w:hAnsi="Times New Roman" w:cs="Times New Roman"/>
          <w:b/>
          <w:sz w:val="24"/>
          <w:szCs w:val="24"/>
        </w:rPr>
        <w:tab/>
        <w:t>QUESTION</w:t>
      </w:r>
      <w:r w:rsidRPr="001C5CAC">
        <w:rPr>
          <w:rFonts w:ascii="Times New Roman" w:hAnsi="Times New Roman" w:cs="Times New Roman"/>
          <w:b/>
          <w:sz w:val="24"/>
          <w:szCs w:val="24"/>
        </w:rPr>
        <w:t>:</w:t>
      </w:r>
      <w:r w:rsidRPr="001C5CAC">
        <w:rPr>
          <w:rFonts w:ascii="Times New Roman" w:hAnsi="Times New Roman" w:cs="Times New Roman"/>
          <w:b/>
          <w:bCs/>
          <w:sz w:val="24"/>
          <w:szCs w:val="24"/>
        </w:rPr>
        <w:t xml:space="preserve"> Councillor Lyn Hagin Meade</w:t>
      </w:r>
    </w:p>
    <w:p w14:paraId="0676ADC8" w14:textId="41C63EAA"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To ask if SDCC can cross reference the most recent Census data to locate both public and private potential vacant homes?</w:t>
      </w:r>
    </w:p>
    <w:p w14:paraId="6D5ECBBC" w14:textId="77777777" w:rsidR="00387B09" w:rsidRPr="002A24DE" w:rsidRDefault="00387B09" w:rsidP="001122E6">
      <w:pPr>
        <w:spacing w:after="0" w:line="240" w:lineRule="auto"/>
        <w:ind w:left="720"/>
        <w:rPr>
          <w:rFonts w:ascii="Times New Roman" w:hAnsi="Times New Roman" w:cs="Times New Roman"/>
          <w:sz w:val="24"/>
          <w:szCs w:val="24"/>
        </w:rPr>
      </w:pPr>
    </w:p>
    <w:p w14:paraId="11F58813"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REPLY:</w:t>
      </w:r>
    </w:p>
    <w:p w14:paraId="13720DF3" w14:textId="68BACC2D"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While the specific number of vacant homes recorded by County during Census 2022 is not yet available, in the previous census in 2016, South Dublin County had the lowest vacancy rate in the country.  However, it should be noted that a dwelling is classed as vacant by census enumerators if it is unoccupied on the night of the census, is not used as a holiday home and is not usually inhabited by occupants who are temporarily absent at the time of census.  Therefore, the census definition of a vacant dwelling is a point in time indicator taken on a specific date as to whether the property was inhabited or not on that date.  Census vacancy is not a measure of long-term vacancy or should not necessarily be compared directly with vacancy figures produced by other sources which may use different definitions or methodologies.  It also understood that the Central Statistics Office (CSO) use the information they collect for statistical purposes only and are forbidden by law to give information about individual people or dwellings to any other organisation, the government or any third party. </w:t>
      </w:r>
    </w:p>
    <w:p w14:paraId="6137D54E" w14:textId="77777777" w:rsidR="00387B09" w:rsidRPr="009A25D1" w:rsidRDefault="00387B09" w:rsidP="001122E6">
      <w:pPr>
        <w:spacing w:after="0" w:line="240" w:lineRule="auto"/>
        <w:ind w:left="720"/>
        <w:rPr>
          <w:rFonts w:ascii="Tahoma" w:hAnsi="Tahoma" w:cs="Tahoma"/>
          <w:sz w:val="20"/>
          <w:szCs w:val="20"/>
        </w:rPr>
      </w:pPr>
    </w:p>
    <w:p w14:paraId="198DEAC8" w14:textId="35FEEDF3"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Through our Vacant Homes Officer, the Council maintains a register of potentially vacant privately-owned homes that are monitored and investigated on an ongoing basis to assess the potential to use the various support schemes available to bring such properties back in to productive use while potentially vacant homes within the Council's own housing stock are investigated by housing officers as required and our</w:t>
      </w:r>
      <w:r w:rsidRPr="002A24DE">
        <w:rPr>
          <w:rFonts w:ascii="Times New Roman" w:hAnsi="Times New Roman" w:cs="Times New Roman"/>
          <w:sz w:val="24"/>
          <w:szCs w:val="24"/>
        </w:rPr>
        <w:t xml:space="preserve"> </w:t>
      </w:r>
      <w:r w:rsidRPr="009A25D1">
        <w:rPr>
          <w:rFonts w:ascii="Tahoma" w:hAnsi="Tahoma" w:cs="Tahoma"/>
          <w:sz w:val="20"/>
          <w:szCs w:val="20"/>
        </w:rPr>
        <w:t>maintenance team maintain a database of all currently vacant homes within our stock also.</w:t>
      </w:r>
    </w:p>
    <w:p w14:paraId="0FFB4A3D" w14:textId="77777777" w:rsidR="00387B09" w:rsidRPr="009A25D1" w:rsidRDefault="00387B09" w:rsidP="001122E6">
      <w:pPr>
        <w:spacing w:after="0" w:line="240" w:lineRule="auto"/>
        <w:ind w:left="720"/>
        <w:rPr>
          <w:rFonts w:ascii="Tahoma" w:hAnsi="Tahoma" w:cs="Tahoma"/>
          <w:sz w:val="20"/>
          <w:szCs w:val="20"/>
        </w:rPr>
      </w:pPr>
    </w:p>
    <w:p w14:paraId="7474B138" w14:textId="365BBA29" w:rsidR="005B644A" w:rsidRPr="009A25D1" w:rsidRDefault="00295D41" w:rsidP="001122E6">
      <w:pPr>
        <w:spacing w:after="0" w:line="240" w:lineRule="auto"/>
        <w:ind w:firstLine="720"/>
        <w:rPr>
          <w:rFonts w:ascii="Tahoma" w:hAnsi="Tahoma" w:cs="Tahoma"/>
          <w:sz w:val="20"/>
          <w:szCs w:val="20"/>
        </w:rPr>
      </w:pPr>
      <w:r w:rsidRPr="009A25D1">
        <w:rPr>
          <w:rFonts w:ascii="Tahoma" w:hAnsi="Tahoma" w:cs="Tahoma"/>
          <w:sz w:val="20"/>
          <w:szCs w:val="20"/>
        </w:rPr>
        <w:t xml:space="preserve">Any potentially vacant homes can be reported through </w:t>
      </w:r>
      <w:hyperlink r:id="rId13" w:history="1">
        <w:r w:rsidRPr="009A25D1">
          <w:rPr>
            <w:rStyle w:val="Hyperlink"/>
            <w:rFonts w:ascii="Tahoma" w:hAnsi="Tahoma" w:cs="Tahoma"/>
            <w:sz w:val="20"/>
            <w:szCs w:val="20"/>
          </w:rPr>
          <w:t>https://vacanthomes.ie/</w:t>
        </w:r>
      </w:hyperlink>
      <w:r w:rsidRPr="009A25D1">
        <w:rPr>
          <w:rFonts w:ascii="Tahoma" w:hAnsi="Tahoma" w:cs="Tahoma"/>
          <w:sz w:val="20"/>
          <w:szCs w:val="20"/>
        </w:rPr>
        <w:t>.</w:t>
      </w:r>
    </w:p>
    <w:p w14:paraId="780192FA" w14:textId="77777777" w:rsidR="00387B09" w:rsidRPr="002A24DE" w:rsidRDefault="00387B09" w:rsidP="001122E6">
      <w:pPr>
        <w:spacing w:after="0" w:line="240" w:lineRule="auto"/>
        <w:ind w:firstLine="720"/>
        <w:rPr>
          <w:rFonts w:ascii="Times New Roman" w:hAnsi="Times New Roman" w:cs="Times New Roman"/>
          <w:sz w:val="24"/>
          <w:szCs w:val="24"/>
        </w:rPr>
      </w:pPr>
    </w:p>
    <w:p w14:paraId="4436EF9E" w14:textId="258C33F8" w:rsidR="005B644A" w:rsidRPr="00BC7FD1" w:rsidRDefault="00295D41" w:rsidP="001122E6">
      <w:pPr>
        <w:pStyle w:val="Heading3"/>
        <w:spacing w:before="0" w:line="240" w:lineRule="auto"/>
        <w:ind w:left="-567"/>
        <w:rPr>
          <w:rFonts w:ascii="Times New Roman" w:hAnsi="Times New Roman" w:cs="Times New Roman"/>
          <w:b/>
          <w:bCs/>
          <w:sz w:val="24"/>
          <w:szCs w:val="24"/>
        </w:rPr>
      </w:pPr>
      <w:r w:rsidRPr="001C5CAC">
        <w:rPr>
          <w:rFonts w:ascii="Times New Roman" w:hAnsi="Times New Roman" w:cs="Times New Roman"/>
          <w:b/>
          <w:sz w:val="24"/>
          <w:szCs w:val="24"/>
        </w:rPr>
        <w:lastRenderedPageBreak/>
        <w:t>Q31/1122</w:t>
      </w:r>
      <w:r w:rsidR="00BC7FD1">
        <w:rPr>
          <w:rFonts w:ascii="Times New Roman" w:hAnsi="Times New Roman" w:cs="Times New Roman"/>
          <w:b/>
          <w:sz w:val="24"/>
          <w:szCs w:val="24"/>
        </w:rPr>
        <w:tab/>
        <w:t>QUESTION</w:t>
      </w:r>
      <w:r w:rsidRPr="001C5CAC">
        <w:rPr>
          <w:rFonts w:ascii="Times New Roman" w:hAnsi="Times New Roman" w:cs="Times New Roman"/>
          <w:b/>
          <w:sz w:val="24"/>
          <w:szCs w:val="24"/>
        </w:rPr>
        <w:t>:</w:t>
      </w:r>
      <w:r w:rsidRPr="00BC7FD1">
        <w:rPr>
          <w:rFonts w:ascii="Times New Roman" w:hAnsi="Times New Roman" w:cs="Times New Roman"/>
          <w:b/>
          <w:bCs/>
          <w:sz w:val="24"/>
          <w:szCs w:val="24"/>
        </w:rPr>
        <w:t xml:space="preserve"> Councillor Derren Ó Brádaigh</w:t>
      </w:r>
    </w:p>
    <w:p w14:paraId="0A934689" w14:textId="77777777" w:rsidR="005B644A" w:rsidRPr="002A24DE"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To ask the Chief executive to provide a report detailing the number of homeless presentations to SDCC quarterly for the year-to-date and the same quarterly breakdown for 2021.</w:t>
      </w:r>
    </w:p>
    <w:p w14:paraId="4F05A9D8"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REPLY:</w:t>
      </w:r>
    </w:p>
    <w:p w14:paraId="2751A687" w14:textId="77777777"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The table below outlines the presentations to the homeless unit by quarter for 2021 and this year to date:</w:t>
      </w:r>
    </w:p>
    <w:tbl>
      <w:tblPr>
        <w:tblW w:w="5760" w:type="dxa"/>
        <w:tblInd w:w="737"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960"/>
        <w:gridCol w:w="960"/>
        <w:gridCol w:w="960"/>
        <w:gridCol w:w="960"/>
        <w:gridCol w:w="960"/>
        <w:gridCol w:w="960"/>
      </w:tblGrid>
      <w:tr w:rsidR="005B644A" w:rsidRPr="009A25D1" w14:paraId="16B9B9C1" w14:textId="77777777" w:rsidTr="00BC7FD1">
        <w:tc>
          <w:tcPr>
            <w:tcW w:w="960" w:type="dxa"/>
            <w:vAlign w:val="center"/>
          </w:tcPr>
          <w:p w14:paraId="026E4178"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b/>
                <w:sz w:val="20"/>
                <w:szCs w:val="20"/>
              </w:rPr>
              <w:t>Year</w:t>
            </w:r>
          </w:p>
        </w:tc>
        <w:tc>
          <w:tcPr>
            <w:tcW w:w="0" w:type="auto"/>
            <w:vAlign w:val="center"/>
          </w:tcPr>
          <w:p w14:paraId="5AD24374"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b/>
                <w:sz w:val="20"/>
                <w:szCs w:val="20"/>
              </w:rPr>
              <w:t>Q1</w:t>
            </w:r>
          </w:p>
        </w:tc>
        <w:tc>
          <w:tcPr>
            <w:tcW w:w="0" w:type="auto"/>
            <w:vAlign w:val="center"/>
          </w:tcPr>
          <w:p w14:paraId="4F728F16"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b/>
                <w:sz w:val="20"/>
                <w:szCs w:val="20"/>
              </w:rPr>
              <w:t>Q2</w:t>
            </w:r>
          </w:p>
        </w:tc>
        <w:tc>
          <w:tcPr>
            <w:tcW w:w="0" w:type="auto"/>
            <w:vAlign w:val="center"/>
          </w:tcPr>
          <w:p w14:paraId="78E81695"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b/>
                <w:sz w:val="20"/>
                <w:szCs w:val="20"/>
              </w:rPr>
              <w:t>Q3</w:t>
            </w:r>
          </w:p>
        </w:tc>
        <w:tc>
          <w:tcPr>
            <w:tcW w:w="0" w:type="auto"/>
            <w:vAlign w:val="center"/>
          </w:tcPr>
          <w:p w14:paraId="7AB738ED"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b/>
                <w:sz w:val="20"/>
                <w:szCs w:val="20"/>
              </w:rPr>
              <w:t>Q4</w:t>
            </w:r>
          </w:p>
        </w:tc>
        <w:tc>
          <w:tcPr>
            <w:tcW w:w="0" w:type="auto"/>
            <w:vAlign w:val="center"/>
          </w:tcPr>
          <w:p w14:paraId="620FE464"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b/>
                <w:sz w:val="20"/>
                <w:szCs w:val="20"/>
              </w:rPr>
              <w:t> Totals</w:t>
            </w:r>
          </w:p>
        </w:tc>
      </w:tr>
      <w:tr w:rsidR="005B644A" w:rsidRPr="009A25D1" w14:paraId="7E8BBF4E" w14:textId="77777777" w:rsidTr="00BC7FD1">
        <w:tc>
          <w:tcPr>
            <w:tcW w:w="960" w:type="dxa"/>
            <w:vAlign w:val="center"/>
          </w:tcPr>
          <w:p w14:paraId="6E17EA64"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2022</w:t>
            </w:r>
          </w:p>
        </w:tc>
        <w:tc>
          <w:tcPr>
            <w:tcW w:w="960" w:type="dxa"/>
            <w:vAlign w:val="center"/>
          </w:tcPr>
          <w:p w14:paraId="2687F0E5"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158</w:t>
            </w:r>
          </w:p>
        </w:tc>
        <w:tc>
          <w:tcPr>
            <w:tcW w:w="960" w:type="dxa"/>
            <w:vAlign w:val="center"/>
          </w:tcPr>
          <w:p w14:paraId="483150B1"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272</w:t>
            </w:r>
          </w:p>
        </w:tc>
        <w:tc>
          <w:tcPr>
            <w:tcW w:w="960" w:type="dxa"/>
            <w:vAlign w:val="center"/>
          </w:tcPr>
          <w:p w14:paraId="26F1656D"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245</w:t>
            </w:r>
          </w:p>
        </w:tc>
        <w:tc>
          <w:tcPr>
            <w:tcW w:w="960" w:type="dxa"/>
            <w:vAlign w:val="center"/>
          </w:tcPr>
          <w:p w14:paraId="15CCD93F"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 </w:t>
            </w:r>
          </w:p>
        </w:tc>
        <w:tc>
          <w:tcPr>
            <w:tcW w:w="960" w:type="dxa"/>
            <w:vAlign w:val="center"/>
          </w:tcPr>
          <w:p w14:paraId="6EB706C6"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675</w:t>
            </w:r>
          </w:p>
        </w:tc>
      </w:tr>
      <w:tr w:rsidR="005B644A" w:rsidRPr="009A25D1" w14:paraId="3248C0C9" w14:textId="77777777" w:rsidTr="00BC7FD1">
        <w:tc>
          <w:tcPr>
            <w:tcW w:w="0" w:type="auto"/>
            <w:vAlign w:val="center"/>
          </w:tcPr>
          <w:p w14:paraId="52370A65"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2021</w:t>
            </w:r>
          </w:p>
        </w:tc>
        <w:tc>
          <w:tcPr>
            <w:tcW w:w="0" w:type="auto"/>
            <w:vAlign w:val="center"/>
          </w:tcPr>
          <w:p w14:paraId="2496B6A9"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103</w:t>
            </w:r>
          </w:p>
        </w:tc>
        <w:tc>
          <w:tcPr>
            <w:tcW w:w="0" w:type="auto"/>
            <w:vAlign w:val="center"/>
          </w:tcPr>
          <w:p w14:paraId="44EA2F6F"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150</w:t>
            </w:r>
          </w:p>
        </w:tc>
        <w:tc>
          <w:tcPr>
            <w:tcW w:w="0" w:type="auto"/>
            <w:vAlign w:val="center"/>
          </w:tcPr>
          <w:p w14:paraId="672A9E72"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221</w:t>
            </w:r>
          </w:p>
        </w:tc>
        <w:tc>
          <w:tcPr>
            <w:tcW w:w="0" w:type="auto"/>
            <w:vAlign w:val="center"/>
          </w:tcPr>
          <w:p w14:paraId="690D758C"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160</w:t>
            </w:r>
          </w:p>
        </w:tc>
        <w:tc>
          <w:tcPr>
            <w:tcW w:w="960" w:type="dxa"/>
            <w:vAlign w:val="center"/>
          </w:tcPr>
          <w:p w14:paraId="4463588C" w14:textId="7777777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634</w:t>
            </w:r>
          </w:p>
        </w:tc>
      </w:tr>
    </w:tbl>
    <w:p w14:paraId="4B6E6534" w14:textId="77777777" w:rsidR="00387B09" w:rsidRDefault="00387B09" w:rsidP="001122E6">
      <w:pPr>
        <w:pStyle w:val="Heading3"/>
        <w:spacing w:before="0" w:line="240" w:lineRule="auto"/>
        <w:ind w:left="-567"/>
        <w:rPr>
          <w:rFonts w:ascii="Times New Roman" w:hAnsi="Times New Roman" w:cs="Times New Roman"/>
          <w:b/>
          <w:sz w:val="24"/>
          <w:szCs w:val="24"/>
        </w:rPr>
      </w:pPr>
    </w:p>
    <w:p w14:paraId="4AEEA7CD" w14:textId="6F708A16" w:rsidR="005B644A" w:rsidRPr="002A24DE" w:rsidRDefault="00295D41" w:rsidP="001122E6">
      <w:pPr>
        <w:pStyle w:val="Heading3"/>
        <w:spacing w:before="0" w:line="240" w:lineRule="auto"/>
        <w:ind w:left="-567"/>
        <w:rPr>
          <w:rFonts w:ascii="Times New Roman" w:hAnsi="Times New Roman" w:cs="Times New Roman"/>
          <w:sz w:val="24"/>
          <w:szCs w:val="24"/>
        </w:rPr>
      </w:pPr>
      <w:r w:rsidRPr="00BC7FD1">
        <w:rPr>
          <w:rFonts w:ascii="Times New Roman" w:hAnsi="Times New Roman" w:cs="Times New Roman"/>
          <w:b/>
          <w:sz w:val="24"/>
          <w:szCs w:val="24"/>
        </w:rPr>
        <w:t>Q32/1122</w:t>
      </w:r>
      <w:r w:rsidR="00BC7FD1">
        <w:rPr>
          <w:rFonts w:ascii="Times New Roman" w:hAnsi="Times New Roman" w:cs="Times New Roman"/>
          <w:b/>
          <w:sz w:val="24"/>
          <w:szCs w:val="24"/>
        </w:rPr>
        <w:tab/>
        <w:t>QUESTION</w:t>
      </w:r>
      <w:r w:rsidRPr="00BC7FD1">
        <w:rPr>
          <w:rFonts w:ascii="Times New Roman" w:hAnsi="Times New Roman" w:cs="Times New Roman"/>
          <w:b/>
          <w:sz w:val="24"/>
          <w:szCs w:val="24"/>
        </w:rPr>
        <w:t>:</w:t>
      </w:r>
      <w:r w:rsidRPr="00BC7FD1">
        <w:rPr>
          <w:rFonts w:ascii="Times New Roman" w:hAnsi="Times New Roman" w:cs="Times New Roman"/>
          <w:b/>
          <w:bCs/>
          <w:sz w:val="24"/>
          <w:szCs w:val="24"/>
        </w:rPr>
        <w:t xml:space="preserve"> Councillor Derren Ó Brádaigh</w:t>
      </w:r>
    </w:p>
    <w:p w14:paraId="40A842DB" w14:textId="652D556E"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To ask the Chief Executive to provide a report detailing what alternative measures are in place / proposed to respond to customer housing maintenance queries for those that cannot avail of the new online only services that have been introduced.</w:t>
      </w:r>
    </w:p>
    <w:p w14:paraId="17333920" w14:textId="77777777" w:rsidR="00387B09" w:rsidRPr="002A24DE" w:rsidRDefault="00387B09" w:rsidP="001122E6">
      <w:pPr>
        <w:spacing w:after="0" w:line="240" w:lineRule="auto"/>
        <w:ind w:left="720"/>
        <w:rPr>
          <w:rFonts w:ascii="Times New Roman" w:hAnsi="Times New Roman" w:cs="Times New Roman"/>
          <w:sz w:val="24"/>
          <w:szCs w:val="24"/>
        </w:rPr>
      </w:pPr>
    </w:p>
    <w:p w14:paraId="1219AE2B"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REPLY:</w:t>
      </w:r>
    </w:p>
    <w:p w14:paraId="7E3B5C98" w14:textId="7A322BE3"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 xml:space="preserve">The Council introduced a new integrated housing IT system in 2021 as part of our ongoing digital transformation to provide the best possible service to people using our </w:t>
      </w:r>
      <w:r w:rsidR="00182A2A" w:rsidRPr="009A25D1">
        <w:rPr>
          <w:rFonts w:ascii="Tahoma" w:hAnsi="Tahoma" w:cs="Tahoma"/>
          <w:sz w:val="20"/>
          <w:szCs w:val="20"/>
        </w:rPr>
        <w:t>housing</w:t>
      </w:r>
      <w:r w:rsidRPr="009A25D1">
        <w:rPr>
          <w:rFonts w:ascii="Tahoma" w:hAnsi="Tahoma" w:cs="Tahoma"/>
          <w:sz w:val="20"/>
          <w:szCs w:val="20"/>
        </w:rPr>
        <w:t xml:space="preserve"> services. This system has an online self-service area that is fully mobile responsive which can be used at any time 24/7 and through which </w:t>
      </w:r>
      <w:r w:rsidR="00182A2A" w:rsidRPr="009A25D1">
        <w:rPr>
          <w:rFonts w:ascii="Tahoma" w:hAnsi="Tahoma" w:cs="Tahoma"/>
          <w:sz w:val="20"/>
          <w:szCs w:val="20"/>
        </w:rPr>
        <w:t>housing</w:t>
      </w:r>
      <w:r w:rsidRPr="009A25D1">
        <w:rPr>
          <w:rFonts w:ascii="Tahoma" w:hAnsi="Tahoma" w:cs="Tahoma"/>
          <w:sz w:val="20"/>
          <w:szCs w:val="20"/>
        </w:rPr>
        <w:t xml:space="preserve"> tenants can submit and track repair requests anytime.  For any persons unable to report a maintenance request online including older persons without digital access, JAM Card holders and other persons requiring assistance, dedicated housing maintenance administration staff can be contacted by phoning 01-4149000 during office hours Monday to Friday to log a maintenance request on their </w:t>
      </w:r>
      <w:r w:rsidR="00182A2A" w:rsidRPr="009A25D1">
        <w:rPr>
          <w:rFonts w:ascii="Tahoma" w:hAnsi="Tahoma" w:cs="Tahoma"/>
          <w:sz w:val="20"/>
          <w:szCs w:val="20"/>
        </w:rPr>
        <w:t>behalf</w:t>
      </w:r>
      <w:r w:rsidRPr="009A25D1">
        <w:rPr>
          <w:rFonts w:ascii="Tahoma" w:hAnsi="Tahoma" w:cs="Tahoma"/>
          <w:sz w:val="20"/>
          <w:szCs w:val="20"/>
        </w:rPr>
        <w:t xml:space="preserve"> (Callers should have their rent account ready for verification purposes).  All tenants should note that any emergency maintenance requests where there is a potential risk to human life or significant risk to the property can also be reported by calling 01-4149000 during office hours or by calling the emergency  out-of-hours service on 01-45749074.</w:t>
      </w:r>
    </w:p>
    <w:p w14:paraId="71CA9B7F" w14:textId="77777777" w:rsidR="00387B09" w:rsidRPr="009A25D1" w:rsidRDefault="00387B09" w:rsidP="001122E6">
      <w:pPr>
        <w:spacing w:after="0" w:line="240" w:lineRule="auto"/>
        <w:ind w:left="720"/>
        <w:rPr>
          <w:rFonts w:ascii="Tahoma" w:hAnsi="Tahoma" w:cs="Tahoma"/>
          <w:sz w:val="20"/>
          <w:szCs w:val="20"/>
        </w:rPr>
      </w:pPr>
    </w:p>
    <w:p w14:paraId="465C1D2B" w14:textId="04BC570B"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Our housing counter is currently under refurbishment works that are due for completion by the end of the year after which Housing staff will be available there to demonstrate how to use the online system while video guides on the system are also available here: </w:t>
      </w:r>
      <w:hyperlink r:id="rId14" w:history="1">
        <w:r w:rsidRPr="009A25D1">
          <w:rPr>
            <w:rStyle w:val="Hyperlink"/>
            <w:rFonts w:ascii="Tahoma" w:hAnsi="Tahoma" w:cs="Tahoma"/>
            <w:sz w:val="20"/>
            <w:szCs w:val="20"/>
          </w:rPr>
          <w:t>https://www.sdcc.ie/en/services/housing/housing-online/</w:t>
        </w:r>
      </w:hyperlink>
      <w:r w:rsidRPr="009A25D1">
        <w:rPr>
          <w:rFonts w:ascii="Tahoma" w:hAnsi="Tahoma" w:cs="Tahoma"/>
          <w:sz w:val="20"/>
          <w:szCs w:val="20"/>
        </w:rPr>
        <w:t>.</w:t>
      </w:r>
    </w:p>
    <w:p w14:paraId="4863F6DF" w14:textId="77777777" w:rsidR="00387B09" w:rsidRPr="002A24DE" w:rsidRDefault="00387B09" w:rsidP="001122E6">
      <w:pPr>
        <w:spacing w:after="0" w:line="240" w:lineRule="auto"/>
        <w:ind w:left="720"/>
        <w:rPr>
          <w:rFonts w:ascii="Times New Roman" w:hAnsi="Times New Roman" w:cs="Times New Roman"/>
          <w:sz w:val="24"/>
          <w:szCs w:val="24"/>
        </w:rPr>
      </w:pPr>
    </w:p>
    <w:p w14:paraId="30188EE3" w14:textId="1E402751" w:rsidR="005B644A" w:rsidRPr="002A24DE" w:rsidRDefault="00295D41" w:rsidP="001122E6">
      <w:pPr>
        <w:pStyle w:val="Heading3"/>
        <w:spacing w:before="0" w:line="240" w:lineRule="auto"/>
        <w:ind w:left="-567"/>
        <w:rPr>
          <w:rFonts w:ascii="Times New Roman" w:hAnsi="Times New Roman" w:cs="Times New Roman"/>
          <w:sz w:val="24"/>
          <w:szCs w:val="24"/>
        </w:rPr>
      </w:pPr>
      <w:r w:rsidRPr="00BC7FD1">
        <w:rPr>
          <w:rFonts w:ascii="Times New Roman" w:hAnsi="Times New Roman" w:cs="Times New Roman"/>
          <w:b/>
          <w:sz w:val="24"/>
          <w:szCs w:val="24"/>
        </w:rPr>
        <w:t>Q33/1122</w:t>
      </w:r>
      <w:r w:rsidR="00BC7FD1">
        <w:rPr>
          <w:rFonts w:ascii="Times New Roman" w:hAnsi="Times New Roman" w:cs="Times New Roman"/>
          <w:b/>
          <w:sz w:val="24"/>
          <w:szCs w:val="24"/>
        </w:rPr>
        <w:tab/>
        <w:t>QUESTION</w:t>
      </w:r>
      <w:r w:rsidRPr="00BC7FD1">
        <w:rPr>
          <w:rFonts w:ascii="Times New Roman" w:hAnsi="Times New Roman" w:cs="Times New Roman"/>
          <w:b/>
          <w:sz w:val="24"/>
          <w:szCs w:val="24"/>
        </w:rPr>
        <w:t>:</w:t>
      </w:r>
      <w:r w:rsidRPr="00BC7FD1">
        <w:rPr>
          <w:rFonts w:ascii="Times New Roman" w:hAnsi="Times New Roman" w:cs="Times New Roman"/>
          <w:b/>
          <w:bCs/>
          <w:sz w:val="24"/>
          <w:szCs w:val="24"/>
        </w:rPr>
        <w:t xml:space="preserve"> Councillor Derren Ó Brádaigh</w:t>
      </w:r>
    </w:p>
    <w:p w14:paraId="392E6445" w14:textId="3E02937E"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To ask the Chief Executive if he will set out the current Council policy and practice regarding human rights compliance in procurement (including divestment if required due to human rights violations).</w:t>
      </w:r>
    </w:p>
    <w:p w14:paraId="03E11162" w14:textId="77777777" w:rsidR="00387B09" w:rsidRPr="002A24DE" w:rsidRDefault="00387B09" w:rsidP="001122E6">
      <w:pPr>
        <w:spacing w:after="0" w:line="240" w:lineRule="auto"/>
        <w:ind w:left="720"/>
        <w:rPr>
          <w:rFonts w:ascii="Times New Roman" w:hAnsi="Times New Roman" w:cs="Times New Roman"/>
          <w:sz w:val="24"/>
          <w:szCs w:val="24"/>
        </w:rPr>
      </w:pPr>
    </w:p>
    <w:p w14:paraId="43C981AF"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REPLY:</w:t>
      </w:r>
    </w:p>
    <w:p w14:paraId="2480EF84" w14:textId="6C649073"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South Dublin County Council’s Public Sector Equality and Human Rights Duty Framework was put in place in 2022.  Under the Public Sector Equality and Human Rights Duty, public bodies are required to take the following steps:</w:t>
      </w:r>
    </w:p>
    <w:p w14:paraId="6906804A" w14:textId="77777777" w:rsidR="00387B09" w:rsidRPr="009A25D1" w:rsidRDefault="00387B09" w:rsidP="001122E6">
      <w:pPr>
        <w:spacing w:after="0" w:line="240" w:lineRule="auto"/>
        <w:ind w:left="720"/>
        <w:rPr>
          <w:rFonts w:ascii="Tahoma" w:hAnsi="Tahoma" w:cs="Tahoma"/>
          <w:sz w:val="20"/>
          <w:szCs w:val="20"/>
        </w:rPr>
      </w:pPr>
    </w:p>
    <w:p w14:paraId="017165BC" w14:textId="77777777" w:rsidR="005B644A" w:rsidRPr="009A25D1" w:rsidRDefault="00295D41" w:rsidP="001122E6">
      <w:pPr>
        <w:numPr>
          <w:ilvl w:val="0"/>
          <w:numId w:val="5"/>
        </w:numPr>
        <w:spacing w:after="0" w:line="240" w:lineRule="auto"/>
        <w:ind w:left="1077" w:hanging="357"/>
        <w:rPr>
          <w:rFonts w:ascii="Tahoma" w:hAnsi="Tahoma" w:cs="Tahoma"/>
          <w:sz w:val="20"/>
          <w:szCs w:val="20"/>
        </w:rPr>
      </w:pPr>
      <w:r w:rsidRPr="009A25D1">
        <w:rPr>
          <w:rFonts w:ascii="Tahoma" w:hAnsi="Tahoma" w:cs="Tahoma"/>
          <w:sz w:val="20"/>
          <w:szCs w:val="20"/>
        </w:rPr>
        <w:t>Assess: undertake an evidence based and participative assessment of equality and human rights issues that face the identified group and have a relevance for the functions of the public body.</w:t>
      </w:r>
    </w:p>
    <w:p w14:paraId="76589B69" w14:textId="77777777" w:rsidR="005B644A" w:rsidRPr="009A25D1" w:rsidRDefault="00295D41" w:rsidP="001122E6">
      <w:pPr>
        <w:numPr>
          <w:ilvl w:val="0"/>
          <w:numId w:val="5"/>
        </w:numPr>
        <w:spacing w:after="0" w:line="240" w:lineRule="auto"/>
        <w:ind w:left="1077" w:hanging="357"/>
        <w:rPr>
          <w:rFonts w:ascii="Tahoma" w:hAnsi="Tahoma" w:cs="Tahoma"/>
          <w:sz w:val="20"/>
          <w:szCs w:val="20"/>
        </w:rPr>
      </w:pPr>
      <w:r w:rsidRPr="009A25D1">
        <w:rPr>
          <w:rFonts w:ascii="Tahoma" w:hAnsi="Tahoma" w:cs="Tahoma"/>
          <w:sz w:val="20"/>
          <w:szCs w:val="20"/>
        </w:rPr>
        <w:t>Address: identify and implement actions in place or proposed to be put in place by the public body to address the equality and human rights issues as assessed, as part of its strategic planning cycle.</w:t>
      </w:r>
    </w:p>
    <w:p w14:paraId="404EFB3D" w14:textId="77777777" w:rsidR="005B644A" w:rsidRPr="009A25D1" w:rsidRDefault="00295D41" w:rsidP="001122E6">
      <w:pPr>
        <w:numPr>
          <w:ilvl w:val="0"/>
          <w:numId w:val="5"/>
        </w:numPr>
        <w:spacing w:after="0" w:line="240" w:lineRule="auto"/>
        <w:ind w:left="1077" w:hanging="357"/>
        <w:rPr>
          <w:rFonts w:ascii="Tahoma" w:hAnsi="Tahoma" w:cs="Tahoma"/>
          <w:sz w:val="20"/>
          <w:szCs w:val="20"/>
        </w:rPr>
      </w:pPr>
      <w:r w:rsidRPr="009A25D1">
        <w:rPr>
          <w:rFonts w:ascii="Tahoma" w:hAnsi="Tahoma" w:cs="Tahoma"/>
          <w:sz w:val="20"/>
          <w:szCs w:val="20"/>
        </w:rPr>
        <w:t>Report: report annually on progress made in implementing the Duty and addressing the equality and human rights issues as assessed.</w:t>
      </w:r>
    </w:p>
    <w:p w14:paraId="31092E59" w14:textId="3974821B" w:rsidR="005B644A" w:rsidRPr="009A25D1" w:rsidRDefault="00295D41" w:rsidP="009A25D1">
      <w:pPr>
        <w:spacing w:after="0" w:line="240" w:lineRule="auto"/>
        <w:ind w:left="1077"/>
        <w:rPr>
          <w:rFonts w:ascii="Tahoma" w:hAnsi="Tahoma" w:cs="Tahoma"/>
          <w:sz w:val="20"/>
          <w:szCs w:val="20"/>
        </w:rPr>
      </w:pPr>
      <w:r w:rsidRPr="009A25D1">
        <w:rPr>
          <w:rFonts w:ascii="Tahoma" w:hAnsi="Tahoma" w:cs="Tahoma"/>
          <w:sz w:val="20"/>
          <w:szCs w:val="20"/>
        </w:rPr>
        <w:t>One of the Objectives under SDCCs Public Sector Equality and Human Rights Duty Framework is</w:t>
      </w:r>
    </w:p>
    <w:p w14:paraId="45B01CE0" w14:textId="77777777" w:rsidR="00387B09" w:rsidRPr="009A25D1" w:rsidRDefault="00387B09" w:rsidP="001122E6">
      <w:pPr>
        <w:spacing w:after="0" w:line="240" w:lineRule="auto"/>
        <w:ind w:left="720"/>
        <w:rPr>
          <w:rFonts w:ascii="Tahoma" w:hAnsi="Tahoma" w:cs="Tahoma"/>
          <w:sz w:val="20"/>
          <w:szCs w:val="20"/>
        </w:rPr>
      </w:pPr>
    </w:p>
    <w:p w14:paraId="4843E858" w14:textId="105099C4" w:rsidR="005B644A" w:rsidRPr="009A25D1" w:rsidRDefault="00295D41" w:rsidP="001122E6">
      <w:pPr>
        <w:numPr>
          <w:ilvl w:val="0"/>
          <w:numId w:val="6"/>
        </w:numPr>
        <w:spacing w:after="0" w:line="240" w:lineRule="auto"/>
        <w:ind w:left="1077" w:hanging="357"/>
        <w:rPr>
          <w:rFonts w:ascii="Tahoma" w:hAnsi="Tahoma" w:cs="Tahoma"/>
          <w:sz w:val="20"/>
          <w:szCs w:val="20"/>
        </w:rPr>
      </w:pPr>
      <w:r w:rsidRPr="009A25D1">
        <w:rPr>
          <w:rFonts w:ascii="Tahoma" w:hAnsi="Tahoma" w:cs="Tahoma"/>
          <w:sz w:val="20"/>
          <w:szCs w:val="20"/>
        </w:rPr>
        <w:t>Inclusion of equality and human rights requirements in procurement processes, grant making processes, outsourcing agreements and service level agreements to ensure relevant issues identified are addressed. Establish appropriate templates to ensure they are addressed through these processes.</w:t>
      </w:r>
    </w:p>
    <w:p w14:paraId="7F27A640" w14:textId="77777777" w:rsidR="00387B09" w:rsidRPr="009A25D1" w:rsidRDefault="00387B09" w:rsidP="001122E6">
      <w:pPr>
        <w:numPr>
          <w:ilvl w:val="0"/>
          <w:numId w:val="6"/>
        </w:numPr>
        <w:spacing w:after="0" w:line="240" w:lineRule="auto"/>
        <w:ind w:left="1077" w:hanging="357"/>
        <w:rPr>
          <w:rFonts w:ascii="Tahoma" w:hAnsi="Tahoma" w:cs="Tahoma"/>
          <w:sz w:val="20"/>
          <w:szCs w:val="20"/>
        </w:rPr>
      </w:pPr>
    </w:p>
    <w:p w14:paraId="703553E7" w14:textId="2F21F257"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The Corporate Procurement Plan 2021-2023 includes a specific action regarding procurement specifications in light of the Council’s Public Sector Equality and Human Rights Duty:</w:t>
      </w:r>
    </w:p>
    <w:p w14:paraId="445ACEA5" w14:textId="77777777" w:rsidR="00387B09" w:rsidRPr="009A25D1" w:rsidRDefault="00387B09" w:rsidP="001122E6">
      <w:pPr>
        <w:spacing w:after="0" w:line="240" w:lineRule="auto"/>
        <w:ind w:left="720"/>
        <w:rPr>
          <w:rFonts w:ascii="Tahoma" w:hAnsi="Tahoma" w:cs="Tahoma"/>
          <w:sz w:val="20"/>
          <w:szCs w:val="20"/>
        </w:rPr>
      </w:pPr>
    </w:p>
    <w:p w14:paraId="48E0C040" w14:textId="6AB65E04" w:rsidR="005B644A" w:rsidRPr="009A25D1" w:rsidRDefault="00295D41" w:rsidP="001122E6">
      <w:pPr>
        <w:numPr>
          <w:ilvl w:val="0"/>
          <w:numId w:val="7"/>
        </w:numPr>
        <w:spacing w:after="0" w:line="240" w:lineRule="auto"/>
        <w:ind w:left="1077" w:hanging="357"/>
        <w:rPr>
          <w:rFonts w:ascii="Tahoma" w:hAnsi="Tahoma" w:cs="Tahoma"/>
          <w:sz w:val="20"/>
          <w:szCs w:val="20"/>
        </w:rPr>
      </w:pPr>
      <w:r w:rsidRPr="009A25D1">
        <w:rPr>
          <w:rFonts w:ascii="Tahoma" w:hAnsi="Tahoma" w:cs="Tahoma"/>
          <w:sz w:val="20"/>
          <w:szCs w:val="20"/>
        </w:rPr>
        <w:t>4.7.2 In keeping with the Human Rights and Equality Framework our procurements will include products and services that are underpinned by universal design and equality. </w:t>
      </w:r>
    </w:p>
    <w:p w14:paraId="7141A3A1" w14:textId="77777777" w:rsidR="00387B09" w:rsidRPr="009A25D1" w:rsidRDefault="00387B09" w:rsidP="00387B09">
      <w:pPr>
        <w:spacing w:after="0" w:line="240" w:lineRule="auto"/>
        <w:ind w:left="1077"/>
        <w:rPr>
          <w:rFonts w:ascii="Tahoma" w:hAnsi="Tahoma" w:cs="Tahoma"/>
          <w:sz w:val="20"/>
          <w:szCs w:val="20"/>
        </w:rPr>
      </w:pPr>
    </w:p>
    <w:p w14:paraId="713C307D" w14:textId="77777777"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South Dublin County Council has a suite of procurement templates which have built in declarations and standard contractual clauses in line with applicable legislation.</w:t>
      </w:r>
    </w:p>
    <w:p w14:paraId="2D1D1210" w14:textId="7E2F5211"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Tenderers who do not meet certain requirements may be excluded from participation in the tender process. The exclusion criteria may be assessed as a declaration of bona fides or by using the ESPD (European Single Procurement Document).  Regulation 57 (1) of S.I. No. 284 of 2016, the European Union (Award of Public Authority Contracts) Regulations 2016 details the reasons for exclusions; these include participation in a criminal organisation, terrorist offences, and child labour and other forms of trafficking in human beings. </w:t>
      </w:r>
    </w:p>
    <w:p w14:paraId="786C5CAB" w14:textId="77777777" w:rsidR="00387B09" w:rsidRPr="009A25D1" w:rsidRDefault="00387B09" w:rsidP="001122E6">
      <w:pPr>
        <w:spacing w:after="0" w:line="240" w:lineRule="auto"/>
        <w:ind w:left="720"/>
        <w:rPr>
          <w:rFonts w:ascii="Tahoma" w:hAnsi="Tahoma" w:cs="Tahoma"/>
          <w:sz w:val="20"/>
          <w:szCs w:val="20"/>
        </w:rPr>
      </w:pPr>
    </w:p>
    <w:p w14:paraId="4F4AC3F5" w14:textId="65269ACB"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As per Regulation (4) (a) of S.I. No. 284 of 2016, the European Union (Award of Public Authority Contracts) Regulations 2016 in the performance of a public contract, an economic operator shall comply with applicable obligations in the fields of environmental, social and labour law that apply at the place where the works are carried out or the services provided that have been established by European Union law, national law, collective agreements or by international, environmental, social and labour law listed in Schedule 7 of the S.I.</w:t>
      </w:r>
    </w:p>
    <w:p w14:paraId="150D4E5E" w14:textId="77777777" w:rsidR="00387B09" w:rsidRPr="009A25D1" w:rsidRDefault="00387B09" w:rsidP="001122E6">
      <w:pPr>
        <w:spacing w:after="0" w:line="240" w:lineRule="auto"/>
        <w:ind w:left="720"/>
        <w:rPr>
          <w:rFonts w:ascii="Tahoma" w:hAnsi="Tahoma" w:cs="Tahoma"/>
          <w:sz w:val="20"/>
          <w:szCs w:val="20"/>
        </w:rPr>
      </w:pPr>
    </w:p>
    <w:p w14:paraId="024C672C" w14:textId="3A841FDA"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Should any human rights violations by the economic operator arise after a contract has been put in place the measures as outlined in the contract would apply. Any reports of human rights violations would need to be investigated and depending on the outcome of the investigation this may result in the  termination of the contract. Likewise, if an economic operator provides inaccurate or misleading information in the declarations this may lead to them being excluded from participation in future tenders and/or the termination of a contract.</w:t>
      </w:r>
    </w:p>
    <w:p w14:paraId="79C6AE68" w14:textId="77777777" w:rsidR="00387B09" w:rsidRPr="002A24DE" w:rsidRDefault="00387B09" w:rsidP="001122E6">
      <w:pPr>
        <w:spacing w:after="0" w:line="240" w:lineRule="auto"/>
        <w:ind w:left="720"/>
        <w:rPr>
          <w:rFonts w:ascii="Times New Roman" w:hAnsi="Times New Roman" w:cs="Times New Roman"/>
          <w:sz w:val="24"/>
          <w:szCs w:val="24"/>
        </w:rPr>
      </w:pPr>
    </w:p>
    <w:p w14:paraId="5E2AD474" w14:textId="51E5C568" w:rsidR="005B644A" w:rsidRPr="00BC7FD1" w:rsidRDefault="00295D41" w:rsidP="001122E6">
      <w:pPr>
        <w:pStyle w:val="Heading3"/>
        <w:spacing w:before="0" w:line="240" w:lineRule="auto"/>
        <w:ind w:left="-567"/>
        <w:rPr>
          <w:rFonts w:ascii="Times New Roman" w:hAnsi="Times New Roman" w:cs="Times New Roman"/>
          <w:b/>
          <w:bCs/>
          <w:sz w:val="24"/>
          <w:szCs w:val="24"/>
        </w:rPr>
      </w:pPr>
      <w:r w:rsidRPr="00BC7FD1">
        <w:rPr>
          <w:rFonts w:ascii="Times New Roman" w:hAnsi="Times New Roman" w:cs="Times New Roman"/>
          <w:b/>
          <w:sz w:val="24"/>
          <w:szCs w:val="24"/>
        </w:rPr>
        <w:t>Q34/1122</w:t>
      </w:r>
      <w:r w:rsidR="00BC7FD1">
        <w:rPr>
          <w:rFonts w:ascii="Times New Roman" w:hAnsi="Times New Roman" w:cs="Times New Roman"/>
          <w:b/>
          <w:sz w:val="24"/>
          <w:szCs w:val="24"/>
        </w:rPr>
        <w:tab/>
        <w:t>QUESTION</w:t>
      </w:r>
      <w:r w:rsidRPr="00BC7FD1">
        <w:rPr>
          <w:rFonts w:ascii="Times New Roman" w:hAnsi="Times New Roman" w:cs="Times New Roman"/>
          <w:b/>
          <w:sz w:val="24"/>
          <w:szCs w:val="24"/>
        </w:rPr>
        <w:t>:</w:t>
      </w:r>
      <w:r w:rsidRPr="00BC7FD1">
        <w:rPr>
          <w:rFonts w:ascii="Times New Roman" w:hAnsi="Times New Roman" w:cs="Times New Roman"/>
          <w:b/>
          <w:bCs/>
          <w:sz w:val="24"/>
          <w:szCs w:val="24"/>
        </w:rPr>
        <w:t xml:space="preserve"> Councillor Eoin Ó Broin</w:t>
      </w:r>
    </w:p>
    <w:p w14:paraId="2C254800" w14:textId="561DBF2B"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To ask the Chief Executive why randomised inspections of private rental accommodation (apart from those covered by social housing tenancies or about which complaints have been reported to Council) are not carried out?</w:t>
      </w:r>
    </w:p>
    <w:p w14:paraId="4E3BCA55" w14:textId="77777777" w:rsidR="00387B09" w:rsidRPr="002A24DE" w:rsidRDefault="00387B09" w:rsidP="001122E6">
      <w:pPr>
        <w:spacing w:after="0" w:line="240" w:lineRule="auto"/>
        <w:ind w:left="720"/>
        <w:rPr>
          <w:rFonts w:ascii="Times New Roman" w:hAnsi="Times New Roman" w:cs="Times New Roman"/>
          <w:sz w:val="24"/>
          <w:szCs w:val="24"/>
        </w:rPr>
      </w:pPr>
    </w:p>
    <w:p w14:paraId="2D47E405"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REPLY:</w:t>
      </w:r>
    </w:p>
    <w:p w14:paraId="3A035A40" w14:textId="66CE066E"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 xml:space="preserve">Private Rental Inspections are carried out on private rental tenancies registered with the Residential Tenancies Board.  Under the current legislation inspections must be carried out on private rental  properties within 4 years of the property being registered with the Residential </w:t>
      </w:r>
      <w:r w:rsidR="00182A2A" w:rsidRPr="009A25D1">
        <w:rPr>
          <w:rFonts w:ascii="Tahoma" w:hAnsi="Tahoma" w:cs="Tahoma"/>
          <w:sz w:val="20"/>
          <w:szCs w:val="20"/>
        </w:rPr>
        <w:t>Tenancies</w:t>
      </w:r>
      <w:r w:rsidRPr="009A25D1">
        <w:rPr>
          <w:rFonts w:ascii="Tahoma" w:hAnsi="Tahoma" w:cs="Tahoma"/>
          <w:sz w:val="20"/>
          <w:szCs w:val="20"/>
        </w:rPr>
        <w:t xml:space="preserve"> Board. The RTB annually provides SDCC with a list of all registered tenancies in our </w:t>
      </w:r>
      <w:r w:rsidR="00182A2A" w:rsidRPr="009A25D1">
        <w:rPr>
          <w:rFonts w:ascii="Tahoma" w:hAnsi="Tahoma" w:cs="Tahoma"/>
          <w:sz w:val="20"/>
          <w:szCs w:val="20"/>
        </w:rPr>
        <w:t>administrative</w:t>
      </w:r>
      <w:r w:rsidRPr="009A25D1">
        <w:rPr>
          <w:rFonts w:ascii="Tahoma" w:hAnsi="Tahoma" w:cs="Tahoma"/>
          <w:sz w:val="20"/>
          <w:szCs w:val="20"/>
        </w:rPr>
        <w:t xml:space="preserve"> area.  This list is then filtered by SDCC to exclude properties which have had an inspection carried out within the last four years. Once filtered and data cleansed the list is then passed to our private contractor to arrange inspection of the properties.  The inspections are carried out on a proactive basis and not just in the case of receipt of a complaint from a tenant. Inspections include properties which are tenanted by private individuals and social housing tenants which include AHB tenants.</w:t>
      </w:r>
    </w:p>
    <w:p w14:paraId="08D984DA" w14:textId="77777777" w:rsidR="00387B09" w:rsidRPr="002A24DE" w:rsidRDefault="00387B09" w:rsidP="001122E6">
      <w:pPr>
        <w:spacing w:after="0" w:line="240" w:lineRule="auto"/>
        <w:ind w:left="720"/>
        <w:rPr>
          <w:rFonts w:ascii="Times New Roman" w:hAnsi="Times New Roman" w:cs="Times New Roman"/>
          <w:sz w:val="24"/>
          <w:szCs w:val="24"/>
        </w:rPr>
      </w:pPr>
    </w:p>
    <w:p w14:paraId="71958C18" w14:textId="041A81D5" w:rsidR="005B644A" w:rsidRPr="002A24DE" w:rsidRDefault="00295D41" w:rsidP="001122E6">
      <w:pPr>
        <w:pStyle w:val="Heading3"/>
        <w:spacing w:before="0" w:line="240" w:lineRule="auto"/>
        <w:ind w:left="-567"/>
        <w:rPr>
          <w:rFonts w:ascii="Times New Roman" w:hAnsi="Times New Roman" w:cs="Times New Roman"/>
          <w:sz w:val="24"/>
          <w:szCs w:val="24"/>
        </w:rPr>
      </w:pPr>
      <w:r w:rsidRPr="00BC7FD1">
        <w:rPr>
          <w:rFonts w:ascii="Times New Roman" w:hAnsi="Times New Roman" w:cs="Times New Roman"/>
          <w:b/>
          <w:sz w:val="24"/>
          <w:szCs w:val="24"/>
        </w:rPr>
        <w:t>Q35/1122</w:t>
      </w:r>
      <w:r w:rsidR="00BC7FD1">
        <w:rPr>
          <w:rFonts w:ascii="Times New Roman" w:hAnsi="Times New Roman" w:cs="Times New Roman"/>
          <w:b/>
          <w:sz w:val="24"/>
          <w:szCs w:val="24"/>
        </w:rPr>
        <w:tab/>
        <w:t>QUESTION</w:t>
      </w:r>
      <w:r w:rsidRPr="00BC7FD1">
        <w:rPr>
          <w:rFonts w:ascii="Times New Roman" w:hAnsi="Times New Roman" w:cs="Times New Roman"/>
          <w:b/>
          <w:sz w:val="24"/>
          <w:szCs w:val="24"/>
        </w:rPr>
        <w:t>:</w:t>
      </w:r>
      <w:r w:rsidRPr="002A24DE">
        <w:rPr>
          <w:rFonts w:ascii="Times New Roman" w:hAnsi="Times New Roman" w:cs="Times New Roman"/>
          <w:sz w:val="24"/>
          <w:szCs w:val="24"/>
        </w:rPr>
        <w:t xml:space="preserve"> </w:t>
      </w:r>
      <w:r w:rsidRPr="00BC7FD1">
        <w:rPr>
          <w:rFonts w:ascii="Times New Roman" w:hAnsi="Times New Roman" w:cs="Times New Roman"/>
          <w:b/>
          <w:bCs/>
          <w:sz w:val="24"/>
          <w:szCs w:val="24"/>
        </w:rPr>
        <w:t>Councillor Eoin Ó Broin</w:t>
      </w:r>
    </w:p>
    <w:p w14:paraId="112C7B5E" w14:textId="1BCA5F56"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 xml:space="preserve">To ask the chief executive if it can be assumed that if newly planted trees die due to either not being correctly planted or not being watered and that this becomes apparent during the two year maintenance period, that the contractor must plant new </w:t>
      </w:r>
      <w:r w:rsidRPr="002A24DE">
        <w:rPr>
          <w:rFonts w:ascii="Times New Roman" w:hAnsi="Times New Roman" w:cs="Times New Roman"/>
          <w:sz w:val="24"/>
          <w:szCs w:val="24"/>
        </w:rPr>
        <w:lastRenderedPageBreak/>
        <w:t>replacement trees at no additional cost to SDCC, and maintain them for two years from the time of planting?</w:t>
      </w:r>
    </w:p>
    <w:p w14:paraId="3DB82C4D" w14:textId="77777777" w:rsidR="00387B09" w:rsidRPr="002A24DE" w:rsidRDefault="00387B09" w:rsidP="001122E6">
      <w:pPr>
        <w:spacing w:after="0" w:line="240" w:lineRule="auto"/>
        <w:ind w:left="720"/>
        <w:rPr>
          <w:rFonts w:ascii="Times New Roman" w:hAnsi="Times New Roman" w:cs="Times New Roman"/>
          <w:sz w:val="24"/>
          <w:szCs w:val="24"/>
        </w:rPr>
      </w:pPr>
    </w:p>
    <w:p w14:paraId="7285885B"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REPLY:</w:t>
      </w:r>
    </w:p>
    <w:p w14:paraId="07CD08A4" w14:textId="63732E7A"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The annual programme for the planting of street trees involves the planting of approximately 2,500 at numerous locations each year.  The appointed contractor is responsible for the maintenance of the planted trees for a period of 2 years.  Should any trees die over the course of the two year establishment period as a result of the type of issues cited here, the contractor is responsible for the replacement of those dead trees at their own expense.  Upon completion of the two year maintenance period all planted areas, including replacement planting, are offered for handover. Areas are not accepted for handover in the event they have not been maintained properly and effectively and the contractor will be requested to continue maintenance of trees and further replacement planting until all defects are rectified.  The contracts awarded for planting and maintenance of trees include the withholding of substantial retention sums which are intended to ensure that contracts are completed to an acceptable standard.</w:t>
      </w:r>
    </w:p>
    <w:p w14:paraId="54CAF96D" w14:textId="77777777" w:rsidR="00387B09" w:rsidRPr="002A24DE" w:rsidRDefault="00387B09" w:rsidP="001122E6">
      <w:pPr>
        <w:spacing w:after="0" w:line="240" w:lineRule="auto"/>
        <w:ind w:left="720"/>
        <w:rPr>
          <w:rFonts w:ascii="Times New Roman" w:hAnsi="Times New Roman" w:cs="Times New Roman"/>
          <w:sz w:val="24"/>
          <w:szCs w:val="24"/>
        </w:rPr>
      </w:pPr>
    </w:p>
    <w:p w14:paraId="797F614E" w14:textId="31C1F975" w:rsidR="005B644A" w:rsidRPr="00BC7FD1" w:rsidRDefault="00295D41" w:rsidP="001122E6">
      <w:pPr>
        <w:pStyle w:val="Heading3"/>
        <w:spacing w:before="0" w:line="240" w:lineRule="auto"/>
        <w:ind w:left="-567"/>
        <w:rPr>
          <w:rFonts w:ascii="Times New Roman" w:hAnsi="Times New Roman" w:cs="Times New Roman"/>
          <w:b/>
          <w:bCs/>
          <w:sz w:val="24"/>
          <w:szCs w:val="24"/>
        </w:rPr>
      </w:pPr>
      <w:r w:rsidRPr="00BC7FD1">
        <w:rPr>
          <w:rFonts w:ascii="Times New Roman" w:hAnsi="Times New Roman" w:cs="Times New Roman"/>
          <w:b/>
          <w:sz w:val="24"/>
          <w:szCs w:val="24"/>
        </w:rPr>
        <w:t>Q36/1122</w:t>
      </w:r>
      <w:r w:rsidR="00BC7FD1">
        <w:rPr>
          <w:rFonts w:ascii="Times New Roman" w:hAnsi="Times New Roman" w:cs="Times New Roman"/>
          <w:b/>
          <w:sz w:val="24"/>
          <w:szCs w:val="24"/>
        </w:rPr>
        <w:tab/>
        <w:t>QUESTION</w:t>
      </w:r>
      <w:r w:rsidRPr="00BC7FD1">
        <w:rPr>
          <w:rFonts w:ascii="Times New Roman" w:hAnsi="Times New Roman" w:cs="Times New Roman"/>
          <w:b/>
          <w:sz w:val="24"/>
          <w:szCs w:val="24"/>
        </w:rPr>
        <w:t>:</w:t>
      </w:r>
      <w:r w:rsidRPr="00BC7FD1">
        <w:rPr>
          <w:rFonts w:ascii="Times New Roman" w:hAnsi="Times New Roman" w:cs="Times New Roman"/>
          <w:b/>
          <w:bCs/>
          <w:sz w:val="24"/>
          <w:szCs w:val="24"/>
        </w:rPr>
        <w:t xml:space="preserve"> Councillor Eoin Ó Broin</w:t>
      </w:r>
    </w:p>
    <w:p w14:paraId="26C4D4D0" w14:textId="09CFB526"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To ask the Chief Executive how many trade apprentices have been hired by SDCC in 2022</w:t>
      </w:r>
    </w:p>
    <w:p w14:paraId="00653186" w14:textId="77777777" w:rsidR="00387B09" w:rsidRDefault="00387B09" w:rsidP="001122E6">
      <w:pPr>
        <w:spacing w:after="0" w:line="240" w:lineRule="auto"/>
        <w:ind w:left="720"/>
        <w:rPr>
          <w:rFonts w:ascii="Times New Roman" w:hAnsi="Times New Roman" w:cs="Times New Roman"/>
          <w:sz w:val="24"/>
          <w:szCs w:val="24"/>
        </w:rPr>
      </w:pPr>
    </w:p>
    <w:p w14:paraId="33A0F76D" w14:textId="77777777" w:rsidR="003B4B82" w:rsidRPr="009D533B" w:rsidRDefault="003B4B82" w:rsidP="001122E6">
      <w:pPr>
        <w:spacing w:after="0" w:line="240" w:lineRule="auto"/>
        <w:ind w:firstLine="720"/>
        <w:rPr>
          <w:rFonts w:ascii="Times New Roman" w:hAnsi="Times New Roman" w:cs="Times New Roman"/>
          <w:sz w:val="24"/>
          <w:szCs w:val="24"/>
        </w:rPr>
      </w:pPr>
      <w:r w:rsidRPr="009D533B">
        <w:rPr>
          <w:rFonts w:ascii="Times New Roman" w:hAnsi="Times New Roman" w:cs="Times New Roman"/>
          <w:b/>
          <w:sz w:val="24"/>
          <w:szCs w:val="24"/>
        </w:rPr>
        <w:t>REPLY:</w:t>
      </w:r>
      <w:r w:rsidRPr="009D533B">
        <w:rPr>
          <w:rFonts w:ascii="Times New Roman" w:hAnsi="Times New Roman" w:cs="Times New Roman"/>
          <w:sz w:val="24"/>
          <w:szCs w:val="24"/>
        </w:rPr>
        <w:t> </w:t>
      </w:r>
    </w:p>
    <w:p w14:paraId="4140E9C3" w14:textId="2CB63580" w:rsidR="003B4B82" w:rsidRPr="009A25D1" w:rsidRDefault="003B4B82" w:rsidP="001122E6">
      <w:pPr>
        <w:spacing w:after="0" w:line="240" w:lineRule="auto"/>
        <w:ind w:left="720"/>
        <w:rPr>
          <w:rFonts w:ascii="Tahoma" w:hAnsi="Tahoma" w:cs="Tahoma"/>
          <w:sz w:val="20"/>
          <w:szCs w:val="20"/>
        </w:rPr>
      </w:pPr>
      <w:r w:rsidRPr="009A25D1">
        <w:rPr>
          <w:rFonts w:ascii="Tahoma" w:hAnsi="Tahoma" w:cs="Tahoma"/>
          <w:sz w:val="20"/>
          <w:szCs w:val="20"/>
        </w:rPr>
        <w:t xml:space="preserve">As part of our Employer of Choice strategy, South Dublin County Council supports a number of educational and developmental programs. Apprenticeships are an element of this strategy and are particularly effective in trade-related disciplines, which we actively promote and support as local employment opportunities. Due to the Completion of a full apprenticeship programme that began in 2017, no new apprentices were hired in 2022. Among the provisions of the council's workforce plan is the expansion of the current apprenticeship programme to include craft and professional apprenticeships. This is in line with the draft Public Service Apprenticeship Recruitment Plan 2022. It is anticipated that recruitment will commence in 2023 under this plan. Of the 10 Apprentices that we have taken on since 2017, 5 successfully completed their apprenticeship, 4 did not complete and 1 remains in progress. The duration and success of apprenticeships vary for a number of reasons </w:t>
      </w:r>
      <w:r w:rsidR="00182A2A" w:rsidRPr="009A25D1">
        <w:rPr>
          <w:rFonts w:ascii="Tahoma" w:hAnsi="Tahoma" w:cs="Tahoma"/>
          <w:sz w:val="20"/>
          <w:szCs w:val="20"/>
        </w:rPr>
        <w:t>including</w:t>
      </w:r>
    </w:p>
    <w:p w14:paraId="7254BD85" w14:textId="77777777" w:rsidR="003B4B82" w:rsidRPr="009A25D1" w:rsidRDefault="003B4B82" w:rsidP="001122E6">
      <w:pPr>
        <w:numPr>
          <w:ilvl w:val="0"/>
          <w:numId w:val="37"/>
        </w:numPr>
        <w:spacing w:after="0" w:line="240" w:lineRule="auto"/>
        <w:ind w:left="1077" w:hanging="357"/>
        <w:rPr>
          <w:rFonts w:ascii="Tahoma" w:hAnsi="Tahoma" w:cs="Tahoma"/>
          <w:sz w:val="20"/>
          <w:szCs w:val="20"/>
        </w:rPr>
      </w:pPr>
      <w:r w:rsidRPr="009A25D1">
        <w:rPr>
          <w:rFonts w:ascii="Tahoma" w:hAnsi="Tahoma" w:cs="Tahoma"/>
          <w:sz w:val="20"/>
          <w:szCs w:val="20"/>
        </w:rPr>
        <w:t>waiting time to be assigned a position for off-the-job training in an ETB facility</w:t>
      </w:r>
    </w:p>
    <w:p w14:paraId="37F795CC" w14:textId="77777777" w:rsidR="003B4B82" w:rsidRPr="009A25D1" w:rsidRDefault="003B4B82" w:rsidP="001122E6">
      <w:pPr>
        <w:numPr>
          <w:ilvl w:val="0"/>
          <w:numId w:val="37"/>
        </w:numPr>
        <w:spacing w:after="0" w:line="240" w:lineRule="auto"/>
        <w:ind w:left="1077" w:hanging="357"/>
        <w:rPr>
          <w:rFonts w:ascii="Tahoma" w:hAnsi="Tahoma" w:cs="Tahoma"/>
          <w:sz w:val="20"/>
          <w:szCs w:val="20"/>
        </w:rPr>
      </w:pPr>
      <w:r w:rsidRPr="009A25D1">
        <w:rPr>
          <w:rFonts w:ascii="Tahoma" w:hAnsi="Tahoma" w:cs="Tahoma"/>
          <w:sz w:val="20"/>
          <w:szCs w:val="20"/>
        </w:rPr>
        <w:t>number of attempts to pass practical exams</w:t>
      </w:r>
    </w:p>
    <w:p w14:paraId="4282EBE8" w14:textId="77777777" w:rsidR="003B4B82" w:rsidRPr="002A24DE" w:rsidRDefault="003B4B82" w:rsidP="001122E6">
      <w:pPr>
        <w:spacing w:after="0" w:line="240" w:lineRule="auto"/>
        <w:ind w:left="720"/>
        <w:rPr>
          <w:rFonts w:ascii="Times New Roman" w:hAnsi="Times New Roman" w:cs="Times New Roman"/>
          <w:sz w:val="24"/>
          <w:szCs w:val="24"/>
        </w:rPr>
      </w:pPr>
    </w:p>
    <w:p w14:paraId="6F06502D" w14:textId="22AA7946" w:rsidR="005B644A" w:rsidRPr="00BC7FD1" w:rsidRDefault="00295D41" w:rsidP="001122E6">
      <w:pPr>
        <w:pStyle w:val="Heading3"/>
        <w:spacing w:before="0" w:line="240" w:lineRule="auto"/>
        <w:ind w:left="-567"/>
        <w:rPr>
          <w:rFonts w:ascii="Times New Roman" w:hAnsi="Times New Roman" w:cs="Times New Roman"/>
          <w:b/>
          <w:bCs/>
          <w:sz w:val="24"/>
          <w:szCs w:val="24"/>
        </w:rPr>
      </w:pPr>
      <w:r w:rsidRPr="00BC7FD1">
        <w:rPr>
          <w:rFonts w:ascii="Times New Roman" w:hAnsi="Times New Roman" w:cs="Times New Roman"/>
          <w:b/>
          <w:sz w:val="24"/>
          <w:szCs w:val="24"/>
        </w:rPr>
        <w:t>Q37/1122</w:t>
      </w:r>
      <w:r w:rsidR="00BC7FD1">
        <w:rPr>
          <w:rFonts w:ascii="Times New Roman" w:hAnsi="Times New Roman" w:cs="Times New Roman"/>
          <w:b/>
          <w:sz w:val="24"/>
          <w:szCs w:val="24"/>
        </w:rPr>
        <w:tab/>
        <w:t>QUESTION</w:t>
      </w:r>
      <w:r w:rsidRPr="00BC7FD1">
        <w:rPr>
          <w:rFonts w:ascii="Times New Roman" w:hAnsi="Times New Roman" w:cs="Times New Roman"/>
          <w:b/>
          <w:sz w:val="24"/>
          <w:szCs w:val="24"/>
        </w:rPr>
        <w:t>:</w:t>
      </w:r>
      <w:r w:rsidRPr="00BC7FD1">
        <w:rPr>
          <w:rFonts w:ascii="Times New Roman" w:hAnsi="Times New Roman" w:cs="Times New Roman"/>
          <w:b/>
          <w:bCs/>
          <w:sz w:val="24"/>
          <w:szCs w:val="24"/>
        </w:rPr>
        <w:t xml:space="preserve"> Councillor Eoin Ó Broin</w:t>
      </w:r>
    </w:p>
    <w:p w14:paraId="603EB646" w14:textId="4529966E"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To ask the Chief Executive for a list of instructions on how a plebiscite may be organised for a housing estate where the residents wish their estate to be taken in charge because the developer of the estate is either present but not active or is not present at all.</w:t>
      </w:r>
    </w:p>
    <w:p w14:paraId="677CCF01" w14:textId="77777777" w:rsidR="00387B09" w:rsidRPr="002A24DE" w:rsidRDefault="00387B09" w:rsidP="001122E6">
      <w:pPr>
        <w:spacing w:after="0" w:line="240" w:lineRule="auto"/>
        <w:ind w:left="720"/>
        <w:rPr>
          <w:rFonts w:ascii="Times New Roman" w:hAnsi="Times New Roman" w:cs="Times New Roman"/>
          <w:sz w:val="24"/>
          <w:szCs w:val="24"/>
        </w:rPr>
      </w:pPr>
    </w:p>
    <w:p w14:paraId="60E372DF"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REPLY:</w:t>
      </w:r>
    </w:p>
    <w:p w14:paraId="10BAADE1" w14:textId="3A1E47CF"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Taking in charge (TIC) is a formal legal process by which responsibility for certain public areas, structures and services in a private residential development or estate are transferred to, or put in the charge of, the local authority.</w:t>
      </w:r>
    </w:p>
    <w:p w14:paraId="36B5A000" w14:textId="77777777" w:rsidR="00387B09" w:rsidRPr="009A25D1" w:rsidRDefault="00387B09" w:rsidP="001122E6">
      <w:pPr>
        <w:spacing w:after="0" w:line="240" w:lineRule="auto"/>
        <w:ind w:left="720"/>
        <w:rPr>
          <w:rFonts w:ascii="Tahoma" w:hAnsi="Tahoma" w:cs="Tahoma"/>
          <w:sz w:val="20"/>
          <w:szCs w:val="20"/>
        </w:rPr>
      </w:pPr>
    </w:p>
    <w:p w14:paraId="64AD548C" w14:textId="70C7E4A2"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Section 180 of the Planning and Development Act 2000, as amended, provides for the TIC of estates either at the request of the developer or of the majority of owners / occupiers. </w:t>
      </w:r>
    </w:p>
    <w:p w14:paraId="3F9B0360" w14:textId="77777777" w:rsidR="00387B09" w:rsidRPr="009A25D1" w:rsidRDefault="00387B09" w:rsidP="001122E6">
      <w:pPr>
        <w:spacing w:after="0" w:line="240" w:lineRule="auto"/>
        <w:ind w:left="720"/>
        <w:rPr>
          <w:rFonts w:ascii="Tahoma" w:hAnsi="Tahoma" w:cs="Tahoma"/>
          <w:sz w:val="20"/>
          <w:szCs w:val="20"/>
        </w:rPr>
      </w:pPr>
    </w:p>
    <w:p w14:paraId="68916775" w14:textId="41BC89E6"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The conventional manner for TIC estates is at the request of the developer. However, residents may request that an estate be taken in charge by way of a plebiscite (written</w:t>
      </w:r>
      <w:r w:rsidRPr="009A25D1">
        <w:rPr>
          <w:rFonts w:ascii="Times New Roman" w:hAnsi="Times New Roman" w:cs="Times New Roman"/>
          <w:sz w:val="20"/>
          <w:szCs w:val="20"/>
        </w:rPr>
        <w:t xml:space="preserve"> </w:t>
      </w:r>
      <w:r w:rsidRPr="009A25D1">
        <w:rPr>
          <w:rFonts w:ascii="Tahoma" w:hAnsi="Tahoma" w:cs="Tahoma"/>
          <w:sz w:val="20"/>
          <w:szCs w:val="20"/>
        </w:rPr>
        <w:t xml:space="preserve">ballot) of the majority of home owners  / occupiers, in accordance with Section </w:t>
      </w:r>
      <w:hyperlink r:id="rId15" w:history="1">
        <w:r w:rsidRPr="009A25D1">
          <w:rPr>
            <w:rStyle w:val="Hyperlink"/>
            <w:rFonts w:ascii="Tahoma" w:hAnsi="Tahoma" w:cs="Tahoma"/>
            <w:sz w:val="20"/>
            <w:szCs w:val="20"/>
          </w:rPr>
          <w:t>180 (3) of the Planning and Development</w:t>
        </w:r>
      </w:hyperlink>
      <w:r w:rsidRPr="009A25D1">
        <w:rPr>
          <w:rFonts w:ascii="Tahoma" w:hAnsi="Tahoma" w:cs="Tahoma"/>
          <w:sz w:val="20"/>
          <w:szCs w:val="20"/>
        </w:rPr>
        <w:t xml:space="preserve"> Act 2000, as amended.</w:t>
      </w:r>
    </w:p>
    <w:p w14:paraId="79031EB5" w14:textId="77777777" w:rsidR="00387B09" w:rsidRPr="009A25D1" w:rsidRDefault="00387B09" w:rsidP="001122E6">
      <w:pPr>
        <w:spacing w:after="0" w:line="240" w:lineRule="auto"/>
        <w:ind w:left="720"/>
        <w:rPr>
          <w:rFonts w:ascii="Tahoma" w:hAnsi="Tahoma" w:cs="Tahoma"/>
          <w:sz w:val="20"/>
          <w:szCs w:val="20"/>
        </w:rPr>
      </w:pPr>
    </w:p>
    <w:p w14:paraId="2D3AE339" w14:textId="77777777"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lastRenderedPageBreak/>
        <w:t>Where such plebiscite / written ballot happens a Planning Authority must ascertain the wishes of the “qualified electors” in relation to the TIC request and progress TIC plebiscite n the following way:</w:t>
      </w:r>
    </w:p>
    <w:p w14:paraId="472BD4E1" w14:textId="77777777" w:rsidR="005B644A" w:rsidRPr="009A25D1" w:rsidRDefault="00295D41" w:rsidP="001122E6">
      <w:pPr>
        <w:numPr>
          <w:ilvl w:val="0"/>
          <w:numId w:val="8"/>
        </w:numPr>
        <w:spacing w:after="0" w:line="240" w:lineRule="auto"/>
        <w:ind w:left="1077" w:hanging="357"/>
        <w:rPr>
          <w:rFonts w:ascii="Tahoma" w:hAnsi="Tahoma" w:cs="Tahoma"/>
          <w:sz w:val="20"/>
          <w:szCs w:val="20"/>
        </w:rPr>
      </w:pPr>
      <w:r w:rsidRPr="009A25D1">
        <w:rPr>
          <w:rFonts w:ascii="Tahoma" w:hAnsi="Tahoma" w:cs="Tahoma"/>
          <w:sz w:val="20"/>
          <w:szCs w:val="20"/>
        </w:rPr>
        <w:t>Petition /Plebiscite Form to be completed by owners / occupiers</w:t>
      </w:r>
    </w:p>
    <w:p w14:paraId="7792870A" w14:textId="77777777" w:rsidR="005B644A" w:rsidRPr="009A25D1" w:rsidRDefault="00295D41" w:rsidP="001122E6">
      <w:pPr>
        <w:numPr>
          <w:ilvl w:val="0"/>
          <w:numId w:val="8"/>
        </w:numPr>
        <w:spacing w:after="0" w:line="240" w:lineRule="auto"/>
        <w:ind w:left="1077" w:hanging="357"/>
        <w:rPr>
          <w:rFonts w:ascii="Tahoma" w:hAnsi="Tahoma" w:cs="Tahoma"/>
          <w:sz w:val="20"/>
          <w:szCs w:val="20"/>
        </w:rPr>
      </w:pPr>
      <w:r w:rsidRPr="009A25D1">
        <w:rPr>
          <w:rFonts w:ascii="Tahoma" w:hAnsi="Tahoma" w:cs="Tahoma"/>
          <w:sz w:val="20"/>
          <w:szCs w:val="20"/>
        </w:rPr>
        <w:t>Forms submitted by owners / occupiers to the Planning Authority</w:t>
      </w:r>
    </w:p>
    <w:p w14:paraId="4B537987" w14:textId="77777777" w:rsidR="005B644A" w:rsidRPr="009A25D1" w:rsidRDefault="00295D41" w:rsidP="001122E6">
      <w:pPr>
        <w:numPr>
          <w:ilvl w:val="0"/>
          <w:numId w:val="8"/>
        </w:numPr>
        <w:spacing w:after="0" w:line="240" w:lineRule="auto"/>
        <w:ind w:left="1077" w:hanging="357"/>
        <w:rPr>
          <w:rFonts w:ascii="Tahoma" w:hAnsi="Tahoma" w:cs="Tahoma"/>
          <w:sz w:val="20"/>
          <w:szCs w:val="20"/>
        </w:rPr>
      </w:pPr>
      <w:r w:rsidRPr="009A25D1">
        <w:rPr>
          <w:rFonts w:ascii="Tahoma" w:hAnsi="Tahoma" w:cs="Tahoma"/>
          <w:sz w:val="20"/>
          <w:szCs w:val="20"/>
        </w:rPr>
        <w:t>Planning Authority verify through Corporate Services the bona fides of the submitters as “qualified electors” – being registered to vote on the live Register of Electors.</w:t>
      </w:r>
    </w:p>
    <w:p w14:paraId="5C6A0349" w14:textId="07BE0403" w:rsidR="005B644A" w:rsidRPr="009A25D1" w:rsidRDefault="00295D41" w:rsidP="001122E6">
      <w:pPr>
        <w:numPr>
          <w:ilvl w:val="0"/>
          <w:numId w:val="8"/>
        </w:numPr>
        <w:spacing w:after="0" w:line="240" w:lineRule="auto"/>
        <w:ind w:left="1077" w:hanging="357"/>
        <w:rPr>
          <w:rStyle w:val="Hyperlink"/>
          <w:rFonts w:ascii="Tahoma" w:hAnsi="Tahoma" w:cs="Tahoma"/>
          <w:color w:val="auto"/>
          <w:sz w:val="20"/>
          <w:szCs w:val="20"/>
          <w:u w:val="none"/>
        </w:rPr>
      </w:pPr>
      <w:r w:rsidRPr="009A25D1">
        <w:rPr>
          <w:rFonts w:ascii="Tahoma" w:hAnsi="Tahoma" w:cs="Tahoma"/>
          <w:sz w:val="20"/>
          <w:szCs w:val="20"/>
        </w:rPr>
        <w:t xml:space="preserve">Where the majority of qualified elector approve, the Council can initiate the Taking In Charge procedures under </w:t>
      </w:r>
      <w:hyperlink r:id="rId16" w:history="1">
        <w:r w:rsidRPr="009A25D1">
          <w:rPr>
            <w:rStyle w:val="Hyperlink"/>
            <w:rFonts w:ascii="Tahoma" w:hAnsi="Tahoma" w:cs="Tahoma"/>
            <w:sz w:val="20"/>
            <w:szCs w:val="20"/>
          </w:rPr>
          <w:t>Section 11 of the Roads Act, 1993.</w:t>
        </w:r>
      </w:hyperlink>
    </w:p>
    <w:p w14:paraId="1FAC9D1E" w14:textId="77777777" w:rsidR="00387B09" w:rsidRPr="009A25D1" w:rsidRDefault="00387B09" w:rsidP="00387B09">
      <w:pPr>
        <w:spacing w:after="0" w:line="240" w:lineRule="auto"/>
        <w:ind w:left="1077"/>
        <w:rPr>
          <w:rFonts w:ascii="Tahoma" w:hAnsi="Tahoma" w:cs="Tahoma"/>
          <w:sz w:val="20"/>
          <w:szCs w:val="20"/>
        </w:rPr>
      </w:pPr>
    </w:p>
    <w:p w14:paraId="6A0D0027" w14:textId="77777777" w:rsidR="005B644A" w:rsidRPr="009A25D1" w:rsidRDefault="00295D41" w:rsidP="001122E6">
      <w:pPr>
        <w:spacing w:after="0" w:line="240" w:lineRule="auto"/>
        <w:ind w:firstLine="720"/>
        <w:rPr>
          <w:rFonts w:ascii="Tahoma" w:hAnsi="Tahoma" w:cs="Tahoma"/>
          <w:sz w:val="20"/>
          <w:szCs w:val="20"/>
        </w:rPr>
      </w:pPr>
      <w:r w:rsidRPr="009A25D1">
        <w:rPr>
          <w:rFonts w:ascii="Tahoma" w:hAnsi="Tahoma" w:cs="Tahoma"/>
          <w:sz w:val="20"/>
          <w:szCs w:val="20"/>
        </w:rPr>
        <w:t>Residents cannot progress a request for a plebiscite on Taking in Charge until :</w:t>
      </w:r>
    </w:p>
    <w:p w14:paraId="0FCBC2F2" w14:textId="77777777" w:rsidR="005B644A" w:rsidRPr="009A25D1" w:rsidRDefault="00295D41" w:rsidP="001122E6">
      <w:pPr>
        <w:numPr>
          <w:ilvl w:val="0"/>
          <w:numId w:val="9"/>
        </w:numPr>
        <w:spacing w:after="0" w:line="240" w:lineRule="auto"/>
        <w:ind w:left="1077" w:hanging="357"/>
        <w:rPr>
          <w:rFonts w:ascii="Tahoma" w:hAnsi="Tahoma" w:cs="Tahoma"/>
          <w:sz w:val="20"/>
          <w:szCs w:val="20"/>
        </w:rPr>
      </w:pPr>
      <w:r w:rsidRPr="009A25D1">
        <w:rPr>
          <w:rFonts w:ascii="Tahoma" w:hAnsi="Tahoma" w:cs="Tahoma"/>
          <w:sz w:val="20"/>
          <w:szCs w:val="20"/>
        </w:rPr>
        <w:t>4 years after the planning permission has expired. So, for example if planning permission was granted for a development in January 2015, the permission does not expire until 5 years has elapsed i.e.  January 2020.  Then 4 years are added, meaning that a plebiscite cannot be progressed until at least January 2024.</w:t>
      </w:r>
    </w:p>
    <w:p w14:paraId="17026B2C" w14:textId="3C1439F3" w:rsidR="005B644A" w:rsidRPr="009A25D1" w:rsidRDefault="00295D41" w:rsidP="001122E6">
      <w:pPr>
        <w:numPr>
          <w:ilvl w:val="0"/>
          <w:numId w:val="9"/>
        </w:numPr>
        <w:spacing w:after="0" w:line="240" w:lineRule="auto"/>
        <w:ind w:left="1077" w:hanging="357"/>
        <w:rPr>
          <w:rFonts w:ascii="Tahoma" w:hAnsi="Tahoma" w:cs="Tahoma"/>
          <w:sz w:val="20"/>
          <w:szCs w:val="20"/>
        </w:rPr>
      </w:pPr>
      <w:r w:rsidRPr="009A25D1">
        <w:rPr>
          <w:rFonts w:ascii="Tahoma" w:hAnsi="Tahoma" w:cs="Tahoma"/>
          <w:sz w:val="20"/>
          <w:szCs w:val="20"/>
        </w:rPr>
        <w:t>Similarly, a plebiscite cannot be progressed after January 2024 if there is live planning enforcement pertaining to the development in question.</w:t>
      </w:r>
    </w:p>
    <w:p w14:paraId="6F000600" w14:textId="77777777" w:rsidR="00387B09" w:rsidRPr="009A25D1" w:rsidRDefault="00387B09" w:rsidP="00387B09">
      <w:pPr>
        <w:spacing w:after="0" w:line="240" w:lineRule="auto"/>
        <w:ind w:left="1077"/>
        <w:rPr>
          <w:rFonts w:ascii="Tahoma" w:hAnsi="Tahoma" w:cs="Tahoma"/>
          <w:sz w:val="20"/>
          <w:szCs w:val="20"/>
        </w:rPr>
      </w:pPr>
    </w:p>
    <w:p w14:paraId="52D645BC" w14:textId="77777777" w:rsidR="005B644A" w:rsidRPr="009A25D1" w:rsidRDefault="00295D41" w:rsidP="001122E6">
      <w:pPr>
        <w:spacing w:after="0" w:line="240" w:lineRule="auto"/>
        <w:ind w:firstLine="720"/>
        <w:rPr>
          <w:rFonts w:ascii="Tahoma" w:hAnsi="Tahoma" w:cs="Tahoma"/>
          <w:sz w:val="20"/>
          <w:szCs w:val="20"/>
        </w:rPr>
      </w:pPr>
      <w:r w:rsidRPr="009A25D1">
        <w:rPr>
          <w:rFonts w:ascii="Tahoma" w:hAnsi="Tahoma" w:cs="Tahoma"/>
          <w:sz w:val="20"/>
          <w:szCs w:val="20"/>
        </w:rPr>
        <w:t>If the plebiscite criteria is met the Council would then initiate a formal TIC process </w:t>
      </w:r>
    </w:p>
    <w:p w14:paraId="013E1378" w14:textId="026B70C7"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It should also be noted that where Taking in Charge is processed under plebiscite, all services might not transfer to the local authority.</w:t>
      </w:r>
    </w:p>
    <w:p w14:paraId="6ED22BE0" w14:textId="77777777" w:rsidR="00387B09" w:rsidRPr="002A24DE" w:rsidRDefault="00387B09" w:rsidP="001122E6">
      <w:pPr>
        <w:spacing w:after="0" w:line="240" w:lineRule="auto"/>
        <w:ind w:left="720"/>
        <w:rPr>
          <w:rFonts w:ascii="Times New Roman" w:hAnsi="Times New Roman" w:cs="Times New Roman"/>
          <w:sz w:val="24"/>
          <w:szCs w:val="24"/>
        </w:rPr>
      </w:pPr>
    </w:p>
    <w:p w14:paraId="7D4C49B6" w14:textId="7F1666CE" w:rsidR="005B644A" w:rsidRPr="002A24DE" w:rsidRDefault="00295D41" w:rsidP="001122E6">
      <w:pPr>
        <w:pStyle w:val="Heading3"/>
        <w:spacing w:before="0" w:line="240" w:lineRule="auto"/>
        <w:ind w:left="-567"/>
        <w:rPr>
          <w:rFonts w:ascii="Times New Roman" w:hAnsi="Times New Roman" w:cs="Times New Roman"/>
          <w:sz w:val="24"/>
          <w:szCs w:val="24"/>
        </w:rPr>
      </w:pPr>
      <w:r w:rsidRPr="005D6C49">
        <w:rPr>
          <w:rFonts w:ascii="Times New Roman" w:hAnsi="Times New Roman" w:cs="Times New Roman"/>
          <w:b/>
          <w:sz w:val="24"/>
          <w:szCs w:val="24"/>
        </w:rPr>
        <w:t>Q38/1122</w:t>
      </w:r>
      <w:r w:rsidR="005D6C49">
        <w:rPr>
          <w:rFonts w:ascii="Times New Roman" w:hAnsi="Times New Roman" w:cs="Times New Roman"/>
          <w:b/>
          <w:sz w:val="24"/>
          <w:szCs w:val="24"/>
        </w:rPr>
        <w:tab/>
        <w:t>QUESTION:</w:t>
      </w:r>
      <w:r w:rsidRPr="005D6C49">
        <w:rPr>
          <w:rFonts w:ascii="Times New Roman" w:hAnsi="Times New Roman" w:cs="Times New Roman"/>
          <w:b/>
          <w:bCs/>
          <w:sz w:val="24"/>
          <w:szCs w:val="24"/>
        </w:rPr>
        <w:t xml:space="preserve"> Councillor Eoin Ó Broin</w:t>
      </w:r>
    </w:p>
    <w:p w14:paraId="72B4B8CF" w14:textId="77777777" w:rsidR="005B644A" w:rsidRPr="002A24DE"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To ask the Chief Executive how many direct labour tree maintenance crews SDCC have as part of their workforce and if the crews work exclusively on tree maintenance?</w:t>
      </w:r>
    </w:p>
    <w:p w14:paraId="34C99409"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REPLY :</w:t>
      </w:r>
    </w:p>
    <w:p w14:paraId="3440E695" w14:textId="09706730"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There are 10 direct labour staff assigned on a full time basis to tree maintenance works, including pruning, planting and removal of trees, operating within the Council's Public Realm Section.  These staff make up crews which operate in a flexible way in responding to the requirements of the approved tree maintenance programme, crews can consist of different numbers of staff depending on the nature of the work that is being assigned to a crew.  The tree maintenance staff/crews are augmented by the assignment of additional staff to tree maintenance works over the winter months when the demands of the grass cutting season have greatly reduced.</w:t>
      </w:r>
    </w:p>
    <w:p w14:paraId="383361C0" w14:textId="77777777" w:rsidR="00387B09" w:rsidRPr="002A24DE" w:rsidRDefault="00387B09" w:rsidP="001122E6">
      <w:pPr>
        <w:spacing w:after="0" w:line="240" w:lineRule="auto"/>
        <w:ind w:left="720"/>
        <w:rPr>
          <w:rFonts w:ascii="Times New Roman" w:hAnsi="Times New Roman" w:cs="Times New Roman"/>
          <w:sz w:val="24"/>
          <w:szCs w:val="24"/>
        </w:rPr>
      </w:pPr>
    </w:p>
    <w:p w14:paraId="3A9F1860" w14:textId="3C9DDE08" w:rsidR="005B644A" w:rsidRPr="002A24DE" w:rsidRDefault="00295D41" w:rsidP="001122E6">
      <w:pPr>
        <w:pStyle w:val="Heading3"/>
        <w:spacing w:before="0" w:line="240" w:lineRule="auto"/>
        <w:ind w:left="-567"/>
        <w:rPr>
          <w:rFonts w:ascii="Times New Roman" w:hAnsi="Times New Roman" w:cs="Times New Roman"/>
          <w:sz w:val="24"/>
          <w:szCs w:val="24"/>
        </w:rPr>
      </w:pPr>
      <w:r w:rsidRPr="005D6C49">
        <w:rPr>
          <w:rFonts w:ascii="Times New Roman" w:hAnsi="Times New Roman" w:cs="Times New Roman"/>
          <w:b/>
          <w:sz w:val="24"/>
          <w:szCs w:val="24"/>
        </w:rPr>
        <w:t>Q39/1122</w:t>
      </w:r>
      <w:r w:rsidR="005D6C49">
        <w:rPr>
          <w:rFonts w:ascii="Times New Roman" w:hAnsi="Times New Roman" w:cs="Times New Roman"/>
          <w:b/>
          <w:sz w:val="24"/>
          <w:szCs w:val="24"/>
        </w:rPr>
        <w:tab/>
        <w:t>QUESTION</w:t>
      </w:r>
      <w:r w:rsidRPr="005D6C49">
        <w:rPr>
          <w:rFonts w:ascii="Times New Roman" w:hAnsi="Times New Roman" w:cs="Times New Roman"/>
          <w:b/>
          <w:sz w:val="24"/>
          <w:szCs w:val="24"/>
        </w:rPr>
        <w:t>:</w:t>
      </w:r>
      <w:r w:rsidRPr="005D6C49">
        <w:rPr>
          <w:rFonts w:ascii="Times New Roman" w:hAnsi="Times New Roman" w:cs="Times New Roman"/>
          <w:b/>
          <w:bCs/>
          <w:sz w:val="24"/>
          <w:szCs w:val="24"/>
        </w:rPr>
        <w:t xml:space="preserve"> Councillor G. O'Connell</w:t>
      </w:r>
    </w:p>
    <w:p w14:paraId="0476E19C" w14:textId="2639CDE5"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To ask the Chief Executive to provide a report on the type and frequency of inspections of the dog shelter currently used by the Council and include a copy of the vet inspection form currently in use.</w:t>
      </w:r>
    </w:p>
    <w:p w14:paraId="129C9BDE" w14:textId="77777777" w:rsidR="00387B09" w:rsidRPr="002A24DE" w:rsidRDefault="00387B09" w:rsidP="001122E6">
      <w:pPr>
        <w:spacing w:after="0" w:line="240" w:lineRule="auto"/>
        <w:ind w:left="720"/>
        <w:rPr>
          <w:rFonts w:ascii="Times New Roman" w:hAnsi="Times New Roman" w:cs="Times New Roman"/>
          <w:sz w:val="24"/>
          <w:szCs w:val="24"/>
        </w:rPr>
      </w:pPr>
    </w:p>
    <w:p w14:paraId="5FB9E321"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REPLY:</w:t>
      </w:r>
    </w:p>
    <w:p w14:paraId="794B516F" w14:textId="1D1446AD"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Frequent, unannounced inspections are carried out by the Council's Veterinary Inspectors. As a result of these inspections, where necessary, corrective action reports are sent to the Shelter operator, Midland Animal Care for attention. Any such reports are followed up by the Council's Veterinary Inspectors. To date in 2022, eleven inspections have been carried out by the Council's Veterinary Inspectors. Each Inspection report covers the following:</w:t>
      </w:r>
    </w:p>
    <w:p w14:paraId="2DE82913" w14:textId="77777777" w:rsidR="00387B09" w:rsidRPr="009A25D1" w:rsidRDefault="00387B09" w:rsidP="001122E6">
      <w:pPr>
        <w:spacing w:after="0" w:line="240" w:lineRule="auto"/>
        <w:ind w:left="720"/>
        <w:rPr>
          <w:rFonts w:ascii="Tahoma" w:hAnsi="Tahoma" w:cs="Tahoma"/>
          <w:sz w:val="20"/>
          <w:szCs w:val="20"/>
        </w:rPr>
      </w:pPr>
    </w:p>
    <w:p w14:paraId="59801778" w14:textId="77777777" w:rsidR="005B644A" w:rsidRPr="009A25D1" w:rsidRDefault="00295D41" w:rsidP="001122E6">
      <w:pPr>
        <w:spacing w:after="0" w:line="240" w:lineRule="auto"/>
        <w:ind w:firstLine="720"/>
        <w:rPr>
          <w:rFonts w:ascii="Tahoma" w:hAnsi="Tahoma" w:cs="Tahoma"/>
          <w:sz w:val="20"/>
          <w:szCs w:val="20"/>
        </w:rPr>
      </w:pPr>
      <w:r w:rsidRPr="009A25D1">
        <w:rPr>
          <w:rFonts w:ascii="Tahoma" w:hAnsi="Tahoma" w:cs="Tahoma"/>
          <w:b/>
          <w:sz w:val="20"/>
          <w:szCs w:val="20"/>
        </w:rPr>
        <w:t>Kennel Structure:</w:t>
      </w:r>
    </w:p>
    <w:p w14:paraId="22113215" w14:textId="77777777" w:rsidR="005B644A" w:rsidRPr="009A25D1" w:rsidRDefault="00295D41" w:rsidP="001122E6">
      <w:pPr>
        <w:numPr>
          <w:ilvl w:val="0"/>
          <w:numId w:val="10"/>
        </w:numPr>
        <w:spacing w:after="0" w:line="240" w:lineRule="auto"/>
        <w:ind w:left="1077" w:hanging="357"/>
        <w:rPr>
          <w:rFonts w:ascii="Tahoma" w:hAnsi="Tahoma" w:cs="Tahoma"/>
          <w:sz w:val="20"/>
          <w:szCs w:val="20"/>
        </w:rPr>
      </w:pPr>
      <w:r w:rsidRPr="009A25D1">
        <w:rPr>
          <w:rFonts w:ascii="Tahoma" w:hAnsi="Tahoma" w:cs="Tahoma"/>
          <w:sz w:val="20"/>
          <w:szCs w:val="20"/>
        </w:rPr>
        <w:t>Walls</w:t>
      </w:r>
    </w:p>
    <w:p w14:paraId="08BB2128" w14:textId="77777777" w:rsidR="005B644A" w:rsidRPr="009A25D1" w:rsidRDefault="00295D41" w:rsidP="001122E6">
      <w:pPr>
        <w:numPr>
          <w:ilvl w:val="0"/>
          <w:numId w:val="10"/>
        </w:numPr>
        <w:spacing w:after="0" w:line="240" w:lineRule="auto"/>
        <w:ind w:left="1077" w:hanging="357"/>
        <w:rPr>
          <w:rFonts w:ascii="Tahoma" w:hAnsi="Tahoma" w:cs="Tahoma"/>
          <w:sz w:val="20"/>
          <w:szCs w:val="20"/>
        </w:rPr>
      </w:pPr>
      <w:r w:rsidRPr="009A25D1">
        <w:rPr>
          <w:rFonts w:ascii="Tahoma" w:hAnsi="Tahoma" w:cs="Tahoma"/>
          <w:sz w:val="20"/>
          <w:szCs w:val="20"/>
        </w:rPr>
        <w:t>Roofing</w:t>
      </w:r>
    </w:p>
    <w:p w14:paraId="0DF3A0A0" w14:textId="77777777" w:rsidR="005B644A" w:rsidRPr="009A25D1" w:rsidRDefault="00295D41" w:rsidP="001122E6">
      <w:pPr>
        <w:numPr>
          <w:ilvl w:val="0"/>
          <w:numId w:val="10"/>
        </w:numPr>
        <w:spacing w:after="0" w:line="240" w:lineRule="auto"/>
        <w:ind w:left="1077" w:hanging="357"/>
        <w:rPr>
          <w:rFonts w:ascii="Tahoma" w:hAnsi="Tahoma" w:cs="Tahoma"/>
          <w:sz w:val="20"/>
          <w:szCs w:val="20"/>
        </w:rPr>
      </w:pPr>
      <w:r w:rsidRPr="009A25D1">
        <w:rPr>
          <w:rFonts w:ascii="Tahoma" w:hAnsi="Tahoma" w:cs="Tahoma"/>
          <w:sz w:val="20"/>
          <w:szCs w:val="20"/>
        </w:rPr>
        <w:t>Floors</w:t>
      </w:r>
    </w:p>
    <w:p w14:paraId="5665CA3A" w14:textId="77777777" w:rsidR="005B644A" w:rsidRPr="009A25D1" w:rsidRDefault="00295D41" w:rsidP="001122E6">
      <w:pPr>
        <w:numPr>
          <w:ilvl w:val="0"/>
          <w:numId w:val="10"/>
        </w:numPr>
        <w:spacing w:after="0" w:line="240" w:lineRule="auto"/>
        <w:ind w:left="1077" w:hanging="357"/>
        <w:rPr>
          <w:rFonts w:ascii="Tahoma" w:hAnsi="Tahoma" w:cs="Tahoma"/>
          <w:sz w:val="20"/>
          <w:szCs w:val="20"/>
        </w:rPr>
      </w:pPr>
      <w:r w:rsidRPr="009A25D1">
        <w:rPr>
          <w:rFonts w:ascii="Tahoma" w:hAnsi="Tahoma" w:cs="Tahoma"/>
          <w:sz w:val="20"/>
          <w:szCs w:val="20"/>
        </w:rPr>
        <w:t>Division between kennels</w:t>
      </w:r>
    </w:p>
    <w:p w14:paraId="1A0C0471" w14:textId="77777777" w:rsidR="005B644A" w:rsidRPr="009A25D1" w:rsidRDefault="00295D41" w:rsidP="001122E6">
      <w:pPr>
        <w:numPr>
          <w:ilvl w:val="0"/>
          <w:numId w:val="10"/>
        </w:numPr>
        <w:spacing w:after="0" w:line="240" w:lineRule="auto"/>
        <w:ind w:left="1077" w:hanging="357"/>
        <w:rPr>
          <w:rFonts w:ascii="Tahoma" w:hAnsi="Tahoma" w:cs="Tahoma"/>
          <w:sz w:val="20"/>
          <w:szCs w:val="20"/>
        </w:rPr>
      </w:pPr>
      <w:r w:rsidRPr="009A25D1">
        <w:rPr>
          <w:rFonts w:ascii="Tahoma" w:hAnsi="Tahoma" w:cs="Tahoma"/>
          <w:sz w:val="20"/>
          <w:szCs w:val="20"/>
        </w:rPr>
        <w:t>Junctions between floors and kennel walls</w:t>
      </w:r>
    </w:p>
    <w:p w14:paraId="5A130FB5" w14:textId="77777777" w:rsidR="005B644A" w:rsidRPr="009A25D1" w:rsidRDefault="00295D41" w:rsidP="001122E6">
      <w:pPr>
        <w:numPr>
          <w:ilvl w:val="0"/>
          <w:numId w:val="10"/>
        </w:numPr>
        <w:spacing w:after="0" w:line="240" w:lineRule="auto"/>
        <w:ind w:left="1077" w:hanging="357"/>
        <w:rPr>
          <w:rFonts w:ascii="Tahoma" w:hAnsi="Tahoma" w:cs="Tahoma"/>
          <w:sz w:val="20"/>
          <w:szCs w:val="20"/>
        </w:rPr>
      </w:pPr>
      <w:r w:rsidRPr="009A25D1">
        <w:rPr>
          <w:rFonts w:ascii="Tahoma" w:hAnsi="Tahoma" w:cs="Tahoma"/>
          <w:sz w:val="20"/>
          <w:szCs w:val="20"/>
        </w:rPr>
        <w:t>Drainage / drains</w:t>
      </w:r>
    </w:p>
    <w:p w14:paraId="284E767C" w14:textId="77777777" w:rsidR="005B644A" w:rsidRPr="009A25D1" w:rsidRDefault="00295D41" w:rsidP="001122E6">
      <w:pPr>
        <w:numPr>
          <w:ilvl w:val="0"/>
          <w:numId w:val="10"/>
        </w:numPr>
        <w:spacing w:after="0" w:line="240" w:lineRule="auto"/>
        <w:ind w:left="1077" w:hanging="357"/>
        <w:rPr>
          <w:rFonts w:ascii="Tahoma" w:hAnsi="Tahoma" w:cs="Tahoma"/>
          <w:sz w:val="20"/>
          <w:szCs w:val="20"/>
        </w:rPr>
      </w:pPr>
      <w:r w:rsidRPr="009A25D1">
        <w:rPr>
          <w:rFonts w:ascii="Tahoma" w:hAnsi="Tahoma" w:cs="Tahoma"/>
          <w:sz w:val="20"/>
          <w:szCs w:val="20"/>
        </w:rPr>
        <w:lastRenderedPageBreak/>
        <w:t>Pooling of water</w:t>
      </w:r>
    </w:p>
    <w:p w14:paraId="652443D1" w14:textId="3E7C89A8" w:rsidR="005B644A" w:rsidRPr="009A25D1" w:rsidRDefault="00295D41" w:rsidP="001122E6">
      <w:pPr>
        <w:numPr>
          <w:ilvl w:val="0"/>
          <w:numId w:val="10"/>
        </w:numPr>
        <w:spacing w:after="0" w:line="240" w:lineRule="auto"/>
        <w:ind w:left="1077" w:hanging="357"/>
        <w:rPr>
          <w:rFonts w:ascii="Tahoma" w:hAnsi="Tahoma" w:cs="Tahoma"/>
          <w:sz w:val="20"/>
          <w:szCs w:val="20"/>
        </w:rPr>
      </w:pPr>
      <w:r w:rsidRPr="009A25D1">
        <w:rPr>
          <w:rFonts w:ascii="Tahoma" w:hAnsi="Tahoma" w:cs="Tahoma"/>
          <w:sz w:val="20"/>
          <w:szCs w:val="20"/>
        </w:rPr>
        <w:t>Surfaces – impervious - Easy to clean</w:t>
      </w:r>
    </w:p>
    <w:p w14:paraId="4AB9BE02" w14:textId="77777777" w:rsidR="00387B09" w:rsidRPr="009A25D1" w:rsidRDefault="00387B09" w:rsidP="00387B09">
      <w:pPr>
        <w:spacing w:after="0" w:line="240" w:lineRule="auto"/>
        <w:ind w:left="1077"/>
        <w:rPr>
          <w:rFonts w:ascii="Tahoma" w:hAnsi="Tahoma" w:cs="Tahoma"/>
          <w:sz w:val="20"/>
          <w:szCs w:val="20"/>
        </w:rPr>
      </w:pPr>
    </w:p>
    <w:p w14:paraId="3B4AA1C9" w14:textId="2831042F"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 </w:t>
      </w:r>
      <w:r w:rsidR="005D6C49" w:rsidRPr="009A25D1">
        <w:rPr>
          <w:rFonts w:ascii="Tahoma" w:hAnsi="Tahoma" w:cs="Tahoma"/>
          <w:sz w:val="20"/>
          <w:szCs w:val="20"/>
        </w:rPr>
        <w:tab/>
      </w:r>
      <w:r w:rsidRPr="009A25D1">
        <w:rPr>
          <w:rFonts w:ascii="Tahoma" w:hAnsi="Tahoma" w:cs="Tahoma"/>
          <w:b/>
          <w:sz w:val="20"/>
          <w:szCs w:val="20"/>
        </w:rPr>
        <w:t>Lighting: </w:t>
      </w:r>
    </w:p>
    <w:p w14:paraId="392D7556" w14:textId="77777777" w:rsidR="005B644A" w:rsidRPr="009A25D1" w:rsidRDefault="00295D41" w:rsidP="001122E6">
      <w:pPr>
        <w:numPr>
          <w:ilvl w:val="0"/>
          <w:numId w:val="11"/>
        </w:numPr>
        <w:spacing w:after="0" w:line="240" w:lineRule="auto"/>
        <w:ind w:left="1077" w:hanging="357"/>
        <w:rPr>
          <w:rFonts w:ascii="Tahoma" w:hAnsi="Tahoma" w:cs="Tahoma"/>
          <w:sz w:val="20"/>
          <w:szCs w:val="20"/>
        </w:rPr>
      </w:pPr>
      <w:r w:rsidRPr="009A25D1">
        <w:rPr>
          <w:rFonts w:ascii="Tahoma" w:hAnsi="Tahoma" w:cs="Tahoma"/>
          <w:sz w:val="20"/>
          <w:szCs w:val="20"/>
        </w:rPr>
        <w:t>Natural</w:t>
      </w:r>
    </w:p>
    <w:p w14:paraId="1FFB2B80" w14:textId="77777777" w:rsidR="005B644A" w:rsidRPr="009A25D1" w:rsidRDefault="00295D41" w:rsidP="001122E6">
      <w:pPr>
        <w:numPr>
          <w:ilvl w:val="0"/>
          <w:numId w:val="11"/>
        </w:numPr>
        <w:spacing w:after="0" w:line="240" w:lineRule="auto"/>
        <w:ind w:left="1077" w:hanging="357"/>
        <w:rPr>
          <w:rFonts w:ascii="Tahoma" w:hAnsi="Tahoma" w:cs="Tahoma"/>
          <w:sz w:val="20"/>
          <w:szCs w:val="20"/>
        </w:rPr>
      </w:pPr>
      <w:r w:rsidRPr="009A25D1">
        <w:rPr>
          <w:rFonts w:ascii="Tahoma" w:hAnsi="Tahoma" w:cs="Tahoma"/>
          <w:sz w:val="20"/>
          <w:szCs w:val="20"/>
        </w:rPr>
        <w:t>Artificial</w:t>
      </w:r>
    </w:p>
    <w:p w14:paraId="01C09D61" w14:textId="52BB339C" w:rsidR="005B644A" w:rsidRPr="009A25D1" w:rsidRDefault="00295D41" w:rsidP="001122E6">
      <w:pPr>
        <w:numPr>
          <w:ilvl w:val="0"/>
          <w:numId w:val="11"/>
        </w:numPr>
        <w:spacing w:after="0" w:line="240" w:lineRule="auto"/>
        <w:ind w:left="1077" w:hanging="357"/>
        <w:rPr>
          <w:rFonts w:ascii="Tahoma" w:hAnsi="Tahoma" w:cs="Tahoma"/>
          <w:sz w:val="20"/>
          <w:szCs w:val="20"/>
        </w:rPr>
      </w:pPr>
      <w:r w:rsidRPr="009A25D1">
        <w:rPr>
          <w:rFonts w:ascii="Tahoma" w:hAnsi="Tahoma" w:cs="Tahoma"/>
          <w:sz w:val="20"/>
          <w:szCs w:val="20"/>
        </w:rPr>
        <w:t>Light sufficient to examine dogs / clean kennels</w:t>
      </w:r>
    </w:p>
    <w:p w14:paraId="72B7BC30" w14:textId="77777777" w:rsidR="00387B09" w:rsidRPr="009A25D1" w:rsidRDefault="00387B09" w:rsidP="00387B09">
      <w:pPr>
        <w:spacing w:after="0" w:line="240" w:lineRule="auto"/>
        <w:ind w:left="1077"/>
        <w:rPr>
          <w:rFonts w:ascii="Tahoma" w:hAnsi="Tahoma" w:cs="Tahoma"/>
          <w:sz w:val="20"/>
          <w:szCs w:val="20"/>
        </w:rPr>
      </w:pPr>
    </w:p>
    <w:p w14:paraId="5562377A" w14:textId="4317E1DA" w:rsidR="005B644A" w:rsidRPr="009A25D1" w:rsidRDefault="00295D41" w:rsidP="001122E6">
      <w:pPr>
        <w:spacing w:after="0" w:line="240" w:lineRule="auto"/>
        <w:ind w:firstLine="720"/>
        <w:rPr>
          <w:rFonts w:ascii="Tahoma" w:hAnsi="Tahoma" w:cs="Tahoma"/>
          <w:sz w:val="20"/>
          <w:szCs w:val="20"/>
        </w:rPr>
      </w:pPr>
      <w:r w:rsidRPr="009A25D1">
        <w:rPr>
          <w:rFonts w:ascii="Tahoma" w:hAnsi="Tahoma" w:cs="Tahoma"/>
          <w:b/>
          <w:sz w:val="20"/>
          <w:szCs w:val="20"/>
        </w:rPr>
        <w:t>Ventilation: </w:t>
      </w:r>
    </w:p>
    <w:p w14:paraId="33F727BA" w14:textId="77777777" w:rsidR="005B644A" w:rsidRPr="009A25D1" w:rsidRDefault="00295D41" w:rsidP="001122E6">
      <w:pPr>
        <w:numPr>
          <w:ilvl w:val="0"/>
          <w:numId w:val="12"/>
        </w:numPr>
        <w:spacing w:after="0" w:line="240" w:lineRule="auto"/>
        <w:ind w:left="1077" w:hanging="357"/>
        <w:rPr>
          <w:rFonts w:ascii="Tahoma" w:hAnsi="Tahoma" w:cs="Tahoma"/>
          <w:sz w:val="20"/>
          <w:szCs w:val="20"/>
        </w:rPr>
      </w:pPr>
      <w:r w:rsidRPr="009A25D1">
        <w:rPr>
          <w:rFonts w:ascii="Tahoma" w:hAnsi="Tahoma" w:cs="Tahoma"/>
          <w:sz w:val="20"/>
          <w:szCs w:val="20"/>
        </w:rPr>
        <w:t>Any smells in buildings</w:t>
      </w:r>
    </w:p>
    <w:p w14:paraId="2BBBE456" w14:textId="0DBB7972" w:rsidR="005B644A" w:rsidRPr="009A25D1" w:rsidRDefault="00295D41" w:rsidP="001122E6">
      <w:pPr>
        <w:numPr>
          <w:ilvl w:val="0"/>
          <w:numId w:val="12"/>
        </w:numPr>
        <w:spacing w:after="0" w:line="240" w:lineRule="auto"/>
        <w:ind w:left="1077" w:hanging="357"/>
        <w:rPr>
          <w:rFonts w:ascii="Tahoma" w:hAnsi="Tahoma" w:cs="Tahoma"/>
          <w:sz w:val="20"/>
          <w:szCs w:val="20"/>
        </w:rPr>
      </w:pPr>
      <w:r w:rsidRPr="009A25D1">
        <w:rPr>
          <w:rFonts w:ascii="Tahoma" w:hAnsi="Tahoma" w:cs="Tahoma"/>
          <w:sz w:val="20"/>
          <w:szCs w:val="20"/>
        </w:rPr>
        <w:t>Means of ventilation</w:t>
      </w:r>
    </w:p>
    <w:p w14:paraId="6C2ED591" w14:textId="77777777" w:rsidR="00387B09" w:rsidRPr="009A25D1" w:rsidRDefault="00387B09" w:rsidP="00387B09">
      <w:pPr>
        <w:spacing w:after="0" w:line="240" w:lineRule="auto"/>
        <w:ind w:left="1077"/>
        <w:rPr>
          <w:rFonts w:ascii="Tahoma" w:hAnsi="Tahoma" w:cs="Tahoma"/>
          <w:sz w:val="20"/>
          <w:szCs w:val="20"/>
        </w:rPr>
      </w:pPr>
    </w:p>
    <w:p w14:paraId="623381F2" w14:textId="590CC042" w:rsidR="005B644A" w:rsidRPr="009A25D1" w:rsidRDefault="00295D41" w:rsidP="001122E6">
      <w:pPr>
        <w:spacing w:after="0" w:line="240" w:lineRule="auto"/>
        <w:ind w:firstLine="720"/>
        <w:rPr>
          <w:rFonts w:ascii="Tahoma" w:hAnsi="Tahoma" w:cs="Tahoma"/>
          <w:sz w:val="20"/>
          <w:szCs w:val="20"/>
        </w:rPr>
      </w:pPr>
      <w:r w:rsidRPr="009A25D1">
        <w:rPr>
          <w:rFonts w:ascii="Tahoma" w:hAnsi="Tahoma" w:cs="Tahoma"/>
          <w:b/>
          <w:sz w:val="20"/>
          <w:szCs w:val="20"/>
        </w:rPr>
        <w:t>Heating: </w:t>
      </w:r>
    </w:p>
    <w:p w14:paraId="6D0CFE6C" w14:textId="77777777" w:rsidR="005B644A" w:rsidRPr="009A25D1" w:rsidRDefault="00295D41" w:rsidP="001122E6">
      <w:pPr>
        <w:numPr>
          <w:ilvl w:val="0"/>
          <w:numId w:val="13"/>
        </w:numPr>
        <w:spacing w:after="0" w:line="240" w:lineRule="auto"/>
        <w:ind w:left="1077" w:hanging="357"/>
        <w:rPr>
          <w:rFonts w:ascii="Tahoma" w:hAnsi="Tahoma" w:cs="Tahoma"/>
          <w:sz w:val="20"/>
          <w:szCs w:val="20"/>
        </w:rPr>
      </w:pPr>
      <w:r w:rsidRPr="009A25D1">
        <w:rPr>
          <w:rFonts w:ascii="Tahoma" w:hAnsi="Tahoma" w:cs="Tahoma"/>
          <w:sz w:val="20"/>
          <w:szCs w:val="20"/>
        </w:rPr>
        <w:t>Means of heating kennels</w:t>
      </w:r>
    </w:p>
    <w:p w14:paraId="26896973" w14:textId="77777777" w:rsidR="005B644A" w:rsidRPr="009A25D1" w:rsidRDefault="00295D41" w:rsidP="001122E6">
      <w:pPr>
        <w:numPr>
          <w:ilvl w:val="0"/>
          <w:numId w:val="13"/>
        </w:numPr>
        <w:spacing w:after="0" w:line="240" w:lineRule="auto"/>
        <w:ind w:left="1077" w:hanging="357"/>
        <w:rPr>
          <w:rFonts w:ascii="Tahoma" w:hAnsi="Tahoma" w:cs="Tahoma"/>
          <w:sz w:val="20"/>
          <w:szCs w:val="20"/>
        </w:rPr>
      </w:pPr>
      <w:r w:rsidRPr="009A25D1">
        <w:rPr>
          <w:rFonts w:ascii="Tahoma" w:hAnsi="Tahoma" w:cs="Tahoma"/>
          <w:sz w:val="20"/>
          <w:szCs w:val="20"/>
        </w:rPr>
        <w:t>Temperature in individual houses</w:t>
      </w:r>
    </w:p>
    <w:p w14:paraId="009F3021" w14:textId="77777777" w:rsidR="005B644A" w:rsidRPr="009A25D1" w:rsidRDefault="00295D41" w:rsidP="001122E6">
      <w:pPr>
        <w:numPr>
          <w:ilvl w:val="0"/>
          <w:numId w:val="13"/>
        </w:numPr>
        <w:spacing w:after="0" w:line="240" w:lineRule="auto"/>
        <w:ind w:left="1077" w:hanging="357"/>
        <w:rPr>
          <w:rFonts w:ascii="Tahoma" w:hAnsi="Tahoma" w:cs="Tahoma"/>
          <w:sz w:val="20"/>
          <w:szCs w:val="20"/>
        </w:rPr>
      </w:pPr>
      <w:r w:rsidRPr="009A25D1">
        <w:rPr>
          <w:rFonts w:ascii="Tahoma" w:hAnsi="Tahoma" w:cs="Tahoma"/>
          <w:sz w:val="20"/>
          <w:szCs w:val="20"/>
        </w:rPr>
        <w:t>Temperature records</w:t>
      </w:r>
    </w:p>
    <w:p w14:paraId="7606232C" w14:textId="77777777" w:rsidR="005B644A" w:rsidRPr="009A25D1" w:rsidRDefault="00295D41" w:rsidP="001122E6">
      <w:pPr>
        <w:numPr>
          <w:ilvl w:val="0"/>
          <w:numId w:val="13"/>
        </w:numPr>
        <w:spacing w:after="0" w:line="240" w:lineRule="auto"/>
        <w:ind w:left="1077" w:hanging="357"/>
        <w:rPr>
          <w:rFonts w:ascii="Tahoma" w:hAnsi="Tahoma" w:cs="Tahoma"/>
          <w:sz w:val="20"/>
          <w:szCs w:val="20"/>
        </w:rPr>
      </w:pPr>
      <w:r w:rsidRPr="009A25D1">
        <w:rPr>
          <w:rFonts w:ascii="Tahoma" w:hAnsi="Tahoma" w:cs="Tahoma"/>
          <w:sz w:val="20"/>
          <w:szCs w:val="20"/>
        </w:rPr>
        <w:t>How is temperature recorded</w:t>
      </w:r>
    </w:p>
    <w:p w14:paraId="6480503C" w14:textId="77777777" w:rsidR="005B644A" w:rsidRPr="009A25D1" w:rsidRDefault="00295D41" w:rsidP="001122E6">
      <w:pPr>
        <w:numPr>
          <w:ilvl w:val="0"/>
          <w:numId w:val="13"/>
        </w:numPr>
        <w:spacing w:after="0" w:line="240" w:lineRule="auto"/>
        <w:ind w:left="1077" w:hanging="357"/>
        <w:rPr>
          <w:rFonts w:ascii="Tahoma" w:hAnsi="Tahoma" w:cs="Tahoma"/>
          <w:sz w:val="20"/>
          <w:szCs w:val="20"/>
        </w:rPr>
      </w:pPr>
      <w:r w:rsidRPr="009A25D1">
        <w:rPr>
          <w:rFonts w:ascii="Tahoma" w:hAnsi="Tahoma" w:cs="Tahoma"/>
          <w:sz w:val="20"/>
          <w:szCs w:val="20"/>
        </w:rPr>
        <w:t>Additional heating for some dogs / pups if required</w:t>
      </w:r>
    </w:p>
    <w:p w14:paraId="2992FFEA" w14:textId="77777777" w:rsidR="005B644A" w:rsidRPr="009A25D1" w:rsidRDefault="00295D41" w:rsidP="001122E6">
      <w:pPr>
        <w:numPr>
          <w:ilvl w:val="0"/>
          <w:numId w:val="13"/>
        </w:numPr>
        <w:spacing w:after="0" w:line="240" w:lineRule="auto"/>
        <w:ind w:left="1077" w:hanging="357"/>
        <w:rPr>
          <w:rFonts w:ascii="Tahoma" w:hAnsi="Tahoma" w:cs="Tahoma"/>
          <w:sz w:val="20"/>
          <w:szCs w:val="20"/>
        </w:rPr>
      </w:pPr>
      <w:r w:rsidRPr="009A25D1">
        <w:rPr>
          <w:rFonts w:ascii="Tahoma" w:hAnsi="Tahoma" w:cs="Tahoma"/>
          <w:sz w:val="20"/>
          <w:szCs w:val="20"/>
        </w:rPr>
        <w:t>Are kennels protected from extremes of temperature</w:t>
      </w:r>
    </w:p>
    <w:p w14:paraId="07707FFD" w14:textId="77777777" w:rsidR="005B644A" w:rsidRPr="009A25D1" w:rsidRDefault="00295D41" w:rsidP="001122E6">
      <w:pPr>
        <w:numPr>
          <w:ilvl w:val="0"/>
          <w:numId w:val="13"/>
        </w:numPr>
        <w:spacing w:after="0" w:line="240" w:lineRule="auto"/>
        <w:ind w:left="1077" w:hanging="357"/>
        <w:rPr>
          <w:rFonts w:ascii="Tahoma" w:hAnsi="Tahoma" w:cs="Tahoma"/>
          <w:sz w:val="20"/>
          <w:szCs w:val="20"/>
        </w:rPr>
      </w:pPr>
      <w:r w:rsidRPr="009A25D1">
        <w:rPr>
          <w:rFonts w:ascii="Tahoma" w:hAnsi="Tahoma" w:cs="Tahoma"/>
          <w:sz w:val="20"/>
          <w:szCs w:val="20"/>
        </w:rPr>
        <w:t>Heaters – any risk of fire / electrocution</w:t>
      </w:r>
    </w:p>
    <w:p w14:paraId="01EAC76F" w14:textId="45E23110" w:rsidR="005B644A" w:rsidRPr="009A25D1" w:rsidRDefault="00295D41" w:rsidP="001122E6">
      <w:pPr>
        <w:spacing w:after="0" w:line="240" w:lineRule="auto"/>
        <w:ind w:firstLine="720"/>
        <w:rPr>
          <w:rFonts w:ascii="Tahoma" w:hAnsi="Tahoma" w:cs="Tahoma"/>
          <w:sz w:val="20"/>
          <w:szCs w:val="20"/>
        </w:rPr>
      </w:pPr>
      <w:r w:rsidRPr="009A25D1">
        <w:rPr>
          <w:rFonts w:ascii="Tahoma" w:hAnsi="Tahoma" w:cs="Tahoma"/>
          <w:b/>
          <w:sz w:val="20"/>
          <w:szCs w:val="20"/>
        </w:rPr>
        <w:t>Bedding: </w:t>
      </w:r>
    </w:p>
    <w:p w14:paraId="26F19B7B" w14:textId="77777777" w:rsidR="005B644A" w:rsidRPr="009A25D1" w:rsidRDefault="00295D41" w:rsidP="001122E6">
      <w:pPr>
        <w:numPr>
          <w:ilvl w:val="0"/>
          <w:numId w:val="14"/>
        </w:numPr>
        <w:spacing w:after="0" w:line="240" w:lineRule="auto"/>
        <w:ind w:left="1077" w:hanging="357"/>
        <w:rPr>
          <w:rFonts w:ascii="Tahoma" w:hAnsi="Tahoma" w:cs="Tahoma"/>
          <w:sz w:val="20"/>
          <w:szCs w:val="20"/>
        </w:rPr>
      </w:pPr>
      <w:r w:rsidRPr="009A25D1">
        <w:rPr>
          <w:rFonts w:ascii="Tahoma" w:hAnsi="Tahoma" w:cs="Tahoma"/>
          <w:sz w:val="20"/>
          <w:szCs w:val="20"/>
        </w:rPr>
        <w:t>Types of beds in use</w:t>
      </w:r>
    </w:p>
    <w:p w14:paraId="1DE69355" w14:textId="77777777" w:rsidR="005B644A" w:rsidRPr="009A25D1" w:rsidRDefault="00295D41" w:rsidP="001122E6">
      <w:pPr>
        <w:numPr>
          <w:ilvl w:val="0"/>
          <w:numId w:val="14"/>
        </w:numPr>
        <w:spacing w:after="0" w:line="240" w:lineRule="auto"/>
        <w:ind w:left="1077" w:hanging="357"/>
        <w:rPr>
          <w:rFonts w:ascii="Tahoma" w:hAnsi="Tahoma" w:cs="Tahoma"/>
          <w:sz w:val="20"/>
          <w:szCs w:val="20"/>
        </w:rPr>
      </w:pPr>
      <w:r w:rsidRPr="009A25D1">
        <w:rPr>
          <w:rFonts w:ascii="Tahoma" w:hAnsi="Tahoma" w:cs="Tahoma"/>
          <w:sz w:val="20"/>
          <w:szCs w:val="20"/>
        </w:rPr>
        <w:t>Types of bedding in use</w:t>
      </w:r>
    </w:p>
    <w:p w14:paraId="31AEDF99" w14:textId="77777777" w:rsidR="005B644A" w:rsidRPr="009A25D1" w:rsidRDefault="00295D41" w:rsidP="001122E6">
      <w:pPr>
        <w:numPr>
          <w:ilvl w:val="0"/>
          <w:numId w:val="14"/>
        </w:numPr>
        <w:spacing w:after="0" w:line="240" w:lineRule="auto"/>
        <w:ind w:left="1077" w:hanging="357"/>
        <w:rPr>
          <w:rFonts w:ascii="Tahoma" w:hAnsi="Tahoma" w:cs="Tahoma"/>
          <w:sz w:val="20"/>
          <w:szCs w:val="20"/>
        </w:rPr>
      </w:pPr>
      <w:r w:rsidRPr="009A25D1">
        <w:rPr>
          <w:rFonts w:ascii="Tahoma" w:hAnsi="Tahoma" w:cs="Tahoma"/>
          <w:sz w:val="20"/>
          <w:szCs w:val="20"/>
        </w:rPr>
        <w:t>Are all dogs provided with raised bed</w:t>
      </w:r>
    </w:p>
    <w:p w14:paraId="1CC4C182" w14:textId="5BC3FCA2" w:rsidR="005B644A" w:rsidRPr="009A25D1" w:rsidRDefault="00295D41" w:rsidP="001122E6">
      <w:pPr>
        <w:numPr>
          <w:ilvl w:val="0"/>
          <w:numId w:val="14"/>
        </w:numPr>
        <w:spacing w:after="0" w:line="240" w:lineRule="auto"/>
        <w:ind w:left="1077" w:hanging="357"/>
        <w:rPr>
          <w:rFonts w:ascii="Tahoma" w:hAnsi="Tahoma" w:cs="Tahoma"/>
          <w:sz w:val="20"/>
          <w:szCs w:val="20"/>
        </w:rPr>
      </w:pPr>
      <w:r w:rsidRPr="009A25D1">
        <w:rPr>
          <w:rFonts w:ascii="Tahoma" w:hAnsi="Tahoma" w:cs="Tahoma"/>
          <w:sz w:val="20"/>
          <w:szCs w:val="20"/>
        </w:rPr>
        <w:t>Beds and bedding easily cleaned</w:t>
      </w:r>
    </w:p>
    <w:p w14:paraId="08BFAE7E" w14:textId="77777777" w:rsidR="00387B09" w:rsidRPr="009A25D1" w:rsidRDefault="00387B09" w:rsidP="00387B09">
      <w:pPr>
        <w:spacing w:after="0" w:line="240" w:lineRule="auto"/>
        <w:ind w:left="1077"/>
        <w:rPr>
          <w:rFonts w:ascii="Tahoma" w:hAnsi="Tahoma" w:cs="Tahoma"/>
          <w:sz w:val="20"/>
          <w:szCs w:val="20"/>
        </w:rPr>
      </w:pPr>
    </w:p>
    <w:p w14:paraId="4340524C" w14:textId="5356750C"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 </w:t>
      </w:r>
      <w:r w:rsidR="00A3311D" w:rsidRPr="009A25D1">
        <w:rPr>
          <w:rFonts w:ascii="Tahoma" w:hAnsi="Tahoma" w:cs="Tahoma"/>
          <w:sz w:val="20"/>
          <w:szCs w:val="20"/>
        </w:rPr>
        <w:tab/>
      </w:r>
      <w:r w:rsidRPr="009A25D1">
        <w:rPr>
          <w:rFonts w:ascii="Tahoma" w:hAnsi="Tahoma" w:cs="Tahoma"/>
          <w:b/>
          <w:sz w:val="20"/>
          <w:szCs w:val="20"/>
        </w:rPr>
        <w:t>Size of Kennels:</w:t>
      </w:r>
      <w:r w:rsidRPr="009A25D1">
        <w:rPr>
          <w:rFonts w:ascii="Tahoma" w:hAnsi="Tahoma" w:cs="Tahoma"/>
          <w:sz w:val="20"/>
          <w:szCs w:val="20"/>
        </w:rPr>
        <w:t> </w:t>
      </w:r>
    </w:p>
    <w:p w14:paraId="15A1FEAF" w14:textId="77777777" w:rsidR="005B644A" w:rsidRPr="009A25D1" w:rsidRDefault="00295D41" w:rsidP="001122E6">
      <w:pPr>
        <w:numPr>
          <w:ilvl w:val="0"/>
          <w:numId w:val="15"/>
        </w:numPr>
        <w:spacing w:after="0" w:line="240" w:lineRule="auto"/>
        <w:ind w:left="1077" w:hanging="357"/>
        <w:rPr>
          <w:rFonts w:ascii="Tahoma" w:hAnsi="Tahoma" w:cs="Tahoma"/>
          <w:sz w:val="20"/>
          <w:szCs w:val="20"/>
        </w:rPr>
      </w:pPr>
      <w:r w:rsidRPr="009A25D1">
        <w:rPr>
          <w:rFonts w:ascii="Tahoma" w:hAnsi="Tahoma" w:cs="Tahoma"/>
          <w:sz w:val="20"/>
          <w:szCs w:val="20"/>
        </w:rPr>
        <w:t>Kennels suitable size for occupying dogs</w:t>
      </w:r>
    </w:p>
    <w:p w14:paraId="02B44796" w14:textId="77777777" w:rsidR="005B644A" w:rsidRPr="009A25D1" w:rsidRDefault="00295D41" w:rsidP="001122E6">
      <w:pPr>
        <w:numPr>
          <w:ilvl w:val="0"/>
          <w:numId w:val="15"/>
        </w:numPr>
        <w:spacing w:after="0" w:line="240" w:lineRule="auto"/>
        <w:ind w:left="1077" w:hanging="357"/>
        <w:rPr>
          <w:rFonts w:ascii="Tahoma" w:hAnsi="Tahoma" w:cs="Tahoma"/>
          <w:sz w:val="20"/>
          <w:szCs w:val="20"/>
        </w:rPr>
      </w:pPr>
      <w:r w:rsidRPr="009A25D1">
        <w:rPr>
          <w:rFonts w:ascii="Tahoma" w:hAnsi="Tahoma" w:cs="Tahoma"/>
          <w:sz w:val="20"/>
          <w:szCs w:val="20"/>
        </w:rPr>
        <w:t>Room to lie flat</w:t>
      </w:r>
    </w:p>
    <w:p w14:paraId="592AE7F5" w14:textId="77777777" w:rsidR="005B644A" w:rsidRPr="009A25D1" w:rsidRDefault="00295D41" w:rsidP="001122E6">
      <w:pPr>
        <w:numPr>
          <w:ilvl w:val="0"/>
          <w:numId w:val="15"/>
        </w:numPr>
        <w:spacing w:after="0" w:line="240" w:lineRule="auto"/>
        <w:ind w:left="1077" w:hanging="357"/>
        <w:rPr>
          <w:rFonts w:ascii="Tahoma" w:hAnsi="Tahoma" w:cs="Tahoma"/>
          <w:sz w:val="20"/>
          <w:szCs w:val="20"/>
        </w:rPr>
      </w:pPr>
      <w:r w:rsidRPr="009A25D1">
        <w:rPr>
          <w:rFonts w:ascii="Tahoma" w:hAnsi="Tahoma" w:cs="Tahoma"/>
          <w:sz w:val="20"/>
          <w:szCs w:val="20"/>
        </w:rPr>
        <w:t>Wag tails</w:t>
      </w:r>
    </w:p>
    <w:p w14:paraId="5E119120" w14:textId="77777777" w:rsidR="005B644A" w:rsidRPr="009A25D1" w:rsidRDefault="00295D41" w:rsidP="001122E6">
      <w:pPr>
        <w:numPr>
          <w:ilvl w:val="0"/>
          <w:numId w:val="15"/>
        </w:numPr>
        <w:spacing w:after="0" w:line="240" w:lineRule="auto"/>
        <w:ind w:left="1077" w:hanging="357"/>
        <w:rPr>
          <w:rFonts w:ascii="Tahoma" w:hAnsi="Tahoma" w:cs="Tahoma"/>
          <w:sz w:val="20"/>
          <w:szCs w:val="20"/>
        </w:rPr>
      </w:pPr>
      <w:r w:rsidRPr="009A25D1">
        <w:rPr>
          <w:rFonts w:ascii="Tahoma" w:hAnsi="Tahoma" w:cs="Tahoma"/>
          <w:sz w:val="20"/>
          <w:szCs w:val="20"/>
        </w:rPr>
        <w:t>Stretch fully</w:t>
      </w:r>
    </w:p>
    <w:p w14:paraId="62F9516A" w14:textId="77777777" w:rsidR="005B644A" w:rsidRPr="009A25D1" w:rsidRDefault="00295D41" w:rsidP="001122E6">
      <w:pPr>
        <w:numPr>
          <w:ilvl w:val="0"/>
          <w:numId w:val="15"/>
        </w:numPr>
        <w:spacing w:after="0" w:line="240" w:lineRule="auto"/>
        <w:ind w:left="1077" w:hanging="357"/>
        <w:rPr>
          <w:rFonts w:ascii="Tahoma" w:hAnsi="Tahoma" w:cs="Tahoma"/>
          <w:sz w:val="20"/>
          <w:szCs w:val="20"/>
        </w:rPr>
      </w:pPr>
      <w:r w:rsidRPr="009A25D1">
        <w:rPr>
          <w:rFonts w:ascii="Tahoma" w:hAnsi="Tahoma" w:cs="Tahoma"/>
          <w:sz w:val="20"/>
          <w:szCs w:val="20"/>
        </w:rPr>
        <w:t>Move freely</w:t>
      </w:r>
    </w:p>
    <w:p w14:paraId="11B532B7" w14:textId="77777777" w:rsidR="005B644A" w:rsidRPr="009A25D1" w:rsidRDefault="00295D41" w:rsidP="001122E6">
      <w:pPr>
        <w:numPr>
          <w:ilvl w:val="0"/>
          <w:numId w:val="15"/>
        </w:numPr>
        <w:spacing w:after="0" w:line="240" w:lineRule="auto"/>
        <w:ind w:left="1077" w:hanging="357"/>
        <w:rPr>
          <w:rFonts w:ascii="Tahoma" w:hAnsi="Tahoma" w:cs="Tahoma"/>
          <w:sz w:val="20"/>
          <w:szCs w:val="20"/>
        </w:rPr>
      </w:pPr>
      <w:r w:rsidRPr="009A25D1">
        <w:rPr>
          <w:rFonts w:ascii="Tahoma" w:hAnsi="Tahoma" w:cs="Tahoma"/>
          <w:sz w:val="20"/>
          <w:szCs w:val="20"/>
        </w:rPr>
        <w:t>Separate area for food / water</w:t>
      </w:r>
    </w:p>
    <w:p w14:paraId="6F675CD6" w14:textId="77777777" w:rsidR="005B644A" w:rsidRPr="009A25D1" w:rsidRDefault="00295D41" w:rsidP="001122E6">
      <w:pPr>
        <w:numPr>
          <w:ilvl w:val="0"/>
          <w:numId w:val="15"/>
        </w:numPr>
        <w:spacing w:after="0" w:line="240" w:lineRule="auto"/>
        <w:ind w:left="1077" w:hanging="357"/>
        <w:rPr>
          <w:rFonts w:ascii="Tahoma" w:hAnsi="Tahoma" w:cs="Tahoma"/>
          <w:sz w:val="20"/>
          <w:szCs w:val="20"/>
        </w:rPr>
      </w:pPr>
      <w:r w:rsidRPr="009A25D1">
        <w:rPr>
          <w:rFonts w:ascii="Tahoma" w:hAnsi="Tahoma" w:cs="Tahoma"/>
          <w:sz w:val="20"/>
          <w:szCs w:val="20"/>
        </w:rPr>
        <w:t>Separate area to urinate / defaecate</w:t>
      </w:r>
    </w:p>
    <w:p w14:paraId="6B616D15" w14:textId="77777777" w:rsidR="005B644A" w:rsidRPr="009A25D1" w:rsidRDefault="00295D41" w:rsidP="001122E6">
      <w:pPr>
        <w:numPr>
          <w:ilvl w:val="0"/>
          <w:numId w:val="15"/>
        </w:numPr>
        <w:spacing w:after="0" w:line="240" w:lineRule="auto"/>
        <w:ind w:left="1077" w:hanging="357"/>
        <w:rPr>
          <w:rFonts w:ascii="Tahoma" w:hAnsi="Tahoma" w:cs="Tahoma"/>
          <w:sz w:val="20"/>
          <w:szCs w:val="20"/>
        </w:rPr>
      </w:pPr>
      <w:r w:rsidRPr="009A25D1">
        <w:rPr>
          <w:rFonts w:ascii="Tahoma" w:hAnsi="Tahoma" w:cs="Tahoma"/>
          <w:sz w:val="20"/>
          <w:szCs w:val="20"/>
        </w:rPr>
        <w:t>Able to move out of view of other dogs</w:t>
      </w:r>
    </w:p>
    <w:p w14:paraId="13A2BBD6" w14:textId="3C95D0DF" w:rsidR="005B644A" w:rsidRPr="009A25D1" w:rsidRDefault="00295D41" w:rsidP="001122E6">
      <w:pPr>
        <w:numPr>
          <w:ilvl w:val="0"/>
          <w:numId w:val="15"/>
        </w:numPr>
        <w:spacing w:after="0" w:line="240" w:lineRule="auto"/>
        <w:ind w:left="1077" w:hanging="357"/>
        <w:rPr>
          <w:rFonts w:ascii="Tahoma" w:hAnsi="Tahoma" w:cs="Tahoma"/>
          <w:sz w:val="20"/>
          <w:szCs w:val="20"/>
        </w:rPr>
      </w:pPr>
      <w:r w:rsidRPr="009A25D1">
        <w:rPr>
          <w:rFonts w:ascii="Tahoma" w:hAnsi="Tahoma" w:cs="Tahoma"/>
          <w:sz w:val="20"/>
          <w:szCs w:val="20"/>
        </w:rPr>
        <w:t>Able to see out of kennel</w:t>
      </w:r>
    </w:p>
    <w:p w14:paraId="5A7ABE39" w14:textId="77777777" w:rsidR="00387B09" w:rsidRPr="009A25D1" w:rsidRDefault="00387B09" w:rsidP="00387B09">
      <w:pPr>
        <w:spacing w:after="0" w:line="240" w:lineRule="auto"/>
        <w:ind w:left="1077"/>
        <w:rPr>
          <w:rFonts w:ascii="Tahoma" w:hAnsi="Tahoma" w:cs="Tahoma"/>
          <w:sz w:val="20"/>
          <w:szCs w:val="20"/>
        </w:rPr>
      </w:pPr>
    </w:p>
    <w:p w14:paraId="650CC84C" w14:textId="57163E12" w:rsidR="005B644A" w:rsidRPr="009A25D1" w:rsidRDefault="00295D41" w:rsidP="001122E6">
      <w:pPr>
        <w:spacing w:after="0" w:line="240" w:lineRule="auto"/>
        <w:ind w:firstLine="720"/>
        <w:rPr>
          <w:rFonts w:ascii="Tahoma" w:hAnsi="Tahoma" w:cs="Tahoma"/>
          <w:sz w:val="20"/>
          <w:szCs w:val="20"/>
        </w:rPr>
      </w:pPr>
      <w:r w:rsidRPr="009A25D1">
        <w:rPr>
          <w:rFonts w:ascii="Tahoma" w:hAnsi="Tahoma" w:cs="Tahoma"/>
          <w:b/>
          <w:sz w:val="20"/>
          <w:szCs w:val="20"/>
        </w:rPr>
        <w:t>Isolation Kennels: </w:t>
      </w:r>
    </w:p>
    <w:p w14:paraId="366CF75B" w14:textId="77777777" w:rsidR="005B644A" w:rsidRPr="009A25D1" w:rsidRDefault="00295D41" w:rsidP="001122E6">
      <w:pPr>
        <w:numPr>
          <w:ilvl w:val="0"/>
          <w:numId w:val="16"/>
        </w:numPr>
        <w:spacing w:after="0" w:line="240" w:lineRule="auto"/>
        <w:ind w:left="1077" w:hanging="357"/>
        <w:rPr>
          <w:rFonts w:ascii="Tahoma" w:hAnsi="Tahoma" w:cs="Tahoma"/>
          <w:sz w:val="20"/>
          <w:szCs w:val="20"/>
        </w:rPr>
      </w:pPr>
      <w:r w:rsidRPr="009A25D1">
        <w:rPr>
          <w:rFonts w:ascii="Tahoma" w:hAnsi="Tahoma" w:cs="Tahoma"/>
          <w:sz w:val="20"/>
          <w:szCs w:val="20"/>
        </w:rPr>
        <w:t>Clearly identified kennels for isolation</w:t>
      </w:r>
    </w:p>
    <w:p w14:paraId="0D5A3F8B" w14:textId="77777777" w:rsidR="005B644A" w:rsidRPr="009A25D1" w:rsidRDefault="00295D41" w:rsidP="001122E6">
      <w:pPr>
        <w:numPr>
          <w:ilvl w:val="0"/>
          <w:numId w:val="16"/>
        </w:numPr>
        <w:spacing w:after="0" w:line="240" w:lineRule="auto"/>
        <w:ind w:left="1077" w:hanging="357"/>
        <w:rPr>
          <w:rFonts w:ascii="Tahoma" w:hAnsi="Tahoma" w:cs="Tahoma"/>
          <w:sz w:val="20"/>
          <w:szCs w:val="20"/>
        </w:rPr>
      </w:pPr>
      <w:r w:rsidRPr="009A25D1">
        <w:rPr>
          <w:rFonts w:ascii="Tahoma" w:hAnsi="Tahoma" w:cs="Tahoma"/>
          <w:sz w:val="20"/>
          <w:szCs w:val="20"/>
        </w:rPr>
        <w:t>Separate from other kennels</w:t>
      </w:r>
    </w:p>
    <w:p w14:paraId="5A447709" w14:textId="77777777" w:rsidR="005B644A" w:rsidRPr="009A25D1" w:rsidRDefault="00295D41" w:rsidP="001122E6">
      <w:pPr>
        <w:numPr>
          <w:ilvl w:val="0"/>
          <w:numId w:val="16"/>
        </w:numPr>
        <w:spacing w:after="0" w:line="240" w:lineRule="auto"/>
        <w:ind w:left="1077" w:hanging="357"/>
        <w:rPr>
          <w:rFonts w:ascii="Tahoma" w:hAnsi="Tahoma" w:cs="Tahoma"/>
          <w:sz w:val="20"/>
          <w:szCs w:val="20"/>
        </w:rPr>
      </w:pPr>
      <w:r w:rsidRPr="009A25D1">
        <w:rPr>
          <w:rFonts w:ascii="Tahoma" w:hAnsi="Tahoma" w:cs="Tahoma"/>
          <w:sz w:val="20"/>
          <w:szCs w:val="20"/>
        </w:rPr>
        <w:t>Drainage from isolation kennels</w:t>
      </w:r>
    </w:p>
    <w:p w14:paraId="0F976F50" w14:textId="77777777" w:rsidR="005B644A" w:rsidRPr="009A25D1" w:rsidRDefault="00295D41" w:rsidP="001122E6">
      <w:pPr>
        <w:numPr>
          <w:ilvl w:val="0"/>
          <w:numId w:val="16"/>
        </w:numPr>
        <w:spacing w:after="0" w:line="240" w:lineRule="auto"/>
        <w:ind w:left="1077" w:hanging="357"/>
        <w:rPr>
          <w:rFonts w:ascii="Tahoma" w:hAnsi="Tahoma" w:cs="Tahoma"/>
          <w:sz w:val="20"/>
          <w:szCs w:val="20"/>
        </w:rPr>
      </w:pPr>
      <w:r w:rsidRPr="009A25D1">
        <w:rPr>
          <w:rFonts w:ascii="Tahoma" w:hAnsi="Tahoma" w:cs="Tahoma"/>
          <w:sz w:val="20"/>
          <w:szCs w:val="20"/>
        </w:rPr>
        <w:t>Footbath</w:t>
      </w:r>
    </w:p>
    <w:p w14:paraId="3F95F7C6" w14:textId="1B773277" w:rsidR="005B644A" w:rsidRPr="009A25D1" w:rsidRDefault="00295D41" w:rsidP="001122E6">
      <w:pPr>
        <w:spacing w:after="0" w:line="240" w:lineRule="auto"/>
        <w:ind w:firstLine="720"/>
        <w:rPr>
          <w:rFonts w:ascii="Tahoma" w:hAnsi="Tahoma" w:cs="Tahoma"/>
          <w:sz w:val="20"/>
          <w:szCs w:val="20"/>
        </w:rPr>
      </w:pPr>
      <w:r w:rsidRPr="009A25D1">
        <w:rPr>
          <w:rFonts w:ascii="Tahoma" w:hAnsi="Tahoma" w:cs="Tahoma"/>
          <w:b/>
          <w:sz w:val="20"/>
          <w:szCs w:val="20"/>
        </w:rPr>
        <w:t>Exercise Areas: </w:t>
      </w:r>
    </w:p>
    <w:p w14:paraId="774F4B1B" w14:textId="77777777" w:rsidR="005B644A" w:rsidRPr="009A25D1" w:rsidRDefault="00295D41" w:rsidP="001122E6">
      <w:pPr>
        <w:numPr>
          <w:ilvl w:val="0"/>
          <w:numId w:val="17"/>
        </w:numPr>
        <w:spacing w:after="0" w:line="240" w:lineRule="auto"/>
        <w:ind w:left="1077" w:hanging="357"/>
        <w:rPr>
          <w:rFonts w:ascii="Tahoma" w:hAnsi="Tahoma" w:cs="Tahoma"/>
          <w:sz w:val="20"/>
          <w:szCs w:val="20"/>
        </w:rPr>
      </w:pPr>
      <w:r w:rsidRPr="009A25D1">
        <w:rPr>
          <w:rFonts w:ascii="Tahoma" w:hAnsi="Tahoma" w:cs="Tahoma"/>
          <w:sz w:val="20"/>
          <w:szCs w:val="20"/>
        </w:rPr>
        <w:t>Suitable surfaces / drains</w:t>
      </w:r>
    </w:p>
    <w:p w14:paraId="38014564" w14:textId="77777777" w:rsidR="005B644A" w:rsidRPr="009A25D1" w:rsidRDefault="00295D41" w:rsidP="001122E6">
      <w:pPr>
        <w:numPr>
          <w:ilvl w:val="0"/>
          <w:numId w:val="17"/>
        </w:numPr>
        <w:spacing w:after="0" w:line="240" w:lineRule="auto"/>
        <w:ind w:left="1077" w:hanging="357"/>
        <w:rPr>
          <w:rFonts w:ascii="Tahoma" w:hAnsi="Tahoma" w:cs="Tahoma"/>
          <w:sz w:val="20"/>
          <w:szCs w:val="20"/>
        </w:rPr>
      </w:pPr>
      <w:r w:rsidRPr="009A25D1">
        <w:rPr>
          <w:rFonts w:ascii="Tahoma" w:hAnsi="Tahoma" w:cs="Tahoma"/>
          <w:sz w:val="20"/>
          <w:szCs w:val="20"/>
        </w:rPr>
        <w:t>Suitable safe fencing</w:t>
      </w:r>
    </w:p>
    <w:p w14:paraId="23CFED77" w14:textId="77777777" w:rsidR="005B644A" w:rsidRPr="009A25D1" w:rsidRDefault="00295D41" w:rsidP="001122E6">
      <w:pPr>
        <w:numPr>
          <w:ilvl w:val="0"/>
          <w:numId w:val="17"/>
        </w:numPr>
        <w:spacing w:after="0" w:line="240" w:lineRule="auto"/>
        <w:ind w:left="1077" w:hanging="357"/>
        <w:rPr>
          <w:rFonts w:ascii="Tahoma" w:hAnsi="Tahoma" w:cs="Tahoma"/>
          <w:sz w:val="20"/>
          <w:szCs w:val="20"/>
        </w:rPr>
      </w:pPr>
      <w:r w:rsidRPr="009A25D1">
        <w:rPr>
          <w:rFonts w:ascii="Tahoma" w:hAnsi="Tahoma" w:cs="Tahoma"/>
          <w:sz w:val="20"/>
          <w:szCs w:val="20"/>
        </w:rPr>
        <w:t>Easily cleaned</w:t>
      </w:r>
    </w:p>
    <w:p w14:paraId="7AD5A36D" w14:textId="77777777" w:rsidR="005B644A" w:rsidRPr="009A25D1" w:rsidRDefault="00295D41" w:rsidP="001122E6">
      <w:pPr>
        <w:numPr>
          <w:ilvl w:val="0"/>
          <w:numId w:val="17"/>
        </w:numPr>
        <w:spacing w:after="0" w:line="240" w:lineRule="auto"/>
        <w:ind w:left="1077" w:hanging="357"/>
        <w:rPr>
          <w:rFonts w:ascii="Tahoma" w:hAnsi="Tahoma" w:cs="Tahoma"/>
          <w:sz w:val="20"/>
          <w:szCs w:val="20"/>
        </w:rPr>
      </w:pPr>
      <w:r w:rsidRPr="009A25D1">
        <w:rPr>
          <w:rFonts w:ascii="Tahoma" w:hAnsi="Tahoma" w:cs="Tahoma"/>
          <w:sz w:val="20"/>
          <w:szCs w:val="20"/>
        </w:rPr>
        <w:t>Maintained clean</w:t>
      </w:r>
    </w:p>
    <w:p w14:paraId="70EB8B73" w14:textId="31E067ED" w:rsidR="005B644A" w:rsidRPr="009A25D1" w:rsidRDefault="00295D41" w:rsidP="001122E6">
      <w:pPr>
        <w:numPr>
          <w:ilvl w:val="0"/>
          <w:numId w:val="17"/>
        </w:numPr>
        <w:spacing w:after="0" w:line="240" w:lineRule="auto"/>
        <w:ind w:left="1077" w:hanging="357"/>
        <w:rPr>
          <w:rFonts w:ascii="Tahoma" w:hAnsi="Tahoma" w:cs="Tahoma"/>
          <w:sz w:val="20"/>
          <w:szCs w:val="20"/>
        </w:rPr>
      </w:pPr>
      <w:r w:rsidRPr="009A25D1">
        <w:rPr>
          <w:rFonts w:ascii="Tahoma" w:hAnsi="Tahoma" w:cs="Tahoma"/>
          <w:sz w:val="20"/>
          <w:szCs w:val="20"/>
        </w:rPr>
        <w:t>Protected from weather</w:t>
      </w:r>
    </w:p>
    <w:p w14:paraId="08FFB310" w14:textId="77777777" w:rsidR="00387B09" w:rsidRPr="009A25D1" w:rsidRDefault="00387B09" w:rsidP="00387B09">
      <w:pPr>
        <w:spacing w:after="0" w:line="240" w:lineRule="auto"/>
        <w:ind w:left="1077"/>
        <w:rPr>
          <w:rFonts w:ascii="Tahoma" w:hAnsi="Tahoma" w:cs="Tahoma"/>
          <w:sz w:val="20"/>
          <w:szCs w:val="20"/>
        </w:rPr>
      </w:pPr>
    </w:p>
    <w:p w14:paraId="1751A88D" w14:textId="4AA1E869" w:rsidR="005B644A" w:rsidRPr="009A25D1" w:rsidRDefault="00295D41" w:rsidP="001122E6">
      <w:pPr>
        <w:spacing w:after="0" w:line="240" w:lineRule="auto"/>
        <w:ind w:firstLine="720"/>
        <w:rPr>
          <w:rFonts w:ascii="Tahoma" w:hAnsi="Tahoma" w:cs="Tahoma"/>
          <w:sz w:val="20"/>
          <w:szCs w:val="20"/>
        </w:rPr>
      </w:pPr>
      <w:r w:rsidRPr="009A25D1">
        <w:rPr>
          <w:rFonts w:ascii="Tahoma" w:hAnsi="Tahoma" w:cs="Tahoma"/>
          <w:b/>
          <w:sz w:val="20"/>
          <w:szCs w:val="20"/>
        </w:rPr>
        <w:t>Cleaning / disinfection: </w:t>
      </w:r>
    </w:p>
    <w:p w14:paraId="32BBE0BF" w14:textId="77777777" w:rsidR="005B644A" w:rsidRPr="009A25D1" w:rsidRDefault="00295D41" w:rsidP="001122E6">
      <w:pPr>
        <w:numPr>
          <w:ilvl w:val="0"/>
          <w:numId w:val="18"/>
        </w:numPr>
        <w:spacing w:after="0" w:line="240" w:lineRule="auto"/>
        <w:ind w:left="1077" w:hanging="357"/>
        <w:rPr>
          <w:rFonts w:ascii="Tahoma" w:hAnsi="Tahoma" w:cs="Tahoma"/>
          <w:sz w:val="20"/>
          <w:szCs w:val="20"/>
        </w:rPr>
      </w:pPr>
      <w:r w:rsidRPr="009A25D1">
        <w:rPr>
          <w:rFonts w:ascii="Tahoma" w:hAnsi="Tahoma" w:cs="Tahoma"/>
          <w:sz w:val="20"/>
          <w:szCs w:val="20"/>
        </w:rPr>
        <w:t>Hot and cold water available</w:t>
      </w:r>
    </w:p>
    <w:p w14:paraId="6CA9C9B7" w14:textId="77777777" w:rsidR="005B644A" w:rsidRPr="009A25D1" w:rsidRDefault="00295D41" w:rsidP="001122E6">
      <w:pPr>
        <w:numPr>
          <w:ilvl w:val="0"/>
          <w:numId w:val="18"/>
        </w:numPr>
        <w:spacing w:after="0" w:line="240" w:lineRule="auto"/>
        <w:ind w:left="1077" w:hanging="357"/>
        <w:rPr>
          <w:rFonts w:ascii="Tahoma" w:hAnsi="Tahoma" w:cs="Tahoma"/>
          <w:sz w:val="20"/>
          <w:szCs w:val="20"/>
        </w:rPr>
      </w:pPr>
      <w:r w:rsidRPr="009A25D1">
        <w:rPr>
          <w:rFonts w:ascii="Tahoma" w:hAnsi="Tahoma" w:cs="Tahoma"/>
          <w:sz w:val="20"/>
          <w:szCs w:val="20"/>
        </w:rPr>
        <w:t>All kennels clean</w:t>
      </w:r>
    </w:p>
    <w:p w14:paraId="48AC5283" w14:textId="77777777" w:rsidR="005B644A" w:rsidRPr="009A25D1" w:rsidRDefault="00295D41" w:rsidP="001122E6">
      <w:pPr>
        <w:numPr>
          <w:ilvl w:val="0"/>
          <w:numId w:val="18"/>
        </w:numPr>
        <w:spacing w:after="0" w:line="240" w:lineRule="auto"/>
        <w:ind w:left="1077" w:hanging="357"/>
        <w:rPr>
          <w:rFonts w:ascii="Tahoma" w:hAnsi="Tahoma" w:cs="Tahoma"/>
          <w:sz w:val="20"/>
          <w:szCs w:val="20"/>
        </w:rPr>
      </w:pPr>
      <w:r w:rsidRPr="009A25D1">
        <w:rPr>
          <w:rFonts w:ascii="Tahoma" w:hAnsi="Tahoma" w:cs="Tahoma"/>
          <w:sz w:val="20"/>
          <w:szCs w:val="20"/>
        </w:rPr>
        <w:t>Faeces and soiled material removal from kennels</w:t>
      </w:r>
    </w:p>
    <w:p w14:paraId="15E64E20" w14:textId="77777777" w:rsidR="005B644A" w:rsidRPr="009A25D1" w:rsidRDefault="00295D41" w:rsidP="001122E6">
      <w:pPr>
        <w:numPr>
          <w:ilvl w:val="0"/>
          <w:numId w:val="18"/>
        </w:numPr>
        <w:spacing w:after="0" w:line="240" w:lineRule="auto"/>
        <w:ind w:left="1077" w:hanging="357"/>
        <w:rPr>
          <w:rFonts w:ascii="Tahoma" w:hAnsi="Tahoma" w:cs="Tahoma"/>
          <w:sz w:val="20"/>
          <w:szCs w:val="20"/>
        </w:rPr>
      </w:pPr>
      <w:r w:rsidRPr="009A25D1">
        <w:rPr>
          <w:rFonts w:ascii="Tahoma" w:hAnsi="Tahoma" w:cs="Tahoma"/>
          <w:sz w:val="20"/>
          <w:szCs w:val="20"/>
        </w:rPr>
        <w:t>Disinfectant in use suitable for kennels</w:t>
      </w:r>
    </w:p>
    <w:p w14:paraId="3F4FCFA2" w14:textId="77777777" w:rsidR="005B644A" w:rsidRPr="009A25D1" w:rsidRDefault="00295D41" w:rsidP="001122E6">
      <w:pPr>
        <w:numPr>
          <w:ilvl w:val="0"/>
          <w:numId w:val="18"/>
        </w:numPr>
        <w:spacing w:after="0" w:line="240" w:lineRule="auto"/>
        <w:ind w:left="1077" w:hanging="357"/>
        <w:rPr>
          <w:rFonts w:ascii="Tahoma" w:hAnsi="Tahoma" w:cs="Tahoma"/>
          <w:sz w:val="20"/>
          <w:szCs w:val="20"/>
        </w:rPr>
      </w:pPr>
      <w:r w:rsidRPr="009A25D1">
        <w:rPr>
          <w:rFonts w:ascii="Tahoma" w:hAnsi="Tahoma" w:cs="Tahoma"/>
          <w:sz w:val="20"/>
          <w:szCs w:val="20"/>
        </w:rPr>
        <w:t>Feeding bowl cleaning</w:t>
      </w:r>
    </w:p>
    <w:p w14:paraId="73DD418E" w14:textId="77777777" w:rsidR="005B644A" w:rsidRPr="009A25D1" w:rsidRDefault="00295D41" w:rsidP="001122E6">
      <w:pPr>
        <w:numPr>
          <w:ilvl w:val="0"/>
          <w:numId w:val="18"/>
        </w:numPr>
        <w:spacing w:after="0" w:line="240" w:lineRule="auto"/>
        <w:ind w:left="1077" w:hanging="357"/>
        <w:rPr>
          <w:rFonts w:ascii="Tahoma" w:hAnsi="Tahoma" w:cs="Tahoma"/>
          <w:sz w:val="20"/>
          <w:szCs w:val="20"/>
        </w:rPr>
      </w:pPr>
      <w:r w:rsidRPr="009A25D1">
        <w:rPr>
          <w:rFonts w:ascii="Tahoma" w:hAnsi="Tahoma" w:cs="Tahoma"/>
          <w:sz w:val="20"/>
          <w:szCs w:val="20"/>
        </w:rPr>
        <w:t>Sufficient utensil and hand wash sinks</w:t>
      </w:r>
    </w:p>
    <w:p w14:paraId="0A28DE46" w14:textId="77777777" w:rsidR="005B644A" w:rsidRPr="009A25D1" w:rsidRDefault="00295D41" w:rsidP="001122E6">
      <w:pPr>
        <w:numPr>
          <w:ilvl w:val="0"/>
          <w:numId w:val="18"/>
        </w:numPr>
        <w:spacing w:after="0" w:line="240" w:lineRule="auto"/>
        <w:ind w:left="1077" w:hanging="357"/>
        <w:rPr>
          <w:rFonts w:ascii="Tahoma" w:hAnsi="Tahoma" w:cs="Tahoma"/>
          <w:sz w:val="20"/>
          <w:szCs w:val="20"/>
        </w:rPr>
      </w:pPr>
      <w:r w:rsidRPr="009A25D1">
        <w:rPr>
          <w:rFonts w:ascii="Tahoma" w:hAnsi="Tahoma" w:cs="Tahoma"/>
          <w:sz w:val="20"/>
          <w:szCs w:val="20"/>
        </w:rPr>
        <w:t>Warden’s van cleaning area</w:t>
      </w:r>
    </w:p>
    <w:p w14:paraId="5CE3D64E" w14:textId="77777777" w:rsidR="005B644A" w:rsidRPr="009A25D1" w:rsidRDefault="00295D41" w:rsidP="001122E6">
      <w:pPr>
        <w:numPr>
          <w:ilvl w:val="0"/>
          <w:numId w:val="18"/>
        </w:numPr>
        <w:spacing w:after="0" w:line="240" w:lineRule="auto"/>
        <w:ind w:left="1077" w:hanging="357"/>
        <w:rPr>
          <w:rFonts w:ascii="Tahoma" w:hAnsi="Tahoma" w:cs="Tahoma"/>
          <w:sz w:val="20"/>
          <w:szCs w:val="20"/>
        </w:rPr>
      </w:pPr>
      <w:r w:rsidRPr="009A25D1">
        <w:rPr>
          <w:rFonts w:ascii="Tahoma" w:hAnsi="Tahoma" w:cs="Tahoma"/>
          <w:sz w:val="20"/>
          <w:szCs w:val="20"/>
        </w:rPr>
        <w:lastRenderedPageBreak/>
        <w:t>Dogs access to dry area during cleaning</w:t>
      </w:r>
    </w:p>
    <w:p w14:paraId="2BA154FD" w14:textId="5485169F" w:rsidR="005B644A" w:rsidRPr="009A25D1" w:rsidRDefault="00295D41" w:rsidP="001122E6">
      <w:pPr>
        <w:numPr>
          <w:ilvl w:val="0"/>
          <w:numId w:val="18"/>
        </w:numPr>
        <w:spacing w:after="0" w:line="240" w:lineRule="auto"/>
        <w:ind w:left="1077" w:hanging="357"/>
        <w:rPr>
          <w:rFonts w:ascii="Tahoma" w:hAnsi="Tahoma" w:cs="Tahoma"/>
          <w:sz w:val="20"/>
          <w:szCs w:val="20"/>
        </w:rPr>
      </w:pPr>
      <w:r w:rsidRPr="009A25D1">
        <w:rPr>
          <w:rFonts w:ascii="Tahoma" w:hAnsi="Tahoma" w:cs="Tahoma"/>
          <w:sz w:val="20"/>
          <w:szCs w:val="20"/>
        </w:rPr>
        <w:t>Dogs protected from chemicals / injury during cleaning</w:t>
      </w:r>
    </w:p>
    <w:p w14:paraId="10C1B93E" w14:textId="77777777" w:rsidR="00387B09" w:rsidRPr="009A25D1" w:rsidRDefault="00387B09" w:rsidP="00387B09">
      <w:pPr>
        <w:spacing w:after="0" w:line="240" w:lineRule="auto"/>
        <w:ind w:left="1077"/>
        <w:rPr>
          <w:rFonts w:ascii="Tahoma" w:hAnsi="Tahoma" w:cs="Tahoma"/>
          <w:sz w:val="20"/>
          <w:szCs w:val="20"/>
        </w:rPr>
      </w:pPr>
    </w:p>
    <w:p w14:paraId="674641E7" w14:textId="119D4B7E" w:rsidR="005B644A" w:rsidRPr="009A25D1" w:rsidRDefault="00295D41" w:rsidP="001122E6">
      <w:pPr>
        <w:spacing w:after="0" w:line="240" w:lineRule="auto"/>
        <w:ind w:firstLine="720"/>
        <w:rPr>
          <w:rFonts w:ascii="Tahoma" w:hAnsi="Tahoma" w:cs="Tahoma"/>
          <w:sz w:val="20"/>
          <w:szCs w:val="20"/>
        </w:rPr>
      </w:pPr>
      <w:r w:rsidRPr="009A25D1">
        <w:rPr>
          <w:rFonts w:ascii="Tahoma" w:hAnsi="Tahoma" w:cs="Tahoma"/>
          <w:b/>
          <w:sz w:val="20"/>
          <w:szCs w:val="20"/>
        </w:rPr>
        <w:t>Pest Control: </w:t>
      </w:r>
    </w:p>
    <w:p w14:paraId="0D5B2C83" w14:textId="77777777" w:rsidR="005B644A" w:rsidRPr="009A25D1" w:rsidRDefault="00295D41" w:rsidP="001122E6">
      <w:pPr>
        <w:numPr>
          <w:ilvl w:val="0"/>
          <w:numId w:val="19"/>
        </w:numPr>
        <w:spacing w:after="0" w:line="240" w:lineRule="auto"/>
        <w:ind w:left="1077" w:hanging="357"/>
        <w:rPr>
          <w:rFonts w:ascii="Tahoma" w:hAnsi="Tahoma" w:cs="Tahoma"/>
          <w:sz w:val="20"/>
          <w:szCs w:val="20"/>
        </w:rPr>
      </w:pPr>
      <w:r w:rsidRPr="009A25D1">
        <w:rPr>
          <w:rFonts w:ascii="Tahoma" w:hAnsi="Tahoma" w:cs="Tahoma"/>
          <w:sz w:val="20"/>
          <w:szCs w:val="20"/>
        </w:rPr>
        <w:t>Pest control company</w:t>
      </w:r>
    </w:p>
    <w:p w14:paraId="7DC75F26" w14:textId="77777777" w:rsidR="005B644A" w:rsidRPr="009A25D1" w:rsidRDefault="00295D41" w:rsidP="001122E6">
      <w:pPr>
        <w:numPr>
          <w:ilvl w:val="0"/>
          <w:numId w:val="19"/>
        </w:numPr>
        <w:spacing w:after="0" w:line="240" w:lineRule="auto"/>
        <w:ind w:left="1077" w:hanging="357"/>
        <w:rPr>
          <w:rFonts w:ascii="Tahoma" w:hAnsi="Tahoma" w:cs="Tahoma"/>
          <w:sz w:val="20"/>
          <w:szCs w:val="20"/>
        </w:rPr>
      </w:pPr>
      <w:r w:rsidRPr="009A25D1">
        <w:rPr>
          <w:rFonts w:ascii="Tahoma" w:hAnsi="Tahoma" w:cs="Tahoma"/>
          <w:sz w:val="20"/>
          <w:szCs w:val="20"/>
        </w:rPr>
        <w:t>Records of visits</w:t>
      </w:r>
    </w:p>
    <w:p w14:paraId="649A3288" w14:textId="72EC2D14" w:rsidR="005B644A" w:rsidRPr="009A25D1" w:rsidRDefault="00295D41" w:rsidP="001122E6">
      <w:pPr>
        <w:numPr>
          <w:ilvl w:val="0"/>
          <w:numId w:val="19"/>
        </w:numPr>
        <w:spacing w:after="0" w:line="240" w:lineRule="auto"/>
        <w:ind w:left="1077" w:hanging="357"/>
        <w:rPr>
          <w:rFonts w:ascii="Tahoma" w:hAnsi="Tahoma" w:cs="Tahoma"/>
          <w:sz w:val="20"/>
          <w:szCs w:val="20"/>
        </w:rPr>
      </w:pPr>
      <w:r w:rsidRPr="009A25D1">
        <w:rPr>
          <w:rFonts w:ascii="Tahoma" w:hAnsi="Tahoma" w:cs="Tahoma"/>
          <w:sz w:val="20"/>
          <w:szCs w:val="20"/>
        </w:rPr>
        <w:t>Access to bait points</w:t>
      </w:r>
    </w:p>
    <w:p w14:paraId="698A42E3" w14:textId="77777777" w:rsidR="00387B09" w:rsidRPr="009A25D1" w:rsidRDefault="00387B09" w:rsidP="00387B09">
      <w:pPr>
        <w:spacing w:after="0" w:line="240" w:lineRule="auto"/>
        <w:ind w:left="1077"/>
        <w:rPr>
          <w:rFonts w:ascii="Tahoma" w:hAnsi="Tahoma" w:cs="Tahoma"/>
          <w:sz w:val="20"/>
          <w:szCs w:val="20"/>
        </w:rPr>
      </w:pPr>
    </w:p>
    <w:p w14:paraId="0A9183D2" w14:textId="32CBB4EE" w:rsidR="005B644A" w:rsidRPr="009A25D1" w:rsidRDefault="00295D41" w:rsidP="001122E6">
      <w:pPr>
        <w:spacing w:after="0" w:line="240" w:lineRule="auto"/>
        <w:ind w:firstLine="720"/>
        <w:rPr>
          <w:rFonts w:ascii="Tahoma" w:hAnsi="Tahoma" w:cs="Tahoma"/>
          <w:sz w:val="20"/>
          <w:szCs w:val="20"/>
        </w:rPr>
      </w:pPr>
      <w:r w:rsidRPr="009A25D1">
        <w:rPr>
          <w:rFonts w:ascii="Tahoma" w:hAnsi="Tahoma" w:cs="Tahoma"/>
          <w:b/>
          <w:sz w:val="20"/>
          <w:szCs w:val="20"/>
        </w:rPr>
        <w:t>Security: </w:t>
      </w:r>
    </w:p>
    <w:p w14:paraId="0B7ABECC" w14:textId="77777777" w:rsidR="005B644A" w:rsidRPr="009A25D1" w:rsidRDefault="00295D41" w:rsidP="001122E6">
      <w:pPr>
        <w:numPr>
          <w:ilvl w:val="0"/>
          <w:numId w:val="20"/>
        </w:numPr>
        <w:spacing w:after="0" w:line="240" w:lineRule="auto"/>
        <w:ind w:left="1077" w:hanging="357"/>
        <w:rPr>
          <w:rFonts w:ascii="Tahoma" w:hAnsi="Tahoma" w:cs="Tahoma"/>
          <w:sz w:val="20"/>
          <w:szCs w:val="20"/>
        </w:rPr>
      </w:pPr>
      <w:r w:rsidRPr="009A25D1">
        <w:rPr>
          <w:rFonts w:ascii="Tahoma" w:hAnsi="Tahoma" w:cs="Tahoma"/>
          <w:sz w:val="20"/>
          <w:szCs w:val="20"/>
        </w:rPr>
        <w:t>Signage at entrance</w:t>
      </w:r>
    </w:p>
    <w:p w14:paraId="7EF651BA" w14:textId="77777777" w:rsidR="005B644A" w:rsidRPr="009A25D1" w:rsidRDefault="00295D41" w:rsidP="001122E6">
      <w:pPr>
        <w:numPr>
          <w:ilvl w:val="0"/>
          <w:numId w:val="20"/>
        </w:numPr>
        <w:spacing w:after="0" w:line="240" w:lineRule="auto"/>
        <w:ind w:left="1077" w:hanging="357"/>
        <w:rPr>
          <w:rFonts w:ascii="Tahoma" w:hAnsi="Tahoma" w:cs="Tahoma"/>
          <w:sz w:val="20"/>
          <w:szCs w:val="20"/>
        </w:rPr>
      </w:pPr>
      <w:r w:rsidRPr="009A25D1">
        <w:rPr>
          <w:rFonts w:ascii="Tahoma" w:hAnsi="Tahoma" w:cs="Tahoma"/>
          <w:sz w:val="20"/>
          <w:szCs w:val="20"/>
        </w:rPr>
        <w:t>Removal of dogs from vans – enclosed yard</w:t>
      </w:r>
    </w:p>
    <w:p w14:paraId="4AAA408F" w14:textId="77777777" w:rsidR="005B644A" w:rsidRPr="009A25D1" w:rsidRDefault="00295D41" w:rsidP="001122E6">
      <w:pPr>
        <w:numPr>
          <w:ilvl w:val="0"/>
          <w:numId w:val="20"/>
        </w:numPr>
        <w:spacing w:after="0" w:line="240" w:lineRule="auto"/>
        <w:ind w:left="1077" w:hanging="357"/>
        <w:rPr>
          <w:rFonts w:ascii="Tahoma" w:hAnsi="Tahoma" w:cs="Tahoma"/>
          <w:sz w:val="20"/>
          <w:szCs w:val="20"/>
        </w:rPr>
      </w:pPr>
      <w:r w:rsidRPr="009A25D1">
        <w:rPr>
          <w:rFonts w:ascii="Tahoma" w:hAnsi="Tahoma" w:cs="Tahoma"/>
          <w:sz w:val="20"/>
          <w:szCs w:val="20"/>
        </w:rPr>
        <w:t>Lighting in yard</w:t>
      </w:r>
    </w:p>
    <w:p w14:paraId="007B8EB0" w14:textId="77777777" w:rsidR="005B644A" w:rsidRPr="009A25D1" w:rsidRDefault="00295D41" w:rsidP="001122E6">
      <w:pPr>
        <w:numPr>
          <w:ilvl w:val="0"/>
          <w:numId w:val="20"/>
        </w:numPr>
        <w:spacing w:after="0" w:line="240" w:lineRule="auto"/>
        <w:ind w:left="1077" w:hanging="357"/>
        <w:rPr>
          <w:rFonts w:ascii="Tahoma" w:hAnsi="Tahoma" w:cs="Tahoma"/>
          <w:sz w:val="20"/>
          <w:szCs w:val="20"/>
        </w:rPr>
      </w:pPr>
      <w:r w:rsidRPr="009A25D1">
        <w:rPr>
          <w:rFonts w:ascii="Tahoma" w:hAnsi="Tahoma" w:cs="Tahoma"/>
          <w:sz w:val="20"/>
          <w:szCs w:val="20"/>
        </w:rPr>
        <w:t>Double gates</w:t>
      </w:r>
    </w:p>
    <w:p w14:paraId="1F1D9629" w14:textId="7834EA95" w:rsidR="005B644A" w:rsidRPr="009A25D1" w:rsidRDefault="00295D41" w:rsidP="001122E6">
      <w:pPr>
        <w:numPr>
          <w:ilvl w:val="0"/>
          <w:numId w:val="20"/>
        </w:numPr>
        <w:spacing w:after="0" w:line="240" w:lineRule="auto"/>
        <w:ind w:left="1077" w:hanging="357"/>
        <w:rPr>
          <w:rFonts w:ascii="Tahoma" w:hAnsi="Tahoma" w:cs="Tahoma"/>
          <w:sz w:val="20"/>
          <w:szCs w:val="20"/>
        </w:rPr>
      </w:pPr>
      <w:r w:rsidRPr="009A25D1">
        <w:rPr>
          <w:rFonts w:ascii="Tahoma" w:hAnsi="Tahoma" w:cs="Tahoma"/>
          <w:sz w:val="20"/>
          <w:szCs w:val="20"/>
        </w:rPr>
        <w:t>CCTV</w:t>
      </w:r>
    </w:p>
    <w:p w14:paraId="21185A74" w14:textId="77777777" w:rsidR="00387B09" w:rsidRPr="009A25D1" w:rsidRDefault="00387B09" w:rsidP="00387B09">
      <w:pPr>
        <w:spacing w:after="0" w:line="240" w:lineRule="auto"/>
        <w:ind w:left="1077"/>
        <w:rPr>
          <w:rFonts w:ascii="Tahoma" w:hAnsi="Tahoma" w:cs="Tahoma"/>
          <w:sz w:val="20"/>
          <w:szCs w:val="20"/>
        </w:rPr>
      </w:pPr>
    </w:p>
    <w:p w14:paraId="4D165A6B" w14:textId="606F00BA" w:rsidR="005B644A" w:rsidRPr="009A25D1" w:rsidRDefault="00295D41" w:rsidP="001122E6">
      <w:pPr>
        <w:spacing w:after="0" w:line="240" w:lineRule="auto"/>
        <w:ind w:firstLine="720"/>
        <w:rPr>
          <w:rFonts w:ascii="Tahoma" w:hAnsi="Tahoma" w:cs="Tahoma"/>
          <w:sz w:val="20"/>
          <w:szCs w:val="20"/>
        </w:rPr>
      </w:pPr>
      <w:r w:rsidRPr="009A25D1">
        <w:rPr>
          <w:rFonts w:ascii="Tahoma" w:hAnsi="Tahoma" w:cs="Tahoma"/>
          <w:b/>
          <w:sz w:val="20"/>
          <w:szCs w:val="20"/>
        </w:rPr>
        <w:t>Waste Disposal: </w:t>
      </w:r>
    </w:p>
    <w:p w14:paraId="6D9790B3" w14:textId="77777777" w:rsidR="005B644A" w:rsidRPr="009A25D1" w:rsidRDefault="00295D41" w:rsidP="001122E6">
      <w:pPr>
        <w:numPr>
          <w:ilvl w:val="0"/>
          <w:numId w:val="21"/>
        </w:numPr>
        <w:spacing w:after="0" w:line="240" w:lineRule="auto"/>
        <w:ind w:left="1077" w:hanging="357"/>
        <w:rPr>
          <w:rFonts w:ascii="Tahoma" w:hAnsi="Tahoma" w:cs="Tahoma"/>
          <w:sz w:val="20"/>
          <w:szCs w:val="20"/>
        </w:rPr>
      </w:pPr>
      <w:r w:rsidRPr="009A25D1">
        <w:rPr>
          <w:rFonts w:ascii="Tahoma" w:hAnsi="Tahoma" w:cs="Tahoma"/>
          <w:sz w:val="20"/>
          <w:szCs w:val="20"/>
        </w:rPr>
        <w:t>Bins provided for various types</w:t>
      </w:r>
    </w:p>
    <w:p w14:paraId="6A9712AB" w14:textId="77777777" w:rsidR="005B644A" w:rsidRPr="009A25D1" w:rsidRDefault="00295D41" w:rsidP="001122E6">
      <w:pPr>
        <w:numPr>
          <w:ilvl w:val="0"/>
          <w:numId w:val="21"/>
        </w:numPr>
        <w:spacing w:after="0" w:line="240" w:lineRule="auto"/>
        <w:ind w:left="1077" w:hanging="357"/>
        <w:rPr>
          <w:rFonts w:ascii="Tahoma" w:hAnsi="Tahoma" w:cs="Tahoma"/>
          <w:sz w:val="20"/>
          <w:szCs w:val="20"/>
        </w:rPr>
      </w:pPr>
      <w:r w:rsidRPr="009A25D1">
        <w:rPr>
          <w:rFonts w:ascii="Tahoma" w:hAnsi="Tahoma" w:cs="Tahoma"/>
          <w:sz w:val="20"/>
          <w:szCs w:val="20"/>
        </w:rPr>
        <w:t>Sharps container</w:t>
      </w:r>
    </w:p>
    <w:p w14:paraId="40B41CD6" w14:textId="3E52E597" w:rsidR="005B644A" w:rsidRPr="009A25D1" w:rsidRDefault="00295D41" w:rsidP="001122E6">
      <w:pPr>
        <w:numPr>
          <w:ilvl w:val="0"/>
          <w:numId w:val="21"/>
        </w:numPr>
        <w:spacing w:after="0" w:line="240" w:lineRule="auto"/>
        <w:ind w:left="1077" w:hanging="357"/>
        <w:rPr>
          <w:rFonts w:ascii="Tahoma" w:hAnsi="Tahoma" w:cs="Tahoma"/>
          <w:sz w:val="20"/>
          <w:szCs w:val="20"/>
        </w:rPr>
      </w:pPr>
      <w:r w:rsidRPr="009A25D1">
        <w:rPr>
          <w:rFonts w:ascii="Tahoma" w:hAnsi="Tahoma" w:cs="Tahoma"/>
          <w:sz w:val="20"/>
          <w:szCs w:val="20"/>
        </w:rPr>
        <w:t>No access by dogs / public to sharps/ chemical waste</w:t>
      </w:r>
    </w:p>
    <w:p w14:paraId="0D3E9658" w14:textId="77777777" w:rsidR="00387B09" w:rsidRPr="009A25D1" w:rsidRDefault="00387B09" w:rsidP="00387B09">
      <w:pPr>
        <w:spacing w:after="0" w:line="240" w:lineRule="auto"/>
        <w:ind w:left="1077"/>
        <w:rPr>
          <w:rFonts w:ascii="Tahoma" w:hAnsi="Tahoma" w:cs="Tahoma"/>
          <w:sz w:val="20"/>
          <w:szCs w:val="20"/>
        </w:rPr>
      </w:pPr>
    </w:p>
    <w:p w14:paraId="58C31B1A" w14:textId="20F9C604" w:rsidR="005B644A" w:rsidRPr="009A25D1" w:rsidRDefault="00295D41" w:rsidP="001122E6">
      <w:pPr>
        <w:spacing w:after="0" w:line="240" w:lineRule="auto"/>
        <w:ind w:firstLine="720"/>
        <w:rPr>
          <w:rFonts w:ascii="Tahoma" w:hAnsi="Tahoma" w:cs="Tahoma"/>
          <w:sz w:val="20"/>
          <w:szCs w:val="20"/>
        </w:rPr>
      </w:pPr>
      <w:r w:rsidRPr="009A25D1">
        <w:rPr>
          <w:rFonts w:ascii="Tahoma" w:hAnsi="Tahoma" w:cs="Tahoma"/>
          <w:b/>
          <w:sz w:val="20"/>
          <w:szCs w:val="20"/>
        </w:rPr>
        <w:t>Freezer: </w:t>
      </w:r>
    </w:p>
    <w:p w14:paraId="4FF39AB9" w14:textId="77777777" w:rsidR="005B644A" w:rsidRPr="009A25D1" w:rsidRDefault="00295D41" w:rsidP="001122E6">
      <w:pPr>
        <w:numPr>
          <w:ilvl w:val="0"/>
          <w:numId w:val="22"/>
        </w:numPr>
        <w:spacing w:after="0" w:line="240" w:lineRule="auto"/>
        <w:ind w:left="1077" w:hanging="357"/>
        <w:rPr>
          <w:rFonts w:ascii="Tahoma" w:hAnsi="Tahoma" w:cs="Tahoma"/>
          <w:sz w:val="20"/>
          <w:szCs w:val="20"/>
        </w:rPr>
      </w:pPr>
      <w:r w:rsidRPr="009A25D1">
        <w:rPr>
          <w:rFonts w:ascii="Tahoma" w:hAnsi="Tahoma" w:cs="Tahoma"/>
          <w:sz w:val="20"/>
          <w:szCs w:val="20"/>
        </w:rPr>
        <w:t>Suitable size</w:t>
      </w:r>
    </w:p>
    <w:p w14:paraId="4F8382B9" w14:textId="77777777" w:rsidR="005B644A" w:rsidRPr="009A25D1" w:rsidRDefault="00295D41" w:rsidP="001122E6">
      <w:pPr>
        <w:numPr>
          <w:ilvl w:val="0"/>
          <w:numId w:val="22"/>
        </w:numPr>
        <w:spacing w:after="0" w:line="240" w:lineRule="auto"/>
        <w:ind w:left="1077" w:hanging="357"/>
        <w:rPr>
          <w:rFonts w:ascii="Tahoma" w:hAnsi="Tahoma" w:cs="Tahoma"/>
          <w:sz w:val="20"/>
          <w:szCs w:val="20"/>
        </w:rPr>
      </w:pPr>
      <w:r w:rsidRPr="009A25D1">
        <w:rPr>
          <w:rFonts w:ascii="Tahoma" w:hAnsi="Tahoma" w:cs="Tahoma"/>
          <w:sz w:val="20"/>
          <w:szCs w:val="20"/>
        </w:rPr>
        <w:t>Free from odours / run off</w:t>
      </w:r>
    </w:p>
    <w:p w14:paraId="033AD30B" w14:textId="351A6232" w:rsidR="005B644A" w:rsidRPr="009A25D1" w:rsidRDefault="00295D41" w:rsidP="001122E6">
      <w:pPr>
        <w:numPr>
          <w:ilvl w:val="0"/>
          <w:numId w:val="22"/>
        </w:numPr>
        <w:spacing w:after="0" w:line="240" w:lineRule="auto"/>
        <w:ind w:left="1077" w:hanging="357"/>
        <w:rPr>
          <w:rFonts w:ascii="Tahoma" w:hAnsi="Tahoma" w:cs="Tahoma"/>
          <w:sz w:val="20"/>
          <w:szCs w:val="20"/>
        </w:rPr>
      </w:pPr>
      <w:r w:rsidRPr="009A25D1">
        <w:rPr>
          <w:rFonts w:ascii="Tahoma" w:hAnsi="Tahoma" w:cs="Tahoma"/>
          <w:sz w:val="20"/>
          <w:szCs w:val="20"/>
        </w:rPr>
        <w:t>Licenced transporter</w:t>
      </w:r>
    </w:p>
    <w:p w14:paraId="5035E2CB" w14:textId="77777777" w:rsidR="00387B09" w:rsidRPr="009A25D1" w:rsidRDefault="00387B09" w:rsidP="00387B09">
      <w:pPr>
        <w:spacing w:after="0" w:line="240" w:lineRule="auto"/>
        <w:ind w:left="1077"/>
        <w:rPr>
          <w:rFonts w:ascii="Tahoma" w:hAnsi="Tahoma" w:cs="Tahoma"/>
          <w:sz w:val="20"/>
          <w:szCs w:val="20"/>
        </w:rPr>
      </w:pPr>
    </w:p>
    <w:p w14:paraId="02BF0CB0" w14:textId="1E62E89D" w:rsidR="005B644A" w:rsidRPr="009A25D1" w:rsidRDefault="00295D41" w:rsidP="001122E6">
      <w:pPr>
        <w:spacing w:after="0" w:line="240" w:lineRule="auto"/>
        <w:ind w:firstLine="720"/>
        <w:rPr>
          <w:rFonts w:ascii="Tahoma" w:hAnsi="Tahoma" w:cs="Tahoma"/>
          <w:sz w:val="20"/>
          <w:szCs w:val="20"/>
        </w:rPr>
      </w:pPr>
      <w:r w:rsidRPr="009A25D1">
        <w:rPr>
          <w:rFonts w:ascii="Tahoma" w:hAnsi="Tahoma" w:cs="Tahoma"/>
          <w:b/>
          <w:sz w:val="20"/>
          <w:szCs w:val="20"/>
        </w:rPr>
        <w:t>Food Store: </w:t>
      </w:r>
    </w:p>
    <w:p w14:paraId="76567E8C" w14:textId="77777777" w:rsidR="005B644A" w:rsidRPr="009A25D1" w:rsidRDefault="00295D41" w:rsidP="001122E6">
      <w:pPr>
        <w:numPr>
          <w:ilvl w:val="0"/>
          <w:numId w:val="23"/>
        </w:numPr>
        <w:spacing w:after="0" w:line="240" w:lineRule="auto"/>
        <w:ind w:left="1077" w:hanging="357"/>
        <w:rPr>
          <w:rFonts w:ascii="Tahoma" w:hAnsi="Tahoma" w:cs="Tahoma"/>
          <w:sz w:val="20"/>
          <w:szCs w:val="20"/>
        </w:rPr>
      </w:pPr>
      <w:r w:rsidRPr="009A25D1">
        <w:rPr>
          <w:rFonts w:ascii="Tahoma" w:hAnsi="Tahoma" w:cs="Tahoma"/>
          <w:sz w:val="20"/>
          <w:szCs w:val="20"/>
        </w:rPr>
        <w:t>Types of food in use</w:t>
      </w:r>
    </w:p>
    <w:p w14:paraId="6F41C40D" w14:textId="77777777" w:rsidR="005B644A" w:rsidRPr="009A25D1" w:rsidRDefault="00295D41" w:rsidP="001122E6">
      <w:pPr>
        <w:numPr>
          <w:ilvl w:val="0"/>
          <w:numId w:val="23"/>
        </w:numPr>
        <w:spacing w:after="0" w:line="240" w:lineRule="auto"/>
        <w:ind w:left="1077" w:hanging="357"/>
        <w:rPr>
          <w:rFonts w:ascii="Tahoma" w:hAnsi="Tahoma" w:cs="Tahoma"/>
          <w:sz w:val="20"/>
          <w:szCs w:val="20"/>
        </w:rPr>
      </w:pPr>
      <w:r w:rsidRPr="009A25D1">
        <w:rPr>
          <w:rFonts w:ascii="Tahoma" w:hAnsi="Tahoma" w:cs="Tahoma"/>
          <w:sz w:val="20"/>
          <w:szCs w:val="20"/>
        </w:rPr>
        <w:t>Pest proof containers</w:t>
      </w:r>
    </w:p>
    <w:p w14:paraId="490B2161" w14:textId="77777777" w:rsidR="005B644A" w:rsidRPr="009A25D1" w:rsidRDefault="00295D41" w:rsidP="001122E6">
      <w:pPr>
        <w:numPr>
          <w:ilvl w:val="0"/>
          <w:numId w:val="23"/>
        </w:numPr>
        <w:spacing w:after="0" w:line="240" w:lineRule="auto"/>
        <w:ind w:left="1077" w:hanging="357"/>
        <w:rPr>
          <w:rFonts w:ascii="Tahoma" w:hAnsi="Tahoma" w:cs="Tahoma"/>
          <w:sz w:val="20"/>
          <w:szCs w:val="20"/>
        </w:rPr>
      </w:pPr>
      <w:r w:rsidRPr="009A25D1">
        <w:rPr>
          <w:rFonts w:ascii="Tahoma" w:hAnsi="Tahoma" w:cs="Tahoma"/>
          <w:sz w:val="20"/>
          <w:szCs w:val="20"/>
        </w:rPr>
        <w:t>Secure from contamination</w:t>
      </w:r>
    </w:p>
    <w:p w14:paraId="4B0C6D6A" w14:textId="3E4A5C4A" w:rsidR="005B644A" w:rsidRPr="009A25D1" w:rsidRDefault="00295D41" w:rsidP="001122E6">
      <w:pPr>
        <w:numPr>
          <w:ilvl w:val="0"/>
          <w:numId w:val="23"/>
        </w:numPr>
        <w:spacing w:after="0" w:line="240" w:lineRule="auto"/>
        <w:ind w:left="1077" w:hanging="357"/>
        <w:rPr>
          <w:rFonts w:ascii="Tahoma" w:hAnsi="Tahoma" w:cs="Tahoma"/>
          <w:sz w:val="20"/>
          <w:szCs w:val="20"/>
        </w:rPr>
      </w:pPr>
      <w:r w:rsidRPr="009A25D1">
        <w:rPr>
          <w:rFonts w:ascii="Tahoma" w:hAnsi="Tahoma" w:cs="Tahoma"/>
          <w:sz w:val="20"/>
          <w:szCs w:val="20"/>
        </w:rPr>
        <w:t>Guarded from extremes of temperature</w:t>
      </w:r>
    </w:p>
    <w:p w14:paraId="45C354DB" w14:textId="77777777" w:rsidR="00387B09" w:rsidRPr="009A25D1" w:rsidRDefault="00387B09" w:rsidP="00387B09">
      <w:pPr>
        <w:spacing w:after="0" w:line="240" w:lineRule="auto"/>
        <w:ind w:left="1077"/>
        <w:rPr>
          <w:rFonts w:ascii="Tahoma" w:hAnsi="Tahoma" w:cs="Tahoma"/>
          <w:sz w:val="20"/>
          <w:szCs w:val="20"/>
        </w:rPr>
      </w:pPr>
    </w:p>
    <w:p w14:paraId="36CE59EB" w14:textId="299D3FD7" w:rsidR="005B644A" w:rsidRPr="009A25D1" w:rsidRDefault="00295D41" w:rsidP="001122E6">
      <w:pPr>
        <w:spacing w:after="0" w:line="240" w:lineRule="auto"/>
        <w:ind w:firstLine="720"/>
        <w:rPr>
          <w:rFonts w:ascii="Tahoma" w:hAnsi="Tahoma" w:cs="Tahoma"/>
          <w:sz w:val="20"/>
          <w:szCs w:val="20"/>
        </w:rPr>
      </w:pPr>
      <w:r w:rsidRPr="009A25D1">
        <w:rPr>
          <w:rFonts w:ascii="Tahoma" w:hAnsi="Tahoma" w:cs="Tahoma"/>
          <w:b/>
          <w:sz w:val="20"/>
          <w:szCs w:val="20"/>
        </w:rPr>
        <w:t>Chemical Store: </w:t>
      </w:r>
    </w:p>
    <w:p w14:paraId="255C611E" w14:textId="77777777" w:rsidR="005B644A" w:rsidRPr="009A25D1" w:rsidRDefault="00295D41" w:rsidP="001122E6">
      <w:pPr>
        <w:numPr>
          <w:ilvl w:val="0"/>
          <w:numId w:val="24"/>
        </w:numPr>
        <w:spacing w:after="0" w:line="240" w:lineRule="auto"/>
        <w:ind w:left="1077" w:hanging="357"/>
        <w:rPr>
          <w:rFonts w:ascii="Tahoma" w:hAnsi="Tahoma" w:cs="Tahoma"/>
          <w:sz w:val="20"/>
          <w:szCs w:val="20"/>
        </w:rPr>
      </w:pPr>
      <w:r w:rsidRPr="009A25D1">
        <w:rPr>
          <w:rFonts w:ascii="Tahoma" w:hAnsi="Tahoma" w:cs="Tahoma"/>
          <w:sz w:val="20"/>
          <w:szCs w:val="20"/>
        </w:rPr>
        <w:t>Suitable storage for cleaning chemicals</w:t>
      </w:r>
    </w:p>
    <w:p w14:paraId="64068015" w14:textId="719B2475" w:rsidR="005B644A" w:rsidRPr="009A25D1" w:rsidRDefault="00295D41" w:rsidP="001122E6">
      <w:pPr>
        <w:numPr>
          <w:ilvl w:val="0"/>
          <w:numId w:val="24"/>
        </w:numPr>
        <w:spacing w:after="0" w:line="240" w:lineRule="auto"/>
        <w:ind w:left="1077" w:hanging="357"/>
        <w:rPr>
          <w:rFonts w:ascii="Tahoma" w:hAnsi="Tahoma" w:cs="Tahoma"/>
          <w:sz w:val="20"/>
          <w:szCs w:val="20"/>
        </w:rPr>
      </w:pPr>
      <w:r w:rsidRPr="009A25D1">
        <w:rPr>
          <w:rFonts w:ascii="Tahoma" w:hAnsi="Tahoma" w:cs="Tahoma"/>
          <w:sz w:val="20"/>
          <w:szCs w:val="20"/>
        </w:rPr>
        <w:t>Lockable storage</w:t>
      </w:r>
    </w:p>
    <w:p w14:paraId="67D2809B" w14:textId="77777777" w:rsidR="00387B09" w:rsidRPr="009A25D1" w:rsidRDefault="00387B09" w:rsidP="00387B09">
      <w:pPr>
        <w:spacing w:after="0" w:line="240" w:lineRule="auto"/>
        <w:ind w:left="1077"/>
        <w:rPr>
          <w:rFonts w:ascii="Tahoma" w:hAnsi="Tahoma" w:cs="Tahoma"/>
          <w:sz w:val="20"/>
          <w:szCs w:val="20"/>
        </w:rPr>
      </w:pPr>
    </w:p>
    <w:p w14:paraId="686C8AB4" w14:textId="578C0D39" w:rsidR="005B644A" w:rsidRPr="009A25D1" w:rsidRDefault="00295D41" w:rsidP="001122E6">
      <w:pPr>
        <w:spacing w:after="0" w:line="240" w:lineRule="auto"/>
        <w:ind w:firstLine="720"/>
        <w:rPr>
          <w:rFonts w:ascii="Tahoma" w:hAnsi="Tahoma" w:cs="Tahoma"/>
          <w:sz w:val="20"/>
          <w:szCs w:val="20"/>
        </w:rPr>
      </w:pPr>
      <w:r w:rsidRPr="009A25D1">
        <w:rPr>
          <w:rFonts w:ascii="Tahoma" w:hAnsi="Tahoma" w:cs="Tahoma"/>
          <w:b/>
          <w:sz w:val="20"/>
          <w:szCs w:val="20"/>
        </w:rPr>
        <w:t>Offices:</w:t>
      </w:r>
      <w:r w:rsidRPr="009A25D1">
        <w:rPr>
          <w:rFonts w:ascii="Tahoma" w:hAnsi="Tahoma" w:cs="Tahoma"/>
          <w:sz w:val="20"/>
          <w:szCs w:val="20"/>
        </w:rPr>
        <w:t> </w:t>
      </w:r>
    </w:p>
    <w:p w14:paraId="27121CDE" w14:textId="77777777" w:rsidR="005B644A" w:rsidRPr="009A25D1" w:rsidRDefault="00295D41" w:rsidP="001122E6">
      <w:pPr>
        <w:numPr>
          <w:ilvl w:val="0"/>
          <w:numId w:val="25"/>
        </w:numPr>
        <w:spacing w:after="0" w:line="240" w:lineRule="auto"/>
        <w:ind w:left="1077" w:hanging="357"/>
        <w:rPr>
          <w:rFonts w:ascii="Tahoma" w:hAnsi="Tahoma" w:cs="Tahoma"/>
          <w:sz w:val="20"/>
          <w:szCs w:val="20"/>
        </w:rPr>
      </w:pPr>
      <w:r w:rsidRPr="009A25D1">
        <w:rPr>
          <w:rFonts w:ascii="Tahoma" w:hAnsi="Tahoma" w:cs="Tahoma"/>
          <w:sz w:val="20"/>
          <w:szCs w:val="20"/>
        </w:rPr>
        <w:t>Maintained clean and tidy</w:t>
      </w:r>
    </w:p>
    <w:p w14:paraId="7CEA45B0" w14:textId="77777777" w:rsidR="005B644A" w:rsidRPr="009A25D1" w:rsidRDefault="00295D41" w:rsidP="001122E6">
      <w:pPr>
        <w:numPr>
          <w:ilvl w:val="0"/>
          <w:numId w:val="25"/>
        </w:numPr>
        <w:spacing w:after="0" w:line="240" w:lineRule="auto"/>
        <w:ind w:left="1077" w:hanging="357"/>
        <w:rPr>
          <w:rFonts w:ascii="Tahoma" w:hAnsi="Tahoma" w:cs="Tahoma"/>
          <w:sz w:val="20"/>
          <w:szCs w:val="20"/>
        </w:rPr>
      </w:pPr>
      <w:r w:rsidRPr="009A25D1">
        <w:rPr>
          <w:rFonts w:ascii="Tahoma" w:hAnsi="Tahoma" w:cs="Tahoma"/>
          <w:sz w:val="20"/>
          <w:szCs w:val="20"/>
        </w:rPr>
        <w:t>Staff toilets</w:t>
      </w:r>
    </w:p>
    <w:p w14:paraId="4280775C" w14:textId="77777777" w:rsidR="005B644A" w:rsidRPr="009A25D1" w:rsidRDefault="00295D41" w:rsidP="001122E6">
      <w:pPr>
        <w:numPr>
          <w:ilvl w:val="0"/>
          <w:numId w:val="25"/>
        </w:numPr>
        <w:spacing w:after="0" w:line="240" w:lineRule="auto"/>
        <w:ind w:left="1077" w:hanging="357"/>
        <w:rPr>
          <w:rFonts w:ascii="Tahoma" w:hAnsi="Tahoma" w:cs="Tahoma"/>
          <w:sz w:val="20"/>
          <w:szCs w:val="20"/>
        </w:rPr>
      </w:pPr>
      <w:r w:rsidRPr="009A25D1">
        <w:rPr>
          <w:rFonts w:ascii="Tahoma" w:hAnsi="Tahoma" w:cs="Tahoma"/>
          <w:sz w:val="20"/>
          <w:szCs w:val="20"/>
        </w:rPr>
        <w:t>Public toilets</w:t>
      </w:r>
    </w:p>
    <w:p w14:paraId="556FD92A" w14:textId="77777777" w:rsidR="005B644A" w:rsidRPr="009A25D1" w:rsidRDefault="00295D41" w:rsidP="001122E6">
      <w:pPr>
        <w:numPr>
          <w:ilvl w:val="0"/>
          <w:numId w:val="25"/>
        </w:numPr>
        <w:spacing w:after="0" w:line="240" w:lineRule="auto"/>
        <w:ind w:left="1077" w:hanging="357"/>
        <w:rPr>
          <w:rFonts w:ascii="Tahoma" w:hAnsi="Tahoma" w:cs="Tahoma"/>
          <w:sz w:val="20"/>
          <w:szCs w:val="20"/>
        </w:rPr>
      </w:pPr>
      <w:r w:rsidRPr="009A25D1">
        <w:rPr>
          <w:rFonts w:ascii="Tahoma" w:hAnsi="Tahoma" w:cs="Tahoma"/>
          <w:sz w:val="20"/>
          <w:szCs w:val="20"/>
        </w:rPr>
        <w:t>Washing machine / dryer</w:t>
      </w:r>
    </w:p>
    <w:p w14:paraId="3EEB0ACE" w14:textId="77777777" w:rsidR="005B644A" w:rsidRPr="009A25D1" w:rsidRDefault="00295D41" w:rsidP="001122E6">
      <w:pPr>
        <w:numPr>
          <w:ilvl w:val="0"/>
          <w:numId w:val="25"/>
        </w:numPr>
        <w:spacing w:after="0" w:line="240" w:lineRule="auto"/>
        <w:ind w:left="1077" w:hanging="357"/>
        <w:rPr>
          <w:rFonts w:ascii="Tahoma" w:hAnsi="Tahoma" w:cs="Tahoma"/>
          <w:sz w:val="20"/>
          <w:szCs w:val="20"/>
        </w:rPr>
      </w:pPr>
      <w:r w:rsidRPr="009A25D1">
        <w:rPr>
          <w:rFonts w:ascii="Tahoma" w:hAnsi="Tahoma" w:cs="Tahoma"/>
          <w:sz w:val="20"/>
          <w:szCs w:val="20"/>
        </w:rPr>
        <w:t>Separate offices for staff and wardens</w:t>
      </w:r>
    </w:p>
    <w:p w14:paraId="5A0A65EA" w14:textId="119CADED" w:rsidR="005B644A" w:rsidRPr="009A25D1" w:rsidRDefault="00295D41" w:rsidP="001122E6">
      <w:pPr>
        <w:numPr>
          <w:ilvl w:val="0"/>
          <w:numId w:val="25"/>
        </w:numPr>
        <w:spacing w:after="0" w:line="240" w:lineRule="auto"/>
        <w:ind w:left="1077" w:hanging="357"/>
        <w:rPr>
          <w:rFonts w:ascii="Tahoma" w:hAnsi="Tahoma" w:cs="Tahoma"/>
          <w:sz w:val="20"/>
          <w:szCs w:val="20"/>
        </w:rPr>
      </w:pPr>
      <w:r w:rsidRPr="009A25D1">
        <w:rPr>
          <w:rFonts w:ascii="Tahoma" w:hAnsi="Tahoma" w:cs="Tahoma"/>
          <w:sz w:val="20"/>
          <w:szCs w:val="20"/>
        </w:rPr>
        <w:t>Parking</w:t>
      </w:r>
    </w:p>
    <w:p w14:paraId="42C91AFD" w14:textId="77777777" w:rsidR="00387B09" w:rsidRPr="009A25D1" w:rsidRDefault="00387B09" w:rsidP="00387B09">
      <w:pPr>
        <w:spacing w:after="0" w:line="240" w:lineRule="auto"/>
        <w:ind w:left="1077"/>
        <w:rPr>
          <w:rFonts w:ascii="Tahoma" w:hAnsi="Tahoma" w:cs="Tahoma"/>
          <w:sz w:val="20"/>
          <w:szCs w:val="20"/>
        </w:rPr>
      </w:pPr>
    </w:p>
    <w:p w14:paraId="5BF49D1F" w14:textId="65EB7D35" w:rsidR="005B644A" w:rsidRPr="009A25D1" w:rsidRDefault="00295D41" w:rsidP="001122E6">
      <w:pPr>
        <w:spacing w:after="0" w:line="240" w:lineRule="auto"/>
        <w:ind w:firstLine="720"/>
        <w:rPr>
          <w:rFonts w:ascii="Tahoma" w:hAnsi="Tahoma" w:cs="Tahoma"/>
          <w:sz w:val="20"/>
          <w:szCs w:val="20"/>
        </w:rPr>
      </w:pPr>
      <w:r w:rsidRPr="009A25D1">
        <w:rPr>
          <w:rFonts w:ascii="Tahoma" w:hAnsi="Tahoma" w:cs="Tahoma"/>
          <w:b/>
          <w:sz w:val="20"/>
          <w:szCs w:val="20"/>
        </w:rPr>
        <w:t>Veterinary Care: </w:t>
      </w:r>
    </w:p>
    <w:p w14:paraId="523C834E" w14:textId="77777777" w:rsidR="005B644A" w:rsidRPr="009A25D1" w:rsidRDefault="00295D41" w:rsidP="001122E6">
      <w:pPr>
        <w:numPr>
          <w:ilvl w:val="0"/>
          <w:numId w:val="26"/>
        </w:numPr>
        <w:spacing w:after="0" w:line="240" w:lineRule="auto"/>
        <w:ind w:left="1077" w:hanging="357"/>
        <w:rPr>
          <w:rFonts w:ascii="Tahoma" w:hAnsi="Tahoma" w:cs="Tahoma"/>
          <w:sz w:val="20"/>
          <w:szCs w:val="20"/>
        </w:rPr>
      </w:pPr>
      <w:r w:rsidRPr="009A25D1">
        <w:rPr>
          <w:rFonts w:ascii="Tahoma" w:hAnsi="Tahoma" w:cs="Tahoma"/>
          <w:sz w:val="20"/>
          <w:szCs w:val="20"/>
        </w:rPr>
        <w:t>Name of Practice</w:t>
      </w:r>
    </w:p>
    <w:p w14:paraId="76862764" w14:textId="77777777" w:rsidR="005B644A" w:rsidRPr="009A25D1" w:rsidRDefault="00295D41" w:rsidP="001122E6">
      <w:pPr>
        <w:numPr>
          <w:ilvl w:val="0"/>
          <w:numId w:val="26"/>
        </w:numPr>
        <w:spacing w:after="0" w:line="240" w:lineRule="auto"/>
        <w:ind w:left="1077" w:hanging="357"/>
        <w:rPr>
          <w:rFonts w:ascii="Tahoma" w:hAnsi="Tahoma" w:cs="Tahoma"/>
          <w:sz w:val="20"/>
          <w:szCs w:val="20"/>
        </w:rPr>
      </w:pPr>
      <w:r w:rsidRPr="009A25D1">
        <w:rPr>
          <w:rFonts w:ascii="Tahoma" w:hAnsi="Tahoma" w:cs="Tahoma"/>
          <w:sz w:val="20"/>
          <w:szCs w:val="20"/>
        </w:rPr>
        <w:t>Vaccination procedures</w:t>
      </w:r>
    </w:p>
    <w:p w14:paraId="13A2224A" w14:textId="77777777" w:rsidR="005B644A" w:rsidRPr="009A25D1" w:rsidRDefault="00295D41" w:rsidP="001122E6">
      <w:pPr>
        <w:numPr>
          <w:ilvl w:val="0"/>
          <w:numId w:val="26"/>
        </w:numPr>
        <w:spacing w:after="0" w:line="240" w:lineRule="auto"/>
        <w:ind w:left="1077" w:hanging="357"/>
        <w:rPr>
          <w:rFonts w:ascii="Tahoma" w:hAnsi="Tahoma" w:cs="Tahoma"/>
          <w:sz w:val="20"/>
          <w:szCs w:val="20"/>
        </w:rPr>
      </w:pPr>
      <w:r w:rsidRPr="009A25D1">
        <w:rPr>
          <w:rFonts w:ascii="Tahoma" w:hAnsi="Tahoma" w:cs="Tahoma"/>
          <w:sz w:val="20"/>
          <w:szCs w:val="20"/>
        </w:rPr>
        <w:t>Microchipping procedures</w:t>
      </w:r>
    </w:p>
    <w:p w14:paraId="4E0A2735" w14:textId="77777777" w:rsidR="005B644A" w:rsidRPr="009A25D1" w:rsidRDefault="00295D41" w:rsidP="001122E6">
      <w:pPr>
        <w:numPr>
          <w:ilvl w:val="0"/>
          <w:numId w:val="26"/>
        </w:numPr>
        <w:spacing w:after="0" w:line="240" w:lineRule="auto"/>
        <w:ind w:left="1077" w:hanging="357"/>
        <w:rPr>
          <w:rFonts w:ascii="Tahoma" w:hAnsi="Tahoma" w:cs="Tahoma"/>
          <w:sz w:val="20"/>
          <w:szCs w:val="20"/>
        </w:rPr>
      </w:pPr>
      <w:r w:rsidRPr="009A25D1">
        <w:rPr>
          <w:rFonts w:ascii="Tahoma" w:hAnsi="Tahoma" w:cs="Tahoma"/>
          <w:sz w:val="20"/>
          <w:szCs w:val="20"/>
        </w:rPr>
        <w:t>Records of veterinary treatments / consultations</w:t>
      </w:r>
    </w:p>
    <w:p w14:paraId="768EEA2D" w14:textId="77777777" w:rsidR="005B644A" w:rsidRPr="009A25D1" w:rsidRDefault="00295D41" w:rsidP="001122E6">
      <w:pPr>
        <w:numPr>
          <w:ilvl w:val="0"/>
          <w:numId w:val="26"/>
        </w:numPr>
        <w:spacing w:after="0" w:line="240" w:lineRule="auto"/>
        <w:ind w:left="1077" w:hanging="357"/>
        <w:rPr>
          <w:rFonts w:ascii="Tahoma" w:hAnsi="Tahoma" w:cs="Tahoma"/>
          <w:sz w:val="20"/>
          <w:szCs w:val="20"/>
        </w:rPr>
      </w:pPr>
      <w:r w:rsidRPr="009A25D1">
        <w:rPr>
          <w:rFonts w:ascii="Tahoma" w:hAnsi="Tahoma" w:cs="Tahoma"/>
          <w:sz w:val="20"/>
          <w:szCs w:val="20"/>
        </w:rPr>
        <w:t>Records of medicines administered</w:t>
      </w:r>
    </w:p>
    <w:p w14:paraId="63BABCF4" w14:textId="77777777" w:rsidR="005B644A" w:rsidRPr="009A25D1" w:rsidRDefault="00295D41" w:rsidP="001122E6">
      <w:pPr>
        <w:numPr>
          <w:ilvl w:val="0"/>
          <w:numId w:val="26"/>
        </w:numPr>
        <w:spacing w:after="0" w:line="240" w:lineRule="auto"/>
        <w:ind w:left="1077" w:hanging="357"/>
        <w:rPr>
          <w:rFonts w:ascii="Tahoma" w:hAnsi="Tahoma" w:cs="Tahoma"/>
          <w:sz w:val="20"/>
          <w:szCs w:val="20"/>
        </w:rPr>
      </w:pPr>
      <w:r w:rsidRPr="009A25D1">
        <w:rPr>
          <w:rFonts w:ascii="Tahoma" w:hAnsi="Tahoma" w:cs="Tahoma"/>
          <w:sz w:val="20"/>
          <w:szCs w:val="20"/>
        </w:rPr>
        <w:t>Secure storage of medicines / vaccines</w:t>
      </w:r>
    </w:p>
    <w:p w14:paraId="0DEFB92E" w14:textId="77777777" w:rsidR="005B644A" w:rsidRPr="009A25D1" w:rsidRDefault="00295D41" w:rsidP="001122E6">
      <w:pPr>
        <w:numPr>
          <w:ilvl w:val="0"/>
          <w:numId w:val="26"/>
        </w:numPr>
        <w:spacing w:after="0" w:line="240" w:lineRule="auto"/>
        <w:ind w:left="1077" w:hanging="357"/>
        <w:rPr>
          <w:rFonts w:ascii="Tahoma" w:hAnsi="Tahoma" w:cs="Tahoma"/>
          <w:sz w:val="20"/>
          <w:szCs w:val="20"/>
        </w:rPr>
      </w:pPr>
      <w:r w:rsidRPr="009A25D1">
        <w:rPr>
          <w:rFonts w:ascii="Tahoma" w:hAnsi="Tahoma" w:cs="Tahoma"/>
          <w:sz w:val="20"/>
          <w:szCs w:val="20"/>
        </w:rPr>
        <w:t>Canine first aid kit</w:t>
      </w:r>
    </w:p>
    <w:p w14:paraId="409FD9B3" w14:textId="77777777" w:rsidR="005B644A" w:rsidRPr="009A25D1" w:rsidRDefault="00295D41" w:rsidP="001122E6">
      <w:pPr>
        <w:numPr>
          <w:ilvl w:val="0"/>
          <w:numId w:val="26"/>
        </w:numPr>
        <w:spacing w:after="0" w:line="240" w:lineRule="auto"/>
        <w:ind w:left="1077" w:hanging="357"/>
        <w:rPr>
          <w:rFonts w:ascii="Tahoma" w:hAnsi="Tahoma" w:cs="Tahoma"/>
          <w:sz w:val="20"/>
          <w:szCs w:val="20"/>
        </w:rPr>
      </w:pPr>
      <w:r w:rsidRPr="009A25D1">
        <w:rPr>
          <w:rFonts w:ascii="Tahoma" w:hAnsi="Tahoma" w:cs="Tahoma"/>
          <w:sz w:val="20"/>
          <w:szCs w:val="20"/>
        </w:rPr>
        <w:t>Suitable treatment room</w:t>
      </w:r>
    </w:p>
    <w:p w14:paraId="4F6F8683" w14:textId="381D3719" w:rsidR="005B644A" w:rsidRPr="009A25D1" w:rsidRDefault="00295D41" w:rsidP="001122E6">
      <w:pPr>
        <w:numPr>
          <w:ilvl w:val="0"/>
          <w:numId w:val="26"/>
        </w:numPr>
        <w:spacing w:after="0" w:line="240" w:lineRule="auto"/>
        <w:ind w:left="1077" w:hanging="357"/>
        <w:rPr>
          <w:rFonts w:ascii="Tahoma" w:hAnsi="Tahoma" w:cs="Tahoma"/>
          <w:sz w:val="20"/>
          <w:szCs w:val="20"/>
        </w:rPr>
      </w:pPr>
      <w:r w:rsidRPr="009A25D1">
        <w:rPr>
          <w:rFonts w:ascii="Tahoma" w:hAnsi="Tahoma" w:cs="Tahoma"/>
          <w:sz w:val="20"/>
          <w:szCs w:val="20"/>
        </w:rPr>
        <w:t>Records of euthanasia / sedation by VS</w:t>
      </w:r>
    </w:p>
    <w:p w14:paraId="53D79618" w14:textId="77777777" w:rsidR="00387B09" w:rsidRPr="009A25D1" w:rsidRDefault="00387B09" w:rsidP="00387B09">
      <w:pPr>
        <w:spacing w:after="0" w:line="240" w:lineRule="auto"/>
        <w:ind w:left="1077"/>
        <w:rPr>
          <w:rFonts w:ascii="Tahoma" w:hAnsi="Tahoma" w:cs="Tahoma"/>
          <w:sz w:val="20"/>
          <w:szCs w:val="20"/>
        </w:rPr>
      </w:pPr>
    </w:p>
    <w:p w14:paraId="04882B4E" w14:textId="5D8DE28B"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 </w:t>
      </w:r>
      <w:r w:rsidR="00F06EF3" w:rsidRPr="009A25D1">
        <w:rPr>
          <w:rFonts w:ascii="Tahoma" w:hAnsi="Tahoma" w:cs="Tahoma"/>
          <w:sz w:val="20"/>
          <w:szCs w:val="20"/>
        </w:rPr>
        <w:tab/>
      </w:r>
      <w:r w:rsidRPr="009A25D1">
        <w:rPr>
          <w:rFonts w:ascii="Tahoma" w:hAnsi="Tahoma" w:cs="Tahoma"/>
          <w:b/>
          <w:sz w:val="20"/>
          <w:szCs w:val="20"/>
        </w:rPr>
        <w:t>Rehoming:</w:t>
      </w:r>
      <w:r w:rsidRPr="009A25D1">
        <w:rPr>
          <w:rFonts w:ascii="Tahoma" w:hAnsi="Tahoma" w:cs="Tahoma"/>
          <w:sz w:val="20"/>
          <w:szCs w:val="20"/>
        </w:rPr>
        <w:t> </w:t>
      </w:r>
    </w:p>
    <w:p w14:paraId="76F20F66" w14:textId="77777777" w:rsidR="005B644A" w:rsidRPr="009A25D1" w:rsidRDefault="00295D41" w:rsidP="001122E6">
      <w:pPr>
        <w:numPr>
          <w:ilvl w:val="0"/>
          <w:numId w:val="27"/>
        </w:numPr>
        <w:spacing w:after="0" w:line="240" w:lineRule="auto"/>
        <w:ind w:left="1077" w:hanging="357"/>
        <w:rPr>
          <w:rFonts w:ascii="Tahoma" w:hAnsi="Tahoma" w:cs="Tahoma"/>
          <w:sz w:val="20"/>
          <w:szCs w:val="20"/>
        </w:rPr>
      </w:pPr>
      <w:r w:rsidRPr="009A25D1">
        <w:rPr>
          <w:rFonts w:ascii="Tahoma" w:hAnsi="Tahoma" w:cs="Tahoma"/>
          <w:sz w:val="20"/>
          <w:szCs w:val="20"/>
        </w:rPr>
        <w:t>Records</w:t>
      </w:r>
    </w:p>
    <w:p w14:paraId="3F45A182" w14:textId="10A5F2A9" w:rsidR="005B644A" w:rsidRPr="009A25D1" w:rsidRDefault="00295D41" w:rsidP="001122E6">
      <w:pPr>
        <w:numPr>
          <w:ilvl w:val="0"/>
          <w:numId w:val="27"/>
        </w:numPr>
        <w:spacing w:after="0" w:line="240" w:lineRule="auto"/>
        <w:ind w:left="1077" w:hanging="357"/>
        <w:rPr>
          <w:rFonts w:ascii="Tahoma" w:hAnsi="Tahoma" w:cs="Tahoma"/>
          <w:sz w:val="20"/>
          <w:szCs w:val="20"/>
        </w:rPr>
      </w:pPr>
      <w:r w:rsidRPr="009A25D1">
        <w:rPr>
          <w:rFonts w:ascii="Tahoma" w:hAnsi="Tahoma" w:cs="Tahoma"/>
          <w:sz w:val="20"/>
          <w:szCs w:val="20"/>
        </w:rPr>
        <w:t>Welfare groups used for rehoming</w:t>
      </w:r>
    </w:p>
    <w:p w14:paraId="495AEC00" w14:textId="77777777" w:rsidR="00387B09" w:rsidRPr="009A25D1" w:rsidRDefault="00387B09" w:rsidP="00387B09">
      <w:pPr>
        <w:spacing w:after="0" w:line="240" w:lineRule="auto"/>
        <w:ind w:left="1077"/>
        <w:rPr>
          <w:rFonts w:ascii="Tahoma" w:hAnsi="Tahoma" w:cs="Tahoma"/>
          <w:sz w:val="20"/>
          <w:szCs w:val="20"/>
        </w:rPr>
      </w:pPr>
    </w:p>
    <w:p w14:paraId="6D51CFF7" w14:textId="695EE001"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 </w:t>
      </w:r>
      <w:r w:rsidR="00F06EF3" w:rsidRPr="009A25D1">
        <w:rPr>
          <w:rFonts w:ascii="Tahoma" w:hAnsi="Tahoma" w:cs="Tahoma"/>
          <w:sz w:val="20"/>
          <w:szCs w:val="20"/>
        </w:rPr>
        <w:tab/>
      </w:r>
      <w:r w:rsidRPr="009A25D1">
        <w:rPr>
          <w:rFonts w:ascii="Tahoma" w:hAnsi="Tahoma" w:cs="Tahoma"/>
          <w:b/>
          <w:sz w:val="20"/>
          <w:szCs w:val="20"/>
        </w:rPr>
        <w:t>Staff:</w:t>
      </w:r>
    </w:p>
    <w:p w14:paraId="76A42B77" w14:textId="77777777" w:rsidR="005B644A" w:rsidRPr="009A25D1" w:rsidRDefault="00295D41" w:rsidP="001122E6">
      <w:pPr>
        <w:numPr>
          <w:ilvl w:val="0"/>
          <w:numId w:val="28"/>
        </w:numPr>
        <w:spacing w:after="0" w:line="240" w:lineRule="auto"/>
        <w:ind w:left="1077" w:hanging="357"/>
        <w:rPr>
          <w:rFonts w:ascii="Tahoma" w:hAnsi="Tahoma" w:cs="Tahoma"/>
          <w:sz w:val="20"/>
          <w:szCs w:val="20"/>
        </w:rPr>
      </w:pPr>
      <w:r w:rsidRPr="009A25D1">
        <w:rPr>
          <w:rFonts w:ascii="Tahoma" w:hAnsi="Tahoma" w:cs="Tahoma"/>
          <w:sz w:val="20"/>
          <w:szCs w:val="20"/>
        </w:rPr>
        <w:t>Number of staff</w:t>
      </w:r>
    </w:p>
    <w:p w14:paraId="13247470" w14:textId="77777777" w:rsidR="005B644A" w:rsidRPr="009A25D1" w:rsidRDefault="00295D41" w:rsidP="001122E6">
      <w:pPr>
        <w:numPr>
          <w:ilvl w:val="0"/>
          <w:numId w:val="28"/>
        </w:numPr>
        <w:spacing w:after="0" w:line="240" w:lineRule="auto"/>
        <w:ind w:left="1077" w:hanging="357"/>
        <w:rPr>
          <w:rFonts w:ascii="Tahoma" w:hAnsi="Tahoma" w:cs="Tahoma"/>
          <w:sz w:val="20"/>
          <w:szCs w:val="20"/>
        </w:rPr>
      </w:pPr>
      <w:r w:rsidRPr="009A25D1">
        <w:rPr>
          <w:rFonts w:ascii="Tahoma" w:hAnsi="Tahoma" w:cs="Tahoma"/>
          <w:sz w:val="20"/>
          <w:szCs w:val="20"/>
        </w:rPr>
        <w:t>Training of staff</w:t>
      </w:r>
    </w:p>
    <w:p w14:paraId="78939811" w14:textId="77777777" w:rsidR="005B644A" w:rsidRPr="009A25D1" w:rsidRDefault="00295D41" w:rsidP="001122E6">
      <w:pPr>
        <w:numPr>
          <w:ilvl w:val="0"/>
          <w:numId w:val="28"/>
        </w:numPr>
        <w:spacing w:after="0" w:line="240" w:lineRule="auto"/>
        <w:ind w:left="1077" w:hanging="357"/>
        <w:rPr>
          <w:rFonts w:ascii="Tahoma" w:hAnsi="Tahoma" w:cs="Tahoma"/>
          <w:sz w:val="20"/>
          <w:szCs w:val="20"/>
        </w:rPr>
      </w:pPr>
      <w:r w:rsidRPr="009A25D1">
        <w:rPr>
          <w:rFonts w:ascii="Tahoma" w:hAnsi="Tahoma" w:cs="Tahoma"/>
          <w:sz w:val="20"/>
          <w:szCs w:val="20"/>
        </w:rPr>
        <w:t>First aid kits</w:t>
      </w:r>
    </w:p>
    <w:p w14:paraId="513DCAE5" w14:textId="77777777" w:rsidR="005B644A" w:rsidRPr="009A25D1" w:rsidRDefault="00295D41" w:rsidP="001122E6">
      <w:pPr>
        <w:numPr>
          <w:ilvl w:val="0"/>
          <w:numId w:val="28"/>
        </w:numPr>
        <w:spacing w:after="0" w:line="240" w:lineRule="auto"/>
        <w:ind w:left="1077" w:hanging="357"/>
        <w:rPr>
          <w:rFonts w:ascii="Tahoma" w:hAnsi="Tahoma" w:cs="Tahoma"/>
          <w:sz w:val="20"/>
          <w:szCs w:val="20"/>
        </w:rPr>
      </w:pPr>
      <w:r w:rsidRPr="009A25D1">
        <w:rPr>
          <w:rFonts w:ascii="Tahoma" w:hAnsi="Tahoma" w:cs="Tahoma"/>
          <w:sz w:val="20"/>
          <w:szCs w:val="20"/>
        </w:rPr>
        <w:t>Fire extinguishers / blankets</w:t>
      </w:r>
    </w:p>
    <w:p w14:paraId="4A9DA3CF" w14:textId="52C1ECB3"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 </w:t>
      </w:r>
      <w:r w:rsidR="00F06EF3" w:rsidRPr="009A25D1">
        <w:rPr>
          <w:rFonts w:ascii="Tahoma" w:hAnsi="Tahoma" w:cs="Tahoma"/>
          <w:sz w:val="20"/>
          <w:szCs w:val="20"/>
        </w:rPr>
        <w:tab/>
      </w:r>
      <w:r w:rsidRPr="009A25D1">
        <w:rPr>
          <w:rFonts w:ascii="Tahoma" w:hAnsi="Tahoma" w:cs="Tahoma"/>
          <w:b/>
          <w:sz w:val="20"/>
          <w:szCs w:val="20"/>
        </w:rPr>
        <w:t>Exercise / Socialisation:</w:t>
      </w:r>
      <w:r w:rsidRPr="009A25D1">
        <w:rPr>
          <w:rFonts w:ascii="Tahoma" w:hAnsi="Tahoma" w:cs="Tahoma"/>
          <w:sz w:val="20"/>
          <w:szCs w:val="20"/>
        </w:rPr>
        <w:t> </w:t>
      </w:r>
    </w:p>
    <w:p w14:paraId="1CA21644" w14:textId="77777777" w:rsidR="005B644A" w:rsidRPr="009A25D1" w:rsidRDefault="00295D41" w:rsidP="001122E6">
      <w:pPr>
        <w:numPr>
          <w:ilvl w:val="0"/>
          <w:numId w:val="29"/>
        </w:numPr>
        <w:spacing w:after="0" w:line="240" w:lineRule="auto"/>
        <w:ind w:left="1077" w:hanging="357"/>
        <w:rPr>
          <w:rFonts w:ascii="Tahoma" w:hAnsi="Tahoma" w:cs="Tahoma"/>
          <w:sz w:val="20"/>
          <w:szCs w:val="20"/>
        </w:rPr>
      </w:pPr>
      <w:r w:rsidRPr="009A25D1">
        <w:rPr>
          <w:rFonts w:ascii="Tahoma" w:hAnsi="Tahoma" w:cs="Tahoma"/>
          <w:sz w:val="20"/>
          <w:szCs w:val="20"/>
        </w:rPr>
        <w:t>Are records kept of daily exercise / leash walks</w:t>
      </w:r>
    </w:p>
    <w:p w14:paraId="113CEEEB" w14:textId="77777777" w:rsidR="005B644A" w:rsidRPr="009A25D1" w:rsidRDefault="00295D41" w:rsidP="001122E6">
      <w:pPr>
        <w:numPr>
          <w:ilvl w:val="0"/>
          <w:numId w:val="29"/>
        </w:numPr>
        <w:spacing w:after="0" w:line="240" w:lineRule="auto"/>
        <w:ind w:left="1077" w:hanging="357"/>
        <w:rPr>
          <w:rFonts w:ascii="Tahoma" w:hAnsi="Tahoma" w:cs="Tahoma"/>
          <w:sz w:val="20"/>
          <w:szCs w:val="20"/>
        </w:rPr>
      </w:pPr>
      <w:r w:rsidRPr="009A25D1">
        <w:rPr>
          <w:rFonts w:ascii="Tahoma" w:hAnsi="Tahoma" w:cs="Tahoma"/>
          <w:sz w:val="20"/>
          <w:szCs w:val="20"/>
        </w:rPr>
        <w:t>Are records kept of socialisation / enrichment activity</w:t>
      </w:r>
    </w:p>
    <w:p w14:paraId="69A67A65" w14:textId="401C9517" w:rsidR="005B644A" w:rsidRPr="009A25D1" w:rsidRDefault="00295D41" w:rsidP="001122E6">
      <w:pPr>
        <w:numPr>
          <w:ilvl w:val="0"/>
          <w:numId w:val="29"/>
        </w:numPr>
        <w:spacing w:after="0" w:line="240" w:lineRule="auto"/>
        <w:ind w:left="1077" w:hanging="357"/>
        <w:rPr>
          <w:rFonts w:ascii="Tahoma" w:hAnsi="Tahoma" w:cs="Tahoma"/>
          <w:sz w:val="20"/>
          <w:szCs w:val="20"/>
        </w:rPr>
      </w:pPr>
      <w:r w:rsidRPr="009A25D1">
        <w:rPr>
          <w:rFonts w:ascii="Tahoma" w:hAnsi="Tahoma" w:cs="Tahoma"/>
          <w:sz w:val="20"/>
          <w:szCs w:val="20"/>
        </w:rPr>
        <w:t>Are toys / puzzle feeders provided</w:t>
      </w:r>
    </w:p>
    <w:p w14:paraId="23906C13" w14:textId="77777777" w:rsidR="00387B09" w:rsidRPr="009A25D1" w:rsidRDefault="00387B09" w:rsidP="00387B09">
      <w:pPr>
        <w:spacing w:after="0" w:line="240" w:lineRule="auto"/>
        <w:ind w:left="1077"/>
        <w:rPr>
          <w:rFonts w:ascii="Tahoma" w:hAnsi="Tahoma" w:cs="Tahoma"/>
          <w:sz w:val="20"/>
          <w:szCs w:val="20"/>
        </w:rPr>
      </w:pPr>
    </w:p>
    <w:p w14:paraId="32B26A68" w14:textId="749D96A7"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 </w:t>
      </w:r>
      <w:r w:rsidR="00F06EF3" w:rsidRPr="009A25D1">
        <w:rPr>
          <w:rFonts w:ascii="Tahoma" w:hAnsi="Tahoma" w:cs="Tahoma"/>
          <w:sz w:val="20"/>
          <w:szCs w:val="20"/>
        </w:rPr>
        <w:tab/>
      </w:r>
      <w:r w:rsidRPr="009A25D1">
        <w:rPr>
          <w:rFonts w:ascii="Tahoma" w:hAnsi="Tahoma" w:cs="Tahoma"/>
          <w:b/>
          <w:sz w:val="20"/>
          <w:szCs w:val="20"/>
        </w:rPr>
        <w:t>Dogs in Shelter:</w:t>
      </w:r>
      <w:r w:rsidRPr="009A25D1">
        <w:rPr>
          <w:rFonts w:ascii="Tahoma" w:hAnsi="Tahoma" w:cs="Tahoma"/>
          <w:sz w:val="20"/>
          <w:szCs w:val="20"/>
        </w:rPr>
        <w:t> </w:t>
      </w:r>
    </w:p>
    <w:p w14:paraId="01A8D8F9" w14:textId="77777777" w:rsidR="005B644A" w:rsidRPr="009A25D1" w:rsidRDefault="00295D41" w:rsidP="001122E6">
      <w:pPr>
        <w:numPr>
          <w:ilvl w:val="0"/>
          <w:numId w:val="30"/>
        </w:numPr>
        <w:spacing w:after="0" w:line="240" w:lineRule="auto"/>
        <w:ind w:left="1077" w:hanging="357"/>
        <w:rPr>
          <w:rFonts w:ascii="Tahoma" w:hAnsi="Tahoma" w:cs="Tahoma"/>
          <w:sz w:val="20"/>
          <w:szCs w:val="20"/>
        </w:rPr>
      </w:pPr>
      <w:r w:rsidRPr="009A25D1">
        <w:rPr>
          <w:rFonts w:ascii="Tahoma" w:hAnsi="Tahoma" w:cs="Tahoma"/>
          <w:sz w:val="20"/>
          <w:szCs w:val="20"/>
        </w:rPr>
        <w:t>Total number in shelter</w:t>
      </w:r>
    </w:p>
    <w:p w14:paraId="45987CFB" w14:textId="77777777" w:rsidR="005B644A" w:rsidRPr="009A25D1" w:rsidRDefault="00295D41" w:rsidP="001122E6">
      <w:pPr>
        <w:numPr>
          <w:ilvl w:val="0"/>
          <w:numId w:val="30"/>
        </w:numPr>
        <w:spacing w:after="0" w:line="240" w:lineRule="auto"/>
        <w:ind w:left="1077" w:hanging="357"/>
        <w:rPr>
          <w:rFonts w:ascii="Tahoma" w:hAnsi="Tahoma" w:cs="Tahoma"/>
          <w:sz w:val="20"/>
          <w:szCs w:val="20"/>
        </w:rPr>
      </w:pPr>
      <w:r w:rsidRPr="009A25D1">
        <w:rPr>
          <w:rFonts w:ascii="Tahoma" w:hAnsi="Tahoma" w:cs="Tahoma"/>
          <w:sz w:val="20"/>
          <w:szCs w:val="20"/>
        </w:rPr>
        <w:t>Are any dogs receiving medication or receiving veterinary care</w:t>
      </w:r>
    </w:p>
    <w:p w14:paraId="05FF8FB1" w14:textId="77777777" w:rsidR="005B644A" w:rsidRPr="009A25D1" w:rsidRDefault="00295D41" w:rsidP="001122E6">
      <w:pPr>
        <w:numPr>
          <w:ilvl w:val="0"/>
          <w:numId w:val="30"/>
        </w:numPr>
        <w:spacing w:after="0" w:line="240" w:lineRule="auto"/>
        <w:ind w:left="1077" w:hanging="357"/>
        <w:rPr>
          <w:rFonts w:ascii="Tahoma" w:hAnsi="Tahoma" w:cs="Tahoma"/>
          <w:sz w:val="20"/>
          <w:szCs w:val="20"/>
        </w:rPr>
      </w:pPr>
      <w:r w:rsidRPr="009A25D1">
        <w:rPr>
          <w:rFonts w:ascii="Tahoma" w:hAnsi="Tahoma" w:cs="Tahoma"/>
          <w:sz w:val="20"/>
          <w:szCs w:val="20"/>
        </w:rPr>
        <w:t>Are any dogs on special diets</w:t>
      </w:r>
    </w:p>
    <w:p w14:paraId="38382476" w14:textId="77777777" w:rsidR="005B644A" w:rsidRPr="009A25D1" w:rsidRDefault="00295D41" w:rsidP="001122E6">
      <w:pPr>
        <w:numPr>
          <w:ilvl w:val="0"/>
          <w:numId w:val="30"/>
        </w:numPr>
        <w:spacing w:after="0" w:line="240" w:lineRule="auto"/>
        <w:ind w:left="1077" w:hanging="357"/>
        <w:rPr>
          <w:rFonts w:ascii="Tahoma" w:hAnsi="Tahoma" w:cs="Tahoma"/>
          <w:sz w:val="20"/>
          <w:szCs w:val="20"/>
        </w:rPr>
      </w:pPr>
      <w:r w:rsidRPr="009A25D1">
        <w:rPr>
          <w:rFonts w:ascii="Tahoma" w:hAnsi="Tahoma" w:cs="Tahoma"/>
          <w:sz w:val="20"/>
          <w:szCs w:val="20"/>
        </w:rPr>
        <w:t>Are any dogs in special kennels</w:t>
      </w:r>
    </w:p>
    <w:p w14:paraId="5CDB8E52" w14:textId="77777777" w:rsidR="005B644A" w:rsidRPr="009A25D1" w:rsidRDefault="00295D41" w:rsidP="001122E6">
      <w:pPr>
        <w:numPr>
          <w:ilvl w:val="0"/>
          <w:numId w:val="30"/>
        </w:numPr>
        <w:spacing w:after="0" w:line="240" w:lineRule="auto"/>
        <w:ind w:left="1077" w:hanging="357"/>
        <w:rPr>
          <w:rFonts w:ascii="Tahoma" w:hAnsi="Tahoma" w:cs="Tahoma"/>
          <w:sz w:val="20"/>
          <w:szCs w:val="20"/>
        </w:rPr>
      </w:pPr>
      <w:r w:rsidRPr="009A25D1">
        <w:rPr>
          <w:rFonts w:ascii="Tahoma" w:hAnsi="Tahoma" w:cs="Tahoma"/>
          <w:sz w:val="20"/>
          <w:szCs w:val="20"/>
        </w:rPr>
        <w:t>Do any dogs require grooming</w:t>
      </w:r>
    </w:p>
    <w:p w14:paraId="6DEFB641" w14:textId="77777777" w:rsidR="005B644A" w:rsidRPr="009A25D1" w:rsidRDefault="00295D41" w:rsidP="001122E6">
      <w:pPr>
        <w:numPr>
          <w:ilvl w:val="0"/>
          <w:numId w:val="30"/>
        </w:numPr>
        <w:spacing w:after="0" w:line="240" w:lineRule="auto"/>
        <w:ind w:left="1077" w:hanging="357"/>
        <w:rPr>
          <w:rFonts w:ascii="Tahoma" w:hAnsi="Tahoma" w:cs="Tahoma"/>
          <w:sz w:val="20"/>
          <w:szCs w:val="20"/>
        </w:rPr>
      </w:pPr>
      <w:r w:rsidRPr="009A25D1">
        <w:rPr>
          <w:rFonts w:ascii="Tahoma" w:hAnsi="Tahoma" w:cs="Tahoma"/>
          <w:sz w:val="20"/>
          <w:szCs w:val="20"/>
        </w:rPr>
        <w:t>Freedom from hunger / thirst – provided with adequate food / water</w:t>
      </w:r>
    </w:p>
    <w:p w14:paraId="202FCCFB" w14:textId="77777777" w:rsidR="005B644A" w:rsidRPr="009A25D1" w:rsidRDefault="00295D41" w:rsidP="001122E6">
      <w:pPr>
        <w:numPr>
          <w:ilvl w:val="0"/>
          <w:numId w:val="30"/>
        </w:numPr>
        <w:spacing w:after="0" w:line="240" w:lineRule="auto"/>
        <w:ind w:left="1077" w:hanging="357"/>
        <w:rPr>
          <w:rFonts w:ascii="Tahoma" w:hAnsi="Tahoma" w:cs="Tahoma"/>
          <w:sz w:val="20"/>
          <w:szCs w:val="20"/>
        </w:rPr>
      </w:pPr>
      <w:r w:rsidRPr="009A25D1">
        <w:rPr>
          <w:rFonts w:ascii="Tahoma" w:hAnsi="Tahoma" w:cs="Tahoma"/>
          <w:sz w:val="20"/>
          <w:szCs w:val="20"/>
        </w:rPr>
        <w:t>Freedom from discomfort – provided with comfortable environment</w:t>
      </w:r>
    </w:p>
    <w:p w14:paraId="64D78C47" w14:textId="77777777" w:rsidR="005B644A" w:rsidRPr="009A25D1" w:rsidRDefault="00295D41" w:rsidP="001122E6">
      <w:pPr>
        <w:numPr>
          <w:ilvl w:val="0"/>
          <w:numId w:val="30"/>
        </w:numPr>
        <w:spacing w:after="0" w:line="240" w:lineRule="auto"/>
        <w:ind w:left="1077" w:hanging="357"/>
        <w:rPr>
          <w:rFonts w:ascii="Tahoma" w:hAnsi="Tahoma" w:cs="Tahoma"/>
          <w:sz w:val="20"/>
          <w:szCs w:val="20"/>
        </w:rPr>
      </w:pPr>
      <w:r w:rsidRPr="009A25D1">
        <w:rPr>
          <w:rFonts w:ascii="Tahoma" w:hAnsi="Tahoma" w:cs="Tahoma"/>
          <w:sz w:val="20"/>
          <w:szCs w:val="20"/>
        </w:rPr>
        <w:t>Freedom from pain, injury, disease – provided with vet care, access to appropriate care and accommodation</w:t>
      </w:r>
    </w:p>
    <w:p w14:paraId="3C2D6A7E" w14:textId="77777777" w:rsidR="005B644A" w:rsidRPr="009A25D1" w:rsidRDefault="00295D41" w:rsidP="001122E6">
      <w:pPr>
        <w:numPr>
          <w:ilvl w:val="0"/>
          <w:numId w:val="30"/>
        </w:numPr>
        <w:spacing w:after="0" w:line="240" w:lineRule="auto"/>
        <w:ind w:left="1077" w:hanging="357"/>
        <w:rPr>
          <w:rFonts w:ascii="Tahoma" w:hAnsi="Tahoma" w:cs="Tahoma"/>
          <w:sz w:val="20"/>
          <w:szCs w:val="20"/>
        </w:rPr>
      </w:pPr>
      <w:r w:rsidRPr="009A25D1">
        <w:rPr>
          <w:rFonts w:ascii="Tahoma" w:hAnsi="Tahoma" w:cs="Tahoma"/>
          <w:sz w:val="20"/>
          <w:szCs w:val="20"/>
        </w:rPr>
        <w:t>Freedom to express normal behaviour – provided with sufficient space, exercise company</w:t>
      </w:r>
    </w:p>
    <w:p w14:paraId="355B306D" w14:textId="768ECAC6" w:rsidR="005B644A" w:rsidRPr="009A25D1" w:rsidRDefault="00295D41" w:rsidP="001122E6">
      <w:pPr>
        <w:numPr>
          <w:ilvl w:val="0"/>
          <w:numId w:val="30"/>
        </w:numPr>
        <w:spacing w:after="0" w:line="240" w:lineRule="auto"/>
        <w:ind w:left="1077" w:hanging="357"/>
        <w:rPr>
          <w:rFonts w:ascii="Tahoma" w:hAnsi="Tahoma" w:cs="Tahoma"/>
          <w:sz w:val="20"/>
          <w:szCs w:val="20"/>
        </w:rPr>
      </w:pPr>
      <w:r w:rsidRPr="009A25D1">
        <w:rPr>
          <w:rFonts w:ascii="Tahoma" w:hAnsi="Tahoma" w:cs="Tahoma"/>
          <w:sz w:val="20"/>
          <w:szCs w:val="20"/>
        </w:rPr>
        <w:t>Freedom from fear and distress – provided with safe, calm environment; timid dogs – more care, special arrangements</w:t>
      </w:r>
    </w:p>
    <w:p w14:paraId="5F05FEC5" w14:textId="77777777" w:rsidR="00387B09" w:rsidRPr="009A25D1" w:rsidRDefault="00387B09" w:rsidP="00387B09">
      <w:pPr>
        <w:spacing w:after="0" w:line="240" w:lineRule="auto"/>
        <w:ind w:left="1077"/>
        <w:rPr>
          <w:rFonts w:ascii="Tahoma" w:hAnsi="Tahoma" w:cs="Tahoma"/>
          <w:sz w:val="20"/>
          <w:szCs w:val="20"/>
        </w:rPr>
      </w:pPr>
    </w:p>
    <w:p w14:paraId="065D9879" w14:textId="3E4FD1C0" w:rsidR="005B644A" w:rsidRPr="009A25D1" w:rsidRDefault="00295D41" w:rsidP="001122E6">
      <w:pPr>
        <w:spacing w:after="0" w:line="240" w:lineRule="auto"/>
        <w:rPr>
          <w:rFonts w:ascii="Tahoma" w:hAnsi="Tahoma" w:cs="Tahoma"/>
          <w:sz w:val="20"/>
          <w:szCs w:val="20"/>
        </w:rPr>
      </w:pPr>
      <w:r w:rsidRPr="009A25D1">
        <w:rPr>
          <w:rFonts w:ascii="Tahoma" w:hAnsi="Tahoma" w:cs="Tahoma"/>
          <w:sz w:val="20"/>
          <w:szCs w:val="20"/>
        </w:rPr>
        <w:t> </w:t>
      </w:r>
      <w:r w:rsidR="00F06EF3" w:rsidRPr="009A25D1">
        <w:rPr>
          <w:rFonts w:ascii="Tahoma" w:hAnsi="Tahoma" w:cs="Tahoma"/>
          <w:sz w:val="20"/>
          <w:szCs w:val="20"/>
        </w:rPr>
        <w:tab/>
      </w:r>
      <w:r w:rsidRPr="009A25D1">
        <w:rPr>
          <w:rFonts w:ascii="Tahoma" w:hAnsi="Tahoma" w:cs="Tahoma"/>
          <w:b/>
          <w:sz w:val="20"/>
          <w:szCs w:val="20"/>
        </w:rPr>
        <w:t>Records: </w:t>
      </w:r>
    </w:p>
    <w:p w14:paraId="4FAF0963" w14:textId="77777777" w:rsidR="005B644A" w:rsidRPr="009A25D1" w:rsidRDefault="00295D41" w:rsidP="001122E6">
      <w:pPr>
        <w:numPr>
          <w:ilvl w:val="0"/>
          <w:numId w:val="31"/>
        </w:numPr>
        <w:spacing w:after="0" w:line="240" w:lineRule="auto"/>
        <w:ind w:left="1077" w:hanging="357"/>
        <w:rPr>
          <w:rFonts w:ascii="Tahoma" w:hAnsi="Tahoma" w:cs="Tahoma"/>
          <w:sz w:val="20"/>
          <w:szCs w:val="20"/>
        </w:rPr>
      </w:pPr>
      <w:r w:rsidRPr="009A25D1">
        <w:rPr>
          <w:rFonts w:ascii="Tahoma" w:hAnsi="Tahoma" w:cs="Tahoma"/>
          <w:sz w:val="20"/>
          <w:szCs w:val="20"/>
        </w:rPr>
        <w:t>Daily cleaning records</w:t>
      </w:r>
    </w:p>
    <w:p w14:paraId="0907F3FC" w14:textId="77777777" w:rsidR="005B644A" w:rsidRPr="009A25D1" w:rsidRDefault="00295D41" w:rsidP="001122E6">
      <w:pPr>
        <w:numPr>
          <w:ilvl w:val="0"/>
          <w:numId w:val="31"/>
        </w:numPr>
        <w:spacing w:after="0" w:line="240" w:lineRule="auto"/>
        <w:ind w:left="1077" w:hanging="357"/>
        <w:rPr>
          <w:rFonts w:ascii="Tahoma" w:hAnsi="Tahoma" w:cs="Tahoma"/>
          <w:sz w:val="20"/>
          <w:szCs w:val="20"/>
        </w:rPr>
      </w:pPr>
      <w:r w:rsidRPr="009A25D1">
        <w:rPr>
          <w:rFonts w:ascii="Tahoma" w:hAnsi="Tahoma" w:cs="Tahoma"/>
          <w:sz w:val="20"/>
          <w:szCs w:val="20"/>
        </w:rPr>
        <w:t>Maintenance checks</w:t>
      </w:r>
    </w:p>
    <w:p w14:paraId="1127B5EF" w14:textId="77777777" w:rsidR="005B644A" w:rsidRPr="009A25D1" w:rsidRDefault="00295D41" w:rsidP="001122E6">
      <w:pPr>
        <w:numPr>
          <w:ilvl w:val="0"/>
          <w:numId w:val="31"/>
        </w:numPr>
        <w:spacing w:after="0" w:line="240" w:lineRule="auto"/>
        <w:ind w:left="1077" w:hanging="357"/>
        <w:rPr>
          <w:rFonts w:ascii="Tahoma" w:hAnsi="Tahoma" w:cs="Tahoma"/>
          <w:sz w:val="20"/>
          <w:szCs w:val="20"/>
        </w:rPr>
      </w:pPr>
      <w:r w:rsidRPr="009A25D1">
        <w:rPr>
          <w:rFonts w:ascii="Tahoma" w:hAnsi="Tahoma" w:cs="Tahoma"/>
          <w:sz w:val="20"/>
          <w:szCs w:val="20"/>
        </w:rPr>
        <w:t>Exercise logs</w:t>
      </w:r>
    </w:p>
    <w:p w14:paraId="3B7B4BD2" w14:textId="77777777" w:rsidR="005B644A" w:rsidRPr="009A25D1" w:rsidRDefault="00295D41" w:rsidP="001122E6">
      <w:pPr>
        <w:numPr>
          <w:ilvl w:val="0"/>
          <w:numId w:val="31"/>
        </w:numPr>
        <w:spacing w:after="0" w:line="240" w:lineRule="auto"/>
        <w:ind w:left="1077" w:hanging="357"/>
        <w:rPr>
          <w:rFonts w:ascii="Tahoma" w:hAnsi="Tahoma" w:cs="Tahoma"/>
          <w:sz w:val="20"/>
          <w:szCs w:val="20"/>
        </w:rPr>
      </w:pPr>
      <w:r w:rsidRPr="009A25D1">
        <w:rPr>
          <w:rFonts w:ascii="Tahoma" w:hAnsi="Tahoma" w:cs="Tahoma"/>
          <w:sz w:val="20"/>
          <w:szCs w:val="20"/>
        </w:rPr>
        <w:t>Individual dog records</w:t>
      </w:r>
    </w:p>
    <w:p w14:paraId="04188166" w14:textId="77777777" w:rsidR="005B644A" w:rsidRPr="009A25D1" w:rsidRDefault="00295D41" w:rsidP="001122E6">
      <w:pPr>
        <w:numPr>
          <w:ilvl w:val="0"/>
          <w:numId w:val="31"/>
        </w:numPr>
        <w:spacing w:after="0" w:line="240" w:lineRule="auto"/>
        <w:ind w:left="1077" w:hanging="357"/>
        <w:rPr>
          <w:rFonts w:ascii="Tahoma" w:hAnsi="Tahoma" w:cs="Tahoma"/>
          <w:sz w:val="20"/>
          <w:szCs w:val="20"/>
        </w:rPr>
      </w:pPr>
      <w:r w:rsidRPr="009A25D1">
        <w:rPr>
          <w:rFonts w:ascii="Tahoma" w:hAnsi="Tahoma" w:cs="Tahoma"/>
          <w:sz w:val="20"/>
          <w:szCs w:val="20"/>
        </w:rPr>
        <w:t>Initial health and welfare assessment</w:t>
      </w:r>
    </w:p>
    <w:p w14:paraId="3B28CBD2" w14:textId="77777777" w:rsidR="005B644A" w:rsidRPr="009A25D1" w:rsidRDefault="00295D41" w:rsidP="001122E6">
      <w:pPr>
        <w:numPr>
          <w:ilvl w:val="0"/>
          <w:numId w:val="31"/>
        </w:numPr>
        <w:spacing w:after="0" w:line="240" w:lineRule="auto"/>
        <w:ind w:left="1077" w:hanging="357"/>
        <w:rPr>
          <w:rFonts w:ascii="Tahoma" w:hAnsi="Tahoma" w:cs="Tahoma"/>
          <w:sz w:val="20"/>
          <w:szCs w:val="20"/>
        </w:rPr>
      </w:pPr>
      <w:r w:rsidRPr="009A25D1">
        <w:rPr>
          <w:rFonts w:ascii="Tahoma" w:hAnsi="Tahoma" w:cs="Tahoma"/>
          <w:sz w:val="20"/>
          <w:szCs w:val="20"/>
        </w:rPr>
        <w:t>Dog ID / microchipping</w:t>
      </w:r>
    </w:p>
    <w:p w14:paraId="271FFFBF" w14:textId="77777777" w:rsidR="005B644A" w:rsidRPr="009A25D1" w:rsidRDefault="00295D41" w:rsidP="001122E6">
      <w:pPr>
        <w:numPr>
          <w:ilvl w:val="0"/>
          <w:numId w:val="31"/>
        </w:numPr>
        <w:spacing w:after="0" w:line="240" w:lineRule="auto"/>
        <w:ind w:left="1077" w:hanging="357"/>
        <w:rPr>
          <w:rFonts w:ascii="Tahoma" w:hAnsi="Tahoma" w:cs="Tahoma"/>
          <w:sz w:val="20"/>
          <w:szCs w:val="20"/>
        </w:rPr>
      </w:pPr>
      <w:r w:rsidRPr="009A25D1">
        <w:rPr>
          <w:rFonts w:ascii="Tahoma" w:hAnsi="Tahoma" w:cs="Tahoma"/>
          <w:sz w:val="20"/>
          <w:szCs w:val="20"/>
        </w:rPr>
        <w:t>Feeding</w:t>
      </w:r>
    </w:p>
    <w:p w14:paraId="11A30EAB" w14:textId="77777777" w:rsidR="005B644A" w:rsidRPr="009A25D1" w:rsidRDefault="00295D41" w:rsidP="001122E6">
      <w:pPr>
        <w:numPr>
          <w:ilvl w:val="0"/>
          <w:numId w:val="31"/>
        </w:numPr>
        <w:spacing w:after="0" w:line="240" w:lineRule="auto"/>
        <w:ind w:left="1077" w:hanging="357"/>
        <w:rPr>
          <w:rFonts w:ascii="Tahoma" w:hAnsi="Tahoma" w:cs="Tahoma"/>
          <w:sz w:val="20"/>
          <w:szCs w:val="20"/>
        </w:rPr>
      </w:pPr>
      <w:r w:rsidRPr="009A25D1">
        <w:rPr>
          <w:rFonts w:ascii="Tahoma" w:hAnsi="Tahoma" w:cs="Tahoma"/>
          <w:sz w:val="20"/>
          <w:szCs w:val="20"/>
        </w:rPr>
        <w:t>Exercise</w:t>
      </w:r>
    </w:p>
    <w:p w14:paraId="37766627" w14:textId="77777777" w:rsidR="005B644A" w:rsidRPr="009A25D1" w:rsidRDefault="00295D41" w:rsidP="001122E6">
      <w:pPr>
        <w:numPr>
          <w:ilvl w:val="0"/>
          <w:numId w:val="31"/>
        </w:numPr>
        <w:spacing w:after="0" w:line="240" w:lineRule="auto"/>
        <w:ind w:left="1077" w:hanging="357"/>
        <w:rPr>
          <w:rFonts w:ascii="Tahoma" w:hAnsi="Tahoma" w:cs="Tahoma"/>
          <w:sz w:val="20"/>
          <w:szCs w:val="20"/>
        </w:rPr>
      </w:pPr>
      <w:r w:rsidRPr="009A25D1">
        <w:rPr>
          <w:rFonts w:ascii="Tahoma" w:hAnsi="Tahoma" w:cs="Tahoma"/>
          <w:sz w:val="20"/>
          <w:szCs w:val="20"/>
        </w:rPr>
        <w:t>Veterinary care / medication</w:t>
      </w:r>
    </w:p>
    <w:p w14:paraId="5439AA34" w14:textId="77777777" w:rsidR="005B644A" w:rsidRPr="009A25D1" w:rsidRDefault="00295D41" w:rsidP="001122E6">
      <w:pPr>
        <w:numPr>
          <w:ilvl w:val="0"/>
          <w:numId w:val="31"/>
        </w:numPr>
        <w:spacing w:after="0" w:line="240" w:lineRule="auto"/>
        <w:ind w:left="1077" w:hanging="357"/>
        <w:rPr>
          <w:rFonts w:ascii="Tahoma" w:hAnsi="Tahoma" w:cs="Tahoma"/>
          <w:sz w:val="20"/>
          <w:szCs w:val="20"/>
        </w:rPr>
      </w:pPr>
      <w:r w:rsidRPr="009A25D1">
        <w:rPr>
          <w:rFonts w:ascii="Tahoma" w:hAnsi="Tahoma" w:cs="Tahoma"/>
          <w:sz w:val="20"/>
          <w:szCs w:val="20"/>
        </w:rPr>
        <w:t>Temperament</w:t>
      </w:r>
    </w:p>
    <w:p w14:paraId="43436408" w14:textId="77777777" w:rsidR="005B644A" w:rsidRPr="009A25D1" w:rsidRDefault="00295D41" w:rsidP="001122E6">
      <w:pPr>
        <w:numPr>
          <w:ilvl w:val="0"/>
          <w:numId w:val="31"/>
        </w:numPr>
        <w:spacing w:after="0" w:line="240" w:lineRule="auto"/>
        <w:ind w:left="1077" w:hanging="357"/>
        <w:rPr>
          <w:rFonts w:ascii="Tahoma" w:hAnsi="Tahoma" w:cs="Tahoma"/>
          <w:sz w:val="20"/>
          <w:szCs w:val="20"/>
        </w:rPr>
      </w:pPr>
      <w:r w:rsidRPr="009A25D1">
        <w:rPr>
          <w:rFonts w:ascii="Tahoma" w:hAnsi="Tahoma" w:cs="Tahoma"/>
          <w:sz w:val="20"/>
          <w:szCs w:val="20"/>
        </w:rPr>
        <w:t>Socialisation</w:t>
      </w:r>
    </w:p>
    <w:p w14:paraId="0B616A44" w14:textId="040BBAB0" w:rsidR="005B644A" w:rsidRPr="009A25D1" w:rsidRDefault="00295D41" w:rsidP="001122E6">
      <w:pPr>
        <w:numPr>
          <w:ilvl w:val="0"/>
          <w:numId w:val="31"/>
        </w:numPr>
        <w:spacing w:after="0" w:line="240" w:lineRule="auto"/>
        <w:ind w:left="1077" w:hanging="357"/>
        <w:rPr>
          <w:rFonts w:ascii="Tahoma" w:hAnsi="Tahoma" w:cs="Tahoma"/>
          <w:sz w:val="20"/>
          <w:szCs w:val="20"/>
        </w:rPr>
      </w:pPr>
      <w:r w:rsidRPr="009A25D1">
        <w:rPr>
          <w:rFonts w:ascii="Tahoma" w:hAnsi="Tahoma" w:cs="Tahoma"/>
          <w:sz w:val="20"/>
          <w:szCs w:val="20"/>
        </w:rPr>
        <w:t>Rehoming / euthanasia</w:t>
      </w:r>
    </w:p>
    <w:p w14:paraId="5105B3B9" w14:textId="77777777" w:rsidR="00387B09" w:rsidRPr="002A24DE" w:rsidRDefault="00387B09" w:rsidP="00387B09">
      <w:pPr>
        <w:spacing w:after="0" w:line="240" w:lineRule="auto"/>
        <w:ind w:left="1077"/>
        <w:rPr>
          <w:rFonts w:ascii="Times New Roman" w:hAnsi="Times New Roman" w:cs="Times New Roman"/>
          <w:sz w:val="24"/>
          <w:szCs w:val="24"/>
        </w:rPr>
      </w:pPr>
    </w:p>
    <w:p w14:paraId="48260DF4" w14:textId="0AD51DA9" w:rsidR="005B644A" w:rsidRPr="00F06EF3" w:rsidRDefault="00295D41" w:rsidP="001122E6">
      <w:pPr>
        <w:pStyle w:val="Heading3"/>
        <w:spacing w:before="0" w:line="240" w:lineRule="auto"/>
        <w:ind w:left="-567"/>
        <w:rPr>
          <w:rFonts w:ascii="Times New Roman" w:hAnsi="Times New Roman" w:cs="Times New Roman"/>
          <w:b/>
          <w:bCs/>
          <w:sz w:val="24"/>
          <w:szCs w:val="24"/>
        </w:rPr>
      </w:pPr>
      <w:r w:rsidRPr="00F06EF3">
        <w:rPr>
          <w:rFonts w:ascii="Times New Roman" w:hAnsi="Times New Roman" w:cs="Times New Roman"/>
          <w:b/>
          <w:sz w:val="24"/>
          <w:szCs w:val="24"/>
        </w:rPr>
        <w:t>Q40/1122</w:t>
      </w:r>
      <w:r w:rsidR="00F06EF3">
        <w:rPr>
          <w:rFonts w:ascii="Times New Roman" w:hAnsi="Times New Roman" w:cs="Times New Roman"/>
          <w:b/>
          <w:sz w:val="24"/>
          <w:szCs w:val="24"/>
        </w:rPr>
        <w:tab/>
        <w:t>QUESTION:</w:t>
      </w:r>
      <w:r w:rsidRPr="00F06EF3">
        <w:rPr>
          <w:rFonts w:ascii="Times New Roman" w:hAnsi="Times New Roman" w:cs="Times New Roman"/>
          <w:b/>
          <w:bCs/>
          <w:sz w:val="24"/>
          <w:szCs w:val="24"/>
        </w:rPr>
        <w:t xml:space="preserve"> Councillor G. O'Connell</w:t>
      </w:r>
    </w:p>
    <w:p w14:paraId="76F22114" w14:textId="62CCAC7A"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To ask the Chief Executive what changes have been introduced from the former (Ashton) service to the current dog shelter, and can he make a statement on the matter?</w:t>
      </w:r>
    </w:p>
    <w:p w14:paraId="6101B037" w14:textId="77777777" w:rsidR="00387B09" w:rsidRPr="002A24DE" w:rsidRDefault="00387B09" w:rsidP="001122E6">
      <w:pPr>
        <w:spacing w:after="0" w:line="240" w:lineRule="auto"/>
        <w:ind w:left="720"/>
        <w:rPr>
          <w:rFonts w:ascii="Times New Roman" w:hAnsi="Times New Roman" w:cs="Times New Roman"/>
          <w:sz w:val="24"/>
          <w:szCs w:val="24"/>
        </w:rPr>
      </w:pPr>
    </w:p>
    <w:p w14:paraId="41EBFB7E"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REPLY:</w:t>
      </w:r>
    </w:p>
    <w:p w14:paraId="151BFB1A" w14:textId="18D21D67"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Midland Animal Care Limited has provided Dog Shelter and related services for South Dublin County Council since they were appointed on the 1st of October 2021. Dog Warden Services for South Dublin continue to be provided by the Council's two full time Dog Wardens. The Council has developed a good, open relationship with the Company in the intervening period.</w:t>
      </w:r>
    </w:p>
    <w:p w14:paraId="4FBEAFB7" w14:textId="77777777" w:rsidR="00387B09" w:rsidRPr="009A25D1" w:rsidRDefault="00387B09" w:rsidP="001122E6">
      <w:pPr>
        <w:spacing w:after="0" w:line="240" w:lineRule="auto"/>
        <w:ind w:left="720"/>
        <w:rPr>
          <w:rFonts w:ascii="Tahoma" w:hAnsi="Tahoma" w:cs="Tahoma"/>
          <w:sz w:val="20"/>
          <w:szCs w:val="20"/>
        </w:rPr>
      </w:pPr>
    </w:p>
    <w:p w14:paraId="6D7CBE41" w14:textId="6167DB44"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The shelter facility is located at Hollygrove Kennels, Lyons Road, Newcastle, Co. Dublin, D22 T9P7. Midland Animal Care Limited also provides shelter services at this facility for Dun Laoghaire Rathdown and Fingal County Councils. All Midland Animal Care staff members working with dogs on behalf of South Dublin County Council are trained to veterinary nurse standard or equivalent. </w:t>
      </w:r>
    </w:p>
    <w:p w14:paraId="6853AD19" w14:textId="77777777" w:rsidR="00387B09" w:rsidRPr="009A25D1" w:rsidRDefault="00387B09" w:rsidP="001122E6">
      <w:pPr>
        <w:spacing w:after="0" w:line="240" w:lineRule="auto"/>
        <w:ind w:left="720"/>
        <w:rPr>
          <w:rFonts w:ascii="Tahoma" w:hAnsi="Tahoma" w:cs="Tahoma"/>
          <w:sz w:val="20"/>
          <w:szCs w:val="20"/>
        </w:rPr>
      </w:pPr>
    </w:p>
    <w:p w14:paraId="659BAB16" w14:textId="6D247969"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lastRenderedPageBreak/>
        <w:t>Midland Animal Care has a working arrangement with a local veterinary practice to provide veterinary care to the shelter, with a minimum of one visit per week. All dogs receive vaccination for canine parvovirus, leptospirosis, distemper, hepatitis, canine adenovirus 1 and 2 and canine parainfluenza virus. </w:t>
      </w:r>
    </w:p>
    <w:p w14:paraId="2B52AF7A" w14:textId="77777777" w:rsidR="00387B09" w:rsidRPr="009A25D1" w:rsidRDefault="00387B09" w:rsidP="001122E6">
      <w:pPr>
        <w:spacing w:after="0" w:line="240" w:lineRule="auto"/>
        <w:ind w:left="720"/>
        <w:rPr>
          <w:rFonts w:ascii="Tahoma" w:hAnsi="Tahoma" w:cs="Tahoma"/>
          <w:sz w:val="20"/>
          <w:szCs w:val="20"/>
        </w:rPr>
      </w:pPr>
    </w:p>
    <w:p w14:paraId="1FFF655A" w14:textId="1E229864"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The company proactively works with rehoming organisations across Ireland to rehome dogs.</w:t>
      </w:r>
    </w:p>
    <w:p w14:paraId="303CE93B" w14:textId="77777777" w:rsidR="00387B09" w:rsidRPr="009A25D1" w:rsidRDefault="00387B09" w:rsidP="001122E6">
      <w:pPr>
        <w:spacing w:after="0" w:line="240" w:lineRule="auto"/>
        <w:ind w:left="720"/>
        <w:rPr>
          <w:rFonts w:ascii="Tahoma" w:hAnsi="Tahoma" w:cs="Tahoma"/>
          <w:sz w:val="20"/>
          <w:szCs w:val="20"/>
        </w:rPr>
      </w:pPr>
    </w:p>
    <w:p w14:paraId="23DFF8ED" w14:textId="2BCC390D"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To date in 2022, 309 stray dogs have entered the shelter from the South Dublin administrative area. A further 110 dogs were surrendered by their owners. A total of 114 stray dogs have been reclaimed by their owners to date. 283 dogs have been rehomed in 2022, 179 of these to rescue organisations and a further 104 to the public.</w:t>
      </w:r>
    </w:p>
    <w:p w14:paraId="54B57F8A" w14:textId="77777777" w:rsidR="00387B09" w:rsidRPr="009A25D1" w:rsidRDefault="00387B09" w:rsidP="001122E6">
      <w:pPr>
        <w:spacing w:after="0" w:line="240" w:lineRule="auto"/>
        <w:ind w:left="720"/>
        <w:rPr>
          <w:rFonts w:ascii="Tahoma" w:hAnsi="Tahoma" w:cs="Tahoma"/>
          <w:sz w:val="20"/>
          <w:szCs w:val="20"/>
        </w:rPr>
      </w:pPr>
    </w:p>
    <w:p w14:paraId="625D5DA8" w14:textId="51EAA67A"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Frequent, unannounced inspections are carried out by the Council's Veterinary Inspectors. As a result of these inspections, where necessary, corrective action reports are sent to Midland Animal Care for attention. Any such reports are followed up by the Council's Veterinary Inspectors.</w:t>
      </w:r>
    </w:p>
    <w:p w14:paraId="32016BE4" w14:textId="77777777" w:rsidR="00387B09" w:rsidRPr="009A25D1" w:rsidRDefault="00387B09" w:rsidP="001122E6">
      <w:pPr>
        <w:spacing w:after="0" w:line="240" w:lineRule="auto"/>
        <w:ind w:left="720"/>
        <w:rPr>
          <w:rFonts w:ascii="Tahoma" w:hAnsi="Tahoma" w:cs="Tahoma"/>
          <w:sz w:val="20"/>
          <w:szCs w:val="20"/>
        </w:rPr>
      </w:pPr>
    </w:p>
    <w:p w14:paraId="32DEF3C3" w14:textId="7B94CDEF"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All Councillors were invited to visit the shelter when it commenced operating. Further visits can be arranged at any time to facilitate any members who wish to view the facility.</w:t>
      </w:r>
    </w:p>
    <w:p w14:paraId="16AD4E4D" w14:textId="77777777" w:rsidR="00387B09" w:rsidRPr="009A25D1" w:rsidRDefault="00387B09" w:rsidP="001122E6">
      <w:pPr>
        <w:spacing w:after="0" w:line="240" w:lineRule="auto"/>
        <w:ind w:left="720"/>
        <w:rPr>
          <w:rFonts w:ascii="Tahoma" w:hAnsi="Tahoma" w:cs="Tahoma"/>
          <w:sz w:val="20"/>
          <w:szCs w:val="20"/>
        </w:rPr>
      </w:pPr>
    </w:p>
    <w:p w14:paraId="0E5E8798" w14:textId="74FF05AF" w:rsidR="005B644A" w:rsidRPr="00F06EF3" w:rsidRDefault="00295D41" w:rsidP="001122E6">
      <w:pPr>
        <w:pStyle w:val="Heading3"/>
        <w:spacing w:before="0" w:line="240" w:lineRule="auto"/>
        <w:ind w:left="-567"/>
        <w:rPr>
          <w:rFonts w:ascii="Times New Roman" w:hAnsi="Times New Roman" w:cs="Times New Roman"/>
          <w:b/>
          <w:bCs/>
          <w:sz w:val="24"/>
          <w:szCs w:val="24"/>
        </w:rPr>
      </w:pPr>
      <w:r w:rsidRPr="00F06EF3">
        <w:rPr>
          <w:rFonts w:ascii="Times New Roman" w:hAnsi="Times New Roman" w:cs="Times New Roman"/>
          <w:b/>
          <w:sz w:val="24"/>
          <w:szCs w:val="24"/>
        </w:rPr>
        <w:t>Q41/1122</w:t>
      </w:r>
      <w:r w:rsidR="00F06EF3">
        <w:rPr>
          <w:rFonts w:ascii="Times New Roman" w:hAnsi="Times New Roman" w:cs="Times New Roman"/>
          <w:b/>
          <w:sz w:val="24"/>
          <w:szCs w:val="24"/>
        </w:rPr>
        <w:tab/>
        <w:t>QUESTION</w:t>
      </w:r>
      <w:r w:rsidRPr="00F06EF3">
        <w:rPr>
          <w:rFonts w:ascii="Times New Roman" w:hAnsi="Times New Roman" w:cs="Times New Roman"/>
          <w:b/>
          <w:sz w:val="24"/>
          <w:szCs w:val="24"/>
        </w:rPr>
        <w:t>:</w:t>
      </w:r>
      <w:r w:rsidRPr="00F06EF3">
        <w:rPr>
          <w:rFonts w:ascii="Times New Roman" w:hAnsi="Times New Roman" w:cs="Times New Roman"/>
          <w:b/>
          <w:bCs/>
          <w:sz w:val="24"/>
          <w:szCs w:val="24"/>
        </w:rPr>
        <w:t xml:space="preserve"> Councillor C. O'Connor</w:t>
      </w:r>
    </w:p>
    <w:p w14:paraId="5B849414" w14:textId="11A198D9"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To ask the Chief Executive to update the Council on his endeavours in respect of the Pathfinder Project which was recently launched in our County by Eamonn Ryan TD Minister for Transport; will he detail his plans and make a statement?</w:t>
      </w:r>
    </w:p>
    <w:p w14:paraId="7F716B22" w14:textId="77777777" w:rsidR="00387B09" w:rsidRPr="002A24DE" w:rsidRDefault="00387B09" w:rsidP="001122E6">
      <w:pPr>
        <w:spacing w:after="0" w:line="240" w:lineRule="auto"/>
        <w:ind w:left="720"/>
        <w:rPr>
          <w:rFonts w:ascii="Times New Roman" w:hAnsi="Times New Roman" w:cs="Times New Roman"/>
          <w:sz w:val="24"/>
          <w:szCs w:val="24"/>
        </w:rPr>
      </w:pPr>
    </w:p>
    <w:p w14:paraId="0831B682"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REPLY:</w:t>
      </w:r>
    </w:p>
    <w:p w14:paraId="76335AA3" w14:textId="42C68385"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On the 17th October, the Minister for Transport Eamon Ryan launched the Pathfinder Programme of 35 exemplar transport projects to be delivered by local authorities and agencies around the country within the next 3 years. </w:t>
      </w:r>
    </w:p>
    <w:p w14:paraId="54B06706" w14:textId="77777777" w:rsidR="00387B09" w:rsidRPr="009A25D1" w:rsidRDefault="00387B09" w:rsidP="001122E6">
      <w:pPr>
        <w:spacing w:after="0" w:line="240" w:lineRule="auto"/>
        <w:ind w:left="720"/>
        <w:rPr>
          <w:rFonts w:ascii="Tahoma" w:hAnsi="Tahoma" w:cs="Tahoma"/>
          <w:sz w:val="20"/>
          <w:szCs w:val="20"/>
        </w:rPr>
      </w:pPr>
    </w:p>
    <w:p w14:paraId="2B290F02" w14:textId="0E6D25A1"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 xml:space="preserve">The Council has been </w:t>
      </w:r>
      <w:r w:rsidR="00182A2A" w:rsidRPr="009A25D1">
        <w:rPr>
          <w:rFonts w:ascii="Tahoma" w:hAnsi="Tahoma" w:cs="Tahoma"/>
          <w:sz w:val="20"/>
          <w:szCs w:val="20"/>
        </w:rPr>
        <w:t>successful</w:t>
      </w:r>
      <w:r w:rsidRPr="009A25D1">
        <w:rPr>
          <w:rFonts w:ascii="Tahoma" w:hAnsi="Tahoma" w:cs="Tahoma"/>
          <w:sz w:val="20"/>
          <w:szCs w:val="20"/>
        </w:rPr>
        <w:t xml:space="preserve"> in having a project identified as Pathfinder Project. This project will quickly deliver nearly 15km of improvements to the existing road network to provide more safe space for pedestrians and cyclists. The routes will connect to local schools, housing estates and village/district centres and will people of all ages the option to choose more sustainable modes of travel such as walking and cycling for their local trips as opposed to driving. The overall pathfinder project includes the following elements </w:t>
      </w:r>
    </w:p>
    <w:p w14:paraId="0C4939CE" w14:textId="77777777" w:rsidR="00387B09" w:rsidRPr="009A25D1" w:rsidRDefault="00387B09" w:rsidP="001122E6">
      <w:pPr>
        <w:spacing w:after="0" w:line="240" w:lineRule="auto"/>
        <w:ind w:left="720"/>
        <w:rPr>
          <w:rFonts w:ascii="Tahoma" w:hAnsi="Tahoma" w:cs="Tahoma"/>
          <w:sz w:val="20"/>
          <w:szCs w:val="20"/>
        </w:rPr>
      </w:pPr>
    </w:p>
    <w:p w14:paraId="613199DD" w14:textId="703B3CAB" w:rsidR="005B644A" w:rsidRPr="009A25D1" w:rsidRDefault="00182A2A" w:rsidP="001122E6">
      <w:pPr>
        <w:spacing w:after="0" w:line="240" w:lineRule="auto"/>
        <w:ind w:left="720"/>
        <w:rPr>
          <w:rFonts w:ascii="Tahoma" w:hAnsi="Tahoma" w:cs="Tahoma"/>
          <w:sz w:val="20"/>
          <w:szCs w:val="20"/>
        </w:rPr>
      </w:pPr>
      <w:r w:rsidRPr="009A25D1">
        <w:rPr>
          <w:rFonts w:ascii="Tahoma" w:hAnsi="Tahoma" w:cs="Tahoma"/>
          <w:sz w:val="20"/>
          <w:szCs w:val="20"/>
        </w:rPr>
        <w:t>Castle Tymon</w:t>
      </w:r>
      <w:r w:rsidR="00295D41" w:rsidRPr="009A25D1">
        <w:rPr>
          <w:rFonts w:ascii="Tahoma" w:hAnsi="Tahoma" w:cs="Tahoma"/>
          <w:sz w:val="20"/>
          <w:szCs w:val="20"/>
        </w:rPr>
        <w:t xml:space="preserve"> Road Active Travel route, which includes a link through Bancroft Park, and is at an early stage of design</w:t>
      </w:r>
    </w:p>
    <w:p w14:paraId="2B936C1A" w14:textId="77777777" w:rsidR="00387B09" w:rsidRPr="009A25D1" w:rsidRDefault="00387B09" w:rsidP="001122E6">
      <w:pPr>
        <w:spacing w:after="0" w:line="240" w:lineRule="auto"/>
        <w:ind w:left="720"/>
        <w:rPr>
          <w:rFonts w:ascii="Tahoma" w:hAnsi="Tahoma" w:cs="Tahoma"/>
          <w:sz w:val="20"/>
          <w:szCs w:val="20"/>
        </w:rPr>
      </w:pPr>
    </w:p>
    <w:p w14:paraId="46E8A0D5" w14:textId="251ED8CF"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 xml:space="preserve">The District Centre Enhancement works at </w:t>
      </w:r>
      <w:r w:rsidR="00182A2A" w:rsidRPr="009A25D1">
        <w:rPr>
          <w:rFonts w:ascii="Tahoma" w:hAnsi="Tahoma" w:cs="Tahoma"/>
          <w:sz w:val="20"/>
          <w:szCs w:val="20"/>
        </w:rPr>
        <w:t>Castle Tymon</w:t>
      </w:r>
      <w:r w:rsidRPr="009A25D1">
        <w:rPr>
          <w:rFonts w:ascii="Tahoma" w:hAnsi="Tahoma" w:cs="Tahoma"/>
          <w:sz w:val="20"/>
          <w:szCs w:val="20"/>
        </w:rPr>
        <w:t>, which has already secured planning permission and is due to commence on site in early 2023</w:t>
      </w:r>
    </w:p>
    <w:p w14:paraId="656ED448" w14:textId="51A6DE36"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 xml:space="preserve">The D24 Neighbourhood Cycle Network which has gone through public consultation and is in the </w:t>
      </w:r>
      <w:r w:rsidR="00182A2A" w:rsidRPr="009A25D1">
        <w:rPr>
          <w:rFonts w:ascii="Tahoma" w:hAnsi="Tahoma" w:cs="Tahoma"/>
          <w:sz w:val="20"/>
          <w:szCs w:val="20"/>
        </w:rPr>
        <w:t>detailed</w:t>
      </w:r>
      <w:r w:rsidRPr="009A25D1">
        <w:rPr>
          <w:rFonts w:ascii="Tahoma" w:hAnsi="Tahoma" w:cs="Tahoma"/>
          <w:sz w:val="20"/>
          <w:szCs w:val="20"/>
        </w:rPr>
        <w:t xml:space="preserve"> design stage, it is anticipated that construction will commence in Q2 2023.</w:t>
      </w:r>
    </w:p>
    <w:p w14:paraId="09A7A360" w14:textId="77777777" w:rsidR="00387B09" w:rsidRPr="009A25D1" w:rsidRDefault="00387B09" w:rsidP="001122E6">
      <w:pPr>
        <w:spacing w:after="0" w:line="240" w:lineRule="auto"/>
        <w:ind w:left="720"/>
        <w:rPr>
          <w:rFonts w:ascii="Tahoma" w:hAnsi="Tahoma" w:cs="Tahoma"/>
          <w:sz w:val="20"/>
          <w:szCs w:val="20"/>
        </w:rPr>
      </w:pPr>
    </w:p>
    <w:p w14:paraId="67D2C43E" w14:textId="7F33409C"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SDCC is very pleased to have been shortlisted through the Pathfinder Programme for accelerating these projects, which form key parts of the Cycle South Dublin Programme and wish to acknowledge the continued support from the Members of South Dublin County Council, Central government, the NTA as well as local communities whose support will be key to the successful delivery of these projects.</w:t>
      </w:r>
    </w:p>
    <w:p w14:paraId="6C429D5A" w14:textId="77777777" w:rsidR="00387B09" w:rsidRPr="002A24DE" w:rsidRDefault="00387B09" w:rsidP="001122E6">
      <w:pPr>
        <w:spacing w:after="0" w:line="240" w:lineRule="auto"/>
        <w:ind w:left="720"/>
        <w:rPr>
          <w:rFonts w:ascii="Times New Roman" w:hAnsi="Times New Roman" w:cs="Times New Roman"/>
          <w:sz w:val="24"/>
          <w:szCs w:val="24"/>
        </w:rPr>
      </w:pPr>
    </w:p>
    <w:p w14:paraId="1834A7DF" w14:textId="0751A3B8" w:rsidR="005B644A" w:rsidRPr="002A24DE" w:rsidRDefault="00295D41" w:rsidP="001122E6">
      <w:pPr>
        <w:pStyle w:val="Heading3"/>
        <w:spacing w:before="0" w:line="240" w:lineRule="auto"/>
        <w:ind w:left="-567"/>
        <w:rPr>
          <w:rFonts w:ascii="Times New Roman" w:hAnsi="Times New Roman" w:cs="Times New Roman"/>
          <w:sz w:val="24"/>
          <w:szCs w:val="24"/>
        </w:rPr>
      </w:pPr>
      <w:r w:rsidRPr="00F06EF3">
        <w:rPr>
          <w:rFonts w:ascii="Times New Roman" w:hAnsi="Times New Roman" w:cs="Times New Roman"/>
          <w:b/>
          <w:sz w:val="24"/>
          <w:szCs w:val="24"/>
        </w:rPr>
        <w:t>Q42/1122</w:t>
      </w:r>
      <w:r w:rsidR="00F06EF3">
        <w:rPr>
          <w:rFonts w:ascii="Times New Roman" w:hAnsi="Times New Roman" w:cs="Times New Roman"/>
          <w:b/>
          <w:sz w:val="24"/>
          <w:szCs w:val="24"/>
        </w:rPr>
        <w:tab/>
        <w:t>QUESTION</w:t>
      </w:r>
      <w:r w:rsidRPr="00F06EF3">
        <w:rPr>
          <w:rFonts w:ascii="Times New Roman" w:hAnsi="Times New Roman" w:cs="Times New Roman"/>
          <w:b/>
          <w:sz w:val="24"/>
          <w:szCs w:val="24"/>
        </w:rPr>
        <w:t>:</w:t>
      </w:r>
      <w:r w:rsidRPr="00F06EF3">
        <w:rPr>
          <w:rFonts w:ascii="Times New Roman" w:hAnsi="Times New Roman" w:cs="Times New Roman"/>
          <w:b/>
          <w:bCs/>
          <w:sz w:val="24"/>
          <w:szCs w:val="24"/>
        </w:rPr>
        <w:t xml:space="preserve"> Councillor C. O'Connor</w:t>
      </w:r>
    </w:p>
    <w:p w14:paraId="3718D806" w14:textId="529B6920"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 xml:space="preserve">To ask the Chief Executive to detail contacts he has had in relation to the challenges in respect of facilitating </w:t>
      </w:r>
      <w:r w:rsidR="00182A2A" w:rsidRPr="002A24DE">
        <w:rPr>
          <w:rFonts w:ascii="Times New Roman" w:hAnsi="Times New Roman" w:cs="Times New Roman"/>
          <w:sz w:val="24"/>
          <w:szCs w:val="24"/>
        </w:rPr>
        <w:t>Ukrainian</w:t>
      </w:r>
      <w:r w:rsidRPr="002A24DE">
        <w:rPr>
          <w:rFonts w:ascii="Times New Roman" w:hAnsi="Times New Roman" w:cs="Times New Roman"/>
          <w:sz w:val="24"/>
          <w:szCs w:val="24"/>
        </w:rPr>
        <w:t xml:space="preserve"> Refugees; will he update members on the situation in our County and will he make a statement?</w:t>
      </w:r>
    </w:p>
    <w:p w14:paraId="2F1CCBF7" w14:textId="77777777" w:rsidR="00387B09" w:rsidRDefault="00387B09" w:rsidP="001122E6">
      <w:pPr>
        <w:spacing w:after="0" w:line="240" w:lineRule="auto"/>
        <w:ind w:left="720"/>
        <w:rPr>
          <w:rFonts w:ascii="Times New Roman" w:hAnsi="Times New Roman" w:cs="Times New Roman"/>
          <w:sz w:val="24"/>
          <w:szCs w:val="24"/>
        </w:rPr>
      </w:pPr>
    </w:p>
    <w:p w14:paraId="43669980" w14:textId="77777777" w:rsidR="004A563C" w:rsidRPr="009D533B" w:rsidRDefault="004A563C" w:rsidP="001122E6">
      <w:pPr>
        <w:spacing w:after="0" w:line="240" w:lineRule="auto"/>
        <w:ind w:firstLine="720"/>
        <w:rPr>
          <w:rFonts w:ascii="Times New Roman" w:hAnsi="Times New Roman" w:cs="Times New Roman"/>
          <w:sz w:val="24"/>
          <w:szCs w:val="24"/>
        </w:rPr>
      </w:pPr>
      <w:r w:rsidRPr="009D533B">
        <w:rPr>
          <w:rFonts w:ascii="Times New Roman" w:hAnsi="Times New Roman" w:cs="Times New Roman"/>
          <w:b/>
          <w:sz w:val="24"/>
          <w:szCs w:val="24"/>
        </w:rPr>
        <w:lastRenderedPageBreak/>
        <w:t>REPLY:</w:t>
      </w:r>
    </w:p>
    <w:p w14:paraId="521B8DE7" w14:textId="7EC98650" w:rsidR="004A563C" w:rsidRPr="009A25D1" w:rsidRDefault="004A563C" w:rsidP="001122E6">
      <w:pPr>
        <w:spacing w:after="0" w:line="240" w:lineRule="auto"/>
        <w:ind w:left="720"/>
        <w:rPr>
          <w:rFonts w:ascii="Tahoma" w:hAnsi="Tahoma" w:cs="Tahoma"/>
          <w:sz w:val="20"/>
          <w:szCs w:val="20"/>
        </w:rPr>
      </w:pPr>
      <w:r w:rsidRPr="009A25D1">
        <w:rPr>
          <w:rFonts w:ascii="Tahoma" w:hAnsi="Tahoma" w:cs="Tahoma"/>
          <w:sz w:val="20"/>
          <w:szCs w:val="20"/>
        </w:rPr>
        <w:t xml:space="preserve">The Ukrainian Community Response Forum, chaired by the Council's Chief Executive and comprising representatives from the Council, HSE, TUSLA, Civil Defence, An Garda, DDLETB, South Dublin Volunteer Centre, Youth Services, South Dublin County Partnership and other agencies, meets on an ongoing basis to highlight emergency response needs and seeks to find solutions within the capacity of the agencies represented.  The forum is also attended regularly by representatives from the Department of Children, Equality, Disability, Integration and Youth (DCEDIY) who are the lead Government Department dealing with all refugee and asylum applications and accommodation matters. </w:t>
      </w:r>
    </w:p>
    <w:p w14:paraId="1432A520" w14:textId="77777777" w:rsidR="00387B09" w:rsidRPr="009A25D1" w:rsidRDefault="00387B09" w:rsidP="001122E6">
      <w:pPr>
        <w:spacing w:after="0" w:line="240" w:lineRule="auto"/>
        <w:ind w:left="720"/>
        <w:rPr>
          <w:rFonts w:ascii="Tahoma" w:hAnsi="Tahoma" w:cs="Tahoma"/>
          <w:sz w:val="20"/>
          <w:szCs w:val="20"/>
        </w:rPr>
      </w:pPr>
    </w:p>
    <w:p w14:paraId="061FBEEC" w14:textId="75F56C0D" w:rsidR="004A563C" w:rsidRPr="009A25D1" w:rsidRDefault="004A563C" w:rsidP="001122E6">
      <w:pPr>
        <w:spacing w:after="0" w:line="240" w:lineRule="auto"/>
        <w:ind w:left="720"/>
        <w:rPr>
          <w:rFonts w:ascii="Tahoma" w:hAnsi="Tahoma" w:cs="Tahoma"/>
          <w:sz w:val="20"/>
          <w:szCs w:val="20"/>
        </w:rPr>
      </w:pPr>
      <w:r w:rsidRPr="009A25D1">
        <w:rPr>
          <w:rFonts w:ascii="Tahoma" w:hAnsi="Tahoma" w:cs="Tahoma"/>
          <w:sz w:val="20"/>
          <w:szCs w:val="20"/>
        </w:rPr>
        <w:t>The Council also works in partnership with key agencies to deliver direct supports to those living in emergency accommodation across the county and does this by working closely with a dedicated team within the South Dublin County Partnership and South Dublin Volunteer Centre. Key evidence-based areas of need are identified by this group using interviews and surveys with residents in emergency accommodation and from this feedback solutions and responses are developed in response.  Urgent issues arising in areas such as social welfare, health, educational and material (e.g., emergency winter clothing for children) can be supported quickly and effectively in most cases.</w:t>
      </w:r>
    </w:p>
    <w:p w14:paraId="633F2E19" w14:textId="77777777" w:rsidR="00387B09" w:rsidRPr="009A25D1" w:rsidRDefault="00387B09" w:rsidP="001122E6">
      <w:pPr>
        <w:spacing w:after="0" w:line="240" w:lineRule="auto"/>
        <w:ind w:left="720"/>
        <w:rPr>
          <w:rFonts w:ascii="Tahoma" w:hAnsi="Tahoma" w:cs="Tahoma"/>
          <w:sz w:val="20"/>
          <w:szCs w:val="20"/>
        </w:rPr>
      </w:pPr>
    </w:p>
    <w:p w14:paraId="0AEC1BB6" w14:textId="09D86D32" w:rsidR="004A563C" w:rsidRPr="009A25D1" w:rsidRDefault="004A563C" w:rsidP="001122E6">
      <w:pPr>
        <w:spacing w:after="0" w:line="240" w:lineRule="auto"/>
        <w:ind w:left="720"/>
        <w:rPr>
          <w:rFonts w:ascii="Tahoma" w:hAnsi="Tahoma" w:cs="Tahoma"/>
          <w:sz w:val="20"/>
          <w:szCs w:val="20"/>
        </w:rPr>
      </w:pPr>
      <w:r w:rsidRPr="009A25D1">
        <w:rPr>
          <w:rFonts w:ascii="Tahoma" w:hAnsi="Tahoma" w:cs="Tahoma"/>
          <w:sz w:val="20"/>
          <w:szCs w:val="20"/>
        </w:rPr>
        <w:t>Together with DCEDIY and the Department of Housing, Local Government and Heritage also has a role in exploring potential accommodation options for Ukrainian beneficiaries of temporary protection and a new national call for additional vacant properties to be pledged in this regard is being finalised and will be managed through local authorities.</w:t>
      </w:r>
    </w:p>
    <w:p w14:paraId="4EE1D128" w14:textId="77777777" w:rsidR="00387B09" w:rsidRPr="009A25D1" w:rsidRDefault="00387B09" w:rsidP="001122E6">
      <w:pPr>
        <w:spacing w:after="0" w:line="240" w:lineRule="auto"/>
        <w:ind w:left="720"/>
        <w:rPr>
          <w:rFonts w:ascii="Tahoma" w:hAnsi="Tahoma" w:cs="Tahoma"/>
          <w:sz w:val="20"/>
          <w:szCs w:val="20"/>
        </w:rPr>
      </w:pPr>
    </w:p>
    <w:p w14:paraId="1EEFBC88" w14:textId="77777777" w:rsidR="004A563C" w:rsidRPr="009A25D1" w:rsidRDefault="004A563C" w:rsidP="001122E6">
      <w:pPr>
        <w:spacing w:after="0" w:line="240" w:lineRule="auto"/>
        <w:ind w:left="720"/>
        <w:rPr>
          <w:rFonts w:ascii="Tahoma" w:hAnsi="Tahoma" w:cs="Tahoma"/>
          <w:sz w:val="20"/>
          <w:szCs w:val="20"/>
        </w:rPr>
      </w:pPr>
      <w:r w:rsidRPr="009A25D1">
        <w:rPr>
          <w:rFonts w:ascii="Tahoma" w:hAnsi="Tahoma" w:cs="Tahoma"/>
          <w:sz w:val="20"/>
          <w:szCs w:val="20"/>
        </w:rPr>
        <w:t>Recent Healthy Ireland funding of €66,675 has been provided to offer further augmented supports to Ukrainian refugees in the County, and particularly their social integration in Ireland over the coming months.</w:t>
      </w:r>
    </w:p>
    <w:p w14:paraId="03FE0731" w14:textId="77777777" w:rsidR="004A563C" w:rsidRPr="002A24DE" w:rsidRDefault="004A563C" w:rsidP="001122E6">
      <w:pPr>
        <w:spacing w:after="0" w:line="240" w:lineRule="auto"/>
        <w:ind w:left="720"/>
        <w:rPr>
          <w:rFonts w:ascii="Times New Roman" w:hAnsi="Times New Roman" w:cs="Times New Roman"/>
          <w:sz w:val="24"/>
          <w:szCs w:val="24"/>
        </w:rPr>
      </w:pPr>
    </w:p>
    <w:p w14:paraId="3BAB47CF" w14:textId="6D6B05AB" w:rsidR="005B644A" w:rsidRPr="00F06EF3" w:rsidRDefault="00295D41" w:rsidP="001122E6">
      <w:pPr>
        <w:pStyle w:val="Heading3"/>
        <w:spacing w:before="0" w:line="240" w:lineRule="auto"/>
        <w:ind w:left="-567"/>
        <w:rPr>
          <w:rFonts w:ascii="Times New Roman" w:hAnsi="Times New Roman" w:cs="Times New Roman"/>
          <w:b/>
          <w:bCs/>
          <w:sz w:val="24"/>
          <w:szCs w:val="24"/>
        </w:rPr>
      </w:pPr>
      <w:r w:rsidRPr="00F06EF3">
        <w:rPr>
          <w:rFonts w:ascii="Times New Roman" w:hAnsi="Times New Roman" w:cs="Times New Roman"/>
          <w:b/>
          <w:sz w:val="24"/>
          <w:szCs w:val="24"/>
        </w:rPr>
        <w:t>Q43/1122</w:t>
      </w:r>
      <w:r w:rsidR="00F06EF3">
        <w:rPr>
          <w:rFonts w:ascii="Times New Roman" w:hAnsi="Times New Roman" w:cs="Times New Roman"/>
          <w:b/>
          <w:sz w:val="24"/>
          <w:szCs w:val="24"/>
        </w:rPr>
        <w:tab/>
        <w:t>QUESTION</w:t>
      </w:r>
      <w:r w:rsidRPr="00F06EF3">
        <w:rPr>
          <w:rFonts w:ascii="Times New Roman" w:hAnsi="Times New Roman" w:cs="Times New Roman"/>
          <w:b/>
          <w:sz w:val="24"/>
          <w:szCs w:val="24"/>
        </w:rPr>
        <w:t>:</w:t>
      </w:r>
      <w:r w:rsidRPr="00F06EF3">
        <w:rPr>
          <w:rFonts w:ascii="Times New Roman" w:hAnsi="Times New Roman" w:cs="Times New Roman"/>
          <w:b/>
          <w:bCs/>
          <w:sz w:val="24"/>
          <w:szCs w:val="24"/>
        </w:rPr>
        <w:t xml:space="preserve"> Councillor C. O'Connor</w:t>
      </w:r>
    </w:p>
    <w:p w14:paraId="34EE9A61" w14:textId="77777777" w:rsidR="005B644A" w:rsidRPr="002A24DE"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To ask the Chief Executive if he plans an educational campaign to warn families in our County of the dangers of Scramblers and hopefully stop the purchase of Scramblers in the run up to Christmas and will he make a statement? </w:t>
      </w:r>
    </w:p>
    <w:p w14:paraId="40A54E56"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REPLY:</w:t>
      </w:r>
    </w:p>
    <w:p w14:paraId="20BAFD94" w14:textId="5601B820"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On-going issues associated with the illegal use of scramblers and quad bikes in some areas of the county cause much distress to residents, sporting clubs and the Council as their quality of life is impacted negatively through extreme damage to community open spaces and playing facilities.</w:t>
      </w:r>
    </w:p>
    <w:p w14:paraId="1B019272" w14:textId="77777777" w:rsidR="00387B09" w:rsidRPr="009A25D1" w:rsidRDefault="00387B09" w:rsidP="001122E6">
      <w:pPr>
        <w:spacing w:after="0" w:line="240" w:lineRule="auto"/>
        <w:ind w:left="720"/>
        <w:rPr>
          <w:rFonts w:ascii="Tahoma" w:hAnsi="Tahoma" w:cs="Tahoma"/>
          <w:sz w:val="20"/>
          <w:szCs w:val="20"/>
        </w:rPr>
      </w:pPr>
    </w:p>
    <w:p w14:paraId="409EE36B" w14:textId="2F6DBBB2"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The council continues to actively work with An Garda Síochána, community representatives and residents of various housing estates in relation to this issue as well as with other relevant agencies towards a resolution of the misuse of scramblers/quads which is being experienced across the Dublin region. SDCC engages regularly with the Department of Justice as we await two separate pieces of legislation currently before the Houses of the Oireachtas in relation to the regulation of the use of scramblers in public places.</w:t>
      </w:r>
    </w:p>
    <w:p w14:paraId="1FC65FB4" w14:textId="77777777" w:rsidR="00387B09" w:rsidRPr="009A25D1" w:rsidRDefault="00387B09" w:rsidP="001122E6">
      <w:pPr>
        <w:spacing w:after="0" w:line="240" w:lineRule="auto"/>
        <w:ind w:left="720"/>
        <w:rPr>
          <w:rFonts w:ascii="Tahoma" w:hAnsi="Tahoma" w:cs="Tahoma"/>
          <w:sz w:val="20"/>
          <w:szCs w:val="20"/>
        </w:rPr>
      </w:pPr>
    </w:p>
    <w:p w14:paraId="2A8752BE" w14:textId="18522D2C" w:rsidR="005B644A" w:rsidRPr="009A25D1" w:rsidRDefault="00295D41" w:rsidP="001122E6">
      <w:pPr>
        <w:spacing w:after="0" w:line="240" w:lineRule="auto"/>
        <w:ind w:left="720"/>
        <w:rPr>
          <w:rStyle w:val="Hyperlink"/>
          <w:rFonts w:ascii="Tahoma" w:hAnsi="Tahoma" w:cs="Tahoma"/>
          <w:sz w:val="20"/>
          <w:szCs w:val="20"/>
        </w:rPr>
      </w:pPr>
      <w:r w:rsidRPr="009A25D1">
        <w:rPr>
          <w:rFonts w:ascii="Tahoma" w:hAnsi="Tahoma" w:cs="Tahoma"/>
          <w:sz w:val="20"/>
          <w:szCs w:val="20"/>
        </w:rPr>
        <w:t xml:space="preserve">SDCC continues to support the Road Safety Authority and An Garda Síochána, by promoting and </w:t>
      </w:r>
      <w:r w:rsidR="00182A2A" w:rsidRPr="009A25D1">
        <w:rPr>
          <w:rFonts w:ascii="Tahoma" w:hAnsi="Tahoma" w:cs="Tahoma"/>
          <w:sz w:val="20"/>
          <w:szCs w:val="20"/>
        </w:rPr>
        <w:t>disseminating</w:t>
      </w:r>
      <w:r w:rsidRPr="009A25D1">
        <w:rPr>
          <w:rFonts w:ascii="Tahoma" w:hAnsi="Tahoma" w:cs="Tahoma"/>
          <w:sz w:val="20"/>
          <w:szCs w:val="20"/>
        </w:rPr>
        <w:t xml:space="preserve"> the latest public safety awareness campaigns on social media, the most recent campaign was launched on the 19</w:t>
      </w:r>
      <w:r w:rsidRPr="009A25D1">
        <w:rPr>
          <w:rFonts w:ascii="Tahoma" w:hAnsi="Tahoma" w:cs="Tahoma"/>
          <w:sz w:val="20"/>
          <w:szCs w:val="20"/>
          <w:vertAlign w:val="superscript"/>
        </w:rPr>
        <w:t>th</w:t>
      </w:r>
      <w:r w:rsidRPr="009A25D1">
        <w:rPr>
          <w:rFonts w:ascii="Tahoma" w:hAnsi="Tahoma" w:cs="Tahoma"/>
          <w:sz w:val="20"/>
          <w:szCs w:val="20"/>
        </w:rPr>
        <w:t xml:space="preserve"> October. See link here: </w:t>
      </w:r>
      <w:hyperlink r:id="rId17" w:history="1">
        <w:r w:rsidRPr="009A25D1">
          <w:rPr>
            <w:rStyle w:val="Hyperlink"/>
            <w:rFonts w:ascii="Tahoma" w:hAnsi="Tahoma" w:cs="Tahoma"/>
            <w:sz w:val="20"/>
            <w:szCs w:val="20"/>
          </w:rPr>
          <w:t>Parents urged not to gift quad bikes or scramblers as presents for children this Christmas</w:t>
        </w:r>
      </w:hyperlink>
    </w:p>
    <w:p w14:paraId="239BADFA" w14:textId="77777777" w:rsidR="00387B09" w:rsidRPr="009A25D1" w:rsidRDefault="00387B09" w:rsidP="001122E6">
      <w:pPr>
        <w:spacing w:after="0" w:line="240" w:lineRule="auto"/>
        <w:ind w:left="720"/>
        <w:rPr>
          <w:rFonts w:ascii="Tahoma" w:hAnsi="Tahoma" w:cs="Tahoma"/>
          <w:sz w:val="20"/>
          <w:szCs w:val="20"/>
        </w:rPr>
      </w:pPr>
    </w:p>
    <w:p w14:paraId="148AE2F2" w14:textId="69FBE9AF" w:rsidR="005B644A" w:rsidRPr="002A24DE" w:rsidRDefault="00295D41" w:rsidP="001122E6">
      <w:pPr>
        <w:pStyle w:val="Heading3"/>
        <w:spacing w:before="0" w:line="240" w:lineRule="auto"/>
        <w:ind w:left="-567"/>
        <w:rPr>
          <w:rFonts w:ascii="Times New Roman" w:hAnsi="Times New Roman" w:cs="Times New Roman"/>
          <w:sz w:val="24"/>
          <w:szCs w:val="24"/>
        </w:rPr>
      </w:pPr>
      <w:r w:rsidRPr="00EA74E8">
        <w:rPr>
          <w:rFonts w:ascii="Times New Roman" w:hAnsi="Times New Roman" w:cs="Times New Roman"/>
          <w:b/>
          <w:sz w:val="24"/>
          <w:szCs w:val="24"/>
        </w:rPr>
        <w:t>Q44/1122</w:t>
      </w:r>
      <w:r w:rsidR="00EA74E8">
        <w:rPr>
          <w:rFonts w:ascii="Times New Roman" w:hAnsi="Times New Roman" w:cs="Times New Roman"/>
          <w:b/>
          <w:sz w:val="24"/>
          <w:szCs w:val="24"/>
        </w:rPr>
        <w:tab/>
        <w:t>QUESTION:</w:t>
      </w:r>
      <w:r w:rsidRPr="00EA74E8">
        <w:rPr>
          <w:rFonts w:ascii="Times New Roman" w:hAnsi="Times New Roman" w:cs="Times New Roman"/>
          <w:b/>
          <w:bCs/>
          <w:sz w:val="24"/>
          <w:szCs w:val="24"/>
        </w:rPr>
        <w:t xml:space="preserve"> Councillor C. O'Connor</w:t>
      </w:r>
    </w:p>
    <w:p w14:paraId="2F31094D" w14:textId="6A6C53A2"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To ask the Chief Executive if the Council is coping with the numbers of homeless families presenting and if he has particular plans to deal with the issue over the next two months and may we have a statement?</w:t>
      </w:r>
    </w:p>
    <w:p w14:paraId="58D16BA8" w14:textId="77777777" w:rsidR="00387B09" w:rsidRPr="002A24DE" w:rsidRDefault="00387B09" w:rsidP="001122E6">
      <w:pPr>
        <w:spacing w:after="0" w:line="240" w:lineRule="auto"/>
        <w:ind w:left="720"/>
        <w:rPr>
          <w:rFonts w:ascii="Times New Roman" w:hAnsi="Times New Roman" w:cs="Times New Roman"/>
          <w:sz w:val="24"/>
          <w:szCs w:val="24"/>
        </w:rPr>
      </w:pPr>
    </w:p>
    <w:p w14:paraId="073E88F9"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lastRenderedPageBreak/>
        <w:t>REPLY:</w:t>
      </w:r>
    </w:p>
    <w:p w14:paraId="05195C34" w14:textId="751BE4E5"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To date in 2022 there has been 675 new homeless presentations to South Dublin County Council.</w:t>
      </w:r>
    </w:p>
    <w:p w14:paraId="4A290F5D" w14:textId="77777777" w:rsidR="00387B09" w:rsidRPr="009A25D1" w:rsidRDefault="00387B09" w:rsidP="001122E6">
      <w:pPr>
        <w:spacing w:after="0" w:line="240" w:lineRule="auto"/>
        <w:ind w:left="720"/>
        <w:rPr>
          <w:rFonts w:ascii="Tahoma" w:hAnsi="Tahoma" w:cs="Tahoma"/>
          <w:sz w:val="20"/>
          <w:szCs w:val="20"/>
        </w:rPr>
      </w:pPr>
    </w:p>
    <w:p w14:paraId="38F2DCA8" w14:textId="243F4B76"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Our Homeless Unit continues to provide assistance to those who find themselves homeless or at risk of becoming homeless.  Working in conjunction with the Dublin Region Homeless Executive, this unit operates an advice clinic in County Hall and provides outreach services across the County as well as detailing emergency accommodation options including central placement, self-accommodate, family hubs and other supported accommodation.  Staff in the homeless unit will organise emergency accommodation for those assessed as homeless through the Assessment and Placement Service.</w:t>
      </w:r>
    </w:p>
    <w:p w14:paraId="2B3EBE31" w14:textId="77777777" w:rsidR="00387B09" w:rsidRPr="009A25D1" w:rsidRDefault="00387B09" w:rsidP="001122E6">
      <w:pPr>
        <w:spacing w:after="0" w:line="240" w:lineRule="auto"/>
        <w:ind w:left="720"/>
        <w:rPr>
          <w:rFonts w:ascii="Tahoma" w:hAnsi="Tahoma" w:cs="Tahoma"/>
          <w:sz w:val="20"/>
          <w:szCs w:val="20"/>
        </w:rPr>
      </w:pPr>
    </w:p>
    <w:p w14:paraId="5807E17C" w14:textId="77777777"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There are three family hubs are in operation in South Dublin County at present as follows:</w:t>
      </w:r>
    </w:p>
    <w:p w14:paraId="416244B0" w14:textId="77777777" w:rsidR="005B644A" w:rsidRPr="009A25D1" w:rsidRDefault="00295D41" w:rsidP="001122E6">
      <w:pPr>
        <w:numPr>
          <w:ilvl w:val="0"/>
          <w:numId w:val="32"/>
        </w:numPr>
        <w:spacing w:after="0" w:line="240" w:lineRule="auto"/>
        <w:ind w:left="1077" w:hanging="357"/>
        <w:rPr>
          <w:rFonts w:ascii="Tahoma" w:hAnsi="Tahoma" w:cs="Tahoma"/>
          <w:sz w:val="20"/>
          <w:szCs w:val="20"/>
        </w:rPr>
      </w:pPr>
      <w:r w:rsidRPr="009A25D1">
        <w:rPr>
          <w:rFonts w:ascii="Tahoma" w:hAnsi="Tahoma" w:cs="Tahoma"/>
          <w:sz w:val="20"/>
          <w:szCs w:val="20"/>
        </w:rPr>
        <w:t>High Street Family Hub (Abberly): a privately managed facility with 58 rooms (including 9 large family rooms) which is currently fully occupied with 54 households </w:t>
      </w:r>
    </w:p>
    <w:p w14:paraId="71F1EA54" w14:textId="77777777" w:rsidR="005B644A" w:rsidRPr="009A25D1" w:rsidRDefault="00295D41" w:rsidP="001122E6">
      <w:pPr>
        <w:numPr>
          <w:ilvl w:val="0"/>
          <w:numId w:val="32"/>
        </w:numPr>
        <w:spacing w:after="0" w:line="240" w:lineRule="auto"/>
        <w:ind w:left="1077" w:hanging="357"/>
        <w:rPr>
          <w:rFonts w:ascii="Tahoma" w:hAnsi="Tahoma" w:cs="Tahoma"/>
          <w:sz w:val="20"/>
          <w:szCs w:val="20"/>
        </w:rPr>
      </w:pPr>
      <w:r w:rsidRPr="009A25D1">
        <w:rPr>
          <w:rFonts w:ascii="Tahoma" w:hAnsi="Tahoma" w:cs="Tahoma"/>
          <w:sz w:val="20"/>
          <w:szCs w:val="20"/>
        </w:rPr>
        <w:t>Firhouse Family Hub: managed by Respond Housing with 20 rooms and currently fully occupied by 20 households.</w:t>
      </w:r>
    </w:p>
    <w:p w14:paraId="68B782E9" w14:textId="21132CDA" w:rsidR="005B644A" w:rsidRPr="009A25D1" w:rsidRDefault="00295D41" w:rsidP="001122E6">
      <w:pPr>
        <w:numPr>
          <w:ilvl w:val="0"/>
          <w:numId w:val="32"/>
        </w:numPr>
        <w:spacing w:after="0" w:line="240" w:lineRule="auto"/>
        <w:ind w:left="1077" w:hanging="357"/>
        <w:rPr>
          <w:rFonts w:ascii="Tahoma" w:hAnsi="Tahoma" w:cs="Tahoma"/>
          <w:sz w:val="20"/>
          <w:szCs w:val="20"/>
        </w:rPr>
      </w:pPr>
      <w:r w:rsidRPr="009A25D1">
        <w:rPr>
          <w:rFonts w:ascii="Tahoma" w:hAnsi="Tahoma" w:cs="Tahoma"/>
          <w:sz w:val="20"/>
          <w:szCs w:val="20"/>
        </w:rPr>
        <w:t>Springfield Family Hub: also managed by Respond Housing and which is also fully occupied accommodating 12 households in 12 family rooms.</w:t>
      </w:r>
    </w:p>
    <w:p w14:paraId="77AC72DF" w14:textId="77777777" w:rsidR="00387B09" w:rsidRPr="009A25D1" w:rsidRDefault="00387B09" w:rsidP="00387B09">
      <w:pPr>
        <w:spacing w:after="0" w:line="240" w:lineRule="auto"/>
        <w:ind w:left="1077"/>
        <w:rPr>
          <w:rFonts w:ascii="Tahoma" w:hAnsi="Tahoma" w:cs="Tahoma"/>
          <w:sz w:val="20"/>
          <w:szCs w:val="20"/>
        </w:rPr>
      </w:pPr>
    </w:p>
    <w:p w14:paraId="63262226" w14:textId="2DBFC063"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The Council's outreach service operates all year around for rough sleepers across the County, working with other agencies, including the HSE, in identifying rough sleepers and connecting them with appropriate accommodation and support services and this service will also play a vital role in assisting homeless rough-sleepers during the winter months.  In addition, the Council is also committed to the provision of housing first tenancies where appropriate.</w:t>
      </w:r>
    </w:p>
    <w:p w14:paraId="304454AE" w14:textId="77777777" w:rsidR="00387B09" w:rsidRPr="009A25D1" w:rsidRDefault="00387B09" w:rsidP="001122E6">
      <w:pPr>
        <w:spacing w:after="0" w:line="240" w:lineRule="auto"/>
        <w:ind w:left="720"/>
        <w:rPr>
          <w:rFonts w:ascii="Tahoma" w:hAnsi="Tahoma" w:cs="Tahoma"/>
          <w:sz w:val="20"/>
          <w:szCs w:val="20"/>
        </w:rPr>
      </w:pPr>
    </w:p>
    <w:p w14:paraId="48F8EF29" w14:textId="63BCF138" w:rsidR="005B644A" w:rsidRPr="009A25D1" w:rsidRDefault="00295D41" w:rsidP="001122E6">
      <w:pPr>
        <w:spacing w:after="0" w:line="240" w:lineRule="auto"/>
        <w:ind w:left="720"/>
        <w:rPr>
          <w:rFonts w:ascii="Tahoma" w:hAnsi="Tahoma" w:cs="Tahoma"/>
          <w:sz w:val="20"/>
          <w:szCs w:val="20"/>
        </w:rPr>
      </w:pPr>
      <w:r w:rsidRPr="009A25D1">
        <w:rPr>
          <w:rFonts w:ascii="Tahoma" w:hAnsi="Tahoma" w:cs="Tahoma"/>
          <w:sz w:val="20"/>
          <w:szCs w:val="20"/>
        </w:rPr>
        <w:t>Increasing housing supply is critical to meeting current housing need, including for homeless households, and the Council's Housing Delivery Action Plan 2022-2026 outlines our approach to meeting the social housing delivery targets set for the Council under the national housing plan, Housing for All along with a commitment to sustained allocation of available properties to homeless households or to prevent homelessness. </w:t>
      </w:r>
    </w:p>
    <w:p w14:paraId="627EEC4D" w14:textId="77777777" w:rsidR="00387B09" w:rsidRPr="009A25D1" w:rsidRDefault="00387B09" w:rsidP="001122E6">
      <w:pPr>
        <w:spacing w:after="0" w:line="240" w:lineRule="auto"/>
        <w:ind w:left="720"/>
        <w:rPr>
          <w:rFonts w:ascii="Tahoma" w:hAnsi="Tahoma" w:cs="Tahoma"/>
          <w:sz w:val="20"/>
          <w:szCs w:val="20"/>
        </w:rPr>
      </w:pPr>
    </w:p>
    <w:p w14:paraId="10FBCC31" w14:textId="3A3C2296" w:rsidR="005B644A" w:rsidRPr="009A25D1" w:rsidRDefault="00295D41" w:rsidP="001122E6">
      <w:pPr>
        <w:spacing w:after="0" w:line="240" w:lineRule="auto"/>
        <w:ind w:firstLine="720"/>
        <w:rPr>
          <w:rFonts w:ascii="Tahoma" w:hAnsi="Tahoma" w:cs="Tahoma"/>
          <w:sz w:val="20"/>
          <w:szCs w:val="20"/>
        </w:rPr>
      </w:pPr>
      <w:r w:rsidRPr="009A25D1">
        <w:rPr>
          <w:rFonts w:ascii="Tahoma" w:hAnsi="Tahoma" w:cs="Tahoma"/>
          <w:sz w:val="20"/>
          <w:szCs w:val="20"/>
        </w:rPr>
        <w:t>The recent introduction of the eviction ban will assist in alleviating current pressures.</w:t>
      </w:r>
    </w:p>
    <w:p w14:paraId="30079B73" w14:textId="77777777" w:rsidR="00387B09" w:rsidRPr="002A24DE" w:rsidRDefault="00387B09" w:rsidP="001122E6">
      <w:pPr>
        <w:spacing w:after="0" w:line="240" w:lineRule="auto"/>
        <w:ind w:firstLine="720"/>
        <w:rPr>
          <w:rFonts w:ascii="Times New Roman" w:hAnsi="Times New Roman" w:cs="Times New Roman"/>
          <w:sz w:val="24"/>
          <w:szCs w:val="24"/>
        </w:rPr>
      </w:pPr>
    </w:p>
    <w:p w14:paraId="5C4D6993" w14:textId="23B5DDE9" w:rsidR="005B644A" w:rsidRPr="002A24DE" w:rsidRDefault="00295D41" w:rsidP="001122E6">
      <w:pPr>
        <w:pStyle w:val="Heading3"/>
        <w:spacing w:before="0" w:line="240" w:lineRule="auto"/>
        <w:ind w:left="-567"/>
        <w:rPr>
          <w:rFonts w:ascii="Times New Roman" w:hAnsi="Times New Roman" w:cs="Times New Roman"/>
          <w:sz w:val="24"/>
          <w:szCs w:val="24"/>
        </w:rPr>
      </w:pPr>
      <w:r w:rsidRPr="00EA74E8">
        <w:rPr>
          <w:rFonts w:ascii="Times New Roman" w:hAnsi="Times New Roman" w:cs="Times New Roman"/>
          <w:b/>
          <w:sz w:val="24"/>
          <w:szCs w:val="24"/>
        </w:rPr>
        <w:t>Q45/1122</w:t>
      </w:r>
      <w:r w:rsidR="00EA74E8">
        <w:rPr>
          <w:rFonts w:ascii="Times New Roman" w:hAnsi="Times New Roman" w:cs="Times New Roman"/>
          <w:b/>
          <w:sz w:val="24"/>
          <w:szCs w:val="24"/>
        </w:rPr>
        <w:tab/>
        <w:t>QUESTION</w:t>
      </w:r>
      <w:r w:rsidRPr="00EA74E8">
        <w:rPr>
          <w:rFonts w:ascii="Times New Roman" w:hAnsi="Times New Roman" w:cs="Times New Roman"/>
          <w:b/>
          <w:sz w:val="24"/>
          <w:szCs w:val="24"/>
        </w:rPr>
        <w:t>:</w:t>
      </w:r>
      <w:r w:rsidRPr="00EA74E8">
        <w:rPr>
          <w:rFonts w:ascii="Times New Roman" w:hAnsi="Times New Roman" w:cs="Times New Roman"/>
          <w:b/>
          <w:bCs/>
          <w:sz w:val="24"/>
          <w:szCs w:val="24"/>
        </w:rPr>
        <w:t xml:space="preserve"> Councillor C. O'Connor</w:t>
      </w:r>
    </w:p>
    <w:p w14:paraId="20D80545" w14:textId="2EE36524"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To ask the Chief Executive to report on his actions during October to deal with the challenges of the Halloween season and will he present a statement?</w:t>
      </w:r>
    </w:p>
    <w:p w14:paraId="64ABF22A" w14:textId="77777777" w:rsidR="00387B09" w:rsidRPr="002A24DE" w:rsidRDefault="00387B09" w:rsidP="001122E6">
      <w:pPr>
        <w:spacing w:after="0" w:line="240" w:lineRule="auto"/>
        <w:ind w:left="720"/>
        <w:rPr>
          <w:rFonts w:ascii="Times New Roman" w:hAnsi="Times New Roman" w:cs="Times New Roman"/>
          <w:sz w:val="24"/>
          <w:szCs w:val="24"/>
        </w:rPr>
      </w:pPr>
    </w:p>
    <w:p w14:paraId="1A4EEBE1"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REPLY:</w:t>
      </w:r>
    </w:p>
    <w:p w14:paraId="60BBD8F9" w14:textId="3376182A" w:rsidR="005B644A" w:rsidRPr="003976FC" w:rsidRDefault="00295D41" w:rsidP="001122E6">
      <w:pPr>
        <w:spacing w:after="0" w:line="240" w:lineRule="auto"/>
        <w:ind w:left="720"/>
        <w:rPr>
          <w:rFonts w:ascii="Tahoma" w:hAnsi="Tahoma" w:cs="Tahoma"/>
          <w:sz w:val="20"/>
          <w:szCs w:val="20"/>
        </w:rPr>
      </w:pPr>
      <w:r w:rsidRPr="003976FC">
        <w:rPr>
          <w:rFonts w:ascii="Tahoma" w:hAnsi="Tahoma" w:cs="Tahoma"/>
          <w:sz w:val="20"/>
          <w:szCs w:val="20"/>
        </w:rPr>
        <w:t>During the month of October Public Realm staff were assigned to deal with the removal of stockpiles of bonfire materials as information was made available on these locations by local residents, elected members and An Garda Siochana.  To supplement the work done from Monday to Friday staff were also detailed to work on Saturday October 22nd, Saturday October 29th and Monday October 31st to provide additional collections of materials as required.  The Council worked closely with An Garda Siochana in relation to the matter as in previous years and obtained the assistance of the Gardai to remove material stockpiles where this was considered necessary.  Meetings were held with a number of Residents Groups,  the Tymon North Residents Association, Kilnamanagh Neighbourhood watch and Clondalkin Residents in the weeks preceding Halloween to co-ordinate the efforts of all concerned in preventing bonfires at those locations.  </w:t>
      </w:r>
    </w:p>
    <w:p w14:paraId="5489D41B" w14:textId="77777777" w:rsidR="00387B09" w:rsidRPr="002A24DE" w:rsidRDefault="00387B09" w:rsidP="001122E6">
      <w:pPr>
        <w:spacing w:after="0" w:line="240" w:lineRule="auto"/>
        <w:ind w:left="720"/>
        <w:rPr>
          <w:rFonts w:ascii="Times New Roman" w:hAnsi="Times New Roman" w:cs="Times New Roman"/>
          <w:sz w:val="24"/>
          <w:szCs w:val="24"/>
        </w:rPr>
      </w:pPr>
    </w:p>
    <w:p w14:paraId="3BC96985" w14:textId="3E8E3A75" w:rsidR="005B644A" w:rsidRPr="002A24DE" w:rsidRDefault="00295D41" w:rsidP="001122E6">
      <w:pPr>
        <w:pStyle w:val="Heading3"/>
        <w:spacing w:before="0" w:line="240" w:lineRule="auto"/>
        <w:ind w:left="-567"/>
        <w:rPr>
          <w:rFonts w:ascii="Times New Roman" w:hAnsi="Times New Roman" w:cs="Times New Roman"/>
          <w:sz w:val="24"/>
          <w:szCs w:val="24"/>
        </w:rPr>
      </w:pPr>
      <w:r w:rsidRPr="00EA74E8">
        <w:rPr>
          <w:rFonts w:ascii="Times New Roman" w:hAnsi="Times New Roman" w:cs="Times New Roman"/>
          <w:b/>
          <w:sz w:val="24"/>
          <w:szCs w:val="24"/>
        </w:rPr>
        <w:t>Q46/1122</w:t>
      </w:r>
      <w:r w:rsidR="00EA74E8">
        <w:rPr>
          <w:rFonts w:ascii="Times New Roman" w:hAnsi="Times New Roman" w:cs="Times New Roman"/>
          <w:b/>
          <w:sz w:val="24"/>
          <w:szCs w:val="24"/>
        </w:rPr>
        <w:tab/>
        <w:t>QUESTION</w:t>
      </w:r>
      <w:r w:rsidRPr="00EA74E8">
        <w:rPr>
          <w:rFonts w:ascii="Times New Roman" w:hAnsi="Times New Roman" w:cs="Times New Roman"/>
          <w:b/>
          <w:sz w:val="24"/>
          <w:szCs w:val="24"/>
        </w:rPr>
        <w:t>:</w:t>
      </w:r>
      <w:r w:rsidRPr="002A24DE">
        <w:rPr>
          <w:rFonts w:ascii="Times New Roman" w:hAnsi="Times New Roman" w:cs="Times New Roman"/>
          <w:sz w:val="24"/>
          <w:szCs w:val="24"/>
        </w:rPr>
        <w:t xml:space="preserve"> </w:t>
      </w:r>
      <w:r w:rsidRPr="00EA74E8">
        <w:rPr>
          <w:rFonts w:ascii="Times New Roman" w:hAnsi="Times New Roman" w:cs="Times New Roman"/>
          <w:b/>
          <w:bCs/>
          <w:sz w:val="24"/>
          <w:szCs w:val="24"/>
        </w:rPr>
        <w:t>Councillor F. Timmons</w:t>
      </w:r>
    </w:p>
    <w:p w14:paraId="38E1DE9F" w14:textId="469AE946"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To ask the Chief Executive for a detailed report into the waiting time for a council house by year on the list from, 2019 to current date, and what the average waiting time is?</w:t>
      </w:r>
    </w:p>
    <w:p w14:paraId="3FF3F7A0" w14:textId="77777777" w:rsidR="00387B09" w:rsidRPr="002A24DE" w:rsidRDefault="00387B09" w:rsidP="001122E6">
      <w:pPr>
        <w:spacing w:after="0" w:line="240" w:lineRule="auto"/>
        <w:ind w:left="720"/>
        <w:rPr>
          <w:rFonts w:ascii="Times New Roman" w:hAnsi="Times New Roman" w:cs="Times New Roman"/>
          <w:sz w:val="24"/>
          <w:szCs w:val="24"/>
        </w:rPr>
      </w:pPr>
    </w:p>
    <w:p w14:paraId="4C26424B"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REPLY:</w:t>
      </w:r>
    </w:p>
    <w:p w14:paraId="72CA0A7D" w14:textId="0D6F7CC3" w:rsidR="005B644A" w:rsidRPr="003976FC" w:rsidRDefault="00295D41" w:rsidP="001122E6">
      <w:pPr>
        <w:spacing w:after="0" w:line="240" w:lineRule="auto"/>
        <w:ind w:left="720"/>
        <w:rPr>
          <w:rFonts w:ascii="Tahoma" w:hAnsi="Tahoma" w:cs="Tahoma"/>
          <w:sz w:val="20"/>
          <w:szCs w:val="20"/>
        </w:rPr>
      </w:pPr>
      <w:r w:rsidRPr="003976FC">
        <w:rPr>
          <w:rFonts w:ascii="Tahoma" w:hAnsi="Tahoma" w:cs="Tahoma"/>
          <w:sz w:val="20"/>
          <w:szCs w:val="20"/>
        </w:rPr>
        <w:t xml:space="preserve">Total allocations numbers, excluding transfers, are listed below from 2019 to 2022 (to date) and are broken down into those advertised and allocated through </w:t>
      </w:r>
      <w:r w:rsidR="00182A2A" w:rsidRPr="003976FC">
        <w:rPr>
          <w:rFonts w:ascii="Tahoma" w:hAnsi="Tahoma" w:cs="Tahoma"/>
          <w:sz w:val="20"/>
          <w:szCs w:val="20"/>
        </w:rPr>
        <w:t>Choice</w:t>
      </w:r>
      <w:r w:rsidRPr="003976FC">
        <w:rPr>
          <w:rFonts w:ascii="Tahoma" w:hAnsi="Tahoma" w:cs="Tahoma"/>
          <w:sz w:val="20"/>
          <w:szCs w:val="20"/>
        </w:rPr>
        <w:t xml:space="preserve"> Based Letting (CBL) and those offered and allocated to priority list ( homeless/medical/age friendly).</w:t>
      </w:r>
    </w:p>
    <w:p w14:paraId="0911EAD5" w14:textId="77777777" w:rsidR="00387B09" w:rsidRPr="003976FC" w:rsidRDefault="00387B09" w:rsidP="001122E6">
      <w:pPr>
        <w:spacing w:after="0" w:line="240" w:lineRule="auto"/>
        <w:ind w:left="720"/>
        <w:rPr>
          <w:rFonts w:ascii="Tahoma" w:hAnsi="Tahoma" w:cs="Tahoma"/>
          <w:sz w:val="20"/>
          <w:szCs w:val="20"/>
        </w:rPr>
      </w:pPr>
    </w:p>
    <w:tbl>
      <w:tblPr>
        <w:tblW w:w="0" w:type="auto"/>
        <w:tblInd w:w="79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480"/>
        <w:gridCol w:w="406"/>
        <w:gridCol w:w="1187"/>
        <w:gridCol w:w="1189"/>
      </w:tblGrid>
      <w:tr w:rsidR="005B644A" w:rsidRPr="003976FC" w14:paraId="5D5F8F16" w14:textId="77777777" w:rsidTr="00EA74E8">
        <w:tc>
          <w:tcPr>
            <w:tcW w:w="0" w:type="auto"/>
            <w:vAlign w:val="center"/>
          </w:tcPr>
          <w:p w14:paraId="4C01560B" w14:textId="77777777" w:rsidR="005B644A" w:rsidRPr="003976FC" w:rsidRDefault="00295D41" w:rsidP="001122E6">
            <w:pPr>
              <w:spacing w:after="0" w:line="240" w:lineRule="auto"/>
              <w:rPr>
                <w:rFonts w:ascii="Tahoma" w:hAnsi="Tahoma" w:cs="Tahoma"/>
                <w:sz w:val="20"/>
                <w:szCs w:val="20"/>
              </w:rPr>
            </w:pPr>
            <w:r w:rsidRPr="003976FC">
              <w:rPr>
                <w:rFonts w:ascii="Tahoma" w:hAnsi="Tahoma" w:cs="Tahoma"/>
                <w:b/>
                <w:sz w:val="20"/>
                <w:szCs w:val="20"/>
              </w:rPr>
              <w:t>Year</w:t>
            </w:r>
          </w:p>
        </w:tc>
        <w:tc>
          <w:tcPr>
            <w:tcW w:w="0" w:type="auto"/>
            <w:vAlign w:val="center"/>
          </w:tcPr>
          <w:p w14:paraId="6A4ECEEB" w14:textId="77777777" w:rsidR="005B644A" w:rsidRPr="003976FC" w:rsidRDefault="00295D41" w:rsidP="001122E6">
            <w:pPr>
              <w:spacing w:after="0" w:line="240" w:lineRule="auto"/>
              <w:rPr>
                <w:rFonts w:ascii="Tahoma" w:hAnsi="Tahoma" w:cs="Tahoma"/>
                <w:sz w:val="20"/>
                <w:szCs w:val="20"/>
              </w:rPr>
            </w:pPr>
            <w:r w:rsidRPr="003976FC">
              <w:rPr>
                <w:rFonts w:ascii="Tahoma" w:hAnsi="Tahoma" w:cs="Tahoma"/>
                <w:b/>
                <w:sz w:val="20"/>
                <w:szCs w:val="20"/>
              </w:rPr>
              <w:t>CBL</w:t>
            </w:r>
          </w:p>
        </w:tc>
        <w:tc>
          <w:tcPr>
            <w:tcW w:w="0" w:type="auto"/>
            <w:vAlign w:val="center"/>
          </w:tcPr>
          <w:p w14:paraId="6C64EEED" w14:textId="77777777" w:rsidR="005B644A" w:rsidRPr="003976FC" w:rsidRDefault="00295D41" w:rsidP="001122E6">
            <w:pPr>
              <w:spacing w:after="0" w:line="240" w:lineRule="auto"/>
              <w:rPr>
                <w:rFonts w:ascii="Tahoma" w:hAnsi="Tahoma" w:cs="Tahoma"/>
                <w:sz w:val="20"/>
                <w:szCs w:val="20"/>
              </w:rPr>
            </w:pPr>
            <w:r w:rsidRPr="003976FC">
              <w:rPr>
                <w:rFonts w:ascii="Tahoma" w:hAnsi="Tahoma" w:cs="Tahoma"/>
                <w:b/>
                <w:sz w:val="20"/>
                <w:szCs w:val="20"/>
              </w:rPr>
              <w:t>Priority List</w:t>
            </w:r>
          </w:p>
        </w:tc>
        <w:tc>
          <w:tcPr>
            <w:tcW w:w="0" w:type="auto"/>
            <w:vAlign w:val="center"/>
          </w:tcPr>
          <w:p w14:paraId="772EE6F7" w14:textId="77777777" w:rsidR="005B644A" w:rsidRPr="003976FC" w:rsidRDefault="00295D41" w:rsidP="001122E6">
            <w:pPr>
              <w:spacing w:after="0" w:line="240" w:lineRule="auto"/>
              <w:rPr>
                <w:rFonts w:ascii="Tahoma" w:hAnsi="Tahoma" w:cs="Tahoma"/>
                <w:sz w:val="20"/>
                <w:szCs w:val="20"/>
              </w:rPr>
            </w:pPr>
            <w:r w:rsidRPr="003976FC">
              <w:rPr>
                <w:rFonts w:ascii="Tahoma" w:hAnsi="Tahoma" w:cs="Tahoma"/>
                <w:b/>
                <w:sz w:val="20"/>
                <w:szCs w:val="20"/>
              </w:rPr>
              <w:t>Total</w:t>
            </w:r>
          </w:p>
        </w:tc>
      </w:tr>
      <w:tr w:rsidR="005B644A" w:rsidRPr="003976FC" w14:paraId="24E67C31" w14:textId="77777777" w:rsidTr="00EA74E8">
        <w:tc>
          <w:tcPr>
            <w:tcW w:w="0" w:type="auto"/>
            <w:vAlign w:val="center"/>
          </w:tcPr>
          <w:p w14:paraId="3601147C" w14:textId="77777777" w:rsidR="005B644A" w:rsidRPr="003976FC" w:rsidRDefault="00295D41" w:rsidP="001122E6">
            <w:pPr>
              <w:spacing w:after="0" w:line="240" w:lineRule="auto"/>
              <w:rPr>
                <w:rFonts w:ascii="Tahoma" w:hAnsi="Tahoma" w:cs="Tahoma"/>
                <w:sz w:val="20"/>
                <w:szCs w:val="20"/>
              </w:rPr>
            </w:pPr>
            <w:r w:rsidRPr="003976FC">
              <w:rPr>
                <w:rFonts w:ascii="Tahoma" w:hAnsi="Tahoma" w:cs="Tahoma"/>
                <w:sz w:val="20"/>
                <w:szCs w:val="20"/>
              </w:rPr>
              <w:t>2019</w:t>
            </w:r>
          </w:p>
        </w:tc>
        <w:tc>
          <w:tcPr>
            <w:tcW w:w="0" w:type="auto"/>
            <w:vAlign w:val="center"/>
          </w:tcPr>
          <w:p w14:paraId="627BBC8D" w14:textId="77777777" w:rsidR="005B644A" w:rsidRPr="003976FC" w:rsidRDefault="00295D41" w:rsidP="001122E6">
            <w:pPr>
              <w:spacing w:after="0" w:line="240" w:lineRule="auto"/>
              <w:rPr>
                <w:rFonts w:ascii="Tahoma" w:hAnsi="Tahoma" w:cs="Tahoma"/>
                <w:sz w:val="20"/>
                <w:szCs w:val="20"/>
              </w:rPr>
            </w:pPr>
            <w:r w:rsidRPr="003976FC">
              <w:rPr>
                <w:rFonts w:ascii="Tahoma" w:hAnsi="Tahoma" w:cs="Tahoma"/>
                <w:sz w:val="20"/>
                <w:szCs w:val="20"/>
              </w:rPr>
              <w:t>303</w:t>
            </w:r>
          </w:p>
        </w:tc>
        <w:tc>
          <w:tcPr>
            <w:tcW w:w="0" w:type="auto"/>
            <w:vAlign w:val="center"/>
          </w:tcPr>
          <w:p w14:paraId="3FFD4F74" w14:textId="77777777" w:rsidR="005B644A" w:rsidRPr="003976FC" w:rsidRDefault="00295D41" w:rsidP="001122E6">
            <w:pPr>
              <w:spacing w:after="0" w:line="240" w:lineRule="auto"/>
              <w:rPr>
                <w:rFonts w:ascii="Tahoma" w:hAnsi="Tahoma" w:cs="Tahoma"/>
                <w:sz w:val="20"/>
                <w:szCs w:val="20"/>
              </w:rPr>
            </w:pPr>
            <w:r w:rsidRPr="003976FC">
              <w:rPr>
                <w:rFonts w:ascii="Tahoma" w:hAnsi="Tahoma" w:cs="Tahoma"/>
                <w:sz w:val="20"/>
                <w:szCs w:val="20"/>
              </w:rPr>
              <w:t>313</w:t>
            </w:r>
          </w:p>
        </w:tc>
        <w:tc>
          <w:tcPr>
            <w:tcW w:w="0" w:type="auto"/>
            <w:vAlign w:val="center"/>
          </w:tcPr>
          <w:p w14:paraId="73DDF3FF" w14:textId="77777777" w:rsidR="005B644A" w:rsidRPr="003976FC" w:rsidRDefault="00295D41" w:rsidP="001122E6">
            <w:pPr>
              <w:spacing w:after="0" w:line="240" w:lineRule="auto"/>
              <w:rPr>
                <w:rFonts w:ascii="Tahoma" w:hAnsi="Tahoma" w:cs="Tahoma"/>
                <w:sz w:val="20"/>
                <w:szCs w:val="20"/>
              </w:rPr>
            </w:pPr>
            <w:r w:rsidRPr="003976FC">
              <w:rPr>
                <w:rFonts w:ascii="Tahoma" w:hAnsi="Tahoma" w:cs="Tahoma"/>
                <w:sz w:val="20"/>
                <w:szCs w:val="20"/>
              </w:rPr>
              <w:t>616</w:t>
            </w:r>
          </w:p>
        </w:tc>
      </w:tr>
      <w:tr w:rsidR="005B644A" w:rsidRPr="003976FC" w14:paraId="3821707A" w14:textId="77777777" w:rsidTr="00EA74E8">
        <w:tc>
          <w:tcPr>
            <w:tcW w:w="0" w:type="auto"/>
            <w:vAlign w:val="center"/>
          </w:tcPr>
          <w:p w14:paraId="393735B3" w14:textId="77777777" w:rsidR="005B644A" w:rsidRPr="003976FC" w:rsidRDefault="00295D41" w:rsidP="001122E6">
            <w:pPr>
              <w:spacing w:after="0" w:line="240" w:lineRule="auto"/>
              <w:rPr>
                <w:rFonts w:ascii="Tahoma" w:hAnsi="Tahoma" w:cs="Tahoma"/>
                <w:sz w:val="20"/>
                <w:szCs w:val="20"/>
              </w:rPr>
            </w:pPr>
            <w:r w:rsidRPr="003976FC">
              <w:rPr>
                <w:rFonts w:ascii="Tahoma" w:hAnsi="Tahoma" w:cs="Tahoma"/>
                <w:sz w:val="20"/>
                <w:szCs w:val="20"/>
              </w:rPr>
              <w:t>2020</w:t>
            </w:r>
          </w:p>
        </w:tc>
        <w:tc>
          <w:tcPr>
            <w:tcW w:w="0" w:type="auto"/>
            <w:vAlign w:val="center"/>
          </w:tcPr>
          <w:p w14:paraId="1613DBF6" w14:textId="77777777" w:rsidR="005B644A" w:rsidRPr="003976FC" w:rsidRDefault="00295D41" w:rsidP="001122E6">
            <w:pPr>
              <w:spacing w:after="0" w:line="240" w:lineRule="auto"/>
              <w:rPr>
                <w:rFonts w:ascii="Tahoma" w:hAnsi="Tahoma" w:cs="Tahoma"/>
                <w:sz w:val="20"/>
                <w:szCs w:val="20"/>
              </w:rPr>
            </w:pPr>
            <w:r w:rsidRPr="003976FC">
              <w:rPr>
                <w:rFonts w:ascii="Tahoma" w:hAnsi="Tahoma" w:cs="Tahoma"/>
                <w:sz w:val="20"/>
                <w:szCs w:val="20"/>
              </w:rPr>
              <w:t>265</w:t>
            </w:r>
          </w:p>
        </w:tc>
        <w:tc>
          <w:tcPr>
            <w:tcW w:w="0" w:type="auto"/>
            <w:vAlign w:val="center"/>
          </w:tcPr>
          <w:p w14:paraId="12EA2E3B" w14:textId="77777777" w:rsidR="005B644A" w:rsidRPr="003976FC" w:rsidRDefault="00295D41" w:rsidP="001122E6">
            <w:pPr>
              <w:spacing w:after="0" w:line="240" w:lineRule="auto"/>
              <w:rPr>
                <w:rFonts w:ascii="Tahoma" w:hAnsi="Tahoma" w:cs="Tahoma"/>
                <w:sz w:val="20"/>
                <w:szCs w:val="20"/>
              </w:rPr>
            </w:pPr>
            <w:r w:rsidRPr="003976FC">
              <w:rPr>
                <w:rFonts w:ascii="Tahoma" w:hAnsi="Tahoma" w:cs="Tahoma"/>
                <w:sz w:val="20"/>
                <w:szCs w:val="20"/>
              </w:rPr>
              <w:t>231</w:t>
            </w:r>
          </w:p>
        </w:tc>
        <w:tc>
          <w:tcPr>
            <w:tcW w:w="0" w:type="auto"/>
            <w:vAlign w:val="center"/>
          </w:tcPr>
          <w:p w14:paraId="3CFC5A4F" w14:textId="77777777" w:rsidR="005B644A" w:rsidRPr="003976FC" w:rsidRDefault="00295D41" w:rsidP="001122E6">
            <w:pPr>
              <w:spacing w:after="0" w:line="240" w:lineRule="auto"/>
              <w:rPr>
                <w:rFonts w:ascii="Tahoma" w:hAnsi="Tahoma" w:cs="Tahoma"/>
                <w:sz w:val="20"/>
                <w:szCs w:val="20"/>
              </w:rPr>
            </w:pPr>
            <w:r w:rsidRPr="003976FC">
              <w:rPr>
                <w:rFonts w:ascii="Tahoma" w:hAnsi="Tahoma" w:cs="Tahoma"/>
                <w:sz w:val="20"/>
                <w:szCs w:val="20"/>
              </w:rPr>
              <w:t>496</w:t>
            </w:r>
          </w:p>
        </w:tc>
      </w:tr>
      <w:tr w:rsidR="005B644A" w:rsidRPr="003976FC" w14:paraId="65008D40" w14:textId="77777777" w:rsidTr="00EA74E8">
        <w:tc>
          <w:tcPr>
            <w:tcW w:w="0" w:type="auto"/>
            <w:vAlign w:val="center"/>
          </w:tcPr>
          <w:p w14:paraId="75E4C1BF" w14:textId="77777777" w:rsidR="005B644A" w:rsidRPr="003976FC" w:rsidRDefault="00295D41" w:rsidP="001122E6">
            <w:pPr>
              <w:spacing w:after="0" w:line="240" w:lineRule="auto"/>
              <w:rPr>
                <w:rFonts w:ascii="Tahoma" w:hAnsi="Tahoma" w:cs="Tahoma"/>
                <w:sz w:val="20"/>
                <w:szCs w:val="20"/>
              </w:rPr>
            </w:pPr>
            <w:r w:rsidRPr="003976FC">
              <w:rPr>
                <w:rFonts w:ascii="Tahoma" w:hAnsi="Tahoma" w:cs="Tahoma"/>
                <w:sz w:val="20"/>
                <w:szCs w:val="20"/>
              </w:rPr>
              <w:t>2021</w:t>
            </w:r>
          </w:p>
        </w:tc>
        <w:tc>
          <w:tcPr>
            <w:tcW w:w="0" w:type="auto"/>
            <w:vAlign w:val="center"/>
          </w:tcPr>
          <w:p w14:paraId="63E9BCE3" w14:textId="77777777" w:rsidR="005B644A" w:rsidRPr="003976FC" w:rsidRDefault="00295D41" w:rsidP="001122E6">
            <w:pPr>
              <w:spacing w:after="0" w:line="240" w:lineRule="auto"/>
              <w:rPr>
                <w:rFonts w:ascii="Tahoma" w:hAnsi="Tahoma" w:cs="Tahoma"/>
                <w:sz w:val="20"/>
                <w:szCs w:val="20"/>
              </w:rPr>
            </w:pPr>
            <w:r w:rsidRPr="003976FC">
              <w:rPr>
                <w:rFonts w:ascii="Tahoma" w:hAnsi="Tahoma" w:cs="Tahoma"/>
                <w:sz w:val="20"/>
                <w:szCs w:val="20"/>
              </w:rPr>
              <w:t>369</w:t>
            </w:r>
          </w:p>
        </w:tc>
        <w:tc>
          <w:tcPr>
            <w:tcW w:w="0" w:type="auto"/>
            <w:vAlign w:val="center"/>
          </w:tcPr>
          <w:p w14:paraId="19003E16" w14:textId="77777777" w:rsidR="005B644A" w:rsidRPr="003976FC" w:rsidRDefault="00295D41" w:rsidP="001122E6">
            <w:pPr>
              <w:spacing w:after="0" w:line="240" w:lineRule="auto"/>
              <w:rPr>
                <w:rFonts w:ascii="Tahoma" w:hAnsi="Tahoma" w:cs="Tahoma"/>
                <w:sz w:val="20"/>
                <w:szCs w:val="20"/>
              </w:rPr>
            </w:pPr>
            <w:r w:rsidRPr="003976FC">
              <w:rPr>
                <w:rFonts w:ascii="Tahoma" w:hAnsi="Tahoma" w:cs="Tahoma"/>
                <w:sz w:val="20"/>
                <w:szCs w:val="20"/>
              </w:rPr>
              <w:t>258</w:t>
            </w:r>
          </w:p>
        </w:tc>
        <w:tc>
          <w:tcPr>
            <w:tcW w:w="0" w:type="auto"/>
            <w:vAlign w:val="center"/>
          </w:tcPr>
          <w:p w14:paraId="395AA1DE" w14:textId="77777777" w:rsidR="005B644A" w:rsidRPr="003976FC" w:rsidRDefault="00295D41" w:rsidP="001122E6">
            <w:pPr>
              <w:spacing w:after="0" w:line="240" w:lineRule="auto"/>
              <w:rPr>
                <w:rFonts w:ascii="Tahoma" w:hAnsi="Tahoma" w:cs="Tahoma"/>
                <w:sz w:val="20"/>
                <w:szCs w:val="20"/>
              </w:rPr>
            </w:pPr>
            <w:r w:rsidRPr="003976FC">
              <w:rPr>
                <w:rFonts w:ascii="Tahoma" w:hAnsi="Tahoma" w:cs="Tahoma"/>
                <w:sz w:val="20"/>
                <w:szCs w:val="20"/>
              </w:rPr>
              <w:t>627</w:t>
            </w:r>
          </w:p>
        </w:tc>
      </w:tr>
      <w:tr w:rsidR="005B644A" w:rsidRPr="003976FC" w14:paraId="012C0B82" w14:textId="77777777" w:rsidTr="00EA74E8">
        <w:tc>
          <w:tcPr>
            <w:tcW w:w="0" w:type="auto"/>
            <w:vAlign w:val="center"/>
          </w:tcPr>
          <w:p w14:paraId="6137B4A7" w14:textId="77777777" w:rsidR="005B644A" w:rsidRPr="003976FC" w:rsidRDefault="00295D41" w:rsidP="001122E6">
            <w:pPr>
              <w:spacing w:after="0" w:line="240" w:lineRule="auto"/>
              <w:rPr>
                <w:rFonts w:ascii="Tahoma" w:hAnsi="Tahoma" w:cs="Tahoma"/>
                <w:sz w:val="20"/>
                <w:szCs w:val="20"/>
              </w:rPr>
            </w:pPr>
            <w:r w:rsidRPr="003976FC">
              <w:rPr>
                <w:rFonts w:ascii="Tahoma" w:hAnsi="Tahoma" w:cs="Tahoma"/>
                <w:sz w:val="20"/>
                <w:szCs w:val="20"/>
              </w:rPr>
              <w:t>2022</w:t>
            </w:r>
          </w:p>
        </w:tc>
        <w:tc>
          <w:tcPr>
            <w:tcW w:w="0" w:type="auto"/>
            <w:vAlign w:val="center"/>
          </w:tcPr>
          <w:p w14:paraId="311A53CB" w14:textId="77777777" w:rsidR="005B644A" w:rsidRPr="003976FC" w:rsidRDefault="00295D41" w:rsidP="001122E6">
            <w:pPr>
              <w:spacing w:after="0" w:line="240" w:lineRule="auto"/>
              <w:rPr>
                <w:rFonts w:ascii="Tahoma" w:hAnsi="Tahoma" w:cs="Tahoma"/>
                <w:sz w:val="20"/>
                <w:szCs w:val="20"/>
              </w:rPr>
            </w:pPr>
            <w:r w:rsidRPr="003976FC">
              <w:rPr>
                <w:rFonts w:ascii="Tahoma" w:hAnsi="Tahoma" w:cs="Tahoma"/>
                <w:sz w:val="20"/>
                <w:szCs w:val="20"/>
              </w:rPr>
              <w:t>238</w:t>
            </w:r>
          </w:p>
        </w:tc>
        <w:tc>
          <w:tcPr>
            <w:tcW w:w="0" w:type="auto"/>
            <w:vAlign w:val="center"/>
          </w:tcPr>
          <w:p w14:paraId="5A0D6684" w14:textId="77777777" w:rsidR="005B644A" w:rsidRPr="003976FC" w:rsidRDefault="00295D41" w:rsidP="001122E6">
            <w:pPr>
              <w:spacing w:after="0" w:line="240" w:lineRule="auto"/>
              <w:rPr>
                <w:rFonts w:ascii="Tahoma" w:hAnsi="Tahoma" w:cs="Tahoma"/>
                <w:sz w:val="20"/>
                <w:szCs w:val="20"/>
              </w:rPr>
            </w:pPr>
            <w:r w:rsidRPr="003976FC">
              <w:rPr>
                <w:rFonts w:ascii="Tahoma" w:hAnsi="Tahoma" w:cs="Tahoma"/>
                <w:sz w:val="20"/>
                <w:szCs w:val="20"/>
              </w:rPr>
              <w:t>171</w:t>
            </w:r>
          </w:p>
        </w:tc>
        <w:tc>
          <w:tcPr>
            <w:tcW w:w="0" w:type="auto"/>
            <w:vAlign w:val="center"/>
          </w:tcPr>
          <w:p w14:paraId="4F22B2A4" w14:textId="77777777" w:rsidR="005B644A" w:rsidRPr="003976FC" w:rsidRDefault="00295D41" w:rsidP="001122E6">
            <w:pPr>
              <w:spacing w:after="0" w:line="240" w:lineRule="auto"/>
              <w:rPr>
                <w:rFonts w:ascii="Tahoma" w:hAnsi="Tahoma" w:cs="Tahoma"/>
                <w:sz w:val="20"/>
                <w:szCs w:val="20"/>
              </w:rPr>
            </w:pPr>
            <w:r w:rsidRPr="003976FC">
              <w:rPr>
                <w:rFonts w:ascii="Tahoma" w:hAnsi="Tahoma" w:cs="Tahoma"/>
                <w:sz w:val="20"/>
                <w:szCs w:val="20"/>
              </w:rPr>
              <w:t>409 (to date)</w:t>
            </w:r>
          </w:p>
        </w:tc>
      </w:tr>
    </w:tbl>
    <w:p w14:paraId="11C22A1C" w14:textId="7E84F4E3" w:rsidR="005B644A" w:rsidRPr="003976FC" w:rsidRDefault="00295D41" w:rsidP="001122E6">
      <w:pPr>
        <w:spacing w:after="0" w:line="240" w:lineRule="auto"/>
        <w:ind w:left="720"/>
        <w:rPr>
          <w:rFonts w:ascii="Tahoma" w:hAnsi="Tahoma" w:cs="Tahoma"/>
          <w:sz w:val="20"/>
          <w:szCs w:val="20"/>
        </w:rPr>
      </w:pPr>
      <w:r w:rsidRPr="003976FC">
        <w:rPr>
          <w:rFonts w:ascii="Tahoma" w:hAnsi="Tahoma" w:cs="Tahoma"/>
          <w:sz w:val="20"/>
          <w:szCs w:val="20"/>
        </w:rPr>
        <w:t>Choice Based Letting (CBL) has been the Council’s primary method of housing allocation since 2014.  CBL allows applicants to remain on the housing list until they secure an allocation in a property in an area that they are interested in and therefore average waiting times  do not necessarily reflect the time on the housing list of all applicants.</w:t>
      </w:r>
    </w:p>
    <w:p w14:paraId="4DB3B3C2" w14:textId="77777777" w:rsidR="00802BD3" w:rsidRPr="003976FC" w:rsidRDefault="00802BD3" w:rsidP="001122E6">
      <w:pPr>
        <w:spacing w:after="0" w:line="240" w:lineRule="auto"/>
        <w:ind w:left="720"/>
        <w:rPr>
          <w:rFonts w:ascii="Tahoma" w:hAnsi="Tahoma" w:cs="Tahoma"/>
          <w:sz w:val="20"/>
          <w:szCs w:val="20"/>
        </w:rPr>
      </w:pPr>
    </w:p>
    <w:p w14:paraId="60D62A45" w14:textId="0203E6BB" w:rsidR="005B644A" w:rsidRPr="003976FC" w:rsidRDefault="00295D41" w:rsidP="001122E6">
      <w:pPr>
        <w:spacing w:after="0" w:line="240" w:lineRule="auto"/>
        <w:ind w:left="720"/>
        <w:rPr>
          <w:rFonts w:ascii="Tahoma" w:hAnsi="Tahoma" w:cs="Tahoma"/>
          <w:sz w:val="20"/>
          <w:szCs w:val="20"/>
        </w:rPr>
      </w:pPr>
      <w:r w:rsidRPr="003976FC">
        <w:rPr>
          <w:rFonts w:ascii="Tahoma" w:hAnsi="Tahoma" w:cs="Tahoma"/>
          <w:sz w:val="20"/>
          <w:szCs w:val="20"/>
        </w:rPr>
        <w:t>The table below shows the average waiting time on list of those housed through CBL and overall averages from 2019 to 2022 (to date)</w:t>
      </w:r>
    </w:p>
    <w:p w14:paraId="6AB751D2" w14:textId="77777777" w:rsidR="00802BD3" w:rsidRPr="003976FC" w:rsidRDefault="00802BD3" w:rsidP="001122E6">
      <w:pPr>
        <w:spacing w:after="0" w:line="240" w:lineRule="auto"/>
        <w:ind w:left="720"/>
        <w:rPr>
          <w:rFonts w:ascii="Tahoma" w:hAnsi="Tahoma" w:cs="Tahoma"/>
          <w:sz w:val="20"/>
          <w:szCs w:val="20"/>
        </w:rPr>
      </w:pPr>
    </w:p>
    <w:tbl>
      <w:tblPr>
        <w:tblW w:w="0" w:type="auto"/>
        <w:tblInd w:w="761"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480"/>
        <w:gridCol w:w="2836"/>
        <w:gridCol w:w="3260"/>
      </w:tblGrid>
      <w:tr w:rsidR="005B644A" w:rsidRPr="003976FC" w14:paraId="0A413536" w14:textId="77777777" w:rsidTr="008256D6">
        <w:tc>
          <w:tcPr>
            <w:tcW w:w="0" w:type="auto"/>
            <w:vAlign w:val="center"/>
          </w:tcPr>
          <w:p w14:paraId="132083F4" w14:textId="77777777" w:rsidR="005B644A" w:rsidRPr="003976FC" w:rsidRDefault="00295D41" w:rsidP="001122E6">
            <w:pPr>
              <w:spacing w:after="0" w:line="240" w:lineRule="auto"/>
              <w:rPr>
                <w:rFonts w:ascii="Tahoma" w:hAnsi="Tahoma" w:cs="Tahoma"/>
                <w:sz w:val="20"/>
                <w:szCs w:val="20"/>
              </w:rPr>
            </w:pPr>
            <w:r w:rsidRPr="003976FC">
              <w:rPr>
                <w:rFonts w:ascii="Tahoma" w:hAnsi="Tahoma" w:cs="Tahoma"/>
                <w:b/>
                <w:sz w:val="20"/>
                <w:szCs w:val="20"/>
              </w:rPr>
              <w:t>Year</w:t>
            </w:r>
          </w:p>
        </w:tc>
        <w:tc>
          <w:tcPr>
            <w:tcW w:w="2836" w:type="dxa"/>
            <w:vAlign w:val="center"/>
          </w:tcPr>
          <w:p w14:paraId="6172F291" w14:textId="77777777" w:rsidR="005B644A" w:rsidRPr="003976FC" w:rsidRDefault="00295D41" w:rsidP="001122E6">
            <w:pPr>
              <w:spacing w:after="0" w:line="240" w:lineRule="auto"/>
              <w:rPr>
                <w:rFonts w:ascii="Tahoma" w:hAnsi="Tahoma" w:cs="Tahoma"/>
                <w:sz w:val="20"/>
                <w:szCs w:val="20"/>
              </w:rPr>
            </w:pPr>
            <w:r w:rsidRPr="003976FC">
              <w:rPr>
                <w:rFonts w:ascii="Tahoma" w:hAnsi="Tahoma" w:cs="Tahoma"/>
                <w:b/>
                <w:sz w:val="20"/>
                <w:szCs w:val="20"/>
              </w:rPr>
              <w:t>CBL Average Time on List (Years)</w:t>
            </w:r>
          </w:p>
        </w:tc>
        <w:tc>
          <w:tcPr>
            <w:tcW w:w="3260" w:type="dxa"/>
            <w:vAlign w:val="center"/>
          </w:tcPr>
          <w:p w14:paraId="11D09718" w14:textId="77777777" w:rsidR="005B644A" w:rsidRPr="003976FC" w:rsidRDefault="00295D41" w:rsidP="001122E6">
            <w:pPr>
              <w:spacing w:after="0" w:line="240" w:lineRule="auto"/>
              <w:rPr>
                <w:rFonts w:ascii="Tahoma" w:hAnsi="Tahoma" w:cs="Tahoma"/>
                <w:sz w:val="20"/>
                <w:szCs w:val="20"/>
              </w:rPr>
            </w:pPr>
            <w:r w:rsidRPr="003976FC">
              <w:rPr>
                <w:rFonts w:ascii="Tahoma" w:hAnsi="Tahoma" w:cs="Tahoma"/>
                <w:b/>
                <w:sz w:val="20"/>
                <w:szCs w:val="20"/>
              </w:rPr>
              <w:t> Overall Average Time on List (Years)</w:t>
            </w:r>
          </w:p>
        </w:tc>
      </w:tr>
      <w:tr w:rsidR="005B644A" w:rsidRPr="003976FC" w14:paraId="3D07D586" w14:textId="77777777" w:rsidTr="008256D6">
        <w:tc>
          <w:tcPr>
            <w:tcW w:w="0" w:type="auto"/>
            <w:vAlign w:val="center"/>
          </w:tcPr>
          <w:p w14:paraId="02A302A8" w14:textId="77777777" w:rsidR="005B644A" w:rsidRPr="003976FC" w:rsidRDefault="00295D41" w:rsidP="001122E6">
            <w:pPr>
              <w:spacing w:after="0" w:line="240" w:lineRule="auto"/>
              <w:rPr>
                <w:rFonts w:ascii="Tahoma" w:hAnsi="Tahoma" w:cs="Tahoma"/>
                <w:sz w:val="20"/>
                <w:szCs w:val="20"/>
              </w:rPr>
            </w:pPr>
            <w:r w:rsidRPr="003976FC">
              <w:rPr>
                <w:rFonts w:ascii="Tahoma" w:hAnsi="Tahoma" w:cs="Tahoma"/>
                <w:sz w:val="20"/>
                <w:szCs w:val="20"/>
              </w:rPr>
              <w:t>2019</w:t>
            </w:r>
          </w:p>
        </w:tc>
        <w:tc>
          <w:tcPr>
            <w:tcW w:w="2836" w:type="dxa"/>
            <w:vAlign w:val="center"/>
          </w:tcPr>
          <w:p w14:paraId="42A996B0" w14:textId="77777777" w:rsidR="005B644A" w:rsidRPr="003976FC" w:rsidRDefault="00295D41" w:rsidP="001122E6">
            <w:pPr>
              <w:spacing w:after="0" w:line="240" w:lineRule="auto"/>
              <w:rPr>
                <w:rFonts w:ascii="Tahoma" w:hAnsi="Tahoma" w:cs="Tahoma"/>
                <w:sz w:val="20"/>
                <w:szCs w:val="20"/>
              </w:rPr>
            </w:pPr>
            <w:r w:rsidRPr="003976FC">
              <w:rPr>
                <w:rFonts w:ascii="Tahoma" w:hAnsi="Tahoma" w:cs="Tahoma"/>
                <w:sz w:val="20"/>
                <w:szCs w:val="20"/>
              </w:rPr>
              <w:t>11.49</w:t>
            </w:r>
          </w:p>
        </w:tc>
        <w:tc>
          <w:tcPr>
            <w:tcW w:w="3260" w:type="dxa"/>
            <w:vAlign w:val="center"/>
          </w:tcPr>
          <w:p w14:paraId="7F06A57E" w14:textId="77777777" w:rsidR="005B644A" w:rsidRPr="003976FC" w:rsidRDefault="00295D41" w:rsidP="001122E6">
            <w:pPr>
              <w:spacing w:after="0" w:line="240" w:lineRule="auto"/>
              <w:rPr>
                <w:rFonts w:ascii="Tahoma" w:hAnsi="Tahoma" w:cs="Tahoma"/>
                <w:sz w:val="20"/>
                <w:szCs w:val="20"/>
              </w:rPr>
            </w:pPr>
            <w:r w:rsidRPr="003976FC">
              <w:rPr>
                <w:rFonts w:ascii="Tahoma" w:hAnsi="Tahoma" w:cs="Tahoma"/>
                <w:sz w:val="20"/>
                <w:szCs w:val="20"/>
              </w:rPr>
              <w:t>9.12</w:t>
            </w:r>
          </w:p>
        </w:tc>
      </w:tr>
      <w:tr w:rsidR="005B644A" w:rsidRPr="003976FC" w14:paraId="4A830D9F" w14:textId="77777777" w:rsidTr="008256D6">
        <w:tc>
          <w:tcPr>
            <w:tcW w:w="0" w:type="auto"/>
            <w:vAlign w:val="center"/>
          </w:tcPr>
          <w:p w14:paraId="70974E2B" w14:textId="77777777" w:rsidR="005B644A" w:rsidRPr="003976FC" w:rsidRDefault="00295D41" w:rsidP="001122E6">
            <w:pPr>
              <w:spacing w:after="0" w:line="240" w:lineRule="auto"/>
              <w:rPr>
                <w:rFonts w:ascii="Tahoma" w:hAnsi="Tahoma" w:cs="Tahoma"/>
                <w:sz w:val="20"/>
                <w:szCs w:val="20"/>
              </w:rPr>
            </w:pPr>
            <w:r w:rsidRPr="003976FC">
              <w:rPr>
                <w:rFonts w:ascii="Tahoma" w:hAnsi="Tahoma" w:cs="Tahoma"/>
                <w:sz w:val="20"/>
                <w:szCs w:val="20"/>
              </w:rPr>
              <w:t>2020</w:t>
            </w:r>
          </w:p>
        </w:tc>
        <w:tc>
          <w:tcPr>
            <w:tcW w:w="2836" w:type="dxa"/>
            <w:vAlign w:val="center"/>
          </w:tcPr>
          <w:p w14:paraId="779EB550" w14:textId="77777777" w:rsidR="005B644A" w:rsidRPr="003976FC" w:rsidRDefault="00295D41" w:rsidP="001122E6">
            <w:pPr>
              <w:spacing w:after="0" w:line="240" w:lineRule="auto"/>
              <w:rPr>
                <w:rFonts w:ascii="Tahoma" w:hAnsi="Tahoma" w:cs="Tahoma"/>
                <w:sz w:val="20"/>
                <w:szCs w:val="20"/>
              </w:rPr>
            </w:pPr>
            <w:r w:rsidRPr="003976FC">
              <w:rPr>
                <w:rFonts w:ascii="Tahoma" w:hAnsi="Tahoma" w:cs="Tahoma"/>
                <w:sz w:val="20"/>
                <w:szCs w:val="20"/>
              </w:rPr>
              <w:t>11.14</w:t>
            </w:r>
          </w:p>
        </w:tc>
        <w:tc>
          <w:tcPr>
            <w:tcW w:w="3260" w:type="dxa"/>
            <w:vAlign w:val="center"/>
          </w:tcPr>
          <w:p w14:paraId="1E9EBB45" w14:textId="77777777" w:rsidR="005B644A" w:rsidRPr="003976FC" w:rsidRDefault="00295D41" w:rsidP="001122E6">
            <w:pPr>
              <w:spacing w:after="0" w:line="240" w:lineRule="auto"/>
              <w:rPr>
                <w:rFonts w:ascii="Tahoma" w:hAnsi="Tahoma" w:cs="Tahoma"/>
                <w:sz w:val="20"/>
                <w:szCs w:val="20"/>
              </w:rPr>
            </w:pPr>
            <w:r w:rsidRPr="003976FC">
              <w:rPr>
                <w:rFonts w:ascii="Tahoma" w:hAnsi="Tahoma" w:cs="Tahoma"/>
                <w:sz w:val="20"/>
                <w:szCs w:val="20"/>
              </w:rPr>
              <w:t>8.70</w:t>
            </w:r>
          </w:p>
        </w:tc>
      </w:tr>
      <w:tr w:rsidR="005B644A" w:rsidRPr="003976FC" w14:paraId="16EA6D12" w14:textId="77777777" w:rsidTr="008256D6">
        <w:tc>
          <w:tcPr>
            <w:tcW w:w="0" w:type="auto"/>
            <w:vAlign w:val="center"/>
          </w:tcPr>
          <w:p w14:paraId="20AE7883" w14:textId="77777777" w:rsidR="005B644A" w:rsidRPr="003976FC" w:rsidRDefault="00295D41" w:rsidP="001122E6">
            <w:pPr>
              <w:spacing w:after="0" w:line="240" w:lineRule="auto"/>
              <w:rPr>
                <w:rFonts w:ascii="Tahoma" w:hAnsi="Tahoma" w:cs="Tahoma"/>
                <w:sz w:val="20"/>
                <w:szCs w:val="20"/>
              </w:rPr>
            </w:pPr>
            <w:r w:rsidRPr="003976FC">
              <w:rPr>
                <w:rFonts w:ascii="Tahoma" w:hAnsi="Tahoma" w:cs="Tahoma"/>
                <w:sz w:val="20"/>
                <w:szCs w:val="20"/>
              </w:rPr>
              <w:t>2021</w:t>
            </w:r>
          </w:p>
        </w:tc>
        <w:tc>
          <w:tcPr>
            <w:tcW w:w="2836" w:type="dxa"/>
            <w:vAlign w:val="center"/>
          </w:tcPr>
          <w:p w14:paraId="6051F4B5" w14:textId="77777777" w:rsidR="005B644A" w:rsidRPr="003976FC" w:rsidRDefault="00295D41" w:rsidP="001122E6">
            <w:pPr>
              <w:spacing w:after="0" w:line="240" w:lineRule="auto"/>
              <w:rPr>
                <w:rFonts w:ascii="Tahoma" w:hAnsi="Tahoma" w:cs="Tahoma"/>
                <w:sz w:val="20"/>
                <w:szCs w:val="20"/>
              </w:rPr>
            </w:pPr>
            <w:r w:rsidRPr="003976FC">
              <w:rPr>
                <w:rFonts w:ascii="Tahoma" w:hAnsi="Tahoma" w:cs="Tahoma"/>
                <w:sz w:val="20"/>
                <w:szCs w:val="20"/>
              </w:rPr>
              <w:t>11.60</w:t>
            </w:r>
          </w:p>
        </w:tc>
        <w:tc>
          <w:tcPr>
            <w:tcW w:w="3260" w:type="dxa"/>
            <w:vAlign w:val="center"/>
          </w:tcPr>
          <w:p w14:paraId="4325A9A8" w14:textId="77777777" w:rsidR="005B644A" w:rsidRPr="003976FC" w:rsidRDefault="00295D41" w:rsidP="001122E6">
            <w:pPr>
              <w:spacing w:after="0" w:line="240" w:lineRule="auto"/>
              <w:rPr>
                <w:rFonts w:ascii="Tahoma" w:hAnsi="Tahoma" w:cs="Tahoma"/>
                <w:sz w:val="20"/>
                <w:szCs w:val="20"/>
              </w:rPr>
            </w:pPr>
            <w:r w:rsidRPr="003976FC">
              <w:rPr>
                <w:rFonts w:ascii="Tahoma" w:hAnsi="Tahoma" w:cs="Tahoma"/>
                <w:sz w:val="20"/>
                <w:szCs w:val="20"/>
              </w:rPr>
              <w:t>9.80</w:t>
            </w:r>
          </w:p>
        </w:tc>
      </w:tr>
      <w:tr w:rsidR="005B644A" w:rsidRPr="003976FC" w14:paraId="648A8EA9" w14:textId="77777777" w:rsidTr="008256D6">
        <w:tc>
          <w:tcPr>
            <w:tcW w:w="0" w:type="auto"/>
            <w:vAlign w:val="center"/>
          </w:tcPr>
          <w:p w14:paraId="3A67199D" w14:textId="77777777" w:rsidR="005B644A" w:rsidRPr="003976FC" w:rsidRDefault="00295D41" w:rsidP="001122E6">
            <w:pPr>
              <w:spacing w:after="0" w:line="240" w:lineRule="auto"/>
              <w:rPr>
                <w:rFonts w:ascii="Tahoma" w:hAnsi="Tahoma" w:cs="Tahoma"/>
                <w:sz w:val="20"/>
                <w:szCs w:val="20"/>
              </w:rPr>
            </w:pPr>
            <w:r w:rsidRPr="003976FC">
              <w:rPr>
                <w:rFonts w:ascii="Tahoma" w:hAnsi="Tahoma" w:cs="Tahoma"/>
                <w:sz w:val="20"/>
                <w:szCs w:val="20"/>
              </w:rPr>
              <w:t>2022</w:t>
            </w:r>
          </w:p>
        </w:tc>
        <w:tc>
          <w:tcPr>
            <w:tcW w:w="2836" w:type="dxa"/>
            <w:vAlign w:val="center"/>
          </w:tcPr>
          <w:p w14:paraId="204E8037" w14:textId="77777777" w:rsidR="005B644A" w:rsidRPr="003976FC" w:rsidRDefault="00295D41" w:rsidP="001122E6">
            <w:pPr>
              <w:spacing w:after="0" w:line="240" w:lineRule="auto"/>
              <w:rPr>
                <w:rFonts w:ascii="Tahoma" w:hAnsi="Tahoma" w:cs="Tahoma"/>
                <w:sz w:val="20"/>
                <w:szCs w:val="20"/>
              </w:rPr>
            </w:pPr>
            <w:r w:rsidRPr="003976FC">
              <w:rPr>
                <w:rFonts w:ascii="Tahoma" w:hAnsi="Tahoma" w:cs="Tahoma"/>
                <w:sz w:val="20"/>
                <w:szCs w:val="20"/>
              </w:rPr>
              <w:t>11.54</w:t>
            </w:r>
          </w:p>
        </w:tc>
        <w:tc>
          <w:tcPr>
            <w:tcW w:w="3260" w:type="dxa"/>
            <w:vAlign w:val="center"/>
          </w:tcPr>
          <w:p w14:paraId="7E999232" w14:textId="77777777" w:rsidR="005B644A" w:rsidRPr="003976FC" w:rsidRDefault="00295D41" w:rsidP="001122E6">
            <w:pPr>
              <w:spacing w:after="0" w:line="240" w:lineRule="auto"/>
              <w:rPr>
                <w:rFonts w:ascii="Tahoma" w:hAnsi="Tahoma" w:cs="Tahoma"/>
                <w:sz w:val="20"/>
                <w:szCs w:val="20"/>
              </w:rPr>
            </w:pPr>
            <w:r w:rsidRPr="003976FC">
              <w:rPr>
                <w:rFonts w:ascii="Tahoma" w:hAnsi="Tahoma" w:cs="Tahoma"/>
                <w:sz w:val="20"/>
                <w:szCs w:val="20"/>
              </w:rPr>
              <w:t>9.45 (to date)</w:t>
            </w:r>
          </w:p>
        </w:tc>
      </w:tr>
    </w:tbl>
    <w:p w14:paraId="2406B91F" w14:textId="77777777" w:rsidR="00802BD3" w:rsidRDefault="00802BD3" w:rsidP="001122E6">
      <w:pPr>
        <w:pStyle w:val="Heading3"/>
        <w:spacing w:before="0" w:line="240" w:lineRule="auto"/>
        <w:ind w:left="-567"/>
        <w:rPr>
          <w:rFonts w:ascii="Times New Roman" w:hAnsi="Times New Roman" w:cs="Times New Roman"/>
          <w:b/>
          <w:sz w:val="24"/>
          <w:szCs w:val="24"/>
        </w:rPr>
      </w:pPr>
    </w:p>
    <w:p w14:paraId="5086A35D" w14:textId="15CAE6D8" w:rsidR="005B644A" w:rsidRPr="002A24DE" w:rsidRDefault="00295D41" w:rsidP="001122E6">
      <w:pPr>
        <w:pStyle w:val="Heading3"/>
        <w:spacing w:before="0" w:line="240" w:lineRule="auto"/>
        <w:ind w:left="-567"/>
        <w:rPr>
          <w:rFonts w:ascii="Times New Roman" w:hAnsi="Times New Roman" w:cs="Times New Roman"/>
          <w:sz w:val="24"/>
          <w:szCs w:val="24"/>
        </w:rPr>
      </w:pPr>
      <w:r w:rsidRPr="008256D6">
        <w:rPr>
          <w:rFonts w:ascii="Times New Roman" w:hAnsi="Times New Roman" w:cs="Times New Roman"/>
          <w:b/>
          <w:sz w:val="24"/>
          <w:szCs w:val="24"/>
        </w:rPr>
        <w:t>Q47/1122</w:t>
      </w:r>
      <w:r w:rsidR="008256D6">
        <w:rPr>
          <w:rFonts w:ascii="Times New Roman" w:hAnsi="Times New Roman" w:cs="Times New Roman"/>
          <w:b/>
          <w:sz w:val="24"/>
          <w:szCs w:val="24"/>
        </w:rPr>
        <w:tab/>
        <w:t>QUESTION</w:t>
      </w:r>
      <w:r w:rsidRPr="008256D6">
        <w:rPr>
          <w:rFonts w:ascii="Times New Roman" w:hAnsi="Times New Roman" w:cs="Times New Roman"/>
          <w:b/>
          <w:sz w:val="24"/>
          <w:szCs w:val="24"/>
        </w:rPr>
        <w:t>:</w:t>
      </w:r>
      <w:r w:rsidRPr="008256D6">
        <w:rPr>
          <w:rFonts w:ascii="Times New Roman" w:hAnsi="Times New Roman" w:cs="Times New Roman"/>
          <w:b/>
          <w:bCs/>
          <w:sz w:val="24"/>
          <w:szCs w:val="24"/>
        </w:rPr>
        <w:t xml:space="preserve"> Councillor F. Timmons</w:t>
      </w:r>
    </w:p>
    <w:p w14:paraId="5836105C" w14:textId="30F8AD22"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To ask the Chief Executive for details on step down accommodation planned to be built in the lifetime of this Council.</w:t>
      </w:r>
    </w:p>
    <w:p w14:paraId="4F16C725" w14:textId="77777777" w:rsidR="00802BD3" w:rsidRPr="002A24DE" w:rsidRDefault="00802BD3" w:rsidP="001122E6">
      <w:pPr>
        <w:spacing w:after="0" w:line="240" w:lineRule="auto"/>
        <w:ind w:left="720"/>
        <w:rPr>
          <w:rFonts w:ascii="Times New Roman" w:hAnsi="Times New Roman" w:cs="Times New Roman"/>
          <w:sz w:val="24"/>
          <w:szCs w:val="24"/>
        </w:rPr>
      </w:pPr>
    </w:p>
    <w:p w14:paraId="2D1E70A4"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REPLY:</w:t>
      </w:r>
    </w:p>
    <w:p w14:paraId="03D4078B" w14:textId="37E2AF75" w:rsidR="005B644A" w:rsidRPr="003976FC" w:rsidRDefault="00295D41" w:rsidP="001122E6">
      <w:pPr>
        <w:spacing w:after="0" w:line="240" w:lineRule="auto"/>
        <w:ind w:left="720"/>
        <w:rPr>
          <w:rFonts w:ascii="Tahoma" w:hAnsi="Tahoma" w:cs="Tahoma"/>
          <w:sz w:val="20"/>
          <w:szCs w:val="20"/>
        </w:rPr>
      </w:pPr>
      <w:r w:rsidRPr="003976FC">
        <w:rPr>
          <w:rFonts w:ascii="Tahoma" w:hAnsi="Tahoma" w:cs="Tahoma"/>
          <w:sz w:val="20"/>
          <w:szCs w:val="20"/>
        </w:rPr>
        <w:t>Under our Housing Delivery Action Plan (HDAP) 2022-2026, the Council, together with Approved Housing Bodies, plan to provide up to 600 high-quality, new age friendly homes to facilitate rightsizing and support older people to age in place and live independently for longer in their own communities.  These homes, designed using best practice in design, location and supports by our Age Friendly Housing Technical Advisor include the following due for delivery in 2023 and 2024:</w:t>
      </w:r>
    </w:p>
    <w:p w14:paraId="0E71ED41" w14:textId="77777777" w:rsidR="00802BD3" w:rsidRPr="003976FC" w:rsidRDefault="00802BD3" w:rsidP="001122E6">
      <w:pPr>
        <w:spacing w:after="0" w:line="240" w:lineRule="auto"/>
        <w:ind w:left="720"/>
        <w:rPr>
          <w:rFonts w:ascii="Tahoma" w:hAnsi="Tahoma" w:cs="Tahoma"/>
          <w:sz w:val="20"/>
          <w:szCs w:val="20"/>
        </w:rPr>
      </w:pPr>
    </w:p>
    <w:p w14:paraId="7832094E" w14:textId="77777777" w:rsidR="005B644A" w:rsidRPr="003976FC" w:rsidRDefault="00295D41" w:rsidP="001122E6">
      <w:pPr>
        <w:numPr>
          <w:ilvl w:val="0"/>
          <w:numId w:val="33"/>
        </w:numPr>
        <w:spacing w:after="0" w:line="240" w:lineRule="auto"/>
        <w:ind w:left="1077" w:hanging="357"/>
        <w:rPr>
          <w:rFonts w:ascii="Tahoma" w:hAnsi="Tahoma" w:cs="Tahoma"/>
          <w:sz w:val="20"/>
          <w:szCs w:val="20"/>
        </w:rPr>
      </w:pPr>
      <w:r w:rsidRPr="003976FC">
        <w:rPr>
          <w:rFonts w:ascii="Tahoma" w:hAnsi="Tahoma" w:cs="Tahoma"/>
          <w:sz w:val="20"/>
          <w:szCs w:val="20"/>
        </w:rPr>
        <w:t>12 homes in Brady’s Field in Old Bawn to be completed in 2023</w:t>
      </w:r>
    </w:p>
    <w:p w14:paraId="329BDCD0" w14:textId="77777777" w:rsidR="005B644A" w:rsidRPr="003976FC" w:rsidRDefault="00295D41" w:rsidP="001122E6">
      <w:pPr>
        <w:numPr>
          <w:ilvl w:val="0"/>
          <w:numId w:val="33"/>
        </w:numPr>
        <w:spacing w:after="0" w:line="240" w:lineRule="auto"/>
        <w:ind w:left="1077" w:hanging="357"/>
        <w:rPr>
          <w:rFonts w:ascii="Tahoma" w:hAnsi="Tahoma" w:cs="Tahoma"/>
          <w:sz w:val="20"/>
          <w:szCs w:val="20"/>
        </w:rPr>
      </w:pPr>
      <w:r w:rsidRPr="003976FC">
        <w:rPr>
          <w:rFonts w:ascii="Tahoma" w:hAnsi="Tahoma" w:cs="Tahoma"/>
          <w:sz w:val="20"/>
          <w:szCs w:val="20"/>
        </w:rPr>
        <w:t>93 homes in St. Marks’ and Sallymills, Clondalkin to be completed in December 2022</w:t>
      </w:r>
    </w:p>
    <w:p w14:paraId="2072EB8F" w14:textId="77777777" w:rsidR="005B644A" w:rsidRPr="003976FC" w:rsidRDefault="00295D41" w:rsidP="001122E6">
      <w:pPr>
        <w:numPr>
          <w:ilvl w:val="0"/>
          <w:numId w:val="33"/>
        </w:numPr>
        <w:spacing w:after="0" w:line="240" w:lineRule="auto"/>
        <w:ind w:left="1077" w:hanging="357"/>
        <w:rPr>
          <w:rFonts w:ascii="Tahoma" w:hAnsi="Tahoma" w:cs="Tahoma"/>
          <w:sz w:val="20"/>
          <w:szCs w:val="20"/>
        </w:rPr>
      </w:pPr>
      <w:r w:rsidRPr="003976FC">
        <w:rPr>
          <w:rFonts w:ascii="Tahoma" w:hAnsi="Tahoma" w:cs="Tahoma"/>
          <w:sz w:val="20"/>
          <w:szCs w:val="20"/>
        </w:rPr>
        <w:t>131 homes in Fernwood, Maplewood and Whitestown Way, all in Tallaght, and 10 homes in Templeogue Village that will be ready for occupation in 2023</w:t>
      </w:r>
    </w:p>
    <w:p w14:paraId="73C3982D" w14:textId="43A7909C" w:rsidR="005B644A" w:rsidRPr="003976FC" w:rsidRDefault="00295D41" w:rsidP="001122E6">
      <w:pPr>
        <w:numPr>
          <w:ilvl w:val="0"/>
          <w:numId w:val="33"/>
        </w:numPr>
        <w:spacing w:after="0" w:line="240" w:lineRule="auto"/>
        <w:ind w:left="1077" w:hanging="357"/>
        <w:rPr>
          <w:rFonts w:ascii="Tahoma" w:hAnsi="Tahoma" w:cs="Tahoma"/>
          <w:sz w:val="20"/>
          <w:szCs w:val="20"/>
        </w:rPr>
      </w:pPr>
      <w:r w:rsidRPr="003976FC">
        <w:rPr>
          <w:rFonts w:ascii="Tahoma" w:hAnsi="Tahoma" w:cs="Tahoma"/>
          <w:sz w:val="20"/>
          <w:szCs w:val="20"/>
        </w:rPr>
        <w:t>31 homes at St. Aonghus’ Green, Pearse Brothers’ Park and St. Ronan’s Crescent are due to be delivered in 2024.</w:t>
      </w:r>
    </w:p>
    <w:p w14:paraId="0E637AC8" w14:textId="77777777" w:rsidR="00802BD3" w:rsidRPr="003976FC" w:rsidRDefault="00802BD3" w:rsidP="00802BD3">
      <w:pPr>
        <w:spacing w:after="0" w:line="240" w:lineRule="auto"/>
        <w:ind w:left="1077"/>
        <w:rPr>
          <w:rFonts w:ascii="Tahoma" w:hAnsi="Tahoma" w:cs="Tahoma"/>
          <w:sz w:val="20"/>
          <w:szCs w:val="20"/>
        </w:rPr>
      </w:pPr>
    </w:p>
    <w:p w14:paraId="31B1DE46" w14:textId="1969F06C" w:rsidR="005B644A" w:rsidRPr="003976FC" w:rsidRDefault="00295D41" w:rsidP="001122E6">
      <w:pPr>
        <w:spacing w:after="0" w:line="240" w:lineRule="auto"/>
        <w:ind w:left="720"/>
        <w:rPr>
          <w:rFonts w:ascii="Tahoma" w:hAnsi="Tahoma" w:cs="Tahoma"/>
          <w:sz w:val="20"/>
          <w:szCs w:val="20"/>
        </w:rPr>
      </w:pPr>
      <w:r w:rsidRPr="003976FC">
        <w:rPr>
          <w:rFonts w:ascii="Tahoma" w:hAnsi="Tahoma" w:cs="Tahoma"/>
          <w:sz w:val="20"/>
          <w:szCs w:val="20"/>
        </w:rPr>
        <w:t>In addition, potential additional age friendly homes are being explored for delivery in Citywest, Rathcoole, Lucan, Bawnogue, Walkinstown and Tallaght under the HDAP including in AHB &amp; private developments.</w:t>
      </w:r>
    </w:p>
    <w:p w14:paraId="103927B1" w14:textId="77777777" w:rsidR="00802BD3" w:rsidRPr="003976FC" w:rsidRDefault="00802BD3" w:rsidP="001122E6">
      <w:pPr>
        <w:spacing w:after="0" w:line="240" w:lineRule="auto"/>
        <w:ind w:left="720"/>
        <w:rPr>
          <w:rFonts w:ascii="Tahoma" w:hAnsi="Tahoma" w:cs="Tahoma"/>
          <w:sz w:val="20"/>
          <w:szCs w:val="20"/>
        </w:rPr>
      </w:pPr>
    </w:p>
    <w:p w14:paraId="0FA8FAE0" w14:textId="7BB47D93" w:rsidR="005B644A" w:rsidRPr="003976FC" w:rsidRDefault="00295D41" w:rsidP="001122E6">
      <w:pPr>
        <w:spacing w:after="0" w:line="240" w:lineRule="auto"/>
        <w:ind w:left="720"/>
        <w:rPr>
          <w:rFonts w:ascii="Tahoma" w:hAnsi="Tahoma" w:cs="Tahoma"/>
          <w:sz w:val="20"/>
          <w:szCs w:val="20"/>
        </w:rPr>
      </w:pPr>
      <w:r w:rsidRPr="003976FC">
        <w:rPr>
          <w:rFonts w:ascii="Tahoma" w:hAnsi="Tahoma" w:cs="Tahoma"/>
          <w:sz w:val="20"/>
          <w:szCs w:val="20"/>
        </w:rPr>
        <w:t>The Council’s Rightsizing Policy, adopted by the Elected Members in December 2020, provides for allocation of age friendly homes to people aged 55 or older through the housing list (including homeless, medical priority or HAP transfers), transfers (existing Council tenants rightsizing) or the community list (financial contribution for private homeowners rightsizing). Up to 10% of homes in new age friendly housing developments will, at first allocation, be made available to applicants from the Community List (Private Home Owners).</w:t>
      </w:r>
    </w:p>
    <w:p w14:paraId="56426D28" w14:textId="77777777" w:rsidR="00802BD3" w:rsidRPr="003976FC" w:rsidRDefault="00802BD3" w:rsidP="001122E6">
      <w:pPr>
        <w:spacing w:after="0" w:line="240" w:lineRule="auto"/>
        <w:ind w:left="720"/>
        <w:rPr>
          <w:rFonts w:ascii="Tahoma" w:hAnsi="Tahoma" w:cs="Tahoma"/>
          <w:sz w:val="20"/>
          <w:szCs w:val="20"/>
        </w:rPr>
      </w:pPr>
    </w:p>
    <w:p w14:paraId="60AD15E0" w14:textId="4D628201" w:rsidR="005B644A" w:rsidRPr="003976FC" w:rsidRDefault="00295D41" w:rsidP="001122E6">
      <w:pPr>
        <w:spacing w:after="0" w:line="240" w:lineRule="auto"/>
        <w:ind w:left="720"/>
        <w:rPr>
          <w:rFonts w:ascii="Tahoma" w:hAnsi="Tahoma" w:cs="Tahoma"/>
          <w:sz w:val="20"/>
          <w:szCs w:val="20"/>
        </w:rPr>
      </w:pPr>
      <w:r w:rsidRPr="003976FC">
        <w:rPr>
          <w:rFonts w:ascii="Tahoma" w:hAnsi="Tahoma" w:cs="Tahoma"/>
          <w:sz w:val="20"/>
          <w:szCs w:val="20"/>
        </w:rPr>
        <w:lastRenderedPageBreak/>
        <w:t>Our 2020 County Age Friendly County Strategy highlighted local demographic and underoccupancy challenges following a significant census-on-census increase in the number and age profile of older people and noting that over 11% of our three- and four-bedroom social homes are occupied solely by just one or two older people living in homes. Our Age Friendly Healthy Homes Co-ordinator engages on a case-by-case basis with older person households to discuss rightsizing and other housing and healthcare supports.</w:t>
      </w:r>
    </w:p>
    <w:p w14:paraId="57223E79" w14:textId="77777777" w:rsidR="00802BD3" w:rsidRPr="003976FC" w:rsidRDefault="00802BD3" w:rsidP="001122E6">
      <w:pPr>
        <w:spacing w:after="0" w:line="240" w:lineRule="auto"/>
        <w:ind w:left="720"/>
        <w:rPr>
          <w:rFonts w:ascii="Tahoma" w:hAnsi="Tahoma" w:cs="Tahoma"/>
          <w:sz w:val="20"/>
          <w:szCs w:val="20"/>
        </w:rPr>
      </w:pPr>
    </w:p>
    <w:p w14:paraId="3CAD0F76" w14:textId="7D70B86E" w:rsidR="005B644A" w:rsidRPr="002A24DE" w:rsidRDefault="00295D41" w:rsidP="001122E6">
      <w:pPr>
        <w:pStyle w:val="Heading3"/>
        <w:spacing w:before="0" w:line="240" w:lineRule="auto"/>
        <w:ind w:left="-567"/>
        <w:rPr>
          <w:rFonts w:ascii="Times New Roman" w:hAnsi="Times New Roman" w:cs="Times New Roman"/>
          <w:sz w:val="24"/>
          <w:szCs w:val="24"/>
        </w:rPr>
      </w:pPr>
      <w:r w:rsidRPr="008256D6">
        <w:rPr>
          <w:rFonts w:ascii="Times New Roman" w:hAnsi="Times New Roman" w:cs="Times New Roman"/>
          <w:b/>
          <w:sz w:val="24"/>
          <w:szCs w:val="24"/>
        </w:rPr>
        <w:t>Q48/1122</w:t>
      </w:r>
      <w:r w:rsidR="008256D6">
        <w:rPr>
          <w:rFonts w:ascii="Times New Roman" w:hAnsi="Times New Roman" w:cs="Times New Roman"/>
          <w:b/>
          <w:sz w:val="24"/>
          <w:szCs w:val="24"/>
        </w:rPr>
        <w:tab/>
        <w:t>QUESTION</w:t>
      </w:r>
      <w:r w:rsidRPr="008256D6">
        <w:rPr>
          <w:rFonts w:ascii="Times New Roman" w:hAnsi="Times New Roman" w:cs="Times New Roman"/>
          <w:b/>
          <w:sz w:val="24"/>
          <w:szCs w:val="24"/>
        </w:rPr>
        <w:t>:</w:t>
      </w:r>
      <w:r w:rsidRPr="002A24DE">
        <w:rPr>
          <w:rFonts w:ascii="Times New Roman" w:hAnsi="Times New Roman" w:cs="Times New Roman"/>
          <w:sz w:val="24"/>
          <w:szCs w:val="24"/>
        </w:rPr>
        <w:t xml:space="preserve"> </w:t>
      </w:r>
      <w:r w:rsidRPr="008256D6">
        <w:rPr>
          <w:rFonts w:ascii="Times New Roman" w:hAnsi="Times New Roman" w:cs="Times New Roman"/>
          <w:b/>
          <w:bCs/>
          <w:sz w:val="24"/>
          <w:szCs w:val="24"/>
        </w:rPr>
        <w:t>Councillor F. Timmons</w:t>
      </w:r>
    </w:p>
    <w:p w14:paraId="5636EB39" w14:textId="57C38731"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To ask the Chief Executive for a detailed report on emergency accommodation in SDCC. Report to include plans to meet current and future needs?</w:t>
      </w:r>
    </w:p>
    <w:p w14:paraId="03263779" w14:textId="77777777" w:rsidR="00802BD3" w:rsidRPr="002A24DE" w:rsidRDefault="00802BD3" w:rsidP="001122E6">
      <w:pPr>
        <w:spacing w:after="0" w:line="240" w:lineRule="auto"/>
        <w:ind w:left="720"/>
        <w:rPr>
          <w:rFonts w:ascii="Times New Roman" w:hAnsi="Times New Roman" w:cs="Times New Roman"/>
          <w:sz w:val="24"/>
          <w:szCs w:val="24"/>
        </w:rPr>
      </w:pPr>
    </w:p>
    <w:p w14:paraId="13EABCE1"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REPLY:</w:t>
      </w:r>
    </w:p>
    <w:p w14:paraId="2F5CCF0B" w14:textId="6C2ADA2C" w:rsidR="005B644A" w:rsidRPr="003976FC" w:rsidRDefault="00295D41" w:rsidP="001122E6">
      <w:pPr>
        <w:spacing w:after="0" w:line="240" w:lineRule="auto"/>
        <w:ind w:left="720"/>
        <w:rPr>
          <w:rFonts w:ascii="Tahoma" w:hAnsi="Tahoma" w:cs="Tahoma"/>
          <w:sz w:val="20"/>
          <w:szCs w:val="20"/>
        </w:rPr>
      </w:pPr>
      <w:r w:rsidRPr="003976FC">
        <w:rPr>
          <w:rFonts w:ascii="Tahoma" w:hAnsi="Tahoma" w:cs="Tahoma"/>
          <w:sz w:val="20"/>
          <w:szCs w:val="20"/>
        </w:rPr>
        <w:t>Our Homeless Unit continues to provide assistance to those who find themselves homeless or at risk of becoming homeless.  Working in conjunction with the Dublin Region Homeless Executive, this unit operates an advice clinic in County Hall and provides outreach services across the County as well as detailing emergency accommodation options including central placement, self-accommodate, family hubs and other supported accommodation.  Staff in the homeless unit will organise emergency accommodation for those assessed as homeless through the Assessment and Placement Service.</w:t>
      </w:r>
    </w:p>
    <w:p w14:paraId="4300B330" w14:textId="77777777" w:rsidR="00802BD3" w:rsidRPr="003976FC" w:rsidRDefault="00802BD3" w:rsidP="001122E6">
      <w:pPr>
        <w:spacing w:after="0" w:line="240" w:lineRule="auto"/>
        <w:ind w:left="720"/>
        <w:rPr>
          <w:rFonts w:ascii="Tahoma" w:hAnsi="Tahoma" w:cs="Tahoma"/>
          <w:sz w:val="20"/>
          <w:szCs w:val="20"/>
        </w:rPr>
      </w:pPr>
    </w:p>
    <w:p w14:paraId="167FA188" w14:textId="77777777" w:rsidR="005B644A" w:rsidRPr="003976FC" w:rsidRDefault="00295D41" w:rsidP="001122E6">
      <w:pPr>
        <w:spacing w:after="0" w:line="240" w:lineRule="auto"/>
        <w:ind w:left="720"/>
        <w:rPr>
          <w:rFonts w:ascii="Tahoma" w:hAnsi="Tahoma" w:cs="Tahoma"/>
          <w:sz w:val="20"/>
          <w:szCs w:val="20"/>
        </w:rPr>
      </w:pPr>
      <w:r w:rsidRPr="003976FC">
        <w:rPr>
          <w:rFonts w:ascii="Tahoma" w:hAnsi="Tahoma" w:cs="Tahoma"/>
          <w:sz w:val="20"/>
          <w:szCs w:val="20"/>
        </w:rPr>
        <w:t>There are three family hubs are in operation in South Dublin County at present as follows:</w:t>
      </w:r>
    </w:p>
    <w:p w14:paraId="39648B4A" w14:textId="77777777" w:rsidR="005B644A" w:rsidRPr="003976FC" w:rsidRDefault="00295D41" w:rsidP="001122E6">
      <w:pPr>
        <w:numPr>
          <w:ilvl w:val="0"/>
          <w:numId w:val="34"/>
        </w:numPr>
        <w:spacing w:after="0" w:line="240" w:lineRule="auto"/>
        <w:ind w:left="1077" w:hanging="357"/>
        <w:rPr>
          <w:rFonts w:ascii="Tahoma" w:hAnsi="Tahoma" w:cs="Tahoma"/>
          <w:sz w:val="20"/>
          <w:szCs w:val="20"/>
        </w:rPr>
      </w:pPr>
      <w:r w:rsidRPr="003976FC">
        <w:rPr>
          <w:rFonts w:ascii="Tahoma" w:hAnsi="Tahoma" w:cs="Tahoma"/>
          <w:sz w:val="20"/>
          <w:szCs w:val="20"/>
        </w:rPr>
        <w:t>High Street Family Hub (Abberly): a privately managed facility with 58 rooms (including 9 large family rooms) which is currently fully occupied with 54 households </w:t>
      </w:r>
    </w:p>
    <w:p w14:paraId="61406827" w14:textId="77777777" w:rsidR="005B644A" w:rsidRPr="003976FC" w:rsidRDefault="00295D41" w:rsidP="001122E6">
      <w:pPr>
        <w:numPr>
          <w:ilvl w:val="0"/>
          <w:numId w:val="34"/>
        </w:numPr>
        <w:spacing w:after="0" w:line="240" w:lineRule="auto"/>
        <w:ind w:left="1077" w:hanging="357"/>
        <w:rPr>
          <w:rFonts w:ascii="Tahoma" w:hAnsi="Tahoma" w:cs="Tahoma"/>
          <w:sz w:val="20"/>
          <w:szCs w:val="20"/>
        </w:rPr>
      </w:pPr>
      <w:r w:rsidRPr="003976FC">
        <w:rPr>
          <w:rFonts w:ascii="Tahoma" w:hAnsi="Tahoma" w:cs="Tahoma"/>
          <w:sz w:val="20"/>
          <w:szCs w:val="20"/>
        </w:rPr>
        <w:t>Firhouse Family Hub: managed by Respond Housing with 20 rooms and currently fully occupied by 20 households.</w:t>
      </w:r>
    </w:p>
    <w:p w14:paraId="7EE88AF0" w14:textId="0CE703E5" w:rsidR="005B644A" w:rsidRPr="003976FC" w:rsidRDefault="00295D41" w:rsidP="001122E6">
      <w:pPr>
        <w:numPr>
          <w:ilvl w:val="0"/>
          <w:numId w:val="34"/>
        </w:numPr>
        <w:spacing w:after="0" w:line="240" w:lineRule="auto"/>
        <w:ind w:left="1077" w:hanging="357"/>
        <w:rPr>
          <w:rFonts w:ascii="Tahoma" w:hAnsi="Tahoma" w:cs="Tahoma"/>
          <w:sz w:val="20"/>
          <w:szCs w:val="20"/>
        </w:rPr>
      </w:pPr>
      <w:r w:rsidRPr="003976FC">
        <w:rPr>
          <w:rFonts w:ascii="Tahoma" w:hAnsi="Tahoma" w:cs="Tahoma"/>
          <w:sz w:val="20"/>
          <w:szCs w:val="20"/>
        </w:rPr>
        <w:t>Springfield Family Hub: also managed by Respond Housing and which is also fully occupied accommodating 12 households in 12 family rooms.</w:t>
      </w:r>
    </w:p>
    <w:p w14:paraId="158D184C" w14:textId="77777777" w:rsidR="00802BD3" w:rsidRPr="003976FC" w:rsidRDefault="00802BD3" w:rsidP="001122E6">
      <w:pPr>
        <w:numPr>
          <w:ilvl w:val="0"/>
          <w:numId w:val="34"/>
        </w:numPr>
        <w:spacing w:after="0" w:line="240" w:lineRule="auto"/>
        <w:ind w:left="1077" w:hanging="357"/>
        <w:rPr>
          <w:rFonts w:ascii="Tahoma" w:hAnsi="Tahoma" w:cs="Tahoma"/>
          <w:sz w:val="20"/>
          <w:szCs w:val="20"/>
        </w:rPr>
      </w:pPr>
    </w:p>
    <w:p w14:paraId="3A27132C" w14:textId="60E9E69C" w:rsidR="005B644A" w:rsidRPr="003976FC" w:rsidRDefault="00295D41" w:rsidP="001122E6">
      <w:pPr>
        <w:spacing w:after="0" w:line="240" w:lineRule="auto"/>
        <w:ind w:left="720"/>
        <w:rPr>
          <w:rFonts w:ascii="Tahoma" w:hAnsi="Tahoma" w:cs="Tahoma"/>
          <w:sz w:val="20"/>
          <w:szCs w:val="20"/>
        </w:rPr>
      </w:pPr>
      <w:r w:rsidRPr="003976FC">
        <w:rPr>
          <w:rFonts w:ascii="Tahoma" w:hAnsi="Tahoma" w:cs="Tahoma"/>
          <w:sz w:val="20"/>
          <w:szCs w:val="20"/>
        </w:rPr>
        <w:t>The Council's outreach service operates all year around for rough sleepers across the County, working with other agencies, including the HSE, in identifying rough sleepers and connecting them with appropriate accommodation and support services and this service will also play a vital role in assisting homeless rough-sleepers during the winter months.  In addition, the Council is also committed to the provision of housing first tenancies where appropriate.</w:t>
      </w:r>
    </w:p>
    <w:p w14:paraId="0840E80F" w14:textId="77777777" w:rsidR="00802BD3" w:rsidRPr="003976FC" w:rsidRDefault="00802BD3" w:rsidP="001122E6">
      <w:pPr>
        <w:spacing w:after="0" w:line="240" w:lineRule="auto"/>
        <w:ind w:left="720"/>
        <w:rPr>
          <w:rFonts w:ascii="Tahoma" w:hAnsi="Tahoma" w:cs="Tahoma"/>
          <w:sz w:val="20"/>
          <w:szCs w:val="20"/>
        </w:rPr>
      </w:pPr>
    </w:p>
    <w:p w14:paraId="08174DBD" w14:textId="3D1344D1" w:rsidR="005B644A" w:rsidRPr="003976FC" w:rsidRDefault="00295D41" w:rsidP="001122E6">
      <w:pPr>
        <w:spacing w:after="0" w:line="240" w:lineRule="auto"/>
        <w:ind w:left="720"/>
        <w:rPr>
          <w:rFonts w:ascii="Tahoma" w:hAnsi="Tahoma" w:cs="Tahoma"/>
          <w:sz w:val="20"/>
          <w:szCs w:val="20"/>
        </w:rPr>
      </w:pPr>
      <w:r w:rsidRPr="003976FC">
        <w:rPr>
          <w:rFonts w:ascii="Tahoma" w:hAnsi="Tahoma" w:cs="Tahoma"/>
          <w:sz w:val="20"/>
          <w:szCs w:val="20"/>
        </w:rPr>
        <w:t>Increasing housing supply is critical to meeting current housing need, including for homeless households, and the Council's Housing Delivery Action Plan 2022-2026 outlines our approach to meeting the social housing delivery targets set for the Council under the national housing plan, Housing for All along with a commitment to sustained allocation of available properties to homeless households or to prevent homelessness. </w:t>
      </w:r>
    </w:p>
    <w:p w14:paraId="2743D6B3" w14:textId="77777777" w:rsidR="00802BD3" w:rsidRPr="003976FC" w:rsidRDefault="00802BD3" w:rsidP="001122E6">
      <w:pPr>
        <w:spacing w:after="0" w:line="240" w:lineRule="auto"/>
        <w:ind w:left="720"/>
        <w:rPr>
          <w:rFonts w:ascii="Tahoma" w:hAnsi="Tahoma" w:cs="Tahoma"/>
          <w:sz w:val="20"/>
          <w:szCs w:val="20"/>
        </w:rPr>
      </w:pPr>
    </w:p>
    <w:p w14:paraId="010DFB78" w14:textId="77777777" w:rsidR="005B644A" w:rsidRPr="003976FC" w:rsidRDefault="00295D41" w:rsidP="001122E6">
      <w:pPr>
        <w:spacing w:after="0" w:line="240" w:lineRule="auto"/>
        <w:ind w:firstLine="720"/>
        <w:rPr>
          <w:rFonts w:ascii="Tahoma" w:hAnsi="Tahoma" w:cs="Tahoma"/>
          <w:sz w:val="20"/>
          <w:szCs w:val="20"/>
        </w:rPr>
      </w:pPr>
      <w:r w:rsidRPr="003976FC">
        <w:rPr>
          <w:rFonts w:ascii="Tahoma" w:hAnsi="Tahoma" w:cs="Tahoma"/>
          <w:sz w:val="20"/>
          <w:szCs w:val="20"/>
        </w:rPr>
        <w:t>The recent introduction of the eviction ban will assist in alleviating current pressures.</w:t>
      </w:r>
    </w:p>
    <w:p w14:paraId="1074D9BA" w14:textId="70906385" w:rsidR="005B644A" w:rsidRPr="003976FC" w:rsidRDefault="00295D41" w:rsidP="001122E6">
      <w:pPr>
        <w:spacing w:after="0" w:line="240" w:lineRule="auto"/>
        <w:ind w:left="720"/>
        <w:rPr>
          <w:rFonts w:ascii="Tahoma" w:hAnsi="Tahoma" w:cs="Tahoma"/>
          <w:sz w:val="20"/>
          <w:szCs w:val="20"/>
        </w:rPr>
      </w:pPr>
      <w:r w:rsidRPr="003976FC">
        <w:rPr>
          <w:rFonts w:ascii="Tahoma" w:hAnsi="Tahoma" w:cs="Tahoma"/>
          <w:sz w:val="20"/>
          <w:szCs w:val="20"/>
        </w:rPr>
        <w:t>The Council continues to explore further options for the provision of emergency accommodation across the County in collaboration with the Dublin Regional Homeless Executive.</w:t>
      </w:r>
    </w:p>
    <w:p w14:paraId="6E46E4FE" w14:textId="77777777" w:rsidR="00802BD3" w:rsidRPr="003976FC" w:rsidRDefault="00802BD3" w:rsidP="001122E6">
      <w:pPr>
        <w:spacing w:after="0" w:line="240" w:lineRule="auto"/>
        <w:ind w:left="720"/>
        <w:rPr>
          <w:rFonts w:ascii="Tahoma" w:hAnsi="Tahoma" w:cs="Tahoma"/>
          <w:sz w:val="20"/>
          <w:szCs w:val="20"/>
        </w:rPr>
      </w:pPr>
    </w:p>
    <w:p w14:paraId="170440DA" w14:textId="6EAB8BE0" w:rsidR="005B644A" w:rsidRPr="002A24DE" w:rsidRDefault="00295D41" w:rsidP="001122E6">
      <w:pPr>
        <w:pStyle w:val="Heading3"/>
        <w:spacing w:before="0" w:line="240" w:lineRule="auto"/>
        <w:ind w:left="-567"/>
        <w:rPr>
          <w:rFonts w:ascii="Times New Roman" w:hAnsi="Times New Roman" w:cs="Times New Roman"/>
          <w:sz w:val="24"/>
          <w:szCs w:val="24"/>
        </w:rPr>
      </w:pPr>
      <w:r w:rsidRPr="008256D6">
        <w:rPr>
          <w:rFonts w:ascii="Times New Roman" w:hAnsi="Times New Roman" w:cs="Times New Roman"/>
          <w:b/>
          <w:sz w:val="24"/>
          <w:szCs w:val="24"/>
        </w:rPr>
        <w:t>Q49/1122</w:t>
      </w:r>
      <w:r w:rsidR="008256D6">
        <w:rPr>
          <w:rFonts w:ascii="Times New Roman" w:hAnsi="Times New Roman" w:cs="Times New Roman"/>
          <w:b/>
          <w:sz w:val="24"/>
          <w:szCs w:val="24"/>
        </w:rPr>
        <w:tab/>
        <w:t>QUESTION</w:t>
      </w:r>
      <w:r w:rsidRPr="008256D6">
        <w:rPr>
          <w:rFonts w:ascii="Times New Roman" w:hAnsi="Times New Roman" w:cs="Times New Roman"/>
          <w:b/>
          <w:sz w:val="24"/>
          <w:szCs w:val="24"/>
        </w:rPr>
        <w:t>:</w:t>
      </w:r>
      <w:r w:rsidRPr="008256D6">
        <w:rPr>
          <w:rFonts w:ascii="Times New Roman" w:hAnsi="Times New Roman" w:cs="Times New Roman"/>
          <w:b/>
          <w:bCs/>
          <w:sz w:val="24"/>
          <w:szCs w:val="24"/>
        </w:rPr>
        <w:t xml:space="preserve"> Councillor F. Timmons</w:t>
      </w:r>
    </w:p>
    <w:p w14:paraId="1938B274" w14:textId="30CBD1E5"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 xml:space="preserve">To ask the Chief Executive for a detailed report into Homeless with our county and to include how long people average in homeless services and </w:t>
      </w:r>
      <w:r w:rsidR="00182A2A" w:rsidRPr="002A24DE">
        <w:rPr>
          <w:rFonts w:ascii="Times New Roman" w:hAnsi="Times New Roman" w:cs="Times New Roman"/>
          <w:sz w:val="24"/>
          <w:szCs w:val="24"/>
        </w:rPr>
        <w:t>what is</w:t>
      </w:r>
      <w:r w:rsidRPr="002A24DE">
        <w:rPr>
          <w:rFonts w:ascii="Times New Roman" w:hAnsi="Times New Roman" w:cs="Times New Roman"/>
          <w:sz w:val="24"/>
          <w:szCs w:val="24"/>
        </w:rPr>
        <w:t xml:space="preserve"> available to meet this need?</w:t>
      </w:r>
    </w:p>
    <w:p w14:paraId="16400E25" w14:textId="77777777" w:rsidR="00802BD3" w:rsidRPr="002A24DE" w:rsidRDefault="00802BD3" w:rsidP="001122E6">
      <w:pPr>
        <w:spacing w:after="0" w:line="240" w:lineRule="auto"/>
        <w:ind w:left="720"/>
        <w:rPr>
          <w:rFonts w:ascii="Times New Roman" w:hAnsi="Times New Roman" w:cs="Times New Roman"/>
          <w:sz w:val="24"/>
          <w:szCs w:val="24"/>
        </w:rPr>
      </w:pPr>
    </w:p>
    <w:p w14:paraId="2F22DC04"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REPLY:</w:t>
      </w:r>
    </w:p>
    <w:p w14:paraId="675F510E" w14:textId="326B4DA6" w:rsidR="005B644A" w:rsidRPr="003976FC" w:rsidRDefault="00295D41" w:rsidP="001122E6">
      <w:pPr>
        <w:spacing w:after="0" w:line="240" w:lineRule="auto"/>
        <w:ind w:left="720"/>
        <w:rPr>
          <w:rFonts w:ascii="Tahoma" w:hAnsi="Tahoma" w:cs="Tahoma"/>
          <w:sz w:val="20"/>
          <w:szCs w:val="20"/>
        </w:rPr>
      </w:pPr>
      <w:r w:rsidRPr="003976FC">
        <w:rPr>
          <w:rFonts w:ascii="Tahoma" w:hAnsi="Tahoma" w:cs="Tahoma"/>
          <w:sz w:val="20"/>
          <w:szCs w:val="20"/>
        </w:rPr>
        <w:t>At the end of September 2022 513 households, comprising a total of 640 adults and 468 children, were registered as homeless with this Council.  The household breakdown was as follows:</w:t>
      </w:r>
    </w:p>
    <w:p w14:paraId="598EB996" w14:textId="77777777" w:rsidR="00802BD3" w:rsidRPr="003976FC" w:rsidRDefault="00802BD3" w:rsidP="001122E6">
      <w:pPr>
        <w:spacing w:after="0" w:line="240" w:lineRule="auto"/>
        <w:ind w:left="720"/>
        <w:rPr>
          <w:rFonts w:ascii="Tahoma" w:hAnsi="Tahoma" w:cs="Tahoma"/>
          <w:sz w:val="20"/>
          <w:szCs w:val="20"/>
        </w:rPr>
      </w:pPr>
    </w:p>
    <w:tbl>
      <w:tblPr>
        <w:tblW w:w="3794" w:type="dxa"/>
        <w:tblInd w:w="773"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835"/>
        <w:gridCol w:w="959"/>
      </w:tblGrid>
      <w:tr w:rsidR="005B644A" w:rsidRPr="003976FC" w14:paraId="79AA2989" w14:textId="77777777" w:rsidTr="008256D6">
        <w:tc>
          <w:tcPr>
            <w:tcW w:w="2835" w:type="dxa"/>
            <w:vAlign w:val="center"/>
          </w:tcPr>
          <w:p w14:paraId="4EB56A7D" w14:textId="77777777" w:rsidR="005B644A" w:rsidRPr="003976FC" w:rsidRDefault="00295D41" w:rsidP="001122E6">
            <w:pPr>
              <w:spacing w:after="0" w:line="240" w:lineRule="auto"/>
              <w:rPr>
                <w:rFonts w:ascii="Tahoma" w:hAnsi="Tahoma" w:cs="Tahoma"/>
                <w:sz w:val="20"/>
                <w:szCs w:val="20"/>
              </w:rPr>
            </w:pPr>
            <w:r w:rsidRPr="003976FC">
              <w:rPr>
                <w:rFonts w:ascii="Tahoma" w:hAnsi="Tahoma" w:cs="Tahoma"/>
                <w:b/>
                <w:sz w:val="20"/>
                <w:szCs w:val="20"/>
              </w:rPr>
              <w:t>Household Composition</w:t>
            </w:r>
          </w:p>
        </w:tc>
        <w:tc>
          <w:tcPr>
            <w:tcW w:w="959" w:type="dxa"/>
            <w:vAlign w:val="center"/>
          </w:tcPr>
          <w:p w14:paraId="20C32689" w14:textId="77777777" w:rsidR="005B644A" w:rsidRPr="003976FC" w:rsidRDefault="00295D41" w:rsidP="001122E6">
            <w:pPr>
              <w:spacing w:after="0" w:line="240" w:lineRule="auto"/>
              <w:rPr>
                <w:rFonts w:ascii="Tahoma" w:hAnsi="Tahoma" w:cs="Tahoma"/>
                <w:sz w:val="20"/>
                <w:szCs w:val="20"/>
              </w:rPr>
            </w:pPr>
            <w:r w:rsidRPr="003976FC">
              <w:rPr>
                <w:rFonts w:ascii="Tahoma" w:hAnsi="Tahoma" w:cs="Tahoma"/>
                <w:sz w:val="20"/>
                <w:szCs w:val="20"/>
              </w:rPr>
              <w:t> </w:t>
            </w:r>
          </w:p>
        </w:tc>
      </w:tr>
      <w:tr w:rsidR="005B644A" w:rsidRPr="003976FC" w14:paraId="2E238918" w14:textId="77777777" w:rsidTr="008256D6">
        <w:tc>
          <w:tcPr>
            <w:tcW w:w="2835" w:type="dxa"/>
            <w:vAlign w:val="center"/>
          </w:tcPr>
          <w:p w14:paraId="10086FD3" w14:textId="77777777" w:rsidR="005B644A" w:rsidRPr="003976FC" w:rsidRDefault="00295D41" w:rsidP="001122E6">
            <w:pPr>
              <w:spacing w:after="0" w:line="240" w:lineRule="auto"/>
              <w:rPr>
                <w:rFonts w:ascii="Tahoma" w:hAnsi="Tahoma" w:cs="Tahoma"/>
                <w:sz w:val="20"/>
                <w:szCs w:val="20"/>
              </w:rPr>
            </w:pPr>
            <w:r w:rsidRPr="003976FC">
              <w:rPr>
                <w:rFonts w:ascii="Tahoma" w:hAnsi="Tahoma" w:cs="Tahoma"/>
                <w:sz w:val="20"/>
                <w:szCs w:val="20"/>
              </w:rPr>
              <w:lastRenderedPageBreak/>
              <w:t>Single Male</w:t>
            </w:r>
          </w:p>
        </w:tc>
        <w:tc>
          <w:tcPr>
            <w:tcW w:w="959" w:type="dxa"/>
            <w:vAlign w:val="center"/>
          </w:tcPr>
          <w:p w14:paraId="2EB6994A" w14:textId="77777777" w:rsidR="005B644A" w:rsidRPr="003976FC" w:rsidRDefault="00295D41" w:rsidP="001122E6">
            <w:pPr>
              <w:spacing w:after="0" w:line="240" w:lineRule="auto"/>
              <w:rPr>
                <w:rFonts w:ascii="Tahoma" w:hAnsi="Tahoma" w:cs="Tahoma"/>
                <w:sz w:val="20"/>
                <w:szCs w:val="20"/>
              </w:rPr>
            </w:pPr>
            <w:r w:rsidRPr="003976FC">
              <w:rPr>
                <w:rFonts w:ascii="Tahoma" w:hAnsi="Tahoma" w:cs="Tahoma"/>
                <w:sz w:val="20"/>
                <w:szCs w:val="20"/>
              </w:rPr>
              <w:t>262</w:t>
            </w:r>
          </w:p>
        </w:tc>
      </w:tr>
      <w:tr w:rsidR="005B644A" w:rsidRPr="003976FC" w14:paraId="753C7956" w14:textId="77777777" w:rsidTr="008256D6">
        <w:tc>
          <w:tcPr>
            <w:tcW w:w="2835" w:type="dxa"/>
            <w:vAlign w:val="center"/>
          </w:tcPr>
          <w:p w14:paraId="244F3610" w14:textId="77777777" w:rsidR="005B644A" w:rsidRPr="003976FC" w:rsidRDefault="00295D41" w:rsidP="001122E6">
            <w:pPr>
              <w:spacing w:after="0" w:line="240" w:lineRule="auto"/>
              <w:rPr>
                <w:rFonts w:ascii="Tahoma" w:hAnsi="Tahoma" w:cs="Tahoma"/>
                <w:sz w:val="20"/>
                <w:szCs w:val="20"/>
              </w:rPr>
            </w:pPr>
            <w:r w:rsidRPr="003976FC">
              <w:rPr>
                <w:rFonts w:ascii="Tahoma" w:hAnsi="Tahoma" w:cs="Tahoma"/>
                <w:sz w:val="20"/>
                <w:szCs w:val="20"/>
              </w:rPr>
              <w:t>Single Female</w:t>
            </w:r>
          </w:p>
        </w:tc>
        <w:tc>
          <w:tcPr>
            <w:tcW w:w="959" w:type="dxa"/>
            <w:vAlign w:val="center"/>
          </w:tcPr>
          <w:p w14:paraId="0DD9BD36" w14:textId="77777777" w:rsidR="005B644A" w:rsidRPr="003976FC" w:rsidRDefault="00295D41" w:rsidP="001122E6">
            <w:pPr>
              <w:spacing w:after="0" w:line="240" w:lineRule="auto"/>
              <w:rPr>
                <w:rFonts w:ascii="Tahoma" w:hAnsi="Tahoma" w:cs="Tahoma"/>
                <w:sz w:val="20"/>
                <w:szCs w:val="20"/>
              </w:rPr>
            </w:pPr>
            <w:r w:rsidRPr="003976FC">
              <w:rPr>
                <w:rFonts w:ascii="Tahoma" w:hAnsi="Tahoma" w:cs="Tahoma"/>
                <w:sz w:val="20"/>
                <w:szCs w:val="20"/>
              </w:rPr>
              <w:t>63</w:t>
            </w:r>
          </w:p>
        </w:tc>
      </w:tr>
      <w:tr w:rsidR="005B644A" w:rsidRPr="003976FC" w14:paraId="11B42E44" w14:textId="77777777" w:rsidTr="008256D6">
        <w:tc>
          <w:tcPr>
            <w:tcW w:w="2835" w:type="dxa"/>
            <w:vAlign w:val="center"/>
          </w:tcPr>
          <w:p w14:paraId="2C07C557" w14:textId="77777777" w:rsidR="005B644A" w:rsidRPr="003976FC" w:rsidRDefault="00295D41" w:rsidP="001122E6">
            <w:pPr>
              <w:spacing w:after="0" w:line="240" w:lineRule="auto"/>
              <w:rPr>
                <w:rFonts w:ascii="Tahoma" w:hAnsi="Tahoma" w:cs="Tahoma"/>
                <w:sz w:val="20"/>
                <w:szCs w:val="20"/>
              </w:rPr>
            </w:pPr>
            <w:r w:rsidRPr="003976FC">
              <w:rPr>
                <w:rFonts w:ascii="Tahoma" w:hAnsi="Tahoma" w:cs="Tahoma"/>
                <w:sz w:val="20"/>
                <w:szCs w:val="20"/>
              </w:rPr>
              <w:t>Couples</w:t>
            </w:r>
          </w:p>
        </w:tc>
        <w:tc>
          <w:tcPr>
            <w:tcW w:w="959" w:type="dxa"/>
            <w:vAlign w:val="center"/>
          </w:tcPr>
          <w:p w14:paraId="412A6010" w14:textId="77777777" w:rsidR="005B644A" w:rsidRPr="003976FC" w:rsidRDefault="00295D41" w:rsidP="001122E6">
            <w:pPr>
              <w:spacing w:after="0" w:line="240" w:lineRule="auto"/>
              <w:rPr>
                <w:rFonts w:ascii="Tahoma" w:hAnsi="Tahoma" w:cs="Tahoma"/>
                <w:sz w:val="20"/>
                <w:szCs w:val="20"/>
              </w:rPr>
            </w:pPr>
            <w:r w:rsidRPr="003976FC">
              <w:rPr>
                <w:rFonts w:ascii="Tahoma" w:hAnsi="Tahoma" w:cs="Tahoma"/>
                <w:sz w:val="20"/>
                <w:szCs w:val="20"/>
              </w:rPr>
              <w:t>20</w:t>
            </w:r>
          </w:p>
        </w:tc>
      </w:tr>
      <w:tr w:rsidR="005B644A" w:rsidRPr="003976FC" w14:paraId="55326966" w14:textId="77777777" w:rsidTr="008256D6">
        <w:tc>
          <w:tcPr>
            <w:tcW w:w="2835" w:type="dxa"/>
            <w:vAlign w:val="center"/>
          </w:tcPr>
          <w:p w14:paraId="485FA21F" w14:textId="77777777" w:rsidR="005B644A" w:rsidRPr="003976FC" w:rsidRDefault="00295D41" w:rsidP="001122E6">
            <w:pPr>
              <w:spacing w:after="0" w:line="240" w:lineRule="auto"/>
              <w:rPr>
                <w:rFonts w:ascii="Tahoma" w:hAnsi="Tahoma" w:cs="Tahoma"/>
                <w:sz w:val="20"/>
                <w:szCs w:val="20"/>
              </w:rPr>
            </w:pPr>
            <w:r w:rsidRPr="003976FC">
              <w:rPr>
                <w:rFonts w:ascii="Tahoma" w:hAnsi="Tahoma" w:cs="Tahoma"/>
                <w:sz w:val="20"/>
                <w:szCs w:val="20"/>
              </w:rPr>
              <w:t>Families</w:t>
            </w:r>
          </w:p>
        </w:tc>
        <w:tc>
          <w:tcPr>
            <w:tcW w:w="959" w:type="dxa"/>
            <w:vAlign w:val="center"/>
          </w:tcPr>
          <w:p w14:paraId="17DB5AAD" w14:textId="77777777" w:rsidR="005B644A" w:rsidRPr="003976FC" w:rsidRDefault="00295D41" w:rsidP="001122E6">
            <w:pPr>
              <w:spacing w:after="0" w:line="240" w:lineRule="auto"/>
              <w:rPr>
                <w:rFonts w:ascii="Tahoma" w:hAnsi="Tahoma" w:cs="Tahoma"/>
                <w:sz w:val="20"/>
                <w:szCs w:val="20"/>
              </w:rPr>
            </w:pPr>
            <w:r w:rsidRPr="003976FC">
              <w:rPr>
                <w:rFonts w:ascii="Tahoma" w:hAnsi="Tahoma" w:cs="Tahoma"/>
                <w:sz w:val="20"/>
                <w:szCs w:val="20"/>
              </w:rPr>
              <w:t>168</w:t>
            </w:r>
          </w:p>
        </w:tc>
      </w:tr>
    </w:tbl>
    <w:p w14:paraId="6E641885" w14:textId="77777777" w:rsidR="00802BD3" w:rsidRPr="003976FC" w:rsidRDefault="00802BD3" w:rsidP="001122E6">
      <w:pPr>
        <w:spacing w:after="0" w:line="240" w:lineRule="auto"/>
        <w:ind w:left="720"/>
        <w:rPr>
          <w:rFonts w:ascii="Tahoma" w:hAnsi="Tahoma" w:cs="Tahoma"/>
          <w:sz w:val="20"/>
          <w:szCs w:val="20"/>
        </w:rPr>
      </w:pPr>
    </w:p>
    <w:p w14:paraId="0A0263FF" w14:textId="110D94C4" w:rsidR="005B644A" w:rsidRPr="003976FC" w:rsidRDefault="00295D41" w:rsidP="001122E6">
      <w:pPr>
        <w:spacing w:after="0" w:line="240" w:lineRule="auto"/>
        <w:ind w:left="720"/>
        <w:rPr>
          <w:rFonts w:ascii="Tahoma" w:hAnsi="Tahoma" w:cs="Tahoma"/>
          <w:sz w:val="20"/>
          <w:szCs w:val="20"/>
        </w:rPr>
      </w:pPr>
      <w:r w:rsidRPr="003976FC">
        <w:rPr>
          <w:rFonts w:ascii="Tahoma" w:hAnsi="Tahoma" w:cs="Tahoma"/>
          <w:sz w:val="20"/>
          <w:szCs w:val="20"/>
        </w:rPr>
        <w:t>The time persons spend in homeless services is dependent on a number of factors, including their time already accrued on the regular housing list, their ability to secure a private rented property with the higher, homeless, rate of HAP support, their housing need and the availability of properties to meet their need.</w:t>
      </w:r>
    </w:p>
    <w:p w14:paraId="5110CCCA" w14:textId="77777777" w:rsidR="00802BD3" w:rsidRPr="003976FC" w:rsidRDefault="00802BD3" w:rsidP="001122E6">
      <w:pPr>
        <w:spacing w:after="0" w:line="240" w:lineRule="auto"/>
        <w:ind w:left="720"/>
        <w:rPr>
          <w:rFonts w:ascii="Tahoma" w:hAnsi="Tahoma" w:cs="Tahoma"/>
          <w:sz w:val="20"/>
          <w:szCs w:val="20"/>
        </w:rPr>
      </w:pPr>
    </w:p>
    <w:p w14:paraId="18C2DD5E" w14:textId="0C8D33F5" w:rsidR="005B644A" w:rsidRPr="003976FC" w:rsidRDefault="00295D41" w:rsidP="001122E6">
      <w:pPr>
        <w:spacing w:after="0" w:line="240" w:lineRule="auto"/>
        <w:ind w:left="720"/>
        <w:rPr>
          <w:rFonts w:ascii="Tahoma" w:hAnsi="Tahoma" w:cs="Tahoma"/>
          <w:sz w:val="20"/>
          <w:szCs w:val="20"/>
        </w:rPr>
      </w:pPr>
      <w:r w:rsidRPr="003976FC">
        <w:rPr>
          <w:rFonts w:ascii="Tahoma" w:hAnsi="Tahoma" w:cs="Tahoma"/>
          <w:sz w:val="20"/>
          <w:szCs w:val="20"/>
        </w:rPr>
        <w:t>There are three family hubs are in operation in South Dublin County at present as follows:</w:t>
      </w:r>
    </w:p>
    <w:p w14:paraId="200EF7ED" w14:textId="77777777" w:rsidR="00802BD3" w:rsidRPr="003976FC" w:rsidRDefault="00802BD3" w:rsidP="001122E6">
      <w:pPr>
        <w:spacing w:after="0" w:line="240" w:lineRule="auto"/>
        <w:ind w:left="720"/>
        <w:rPr>
          <w:rFonts w:ascii="Tahoma" w:hAnsi="Tahoma" w:cs="Tahoma"/>
          <w:sz w:val="20"/>
          <w:szCs w:val="20"/>
        </w:rPr>
      </w:pPr>
    </w:p>
    <w:p w14:paraId="06B32DAD" w14:textId="77777777" w:rsidR="005B644A" w:rsidRPr="003976FC" w:rsidRDefault="00295D41" w:rsidP="001122E6">
      <w:pPr>
        <w:numPr>
          <w:ilvl w:val="0"/>
          <w:numId w:val="35"/>
        </w:numPr>
        <w:spacing w:after="0" w:line="240" w:lineRule="auto"/>
        <w:ind w:left="1077" w:hanging="357"/>
        <w:rPr>
          <w:rFonts w:ascii="Tahoma" w:hAnsi="Tahoma" w:cs="Tahoma"/>
          <w:sz w:val="20"/>
          <w:szCs w:val="20"/>
        </w:rPr>
      </w:pPr>
      <w:r w:rsidRPr="003976FC">
        <w:rPr>
          <w:rFonts w:ascii="Tahoma" w:hAnsi="Tahoma" w:cs="Tahoma"/>
          <w:sz w:val="20"/>
          <w:szCs w:val="20"/>
        </w:rPr>
        <w:t>High Street Family Hub (Abberley): a privately managed facility with 58 rooms (including 9 large family rooms) which is currently fully occupied with 54 households </w:t>
      </w:r>
    </w:p>
    <w:p w14:paraId="22EC071D" w14:textId="77777777" w:rsidR="005B644A" w:rsidRPr="003976FC" w:rsidRDefault="00295D41" w:rsidP="001122E6">
      <w:pPr>
        <w:numPr>
          <w:ilvl w:val="0"/>
          <w:numId w:val="35"/>
        </w:numPr>
        <w:spacing w:after="0" w:line="240" w:lineRule="auto"/>
        <w:ind w:left="1077" w:hanging="357"/>
        <w:rPr>
          <w:rFonts w:ascii="Tahoma" w:hAnsi="Tahoma" w:cs="Tahoma"/>
          <w:sz w:val="20"/>
          <w:szCs w:val="20"/>
        </w:rPr>
      </w:pPr>
      <w:r w:rsidRPr="003976FC">
        <w:rPr>
          <w:rFonts w:ascii="Tahoma" w:hAnsi="Tahoma" w:cs="Tahoma"/>
          <w:sz w:val="20"/>
          <w:szCs w:val="20"/>
        </w:rPr>
        <w:t>Firhouse Family Hub: managed by Respond Housing with 20 rooms and currently fully occupied by 20 households.</w:t>
      </w:r>
    </w:p>
    <w:p w14:paraId="53D99F07" w14:textId="794A023B" w:rsidR="005B644A" w:rsidRPr="003976FC" w:rsidRDefault="00295D41" w:rsidP="001122E6">
      <w:pPr>
        <w:numPr>
          <w:ilvl w:val="0"/>
          <w:numId w:val="35"/>
        </w:numPr>
        <w:spacing w:after="0" w:line="240" w:lineRule="auto"/>
        <w:ind w:left="1077" w:hanging="357"/>
        <w:rPr>
          <w:rFonts w:ascii="Tahoma" w:hAnsi="Tahoma" w:cs="Tahoma"/>
          <w:sz w:val="20"/>
          <w:szCs w:val="20"/>
        </w:rPr>
      </w:pPr>
      <w:r w:rsidRPr="003976FC">
        <w:rPr>
          <w:rFonts w:ascii="Tahoma" w:hAnsi="Tahoma" w:cs="Tahoma"/>
          <w:sz w:val="20"/>
          <w:szCs w:val="20"/>
        </w:rPr>
        <w:t>Springfield Family Hub: also managed by Respond Housing and which is also fully occupied accommodating 12 households in twelve family rooms.</w:t>
      </w:r>
    </w:p>
    <w:p w14:paraId="2744880C" w14:textId="77777777" w:rsidR="00802BD3" w:rsidRPr="003976FC" w:rsidRDefault="00802BD3" w:rsidP="00802BD3">
      <w:pPr>
        <w:spacing w:after="0" w:line="240" w:lineRule="auto"/>
        <w:ind w:left="1077"/>
        <w:rPr>
          <w:rFonts w:ascii="Tahoma" w:hAnsi="Tahoma" w:cs="Tahoma"/>
          <w:sz w:val="20"/>
          <w:szCs w:val="20"/>
        </w:rPr>
      </w:pPr>
    </w:p>
    <w:p w14:paraId="5EB6B1EC" w14:textId="0B23FC85" w:rsidR="005B644A" w:rsidRPr="003976FC" w:rsidRDefault="00295D41" w:rsidP="001122E6">
      <w:pPr>
        <w:spacing w:after="0" w:line="240" w:lineRule="auto"/>
        <w:ind w:left="720"/>
        <w:rPr>
          <w:rFonts w:ascii="Tahoma" w:hAnsi="Tahoma" w:cs="Tahoma"/>
          <w:sz w:val="20"/>
          <w:szCs w:val="20"/>
        </w:rPr>
      </w:pPr>
      <w:r w:rsidRPr="003976FC">
        <w:rPr>
          <w:rFonts w:ascii="Tahoma" w:hAnsi="Tahoma" w:cs="Tahoma"/>
          <w:sz w:val="20"/>
          <w:szCs w:val="20"/>
        </w:rPr>
        <w:t>Family hubs are not intended as a long-term accommodation solution, but they are an important response for households that become homeless and have no alternative other than self-accommodation in hotels and B&amp;Bs.  Hubs provide short-term but more stable and appropriate accommodation that includes play space, cooking &amp; laundry facilities and communal recreation space.  This relative stability allows families to pursue longer term private rented accommodation through HAP support, with the assistance of on-site key workers, or social housing tenancies. </w:t>
      </w:r>
    </w:p>
    <w:p w14:paraId="7E9B2AB7" w14:textId="77777777" w:rsidR="00802BD3" w:rsidRPr="003976FC" w:rsidRDefault="00802BD3" w:rsidP="001122E6">
      <w:pPr>
        <w:spacing w:after="0" w:line="240" w:lineRule="auto"/>
        <w:ind w:left="720"/>
        <w:rPr>
          <w:rFonts w:ascii="Tahoma" w:hAnsi="Tahoma" w:cs="Tahoma"/>
          <w:sz w:val="20"/>
          <w:szCs w:val="20"/>
        </w:rPr>
      </w:pPr>
    </w:p>
    <w:p w14:paraId="21D49788" w14:textId="21C2BBB9" w:rsidR="005B644A" w:rsidRPr="003976FC" w:rsidRDefault="00295D41" w:rsidP="001122E6">
      <w:pPr>
        <w:spacing w:after="0" w:line="240" w:lineRule="auto"/>
        <w:ind w:left="720"/>
        <w:rPr>
          <w:rFonts w:ascii="Tahoma" w:hAnsi="Tahoma" w:cs="Tahoma"/>
          <w:sz w:val="20"/>
          <w:szCs w:val="20"/>
        </w:rPr>
      </w:pPr>
      <w:r w:rsidRPr="003976FC">
        <w:rPr>
          <w:rFonts w:ascii="Tahoma" w:hAnsi="Tahoma" w:cs="Tahoma"/>
          <w:sz w:val="20"/>
          <w:szCs w:val="20"/>
        </w:rPr>
        <w:t>Increasing housing supply is critical to meeting current housing need, including for homeless households, and the Council's Housing Delivery Action Plan 2022-2026, which was published following its approval by the Department of Housing, Local Government and Heritage, outlines our approach to meeting the social housing delivery targets set for the Council under the national housing plan, Housing for All. </w:t>
      </w:r>
    </w:p>
    <w:p w14:paraId="46A86AD1" w14:textId="77777777" w:rsidR="00802BD3" w:rsidRPr="003976FC" w:rsidRDefault="00802BD3" w:rsidP="001122E6">
      <w:pPr>
        <w:spacing w:after="0" w:line="240" w:lineRule="auto"/>
        <w:ind w:left="720"/>
        <w:rPr>
          <w:rFonts w:ascii="Tahoma" w:hAnsi="Tahoma" w:cs="Tahoma"/>
          <w:sz w:val="20"/>
          <w:szCs w:val="20"/>
        </w:rPr>
      </w:pPr>
    </w:p>
    <w:p w14:paraId="73C60C5A" w14:textId="4616C01F" w:rsidR="005B644A" w:rsidRPr="003976FC" w:rsidRDefault="00295D41" w:rsidP="001122E6">
      <w:pPr>
        <w:spacing w:after="0" w:line="240" w:lineRule="auto"/>
        <w:ind w:left="720"/>
        <w:rPr>
          <w:rFonts w:ascii="Tahoma" w:hAnsi="Tahoma" w:cs="Tahoma"/>
          <w:sz w:val="20"/>
          <w:szCs w:val="20"/>
        </w:rPr>
      </w:pPr>
      <w:r w:rsidRPr="003976FC">
        <w:rPr>
          <w:rFonts w:ascii="Tahoma" w:hAnsi="Tahoma" w:cs="Tahoma"/>
          <w:sz w:val="20"/>
          <w:szCs w:val="20"/>
        </w:rPr>
        <w:t>Our Homeless Unit continues to provide assistance to those who find themselves homeless or at risk of becoming homeless.  Working in conjunction with the Dublin Region Homeless Executive, Staff in the homeless unit will organise emergency accommodation for those assessed as homeless through the Assessment and Placement Service.</w:t>
      </w:r>
    </w:p>
    <w:p w14:paraId="71D54A30" w14:textId="77777777" w:rsidR="00802BD3" w:rsidRPr="002A24DE" w:rsidRDefault="00802BD3" w:rsidP="001122E6">
      <w:pPr>
        <w:spacing w:after="0" w:line="240" w:lineRule="auto"/>
        <w:ind w:left="720"/>
        <w:rPr>
          <w:rFonts w:ascii="Times New Roman" w:hAnsi="Times New Roman" w:cs="Times New Roman"/>
          <w:sz w:val="24"/>
          <w:szCs w:val="24"/>
        </w:rPr>
      </w:pPr>
    </w:p>
    <w:p w14:paraId="727AEDEB" w14:textId="5ED2E6D3" w:rsidR="005B644A" w:rsidRPr="002A24DE" w:rsidRDefault="00295D41" w:rsidP="001122E6">
      <w:pPr>
        <w:pStyle w:val="Heading3"/>
        <w:spacing w:before="0" w:line="240" w:lineRule="auto"/>
        <w:ind w:left="-567"/>
        <w:rPr>
          <w:rFonts w:ascii="Times New Roman" w:hAnsi="Times New Roman" w:cs="Times New Roman"/>
          <w:sz w:val="24"/>
          <w:szCs w:val="24"/>
        </w:rPr>
      </w:pPr>
      <w:r w:rsidRPr="008256D6">
        <w:rPr>
          <w:rFonts w:ascii="Times New Roman" w:hAnsi="Times New Roman" w:cs="Times New Roman"/>
          <w:b/>
          <w:sz w:val="24"/>
          <w:szCs w:val="24"/>
        </w:rPr>
        <w:t>Q50/1122</w:t>
      </w:r>
      <w:r w:rsidR="008256D6">
        <w:rPr>
          <w:rFonts w:ascii="Times New Roman" w:hAnsi="Times New Roman" w:cs="Times New Roman"/>
          <w:b/>
          <w:sz w:val="24"/>
          <w:szCs w:val="24"/>
        </w:rPr>
        <w:tab/>
        <w:t>QUESTION</w:t>
      </w:r>
      <w:r w:rsidRPr="008256D6">
        <w:rPr>
          <w:rFonts w:ascii="Times New Roman" w:hAnsi="Times New Roman" w:cs="Times New Roman"/>
          <w:b/>
          <w:sz w:val="24"/>
          <w:szCs w:val="24"/>
        </w:rPr>
        <w:t>:</w:t>
      </w:r>
      <w:r w:rsidRPr="008256D6">
        <w:rPr>
          <w:rFonts w:ascii="Times New Roman" w:hAnsi="Times New Roman" w:cs="Times New Roman"/>
          <w:b/>
          <w:bCs/>
          <w:sz w:val="24"/>
          <w:szCs w:val="24"/>
        </w:rPr>
        <w:t xml:space="preserve"> Councillor F. Timmons</w:t>
      </w:r>
    </w:p>
    <w:p w14:paraId="710647CE" w14:textId="1E8C06FB" w:rsidR="005B644A" w:rsidRDefault="00295D41" w:rsidP="001122E6">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t>To ask the Chief Executive for a detailed report on step down accommodation. Report to include how many are currently on the list and how the plan will work for both Council tenants and private house owners?</w:t>
      </w:r>
    </w:p>
    <w:p w14:paraId="7CF48241" w14:textId="77777777" w:rsidR="00802BD3" w:rsidRPr="002A24DE" w:rsidRDefault="00802BD3" w:rsidP="001122E6">
      <w:pPr>
        <w:spacing w:after="0" w:line="240" w:lineRule="auto"/>
        <w:ind w:left="720"/>
        <w:rPr>
          <w:rFonts w:ascii="Times New Roman" w:hAnsi="Times New Roman" w:cs="Times New Roman"/>
          <w:sz w:val="24"/>
          <w:szCs w:val="24"/>
        </w:rPr>
      </w:pPr>
    </w:p>
    <w:p w14:paraId="18FD985C" w14:textId="77777777" w:rsidR="005B644A" w:rsidRPr="002A24DE" w:rsidRDefault="00295D41" w:rsidP="001122E6">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REPLY:</w:t>
      </w:r>
    </w:p>
    <w:p w14:paraId="53CAB1E6" w14:textId="4B35E4DC" w:rsidR="005B644A" w:rsidRPr="003976FC" w:rsidRDefault="00295D41" w:rsidP="001122E6">
      <w:pPr>
        <w:spacing w:after="0" w:line="240" w:lineRule="auto"/>
        <w:ind w:left="720"/>
        <w:rPr>
          <w:rFonts w:ascii="Tahoma" w:hAnsi="Tahoma" w:cs="Tahoma"/>
          <w:sz w:val="20"/>
          <w:szCs w:val="20"/>
        </w:rPr>
      </w:pPr>
      <w:r w:rsidRPr="003976FC">
        <w:rPr>
          <w:rFonts w:ascii="Tahoma" w:hAnsi="Tahoma" w:cs="Tahoma"/>
          <w:sz w:val="20"/>
          <w:szCs w:val="20"/>
        </w:rPr>
        <w:t>Under our Housing Delivery Action Plan 2022-2026, the Council, together with Approved Housing Bodies, will deliver up to 600 high-quality, new age friendly homes to support older people to age in place and live independently for longer in their own communities.  These homes designed using best practice in design, location and supports by our Age Friendly Housing Technical Advisor include the following:</w:t>
      </w:r>
    </w:p>
    <w:p w14:paraId="6D999F77" w14:textId="77777777" w:rsidR="00802BD3" w:rsidRPr="003976FC" w:rsidRDefault="00802BD3" w:rsidP="001122E6">
      <w:pPr>
        <w:spacing w:after="0" w:line="240" w:lineRule="auto"/>
        <w:ind w:left="720"/>
        <w:rPr>
          <w:rFonts w:ascii="Tahoma" w:hAnsi="Tahoma" w:cs="Tahoma"/>
          <w:sz w:val="20"/>
          <w:szCs w:val="20"/>
        </w:rPr>
      </w:pPr>
    </w:p>
    <w:p w14:paraId="2217B267" w14:textId="77777777" w:rsidR="005B644A" w:rsidRPr="003976FC" w:rsidRDefault="00295D41" w:rsidP="001122E6">
      <w:pPr>
        <w:numPr>
          <w:ilvl w:val="0"/>
          <w:numId w:val="36"/>
        </w:numPr>
        <w:spacing w:after="0" w:line="240" w:lineRule="auto"/>
        <w:ind w:left="1077" w:hanging="357"/>
        <w:rPr>
          <w:rFonts w:ascii="Tahoma" w:hAnsi="Tahoma" w:cs="Tahoma"/>
          <w:sz w:val="20"/>
          <w:szCs w:val="20"/>
        </w:rPr>
      </w:pPr>
      <w:r w:rsidRPr="003976FC">
        <w:rPr>
          <w:rFonts w:ascii="Tahoma" w:hAnsi="Tahoma" w:cs="Tahoma"/>
          <w:sz w:val="20"/>
          <w:szCs w:val="20"/>
        </w:rPr>
        <w:t>12 homes in Brady’s Field in Old Bawn </w:t>
      </w:r>
    </w:p>
    <w:p w14:paraId="0223D7D6" w14:textId="77777777" w:rsidR="005B644A" w:rsidRPr="003976FC" w:rsidRDefault="00295D41" w:rsidP="001122E6">
      <w:pPr>
        <w:numPr>
          <w:ilvl w:val="0"/>
          <w:numId w:val="36"/>
        </w:numPr>
        <w:spacing w:after="0" w:line="240" w:lineRule="auto"/>
        <w:ind w:left="1077" w:hanging="357"/>
        <w:rPr>
          <w:rFonts w:ascii="Tahoma" w:hAnsi="Tahoma" w:cs="Tahoma"/>
          <w:sz w:val="20"/>
          <w:szCs w:val="20"/>
        </w:rPr>
      </w:pPr>
      <w:r w:rsidRPr="003976FC">
        <w:rPr>
          <w:rFonts w:ascii="Tahoma" w:hAnsi="Tahoma" w:cs="Tahoma"/>
          <w:sz w:val="20"/>
          <w:szCs w:val="20"/>
        </w:rPr>
        <w:t>93 homes in St. Marks’ and Sallymills, Clondalkin to be completed in December 2022</w:t>
      </w:r>
    </w:p>
    <w:p w14:paraId="341BEBFC" w14:textId="39878660" w:rsidR="005B644A" w:rsidRPr="003976FC" w:rsidRDefault="00295D41" w:rsidP="001122E6">
      <w:pPr>
        <w:numPr>
          <w:ilvl w:val="0"/>
          <w:numId w:val="36"/>
        </w:numPr>
        <w:spacing w:after="0" w:line="240" w:lineRule="auto"/>
        <w:ind w:left="1077" w:hanging="357"/>
        <w:rPr>
          <w:rFonts w:ascii="Tahoma" w:hAnsi="Tahoma" w:cs="Tahoma"/>
          <w:sz w:val="20"/>
          <w:szCs w:val="20"/>
        </w:rPr>
      </w:pPr>
      <w:r w:rsidRPr="003976FC">
        <w:rPr>
          <w:rFonts w:ascii="Tahoma" w:hAnsi="Tahoma" w:cs="Tahoma"/>
          <w:sz w:val="20"/>
          <w:szCs w:val="20"/>
        </w:rPr>
        <w:t>131 homes in Fernwood, Maplewood and Whitestown Way, all in Tallaght, and Templeogue Village that will be ready for occupation in 2023</w:t>
      </w:r>
    </w:p>
    <w:p w14:paraId="1F3AEB51" w14:textId="77777777" w:rsidR="00802BD3" w:rsidRPr="003976FC" w:rsidRDefault="00802BD3" w:rsidP="001122E6">
      <w:pPr>
        <w:numPr>
          <w:ilvl w:val="0"/>
          <w:numId w:val="36"/>
        </w:numPr>
        <w:spacing w:after="0" w:line="240" w:lineRule="auto"/>
        <w:ind w:left="1077" w:hanging="357"/>
        <w:rPr>
          <w:rFonts w:ascii="Tahoma" w:hAnsi="Tahoma" w:cs="Tahoma"/>
          <w:sz w:val="20"/>
          <w:szCs w:val="20"/>
        </w:rPr>
      </w:pPr>
    </w:p>
    <w:p w14:paraId="2E38E1B7" w14:textId="32623F1E" w:rsidR="005B644A" w:rsidRPr="003976FC" w:rsidRDefault="00295D41" w:rsidP="001122E6">
      <w:pPr>
        <w:spacing w:after="0" w:line="240" w:lineRule="auto"/>
        <w:ind w:left="720"/>
        <w:rPr>
          <w:rFonts w:ascii="Tahoma" w:hAnsi="Tahoma" w:cs="Tahoma"/>
          <w:sz w:val="20"/>
          <w:szCs w:val="20"/>
        </w:rPr>
      </w:pPr>
      <w:r w:rsidRPr="003976FC">
        <w:rPr>
          <w:rFonts w:ascii="Tahoma" w:hAnsi="Tahoma" w:cs="Tahoma"/>
          <w:sz w:val="20"/>
          <w:szCs w:val="20"/>
        </w:rPr>
        <w:lastRenderedPageBreak/>
        <w:t>In addition, developments in Palmerstown, St. Aonghus’ Green, Pearse Brothers’ Park and St. Ronan’s Crescent have Part 8 planning approval while potential additional age friendly homes for are being explored in Citywest, Rathcoole, Lucan, Bawnogue, Walkinstown and Tallaght including various AHB &amp; private developments.</w:t>
      </w:r>
    </w:p>
    <w:p w14:paraId="7E1C40AE" w14:textId="77777777" w:rsidR="00802BD3" w:rsidRPr="003976FC" w:rsidRDefault="00802BD3" w:rsidP="001122E6">
      <w:pPr>
        <w:spacing w:after="0" w:line="240" w:lineRule="auto"/>
        <w:ind w:left="720"/>
        <w:rPr>
          <w:rFonts w:ascii="Tahoma" w:hAnsi="Tahoma" w:cs="Tahoma"/>
          <w:sz w:val="20"/>
          <w:szCs w:val="20"/>
        </w:rPr>
      </w:pPr>
    </w:p>
    <w:p w14:paraId="5737F8AE" w14:textId="1CEA4ACD" w:rsidR="005B644A" w:rsidRPr="003976FC" w:rsidRDefault="00295D41" w:rsidP="001122E6">
      <w:pPr>
        <w:spacing w:after="0" w:line="240" w:lineRule="auto"/>
        <w:ind w:left="720"/>
        <w:rPr>
          <w:rFonts w:ascii="Tahoma" w:hAnsi="Tahoma" w:cs="Tahoma"/>
          <w:sz w:val="20"/>
          <w:szCs w:val="20"/>
        </w:rPr>
      </w:pPr>
      <w:r w:rsidRPr="003976FC">
        <w:rPr>
          <w:rFonts w:ascii="Tahoma" w:hAnsi="Tahoma" w:cs="Tahoma"/>
          <w:sz w:val="20"/>
          <w:szCs w:val="20"/>
        </w:rPr>
        <w:t>Allocations have commenced for the initial homes becoming available with properties advertised through Choice Based Letting and rightsizing applications being progressed for both social housing tenants and private homeowners.</w:t>
      </w:r>
    </w:p>
    <w:p w14:paraId="63444A0D" w14:textId="77777777" w:rsidR="00802BD3" w:rsidRPr="003976FC" w:rsidRDefault="00802BD3" w:rsidP="001122E6">
      <w:pPr>
        <w:spacing w:after="0" w:line="240" w:lineRule="auto"/>
        <w:ind w:left="720"/>
        <w:rPr>
          <w:rFonts w:ascii="Tahoma" w:hAnsi="Tahoma" w:cs="Tahoma"/>
          <w:sz w:val="20"/>
          <w:szCs w:val="20"/>
        </w:rPr>
      </w:pPr>
    </w:p>
    <w:p w14:paraId="194C04D4" w14:textId="4DD9BBAC" w:rsidR="005B644A" w:rsidRPr="003976FC" w:rsidRDefault="00295D41" w:rsidP="001122E6">
      <w:pPr>
        <w:spacing w:after="0" w:line="240" w:lineRule="auto"/>
        <w:ind w:left="720"/>
        <w:rPr>
          <w:rFonts w:ascii="Tahoma" w:hAnsi="Tahoma" w:cs="Tahoma"/>
          <w:sz w:val="20"/>
          <w:szCs w:val="20"/>
        </w:rPr>
      </w:pPr>
      <w:r w:rsidRPr="003976FC">
        <w:rPr>
          <w:rFonts w:ascii="Tahoma" w:hAnsi="Tahoma" w:cs="Tahoma"/>
          <w:sz w:val="20"/>
          <w:szCs w:val="20"/>
        </w:rPr>
        <w:t>There are currently 69 Rightsizing Applications (age 55+) and 29 applications from Private Homeowners (Community List).</w:t>
      </w:r>
    </w:p>
    <w:p w14:paraId="3501A55A" w14:textId="77777777" w:rsidR="00802BD3" w:rsidRPr="003976FC" w:rsidRDefault="00802BD3" w:rsidP="001122E6">
      <w:pPr>
        <w:spacing w:after="0" w:line="240" w:lineRule="auto"/>
        <w:ind w:left="720"/>
        <w:rPr>
          <w:rFonts w:ascii="Tahoma" w:hAnsi="Tahoma" w:cs="Tahoma"/>
          <w:sz w:val="20"/>
          <w:szCs w:val="20"/>
        </w:rPr>
      </w:pPr>
    </w:p>
    <w:p w14:paraId="1461F5C9" w14:textId="1B314ECE" w:rsidR="005B644A" w:rsidRPr="003976FC" w:rsidRDefault="00295D41" w:rsidP="001122E6">
      <w:pPr>
        <w:spacing w:after="0" w:line="240" w:lineRule="auto"/>
        <w:ind w:left="720"/>
        <w:rPr>
          <w:rFonts w:ascii="Tahoma" w:hAnsi="Tahoma" w:cs="Tahoma"/>
          <w:sz w:val="20"/>
          <w:szCs w:val="20"/>
        </w:rPr>
      </w:pPr>
      <w:r w:rsidRPr="003976FC">
        <w:rPr>
          <w:rFonts w:ascii="Tahoma" w:hAnsi="Tahoma" w:cs="Tahoma"/>
          <w:sz w:val="20"/>
          <w:szCs w:val="20"/>
        </w:rPr>
        <w:t>The Council’s Rightsizing Policy, adopted by the Elected Members in December 2020, provides for allocation of age friendly homes to people aged 55 or older through the housing list (including homeless, medical priority or HAP transfers), transfers (existing Council tenants rightsizing) or the community list (financial contribution for private homeowners rightsizing).</w:t>
      </w:r>
    </w:p>
    <w:p w14:paraId="4DA8F7E5" w14:textId="77777777" w:rsidR="00802BD3" w:rsidRPr="003976FC" w:rsidRDefault="00802BD3" w:rsidP="001122E6">
      <w:pPr>
        <w:spacing w:after="0" w:line="240" w:lineRule="auto"/>
        <w:ind w:left="720"/>
        <w:rPr>
          <w:rFonts w:ascii="Tahoma" w:hAnsi="Tahoma" w:cs="Tahoma"/>
          <w:sz w:val="20"/>
          <w:szCs w:val="20"/>
        </w:rPr>
      </w:pPr>
    </w:p>
    <w:p w14:paraId="0D1EDF6A" w14:textId="663AFBD5" w:rsidR="005B644A" w:rsidRPr="003976FC" w:rsidRDefault="00295D41" w:rsidP="001122E6">
      <w:pPr>
        <w:spacing w:after="0" w:line="240" w:lineRule="auto"/>
        <w:ind w:left="720"/>
        <w:rPr>
          <w:rFonts w:ascii="Tahoma" w:hAnsi="Tahoma" w:cs="Tahoma"/>
          <w:sz w:val="20"/>
          <w:szCs w:val="20"/>
        </w:rPr>
      </w:pPr>
      <w:r w:rsidRPr="003976FC">
        <w:rPr>
          <w:rFonts w:ascii="Tahoma" w:hAnsi="Tahoma" w:cs="Tahoma"/>
          <w:sz w:val="20"/>
          <w:szCs w:val="20"/>
        </w:rPr>
        <w:t>Our 2020 County Age Friendly County Strategy highlighted local demographic and underoccupancy challenges following a significant census-on-census increase in the number and age profile of older people and noting that over 11% of our three- and four-bedroom social homes are occupied solely by just one or two older people living in homes.  There is considerable evidence from Tallaght University Hospital and other stakeholders about older persons’ accommodation circumstances and needs and the Council has worked with Age Friendly Ireland to research rightsizing attitudes, benefits and potential to inform our rightsizing policy.  There is huge potential to maximise the efficiency of existing public and private housing, but we recognise the diverse needs of older persons and aim to provide a voluntary opportunity for a better quality of life through rightsizing to homes that will meet their evolving needs into the future.</w:t>
      </w:r>
    </w:p>
    <w:p w14:paraId="7FDC0CF1" w14:textId="77777777" w:rsidR="00802BD3" w:rsidRPr="003976FC" w:rsidRDefault="00802BD3" w:rsidP="001122E6">
      <w:pPr>
        <w:spacing w:after="0" w:line="240" w:lineRule="auto"/>
        <w:ind w:left="720"/>
        <w:rPr>
          <w:rFonts w:ascii="Tahoma" w:hAnsi="Tahoma" w:cs="Tahoma"/>
          <w:sz w:val="20"/>
          <w:szCs w:val="20"/>
        </w:rPr>
      </w:pPr>
    </w:p>
    <w:p w14:paraId="746D8C3E" w14:textId="7389891C" w:rsidR="005B644A" w:rsidRPr="003976FC" w:rsidRDefault="00295D41" w:rsidP="001122E6">
      <w:pPr>
        <w:spacing w:after="0" w:line="240" w:lineRule="auto"/>
        <w:ind w:left="720"/>
        <w:rPr>
          <w:rFonts w:ascii="Tahoma" w:hAnsi="Tahoma" w:cs="Tahoma"/>
          <w:sz w:val="20"/>
          <w:szCs w:val="20"/>
        </w:rPr>
      </w:pPr>
      <w:r w:rsidRPr="003976FC">
        <w:rPr>
          <w:rFonts w:ascii="Tahoma" w:hAnsi="Tahoma" w:cs="Tahoma"/>
          <w:sz w:val="20"/>
          <w:szCs w:val="20"/>
        </w:rPr>
        <w:t>Our Healthy Age Friendly Homes Local Coordinator, Mary Roach, engages on a case-by-case basis with older person households to discuss rightsizing and other housing and healthcare supports. Any current tenant or private homeowner who feels their home is no longer suitable for their needs can </w:t>
      </w:r>
      <w:hyperlink r:id="rId18" w:history="1">
        <w:r w:rsidRPr="003976FC">
          <w:rPr>
            <w:rStyle w:val="Hyperlink"/>
            <w:rFonts w:ascii="Tahoma" w:hAnsi="Tahoma" w:cs="Tahoma"/>
            <w:b/>
            <w:sz w:val="20"/>
            <w:szCs w:val="20"/>
          </w:rPr>
          <w:t>mroach@sdublincoco.ie</w:t>
        </w:r>
      </w:hyperlink>
      <w:r w:rsidRPr="003976FC">
        <w:rPr>
          <w:rFonts w:ascii="Tahoma" w:hAnsi="Tahoma" w:cs="Tahoma"/>
          <w:sz w:val="20"/>
          <w:szCs w:val="20"/>
        </w:rPr>
        <w:t> to discuss their accommodation options.</w:t>
      </w:r>
    </w:p>
    <w:p w14:paraId="7E5DECBB" w14:textId="77777777" w:rsidR="00CB707D" w:rsidRPr="002A24DE" w:rsidRDefault="00CB707D" w:rsidP="001122E6">
      <w:pPr>
        <w:spacing w:after="0" w:line="240" w:lineRule="auto"/>
        <w:ind w:left="720"/>
        <w:rPr>
          <w:rFonts w:ascii="Times New Roman" w:hAnsi="Times New Roman" w:cs="Times New Roman"/>
          <w:sz w:val="24"/>
          <w:szCs w:val="24"/>
        </w:rPr>
      </w:pPr>
    </w:p>
    <w:p w14:paraId="72DCD60D" w14:textId="72E9C335" w:rsidR="005B644A" w:rsidRPr="00325382" w:rsidRDefault="00295D41" w:rsidP="00CB707D">
      <w:pPr>
        <w:pStyle w:val="Heading3"/>
        <w:spacing w:before="0" w:line="240" w:lineRule="auto"/>
        <w:ind w:left="717" w:hanging="1284"/>
        <w:rPr>
          <w:rFonts w:ascii="Times New Roman" w:hAnsi="Times New Roman" w:cs="Times New Roman"/>
          <w:sz w:val="24"/>
          <w:szCs w:val="24"/>
          <w:u w:val="single"/>
        </w:rPr>
      </w:pPr>
      <w:r w:rsidRPr="00325382">
        <w:rPr>
          <w:rFonts w:ascii="Times New Roman" w:hAnsi="Times New Roman" w:cs="Times New Roman"/>
          <w:b/>
          <w:sz w:val="24"/>
          <w:szCs w:val="24"/>
        </w:rPr>
        <w:t>H6/1122</w:t>
      </w:r>
      <w:r w:rsidR="00325382">
        <w:rPr>
          <w:rFonts w:ascii="Times New Roman" w:hAnsi="Times New Roman" w:cs="Times New Roman"/>
          <w:b/>
          <w:sz w:val="24"/>
          <w:szCs w:val="24"/>
        </w:rPr>
        <w:tab/>
      </w:r>
      <w:r w:rsidRPr="00325382">
        <w:rPr>
          <w:rFonts w:ascii="Times New Roman" w:hAnsi="Times New Roman" w:cs="Times New Roman"/>
          <w:b/>
          <w:sz w:val="24"/>
          <w:szCs w:val="24"/>
          <w:u w:val="single"/>
        </w:rPr>
        <w:t>DECLARATION OF ROADS TO BE MADE PUBLIC ROADS - FOR APPROVAL</w:t>
      </w:r>
    </w:p>
    <w:p w14:paraId="0F4F612A" w14:textId="744FC1FC" w:rsidR="00A351E8" w:rsidRDefault="00A351E8" w:rsidP="00CB707D">
      <w:pPr>
        <w:spacing w:after="0" w:line="240" w:lineRule="auto"/>
        <w:ind w:firstLine="720"/>
        <w:rPr>
          <w:rFonts w:ascii="Times New Roman" w:hAnsi="Times New Roman" w:cs="Times New Roman"/>
          <w:i/>
          <w:iCs/>
          <w:sz w:val="24"/>
          <w:szCs w:val="24"/>
        </w:rPr>
      </w:pPr>
      <w:r w:rsidRPr="00A93121">
        <w:rPr>
          <w:rFonts w:ascii="Times New Roman" w:hAnsi="Times New Roman" w:cs="Times New Roman"/>
          <w:i/>
          <w:iCs/>
          <w:sz w:val="24"/>
          <w:szCs w:val="24"/>
        </w:rPr>
        <w:t>It was</w:t>
      </w:r>
      <w:r w:rsidRPr="00A93121">
        <w:rPr>
          <w:rFonts w:ascii="Times New Roman" w:hAnsi="Times New Roman" w:cs="Times New Roman"/>
          <w:b/>
          <w:i/>
          <w:iCs/>
          <w:sz w:val="24"/>
          <w:szCs w:val="24"/>
        </w:rPr>
        <w:t xml:space="preserve"> NOTED </w:t>
      </w:r>
      <w:r w:rsidRPr="00A93121">
        <w:rPr>
          <w:rFonts w:ascii="Times New Roman" w:hAnsi="Times New Roman" w:cs="Times New Roman"/>
          <w:i/>
          <w:iCs/>
          <w:sz w:val="24"/>
          <w:szCs w:val="24"/>
        </w:rPr>
        <w:t>that there was</w:t>
      </w:r>
      <w:r w:rsidRPr="00A93121">
        <w:rPr>
          <w:rFonts w:ascii="Times New Roman" w:hAnsi="Times New Roman" w:cs="Times New Roman"/>
          <w:b/>
          <w:i/>
          <w:iCs/>
          <w:sz w:val="24"/>
          <w:szCs w:val="24"/>
        </w:rPr>
        <w:t xml:space="preserve"> NO </w:t>
      </w:r>
      <w:r w:rsidRPr="00A93121">
        <w:rPr>
          <w:rFonts w:ascii="Times New Roman" w:hAnsi="Times New Roman" w:cs="Times New Roman"/>
          <w:i/>
          <w:iCs/>
          <w:sz w:val="24"/>
          <w:szCs w:val="24"/>
        </w:rPr>
        <w:t>Business under this Heading.</w:t>
      </w:r>
    </w:p>
    <w:p w14:paraId="32D1CAB9" w14:textId="77777777" w:rsidR="00CB707D" w:rsidRDefault="00CB707D" w:rsidP="00CB707D">
      <w:pPr>
        <w:spacing w:after="0" w:line="240" w:lineRule="auto"/>
        <w:ind w:firstLine="720"/>
        <w:rPr>
          <w:rFonts w:ascii="Times New Roman" w:hAnsi="Times New Roman" w:cs="Times New Roman"/>
          <w:i/>
          <w:iCs/>
          <w:sz w:val="24"/>
          <w:szCs w:val="24"/>
        </w:rPr>
      </w:pPr>
    </w:p>
    <w:p w14:paraId="2F99B373" w14:textId="5A88E83A" w:rsidR="005B644A" w:rsidRPr="00A351E8" w:rsidRDefault="00295D41" w:rsidP="00CB707D">
      <w:pPr>
        <w:pStyle w:val="Heading3"/>
        <w:spacing w:before="0" w:line="240" w:lineRule="auto"/>
        <w:ind w:left="-567"/>
        <w:rPr>
          <w:rFonts w:ascii="Times New Roman" w:hAnsi="Times New Roman" w:cs="Times New Roman"/>
          <w:sz w:val="24"/>
          <w:szCs w:val="24"/>
          <w:u w:val="single"/>
        </w:rPr>
      </w:pPr>
      <w:r w:rsidRPr="00A351E8">
        <w:rPr>
          <w:rFonts w:ascii="Times New Roman" w:hAnsi="Times New Roman" w:cs="Times New Roman"/>
          <w:b/>
          <w:sz w:val="24"/>
          <w:szCs w:val="24"/>
        </w:rPr>
        <w:t>H7</w:t>
      </w:r>
      <w:r w:rsidR="003976FC">
        <w:rPr>
          <w:rFonts w:ascii="Times New Roman" w:hAnsi="Times New Roman" w:cs="Times New Roman"/>
          <w:b/>
          <w:sz w:val="24"/>
          <w:szCs w:val="24"/>
        </w:rPr>
        <w:t>a</w:t>
      </w:r>
      <w:r w:rsidRPr="00A351E8">
        <w:rPr>
          <w:rFonts w:ascii="Times New Roman" w:hAnsi="Times New Roman" w:cs="Times New Roman"/>
          <w:b/>
          <w:sz w:val="24"/>
          <w:szCs w:val="24"/>
        </w:rPr>
        <w:t>/1122</w:t>
      </w:r>
      <w:r w:rsidR="00A351E8">
        <w:rPr>
          <w:rFonts w:ascii="Times New Roman" w:hAnsi="Times New Roman" w:cs="Times New Roman"/>
          <w:b/>
          <w:sz w:val="24"/>
          <w:szCs w:val="24"/>
        </w:rPr>
        <w:tab/>
      </w:r>
      <w:r w:rsidRPr="00A351E8">
        <w:rPr>
          <w:rFonts w:ascii="Times New Roman" w:hAnsi="Times New Roman" w:cs="Times New Roman"/>
          <w:b/>
          <w:sz w:val="24"/>
          <w:szCs w:val="24"/>
          <w:u w:val="single"/>
        </w:rPr>
        <w:t>PROPOSED DISPOSAL OF PROPERTIES/SITES - FOR APPROVAL</w:t>
      </w:r>
    </w:p>
    <w:p w14:paraId="323ABF61" w14:textId="77777777" w:rsidR="00A351E8" w:rsidRDefault="00A351E8" w:rsidP="00CB707D">
      <w:pPr>
        <w:spacing w:after="0" w:line="240" w:lineRule="auto"/>
        <w:ind w:left="720" w:right="237"/>
        <w:rPr>
          <w:rFonts w:ascii="Times New Roman" w:eastAsia="Calibri" w:hAnsi="Times New Roman" w:cs="Times New Roman"/>
          <w:b/>
          <w:sz w:val="24"/>
          <w:szCs w:val="24"/>
          <w:lang w:eastAsia="en-US"/>
        </w:rPr>
      </w:pPr>
      <w:r w:rsidRPr="00136490">
        <w:rPr>
          <w:rFonts w:ascii="Times New Roman" w:eastAsia="Calibri" w:hAnsi="Times New Roman" w:cs="Times New Roman"/>
          <w:sz w:val="24"/>
          <w:szCs w:val="24"/>
          <w:lang w:eastAsia="en-US"/>
        </w:rPr>
        <w:t xml:space="preserve">The following report by the Chief Executive, which had been circulated, were presented by Mr. </w:t>
      </w:r>
      <w:r>
        <w:rPr>
          <w:rFonts w:ascii="Times New Roman" w:eastAsia="Calibri" w:hAnsi="Times New Roman" w:cs="Times New Roman"/>
          <w:sz w:val="24"/>
          <w:szCs w:val="24"/>
          <w:lang w:eastAsia="en-US"/>
        </w:rPr>
        <w:t>J. Frehill, Director of Economic Enterprise and Tourism Development</w:t>
      </w:r>
      <w:r w:rsidRPr="00136490">
        <w:rPr>
          <w:rFonts w:ascii="Times New Roman" w:eastAsia="Calibri" w:hAnsi="Times New Roman" w:cs="Times New Roman"/>
          <w:sz w:val="24"/>
          <w:szCs w:val="24"/>
          <w:lang w:eastAsia="en-US"/>
        </w:rPr>
        <w:t xml:space="preserve"> and w</w:t>
      </w:r>
      <w:r>
        <w:rPr>
          <w:rFonts w:ascii="Times New Roman" w:eastAsia="Calibri" w:hAnsi="Times New Roman" w:cs="Times New Roman"/>
          <w:sz w:val="24"/>
          <w:szCs w:val="24"/>
          <w:lang w:eastAsia="en-US"/>
        </w:rPr>
        <w:t>as</w:t>
      </w:r>
      <w:r w:rsidRPr="00136490">
        <w:rPr>
          <w:rFonts w:ascii="Times New Roman" w:eastAsia="Calibri" w:hAnsi="Times New Roman" w:cs="Times New Roman"/>
          <w:sz w:val="24"/>
          <w:szCs w:val="24"/>
          <w:lang w:eastAsia="en-US"/>
        </w:rPr>
        <w:t xml:space="preserve"> </w:t>
      </w:r>
      <w:r w:rsidRPr="00136490">
        <w:rPr>
          <w:rFonts w:ascii="Times New Roman" w:eastAsia="Calibri" w:hAnsi="Times New Roman" w:cs="Times New Roman"/>
          <w:b/>
          <w:sz w:val="24"/>
          <w:szCs w:val="24"/>
          <w:lang w:eastAsia="en-US"/>
        </w:rPr>
        <w:t>CONSIDERED:</w:t>
      </w:r>
    </w:p>
    <w:p w14:paraId="2252960C" w14:textId="77777777" w:rsidR="00A351E8" w:rsidRDefault="00A351E8" w:rsidP="00CB707D">
      <w:pPr>
        <w:spacing w:after="0" w:line="240" w:lineRule="auto"/>
        <w:ind w:left="720"/>
        <w:rPr>
          <w:rFonts w:ascii="Times New Roman" w:hAnsi="Times New Roman" w:cs="Times New Roman"/>
          <w:sz w:val="24"/>
          <w:szCs w:val="24"/>
        </w:rPr>
      </w:pPr>
    </w:p>
    <w:p w14:paraId="07D77A46" w14:textId="4212BC7F" w:rsidR="005B644A" w:rsidRDefault="00295D41" w:rsidP="00CB707D">
      <w:pPr>
        <w:spacing w:after="0" w:line="240" w:lineRule="auto"/>
        <w:ind w:left="720"/>
        <w:rPr>
          <w:rFonts w:ascii="Times New Roman" w:hAnsi="Times New Roman" w:cs="Times New Roman"/>
          <w:b/>
          <w:sz w:val="24"/>
          <w:szCs w:val="24"/>
        </w:rPr>
      </w:pPr>
      <w:r w:rsidRPr="002A24DE">
        <w:rPr>
          <w:rFonts w:ascii="Times New Roman" w:hAnsi="Times New Roman" w:cs="Times New Roman"/>
          <w:b/>
          <w:sz w:val="24"/>
          <w:szCs w:val="24"/>
        </w:rPr>
        <w:t>H-I 7 (a) LD 1530 Proposed disposal of plot of land adjacent to Dun Ard House, Blackchurch, Rathcoole, Co. Dublin to Mr. John Dempsey</w:t>
      </w:r>
    </w:p>
    <w:p w14:paraId="63D6376A" w14:textId="2C18D133" w:rsidR="003976FC" w:rsidRDefault="003976FC" w:rsidP="00CB707D">
      <w:pPr>
        <w:spacing w:after="0" w:line="240" w:lineRule="auto"/>
        <w:ind w:left="720"/>
        <w:rPr>
          <w:rFonts w:ascii="Times New Roman" w:hAnsi="Times New Roman" w:cs="Times New Roman"/>
          <w:b/>
          <w:sz w:val="24"/>
          <w:szCs w:val="24"/>
        </w:rPr>
      </w:pPr>
    </w:p>
    <w:p w14:paraId="59E4EB08" w14:textId="77777777" w:rsidR="003976FC" w:rsidRPr="00E67FB3" w:rsidRDefault="003976FC" w:rsidP="003976FC">
      <w:pPr>
        <w:ind w:left="720"/>
        <w:rPr>
          <w:rFonts w:ascii="Tahoma" w:hAnsi="Tahoma" w:cs="Tahoma"/>
          <w:sz w:val="20"/>
          <w:szCs w:val="20"/>
        </w:rPr>
      </w:pPr>
      <w:r w:rsidRPr="00E67FB3">
        <w:rPr>
          <w:rFonts w:ascii="Tahoma" w:hAnsi="Tahoma" w:cs="Tahoma"/>
          <w:sz w:val="20"/>
          <w:szCs w:val="20"/>
        </w:rPr>
        <w:t xml:space="preserve">Mr. John Dempsey has applied to purchase a plot of Council owned </w:t>
      </w:r>
      <w:r w:rsidRPr="00E67FB3">
        <w:rPr>
          <w:rFonts w:ascii="Tahoma" w:hAnsi="Tahoma" w:cs="Tahoma"/>
          <w:sz w:val="20"/>
          <w:szCs w:val="20"/>
          <w:lang w:val="en"/>
        </w:rPr>
        <w:t xml:space="preserve">land adjacent to his property at Dun </w:t>
      </w:r>
      <w:proofErr w:type="spellStart"/>
      <w:r w:rsidRPr="00E67FB3">
        <w:rPr>
          <w:rFonts w:ascii="Tahoma" w:hAnsi="Tahoma" w:cs="Tahoma"/>
          <w:sz w:val="20"/>
          <w:szCs w:val="20"/>
          <w:lang w:val="en"/>
        </w:rPr>
        <w:t>Ard</w:t>
      </w:r>
      <w:proofErr w:type="spellEnd"/>
      <w:r w:rsidRPr="00E67FB3">
        <w:rPr>
          <w:rFonts w:ascii="Tahoma" w:hAnsi="Tahoma" w:cs="Tahoma"/>
          <w:sz w:val="20"/>
          <w:szCs w:val="20"/>
          <w:lang w:val="en"/>
        </w:rPr>
        <w:t xml:space="preserve"> House, </w:t>
      </w:r>
      <w:proofErr w:type="spellStart"/>
      <w:r w:rsidRPr="00E67FB3">
        <w:rPr>
          <w:rFonts w:ascii="Tahoma" w:hAnsi="Tahoma" w:cs="Tahoma"/>
          <w:sz w:val="20"/>
          <w:szCs w:val="20"/>
          <w:lang w:val="en"/>
        </w:rPr>
        <w:t>Blackchurch</w:t>
      </w:r>
      <w:proofErr w:type="spellEnd"/>
      <w:r w:rsidRPr="00E67FB3">
        <w:rPr>
          <w:rFonts w:ascii="Tahoma" w:hAnsi="Tahoma" w:cs="Tahoma"/>
          <w:sz w:val="20"/>
          <w:szCs w:val="20"/>
          <w:lang w:val="en"/>
        </w:rPr>
        <w:t xml:space="preserve">, Rathcoole, Co. Dublin. </w:t>
      </w:r>
      <w:r w:rsidRPr="00E67FB3">
        <w:rPr>
          <w:rFonts w:ascii="Tahoma" w:hAnsi="Tahoma" w:cs="Tahoma"/>
          <w:sz w:val="20"/>
          <w:szCs w:val="20"/>
        </w:rPr>
        <w:t xml:space="preserve">The subject plot remains in the ownership of the Council under Folio DN187665F although as part of previous CPO road widening works, a wall/railing was built incorporating it into the Applicant’s curtilage.  The Applicant now wishes to acquire this plot legally through the disposal process.  </w:t>
      </w:r>
    </w:p>
    <w:p w14:paraId="3E196E4B" w14:textId="77777777" w:rsidR="003976FC" w:rsidRPr="00E67FB3" w:rsidRDefault="003976FC" w:rsidP="003976FC">
      <w:pPr>
        <w:ind w:left="720"/>
        <w:rPr>
          <w:rFonts w:ascii="Tahoma" w:hAnsi="Tahoma" w:cs="Tahoma"/>
          <w:b/>
          <w:sz w:val="20"/>
          <w:szCs w:val="20"/>
          <w:u w:val="single"/>
        </w:rPr>
      </w:pPr>
    </w:p>
    <w:p w14:paraId="70A90BA9" w14:textId="77777777" w:rsidR="003976FC" w:rsidRPr="00E67FB3" w:rsidRDefault="003976FC" w:rsidP="003976FC">
      <w:pPr>
        <w:ind w:left="720"/>
        <w:jc w:val="both"/>
        <w:rPr>
          <w:rFonts w:ascii="Tahoma" w:hAnsi="Tahoma" w:cs="Tahoma"/>
          <w:sz w:val="20"/>
          <w:szCs w:val="20"/>
        </w:rPr>
      </w:pPr>
      <w:r w:rsidRPr="00E67FB3">
        <w:rPr>
          <w:rFonts w:ascii="Tahoma" w:hAnsi="Tahoma" w:cs="Tahoma"/>
          <w:sz w:val="20"/>
          <w:szCs w:val="20"/>
        </w:rPr>
        <w:lastRenderedPageBreak/>
        <w:t>The matter was examined in consultation with the Council Valuer who has recommended the following terms and conditions which are considered to be fair and reasonable, and which have been accepted by Mr. John Dempsey.</w:t>
      </w:r>
    </w:p>
    <w:p w14:paraId="20313920" w14:textId="77777777" w:rsidR="003976FC" w:rsidRPr="00E67FB3" w:rsidRDefault="003976FC" w:rsidP="003976FC">
      <w:pPr>
        <w:ind w:left="720"/>
        <w:rPr>
          <w:rFonts w:ascii="Tahoma" w:hAnsi="Tahoma" w:cs="Tahoma"/>
          <w:sz w:val="20"/>
          <w:szCs w:val="20"/>
        </w:rPr>
      </w:pPr>
    </w:p>
    <w:p w14:paraId="1B69354D" w14:textId="77777777" w:rsidR="003976FC" w:rsidRPr="00E67FB3" w:rsidRDefault="003976FC" w:rsidP="003976FC">
      <w:pPr>
        <w:ind w:left="720"/>
        <w:rPr>
          <w:rFonts w:ascii="Tahoma" w:hAnsi="Tahoma" w:cs="Tahoma"/>
          <w:bCs/>
          <w:sz w:val="20"/>
          <w:szCs w:val="20"/>
        </w:rPr>
      </w:pPr>
      <w:r w:rsidRPr="00E67FB3">
        <w:rPr>
          <w:rFonts w:ascii="Tahoma" w:hAnsi="Tahoma" w:cs="Tahoma"/>
          <w:bCs/>
          <w:sz w:val="20"/>
          <w:szCs w:val="20"/>
        </w:rPr>
        <w:t xml:space="preserve">Accordingly, I now recommend that the Council disposes of its interest in the plot of land measuring 0.098 hectares (980 square metres) </w:t>
      </w:r>
      <w:r w:rsidRPr="00E67FB3">
        <w:rPr>
          <w:rFonts w:ascii="Tahoma" w:hAnsi="Tahoma" w:cs="Tahoma"/>
          <w:sz w:val="20"/>
          <w:szCs w:val="20"/>
        </w:rPr>
        <w:t xml:space="preserve">or thereabouts at Dun </w:t>
      </w:r>
      <w:proofErr w:type="spellStart"/>
      <w:r w:rsidRPr="00E67FB3">
        <w:rPr>
          <w:rFonts w:ascii="Tahoma" w:hAnsi="Tahoma" w:cs="Tahoma"/>
          <w:sz w:val="20"/>
          <w:szCs w:val="20"/>
        </w:rPr>
        <w:t>Ard</w:t>
      </w:r>
      <w:proofErr w:type="spellEnd"/>
      <w:r w:rsidRPr="00E67FB3">
        <w:rPr>
          <w:rFonts w:ascii="Tahoma" w:hAnsi="Tahoma" w:cs="Tahoma"/>
          <w:sz w:val="20"/>
          <w:szCs w:val="20"/>
        </w:rPr>
        <w:t xml:space="preserve"> House, </w:t>
      </w:r>
      <w:proofErr w:type="spellStart"/>
      <w:r w:rsidRPr="00E67FB3">
        <w:rPr>
          <w:rFonts w:ascii="Tahoma" w:hAnsi="Tahoma" w:cs="Tahoma"/>
          <w:sz w:val="20"/>
          <w:szCs w:val="20"/>
        </w:rPr>
        <w:t>Blackchurch</w:t>
      </w:r>
      <w:proofErr w:type="spellEnd"/>
      <w:r w:rsidRPr="00E67FB3">
        <w:rPr>
          <w:rFonts w:ascii="Tahoma" w:hAnsi="Tahoma" w:cs="Tahoma"/>
          <w:sz w:val="20"/>
          <w:szCs w:val="20"/>
        </w:rPr>
        <w:t>, Rathcoole, County Dublin</w:t>
      </w:r>
      <w:r w:rsidRPr="00E67FB3">
        <w:rPr>
          <w:rFonts w:ascii="Tahoma" w:hAnsi="Tahoma" w:cs="Tahoma"/>
          <w:bCs/>
          <w:sz w:val="20"/>
          <w:szCs w:val="20"/>
        </w:rPr>
        <w:t xml:space="preserve"> </w:t>
      </w:r>
      <w:r w:rsidRPr="00E67FB3">
        <w:rPr>
          <w:rFonts w:ascii="Tahoma" w:hAnsi="Tahoma" w:cs="Tahoma"/>
          <w:sz w:val="20"/>
          <w:szCs w:val="20"/>
        </w:rPr>
        <w:t>as outlined in red on the attached Drawing No. LR/07/21 to Mr. John Dempsey i</w:t>
      </w:r>
      <w:r w:rsidRPr="00E67FB3">
        <w:rPr>
          <w:rFonts w:ascii="Tahoma" w:hAnsi="Tahoma" w:cs="Tahoma"/>
          <w:bCs/>
          <w:sz w:val="20"/>
          <w:szCs w:val="20"/>
        </w:rPr>
        <w:t>n accordance with Section 211 &amp; 212 of the Planning and Development Act, 2000 and subject to the provisions of Section 183 of the Local Government Act, 2001 subject to the following terms and conditions as recommended by the Council’s Valuer:-</w:t>
      </w:r>
    </w:p>
    <w:p w14:paraId="2E2E990D" w14:textId="77777777" w:rsidR="003976FC" w:rsidRPr="00E67FB3" w:rsidRDefault="003976FC" w:rsidP="003976FC">
      <w:pPr>
        <w:ind w:left="720"/>
        <w:rPr>
          <w:rFonts w:ascii="Tahoma" w:hAnsi="Tahoma" w:cs="Tahoma"/>
          <w:bCs/>
          <w:sz w:val="20"/>
          <w:szCs w:val="20"/>
        </w:rPr>
      </w:pPr>
    </w:p>
    <w:p w14:paraId="4CB2458A" w14:textId="77777777" w:rsidR="003976FC" w:rsidRPr="00E67FB3" w:rsidRDefault="003976FC" w:rsidP="003976FC">
      <w:pPr>
        <w:pStyle w:val="ListParagraph"/>
        <w:widowControl w:val="0"/>
        <w:numPr>
          <w:ilvl w:val="0"/>
          <w:numId w:val="41"/>
        </w:numPr>
        <w:tabs>
          <w:tab w:val="left" w:pos="861"/>
        </w:tabs>
        <w:autoSpaceDE w:val="0"/>
        <w:autoSpaceDN w:val="0"/>
        <w:spacing w:before="122" w:after="0" w:line="240" w:lineRule="auto"/>
        <w:ind w:left="1502" w:right="757"/>
        <w:contextualSpacing w:val="0"/>
        <w:rPr>
          <w:rFonts w:ascii="Tahoma" w:hAnsi="Tahoma" w:cs="Tahoma"/>
          <w:sz w:val="20"/>
          <w:szCs w:val="20"/>
        </w:rPr>
      </w:pPr>
      <w:r w:rsidRPr="00E67FB3">
        <w:rPr>
          <w:rFonts w:ascii="Tahoma" w:hAnsi="Tahoma" w:cs="Tahoma"/>
          <w:sz w:val="20"/>
          <w:szCs w:val="20"/>
        </w:rPr>
        <w:t xml:space="preserve">That the subject plot comprises an area of </w:t>
      </w:r>
      <w:r w:rsidRPr="00E67FB3">
        <w:rPr>
          <w:rFonts w:ascii="Tahoma" w:hAnsi="Tahoma" w:cs="Tahoma"/>
          <w:bCs/>
          <w:sz w:val="20"/>
          <w:szCs w:val="20"/>
        </w:rPr>
        <w:t>0.098 hectares</w:t>
      </w:r>
      <w:r w:rsidRPr="00E67FB3">
        <w:rPr>
          <w:rFonts w:ascii="Tahoma" w:hAnsi="Tahoma" w:cs="Tahoma"/>
          <w:sz w:val="20"/>
          <w:szCs w:val="20"/>
        </w:rPr>
        <w:t xml:space="preserve"> (980 sq. metres) or thereabouts as shown outlined in red on</w:t>
      </w:r>
      <w:r w:rsidRPr="00E67FB3">
        <w:rPr>
          <w:rFonts w:ascii="Tahoma" w:hAnsi="Tahoma" w:cs="Tahoma"/>
          <w:spacing w:val="1"/>
          <w:sz w:val="20"/>
          <w:szCs w:val="20"/>
        </w:rPr>
        <w:t xml:space="preserve"> </w:t>
      </w:r>
      <w:r w:rsidRPr="00E67FB3">
        <w:rPr>
          <w:rFonts w:ascii="Tahoma" w:hAnsi="Tahoma" w:cs="Tahoma"/>
          <w:spacing w:val="-1"/>
          <w:sz w:val="20"/>
          <w:szCs w:val="20"/>
        </w:rPr>
        <w:t>the</w:t>
      </w:r>
      <w:r w:rsidRPr="00E67FB3">
        <w:rPr>
          <w:rFonts w:ascii="Tahoma" w:hAnsi="Tahoma" w:cs="Tahoma"/>
          <w:spacing w:val="-9"/>
          <w:sz w:val="20"/>
          <w:szCs w:val="20"/>
        </w:rPr>
        <w:t xml:space="preserve"> </w:t>
      </w:r>
      <w:r w:rsidRPr="00E67FB3">
        <w:rPr>
          <w:rFonts w:ascii="Tahoma" w:hAnsi="Tahoma" w:cs="Tahoma"/>
          <w:spacing w:val="-1"/>
          <w:sz w:val="20"/>
          <w:szCs w:val="20"/>
        </w:rPr>
        <w:t>attached</w:t>
      </w:r>
      <w:r w:rsidRPr="00E67FB3">
        <w:rPr>
          <w:rFonts w:ascii="Tahoma" w:hAnsi="Tahoma" w:cs="Tahoma"/>
          <w:spacing w:val="-12"/>
          <w:sz w:val="20"/>
          <w:szCs w:val="20"/>
        </w:rPr>
        <w:t xml:space="preserve"> </w:t>
      </w:r>
      <w:r w:rsidRPr="00E67FB3">
        <w:rPr>
          <w:rFonts w:ascii="Tahoma" w:hAnsi="Tahoma" w:cs="Tahoma"/>
          <w:sz w:val="20"/>
          <w:szCs w:val="20"/>
        </w:rPr>
        <w:t>Drawing</w:t>
      </w:r>
      <w:r w:rsidRPr="00E67FB3">
        <w:rPr>
          <w:rFonts w:ascii="Tahoma" w:hAnsi="Tahoma" w:cs="Tahoma"/>
          <w:spacing w:val="-11"/>
          <w:sz w:val="20"/>
          <w:szCs w:val="20"/>
        </w:rPr>
        <w:t xml:space="preserve"> </w:t>
      </w:r>
      <w:r w:rsidRPr="00E67FB3">
        <w:rPr>
          <w:rFonts w:ascii="Tahoma" w:hAnsi="Tahoma" w:cs="Tahoma"/>
          <w:sz w:val="20"/>
          <w:szCs w:val="20"/>
        </w:rPr>
        <w:t>No.</w:t>
      </w:r>
      <w:r w:rsidRPr="00E67FB3">
        <w:rPr>
          <w:rFonts w:ascii="Tahoma" w:hAnsi="Tahoma" w:cs="Tahoma"/>
          <w:spacing w:val="-13"/>
          <w:sz w:val="20"/>
          <w:szCs w:val="20"/>
        </w:rPr>
        <w:t xml:space="preserve"> </w:t>
      </w:r>
      <w:r w:rsidRPr="00E67FB3">
        <w:rPr>
          <w:rFonts w:ascii="Tahoma" w:hAnsi="Tahoma" w:cs="Tahoma"/>
          <w:sz w:val="20"/>
          <w:szCs w:val="20"/>
        </w:rPr>
        <w:t>LR/07/21.</w:t>
      </w:r>
    </w:p>
    <w:p w14:paraId="6E22935A" w14:textId="77777777" w:rsidR="003976FC" w:rsidRPr="00E67FB3" w:rsidRDefault="003976FC" w:rsidP="003976FC">
      <w:pPr>
        <w:pStyle w:val="ListParagraph"/>
        <w:widowControl w:val="0"/>
        <w:numPr>
          <w:ilvl w:val="0"/>
          <w:numId w:val="41"/>
        </w:numPr>
        <w:tabs>
          <w:tab w:val="left" w:pos="861"/>
        </w:tabs>
        <w:autoSpaceDE w:val="0"/>
        <w:autoSpaceDN w:val="0"/>
        <w:spacing w:before="122" w:after="0" w:line="240" w:lineRule="auto"/>
        <w:ind w:left="1502" w:right="757"/>
        <w:contextualSpacing w:val="0"/>
        <w:rPr>
          <w:rFonts w:ascii="Tahoma" w:hAnsi="Tahoma" w:cs="Tahoma"/>
          <w:sz w:val="20"/>
          <w:szCs w:val="20"/>
        </w:rPr>
      </w:pPr>
      <w:r w:rsidRPr="00E67FB3">
        <w:rPr>
          <w:rFonts w:ascii="Tahoma" w:hAnsi="Tahoma" w:cs="Tahoma"/>
          <w:sz w:val="20"/>
          <w:szCs w:val="20"/>
        </w:rPr>
        <w:t>That the Council disposes of the subject plot for the consideration of €22,000 (twenty two thousand</w:t>
      </w:r>
      <w:r w:rsidRPr="00E67FB3">
        <w:rPr>
          <w:rFonts w:ascii="Tahoma" w:hAnsi="Tahoma" w:cs="Tahoma"/>
          <w:spacing w:val="-2"/>
          <w:sz w:val="20"/>
          <w:szCs w:val="20"/>
        </w:rPr>
        <w:t xml:space="preserve"> </w:t>
      </w:r>
      <w:r w:rsidRPr="00E67FB3">
        <w:rPr>
          <w:rFonts w:ascii="Tahoma" w:hAnsi="Tahoma" w:cs="Tahoma"/>
          <w:sz w:val="20"/>
          <w:szCs w:val="20"/>
        </w:rPr>
        <w:t>euro) plus VAT (if</w:t>
      </w:r>
      <w:r w:rsidRPr="00E67FB3">
        <w:rPr>
          <w:rFonts w:ascii="Tahoma" w:hAnsi="Tahoma" w:cs="Tahoma"/>
          <w:spacing w:val="-3"/>
          <w:sz w:val="20"/>
          <w:szCs w:val="20"/>
        </w:rPr>
        <w:t xml:space="preserve"> </w:t>
      </w:r>
      <w:r w:rsidRPr="00E67FB3">
        <w:rPr>
          <w:rFonts w:ascii="Tahoma" w:hAnsi="Tahoma" w:cs="Tahoma"/>
          <w:sz w:val="20"/>
          <w:szCs w:val="20"/>
        </w:rPr>
        <w:t>applicable).</w:t>
      </w:r>
    </w:p>
    <w:p w14:paraId="3F7BC3D4" w14:textId="77777777" w:rsidR="003976FC" w:rsidRPr="00E67FB3" w:rsidRDefault="003976FC" w:rsidP="003976FC">
      <w:pPr>
        <w:pStyle w:val="Default"/>
        <w:ind w:left="1146"/>
        <w:rPr>
          <w:rFonts w:ascii="Tahoma" w:hAnsi="Tahoma" w:cs="Tahoma"/>
          <w:color w:val="auto"/>
          <w:sz w:val="20"/>
          <w:szCs w:val="20"/>
        </w:rPr>
      </w:pPr>
    </w:p>
    <w:p w14:paraId="0A1477A8" w14:textId="77777777" w:rsidR="003976FC" w:rsidRPr="00E67FB3" w:rsidRDefault="003976FC" w:rsidP="003976FC">
      <w:pPr>
        <w:pStyle w:val="Default"/>
        <w:numPr>
          <w:ilvl w:val="0"/>
          <w:numId w:val="41"/>
        </w:numPr>
        <w:ind w:left="1502"/>
        <w:rPr>
          <w:rFonts w:ascii="Tahoma" w:hAnsi="Tahoma" w:cs="Tahoma"/>
          <w:color w:val="auto"/>
          <w:sz w:val="20"/>
          <w:szCs w:val="20"/>
        </w:rPr>
      </w:pPr>
      <w:r w:rsidRPr="00E67FB3">
        <w:rPr>
          <w:rFonts w:ascii="Tahoma" w:hAnsi="Tahoma" w:cs="Tahoma"/>
          <w:color w:val="auto"/>
          <w:sz w:val="20"/>
          <w:szCs w:val="20"/>
        </w:rPr>
        <w:t>That the land is disposed of with full freehold title and vacant possession.</w:t>
      </w:r>
    </w:p>
    <w:p w14:paraId="4E3F2120" w14:textId="77777777" w:rsidR="003976FC" w:rsidRPr="00E67FB3" w:rsidRDefault="003976FC" w:rsidP="003976FC">
      <w:pPr>
        <w:pStyle w:val="ListParagraph"/>
        <w:ind w:left="1440"/>
        <w:rPr>
          <w:rFonts w:ascii="Tahoma" w:hAnsi="Tahoma" w:cs="Tahoma"/>
          <w:sz w:val="20"/>
          <w:szCs w:val="20"/>
        </w:rPr>
      </w:pPr>
    </w:p>
    <w:p w14:paraId="66E6B232" w14:textId="77777777" w:rsidR="003976FC" w:rsidRPr="00E67FB3" w:rsidRDefault="003976FC" w:rsidP="003976FC">
      <w:pPr>
        <w:pStyle w:val="ListParagraph"/>
        <w:numPr>
          <w:ilvl w:val="0"/>
          <w:numId w:val="41"/>
        </w:numPr>
        <w:spacing w:after="0" w:line="240" w:lineRule="auto"/>
        <w:ind w:left="1502"/>
        <w:contextualSpacing w:val="0"/>
        <w:rPr>
          <w:rFonts w:ascii="Tahoma" w:hAnsi="Tahoma" w:cs="Tahoma"/>
          <w:sz w:val="20"/>
          <w:szCs w:val="20"/>
        </w:rPr>
      </w:pPr>
      <w:r w:rsidRPr="00E67FB3">
        <w:rPr>
          <w:rFonts w:ascii="Tahoma" w:hAnsi="Tahoma" w:cs="Tahoma"/>
          <w:sz w:val="20"/>
          <w:szCs w:val="20"/>
        </w:rPr>
        <w:t xml:space="preserve">That the Applicant holds the freehold or equivalent interest in Dun </w:t>
      </w:r>
      <w:proofErr w:type="spellStart"/>
      <w:r w:rsidRPr="00E67FB3">
        <w:rPr>
          <w:rFonts w:ascii="Tahoma" w:hAnsi="Tahoma" w:cs="Tahoma"/>
          <w:sz w:val="20"/>
          <w:szCs w:val="20"/>
        </w:rPr>
        <w:t>Ard</w:t>
      </w:r>
      <w:proofErr w:type="spellEnd"/>
      <w:r w:rsidRPr="00E67FB3">
        <w:rPr>
          <w:rFonts w:ascii="Tahoma" w:hAnsi="Tahoma" w:cs="Tahoma"/>
          <w:sz w:val="20"/>
          <w:szCs w:val="20"/>
        </w:rPr>
        <w:t xml:space="preserve"> House, </w:t>
      </w:r>
      <w:proofErr w:type="spellStart"/>
      <w:r w:rsidRPr="00E67FB3">
        <w:rPr>
          <w:rFonts w:ascii="Tahoma" w:hAnsi="Tahoma" w:cs="Tahoma"/>
          <w:sz w:val="20"/>
          <w:szCs w:val="20"/>
        </w:rPr>
        <w:t>Blackchurch</w:t>
      </w:r>
      <w:proofErr w:type="spellEnd"/>
      <w:r w:rsidRPr="00E67FB3">
        <w:rPr>
          <w:rFonts w:ascii="Tahoma" w:hAnsi="Tahoma" w:cs="Tahoma"/>
          <w:sz w:val="20"/>
          <w:szCs w:val="20"/>
        </w:rPr>
        <w:t>, Rathcoole, Co Dublin.</w:t>
      </w:r>
      <w:r w:rsidRPr="00E67FB3">
        <w:rPr>
          <w:rFonts w:ascii="Tahoma" w:hAnsi="Tahoma" w:cs="Tahoma"/>
          <w:sz w:val="20"/>
          <w:szCs w:val="20"/>
        </w:rPr>
        <w:br/>
      </w:r>
    </w:p>
    <w:p w14:paraId="3B4F25BF" w14:textId="77777777" w:rsidR="003976FC" w:rsidRPr="00E67FB3" w:rsidRDefault="003976FC" w:rsidP="003976FC">
      <w:pPr>
        <w:pStyle w:val="Default"/>
        <w:numPr>
          <w:ilvl w:val="0"/>
          <w:numId w:val="41"/>
        </w:numPr>
        <w:ind w:left="1502"/>
        <w:rPr>
          <w:rFonts w:ascii="Tahoma" w:hAnsi="Tahoma" w:cs="Tahoma"/>
          <w:color w:val="auto"/>
          <w:sz w:val="20"/>
          <w:szCs w:val="20"/>
        </w:rPr>
      </w:pPr>
      <w:r w:rsidRPr="00E67FB3">
        <w:rPr>
          <w:rFonts w:ascii="Tahoma" w:hAnsi="Tahoma" w:cs="Tahoma"/>
          <w:color w:val="auto"/>
          <w:sz w:val="20"/>
          <w:szCs w:val="20"/>
        </w:rPr>
        <w:t xml:space="preserve">That the Applicant pays the Council’s Valuer fee of €1,200 plus VAT. </w:t>
      </w:r>
    </w:p>
    <w:p w14:paraId="6667D458" w14:textId="77777777" w:rsidR="003976FC" w:rsidRPr="00E67FB3" w:rsidRDefault="003976FC" w:rsidP="003976FC">
      <w:pPr>
        <w:pStyle w:val="ListParagraph"/>
        <w:ind w:left="1440"/>
        <w:rPr>
          <w:rFonts w:ascii="Tahoma" w:hAnsi="Tahoma" w:cs="Tahoma"/>
          <w:sz w:val="20"/>
          <w:szCs w:val="20"/>
        </w:rPr>
      </w:pPr>
    </w:p>
    <w:p w14:paraId="384A2A82" w14:textId="77777777" w:rsidR="003976FC" w:rsidRPr="00E67FB3" w:rsidRDefault="003976FC" w:rsidP="003976FC">
      <w:pPr>
        <w:pStyle w:val="Default"/>
        <w:numPr>
          <w:ilvl w:val="0"/>
          <w:numId w:val="41"/>
        </w:numPr>
        <w:ind w:left="1502"/>
        <w:rPr>
          <w:rFonts w:ascii="Tahoma" w:hAnsi="Tahoma" w:cs="Tahoma"/>
          <w:color w:val="auto"/>
          <w:sz w:val="20"/>
          <w:szCs w:val="20"/>
        </w:rPr>
      </w:pPr>
      <w:r w:rsidRPr="00E67FB3">
        <w:rPr>
          <w:rFonts w:ascii="Tahoma" w:hAnsi="Tahoma" w:cs="Tahoma"/>
          <w:color w:val="auto"/>
          <w:sz w:val="20"/>
          <w:szCs w:val="20"/>
        </w:rPr>
        <w:t xml:space="preserve">That the Applicant pays a contribution of €1,500 towards the Council legal fees. </w:t>
      </w:r>
    </w:p>
    <w:p w14:paraId="104D7E58" w14:textId="77777777" w:rsidR="003976FC" w:rsidRPr="00E67FB3" w:rsidRDefault="003976FC" w:rsidP="003976FC">
      <w:pPr>
        <w:pStyle w:val="Default"/>
        <w:ind w:left="1502"/>
        <w:rPr>
          <w:rFonts w:ascii="Tahoma" w:hAnsi="Tahoma" w:cs="Tahoma"/>
          <w:color w:val="auto"/>
          <w:sz w:val="20"/>
          <w:szCs w:val="20"/>
        </w:rPr>
      </w:pPr>
    </w:p>
    <w:p w14:paraId="07F4A387" w14:textId="77777777" w:rsidR="003976FC" w:rsidRPr="00E67FB3" w:rsidRDefault="003976FC" w:rsidP="003976FC">
      <w:pPr>
        <w:pStyle w:val="Default"/>
        <w:numPr>
          <w:ilvl w:val="0"/>
          <w:numId w:val="41"/>
        </w:numPr>
        <w:ind w:left="1502"/>
        <w:rPr>
          <w:rFonts w:ascii="Tahoma" w:hAnsi="Tahoma" w:cs="Tahoma"/>
          <w:color w:val="auto"/>
          <w:sz w:val="20"/>
          <w:szCs w:val="20"/>
        </w:rPr>
      </w:pPr>
      <w:r w:rsidRPr="00E67FB3">
        <w:rPr>
          <w:rFonts w:ascii="Tahoma" w:hAnsi="Tahoma" w:cs="Tahoma"/>
          <w:color w:val="auto"/>
          <w:sz w:val="20"/>
          <w:szCs w:val="20"/>
        </w:rPr>
        <w:t>That</w:t>
      </w:r>
      <w:r w:rsidRPr="00E67FB3">
        <w:rPr>
          <w:rFonts w:ascii="Tahoma" w:hAnsi="Tahoma" w:cs="Tahoma"/>
          <w:color w:val="auto"/>
          <w:spacing w:val="7"/>
          <w:sz w:val="20"/>
          <w:szCs w:val="20"/>
        </w:rPr>
        <w:t xml:space="preserve"> </w:t>
      </w:r>
      <w:r w:rsidRPr="00E67FB3">
        <w:rPr>
          <w:rFonts w:ascii="Tahoma" w:hAnsi="Tahoma" w:cs="Tahoma"/>
          <w:color w:val="auto"/>
          <w:sz w:val="20"/>
          <w:szCs w:val="20"/>
        </w:rPr>
        <w:t>the</w:t>
      </w:r>
      <w:r w:rsidRPr="00E67FB3">
        <w:rPr>
          <w:rFonts w:ascii="Tahoma" w:hAnsi="Tahoma" w:cs="Tahoma"/>
          <w:color w:val="auto"/>
          <w:spacing w:val="9"/>
          <w:sz w:val="20"/>
          <w:szCs w:val="20"/>
        </w:rPr>
        <w:t xml:space="preserve"> </w:t>
      </w:r>
      <w:r w:rsidRPr="00E67FB3">
        <w:rPr>
          <w:rFonts w:ascii="Tahoma" w:hAnsi="Tahoma" w:cs="Tahoma"/>
          <w:color w:val="auto"/>
          <w:sz w:val="20"/>
          <w:szCs w:val="20"/>
        </w:rPr>
        <w:t>Applicant</w:t>
      </w:r>
      <w:r w:rsidRPr="00E67FB3">
        <w:rPr>
          <w:rFonts w:ascii="Tahoma" w:hAnsi="Tahoma" w:cs="Tahoma"/>
          <w:color w:val="auto"/>
          <w:spacing w:val="7"/>
          <w:sz w:val="20"/>
          <w:szCs w:val="20"/>
        </w:rPr>
        <w:t xml:space="preserve"> </w:t>
      </w:r>
      <w:r w:rsidRPr="00E67FB3">
        <w:rPr>
          <w:rFonts w:ascii="Tahoma" w:hAnsi="Tahoma" w:cs="Tahoma"/>
          <w:color w:val="auto"/>
          <w:sz w:val="20"/>
          <w:szCs w:val="20"/>
        </w:rPr>
        <w:t>is</w:t>
      </w:r>
      <w:r w:rsidRPr="00E67FB3">
        <w:rPr>
          <w:rFonts w:ascii="Tahoma" w:hAnsi="Tahoma" w:cs="Tahoma"/>
          <w:color w:val="auto"/>
          <w:spacing w:val="9"/>
          <w:sz w:val="20"/>
          <w:szCs w:val="20"/>
        </w:rPr>
        <w:t xml:space="preserve"> </w:t>
      </w:r>
      <w:r w:rsidRPr="00E67FB3">
        <w:rPr>
          <w:rFonts w:ascii="Tahoma" w:hAnsi="Tahoma" w:cs="Tahoma"/>
          <w:color w:val="auto"/>
          <w:sz w:val="20"/>
          <w:szCs w:val="20"/>
        </w:rPr>
        <w:t>responsible</w:t>
      </w:r>
      <w:r w:rsidRPr="00E67FB3">
        <w:rPr>
          <w:rFonts w:ascii="Tahoma" w:hAnsi="Tahoma" w:cs="Tahoma"/>
          <w:color w:val="auto"/>
          <w:spacing w:val="9"/>
          <w:sz w:val="20"/>
          <w:szCs w:val="20"/>
        </w:rPr>
        <w:t xml:space="preserve"> </w:t>
      </w:r>
      <w:r w:rsidRPr="00E67FB3">
        <w:rPr>
          <w:rFonts w:ascii="Tahoma" w:hAnsi="Tahoma" w:cs="Tahoma"/>
          <w:color w:val="auto"/>
          <w:sz w:val="20"/>
          <w:szCs w:val="20"/>
        </w:rPr>
        <w:t>for</w:t>
      </w:r>
      <w:r w:rsidRPr="00E67FB3">
        <w:rPr>
          <w:rFonts w:ascii="Tahoma" w:hAnsi="Tahoma" w:cs="Tahoma"/>
          <w:color w:val="auto"/>
          <w:spacing w:val="5"/>
          <w:sz w:val="20"/>
          <w:szCs w:val="20"/>
        </w:rPr>
        <w:t xml:space="preserve"> </w:t>
      </w:r>
      <w:r w:rsidRPr="00E67FB3">
        <w:rPr>
          <w:rFonts w:ascii="Tahoma" w:hAnsi="Tahoma" w:cs="Tahoma"/>
          <w:color w:val="auto"/>
          <w:sz w:val="20"/>
          <w:szCs w:val="20"/>
        </w:rPr>
        <w:t>any</w:t>
      </w:r>
      <w:r w:rsidRPr="00E67FB3">
        <w:rPr>
          <w:rFonts w:ascii="Tahoma" w:hAnsi="Tahoma" w:cs="Tahoma"/>
          <w:color w:val="auto"/>
          <w:spacing w:val="7"/>
          <w:sz w:val="20"/>
          <w:szCs w:val="20"/>
        </w:rPr>
        <w:t xml:space="preserve"> </w:t>
      </w:r>
      <w:r w:rsidRPr="00E67FB3">
        <w:rPr>
          <w:rFonts w:ascii="Tahoma" w:hAnsi="Tahoma" w:cs="Tahoma"/>
          <w:color w:val="auto"/>
          <w:sz w:val="20"/>
          <w:szCs w:val="20"/>
        </w:rPr>
        <w:t>VAT</w:t>
      </w:r>
      <w:r w:rsidRPr="00E67FB3">
        <w:rPr>
          <w:rFonts w:ascii="Tahoma" w:hAnsi="Tahoma" w:cs="Tahoma"/>
          <w:color w:val="auto"/>
          <w:spacing w:val="6"/>
          <w:sz w:val="20"/>
          <w:szCs w:val="20"/>
        </w:rPr>
        <w:t xml:space="preserve"> </w:t>
      </w:r>
      <w:r w:rsidRPr="00E67FB3">
        <w:rPr>
          <w:rFonts w:ascii="Tahoma" w:hAnsi="Tahoma" w:cs="Tahoma"/>
          <w:color w:val="auto"/>
          <w:sz w:val="20"/>
          <w:szCs w:val="20"/>
        </w:rPr>
        <w:t>and</w:t>
      </w:r>
      <w:r w:rsidRPr="00E67FB3">
        <w:rPr>
          <w:rFonts w:ascii="Tahoma" w:hAnsi="Tahoma" w:cs="Tahoma"/>
          <w:color w:val="auto"/>
          <w:spacing w:val="8"/>
          <w:sz w:val="20"/>
          <w:szCs w:val="20"/>
        </w:rPr>
        <w:t xml:space="preserve"> </w:t>
      </w:r>
      <w:r w:rsidRPr="00E67FB3">
        <w:rPr>
          <w:rFonts w:ascii="Tahoma" w:hAnsi="Tahoma" w:cs="Tahoma"/>
          <w:color w:val="auto"/>
          <w:sz w:val="20"/>
          <w:szCs w:val="20"/>
        </w:rPr>
        <w:t>stamp</w:t>
      </w:r>
      <w:r w:rsidRPr="00E67FB3">
        <w:rPr>
          <w:rFonts w:ascii="Tahoma" w:hAnsi="Tahoma" w:cs="Tahoma"/>
          <w:color w:val="auto"/>
          <w:spacing w:val="7"/>
          <w:sz w:val="20"/>
          <w:szCs w:val="20"/>
        </w:rPr>
        <w:t xml:space="preserve"> </w:t>
      </w:r>
      <w:r w:rsidRPr="00E67FB3">
        <w:rPr>
          <w:rFonts w:ascii="Tahoma" w:hAnsi="Tahoma" w:cs="Tahoma"/>
          <w:color w:val="auto"/>
          <w:sz w:val="20"/>
          <w:szCs w:val="20"/>
        </w:rPr>
        <w:t>duty</w:t>
      </w:r>
      <w:r w:rsidRPr="00E67FB3">
        <w:rPr>
          <w:rFonts w:ascii="Tahoma" w:hAnsi="Tahoma" w:cs="Tahoma"/>
          <w:color w:val="auto"/>
          <w:spacing w:val="8"/>
          <w:sz w:val="20"/>
          <w:szCs w:val="20"/>
        </w:rPr>
        <w:t xml:space="preserve"> </w:t>
      </w:r>
      <w:r w:rsidRPr="00E67FB3">
        <w:rPr>
          <w:rFonts w:ascii="Tahoma" w:hAnsi="Tahoma" w:cs="Tahoma"/>
          <w:color w:val="auto"/>
          <w:sz w:val="20"/>
          <w:szCs w:val="20"/>
        </w:rPr>
        <w:t>liability</w:t>
      </w:r>
      <w:r w:rsidRPr="00E67FB3">
        <w:rPr>
          <w:rFonts w:ascii="Tahoma" w:hAnsi="Tahoma" w:cs="Tahoma"/>
          <w:color w:val="auto"/>
          <w:spacing w:val="7"/>
          <w:sz w:val="20"/>
          <w:szCs w:val="20"/>
        </w:rPr>
        <w:t xml:space="preserve"> </w:t>
      </w:r>
      <w:r w:rsidRPr="00E67FB3">
        <w:rPr>
          <w:rFonts w:ascii="Tahoma" w:hAnsi="Tahoma" w:cs="Tahoma"/>
          <w:color w:val="auto"/>
          <w:sz w:val="20"/>
          <w:szCs w:val="20"/>
        </w:rPr>
        <w:t>associated</w:t>
      </w:r>
      <w:r w:rsidRPr="00E67FB3">
        <w:rPr>
          <w:rFonts w:ascii="Tahoma" w:hAnsi="Tahoma" w:cs="Tahoma"/>
          <w:color w:val="auto"/>
          <w:spacing w:val="6"/>
          <w:sz w:val="20"/>
          <w:szCs w:val="20"/>
        </w:rPr>
        <w:t xml:space="preserve"> </w:t>
      </w:r>
      <w:r w:rsidRPr="00E67FB3">
        <w:rPr>
          <w:rFonts w:ascii="Tahoma" w:hAnsi="Tahoma" w:cs="Tahoma"/>
          <w:color w:val="auto"/>
          <w:sz w:val="20"/>
          <w:szCs w:val="20"/>
        </w:rPr>
        <w:t xml:space="preserve">with </w:t>
      </w:r>
      <w:r w:rsidRPr="00E67FB3">
        <w:rPr>
          <w:rFonts w:ascii="Tahoma" w:hAnsi="Tahoma" w:cs="Tahoma"/>
          <w:color w:val="auto"/>
          <w:spacing w:val="-47"/>
          <w:sz w:val="20"/>
          <w:szCs w:val="20"/>
        </w:rPr>
        <w:t xml:space="preserve"> </w:t>
      </w:r>
      <w:r w:rsidRPr="00E67FB3">
        <w:rPr>
          <w:rFonts w:ascii="Tahoma" w:hAnsi="Tahoma" w:cs="Tahoma"/>
          <w:color w:val="auto"/>
          <w:sz w:val="20"/>
          <w:szCs w:val="20"/>
        </w:rPr>
        <w:t>this</w:t>
      </w:r>
      <w:r w:rsidRPr="00E67FB3">
        <w:rPr>
          <w:rFonts w:ascii="Tahoma" w:hAnsi="Tahoma" w:cs="Tahoma"/>
          <w:color w:val="auto"/>
          <w:spacing w:val="-1"/>
          <w:sz w:val="20"/>
          <w:szCs w:val="20"/>
        </w:rPr>
        <w:t xml:space="preserve"> </w:t>
      </w:r>
      <w:r w:rsidRPr="00E67FB3">
        <w:rPr>
          <w:rFonts w:ascii="Tahoma" w:hAnsi="Tahoma" w:cs="Tahoma"/>
          <w:color w:val="auto"/>
          <w:sz w:val="20"/>
          <w:szCs w:val="20"/>
        </w:rPr>
        <w:t>disposal.</w:t>
      </w:r>
    </w:p>
    <w:p w14:paraId="4F32364D" w14:textId="77777777" w:rsidR="003976FC" w:rsidRPr="00E67FB3" w:rsidRDefault="003976FC" w:rsidP="003976FC">
      <w:pPr>
        <w:ind w:left="720"/>
        <w:rPr>
          <w:rFonts w:ascii="Tahoma" w:hAnsi="Tahoma" w:cs="Tahoma"/>
          <w:sz w:val="20"/>
          <w:szCs w:val="20"/>
        </w:rPr>
      </w:pPr>
    </w:p>
    <w:p w14:paraId="545A1405" w14:textId="77777777" w:rsidR="003976FC" w:rsidRPr="00E67FB3" w:rsidRDefault="003976FC" w:rsidP="003976FC">
      <w:pPr>
        <w:pStyle w:val="Default"/>
        <w:numPr>
          <w:ilvl w:val="0"/>
          <w:numId w:val="41"/>
        </w:numPr>
        <w:ind w:left="1502"/>
        <w:rPr>
          <w:rFonts w:ascii="Tahoma" w:hAnsi="Tahoma" w:cs="Tahoma"/>
          <w:color w:val="auto"/>
          <w:sz w:val="20"/>
          <w:szCs w:val="20"/>
        </w:rPr>
      </w:pPr>
      <w:r w:rsidRPr="00E67FB3">
        <w:rPr>
          <w:rFonts w:ascii="Tahoma" w:hAnsi="Tahoma" w:cs="Tahoma"/>
          <w:bCs/>
          <w:iCs/>
          <w:color w:val="auto"/>
          <w:sz w:val="20"/>
          <w:szCs w:val="20"/>
        </w:rPr>
        <w:t>That in the event of any name change to Applicant prior to formal completion of the legal transfer, the Applicant must provide documentary evidence to the Council proving that the new named party is one and the same as the named Applicant heretofore to enable the transfer to complete.</w:t>
      </w:r>
    </w:p>
    <w:p w14:paraId="1EBEDACF" w14:textId="77777777" w:rsidR="003976FC" w:rsidRPr="00E67FB3" w:rsidRDefault="003976FC" w:rsidP="003976FC">
      <w:pPr>
        <w:pStyle w:val="ListParagraph"/>
        <w:ind w:left="1440"/>
        <w:rPr>
          <w:rFonts w:ascii="Tahoma" w:hAnsi="Tahoma" w:cs="Tahoma"/>
          <w:sz w:val="20"/>
          <w:szCs w:val="20"/>
        </w:rPr>
      </w:pPr>
    </w:p>
    <w:p w14:paraId="1ADD0C9F" w14:textId="77777777" w:rsidR="003976FC" w:rsidRPr="00E67FB3" w:rsidRDefault="003976FC" w:rsidP="003976FC">
      <w:pPr>
        <w:pStyle w:val="Default"/>
        <w:numPr>
          <w:ilvl w:val="0"/>
          <w:numId w:val="41"/>
        </w:numPr>
        <w:ind w:left="1502"/>
        <w:rPr>
          <w:rFonts w:ascii="Tahoma" w:hAnsi="Tahoma" w:cs="Tahoma"/>
          <w:color w:val="auto"/>
          <w:sz w:val="20"/>
          <w:szCs w:val="20"/>
        </w:rPr>
      </w:pPr>
      <w:r w:rsidRPr="00E67FB3">
        <w:rPr>
          <w:rFonts w:ascii="Tahoma" w:hAnsi="Tahoma" w:cs="Tahoma"/>
          <w:color w:val="auto"/>
          <w:sz w:val="20"/>
          <w:szCs w:val="20"/>
        </w:rPr>
        <w:t>That each party shall use their best endeavours to complete the transaction within a reasonable timeframe following adoption of the disposal resolution.</w:t>
      </w:r>
    </w:p>
    <w:p w14:paraId="2D39E5F0" w14:textId="77777777" w:rsidR="003976FC" w:rsidRPr="00E67FB3" w:rsidRDefault="003976FC" w:rsidP="003976FC">
      <w:pPr>
        <w:pStyle w:val="ListParagraph"/>
        <w:ind w:left="1440"/>
        <w:rPr>
          <w:rFonts w:ascii="Tahoma" w:hAnsi="Tahoma" w:cs="Tahoma"/>
          <w:sz w:val="20"/>
          <w:szCs w:val="20"/>
        </w:rPr>
      </w:pPr>
    </w:p>
    <w:p w14:paraId="2136E82E" w14:textId="77777777" w:rsidR="003976FC" w:rsidRPr="00E67FB3" w:rsidRDefault="003976FC" w:rsidP="003976FC">
      <w:pPr>
        <w:pStyle w:val="Default"/>
        <w:numPr>
          <w:ilvl w:val="0"/>
          <w:numId w:val="41"/>
        </w:numPr>
        <w:ind w:left="1502"/>
        <w:rPr>
          <w:rFonts w:ascii="Tahoma" w:hAnsi="Tahoma" w:cs="Tahoma"/>
          <w:color w:val="auto"/>
          <w:sz w:val="20"/>
          <w:szCs w:val="20"/>
        </w:rPr>
      </w:pPr>
      <w:r w:rsidRPr="00E67FB3">
        <w:rPr>
          <w:rFonts w:ascii="Tahoma" w:hAnsi="Tahoma" w:cs="Tahoma"/>
          <w:color w:val="auto"/>
          <w:sz w:val="20"/>
          <w:szCs w:val="20"/>
        </w:rPr>
        <w:t>That the Law Agent shall draft the necessary legal agreements and shall include any further terms deemed appropriate in Agreements of this nature.</w:t>
      </w:r>
    </w:p>
    <w:p w14:paraId="5275E4D5" w14:textId="77777777" w:rsidR="003976FC" w:rsidRPr="00E67FB3" w:rsidRDefault="003976FC" w:rsidP="003976FC">
      <w:pPr>
        <w:pStyle w:val="ListParagraph"/>
        <w:ind w:left="1440"/>
        <w:rPr>
          <w:rFonts w:ascii="Tahoma" w:hAnsi="Tahoma" w:cs="Tahoma"/>
          <w:sz w:val="20"/>
          <w:szCs w:val="20"/>
        </w:rPr>
      </w:pPr>
    </w:p>
    <w:p w14:paraId="0FD89B18" w14:textId="77777777" w:rsidR="003976FC" w:rsidRPr="00E67FB3" w:rsidRDefault="003976FC" w:rsidP="003976FC">
      <w:pPr>
        <w:pStyle w:val="Default"/>
        <w:numPr>
          <w:ilvl w:val="0"/>
          <w:numId w:val="41"/>
        </w:numPr>
        <w:ind w:left="1502"/>
        <w:rPr>
          <w:rFonts w:ascii="Tahoma" w:hAnsi="Tahoma" w:cs="Tahoma"/>
          <w:color w:val="auto"/>
          <w:sz w:val="20"/>
          <w:szCs w:val="20"/>
        </w:rPr>
      </w:pPr>
      <w:r w:rsidRPr="00E67FB3">
        <w:rPr>
          <w:rFonts w:ascii="Tahoma" w:hAnsi="Tahoma" w:cs="Tahoma"/>
          <w:color w:val="auto"/>
          <w:sz w:val="20"/>
          <w:szCs w:val="20"/>
        </w:rPr>
        <w:t>That no contract enforceable at Law is created or intended to be created until such time as contracts have been exchanged.</w:t>
      </w:r>
    </w:p>
    <w:p w14:paraId="03C2A7C9" w14:textId="77777777" w:rsidR="003976FC" w:rsidRPr="00E67FB3" w:rsidRDefault="003976FC" w:rsidP="003976FC">
      <w:pPr>
        <w:pStyle w:val="ListParagraph"/>
        <w:ind w:left="1440"/>
        <w:rPr>
          <w:rFonts w:ascii="Tahoma" w:hAnsi="Tahoma" w:cs="Tahoma"/>
          <w:sz w:val="20"/>
          <w:szCs w:val="20"/>
        </w:rPr>
      </w:pPr>
    </w:p>
    <w:p w14:paraId="5DAB891C" w14:textId="77777777" w:rsidR="003976FC" w:rsidRPr="00E67FB3" w:rsidRDefault="003976FC" w:rsidP="003976FC">
      <w:pPr>
        <w:ind w:left="1146"/>
        <w:rPr>
          <w:rFonts w:ascii="Tahoma" w:hAnsi="Tahoma" w:cs="Tahoma"/>
          <w:sz w:val="20"/>
          <w:szCs w:val="20"/>
        </w:rPr>
      </w:pPr>
      <w:r w:rsidRPr="00E67FB3">
        <w:rPr>
          <w:rFonts w:ascii="Tahoma" w:hAnsi="Tahoma" w:cs="Tahoma"/>
          <w:sz w:val="20"/>
          <w:szCs w:val="20"/>
        </w:rPr>
        <w:t>14. That the disposal is subject to the necessary approvals and consents being obtained.</w:t>
      </w:r>
    </w:p>
    <w:p w14:paraId="18B7CEC4" w14:textId="77777777" w:rsidR="003976FC" w:rsidRPr="00E67FB3" w:rsidRDefault="003976FC" w:rsidP="003976FC">
      <w:pPr>
        <w:ind w:left="1146"/>
        <w:rPr>
          <w:rFonts w:ascii="Tahoma" w:hAnsi="Tahoma" w:cs="Tahoma"/>
          <w:sz w:val="20"/>
          <w:szCs w:val="20"/>
        </w:rPr>
      </w:pPr>
    </w:p>
    <w:p w14:paraId="5E83F5A4" w14:textId="77777777" w:rsidR="003976FC" w:rsidRPr="00E67FB3" w:rsidRDefault="003976FC" w:rsidP="003976FC">
      <w:pPr>
        <w:pStyle w:val="BodyText2"/>
        <w:ind w:left="720"/>
        <w:jc w:val="both"/>
        <w:rPr>
          <w:rFonts w:ascii="Tahoma" w:hAnsi="Tahoma" w:cs="Tahoma"/>
          <w:b w:val="0"/>
          <w:bCs/>
          <w:color w:val="000000"/>
          <w:sz w:val="20"/>
        </w:rPr>
      </w:pPr>
      <w:r w:rsidRPr="00E67FB3">
        <w:rPr>
          <w:rFonts w:ascii="Tahoma" w:hAnsi="Tahoma" w:cs="Tahoma"/>
          <w:b w:val="0"/>
          <w:color w:val="000000"/>
          <w:sz w:val="20"/>
        </w:rPr>
        <w:lastRenderedPageBreak/>
        <w:t>The lands being disposed form part of the lands acquired by Compulsory Purchase Order from M. Fallon on 22 October 2007 for road improvement works.</w:t>
      </w:r>
    </w:p>
    <w:p w14:paraId="15B3E7F5" w14:textId="77777777" w:rsidR="003976FC" w:rsidRDefault="003976FC" w:rsidP="003976FC">
      <w:pPr>
        <w:pStyle w:val="Body1"/>
        <w:ind w:left="720"/>
        <w:rPr>
          <w:rFonts w:ascii="Tahoma" w:hAnsi="Tahoma" w:cs="Tahoma"/>
          <w:bCs/>
          <w:color w:val="000000"/>
          <w:szCs w:val="20"/>
          <w:lang w:val="en-GB"/>
        </w:rPr>
      </w:pPr>
    </w:p>
    <w:p w14:paraId="1414D1AB" w14:textId="537A4B9F" w:rsidR="003976FC" w:rsidRPr="00E67FB3" w:rsidRDefault="003976FC" w:rsidP="003976FC">
      <w:pPr>
        <w:pStyle w:val="Body1"/>
        <w:ind w:left="720"/>
        <w:rPr>
          <w:rFonts w:ascii="Tahoma" w:hAnsi="Tahoma" w:cs="Tahoma"/>
          <w:szCs w:val="20"/>
        </w:rPr>
      </w:pPr>
      <w:r w:rsidRPr="00E67FB3">
        <w:rPr>
          <w:rFonts w:ascii="Tahoma" w:hAnsi="Tahoma" w:cs="Tahoma"/>
          <w:b/>
          <w:bCs/>
          <w:szCs w:val="20"/>
        </w:rPr>
        <w:t>Daniel McLoughlin</w:t>
      </w:r>
    </w:p>
    <w:p w14:paraId="7DBC3CC6" w14:textId="77777777" w:rsidR="003976FC" w:rsidRPr="00E67FB3" w:rsidRDefault="003976FC" w:rsidP="003976FC">
      <w:pPr>
        <w:ind w:left="720"/>
        <w:rPr>
          <w:rFonts w:ascii="Tahoma" w:hAnsi="Tahoma" w:cs="Tahoma"/>
          <w:b/>
          <w:sz w:val="20"/>
          <w:szCs w:val="20"/>
        </w:rPr>
      </w:pPr>
      <w:r w:rsidRPr="00E67FB3">
        <w:rPr>
          <w:rFonts w:ascii="Tahoma" w:hAnsi="Tahoma" w:cs="Tahoma"/>
          <w:b/>
          <w:sz w:val="20"/>
          <w:szCs w:val="20"/>
        </w:rPr>
        <w:t>Chief Executive</w:t>
      </w:r>
    </w:p>
    <w:p w14:paraId="485747BF" w14:textId="77777777" w:rsidR="001A69AB" w:rsidRPr="002A24DE" w:rsidRDefault="001A69AB" w:rsidP="00CB707D">
      <w:pPr>
        <w:spacing w:after="0" w:line="240" w:lineRule="auto"/>
        <w:ind w:left="720"/>
        <w:rPr>
          <w:rFonts w:ascii="Times New Roman" w:hAnsi="Times New Roman" w:cs="Times New Roman"/>
          <w:sz w:val="24"/>
          <w:szCs w:val="24"/>
        </w:rPr>
      </w:pPr>
    </w:p>
    <w:p w14:paraId="627F0FEC" w14:textId="313EA76D" w:rsidR="00A351E8" w:rsidRPr="006238EE" w:rsidRDefault="00A351E8" w:rsidP="00CB707D">
      <w:pPr>
        <w:spacing w:after="0" w:line="240" w:lineRule="auto"/>
        <w:ind w:left="720"/>
        <w:jc w:val="both"/>
        <w:rPr>
          <w:rFonts w:ascii="Times New Roman" w:hAnsi="Times New Roman" w:cs="Times New Roman"/>
          <w:sz w:val="24"/>
          <w:szCs w:val="24"/>
        </w:rPr>
      </w:pPr>
      <w:r w:rsidRPr="006238EE">
        <w:rPr>
          <w:rFonts w:ascii="Times New Roman" w:hAnsi="Times New Roman" w:cs="Times New Roman"/>
          <w:sz w:val="24"/>
          <w:szCs w:val="24"/>
        </w:rPr>
        <w:t xml:space="preserve">The report was </w:t>
      </w:r>
      <w:r w:rsidRPr="006238EE">
        <w:rPr>
          <w:rFonts w:ascii="Times New Roman" w:hAnsi="Times New Roman" w:cs="Times New Roman"/>
          <w:b/>
          <w:sz w:val="24"/>
          <w:szCs w:val="24"/>
        </w:rPr>
        <w:t xml:space="preserve">NOTED </w:t>
      </w:r>
      <w:r w:rsidRPr="006238EE">
        <w:rPr>
          <w:rFonts w:ascii="Times New Roman" w:hAnsi="Times New Roman" w:cs="Times New Roman"/>
          <w:sz w:val="24"/>
          <w:szCs w:val="24"/>
        </w:rPr>
        <w:t xml:space="preserve">and it was proposed </w:t>
      </w:r>
      <w:r w:rsidR="005A4C41">
        <w:rPr>
          <w:rFonts w:ascii="Times New Roman" w:hAnsi="Times New Roman" w:cs="Times New Roman"/>
          <w:sz w:val="24"/>
          <w:szCs w:val="24"/>
        </w:rPr>
        <w:t xml:space="preserve">Councillor E. Murphy </w:t>
      </w:r>
      <w:r w:rsidRPr="006238EE">
        <w:rPr>
          <w:rFonts w:ascii="Times New Roman" w:hAnsi="Times New Roman" w:cs="Times New Roman"/>
          <w:sz w:val="24"/>
          <w:szCs w:val="24"/>
        </w:rPr>
        <w:t xml:space="preserve">by and seconded by </w:t>
      </w:r>
      <w:r w:rsidR="005A4C41">
        <w:rPr>
          <w:rFonts w:ascii="Times New Roman" w:hAnsi="Times New Roman" w:cs="Times New Roman"/>
          <w:sz w:val="24"/>
          <w:szCs w:val="24"/>
        </w:rPr>
        <w:t xml:space="preserve">Councillor E. O'Brien </w:t>
      </w:r>
      <w:r w:rsidRPr="006238EE">
        <w:rPr>
          <w:rFonts w:ascii="Times New Roman" w:hAnsi="Times New Roman" w:cs="Times New Roman"/>
          <w:sz w:val="24"/>
          <w:szCs w:val="24"/>
        </w:rPr>
        <w:t xml:space="preserve">and </w:t>
      </w:r>
      <w:r w:rsidRPr="006238EE">
        <w:rPr>
          <w:rFonts w:ascii="Times New Roman" w:hAnsi="Times New Roman" w:cs="Times New Roman"/>
          <w:b/>
          <w:bCs/>
          <w:sz w:val="24"/>
          <w:szCs w:val="24"/>
        </w:rPr>
        <w:t>RESOLVED:</w:t>
      </w:r>
    </w:p>
    <w:p w14:paraId="3F92CCBE" w14:textId="77777777" w:rsidR="00A351E8" w:rsidRPr="002E61A4" w:rsidRDefault="00A351E8" w:rsidP="00CB707D">
      <w:pPr>
        <w:pStyle w:val="ListParagraph"/>
        <w:spacing w:after="0" w:line="240" w:lineRule="auto"/>
        <w:ind w:left="1080"/>
        <w:jc w:val="both"/>
        <w:rPr>
          <w:rFonts w:ascii="Times New Roman" w:hAnsi="Times New Roman" w:cs="Times New Roman"/>
          <w:b/>
          <w:sz w:val="24"/>
          <w:szCs w:val="24"/>
        </w:rPr>
      </w:pPr>
    </w:p>
    <w:p w14:paraId="7DC56019" w14:textId="19E2B816" w:rsidR="00A351E8" w:rsidRPr="006238EE" w:rsidRDefault="00A351E8" w:rsidP="00CB707D">
      <w:pPr>
        <w:spacing w:after="0" w:line="240" w:lineRule="auto"/>
        <w:ind w:left="720"/>
        <w:rPr>
          <w:rFonts w:ascii="Times New Roman" w:eastAsia="Times New Roman" w:hAnsi="Times New Roman" w:cs="Times New Roman"/>
          <w:b/>
          <w:color w:val="000000"/>
          <w:sz w:val="24"/>
          <w:szCs w:val="24"/>
        </w:rPr>
      </w:pPr>
      <w:r w:rsidRPr="006238EE">
        <w:rPr>
          <w:rFonts w:ascii="Times New Roman" w:hAnsi="Times New Roman" w:cs="Times New Roman"/>
          <w:bCs/>
          <w:sz w:val="24"/>
          <w:szCs w:val="24"/>
        </w:rPr>
        <w:t>“That proposed d</w:t>
      </w:r>
      <w:r w:rsidRPr="006238EE">
        <w:rPr>
          <w:rFonts w:ascii="Times New Roman" w:hAnsi="Times New Roman" w:cs="Times New Roman"/>
          <w:sz w:val="24"/>
          <w:szCs w:val="24"/>
        </w:rPr>
        <w:t xml:space="preserve">isposal of </w:t>
      </w:r>
      <w:r>
        <w:rPr>
          <w:rFonts w:ascii="Times New Roman" w:hAnsi="Times New Roman" w:cs="Times New Roman"/>
          <w:sz w:val="24"/>
          <w:szCs w:val="24"/>
        </w:rPr>
        <w:t>plot of land adjacent to Dun Ard House, Blackchurch, Rathcoole Co. Dublin</w:t>
      </w:r>
      <w:r w:rsidRPr="006238EE">
        <w:rPr>
          <w:rFonts w:ascii="Times New Roman" w:hAnsi="Times New Roman" w:cs="Times New Roman"/>
          <w:sz w:val="24"/>
          <w:szCs w:val="24"/>
        </w:rPr>
        <w:t xml:space="preserve"> be </w:t>
      </w:r>
      <w:r w:rsidRPr="006238EE">
        <w:rPr>
          <w:rFonts w:ascii="Times New Roman" w:eastAsia="Times New Roman" w:hAnsi="Times New Roman" w:cs="Times New Roman"/>
          <w:b/>
          <w:color w:val="000000"/>
          <w:sz w:val="24"/>
          <w:szCs w:val="24"/>
        </w:rPr>
        <w:t xml:space="preserve">ADOPTED </w:t>
      </w:r>
      <w:r w:rsidRPr="006238EE">
        <w:rPr>
          <w:rFonts w:ascii="Times New Roman" w:eastAsia="Times New Roman" w:hAnsi="Times New Roman" w:cs="Times New Roman"/>
          <w:color w:val="000000"/>
          <w:sz w:val="24"/>
          <w:szCs w:val="24"/>
        </w:rPr>
        <w:t>and</w:t>
      </w:r>
      <w:r w:rsidRPr="006238EE">
        <w:rPr>
          <w:rFonts w:ascii="Times New Roman" w:eastAsia="Times New Roman" w:hAnsi="Times New Roman" w:cs="Times New Roman"/>
          <w:b/>
          <w:color w:val="000000"/>
          <w:sz w:val="24"/>
          <w:szCs w:val="24"/>
        </w:rPr>
        <w:t xml:space="preserve"> APPROVED.</w:t>
      </w:r>
      <w:r w:rsidRPr="006238EE">
        <w:rPr>
          <w:rFonts w:ascii="Times New Roman" w:eastAsia="Times New Roman" w:hAnsi="Times New Roman" w:cs="Times New Roman"/>
          <w:bCs/>
          <w:color w:val="000000"/>
          <w:sz w:val="24"/>
          <w:szCs w:val="24"/>
        </w:rPr>
        <w:t xml:space="preserve">” </w:t>
      </w:r>
      <w:r w:rsidRPr="006238EE">
        <w:rPr>
          <w:rFonts w:ascii="Times New Roman" w:eastAsia="Times New Roman" w:hAnsi="Times New Roman" w:cs="Times New Roman"/>
          <w:b/>
          <w:color w:val="000000"/>
          <w:sz w:val="24"/>
          <w:szCs w:val="24"/>
        </w:rPr>
        <w:t xml:space="preserve"> </w:t>
      </w:r>
    </w:p>
    <w:p w14:paraId="707A9316" w14:textId="576846D9" w:rsidR="005B644A" w:rsidRPr="002A24DE" w:rsidRDefault="005B644A" w:rsidP="00CB707D">
      <w:pPr>
        <w:spacing w:after="0" w:line="240" w:lineRule="auto"/>
        <w:rPr>
          <w:rFonts w:ascii="Times New Roman" w:hAnsi="Times New Roman" w:cs="Times New Roman"/>
          <w:sz w:val="24"/>
          <w:szCs w:val="24"/>
        </w:rPr>
      </w:pPr>
    </w:p>
    <w:p w14:paraId="0732FC72" w14:textId="02BAFD02" w:rsidR="003976FC" w:rsidRPr="00A351E8" w:rsidRDefault="003976FC" w:rsidP="003976FC">
      <w:pPr>
        <w:pStyle w:val="Heading3"/>
        <w:spacing w:before="0" w:line="240" w:lineRule="auto"/>
        <w:ind w:left="-567"/>
        <w:rPr>
          <w:rFonts w:ascii="Times New Roman" w:hAnsi="Times New Roman" w:cs="Times New Roman"/>
          <w:sz w:val="24"/>
          <w:szCs w:val="24"/>
          <w:u w:val="single"/>
        </w:rPr>
      </w:pPr>
      <w:r w:rsidRPr="00A351E8">
        <w:rPr>
          <w:rFonts w:ascii="Times New Roman" w:hAnsi="Times New Roman" w:cs="Times New Roman"/>
          <w:b/>
          <w:sz w:val="24"/>
          <w:szCs w:val="24"/>
        </w:rPr>
        <w:t>H7</w:t>
      </w:r>
      <w:r>
        <w:rPr>
          <w:rFonts w:ascii="Times New Roman" w:hAnsi="Times New Roman" w:cs="Times New Roman"/>
          <w:b/>
          <w:sz w:val="24"/>
          <w:szCs w:val="24"/>
        </w:rPr>
        <w:t>b</w:t>
      </w:r>
      <w:r w:rsidRPr="00A351E8">
        <w:rPr>
          <w:rFonts w:ascii="Times New Roman" w:hAnsi="Times New Roman" w:cs="Times New Roman"/>
          <w:b/>
          <w:sz w:val="24"/>
          <w:szCs w:val="24"/>
        </w:rPr>
        <w:t>/1122</w:t>
      </w:r>
      <w:r>
        <w:rPr>
          <w:rFonts w:ascii="Times New Roman" w:hAnsi="Times New Roman" w:cs="Times New Roman"/>
          <w:b/>
          <w:sz w:val="24"/>
          <w:szCs w:val="24"/>
        </w:rPr>
        <w:tab/>
      </w:r>
      <w:r w:rsidRPr="00A351E8">
        <w:rPr>
          <w:rFonts w:ascii="Times New Roman" w:hAnsi="Times New Roman" w:cs="Times New Roman"/>
          <w:b/>
          <w:sz w:val="24"/>
          <w:szCs w:val="24"/>
          <w:u w:val="single"/>
        </w:rPr>
        <w:t>PROPOSED DISPOSAL OF PROPERTIES/SITES - FOR APPROVAL</w:t>
      </w:r>
    </w:p>
    <w:p w14:paraId="4A0B472D" w14:textId="77777777" w:rsidR="003976FC" w:rsidRDefault="003976FC" w:rsidP="003976FC">
      <w:pPr>
        <w:spacing w:after="0" w:line="240" w:lineRule="auto"/>
        <w:ind w:left="720" w:right="237"/>
        <w:rPr>
          <w:rFonts w:ascii="Times New Roman" w:eastAsia="Calibri" w:hAnsi="Times New Roman" w:cs="Times New Roman"/>
          <w:b/>
          <w:sz w:val="24"/>
          <w:szCs w:val="24"/>
          <w:lang w:eastAsia="en-US"/>
        </w:rPr>
      </w:pPr>
      <w:r w:rsidRPr="00136490">
        <w:rPr>
          <w:rFonts w:ascii="Times New Roman" w:eastAsia="Calibri" w:hAnsi="Times New Roman" w:cs="Times New Roman"/>
          <w:sz w:val="24"/>
          <w:szCs w:val="24"/>
          <w:lang w:eastAsia="en-US"/>
        </w:rPr>
        <w:t xml:space="preserve">The following report by the Chief Executive, which had been circulated, were presented by Mr. </w:t>
      </w:r>
      <w:r>
        <w:rPr>
          <w:rFonts w:ascii="Times New Roman" w:eastAsia="Calibri" w:hAnsi="Times New Roman" w:cs="Times New Roman"/>
          <w:sz w:val="24"/>
          <w:szCs w:val="24"/>
          <w:lang w:eastAsia="en-US"/>
        </w:rPr>
        <w:t>J. Frehill, Director of Economic Enterprise and Tourism Development</w:t>
      </w:r>
      <w:r w:rsidRPr="00136490">
        <w:rPr>
          <w:rFonts w:ascii="Times New Roman" w:eastAsia="Calibri" w:hAnsi="Times New Roman" w:cs="Times New Roman"/>
          <w:sz w:val="24"/>
          <w:szCs w:val="24"/>
          <w:lang w:eastAsia="en-US"/>
        </w:rPr>
        <w:t xml:space="preserve"> and w</w:t>
      </w:r>
      <w:r>
        <w:rPr>
          <w:rFonts w:ascii="Times New Roman" w:eastAsia="Calibri" w:hAnsi="Times New Roman" w:cs="Times New Roman"/>
          <w:sz w:val="24"/>
          <w:szCs w:val="24"/>
          <w:lang w:eastAsia="en-US"/>
        </w:rPr>
        <w:t>as</w:t>
      </w:r>
      <w:r w:rsidRPr="00136490">
        <w:rPr>
          <w:rFonts w:ascii="Times New Roman" w:eastAsia="Calibri" w:hAnsi="Times New Roman" w:cs="Times New Roman"/>
          <w:sz w:val="24"/>
          <w:szCs w:val="24"/>
          <w:lang w:eastAsia="en-US"/>
        </w:rPr>
        <w:t xml:space="preserve"> </w:t>
      </w:r>
      <w:r w:rsidRPr="00136490">
        <w:rPr>
          <w:rFonts w:ascii="Times New Roman" w:eastAsia="Calibri" w:hAnsi="Times New Roman" w:cs="Times New Roman"/>
          <w:b/>
          <w:sz w:val="24"/>
          <w:szCs w:val="24"/>
          <w:lang w:eastAsia="en-US"/>
        </w:rPr>
        <w:t>CONSIDERED:</w:t>
      </w:r>
    </w:p>
    <w:p w14:paraId="2DB6782B" w14:textId="77777777" w:rsidR="003976FC" w:rsidRDefault="003976FC" w:rsidP="003976FC">
      <w:pPr>
        <w:spacing w:after="0" w:line="240" w:lineRule="auto"/>
        <w:ind w:left="720"/>
        <w:rPr>
          <w:rFonts w:ascii="Times New Roman" w:hAnsi="Times New Roman" w:cs="Times New Roman"/>
          <w:sz w:val="24"/>
          <w:szCs w:val="24"/>
        </w:rPr>
      </w:pPr>
    </w:p>
    <w:p w14:paraId="2969B405" w14:textId="39DBE32F" w:rsidR="005B644A" w:rsidRDefault="00295D41" w:rsidP="00CB707D">
      <w:pPr>
        <w:spacing w:after="0" w:line="240" w:lineRule="auto"/>
        <w:ind w:left="720"/>
        <w:rPr>
          <w:rFonts w:ascii="Times New Roman" w:hAnsi="Times New Roman" w:cs="Times New Roman"/>
          <w:b/>
          <w:sz w:val="24"/>
          <w:szCs w:val="24"/>
        </w:rPr>
      </w:pPr>
      <w:r w:rsidRPr="002A24DE">
        <w:rPr>
          <w:rFonts w:ascii="Times New Roman" w:hAnsi="Times New Roman" w:cs="Times New Roman"/>
          <w:b/>
          <w:sz w:val="24"/>
          <w:szCs w:val="24"/>
        </w:rPr>
        <w:t>H-I 7 (b) LD 1556 Proposed disposal of substation site to ESB - Tandy's Lane, Adamstown, Co. Lucan</w:t>
      </w:r>
    </w:p>
    <w:p w14:paraId="0DF76A97" w14:textId="67ECDF12" w:rsidR="001A69AB" w:rsidRDefault="001A69AB" w:rsidP="00CB707D">
      <w:pPr>
        <w:spacing w:after="0" w:line="240" w:lineRule="auto"/>
        <w:ind w:left="720"/>
        <w:rPr>
          <w:rFonts w:ascii="Times New Roman" w:hAnsi="Times New Roman" w:cs="Times New Roman"/>
          <w:b/>
          <w:sz w:val="24"/>
          <w:szCs w:val="24"/>
        </w:rPr>
      </w:pPr>
    </w:p>
    <w:p w14:paraId="1B85D2A0" w14:textId="77777777" w:rsidR="003976FC" w:rsidRPr="00CB64F2" w:rsidRDefault="003976FC" w:rsidP="003976FC">
      <w:pPr>
        <w:ind w:left="720"/>
        <w:rPr>
          <w:rFonts w:ascii="Tahoma" w:hAnsi="Tahoma" w:cs="Tahoma"/>
          <w:sz w:val="20"/>
          <w:szCs w:val="20"/>
        </w:rPr>
      </w:pPr>
      <w:r w:rsidRPr="00CB64F2">
        <w:rPr>
          <w:rFonts w:ascii="Tahoma" w:hAnsi="Tahoma" w:cs="Tahoma"/>
          <w:sz w:val="20"/>
          <w:szCs w:val="20"/>
        </w:rPr>
        <w:t>The Electricity Supply Board (ESB) has made an application to acquire the freehold interest of substation site outlined in red on attached Drawing No. LR/14/22. The substation services Tandy’s Lane Park which opened in its entirety on 17 September 2021, allowing full public access to all sections.</w:t>
      </w:r>
    </w:p>
    <w:p w14:paraId="77EE03F6" w14:textId="77777777" w:rsidR="003976FC" w:rsidRPr="00CB64F2" w:rsidRDefault="003976FC" w:rsidP="003976FC">
      <w:pPr>
        <w:ind w:left="720"/>
        <w:rPr>
          <w:rFonts w:ascii="Tahoma" w:hAnsi="Tahoma" w:cs="Tahoma"/>
          <w:sz w:val="20"/>
          <w:szCs w:val="20"/>
        </w:rPr>
      </w:pPr>
    </w:p>
    <w:p w14:paraId="011AEB48" w14:textId="77777777" w:rsidR="003976FC" w:rsidRPr="00CB64F2" w:rsidRDefault="003976FC" w:rsidP="003976FC">
      <w:pPr>
        <w:ind w:left="720"/>
        <w:rPr>
          <w:rFonts w:ascii="Tahoma" w:hAnsi="Tahoma" w:cs="Tahoma"/>
          <w:sz w:val="20"/>
          <w:szCs w:val="20"/>
        </w:rPr>
      </w:pPr>
      <w:r w:rsidRPr="00CB64F2">
        <w:rPr>
          <w:rFonts w:ascii="Tahoma" w:hAnsi="Tahoma" w:cs="Tahoma"/>
          <w:sz w:val="20"/>
          <w:szCs w:val="20"/>
        </w:rPr>
        <w:t>I recommend that South Dublin County Council disposes of its freehold interest in the plot of land outlined in red on attached Drawing No. LR/14/22 in accordance with Section 211 &amp; 212 of the Planning and Development Act, 2000 and subject to the provisions of Section 183 of the Local Government Act, 2001 subject to the following terms and conditions:-</w:t>
      </w:r>
    </w:p>
    <w:p w14:paraId="00C0E6D4" w14:textId="77777777" w:rsidR="003976FC" w:rsidRPr="00CB64F2" w:rsidRDefault="003976FC" w:rsidP="003976FC">
      <w:pPr>
        <w:ind w:left="720"/>
        <w:jc w:val="both"/>
        <w:rPr>
          <w:rFonts w:ascii="Tahoma" w:hAnsi="Tahoma" w:cs="Tahoma"/>
          <w:sz w:val="20"/>
          <w:szCs w:val="20"/>
        </w:rPr>
      </w:pPr>
    </w:p>
    <w:p w14:paraId="0363F2F1" w14:textId="77777777" w:rsidR="003976FC" w:rsidRPr="00CB64F2" w:rsidRDefault="003976FC" w:rsidP="003976FC">
      <w:pPr>
        <w:pStyle w:val="ListParagraph"/>
        <w:numPr>
          <w:ilvl w:val="0"/>
          <w:numId w:val="42"/>
        </w:numPr>
        <w:spacing w:after="0" w:line="240" w:lineRule="auto"/>
        <w:ind w:left="1440"/>
        <w:rPr>
          <w:rFonts w:ascii="Tahoma" w:hAnsi="Tahoma" w:cs="Tahoma"/>
          <w:sz w:val="20"/>
          <w:szCs w:val="20"/>
        </w:rPr>
      </w:pPr>
      <w:r w:rsidRPr="00CB64F2">
        <w:rPr>
          <w:rFonts w:ascii="Tahoma" w:hAnsi="Tahoma" w:cs="Tahoma"/>
          <w:sz w:val="20"/>
          <w:szCs w:val="20"/>
        </w:rPr>
        <w:t>That the Council disposes of its freehold interest in the plot of land outlined in red on attached Drawing No. LR/14/22.</w:t>
      </w:r>
      <w:r w:rsidRPr="00CB64F2">
        <w:rPr>
          <w:rFonts w:ascii="Tahoma" w:hAnsi="Tahoma" w:cs="Tahoma"/>
          <w:sz w:val="20"/>
          <w:szCs w:val="20"/>
        </w:rPr>
        <w:br/>
      </w:r>
    </w:p>
    <w:p w14:paraId="2C6BAEB3" w14:textId="77777777" w:rsidR="003976FC" w:rsidRPr="00CB64F2" w:rsidRDefault="003976FC" w:rsidP="003976FC">
      <w:pPr>
        <w:pStyle w:val="ListParagraph"/>
        <w:numPr>
          <w:ilvl w:val="0"/>
          <w:numId w:val="42"/>
        </w:numPr>
        <w:spacing w:after="0" w:line="240" w:lineRule="auto"/>
        <w:ind w:left="1440"/>
        <w:rPr>
          <w:rFonts w:ascii="Tahoma" w:hAnsi="Tahoma" w:cs="Tahoma"/>
          <w:sz w:val="20"/>
          <w:szCs w:val="20"/>
        </w:rPr>
      </w:pPr>
      <w:r w:rsidRPr="00CB64F2">
        <w:rPr>
          <w:rFonts w:ascii="Tahoma" w:hAnsi="Tahoma" w:cs="Tahoma"/>
          <w:sz w:val="20"/>
          <w:szCs w:val="20"/>
        </w:rPr>
        <w:t xml:space="preserve">That the plot of land comprises 5.72 square metres or thereabouts. </w:t>
      </w:r>
      <w:r w:rsidRPr="00CB64F2">
        <w:rPr>
          <w:rFonts w:ascii="Tahoma" w:hAnsi="Tahoma" w:cs="Tahoma"/>
          <w:sz w:val="20"/>
          <w:szCs w:val="20"/>
        </w:rPr>
        <w:br/>
      </w:r>
    </w:p>
    <w:p w14:paraId="3A19DB7F" w14:textId="77777777" w:rsidR="003976FC" w:rsidRPr="00CB64F2" w:rsidRDefault="003976FC" w:rsidP="003976FC">
      <w:pPr>
        <w:pStyle w:val="ListParagraph"/>
        <w:numPr>
          <w:ilvl w:val="0"/>
          <w:numId w:val="42"/>
        </w:numPr>
        <w:spacing w:after="0" w:line="240" w:lineRule="auto"/>
        <w:ind w:left="1440"/>
        <w:rPr>
          <w:rFonts w:ascii="Tahoma" w:hAnsi="Tahoma" w:cs="Tahoma"/>
          <w:sz w:val="20"/>
          <w:szCs w:val="20"/>
        </w:rPr>
      </w:pPr>
      <w:r w:rsidRPr="00CB64F2">
        <w:rPr>
          <w:rFonts w:ascii="Tahoma" w:hAnsi="Tahoma" w:cs="Tahoma"/>
          <w:sz w:val="20"/>
          <w:szCs w:val="20"/>
        </w:rPr>
        <w:t>That the Council disposes of the plot of land for the sum of €1 (one euro).</w:t>
      </w:r>
    </w:p>
    <w:p w14:paraId="0D066909" w14:textId="77777777" w:rsidR="003976FC" w:rsidRPr="00CB64F2" w:rsidRDefault="003976FC" w:rsidP="003976FC">
      <w:pPr>
        <w:pStyle w:val="ListParagraph"/>
        <w:ind w:left="1440"/>
        <w:rPr>
          <w:rFonts w:ascii="Tahoma" w:hAnsi="Tahoma" w:cs="Tahoma"/>
          <w:sz w:val="20"/>
          <w:szCs w:val="20"/>
        </w:rPr>
      </w:pPr>
    </w:p>
    <w:p w14:paraId="49F84633" w14:textId="77777777" w:rsidR="003976FC" w:rsidRPr="00CB64F2" w:rsidRDefault="003976FC" w:rsidP="003976FC">
      <w:pPr>
        <w:numPr>
          <w:ilvl w:val="0"/>
          <w:numId w:val="42"/>
        </w:numPr>
        <w:spacing w:after="0" w:line="240" w:lineRule="auto"/>
        <w:ind w:left="1440"/>
        <w:rPr>
          <w:rFonts w:ascii="Tahoma" w:hAnsi="Tahoma" w:cs="Tahoma"/>
          <w:sz w:val="20"/>
          <w:szCs w:val="20"/>
        </w:rPr>
      </w:pPr>
      <w:r w:rsidRPr="00CB64F2">
        <w:rPr>
          <w:rFonts w:ascii="Tahoma" w:hAnsi="Tahoma" w:cs="Tahoma"/>
          <w:sz w:val="20"/>
          <w:szCs w:val="20"/>
        </w:rPr>
        <w:t>That the ESB shall pay a contribution of €750 plus VAT and necessary outlay in respect of the Council’s legal fees.</w:t>
      </w:r>
    </w:p>
    <w:p w14:paraId="54A9FAC0" w14:textId="77777777" w:rsidR="003976FC" w:rsidRPr="00CB64F2" w:rsidRDefault="003976FC" w:rsidP="003976FC">
      <w:pPr>
        <w:ind w:left="1800"/>
        <w:rPr>
          <w:rFonts w:ascii="Tahoma" w:hAnsi="Tahoma" w:cs="Tahoma"/>
          <w:sz w:val="20"/>
          <w:szCs w:val="20"/>
        </w:rPr>
      </w:pPr>
    </w:p>
    <w:p w14:paraId="18058AFE" w14:textId="77777777" w:rsidR="003976FC" w:rsidRPr="00CB64F2" w:rsidRDefault="003976FC" w:rsidP="003976FC">
      <w:pPr>
        <w:pStyle w:val="ListParagraph"/>
        <w:numPr>
          <w:ilvl w:val="0"/>
          <w:numId w:val="42"/>
        </w:numPr>
        <w:spacing w:after="0" w:line="240" w:lineRule="auto"/>
        <w:ind w:left="1440"/>
        <w:rPr>
          <w:rFonts w:ascii="Tahoma" w:hAnsi="Tahoma" w:cs="Tahoma"/>
          <w:bCs/>
          <w:iCs/>
          <w:sz w:val="20"/>
          <w:szCs w:val="20"/>
        </w:rPr>
      </w:pPr>
      <w:r w:rsidRPr="00CB64F2">
        <w:rPr>
          <w:rFonts w:ascii="Tahoma" w:hAnsi="Tahoma" w:cs="Tahoma"/>
          <w:bCs/>
          <w:iCs/>
          <w:sz w:val="20"/>
          <w:szCs w:val="20"/>
        </w:rPr>
        <w:t>That</w:t>
      </w:r>
      <w:r w:rsidRPr="00CB64F2">
        <w:rPr>
          <w:rFonts w:ascii="Tahoma" w:hAnsi="Tahoma" w:cs="Tahoma"/>
          <w:bCs/>
          <w:iCs/>
          <w:color w:val="FF0000"/>
          <w:sz w:val="20"/>
          <w:szCs w:val="20"/>
        </w:rPr>
        <w:t xml:space="preserve"> </w:t>
      </w:r>
      <w:r w:rsidRPr="00CB64F2">
        <w:rPr>
          <w:rFonts w:ascii="Tahoma" w:hAnsi="Tahoma" w:cs="Tahoma"/>
          <w:bCs/>
          <w:iCs/>
          <w:sz w:val="20"/>
          <w:szCs w:val="20"/>
        </w:rPr>
        <w:t>in the event of any name change to Applicant prior to formal</w:t>
      </w:r>
      <w:r w:rsidRPr="00CB64F2">
        <w:rPr>
          <w:rFonts w:ascii="Tahoma" w:hAnsi="Tahoma" w:cs="Tahoma"/>
          <w:bCs/>
          <w:iCs/>
          <w:color w:val="FF0000"/>
          <w:sz w:val="20"/>
          <w:szCs w:val="20"/>
        </w:rPr>
        <w:t xml:space="preserve"> </w:t>
      </w:r>
      <w:r w:rsidRPr="00CB64F2">
        <w:rPr>
          <w:rFonts w:ascii="Tahoma" w:hAnsi="Tahoma" w:cs="Tahoma"/>
          <w:bCs/>
          <w:iCs/>
          <w:sz w:val="20"/>
          <w:szCs w:val="20"/>
        </w:rPr>
        <w:t>completion of the legal transfer, the Applicant must</w:t>
      </w:r>
      <w:r w:rsidRPr="00CB64F2">
        <w:rPr>
          <w:rFonts w:ascii="Tahoma" w:hAnsi="Tahoma" w:cs="Tahoma"/>
          <w:bCs/>
          <w:iCs/>
          <w:color w:val="FF0000"/>
          <w:sz w:val="20"/>
          <w:szCs w:val="20"/>
        </w:rPr>
        <w:t xml:space="preserve"> </w:t>
      </w:r>
      <w:r w:rsidRPr="00CB64F2">
        <w:rPr>
          <w:rFonts w:ascii="Tahoma" w:hAnsi="Tahoma" w:cs="Tahoma"/>
          <w:bCs/>
          <w:iCs/>
          <w:sz w:val="20"/>
          <w:szCs w:val="20"/>
        </w:rPr>
        <w:t>provide documentary evidence to the Council proving that the new named party is one and the same as the named Applicant heretofore to enable the transfer to complete.</w:t>
      </w:r>
    </w:p>
    <w:p w14:paraId="27B1F3B0" w14:textId="77777777" w:rsidR="003976FC" w:rsidRPr="00CB64F2" w:rsidRDefault="003976FC" w:rsidP="003976FC">
      <w:pPr>
        <w:ind w:left="720"/>
        <w:rPr>
          <w:rFonts w:ascii="Tahoma" w:hAnsi="Tahoma" w:cs="Tahoma"/>
          <w:sz w:val="20"/>
          <w:szCs w:val="20"/>
        </w:rPr>
      </w:pPr>
    </w:p>
    <w:p w14:paraId="70DE705D" w14:textId="77777777" w:rsidR="003976FC" w:rsidRPr="00CB64F2" w:rsidRDefault="003976FC" w:rsidP="003976FC">
      <w:pPr>
        <w:numPr>
          <w:ilvl w:val="0"/>
          <w:numId w:val="42"/>
        </w:numPr>
        <w:spacing w:after="0" w:line="240" w:lineRule="auto"/>
        <w:ind w:left="1440"/>
        <w:rPr>
          <w:rFonts w:ascii="Tahoma" w:hAnsi="Tahoma" w:cs="Tahoma"/>
          <w:sz w:val="20"/>
          <w:szCs w:val="20"/>
        </w:rPr>
      </w:pPr>
      <w:r w:rsidRPr="00CB64F2">
        <w:rPr>
          <w:rFonts w:ascii="Tahoma" w:hAnsi="Tahoma" w:cs="Tahoma"/>
          <w:sz w:val="20"/>
          <w:szCs w:val="20"/>
        </w:rPr>
        <w:t>That each party shall use their best endeavours to complete the transaction within a reasonable timeframe following adoption of the disposal resolution.</w:t>
      </w:r>
    </w:p>
    <w:p w14:paraId="5AD6FE23" w14:textId="77777777" w:rsidR="003976FC" w:rsidRPr="00CB64F2" w:rsidRDefault="003976FC" w:rsidP="003976FC">
      <w:pPr>
        <w:numPr>
          <w:ilvl w:val="0"/>
          <w:numId w:val="42"/>
        </w:numPr>
        <w:spacing w:after="0" w:line="240" w:lineRule="auto"/>
        <w:ind w:left="1440"/>
        <w:rPr>
          <w:rFonts w:ascii="Tahoma" w:hAnsi="Tahoma" w:cs="Tahoma"/>
          <w:sz w:val="20"/>
          <w:szCs w:val="20"/>
        </w:rPr>
      </w:pPr>
      <w:r w:rsidRPr="00CB64F2">
        <w:rPr>
          <w:rFonts w:ascii="Tahoma" w:hAnsi="Tahoma" w:cs="Tahoma"/>
          <w:bCs/>
          <w:iCs/>
          <w:sz w:val="20"/>
          <w:szCs w:val="20"/>
        </w:rPr>
        <w:lastRenderedPageBreak/>
        <w:t>That the Law Agent shall draft the necessary documents and include any further terms deemed appropriate in Agreements of this nature.</w:t>
      </w:r>
    </w:p>
    <w:p w14:paraId="04E07AF5" w14:textId="77777777" w:rsidR="003976FC" w:rsidRPr="00CB64F2" w:rsidRDefault="003976FC" w:rsidP="003976FC">
      <w:pPr>
        <w:pStyle w:val="ListParagraph"/>
        <w:ind w:left="1440"/>
        <w:rPr>
          <w:rFonts w:ascii="Tahoma" w:hAnsi="Tahoma" w:cs="Tahoma"/>
          <w:sz w:val="20"/>
          <w:szCs w:val="20"/>
        </w:rPr>
      </w:pPr>
    </w:p>
    <w:p w14:paraId="32D9AE3F" w14:textId="77777777" w:rsidR="003976FC" w:rsidRPr="00CB64F2" w:rsidRDefault="003976FC" w:rsidP="003976FC">
      <w:pPr>
        <w:numPr>
          <w:ilvl w:val="0"/>
          <w:numId w:val="42"/>
        </w:numPr>
        <w:spacing w:after="0" w:line="240" w:lineRule="auto"/>
        <w:ind w:left="1440"/>
        <w:rPr>
          <w:rFonts w:ascii="Tahoma" w:hAnsi="Tahoma" w:cs="Tahoma"/>
          <w:sz w:val="20"/>
          <w:szCs w:val="20"/>
        </w:rPr>
      </w:pPr>
      <w:r w:rsidRPr="00CB64F2">
        <w:rPr>
          <w:rFonts w:ascii="Tahoma" w:hAnsi="Tahoma" w:cs="Tahoma"/>
          <w:bCs/>
          <w:iCs/>
          <w:sz w:val="20"/>
          <w:szCs w:val="20"/>
        </w:rPr>
        <w:t>That no contract enforceable at law is created or intended to be created until such time as contracts have been exchanged.</w:t>
      </w:r>
    </w:p>
    <w:p w14:paraId="63FE64ED" w14:textId="77777777" w:rsidR="003976FC" w:rsidRPr="00CB64F2" w:rsidRDefault="003976FC" w:rsidP="003976FC">
      <w:pPr>
        <w:ind w:left="720"/>
        <w:rPr>
          <w:rFonts w:ascii="Tahoma" w:hAnsi="Tahoma" w:cs="Tahoma"/>
          <w:sz w:val="20"/>
          <w:szCs w:val="20"/>
        </w:rPr>
      </w:pPr>
    </w:p>
    <w:p w14:paraId="3172C139" w14:textId="77777777" w:rsidR="003976FC" w:rsidRPr="00CB64F2" w:rsidRDefault="003976FC" w:rsidP="003976FC">
      <w:pPr>
        <w:numPr>
          <w:ilvl w:val="0"/>
          <w:numId w:val="42"/>
        </w:numPr>
        <w:spacing w:after="0" w:line="240" w:lineRule="auto"/>
        <w:ind w:left="1440"/>
        <w:rPr>
          <w:rFonts w:ascii="Tahoma" w:hAnsi="Tahoma" w:cs="Tahoma"/>
          <w:sz w:val="20"/>
          <w:szCs w:val="20"/>
        </w:rPr>
      </w:pPr>
      <w:r w:rsidRPr="00CB64F2">
        <w:rPr>
          <w:rFonts w:ascii="Tahoma" w:eastAsia="Batang" w:hAnsi="Tahoma" w:cs="Tahoma"/>
          <w:sz w:val="20"/>
          <w:szCs w:val="20"/>
          <w:lang w:eastAsia="ko-KR"/>
        </w:rPr>
        <w:t>That the disposal is subject to the necessary approvals and consents being obtained.</w:t>
      </w:r>
    </w:p>
    <w:p w14:paraId="286CD402" w14:textId="337DE749" w:rsidR="003976FC" w:rsidRPr="00CB64F2" w:rsidRDefault="003976FC" w:rsidP="003976FC">
      <w:pPr>
        <w:rPr>
          <w:rFonts w:ascii="Tahoma" w:hAnsi="Tahoma" w:cs="Tahoma"/>
          <w:bCs/>
          <w:sz w:val="20"/>
          <w:szCs w:val="20"/>
        </w:rPr>
      </w:pPr>
      <w:r w:rsidRPr="00CB64F2">
        <w:rPr>
          <w:rFonts w:ascii="Tahoma" w:hAnsi="Tahoma" w:cs="Tahoma"/>
          <w:bCs/>
          <w:sz w:val="20"/>
          <w:szCs w:val="20"/>
        </w:rPr>
        <w:tab/>
      </w:r>
      <w:r w:rsidRPr="00CB64F2">
        <w:rPr>
          <w:rFonts w:ascii="Tahoma" w:hAnsi="Tahoma" w:cs="Tahoma"/>
          <w:bCs/>
          <w:sz w:val="20"/>
          <w:szCs w:val="20"/>
        </w:rPr>
        <w:tab/>
      </w:r>
      <w:r w:rsidRPr="00CB64F2">
        <w:rPr>
          <w:rFonts w:ascii="Tahoma" w:hAnsi="Tahoma" w:cs="Tahoma"/>
          <w:bCs/>
          <w:sz w:val="20"/>
          <w:szCs w:val="20"/>
        </w:rPr>
        <w:tab/>
      </w:r>
    </w:p>
    <w:p w14:paraId="720E1EA6" w14:textId="77777777" w:rsidR="003976FC" w:rsidRPr="00CB64F2" w:rsidRDefault="003976FC" w:rsidP="003976FC">
      <w:pPr>
        <w:pStyle w:val="BodyText2"/>
        <w:ind w:left="720"/>
        <w:jc w:val="both"/>
        <w:rPr>
          <w:rFonts w:ascii="Tahoma" w:hAnsi="Tahoma" w:cs="Tahoma"/>
          <w:b w:val="0"/>
          <w:bCs/>
          <w:color w:val="000000"/>
          <w:sz w:val="20"/>
        </w:rPr>
      </w:pPr>
      <w:r w:rsidRPr="00CB64F2">
        <w:rPr>
          <w:rFonts w:ascii="Tahoma" w:hAnsi="Tahoma" w:cs="Tahoma"/>
          <w:b w:val="0"/>
          <w:color w:val="000000"/>
          <w:sz w:val="20"/>
        </w:rPr>
        <w:t xml:space="preserve">The lands being disposed form part of the lands acquired by the Council in </w:t>
      </w:r>
      <w:r w:rsidRPr="00CB64F2">
        <w:rPr>
          <w:rFonts w:ascii="Tahoma" w:hAnsi="Tahoma" w:cs="Tahoma"/>
          <w:b w:val="0"/>
          <w:bCs/>
          <w:sz w:val="20"/>
        </w:rPr>
        <w:t>2021 from Adamstown Infrastructure DAC for open space purposes.</w:t>
      </w:r>
    </w:p>
    <w:p w14:paraId="22BAC2EA" w14:textId="77777777" w:rsidR="003976FC" w:rsidRPr="00CB64F2" w:rsidRDefault="003976FC" w:rsidP="003976FC">
      <w:pPr>
        <w:pStyle w:val="Body1"/>
        <w:ind w:left="720"/>
        <w:rPr>
          <w:rFonts w:ascii="Tahoma" w:hAnsi="Tahoma" w:cs="Tahoma"/>
          <w:bCs/>
          <w:color w:val="000000"/>
          <w:szCs w:val="20"/>
          <w:lang w:val="en-GB"/>
        </w:rPr>
      </w:pPr>
      <w:r w:rsidRPr="00CB64F2">
        <w:rPr>
          <w:rFonts w:ascii="Tahoma" w:hAnsi="Tahoma" w:cs="Tahoma"/>
          <w:bCs/>
          <w:color w:val="000000"/>
          <w:szCs w:val="20"/>
          <w:lang w:val="en-GB"/>
        </w:rPr>
        <w:t xml:space="preserve"> </w:t>
      </w:r>
    </w:p>
    <w:p w14:paraId="74060C72" w14:textId="77777777" w:rsidR="003976FC" w:rsidRPr="00CB64F2" w:rsidRDefault="003976FC" w:rsidP="003976FC">
      <w:pPr>
        <w:ind w:left="720"/>
        <w:rPr>
          <w:rFonts w:ascii="Tahoma" w:hAnsi="Tahoma" w:cs="Tahoma"/>
          <w:sz w:val="20"/>
          <w:szCs w:val="20"/>
        </w:rPr>
      </w:pPr>
      <w:r w:rsidRPr="00CB64F2">
        <w:rPr>
          <w:rFonts w:ascii="Tahoma" w:hAnsi="Tahoma" w:cs="Tahoma"/>
          <w:b/>
          <w:bCs/>
          <w:sz w:val="20"/>
          <w:szCs w:val="20"/>
        </w:rPr>
        <w:t>Daniel McLoughlin</w:t>
      </w:r>
    </w:p>
    <w:p w14:paraId="27185B24" w14:textId="77777777" w:rsidR="003976FC" w:rsidRPr="00CB64F2" w:rsidRDefault="003976FC" w:rsidP="003976FC">
      <w:pPr>
        <w:ind w:left="720"/>
        <w:rPr>
          <w:rFonts w:ascii="Tahoma" w:hAnsi="Tahoma" w:cs="Tahoma"/>
          <w:b/>
          <w:sz w:val="20"/>
          <w:szCs w:val="20"/>
        </w:rPr>
      </w:pPr>
      <w:r w:rsidRPr="00CB64F2">
        <w:rPr>
          <w:rFonts w:ascii="Tahoma" w:hAnsi="Tahoma" w:cs="Tahoma"/>
          <w:b/>
          <w:sz w:val="20"/>
          <w:szCs w:val="20"/>
        </w:rPr>
        <w:t>Chief Executive</w:t>
      </w:r>
    </w:p>
    <w:p w14:paraId="05369F31" w14:textId="3448309A" w:rsidR="003976FC" w:rsidRDefault="003976FC" w:rsidP="003976FC">
      <w:pPr>
        <w:spacing w:after="0" w:line="240" w:lineRule="auto"/>
        <w:rPr>
          <w:rFonts w:ascii="Times New Roman" w:hAnsi="Times New Roman" w:cs="Times New Roman"/>
          <w:b/>
          <w:sz w:val="24"/>
          <w:szCs w:val="24"/>
        </w:rPr>
      </w:pPr>
      <w:r w:rsidRPr="00CB64F2">
        <w:rPr>
          <w:rFonts w:ascii="Tahoma" w:hAnsi="Tahoma" w:cs="Tahoma"/>
          <w:bCs/>
          <w:sz w:val="20"/>
          <w:szCs w:val="20"/>
        </w:rPr>
        <w:tab/>
      </w:r>
      <w:r w:rsidRPr="00CB64F2">
        <w:rPr>
          <w:rFonts w:ascii="Tahoma" w:hAnsi="Tahoma" w:cs="Tahoma"/>
          <w:bCs/>
          <w:sz w:val="20"/>
          <w:szCs w:val="20"/>
        </w:rPr>
        <w:tab/>
      </w:r>
      <w:r w:rsidRPr="00CB64F2">
        <w:rPr>
          <w:rFonts w:ascii="Tahoma" w:hAnsi="Tahoma" w:cs="Tahoma"/>
          <w:bCs/>
          <w:sz w:val="20"/>
          <w:szCs w:val="20"/>
        </w:rPr>
        <w:tab/>
      </w:r>
    </w:p>
    <w:p w14:paraId="0AC26B45" w14:textId="36829483" w:rsidR="00A351E8" w:rsidRPr="006238EE" w:rsidRDefault="00A351E8" w:rsidP="00CB707D">
      <w:pPr>
        <w:spacing w:after="0" w:line="240" w:lineRule="auto"/>
        <w:ind w:left="720"/>
        <w:jc w:val="both"/>
        <w:rPr>
          <w:rFonts w:ascii="Times New Roman" w:hAnsi="Times New Roman" w:cs="Times New Roman"/>
          <w:sz w:val="24"/>
          <w:szCs w:val="24"/>
        </w:rPr>
      </w:pPr>
      <w:r w:rsidRPr="006238EE">
        <w:rPr>
          <w:rFonts w:ascii="Times New Roman" w:hAnsi="Times New Roman" w:cs="Times New Roman"/>
          <w:sz w:val="24"/>
          <w:szCs w:val="24"/>
        </w:rPr>
        <w:t xml:space="preserve">The report was </w:t>
      </w:r>
      <w:r w:rsidRPr="006238EE">
        <w:rPr>
          <w:rFonts w:ascii="Times New Roman" w:hAnsi="Times New Roman" w:cs="Times New Roman"/>
          <w:b/>
          <w:sz w:val="24"/>
          <w:szCs w:val="24"/>
        </w:rPr>
        <w:t xml:space="preserve">NOTED </w:t>
      </w:r>
      <w:r w:rsidRPr="006238EE">
        <w:rPr>
          <w:rFonts w:ascii="Times New Roman" w:hAnsi="Times New Roman" w:cs="Times New Roman"/>
          <w:sz w:val="24"/>
          <w:szCs w:val="24"/>
        </w:rPr>
        <w:t xml:space="preserve">and it was proposed by </w:t>
      </w:r>
      <w:r w:rsidR="005A4C41">
        <w:rPr>
          <w:rFonts w:ascii="Times New Roman" w:hAnsi="Times New Roman" w:cs="Times New Roman"/>
          <w:sz w:val="24"/>
          <w:szCs w:val="24"/>
        </w:rPr>
        <w:t xml:space="preserve">Councillor E. Murphy </w:t>
      </w:r>
      <w:r w:rsidRPr="006238EE">
        <w:rPr>
          <w:rFonts w:ascii="Times New Roman" w:hAnsi="Times New Roman" w:cs="Times New Roman"/>
          <w:sz w:val="24"/>
          <w:szCs w:val="24"/>
        </w:rPr>
        <w:t xml:space="preserve">and seconded by </w:t>
      </w:r>
      <w:r w:rsidR="005A4C41">
        <w:rPr>
          <w:rFonts w:ascii="Times New Roman" w:hAnsi="Times New Roman" w:cs="Times New Roman"/>
          <w:sz w:val="24"/>
          <w:szCs w:val="24"/>
        </w:rPr>
        <w:t xml:space="preserve">Councillor E. O'Brien </w:t>
      </w:r>
      <w:r w:rsidRPr="006238EE">
        <w:rPr>
          <w:rFonts w:ascii="Times New Roman" w:hAnsi="Times New Roman" w:cs="Times New Roman"/>
          <w:sz w:val="24"/>
          <w:szCs w:val="24"/>
        </w:rPr>
        <w:t xml:space="preserve">and </w:t>
      </w:r>
      <w:r w:rsidRPr="006238EE">
        <w:rPr>
          <w:rFonts w:ascii="Times New Roman" w:hAnsi="Times New Roman" w:cs="Times New Roman"/>
          <w:b/>
          <w:bCs/>
          <w:sz w:val="24"/>
          <w:szCs w:val="24"/>
        </w:rPr>
        <w:t>RESOLVED:</w:t>
      </w:r>
    </w:p>
    <w:p w14:paraId="5F99F155" w14:textId="77777777" w:rsidR="00A351E8" w:rsidRPr="002E61A4" w:rsidRDefault="00A351E8" w:rsidP="00CB707D">
      <w:pPr>
        <w:pStyle w:val="ListParagraph"/>
        <w:spacing w:after="0" w:line="240" w:lineRule="auto"/>
        <w:ind w:left="1080"/>
        <w:jc w:val="both"/>
        <w:rPr>
          <w:rFonts w:ascii="Times New Roman" w:hAnsi="Times New Roman" w:cs="Times New Roman"/>
          <w:b/>
          <w:sz w:val="24"/>
          <w:szCs w:val="24"/>
        </w:rPr>
      </w:pPr>
    </w:p>
    <w:p w14:paraId="2FCC3DB8" w14:textId="6748C735" w:rsidR="00A351E8" w:rsidRPr="006238EE" w:rsidRDefault="00A351E8" w:rsidP="00CB707D">
      <w:pPr>
        <w:spacing w:after="0" w:line="240" w:lineRule="auto"/>
        <w:ind w:left="720"/>
        <w:rPr>
          <w:rFonts w:ascii="Times New Roman" w:eastAsia="Times New Roman" w:hAnsi="Times New Roman" w:cs="Times New Roman"/>
          <w:b/>
          <w:color w:val="000000"/>
          <w:sz w:val="24"/>
          <w:szCs w:val="24"/>
        </w:rPr>
      </w:pPr>
      <w:r w:rsidRPr="006238EE">
        <w:rPr>
          <w:rFonts w:ascii="Times New Roman" w:hAnsi="Times New Roman" w:cs="Times New Roman"/>
          <w:bCs/>
          <w:sz w:val="24"/>
          <w:szCs w:val="24"/>
        </w:rPr>
        <w:t>“That proposed d</w:t>
      </w:r>
      <w:r w:rsidRPr="006238EE">
        <w:rPr>
          <w:rFonts w:ascii="Times New Roman" w:hAnsi="Times New Roman" w:cs="Times New Roman"/>
          <w:sz w:val="24"/>
          <w:szCs w:val="24"/>
        </w:rPr>
        <w:t xml:space="preserve">isposal of </w:t>
      </w:r>
      <w:r>
        <w:rPr>
          <w:rFonts w:ascii="Times New Roman" w:hAnsi="Times New Roman" w:cs="Times New Roman"/>
          <w:sz w:val="24"/>
          <w:szCs w:val="24"/>
        </w:rPr>
        <w:t>substation site to ESB – Tandy’s Lane, Adamstown, Co Lucan</w:t>
      </w:r>
      <w:r w:rsidRPr="006238EE">
        <w:rPr>
          <w:rFonts w:ascii="Times New Roman" w:hAnsi="Times New Roman" w:cs="Times New Roman"/>
          <w:sz w:val="24"/>
          <w:szCs w:val="24"/>
        </w:rPr>
        <w:t xml:space="preserve"> be </w:t>
      </w:r>
      <w:r w:rsidRPr="006238EE">
        <w:rPr>
          <w:rFonts w:ascii="Times New Roman" w:eastAsia="Times New Roman" w:hAnsi="Times New Roman" w:cs="Times New Roman"/>
          <w:b/>
          <w:color w:val="000000"/>
          <w:sz w:val="24"/>
          <w:szCs w:val="24"/>
        </w:rPr>
        <w:t xml:space="preserve">ADOPTED </w:t>
      </w:r>
      <w:r w:rsidRPr="006238EE">
        <w:rPr>
          <w:rFonts w:ascii="Times New Roman" w:eastAsia="Times New Roman" w:hAnsi="Times New Roman" w:cs="Times New Roman"/>
          <w:color w:val="000000"/>
          <w:sz w:val="24"/>
          <w:szCs w:val="24"/>
        </w:rPr>
        <w:t>and</w:t>
      </w:r>
      <w:r w:rsidRPr="006238EE">
        <w:rPr>
          <w:rFonts w:ascii="Times New Roman" w:eastAsia="Times New Roman" w:hAnsi="Times New Roman" w:cs="Times New Roman"/>
          <w:b/>
          <w:color w:val="000000"/>
          <w:sz w:val="24"/>
          <w:szCs w:val="24"/>
        </w:rPr>
        <w:t xml:space="preserve"> APPROVED.</w:t>
      </w:r>
      <w:r w:rsidRPr="006238EE">
        <w:rPr>
          <w:rFonts w:ascii="Times New Roman" w:eastAsia="Times New Roman" w:hAnsi="Times New Roman" w:cs="Times New Roman"/>
          <w:bCs/>
          <w:color w:val="000000"/>
          <w:sz w:val="24"/>
          <w:szCs w:val="24"/>
        </w:rPr>
        <w:t xml:space="preserve">” </w:t>
      </w:r>
      <w:r w:rsidRPr="006238EE">
        <w:rPr>
          <w:rFonts w:ascii="Times New Roman" w:eastAsia="Times New Roman" w:hAnsi="Times New Roman" w:cs="Times New Roman"/>
          <w:b/>
          <w:color w:val="000000"/>
          <w:sz w:val="24"/>
          <w:szCs w:val="24"/>
        </w:rPr>
        <w:t xml:space="preserve"> </w:t>
      </w:r>
    </w:p>
    <w:p w14:paraId="0EEC2EB5" w14:textId="77777777" w:rsidR="00A351E8" w:rsidRPr="002A24DE" w:rsidRDefault="00A351E8" w:rsidP="00CB707D">
      <w:pPr>
        <w:spacing w:after="0" w:line="240" w:lineRule="auto"/>
        <w:ind w:left="720"/>
        <w:rPr>
          <w:rFonts w:ascii="Times New Roman" w:hAnsi="Times New Roman" w:cs="Times New Roman"/>
          <w:sz w:val="24"/>
          <w:szCs w:val="24"/>
        </w:rPr>
      </w:pPr>
    </w:p>
    <w:p w14:paraId="44471197" w14:textId="7E07BA12" w:rsidR="005B644A" w:rsidRPr="002A24DE" w:rsidRDefault="00295D41" w:rsidP="00CB707D">
      <w:pPr>
        <w:pStyle w:val="Heading3"/>
        <w:spacing w:before="0" w:line="240" w:lineRule="auto"/>
        <w:ind w:left="-567"/>
        <w:rPr>
          <w:rFonts w:ascii="Times New Roman" w:hAnsi="Times New Roman" w:cs="Times New Roman"/>
          <w:sz w:val="24"/>
          <w:szCs w:val="24"/>
        </w:rPr>
      </w:pPr>
      <w:r w:rsidRPr="00D33E61">
        <w:rPr>
          <w:rFonts w:ascii="Times New Roman" w:hAnsi="Times New Roman" w:cs="Times New Roman"/>
          <w:b/>
          <w:sz w:val="24"/>
          <w:szCs w:val="24"/>
        </w:rPr>
        <w:t>H8/1122</w:t>
      </w:r>
      <w:r w:rsidR="00D33E61">
        <w:rPr>
          <w:rFonts w:ascii="Times New Roman" w:hAnsi="Times New Roman" w:cs="Times New Roman"/>
          <w:b/>
          <w:sz w:val="24"/>
          <w:szCs w:val="24"/>
        </w:rPr>
        <w:tab/>
      </w:r>
      <w:r w:rsidRPr="00D33E61">
        <w:rPr>
          <w:rFonts w:ascii="Times New Roman" w:hAnsi="Times New Roman" w:cs="Times New Roman"/>
          <w:b/>
          <w:sz w:val="24"/>
          <w:szCs w:val="24"/>
          <w:u w:val="single"/>
        </w:rPr>
        <w:t>MANAGERS REPORT</w:t>
      </w:r>
      <w:r w:rsidRPr="00D33E61">
        <w:rPr>
          <w:rFonts w:ascii="Times New Roman" w:hAnsi="Times New Roman" w:cs="Times New Roman"/>
          <w:sz w:val="24"/>
          <w:szCs w:val="24"/>
          <w:u w:val="single"/>
        </w:rPr>
        <w:t xml:space="preserve"> - </w:t>
      </w:r>
      <w:r w:rsidRPr="00D33E61">
        <w:rPr>
          <w:rFonts w:ascii="Times New Roman" w:hAnsi="Times New Roman" w:cs="Times New Roman"/>
          <w:b/>
          <w:sz w:val="24"/>
          <w:szCs w:val="24"/>
          <w:u w:val="single"/>
        </w:rPr>
        <w:t>FOR NOTING</w:t>
      </w:r>
    </w:p>
    <w:p w14:paraId="10BE0D9C" w14:textId="5A33AEC0" w:rsidR="00D33E61" w:rsidRPr="002E35E9" w:rsidRDefault="00D33E61" w:rsidP="00CB707D">
      <w:pPr>
        <w:spacing w:after="0" w:line="240" w:lineRule="auto"/>
        <w:ind w:left="720" w:right="237"/>
        <w:rPr>
          <w:rFonts w:ascii="Times New Roman" w:hAnsi="Times New Roman" w:cs="Times New Roman"/>
          <w:sz w:val="24"/>
          <w:szCs w:val="24"/>
        </w:rPr>
      </w:pPr>
      <w:r w:rsidRPr="00136490">
        <w:rPr>
          <w:rFonts w:ascii="Times New Roman" w:eastAsia="Calibri" w:hAnsi="Times New Roman" w:cs="Times New Roman"/>
          <w:sz w:val="24"/>
          <w:szCs w:val="24"/>
          <w:lang w:eastAsia="en-US"/>
        </w:rPr>
        <w:t xml:space="preserve">The following reports by the Chief Executive, which had been circulated, were presented by Mr. D. Mc Loughlin, Chief Executive and were </w:t>
      </w:r>
      <w:r w:rsidRPr="00136490">
        <w:rPr>
          <w:rFonts w:ascii="Times New Roman" w:eastAsia="Calibri" w:hAnsi="Times New Roman" w:cs="Times New Roman"/>
          <w:b/>
          <w:sz w:val="24"/>
          <w:szCs w:val="24"/>
          <w:lang w:eastAsia="en-US"/>
        </w:rPr>
        <w:t>CONSIDERED:</w:t>
      </w:r>
    </w:p>
    <w:p w14:paraId="757A99FB" w14:textId="0BC3E51A" w:rsidR="005B644A" w:rsidRPr="002A24DE" w:rsidRDefault="00D33E61" w:rsidP="00CB707D">
      <w:pPr>
        <w:spacing w:after="0" w:line="240" w:lineRule="auto"/>
        <w:rPr>
          <w:rFonts w:ascii="Times New Roman" w:hAnsi="Times New Roman" w:cs="Times New Roman"/>
          <w:sz w:val="24"/>
          <w:szCs w:val="24"/>
        </w:rPr>
      </w:pPr>
      <w:r w:rsidRPr="006C670D">
        <w:rPr>
          <w:rFonts w:ascii="Times New Roman" w:hAnsi="Times New Roman" w:cs="Times New Roman"/>
          <w:sz w:val="24"/>
          <w:szCs w:val="24"/>
        </w:rPr>
        <w:t> </w:t>
      </w:r>
    </w:p>
    <w:p w14:paraId="32999931" w14:textId="433E6FAB" w:rsidR="003976FC" w:rsidRPr="003976FC" w:rsidRDefault="00771642" w:rsidP="00CB707D">
      <w:pPr>
        <w:spacing w:after="0" w:line="240" w:lineRule="auto"/>
        <w:ind w:left="720"/>
        <w:rPr>
          <w:rStyle w:val="Hyperlink"/>
          <w:rFonts w:ascii="Tahoma" w:hAnsi="Tahoma" w:cs="Tahoma"/>
          <w:sz w:val="20"/>
          <w:szCs w:val="20"/>
        </w:rPr>
      </w:pPr>
      <w:hyperlink r:id="rId19" w:history="1">
        <w:r w:rsidR="00295D41" w:rsidRPr="003976FC">
          <w:rPr>
            <w:rStyle w:val="Hyperlink"/>
            <w:rFonts w:ascii="Tahoma" w:hAnsi="Tahoma" w:cs="Tahoma"/>
            <w:sz w:val="20"/>
            <w:szCs w:val="20"/>
          </w:rPr>
          <w:t>HI 8 a) Chief Executive's Monthly Report</w:t>
        </w:r>
      </w:hyperlink>
    </w:p>
    <w:p w14:paraId="4D4EC0E5" w14:textId="77777777" w:rsidR="003976FC" w:rsidRPr="003976FC" w:rsidRDefault="003976FC" w:rsidP="00CB707D">
      <w:pPr>
        <w:spacing w:after="0" w:line="240" w:lineRule="auto"/>
        <w:ind w:left="720"/>
        <w:rPr>
          <w:rStyle w:val="Hyperlink"/>
          <w:rFonts w:ascii="Tahoma" w:hAnsi="Tahoma" w:cs="Tahoma"/>
          <w:sz w:val="20"/>
          <w:szCs w:val="20"/>
        </w:rPr>
      </w:pPr>
    </w:p>
    <w:p w14:paraId="0C9B775A" w14:textId="77777777" w:rsidR="003976FC" w:rsidRPr="003976FC" w:rsidRDefault="003976FC" w:rsidP="00CB707D">
      <w:pPr>
        <w:spacing w:after="0" w:line="240" w:lineRule="auto"/>
        <w:ind w:left="720"/>
        <w:rPr>
          <w:rFonts w:ascii="Tahoma" w:hAnsi="Tahoma" w:cs="Tahoma"/>
          <w:sz w:val="20"/>
          <w:szCs w:val="20"/>
        </w:rPr>
      </w:pPr>
      <w:hyperlink r:id="rId20" w:history="1">
        <w:r w:rsidRPr="003976FC">
          <w:rPr>
            <w:rStyle w:val="Hyperlink"/>
            <w:rFonts w:ascii="Tahoma" w:hAnsi="Tahoma" w:cs="Tahoma"/>
            <w:sz w:val="20"/>
            <w:szCs w:val="20"/>
          </w:rPr>
          <w:t>HI 8 b) Statistics Report</w:t>
        </w:r>
      </w:hyperlink>
    </w:p>
    <w:p w14:paraId="7B722100" w14:textId="52A0978F" w:rsidR="005B644A" w:rsidRPr="003976FC" w:rsidRDefault="00295D41" w:rsidP="00CB707D">
      <w:pPr>
        <w:spacing w:after="0" w:line="240" w:lineRule="auto"/>
        <w:ind w:left="720"/>
        <w:rPr>
          <w:rFonts w:ascii="Tahoma" w:hAnsi="Tahoma" w:cs="Tahoma"/>
          <w:sz w:val="20"/>
          <w:szCs w:val="20"/>
        </w:rPr>
      </w:pPr>
      <w:r w:rsidRPr="003976FC">
        <w:rPr>
          <w:rFonts w:ascii="Tahoma" w:hAnsi="Tahoma" w:cs="Tahoma"/>
          <w:sz w:val="20"/>
          <w:szCs w:val="20"/>
        </w:rPr>
        <w:br/>
      </w:r>
      <w:hyperlink r:id="rId21" w:history="1">
        <w:r w:rsidRPr="003976FC">
          <w:rPr>
            <w:rStyle w:val="Hyperlink"/>
            <w:rFonts w:ascii="Tahoma" w:hAnsi="Tahoma" w:cs="Tahoma"/>
            <w:sz w:val="20"/>
            <w:szCs w:val="20"/>
          </w:rPr>
          <w:t>HI 8 c) Finan</w:t>
        </w:r>
        <w:r w:rsidRPr="003976FC">
          <w:rPr>
            <w:rStyle w:val="Hyperlink"/>
            <w:rFonts w:ascii="Tahoma" w:hAnsi="Tahoma" w:cs="Tahoma"/>
            <w:sz w:val="20"/>
            <w:szCs w:val="20"/>
          </w:rPr>
          <w:t>c</w:t>
        </w:r>
        <w:r w:rsidRPr="003976FC">
          <w:rPr>
            <w:rStyle w:val="Hyperlink"/>
            <w:rFonts w:ascii="Tahoma" w:hAnsi="Tahoma" w:cs="Tahoma"/>
            <w:sz w:val="20"/>
            <w:szCs w:val="20"/>
          </w:rPr>
          <w:t>e Report</w:t>
        </w:r>
      </w:hyperlink>
      <w:r w:rsidRPr="003976FC">
        <w:rPr>
          <w:rFonts w:ascii="Tahoma" w:hAnsi="Tahoma" w:cs="Tahoma"/>
          <w:sz w:val="20"/>
          <w:szCs w:val="20"/>
        </w:rPr>
        <w:br/>
      </w:r>
    </w:p>
    <w:p w14:paraId="494FA227" w14:textId="6A379789" w:rsidR="00CB707D" w:rsidRDefault="00A32456" w:rsidP="00CB707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M. Johansson, L. Dunne, S. Moynihan, F. Timmons, E. Murphy, W. Carey, R. McMahon, P. Gogarty, L. O'Toole, D. Ó Brádaigh, J. Tuffy, E. Murphy, G. O'Connell, T. Gilligan, E. O'Brien, and P. Kearns. The report was </w:t>
      </w:r>
      <w:r w:rsidR="00FF2C2E">
        <w:rPr>
          <w:rFonts w:ascii="Times New Roman" w:hAnsi="Times New Roman" w:cs="Times New Roman"/>
          <w:sz w:val="24"/>
          <w:szCs w:val="24"/>
        </w:rPr>
        <w:t>welcomed,</w:t>
      </w:r>
      <w:r>
        <w:rPr>
          <w:rFonts w:ascii="Times New Roman" w:hAnsi="Times New Roman" w:cs="Times New Roman"/>
          <w:sz w:val="24"/>
          <w:szCs w:val="24"/>
        </w:rPr>
        <w:t xml:space="preserve"> </w:t>
      </w:r>
      <w:r w:rsidR="001A69AB">
        <w:rPr>
          <w:rFonts w:ascii="Times New Roman" w:hAnsi="Times New Roman" w:cs="Times New Roman"/>
          <w:sz w:val="24"/>
          <w:szCs w:val="24"/>
        </w:rPr>
        <w:t xml:space="preserve">with </w:t>
      </w:r>
      <w:r>
        <w:rPr>
          <w:rFonts w:ascii="Times New Roman" w:hAnsi="Times New Roman" w:cs="Times New Roman"/>
          <w:sz w:val="24"/>
          <w:szCs w:val="24"/>
        </w:rPr>
        <w:t xml:space="preserve">queries raised regarding car park charges for employees at Liffey Valley shopping centre, </w:t>
      </w:r>
      <w:r w:rsidR="00CB707D">
        <w:rPr>
          <w:rFonts w:ascii="Times New Roman" w:hAnsi="Times New Roman" w:cs="Times New Roman"/>
          <w:sz w:val="24"/>
          <w:szCs w:val="24"/>
        </w:rPr>
        <w:t xml:space="preserve">housing maintenance and </w:t>
      </w:r>
      <w:r>
        <w:rPr>
          <w:rFonts w:ascii="Times New Roman" w:hAnsi="Times New Roman" w:cs="Times New Roman"/>
          <w:sz w:val="24"/>
          <w:szCs w:val="24"/>
        </w:rPr>
        <w:t>home energy upgrades</w:t>
      </w:r>
      <w:r w:rsidR="002A6CA4">
        <w:rPr>
          <w:rFonts w:ascii="Times New Roman" w:hAnsi="Times New Roman" w:cs="Times New Roman"/>
          <w:sz w:val="24"/>
          <w:szCs w:val="24"/>
        </w:rPr>
        <w:t xml:space="preserve">, </w:t>
      </w:r>
      <w:r w:rsidR="00CB707D">
        <w:rPr>
          <w:rFonts w:ascii="Times New Roman" w:hAnsi="Times New Roman" w:cs="Times New Roman"/>
          <w:sz w:val="24"/>
          <w:szCs w:val="24"/>
        </w:rPr>
        <w:t xml:space="preserve">the use of </w:t>
      </w:r>
      <w:r w:rsidR="000D59E8">
        <w:rPr>
          <w:rFonts w:ascii="Times New Roman" w:hAnsi="Times New Roman" w:cs="Times New Roman"/>
          <w:sz w:val="24"/>
          <w:szCs w:val="24"/>
        </w:rPr>
        <w:t>drones</w:t>
      </w:r>
      <w:r w:rsidR="002A6CA4">
        <w:rPr>
          <w:rFonts w:ascii="Times New Roman" w:hAnsi="Times New Roman" w:cs="Times New Roman"/>
          <w:sz w:val="24"/>
          <w:szCs w:val="24"/>
        </w:rPr>
        <w:t xml:space="preserve">, phone lines, statistics by LEA and the Electoral Reform Act. </w:t>
      </w:r>
      <w:r w:rsidR="00CB707D">
        <w:rPr>
          <w:rFonts w:ascii="Times New Roman" w:hAnsi="Times New Roman" w:cs="Times New Roman"/>
          <w:sz w:val="24"/>
          <w:szCs w:val="24"/>
        </w:rPr>
        <w:t xml:space="preserve"> </w:t>
      </w:r>
    </w:p>
    <w:p w14:paraId="66979382" w14:textId="0227267C" w:rsidR="00BF6B88" w:rsidRDefault="00CB707D" w:rsidP="002A6CA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Mr.</w:t>
      </w:r>
      <w:r w:rsidR="00BF6B88">
        <w:rPr>
          <w:rFonts w:ascii="Times New Roman" w:hAnsi="Times New Roman" w:cs="Times New Roman"/>
          <w:sz w:val="24"/>
          <w:szCs w:val="24"/>
        </w:rPr>
        <w:t xml:space="preserve"> D. McLoughlin, Chief Executive </w:t>
      </w:r>
      <w:r w:rsidR="00C573FF">
        <w:rPr>
          <w:rFonts w:ascii="Times New Roman" w:hAnsi="Times New Roman" w:cs="Times New Roman"/>
          <w:sz w:val="24"/>
          <w:szCs w:val="24"/>
        </w:rPr>
        <w:t xml:space="preserve">responded to the members </w:t>
      </w:r>
      <w:r w:rsidR="002A6CA4">
        <w:rPr>
          <w:rFonts w:ascii="Times New Roman" w:hAnsi="Times New Roman" w:cs="Times New Roman"/>
          <w:sz w:val="24"/>
          <w:szCs w:val="24"/>
        </w:rPr>
        <w:t>queries informing that staff</w:t>
      </w:r>
      <w:r w:rsidR="00403033">
        <w:rPr>
          <w:rFonts w:ascii="Times New Roman" w:hAnsi="Times New Roman" w:cs="Times New Roman"/>
          <w:sz w:val="24"/>
          <w:szCs w:val="24"/>
        </w:rPr>
        <w:t xml:space="preserve"> parking charge </w:t>
      </w:r>
      <w:r w:rsidR="002A6CA4">
        <w:rPr>
          <w:rFonts w:ascii="Times New Roman" w:hAnsi="Times New Roman" w:cs="Times New Roman"/>
          <w:sz w:val="24"/>
          <w:szCs w:val="24"/>
        </w:rPr>
        <w:t xml:space="preserve">at </w:t>
      </w:r>
      <w:r w:rsidR="00C573FF">
        <w:rPr>
          <w:rFonts w:ascii="Times New Roman" w:hAnsi="Times New Roman" w:cs="Times New Roman"/>
          <w:sz w:val="24"/>
          <w:szCs w:val="24"/>
        </w:rPr>
        <w:t xml:space="preserve">Liffey Valley </w:t>
      </w:r>
      <w:r w:rsidR="002A6CA4">
        <w:rPr>
          <w:rFonts w:ascii="Times New Roman" w:hAnsi="Times New Roman" w:cs="Times New Roman"/>
          <w:sz w:val="24"/>
          <w:szCs w:val="24"/>
        </w:rPr>
        <w:t xml:space="preserve">is not the remit of the Council and confirmed that a </w:t>
      </w:r>
      <w:r w:rsidR="00C573FF">
        <w:rPr>
          <w:rFonts w:ascii="Times New Roman" w:hAnsi="Times New Roman" w:cs="Times New Roman"/>
          <w:sz w:val="24"/>
          <w:szCs w:val="24"/>
        </w:rPr>
        <w:t>presentation will be given</w:t>
      </w:r>
      <w:r w:rsidR="001A69AB">
        <w:rPr>
          <w:rFonts w:ascii="Times New Roman" w:hAnsi="Times New Roman" w:cs="Times New Roman"/>
          <w:sz w:val="24"/>
          <w:szCs w:val="24"/>
        </w:rPr>
        <w:t xml:space="preserve"> to the Members </w:t>
      </w:r>
      <w:r w:rsidR="00C573FF">
        <w:rPr>
          <w:rFonts w:ascii="Times New Roman" w:hAnsi="Times New Roman" w:cs="Times New Roman"/>
          <w:sz w:val="24"/>
          <w:szCs w:val="24"/>
        </w:rPr>
        <w:t xml:space="preserve">regarding the </w:t>
      </w:r>
      <w:r w:rsidR="002A6CA4">
        <w:rPr>
          <w:rFonts w:ascii="Times New Roman" w:hAnsi="Times New Roman" w:cs="Times New Roman"/>
          <w:sz w:val="24"/>
          <w:szCs w:val="24"/>
        </w:rPr>
        <w:t>E</w:t>
      </w:r>
      <w:r w:rsidR="00C573FF">
        <w:rPr>
          <w:rFonts w:ascii="Times New Roman" w:hAnsi="Times New Roman" w:cs="Times New Roman"/>
          <w:sz w:val="24"/>
          <w:szCs w:val="24"/>
        </w:rPr>
        <w:t xml:space="preserve">lectoral </w:t>
      </w:r>
      <w:r w:rsidR="002A6CA4">
        <w:rPr>
          <w:rFonts w:ascii="Times New Roman" w:hAnsi="Times New Roman" w:cs="Times New Roman"/>
          <w:sz w:val="24"/>
          <w:szCs w:val="24"/>
        </w:rPr>
        <w:t>Reform Act.</w:t>
      </w:r>
      <w:r w:rsidR="00C573FF">
        <w:rPr>
          <w:rFonts w:ascii="Times New Roman" w:hAnsi="Times New Roman" w:cs="Times New Roman"/>
          <w:sz w:val="24"/>
          <w:szCs w:val="24"/>
        </w:rPr>
        <w:t xml:space="preserve"> </w:t>
      </w:r>
    </w:p>
    <w:p w14:paraId="29A9533D" w14:textId="77777777" w:rsidR="002A6CA4" w:rsidRDefault="002A6CA4" w:rsidP="00CB707D">
      <w:pPr>
        <w:spacing w:after="0" w:line="240" w:lineRule="auto"/>
        <w:ind w:left="720"/>
        <w:rPr>
          <w:rFonts w:ascii="Times New Roman" w:hAnsi="Times New Roman" w:cs="Times New Roman"/>
          <w:sz w:val="24"/>
          <w:szCs w:val="24"/>
        </w:rPr>
      </w:pPr>
    </w:p>
    <w:p w14:paraId="0893955C" w14:textId="081B992D" w:rsidR="00D33E61" w:rsidRPr="006C670D" w:rsidRDefault="00D33E61" w:rsidP="00CB707D">
      <w:pPr>
        <w:spacing w:after="0" w:line="240" w:lineRule="auto"/>
        <w:ind w:left="720"/>
        <w:rPr>
          <w:rFonts w:ascii="Times New Roman" w:hAnsi="Times New Roman" w:cs="Times New Roman"/>
          <w:sz w:val="24"/>
          <w:szCs w:val="24"/>
        </w:rPr>
      </w:pPr>
      <w:r w:rsidRPr="00C31ECD">
        <w:rPr>
          <w:rFonts w:ascii="Times New Roman" w:eastAsia="Calibri" w:hAnsi="Times New Roman" w:cs="Times New Roman"/>
          <w:sz w:val="24"/>
          <w:szCs w:val="24"/>
          <w:lang w:eastAsia="en-US"/>
        </w:rPr>
        <w:t>The report</w:t>
      </w:r>
      <w:r>
        <w:rPr>
          <w:rFonts w:ascii="Times New Roman" w:eastAsia="Calibri" w:hAnsi="Times New Roman" w:cs="Times New Roman"/>
          <w:sz w:val="24"/>
          <w:szCs w:val="24"/>
          <w:lang w:eastAsia="en-US"/>
        </w:rPr>
        <w:t>s</w:t>
      </w:r>
      <w:r w:rsidRPr="00C31ECD">
        <w:rPr>
          <w:rFonts w:ascii="Times New Roman" w:eastAsia="Calibri" w:hAnsi="Times New Roman" w:cs="Times New Roman"/>
          <w:sz w:val="24"/>
          <w:szCs w:val="24"/>
          <w:lang w:eastAsia="en-US"/>
        </w:rPr>
        <w:t xml:space="preserve"> w</w:t>
      </w:r>
      <w:r>
        <w:rPr>
          <w:rFonts w:ascii="Times New Roman" w:eastAsia="Calibri" w:hAnsi="Times New Roman" w:cs="Times New Roman"/>
          <w:sz w:val="24"/>
          <w:szCs w:val="24"/>
          <w:lang w:eastAsia="en-US"/>
        </w:rPr>
        <w:t>ere</w:t>
      </w:r>
      <w:r w:rsidRPr="00C31ECD">
        <w:rPr>
          <w:rFonts w:ascii="Times New Roman" w:eastAsia="Calibri" w:hAnsi="Times New Roman" w:cs="Times New Roman"/>
          <w:sz w:val="24"/>
          <w:szCs w:val="24"/>
          <w:lang w:eastAsia="en-US"/>
        </w:rPr>
        <w:t xml:space="preserve"> </w:t>
      </w:r>
      <w:r w:rsidRPr="00C31ECD">
        <w:rPr>
          <w:rFonts w:ascii="Times New Roman" w:eastAsia="Calibri" w:hAnsi="Times New Roman" w:cs="Times New Roman"/>
          <w:b/>
          <w:bCs/>
          <w:sz w:val="24"/>
          <w:szCs w:val="24"/>
          <w:lang w:eastAsia="en-US"/>
        </w:rPr>
        <w:t>N</w:t>
      </w:r>
      <w:r>
        <w:rPr>
          <w:rFonts w:ascii="Times New Roman" w:eastAsia="Calibri" w:hAnsi="Times New Roman" w:cs="Times New Roman"/>
          <w:b/>
          <w:bCs/>
          <w:sz w:val="24"/>
          <w:szCs w:val="24"/>
          <w:lang w:eastAsia="en-US"/>
        </w:rPr>
        <w:t>OTED</w:t>
      </w:r>
      <w:r w:rsidRPr="00C31ECD">
        <w:rPr>
          <w:rFonts w:ascii="Times New Roman" w:eastAsia="Calibri" w:hAnsi="Times New Roman" w:cs="Times New Roman"/>
          <w:b/>
          <w:bCs/>
          <w:sz w:val="24"/>
          <w:szCs w:val="24"/>
          <w:lang w:eastAsia="en-US"/>
        </w:rPr>
        <w:t>.</w:t>
      </w:r>
      <w:r w:rsidRPr="006C670D">
        <w:rPr>
          <w:rFonts w:ascii="Times New Roman" w:hAnsi="Times New Roman" w:cs="Times New Roman"/>
          <w:sz w:val="24"/>
          <w:szCs w:val="24"/>
        </w:rPr>
        <w:br/>
      </w:r>
    </w:p>
    <w:p w14:paraId="20E05ACD" w14:textId="77777777" w:rsidR="00D33E61" w:rsidRPr="002A24DE" w:rsidRDefault="00D33E61" w:rsidP="00CB707D">
      <w:pPr>
        <w:spacing w:after="0" w:line="240" w:lineRule="auto"/>
        <w:ind w:left="720"/>
        <w:rPr>
          <w:rFonts w:ascii="Times New Roman" w:hAnsi="Times New Roman" w:cs="Times New Roman"/>
          <w:sz w:val="24"/>
          <w:szCs w:val="24"/>
        </w:rPr>
      </w:pPr>
    </w:p>
    <w:p w14:paraId="578A3F5E" w14:textId="77777777" w:rsidR="0029126A" w:rsidRDefault="00295D41" w:rsidP="00CB707D">
      <w:pPr>
        <w:pStyle w:val="Heading3"/>
        <w:spacing w:before="0" w:line="240" w:lineRule="auto"/>
        <w:ind w:left="-567"/>
        <w:rPr>
          <w:rFonts w:ascii="Times New Roman" w:hAnsi="Times New Roman" w:cs="Times New Roman"/>
          <w:b/>
          <w:sz w:val="24"/>
          <w:szCs w:val="24"/>
          <w:u w:val="single"/>
        </w:rPr>
      </w:pPr>
      <w:r w:rsidRPr="0029126A">
        <w:rPr>
          <w:rFonts w:ascii="Times New Roman" w:hAnsi="Times New Roman" w:cs="Times New Roman"/>
          <w:b/>
          <w:sz w:val="24"/>
          <w:szCs w:val="24"/>
        </w:rPr>
        <w:lastRenderedPageBreak/>
        <w:t>H9/1122</w:t>
      </w:r>
      <w:r w:rsidR="0029126A">
        <w:rPr>
          <w:rFonts w:ascii="Times New Roman" w:hAnsi="Times New Roman" w:cs="Times New Roman"/>
          <w:b/>
          <w:sz w:val="24"/>
          <w:szCs w:val="24"/>
        </w:rPr>
        <w:tab/>
      </w:r>
      <w:r w:rsidRPr="0029126A">
        <w:rPr>
          <w:rFonts w:ascii="Times New Roman" w:hAnsi="Times New Roman" w:cs="Times New Roman"/>
          <w:b/>
          <w:sz w:val="24"/>
          <w:szCs w:val="24"/>
          <w:u w:val="single"/>
        </w:rPr>
        <w:t>ST CUTHBERTS PARK PART 8  - FOR APPROVAL</w:t>
      </w:r>
    </w:p>
    <w:p w14:paraId="7AB4C136" w14:textId="63E5786D" w:rsidR="0029126A" w:rsidRDefault="0029126A" w:rsidP="00CB707D">
      <w:pPr>
        <w:spacing w:after="0" w:line="240" w:lineRule="auto"/>
        <w:ind w:left="720" w:right="237"/>
        <w:rPr>
          <w:rFonts w:ascii="Times New Roman" w:eastAsia="Calibri" w:hAnsi="Times New Roman" w:cs="Times New Roman"/>
          <w:b/>
          <w:sz w:val="24"/>
          <w:szCs w:val="24"/>
          <w:lang w:eastAsia="en-US"/>
        </w:rPr>
      </w:pPr>
      <w:r w:rsidRPr="00136490">
        <w:rPr>
          <w:rFonts w:ascii="Times New Roman" w:eastAsia="Calibri" w:hAnsi="Times New Roman" w:cs="Times New Roman"/>
          <w:sz w:val="24"/>
          <w:szCs w:val="24"/>
          <w:lang w:eastAsia="en-US"/>
        </w:rPr>
        <w:t xml:space="preserve">The following reports by the Chief Executive, which had been circulated, were </w:t>
      </w:r>
      <w:r w:rsidRPr="00EB2723">
        <w:rPr>
          <w:rFonts w:ascii="Times New Roman" w:eastAsia="Calibri" w:hAnsi="Times New Roman" w:cs="Times New Roman"/>
          <w:sz w:val="24"/>
          <w:szCs w:val="24"/>
          <w:lang w:eastAsia="en-US"/>
        </w:rPr>
        <w:t xml:space="preserve">presented by </w:t>
      </w:r>
      <w:r>
        <w:rPr>
          <w:rFonts w:ascii="Times New Roman" w:eastAsia="Calibri" w:hAnsi="Times New Roman" w:cs="Times New Roman"/>
          <w:sz w:val="24"/>
          <w:szCs w:val="24"/>
          <w:lang w:eastAsia="en-US"/>
        </w:rPr>
        <w:t xml:space="preserve">Ms. T. Walsh, Director of Environment, Water and Climate </w:t>
      </w:r>
      <w:r w:rsidR="001A69AB">
        <w:rPr>
          <w:rFonts w:ascii="Times New Roman" w:eastAsia="Calibri" w:hAnsi="Times New Roman" w:cs="Times New Roman"/>
          <w:sz w:val="24"/>
          <w:szCs w:val="24"/>
          <w:lang w:eastAsia="en-US"/>
        </w:rPr>
        <w:t>Change,</w:t>
      </w:r>
      <w:r>
        <w:rPr>
          <w:rFonts w:ascii="Times New Roman" w:eastAsia="Calibri" w:hAnsi="Times New Roman" w:cs="Times New Roman"/>
          <w:sz w:val="24"/>
          <w:szCs w:val="24"/>
          <w:lang w:eastAsia="en-US"/>
        </w:rPr>
        <w:t xml:space="preserve"> </w:t>
      </w:r>
      <w:r w:rsidRPr="00136490">
        <w:rPr>
          <w:rFonts w:ascii="Times New Roman" w:eastAsia="Calibri" w:hAnsi="Times New Roman" w:cs="Times New Roman"/>
          <w:sz w:val="24"/>
          <w:szCs w:val="24"/>
          <w:lang w:eastAsia="en-US"/>
        </w:rPr>
        <w:t xml:space="preserve">and were </w:t>
      </w:r>
      <w:r w:rsidRPr="00136490">
        <w:rPr>
          <w:rFonts w:ascii="Times New Roman" w:eastAsia="Calibri" w:hAnsi="Times New Roman" w:cs="Times New Roman"/>
          <w:b/>
          <w:sz w:val="24"/>
          <w:szCs w:val="24"/>
          <w:lang w:eastAsia="en-US"/>
        </w:rPr>
        <w:t>CONSIDERED:</w:t>
      </w:r>
    </w:p>
    <w:p w14:paraId="137F2A42" w14:textId="03652E14" w:rsidR="005B644A" w:rsidRPr="002A24DE" w:rsidRDefault="00295D41" w:rsidP="00CB707D">
      <w:pPr>
        <w:pStyle w:val="Heading3"/>
        <w:spacing w:before="0" w:line="240" w:lineRule="auto"/>
        <w:ind w:left="-567"/>
        <w:rPr>
          <w:rFonts w:ascii="Times New Roman" w:hAnsi="Times New Roman" w:cs="Times New Roman"/>
          <w:sz w:val="24"/>
          <w:szCs w:val="24"/>
        </w:rPr>
      </w:pPr>
      <w:r w:rsidRPr="0029126A">
        <w:rPr>
          <w:rFonts w:ascii="Times New Roman" w:hAnsi="Times New Roman" w:cs="Times New Roman"/>
          <w:b/>
          <w:sz w:val="24"/>
          <w:szCs w:val="24"/>
          <w:u w:val="single"/>
        </w:rPr>
        <w:t xml:space="preserve"> </w:t>
      </w:r>
    </w:p>
    <w:p w14:paraId="1084D303" w14:textId="0613673B" w:rsidR="005B644A" w:rsidRPr="003976FC" w:rsidRDefault="00771642" w:rsidP="00CB707D">
      <w:pPr>
        <w:spacing w:after="0" w:line="240" w:lineRule="auto"/>
        <w:ind w:left="720"/>
        <w:rPr>
          <w:rFonts w:ascii="Tahoma" w:hAnsi="Tahoma" w:cs="Tahoma"/>
          <w:sz w:val="20"/>
          <w:szCs w:val="20"/>
        </w:rPr>
      </w:pPr>
      <w:hyperlink r:id="rId22" w:history="1">
        <w:r w:rsidR="00295D41" w:rsidRPr="003976FC">
          <w:rPr>
            <w:rStyle w:val="Hyperlink"/>
            <w:rFonts w:ascii="Tahoma" w:hAnsi="Tahoma" w:cs="Tahoma"/>
            <w:sz w:val="20"/>
            <w:szCs w:val="20"/>
          </w:rPr>
          <w:t>01 CE Part 8 Report Presentation</w:t>
        </w:r>
      </w:hyperlink>
      <w:r w:rsidR="00295D41" w:rsidRPr="003976FC">
        <w:rPr>
          <w:rFonts w:ascii="Tahoma" w:hAnsi="Tahoma" w:cs="Tahoma"/>
          <w:sz w:val="20"/>
          <w:szCs w:val="20"/>
        </w:rPr>
        <w:br/>
      </w:r>
      <w:hyperlink r:id="rId23" w:history="1">
        <w:r w:rsidR="00295D41" w:rsidRPr="003976FC">
          <w:rPr>
            <w:rStyle w:val="Hyperlink"/>
            <w:rFonts w:ascii="Tahoma" w:hAnsi="Tahoma" w:cs="Tahoma"/>
            <w:sz w:val="20"/>
            <w:szCs w:val="20"/>
          </w:rPr>
          <w:t>02 Part 8 CE Report</w:t>
        </w:r>
      </w:hyperlink>
      <w:r w:rsidR="00295D41" w:rsidRPr="003976FC">
        <w:rPr>
          <w:rFonts w:ascii="Tahoma" w:hAnsi="Tahoma" w:cs="Tahoma"/>
          <w:sz w:val="20"/>
          <w:szCs w:val="20"/>
        </w:rPr>
        <w:br/>
      </w:r>
      <w:hyperlink r:id="rId24" w:history="1">
        <w:r w:rsidR="00295D41" w:rsidRPr="003976FC">
          <w:rPr>
            <w:rStyle w:val="Hyperlink"/>
            <w:rFonts w:ascii="Tahoma" w:hAnsi="Tahoma" w:cs="Tahoma"/>
            <w:sz w:val="20"/>
            <w:szCs w:val="20"/>
          </w:rPr>
          <w:t>03 public notice</w:t>
        </w:r>
      </w:hyperlink>
      <w:r w:rsidR="00295D41" w:rsidRPr="003976FC">
        <w:rPr>
          <w:rFonts w:ascii="Tahoma" w:hAnsi="Tahoma" w:cs="Tahoma"/>
          <w:sz w:val="20"/>
          <w:szCs w:val="20"/>
        </w:rPr>
        <w:br/>
      </w:r>
      <w:hyperlink r:id="rId25" w:history="1">
        <w:r w:rsidR="00295D41" w:rsidRPr="003976FC">
          <w:rPr>
            <w:rStyle w:val="Hyperlink"/>
            <w:rFonts w:ascii="Tahoma" w:hAnsi="Tahoma" w:cs="Tahoma"/>
            <w:sz w:val="20"/>
            <w:szCs w:val="20"/>
          </w:rPr>
          <w:t>04 Location Plan</w:t>
        </w:r>
      </w:hyperlink>
      <w:r w:rsidR="00295D41" w:rsidRPr="003976FC">
        <w:rPr>
          <w:rFonts w:ascii="Tahoma" w:hAnsi="Tahoma" w:cs="Tahoma"/>
          <w:sz w:val="20"/>
          <w:szCs w:val="20"/>
        </w:rPr>
        <w:br/>
      </w:r>
      <w:hyperlink r:id="rId26" w:history="1">
        <w:r w:rsidR="00295D41" w:rsidRPr="003976FC">
          <w:rPr>
            <w:rStyle w:val="Hyperlink"/>
            <w:rFonts w:ascii="Tahoma" w:hAnsi="Tahoma" w:cs="Tahoma"/>
            <w:sz w:val="20"/>
            <w:szCs w:val="20"/>
          </w:rPr>
          <w:t>05 SCP-L-002-Existing-r2</w:t>
        </w:r>
      </w:hyperlink>
      <w:r w:rsidR="00295D41" w:rsidRPr="003976FC">
        <w:rPr>
          <w:rFonts w:ascii="Tahoma" w:hAnsi="Tahoma" w:cs="Tahoma"/>
          <w:sz w:val="20"/>
          <w:szCs w:val="20"/>
        </w:rPr>
        <w:br/>
      </w:r>
      <w:hyperlink r:id="rId27" w:history="1">
        <w:r w:rsidR="00295D41" w:rsidRPr="003976FC">
          <w:rPr>
            <w:rStyle w:val="Hyperlink"/>
            <w:rFonts w:ascii="Tahoma" w:hAnsi="Tahoma" w:cs="Tahoma"/>
            <w:sz w:val="20"/>
            <w:szCs w:val="20"/>
          </w:rPr>
          <w:t>06 SCP-L-003-Masterplan-r3</w:t>
        </w:r>
      </w:hyperlink>
      <w:r w:rsidR="00295D41" w:rsidRPr="003976FC">
        <w:rPr>
          <w:rFonts w:ascii="Tahoma" w:hAnsi="Tahoma" w:cs="Tahoma"/>
          <w:sz w:val="20"/>
          <w:szCs w:val="20"/>
        </w:rPr>
        <w:br/>
      </w:r>
      <w:hyperlink r:id="rId28" w:history="1">
        <w:r w:rsidR="00295D41" w:rsidRPr="003976FC">
          <w:rPr>
            <w:rStyle w:val="Hyperlink"/>
            <w:rFonts w:ascii="Tahoma" w:hAnsi="Tahoma" w:cs="Tahoma"/>
            <w:sz w:val="20"/>
            <w:szCs w:val="20"/>
          </w:rPr>
          <w:t>07 SCP-L-004-MasterplanElements-r2</w:t>
        </w:r>
      </w:hyperlink>
      <w:r w:rsidR="00295D41" w:rsidRPr="003976FC">
        <w:rPr>
          <w:rFonts w:ascii="Tahoma" w:hAnsi="Tahoma" w:cs="Tahoma"/>
          <w:sz w:val="20"/>
          <w:szCs w:val="20"/>
        </w:rPr>
        <w:br/>
      </w:r>
      <w:hyperlink r:id="rId29" w:history="1">
        <w:r w:rsidR="00295D41" w:rsidRPr="003976FC">
          <w:rPr>
            <w:rStyle w:val="Hyperlink"/>
            <w:rFonts w:ascii="Tahoma" w:hAnsi="Tahoma" w:cs="Tahoma"/>
            <w:sz w:val="20"/>
            <w:szCs w:val="20"/>
          </w:rPr>
          <w:t>08 SCP-L-005-LayoutPlan-1</w:t>
        </w:r>
      </w:hyperlink>
      <w:r w:rsidR="00295D41" w:rsidRPr="003976FC">
        <w:rPr>
          <w:rFonts w:ascii="Tahoma" w:hAnsi="Tahoma" w:cs="Tahoma"/>
          <w:sz w:val="20"/>
          <w:szCs w:val="20"/>
        </w:rPr>
        <w:br/>
      </w:r>
      <w:hyperlink r:id="rId30" w:history="1">
        <w:r w:rsidR="00295D41" w:rsidRPr="003976FC">
          <w:rPr>
            <w:rStyle w:val="Hyperlink"/>
            <w:rFonts w:ascii="Tahoma" w:hAnsi="Tahoma" w:cs="Tahoma"/>
            <w:sz w:val="20"/>
            <w:szCs w:val="20"/>
          </w:rPr>
          <w:t>09 SCP-L-006-LayoutPlan-2</w:t>
        </w:r>
      </w:hyperlink>
      <w:r w:rsidR="00295D41" w:rsidRPr="003976FC">
        <w:rPr>
          <w:rFonts w:ascii="Tahoma" w:hAnsi="Tahoma" w:cs="Tahoma"/>
          <w:sz w:val="20"/>
          <w:szCs w:val="20"/>
        </w:rPr>
        <w:br/>
      </w:r>
      <w:hyperlink r:id="rId31" w:history="1">
        <w:r w:rsidR="00295D41" w:rsidRPr="003976FC">
          <w:rPr>
            <w:rStyle w:val="Hyperlink"/>
            <w:rFonts w:ascii="Tahoma" w:hAnsi="Tahoma" w:cs="Tahoma"/>
            <w:sz w:val="20"/>
            <w:szCs w:val="20"/>
          </w:rPr>
          <w:t>10 SCP-L-007-LayoutPlan-3</w:t>
        </w:r>
      </w:hyperlink>
      <w:r w:rsidR="00295D41" w:rsidRPr="003976FC">
        <w:rPr>
          <w:rFonts w:ascii="Tahoma" w:hAnsi="Tahoma" w:cs="Tahoma"/>
          <w:sz w:val="20"/>
          <w:szCs w:val="20"/>
        </w:rPr>
        <w:br/>
      </w:r>
      <w:hyperlink r:id="rId32" w:history="1">
        <w:r w:rsidR="00295D41" w:rsidRPr="003976FC">
          <w:rPr>
            <w:rStyle w:val="Hyperlink"/>
            <w:rFonts w:ascii="Tahoma" w:hAnsi="Tahoma" w:cs="Tahoma"/>
            <w:sz w:val="20"/>
            <w:szCs w:val="20"/>
          </w:rPr>
          <w:t>11 St Cuthbert's Park_AIA</w:t>
        </w:r>
      </w:hyperlink>
      <w:r w:rsidR="00295D41" w:rsidRPr="003976FC">
        <w:rPr>
          <w:rFonts w:ascii="Tahoma" w:hAnsi="Tahoma" w:cs="Tahoma"/>
          <w:sz w:val="20"/>
          <w:szCs w:val="20"/>
        </w:rPr>
        <w:br/>
      </w:r>
      <w:hyperlink r:id="rId33" w:history="1">
        <w:r w:rsidR="00295D41" w:rsidRPr="003976FC">
          <w:rPr>
            <w:rStyle w:val="Hyperlink"/>
            <w:rFonts w:ascii="Tahoma" w:hAnsi="Tahoma" w:cs="Tahoma"/>
            <w:sz w:val="20"/>
            <w:szCs w:val="20"/>
          </w:rPr>
          <w:t>12 23238 6001 St. Cuthberts Screening for EIA Final</w:t>
        </w:r>
      </w:hyperlink>
      <w:r w:rsidR="00295D41" w:rsidRPr="003976FC">
        <w:rPr>
          <w:rFonts w:ascii="Tahoma" w:hAnsi="Tahoma" w:cs="Tahoma"/>
          <w:sz w:val="20"/>
          <w:szCs w:val="20"/>
        </w:rPr>
        <w:br/>
      </w:r>
      <w:hyperlink r:id="rId34" w:history="1">
        <w:r w:rsidR="00295D41" w:rsidRPr="003976FC">
          <w:rPr>
            <w:rStyle w:val="Hyperlink"/>
            <w:rFonts w:ascii="Tahoma" w:hAnsi="Tahoma" w:cs="Tahoma"/>
            <w:sz w:val="20"/>
            <w:szCs w:val="20"/>
          </w:rPr>
          <w:t>13 23238-St. Cuthberts Park AA Screening_Final</w:t>
        </w:r>
      </w:hyperlink>
      <w:r w:rsidR="00295D41" w:rsidRPr="003976FC">
        <w:rPr>
          <w:rFonts w:ascii="Tahoma" w:hAnsi="Tahoma" w:cs="Tahoma"/>
          <w:sz w:val="20"/>
          <w:szCs w:val="20"/>
        </w:rPr>
        <w:br/>
      </w:r>
      <w:hyperlink r:id="rId35" w:history="1">
        <w:r w:rsidR="00295D41" w:rsidRPr="003976FC">
          <w:rPr>
            <w:rStyle w:val="Hyperlink"/>
            <w:rFonts w:ascii="Tahoma" w:hAnsi="Tahoma" w:cs="Tahoma"/>
            <w:sz w:val="20"/>
            <w:szCs w:val="20"/>
          </w:rPr>
          <w:t>14 PD-144-22</w:t>
        </w:r>
      </w:hyperlink>
      <w:r w:rsidR="00295D41" w:rsidRPr="003976FC">
        <w:rPr>
          <w:rFonts w:ascii="Tahoma" w:hAnsi="Tahoma" w:cs="Tahoma"/>
          <w:sz w:val="20"/>
          <w:szCs w:val="20"/>
        </w:rPr>
        <w:br/>
      </w:r>
      <w:hyperlink r:id="rId36" w:history="1">
        <w:r w:rsidR="00295D41" w:rsidRPr="003976FC">
          <w:rPr>
            <w:rStyle w:val="Hyperlink"/>
            <w:rFonts w:ascii="Tahoma" w:hAnsi="Tahoma" w:cs="Tahoma"/>
            <w:sz w:val="20"/>
            <w:szCs w:val="20"/>
          </w:rPr>
          <w:t>15 PD-145-22</w:t>
        </w:r>
      </w:hyperlink>
      <w:r w:rsidR="00295D41" w:rsidRPr="003976FC">
        <w:rPr>
          <w:rFonts w:ascii="Tahoma" w:hAnsi="Tahoma" w:cs="Tahoma"/>
          <w:sz w:val="20"/>
          <w:szCs w:val="20"/>
        </w:rPr>
        <w:br/>
      </w:r>
    </w:p>
    <w:p w14:paraId="7DF40FBE" w14:textId="7AE1BC65" w:rsidR="00C74EE1" w:rsidRDefault="00C74EE1" w:rsidP="00CB707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F. Timmons, E. Ó Broin, L. Hagin Meade, D. Ó Brádaigh, W. Carey</w:t>
      </w:r>
      <w:r w:rsidR="000E2E72">
        <w:rPr>
          <w:rFonts w:ascii="Times New Roman" w:hAnsi="Times New Roman" w:cs="Times New Roman"/>
          <w:sz w:val="24"/>
          <w:szCs w:val="24"/>
        </w:rPr>
        <w:t xml:space="preserve">, </w:t>
      </w:r>
      <w:r>
        <w:rPr>
          <w:rFonts w:ascii="Times New Roman" w:hAnsi="Times New Roman" w:cs="Times New Roman"/>
          <w:sz w:val="24"/>
          <w:szCs w:val="24"/>
        </w:rPr>
        <w:t>M. Johansson</w:t>
      </w:r>
      <w:r w:rsidR="000E2E72">
        <w:rPr>
          <w:rFonts w:ascii="Times New Roman" w:hAnsi="Times New Roman" w:cs="Times New Roman"/>
          <w:sz w:val="24"/>
          <w:szCs w:val="24"/>
        </w:rPr>
        <w:t>, J. Tuffy and T. Costello</w:t>
      </w:r>
      <w:r>
        <w:rPr>
          <w:rFonts w:ascii="Times New Roman" w:hAnsi="Times New Roman" w:cs="Times New Roman"/>
          <w:sz w:val="24"/>
          <w:szCs w:val="24"/>
        </w:rPr>
        <w:t>. Queries were raised regarding changing rooms, public lighting, the archaeological site</w:t>
      </w:r>
      <w:r w:rsidR="009A75D5">
        <w:rPr>
          <w:rFonts w:ascii="Times New Roman" w:hAnsi="Times New Roman" w:cs="Times New Roman"/>
          <w:sz w:val="24"/>
          <w:szCs w:val="24"/>
        </w:rPr>
        <w:t>,</w:t>
      </w:r>
      <w:r>
        <w:rPr>
          <w:rFonts w:ascii="Times New Roman" w:hAnsi="Times New Roman" w:cs="Times New Roman"/>
          <w:sz w:val="24"/>
          <w:szCs w:val="24"/>
        </w:rPr>
        <w:t xml:space="preserve"> </w:t>
      </w:r>
      <w:r w:rsidR="002A6CA4">
        <w:rPr>
          <w:rFonts w:ascii="Times New Roman" w:hAnsi="Times New Roman" w:cs="Times New Roman"/>
          <w:sz w:val="24"/>
          <w:szCs w:val="24"/>
        </w:rPr>
        <w:t>a</w:t>
      </w:r>
      <w:r>
        <w:rPr>
          <w:rFonts w:ascii="Times New Roman" w:hAnsi="Times New Roman" w:cs="Times New Roman"/>
          <w:sz w:val="24"/>
          <w:szCs w:val="24"/>
        </w:rPr>
        <w:t xml:space="preserve"> child and family centre</w:t>
      </w:r>
      <w:r w:rsidR="00134911">
        <w:rPr>
          <w:rFonts w:ascii="Times New Roman" w:hAnsi="Times New Roman" w:cs="Times New Roman"/>
          <w:sz w:val="24"/>
          <w:szCs w:val="24"/>
        </w:rPr>
        <w:t xml:space="preserve"> and a high level task force.</w:t>
      </w:r>
    </w:p>
    <w:p w14:paraId="15491845" w14:textId="77777777" w:rsidR="002A6CA4" w:rsidRDefault="002A6CA4" w:rsidP="00CB707D">
      <w:pPr>
        <w:spacing w:after="0" w:line="240" w:lineRule="auto"/>
        <w:ind w:left="720"/>
        <w:rPr>
          <w:rFonts w:ascii="Times New Roman" w:hAnsi="Times New Roman" w:cs="Times New Roman"/>
          <w:sz w:val="24"/>
          <w:szCs w:val="24"/>
        </w:rPr>
      </w:pPr>
    </w:p>
    <w:p w14:paraId="7BD07F3D" w14:textId="6E16F566" w:rsidR="00470FA1" w:rsidRDefault="006E362B" w:rsidP="00CB707D">
      <w:pPr>
        <w:spacing w:after="0" w:line="240" w:lineRule="auto"/>
        <w:ind w:left="720"/>
        <w:rPr>
          <w:lang w:val="en-GB"/>
        </w:rPr>
      </w:pPr>
      <w:r w:rsidRPr="00784D06">
        <w:rPr>
          <w:rFonts w:ascii="Times New Roman" w:hAnsi="Times New Roman" w:cs="Times New Roman"/>
          <w:sz w:val="24"/>
          <w:szCs w:val="24"/>
        </w:rPr>
        <w:t xml:space="preserve">The following Amendment in the name of </w:t>
      </w:r>
      <w:r w:rsidRPr="00784D06">
        <w:rPr>
          <w:rFonts w:ascii="Times New Roman" w:hAnsi="Times New Roman" w:cs="Times New Roman"/>
          <w:sz w:val="24"/>
          <w:szCs w:val="24"/>
          <w:lang w:val="en-GB"/>
        </w:rPr>
        <w:t>Councillor P. Gogarty</w:t>
      </w:r>
      <w:r w:rsidRPr="00784D06">
        <w:rPr>
          <w:rFonts w:ascii="Times New Roman" w:hAnsi="Times New Roman" w:cs="Times New Roman"/>
          <w:b/>
          <w:bCs/>
          <w:sz w:val="24"/>
          <w:szCs w:val="24"/>
          <w:lang w:val="en-GB"/>
        </w:rPr>
        <w:t xml:space="preserve"> proposed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P. Gogarty</w:t>
      </w:r>
      <w:r w:rsidRPr="00784D06">
        <w:rPr>
          <w:rFonts w:ascii="Times New Roman" w:hAnsi="Times New Roman" w:cs="Times New Roman"/>
          <w:sz w:val="24"/>
          <w:szCs w:val="24"/>
          <w:lang w:val="en-GB"/>
        </w:rPr>
        <w:t xml:space="preserve"> and </w:t>
      </w:r>
      <w:r w:rsidRPr="00784D06">
        <w:rPr>
          <w:rFonts w:ascii="Times New Roman" w:hAnsi="Times New Roman" w:cs="Times New Roman"/>
          <w:b/>
          <w:bCs/>
          <w:sz w:val="24"/>
          <w:szCs w:val="24"/>
          <w:lang w:val="en-GB"/>
        </w:rPr>
        <w:t>seconded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E. Murphy</w:t>
      </w:r>
      <w:r>
        <w:rPr>
          <w:rFonts w:ascii="Times New Roman" w:hAnsi="Times New Roman" w:cs="Times New Roman"/>
          <w:sz w:val="24"/>
          <w:szCs w:val="24"/>
          <w:lang w:val="en-GB"/>
        </w:rPr>
        <w:t>:</w:t>
      </w:r>
      <w:r w:rsidR="00470FA1">
        <w:rPr>
          <w:lang w:val="en-GB"/>
        </w:rPr>
        <w:t xml:space="preserve"> </w:t>
      </w:r>
    </w:p>
    <w:p w14:paraId="7711B262" w14:textId="77777777" w:rsidR="002A6CA4" w:rsidRDefault="002A6CA4" w:rsidP="00CB707D">
      <w:pPr>
        <w:spacing w:after="0" w:line="240" w:lineRule="auto"/>
        <w:ind w:left="720"/>
        <w:rPr>
          <w:lang w:val="en-GB"/>
        </w:rPr>
      </w:pPr>
    </w:p>
    <w:p w14:paraId="1FB85AC3" w14:textId="09A60F2D" w:rsidR="00470FA1" w:rsidRDefault="00014F39" w:rsidP="00CB707D">
      <w:pPr>
        <w:spacing w:after="0" w:line="240" w:lineRule="auto"/>
        <w:ind w:left="720"/>
        <w:rPr>
          <w:rFonts w:ascii="Times New Roman" w:hAnsi="Times New Roman" w:cs="Times New Roman"/>
          <w:i/>
          <w:iCs/>
          <w:sz w:val="24"/>
          <w:szCs w:val="24"/>
          <w:lang w:val="en-GB"/>
        </w:rPr>
      </w:pPr>
      <w:r w:rsidRPr="00014F39">
        <w:rPr>
          <w:rFonts w:ascii="Times New Roman" w:hAnsi="Times New Roman" w:cs="Times New Roman"/>
          <w:i/>
          <w:iCs/>
          <w:sz w:val="24"/>
          <w:szCs w:val="24"/>
          <w:lang w:val="en-GB"/>
        </w:rPr>
        <w:t>“</w:t>
      </w:r>
      <w:r w:rsidR="00470FA1" w:rsidRPr="00014F39">
        <w:rPr>
          <w:rFonts w:ascii="Times New Roman" w:hAnsi="Times New Roman" w:cs="Times New Roman"/>
          <w:i/>
          <w:iCs/>
          <w:sz w:val="24"/>
          <w:szCs w:val="24"/>
          <w:lang w:val="en-GB"/>
        </w:rPr>
        <w:t xml:space="preserve">The provision of additional CCTV cameras within the park will be further considered at </w:t>
      </w:r>
      <w:r w:rsidR="00470FA1" w:rsidRPr="00014F39">
        <w:rPr>
          <w:rFonts w:ascii="Times New Roman" w:hAnsi="Times New Roman" w:cs="Times New Roman"/>
          <w:b/>
          <w:bCs/>
          <w:i/>
          <w:iCs/>
          <w:sz w:val="24"/>
          <w:szCs w:val="24"/>
          <w:lang w:val="en-GB"/>
        </w:rPr>
        <w:t xml:space="preserve">the beginning of </w:t>
      </w:r>
      <w:r w:rsidR="00470FA1" w:rsidRPr="00014F39">
        <w:rPr>
          <w:rFonts w:ascii="Times New Roman" w:hAnsi="Times New Roman" w:cs="Times New Roman"/>
          <w:i/>
          <w:iCs/>
          <w:sz w:val="24"/>
          <w:szCs w:val="24"/>
          <w:lang w:val="en-GB"/>
        </w:rPr>
        <w:t>detailed design stage in conjunction with An Garda Siochana</w:t>
      </w:r>
      <w:r w:rsidR="00470FA1" w:rsidRPr="00014F39">
        <w:rPr>
          <w:rFonts w:ascii="Times New Roman" w:hAnsi="Times New Roman" w:cs="Times New Roman"/>
          <w:b/>
          <w:bCs/>
          <w:i/>
          <w:iCs/>
          <w:sz w:val="24"/>
          <w:szCs w:val="24"/>
          <w:lang w:val="en-GB"/>
        </w:rPr>
        <w:t>, local residents groups</w:t>
      </w:r>
      <w:r w:rsidR="00470FA1" w:rsidRPr="00014F39">
        <w:rPr>
          <w:rFonts w:ascii="Times New Roman" w:hAnsi="Times New Roman" w:cs="Times New Roman"/>
          <w:i/>
          <w:iCs/>
          <w:sz w:val="24"/>
          <w:szCs w:val="24"/>
          <w:lang w:val="en-GB"/>
        </w:rPr>
        <w:t xml:space="preserve"> and subject to the requirements of legislation.</w:t>
      </w:r>
      <w:r w:rsidRPr="00014F39">
        <w:rPr>
          <w:rFonts w:ascii="Times New Roman" w:hAnsi="Times New Roman" w:cs="Times New Roman"/>
          <w:i/>
          <w:iCs/>
          <w:sz w:val="24"/>
          <w:szCs w:val="24"/>
          <w:lang w:val="en-GB"/>
        </w:rPr>
        <w:t>”</w:t>
      </w:r>
    </w:p>
    <w:p w14:paraId="42A0D9CF" w14:textId="77777777" w:rsidR="00F85225" w:rsidRDefault="00F85225" w:rsidP="00CB707D">
      <w:pPr>
        <w:spacing w:after="0" w:line="240" w:lineRule="auto"/>
        <w:ind w:left="720"/>
        <w:rPr>
          <w:rFonts w:ascii="Times New Roman" w:hAnsi="Times New Roman" w:cs="Times New Roman"/>
          <w:i/>
          <w:iCs/>
          <w:sz w:val="24"/>
          <w:szCs w:val="24"/>
          <w:lang w:val="en-GB"/>
        </w:rPr>
      </w:pPr>
    </w:p>
    <w:p w14:paraId="31732EB8" w14:textId="3259626D" w:rsidR="00470FA1" w:rsidRDefault="006E362B" w:rsidP="00CB707D">
      <w:pPr>
        <w:spacing w:after="0" w:line="240" w:lineRule="auto"/>
        <w:ind w:left="720"/>
        <w:rPr>
          <w:lang w:val="en-GB"/>
        </w:rPr>
      </w:pPr>
      <w:r w:rsidRPr="00784D06">
        <w:rPr>
          <w:rFonts w:ascii="Times New Roman" w:hAnsi="Times New Roman" w:cs="Times New Roman"/>
          <w:sz w:val="24"/>
          <w:szCs w:val="24"/>
        </w:rPr>
        <w:t xml:space="preserve">The following Amendment in the name of </w:t>
      </w:r>
      <w:r w:rsidRPr="00784D06">
        <w:rPr>
          <w:rFonts w:ascii="Times New Roman" w:hAnsi="Times New Roman" w:cs="Times New Roman"/>
          <w:sz w:val="24"/>
          <w:szCs w:val="24"/>
          <w:lang w:val="en-GB"/>
        </w:rPr>
        <w:t>Councillor P. Gogarty</w:t>
      </w:r>
      <w:r w:rsidRPr="00784D06">
        <w:rPr>
          <w:rFonts w:ascii="Times New Roman" w:hAnsi="Times New Roman" w:cs="Times New Roman"/>
          <w:b/>
          <w:bCs/>
          <w:sz w:val="24"/>
          <w:szCs w:val="24"/>
          <w:lang w:val="en-GB"/>
        </w:rPr>
        <w:t xml:space="preserve"> proposed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P. Gogarty</w:t>
      </w:r>
      <w:r w:rsidRPr="00784D06">
        <w:rPr>
          <w:rFonts w:ascii="Times New Roman" w:hAnsi="Times New Roman" w:cs="Times New Roman"/>
          <w:sz w:val="24"/>
          <w:szCs w:val="24"/>
          <w:lang w:val="en-GB"/>
        </w:rPr>
        <w:t xml:space="preserve"> and </w:t>
      </w:r>
      <w:r w:rsidRPr="00784D06">
        <w:rPr>
          <w:rFonts w:ascii="Times New Roman" w:hAnsi="Times New Roman" w:cs="Times New Roman"/>
          <w:b/>
          <w:bCs/>
          <w:sz w:val="24"/>
          <w:szCs w:val="24"/>
          <w:lang w:val="en-GB"/>
        </w:rPr>
        <w:t>seconded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E. Murphy</w:t>
      </w:r>
      <w:r>
        <w:rPr>
          <w:rFonts w:ascii="Times New Roman" w:hAnsi="Times New Roman" w:cs="Times New Roman"/>
          <w:sz w:val="24"/>
          <w:szCs w:val="24"/>
          <w:lang w:val="en-GB"/>
        </w:rPr>
        <w:t xml:space="preserve">: </w:t>
      </w:r>
    </w:p>
    <w:p w14:paraId="6B49882B" w14:textId="77777777" w:rsidR="002A6CA4" w:rsidRDefault="002A6CA4" w:rsidP="00CB707D">
      <w:pPr>
        <w:spacing w:after="0" w:line="240" w:lineRule="auto"/>
        <w:ind w:left="720"/>
        <w:rPr>
          <w:lang w:val="en-GB"/>
        </w:rPr>
      </w:pPr>
    </w:p>
    <w:p w14:paraId="51A2C250" w14:textId="03D27E1E" w:rsidR="00470FA1" w:rsidRDefault="009672BA" w:rsidP="00CB707D">
      <w:pPr>
        <w:spacing w:after="0" w:line="240" w:lineRule="auto"/>
        <w:ind w:left="720"/>
        <w:rPr>
          <w:rFonts w:ascii="Times New Roman" w:hAnsi="Times New Roman" w:cs="Times New Roman"/>
          <w:i/>
          <w:iCs/>
          <w:sz w:val="24"/>
          <w:szCs w:val="24"/>
          <w:lang w:val="en-GB"/>
        </w:rPr>
      </w:pPr>
      <w:r w:rsidRPr="009672BA">
        <w:rPr>
          <w:rFonts w:ascii="Times New Roman" w:hAnsi="Times New Roman" w:cs="Times New Roman"/>
          <w:i/>
          <w:iCs/>
          <w:sz w:val="24"/>
          <w:szCs w:val="24"/>
          <w:lang w:val="en-GB"/>
        </w:rPr>
        <w:t>“</w:t>
      </w:r>
      <w:r w:rsidR="00470FA1" w:rsidRPr="009672BA">
        <w:rPr>
          <w:rFonts w:ascii="Times New Roman" w:hAnsi="Times New Roman" w:cs="Times New Roman"/>
          <w:i/>
          <w:iCs/>
          <w:sz w:val="24"/>
          <w:szCs w:val="24"/>
          <w:lang w:val="en-GB"/>
        </w:rPr>
        <w:t>That a regular maintenance schedule be devised in relation to the natural play spaces proposed as part of this scheme, before going to detailed design.</w:t>
      </w:r>
      <w:r w:rsidRPr="009672BA">
        <w:rPr>
          <w:rFonts w:ascii="Times New Roman" w:hAnsi="Times New Roman" w:cs="Times New Roman"/>
          <w:i/>
          <w:iCs/>
          <w:sz w:val="24"/>
          <w:szCs w:val="24"/>
          <w:lang w:val="en-GB"/>
        </w:rPr>
        <w:t>”</w:t>
      </w:r>
    </w:p>
    <w:p w14:paraId="3D3CE86A" w14:textId="77777777" w:rsidR="000E2E72" w:rsidRPr="009672BA" w:rsidRDefault="000E2E72" w:rsidP="00CB707D">
      <w:pPr>
        <w:spacing w:after="0" w:line="240" w:lineRule="auto"/>
        <w:ind w:left="720"/>
        <w:rPr>
          <w:rFonts w:ascii="Times New Roman" w:hAnsi="Times New Roman" w:cs="Times New Roman"/>
          <w:i/>
          <w:iCs/>
          <w:sz w:val="24"/>
          <w:szCs w:val="24"/>
          <w:lang w:val="en-GB"/>
        </w:rPr>
      </w:pPr>
    </w:p>
    <w:p w14:paraId="5177A088" w14:textId="7EF9BFBF" w:rsidR="009672BA" w:rsidRDefault="009672BA" w:rsidP="008048D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Councillor P. Gogarty spoke in favour of his amendments.</w:t>
      </w:r>
    </w:p>
    <w:p w14:paraId="4E3DF267" w14:textId="77777777" w:rsidR="002A6CA4" w:rsidRPr="00014F39" w:rsidRDefault="002A6CA4" w:rsidP="008048DF">
      <w:pPr>
        <w:spacing w:after="0" w:line="240" w:lineRule="auto"/>
        <w:ind w:left="720"/>
        <w:rPr>
          <w:rFonts w:ascii="Times New Roman" w:hAnsi="Times New Roman" w:cs="Times New Roman"/>
          <w:i/>
          <w:iCs/>
          <w:sz w:val="24"/>
          <w:szCs w:val="24"/>
          <w:lang w:val="en-GB"/>
        </w:rPr>
      </w:pPr>
    </w:p>
    <w:p w14:paraId="71510237" w14:textId="6114B167" w:rsidR="00810F34" w:rsidRDefault="009672BA" w:rsidP="008048DF">
      <w:pPr>
        <w:spacing w:after="0" w:line="240" w:lineRule="auto"/>
        <w:ind w:left="720"/>
        <w:rPr>
          <w:lang w:val="en-GB"/>
        </w:rPr>
      </w:pPr>
      <w:r w:rsidRPr="009672BA">
        <w:rPr>
          <w:rFonts w:ascii="Times New Roman" w:hAnsi="Times New Roman" w:cs="Times New Roman"/>
          <w:sz w:val="24"/>
          <w:szCs w:val="24"/>
          <w:lang w:val="en-GB"/>
        </w:rPr>
        <w:t xml:space="preserve">Ms. T. Walsh, Director of Environment, Water and Climate Change </w:t>
      </w:r>
      <w:r>
        <w:rPr>
          <w:rFonts w:ascii="Times New Roman" w:hAnsi="Times New Roman" w:cs="Times New Roman"/>
          <w:sz w:val="24"/>
          <w:szCs w:val="24"/>
          <w:lang w:val="en-GB"/>
        </w:rPr>
        <w:t xml:space="preserve">responded to the members </w:t>
      </w:r>
      <w:r w:rsidR="000E2E72">
        <w:rPr>
          <w:rFonts w:ascii="Times New Roman" w:hAnsi="Times New Roman" w:cs="Times New Roman"/>
          <w:sz w:val="24"/>
          <w:szCs w:val="24"/>
          <w:lang w:val="en-GB"/>
        </w:rPr>
        <w:t xml:space="preserve">queries. </w:t>
      </w:r>
    </w:p>
    <w:p w14:paraId="7C00CDC9" w14:textId="77777777" w:rsidR="000E2E72" w:rsidRDefault="000E2E72" w:rsidP="008048DF">
      <w:pPr>
        <w:spacing w:after="0" w:line="240" w:lineRule="auto"/>
        <w:ind w:left="720"/>
        <w:rPr>
          <w:lang w:val="en-GB"/>
        </w:rPr>
      </w:pPr>
    </w:p>
    <w:p w14:paraId="0D910BE8" w14:textId="77777777" w:rsidR="000E2E72" w:rsidRPr="00810F34" w:rsidRDefault="000E2E72" w:rsidP="008048DF">
      <w:pPr>
        <w:spacing w:after="0" w:line="240" w:lineRule="auto"/>
        <w:ind w:left="720"/>
        <w:rPr>
          <w:rFonts w:ascii="Times New Roman" w:hAnsi="Times New Roman" w:cs="Times New Roman"/>
          <w:sz w:val="24"/>
          <w:szCs w:val="24"/>
          <w:lang w:val="en-GB"/>
        </w:rPr>
      </w:pPr>
    </w:p>
    <w:p w14:paraId="5379CA8D" w14:textId="77777777" w:rsidR="006E362B" w:rsidRDefault="00241235" w:rsidP="008048DF">
      <w:pPr>
        <w:spacing w:after="0" w:line="240" w:lineRule="auto"/>
        <w:ind w:left="720"/>
        <w:rPr>
          <w:rFonts w:ascii="Times New Roman" w:hAnsi="Times New Roman" w:cs="Times New Roman"/>
          <w:i/>
          <w:iCs/>
          <w:sz w:val="24"/>
          <w:szCs w:val="24"/>
          <w:lang w:val="en-GB"/>
        </w:rPr>
      </w:pPr>
      <w:r w:rsidRPr="00241235">
        <w:rPr>
          <w:rFonts w:ascii="Times New Roman" w:hAnsi="Times New Roman" w:cs="Times New Roman"/>
          <w:color w:val="000000"/>
          <w:sz w:val="24"/>
          <w:szCs w:val="24"/>
          <w:lang w:val="en-GB"/>
        </w:rPr>
        <w:t>The Mayor, Councillor E. Murphy</w:t>
      </w:r>
      <w:r w:rsidR="000E2E72">
        <w:rPr>
          <w:rFonts w:ascii="Times New Roman" w:hAnsi="Times New Roman" w:cs="Times New Roman"/>
          <w:color w:val="000000"/>
          <w:sz w:val="24"/>
          <w:szCs w:val="24"/>
          <w:lang w:val="en-GB"/>
        </w:rPr>
        <w:t>, Councillors Tuffy and Kearns</w:t>
      </w:r>
      <w:r w:rsidRPr="00241235">
        <w:rPr>
          <w:rFonts w:ascii="Times New Roman" w:hAnsi="Times New Roman" w:cs="Times New Roman"/>
          <w:color w:val="000000"/>
          <w:sz w:val="24"/>
          <w:szCs w:val="24"/>
          <w:lang w:val="en-GB"/>
        </w:rPr>
        <w:t xml:space="preserve"> called for a </w:t>
      </w:r>
      <w:r w:rsidRPr="00241235">
        <w:rPr>
          <w:rFonts w:ascii="Times New Roman" w:hAnsi="Times New Roman" w:cs="Times New Roman"/>
          <w:b/>
          <w:bCs/>
          <w:color w:val="000000"/>
          <w:sz w:val="24"/>
          <w:szCs w:val="24"/>
          <w:lang w:val="en-GB"/>
        </w:rPr>
        <w:t>ROLL CALL</w:t>
      </w:r>
      <w:r w:rsidRPr="00241235">
        <w:rPr>
          <w:rFonts w:ascii="Times New Roman" w:hAnsi="Times New Roman" w:cs="Times New Roman"/>
          <w:color w:val="000000"/>
          <w:sz w:val="24"/>
          <w:szCs w:val="24"/>
          <w:lang w:val="en-GB"/>
        </w:rPr>
        <w:t xml:space="preserve"> </w:t>
      </w:r>
      <w:r w:rsidRPr="00241235">
        <w:rPr>
          <w:rFonts w:ascii="Times New Roman" w:hAnsi="Times New Roman" w:cs="Times New Roman"/>
          <w:b/>
          <w:bCs/>
          <w:color w:val="000000"/>
          <w:sz w:val="24"/>
          <w:szCs w:val="24"/>
          <w:lang w:val="en-GB"/>
        </w:rPr>
        <w:t xml:space="preserve">VOTE </w:t>
      </w:r>
      <w:r w:rsidRPr="00241235">
        <w:rPr>
          <w:rFonts w:ascii="Times New Roman" w:hAnsi="Times New Roman" w:cs="Times New Roman"/>
          <w:color w:val="000000"/>
          <w:sz w:val="24"/>
          <w:szCs w:val="24"/>
          <w:lang w:val="en-GB"/>
        </w:rPr>
        <w:t xml:space="preserve">on </w:t>
      </w:r>
      <w:r w:rsidRPr="00241235">
        <w:rPr>
          <w:rFonts w:ascii="Times New Roman" w:hAnsi="Times New Roman" w:cs="Times New Roman"/>
          <w:b/>
          <w:bCs/>
          <w:color w:val="000000"/>
          <w:sz w:val="24"/>
          <w:szCs w:val="24"/>
          <w:lang w:val="en-GB"/>
        </w:rPr>
        <w:t>Councillor P. Gogarty’s</w:t>
      </w:r>
      <w:r w:rsidRPr="00241235">
        <w:rPr>
          <w:rFonts w:ascii="Times New Roman" w:hAnsi="Times New Roman" w:cs="Times New Roman"/>
          <w:color w:val="000000"/>
          <w:sz w:val="24"/>
          <w:szCs w:val="24"/>
          <w:lang w:val="en-GB"/>
        </w:rPr>
        <w:t xml:space="preserve"> </w:t>
      </w:r>
      <w:r w:rsidR="00023DF7" w:rsidRPr="00241235">
        <w:rPr>
          <w:rFonts w:ascii="Times New Roman" w:hAnsi="Times New Roman" w:cs="Times New Roman"/>
          <w:color w:val="000000"/>
          <w:sz w:val="24"/>
          <w:szCs w:val="24"/>
          <w:lang w:val="en-GB"/>
        </w:rPr>
        <w:t>amendment</w:t>
      </w:r>
      <w:r w:rsidR="00023DF7" w:rsidRPr="00241235">
        <w:rPr>
          <w:rFonts w:ascii="Times New Roman" w:hAnsi="Times New Roman" w:cs="Times New Roman"/>
          <w:i/>
          <w:iCs/>
          <w:sz w:val="24"/>
          <w:szCs w:val="24"/>
          <w:lang w:val="en-GB"/>
        </w:rPr>
        <w:t xml:space="preserve"> </w:t>
      </w:r>
    </w:p>
    <w:p w14:paraId="2C00BC46" w14:textId="77777777" w:rsidR="006E362B" w:rsidRDefault="00023DF7" w:rsidP="008048DF">
      <w:pPr>
        <w:spacing w:after="0" w:line="240" w:lineRule="auto"/>
        <w:ind w:left="720"/>
        <w:rPr>
          <w:rFonts w:ascii="Times New Roman" w:hAnsi="Times New Roman" w:cs="Times New Roman"/>
          <w:bCs/>
          <w:sz w:val="24"/>
          <w:szCs w:val="24"/>
        </w:rPr>
      </w:pPr>
      <w:r w:rsidRPr="00241235">
        <w:rPr>
          <w:rFonts w:ascii="Times New Roman" w:hAnsi="Times New Roman" w:cs="Times New Roman"/>
          <w:i/>
          <w:iCs/>
          <w:sz w:val="24"/>
          <w:szCs w:val="24"/>
          <w:lang w:val="en-GB"/>
        </w:rPr>
        <w:t>“The</w:t>
      </w:r>
      <w:r w:rsidR="00241235" w:rsidRPr="00241235">
        <w:rPr>
          <w:rFonts w:ascii="Times New Roman" w:hAnsi="Times New Roman" w:cs="Times New Roman"/>
          <w:i/>
          <w:iCs/>
          <w:sz w:val="24"/>
          <w:szCs w:val="24"/>
          <w:lang w:val="en-GB"/>
        </w:rPr>
        <w:t xml:space="preserve"> provision of additional CCTV cameras within the park will be further considered at </w:t>
      </w:r>
      <w:r w:rsidR="00241235" w:rsidRPr="00241235">
        <w:rPr>
          <w:rFonts w:ascii="Times New Roman" w:hAnsi="Times New Roman" w:cs="Times New Roman"/>
          <w:b/>
          <w:bCs/>
          <w:i/>
          <w:iCs/>
          <w:sz w:val="24"/>
          <w:szCs w:val="24"/>
          <w:lang w:val="en-GB"/>
        </w:rPr>
        <w:t xml:space="preserve">the beginning of </w:t>
      </w:r>
      <w:r w:rsidR="00241235" w:rsidRPr="00241235">
        <w:rPr>
          <w:rFonts w:ascii="Times New Roman" w:hAnsi="Times New Roman" w:cs="Times New Roman"/>
          <w:i/>
          <w:iCs/>
          <w:sz w:val="24"/>
          <w:szCs w:val="24"/>
          <w:lang w:val="en-GB"/>
        </w:rPr>
        <w:t>detailed design stage in conjunction with An Garda Siochana</w:t>
      </w:r>
      <w:r w:rsidR="00241235" w:rsidRPr="00241235">
        <w:rPr>
          <w:rFonts w:ascii="Times New Roman" w:hAnsi="Times New Roman" w:cs="Times New Roman"/>
          <w:b/>
          <w:bCs/>
          <w:i/>
          <w:iCs/>
          <w:sz w:val="24"/>
          <w:szCs w:val="24"/>
          <w:lang w:val="en-GB"/>
        </w:rPr>
        <w:t>, local residents groups</w:t>
      </w:r>
      <w:r w:rsidR="00241235" w:rsidRPr="00241235">
        <w:rPr>
          <w:rFonts w:ascii="Times New Roman" w:hAnsi="Times New Roman" w:cs="Times New Roman"/>
          <w:i/>
          <w:iCs/>
          <w:sz w:val="24"/>
          <w:szCs w:val="24"/>
          <w:lang w:val="en-GB"/>
        </w:rPr>
        <w:t xml:space="preserve"> and subject to the requirements of </w:t>
      </w:r>
      <w:r w:rsidR="001A69AB" w:rsidRPr="00241235">
        <w:rPr>
          <w:rFonts w:ascii="Times New Roman" w:hAnsi="Times New Roman" w:cs="Times New Roman"/>
          <w:i/>
          <w:iCs/>
          <w:sz w:val="24"/>
          <w:szCs w:val="24"/>
          <w:lang w:val="en-GB"/>
        </w:rPr>
        <w:t>legislation.”</w:t>
      </w:r>
      <w:r w:rsidR="00B660A4" w:rsidRPr="00241235">
        <w:rPr>
          <w:rFonts w:ascii="Times New Roman" w:hAnsi="Times New Roman" w:cs="Times New Roman"/>
          <w:bCs/>
          <w:sz w:val="24"/>
          <w:szCs w:val="24"/>
        </w:rPr>
        <w:t xml:space="preserve"> </w:t>
      </w:r>
    </w:p>
    <w:p w14:paraId="434908D9" w14:textId="77777777" w:rsidR="006E362B" w:rsidRDefault="006E362B" w:rsidP="008048DF">
      <w:pPr>
        <w:spacing w:after="0" w:line="240" w:lineRule="auto"/>
        <w:ind w:left="720"/>
        <w:rPr>
          <w:rFonts w:ascii="Times New Roman" w:hAnsi="Times New Roman" w:cs="Times New Roman"/>
          <w:bCs/>
          <w:sz w:val="24"/>
          <w:szCs w:val="24"/>
        </w:rPr>
      </w:pPr>
    </w:p>
    <w:p w14:paraId="0D9CE482" w14:textId="334398C8" w:rsidR="00B660A4" w:rsidRPr="00241235" w:rsidRDefault="00B660A4" w:rsidP="008048DF">
      <w:pPr>
        <w:spacing w:after="0" w:line="240" w:lineRule="auto"/>
        <w:ind w:left="720"/>
        <w:rPr>
          <w:rFonts w:ascii="Times New Roman" w:hAnsi="Times New Roman" w:cs="Times New Roman"/>
          <w:bCs/>
          <w:sz w:val="24"/>
          <w:szCs w:val="24"/>
        </w:rPr>
      </w:pPr>
      <w:r w:rsidRPr="00241235">
        <w:rPr>
          <w:rFonts w:ascii="Times New Roman" w:hAnsi="Times New Roman" w:cs="Times New Roman"/>
          <w:bCs/>
          <w:sz w:val="24"/>
          <w:szCs w:val="24"/>
        </w:rPr>
        <w:t>The result of which was as follows:</w:t>
      </w:r>
    </w:p>
    <w:p w14:paraId="56F6FE81" w14:textId="77777777" w:rsidR="00B660A4" w:rsidRDefault="00B660A4" w:rsidP="008048DF">
      <w:pPr>
        <w:spacing w:after="0" w:line="240" w:lineRule="auto"/>
        <w:ind w:left="720"/>
        <w:rPr>
          <w:rFonts w:ascii="Times New Roman" w:hAnsi="Times New Roman" w:cs="Times New Roman"/>
          <w:bCs/>
          <w:sz w:val="24"/>
          <w:szCs w:val="24"/>
        </w:rPr>
      </w:pPr>
    </w:p>
    <w:p w14:paraId="5C8E8C4E" w14:textId="030F543A" w:rsidR="00B660A4" w:rsidRDefault="00B660A4" w:rsidP="008048DF">
      <w:pPr>
        <w:spacing w:after="0" w:line="240" w:lineRule="auto"/>
        <w:ind w:left="720"/>
        <w:rPr>
          <w:rFonts w:ascii="Times New Roman" w:hAnsi="Times New Roman" w:cs="Times New Roman"/>
          <w:b/>
          <w:sz w:val="24"/>
          <w:szCs w:val="24"/>
        </w:rPr>
      </w:pPr>
      <w:r w:rsidRPr="00185378">
        <w:rPr>
          <w:rFonts w:ascii="Times New Roman" w:hAnsi="Times New Roman" w:cs="Times New Roman"/>
          <w:b/>
          <w:sz w:val="24"/>
          <w:szCs w:val="24"/>
        </w:rPr>
        <w:t>FOR</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t>14 (FOURTEEN)</w:t>
      </w:r>
    </w:p>
    <w:p w14:paraId="63A96653" w14:textId="77777777" w:rsidR="00B660A4" w:rsidRDefault="00B660A4" w:rsidP="008048DF">
      <w:pPr>
        <w:spacing w:after="0" w:line="240" w:lineRule="auto"/>
        <w:ind w:left="720"/>
        <w:rPr>
          <w:rFonts w:ascii="Times New Roman" w:hAnsi="Times New Roman" w:cs="Times New Roman"/>
          <w:b/>
          <w:sz w:val="24"/>
          <w:szCs w:val="24"/>
        </w:rPr>
      </w:pPr>
    </w:p>
    <w:p w14:paraId="1F64D2FD" w14:textId="0F26347C" w:rsidR="00B660A4" w:rsidRDefault="00B660A4" w:rsidP="008048DF">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Councillors W. Carey, L. Dunne, T. Gilligan, P. Gogarty, M. Johansson, B. Lawlor, R. McMahon, D. Ó Brádaigh, G. O'Connell, S. O'Hara, L. O'Toole, B. Pereppadan, D. Richardson, F. Timmons.</w:t>
      </w:r>
    </w:p>
    <w:p w14:paraId="34B2FC51" w14:textId="77777777" w:rsidR="00B660A4" w:rsidRDefault="00B660A4" w:rsidP="008048DF">
      <w:pPr>
        <w:spacing w:after="0" w:line="240" w:lineRule="auto"/>
        <w:ind w:left="720"/>
        <w:rPr>
          <w:rFonts w:ascii="Times New Roman" w:hAnsi="Times New Roman" w:cs="Times New Roman"/>
          <w:b/>
          <w:sz w:val="24"/>
          <w:szCs w:val="24"/>
        </w:rPr>
      </w:pPr>
    </w:p>
    <w:p w14:paraId="79FF02F5" w14:textId="7EF2DFB3" w:rsidR="00B660A4" w:rsidRDefault="00B660A4" w:rsidP="008048DF">
      <w:pPr>
        <w:spacing w:after="0" w:line="240" w:lineRule="auto"/>
        <w:ind w:left="720"/>
        <w:rPr>
          <w:rFonts w:ascii="Times New Roman" w:hAnsi="Times New Roman" w:cs="Times New Roman"/>
          <w:b/>
          <w:sz w:val="24"/>
          <w:szCs w:val="24"/>
        </w:rPr>
      </w:pPr>
      <w:r w:rsidRPr="00185378">
        <w:rPr>
          <w:rFonts w:ascii="Times New Roman" w:hAnsi="Times New Roman" w:cs="Times New Roman"/>
          <w:b/>
          <w:sz w:val="24"/>
          <w:szCs w:val="24"/>
        </w:rPr>
        <w:t>AGAINST</w:t>
      </w:r>
      <w:r>
        <w:rPr>
          <w:rFonts w:ascii="Times New Roman" w:hAnsi="Times New Roman" w:cs="Times New Roman"/>
          <w:b/>
          <w:sz w:val="24"/>
          <w:szCs w:val="24"/>
        </w:rPr>
        <w:t>:</w:t>
      </w:r>
      <w:r w:rsidRPr="00185378">
        <w:rPr>
          <w:rFonts w:ascii="Times New Roman" w:hAnsi="Times New Roman" w:cs="Times New Roman"/>
          <w:b/>
          <w:sz w:val="24"/>
          <w:szCs w:val="24"/>
        </w:rPr>
        <w:t xml:space="preserve"> </w:t>
      </w:r>
      <w:r>
        <w:rPr>
          <w:rFonts w:ascii="Times New Roman" w:hAnsi="Times New Roman" w:cs="Times New Roman"/>
          <w:b/>
          <w:sz w:val="24"/>
          <w:szCs w:val="24"/>
        </w:rPr>
        <w:tab/>
        <w:t>3 (THREE)</w:t>
      </w:r>
    </w:p>
    <w:p w14:paraId="467CD029" w14:textId="42B04901" w:rsidR="00B660A4" w:rsidRDefault="00B660A4" w:rsidP="008048DF">
      <w:pPr>
        <w:spacing w:after="0" w:line="240" w:lineRule="auto"/>
        <w:ind w:left="720"/>
        <w:rPr>
          <w:rFonts w:ascii="Times New Roman" w:hAnsi="Times New Roman" w:cs="Times New Roman"/>
          <w:b/>
          <w:sz w:val="24"/>
          <w:szCs w:val="24"/>
        </w:rPr>
      </w:pPr>
    </w:p>
    <w:p w14:paraId="7FED9336" w14:textId="6441AAB9" w:rsidR="00B660A4" w:rsidRDefault="00B660A4" w:rsidP="008048DF">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Councillors P. Kearns, E. Ó Broin, J. Tuffy.</w:t>
      </w:r>
    </w:p>
    <w:p w14:paraId="66E18884" w14:textId="77777777" w:rsidR="00B660A4" w:rsidRPr="00185378" w:rsidRDefault="00B660A4" w:rsidP="008048DF">
      <w:pPr>
        <w:spacing w:after="0" w:line="240" w:lineRule="auto"/>
        <w:ind w:left="720"/>
        <w:rPr>
          <w:rFonts w:ascii="Times New Roman" w:hAnsi="Times New Roman" w:cs="Times New Roman"/>
          <w:b/>
          <w:sz w:val="24"/>
          <w:szCs w:val="24"/>
        </w:rPr>
      </w:pPr>
    </w:p>
    <w:p w14:paraId="753F22E4" w14:textId="3166FA7F" w:rsidR="00B660A4" w:rsidRDefault="00B660A4" w:rsidP="008048DF">
      <w:pPr>
        <w:spacing w:after="0" w:line="240" w:lineRule="auto"/>
        <w:ind w:left="720"/>
        <w:rPr>
          <w:rFonts w:ascii="Times New Roman" w:hAnsi="Times New Roman" w:cs="Times New Roman"/>
          <w:b/>
          <w:sz w:val="24"/>
          <w:szCs w:val="24"/>
        </w:rPr>
      </w:pPr>
      <w:r w:rsidRPr="00185378">
        <w:rPr>
          <w:rFonts w:ascii="Times New Roman" w:hAnsi="Times New Roman" w:cs="Times New Roman"/>
          <w:b/>
          <w:sz w:val="24"/>
          <w:szCs w:val="24"/>
        </w:rPr>
        <w:t>ABSTAIN</w:t>
      </w:r>
      <w:r>
        <w:rPr>
          <w:rFonts w:ascii="Times New Roman" w:hAnsi="Times New Roman" w:cs="Times New Roman"/>
          <w:b/>
          <w:sz w:val="24"/>
          <w:szCs w:val="24"/>
        </w:rPr>
        <w:t>:</w:t>
      </w:r>
      <w:r>
        <w:rPr>
          <w:rFonts w:ascii="Times New Roman" w:hAnsi="Times New Roman" w:cs="Times New Roman"/>
          <w:b/>
          <w:sz w:val="24"/>
          <w:szCs w:val="24"/>
        </w:rPr>
        <w:tab/>
        <w:t>15 (FIFTEEN)</w:t>
      </w:r>
    </w:p>
    <w:p w14:paraId="122A7719" w14:textId="77777777" w:rsidR="00B660A4" w:rsidRDefault="00B660A4" w:rsidP="008048DF">
      <w:pPr>
        <w:spacing w:after="0" w:line="240" w:lineRule="auto"/>
        <w:ind w:left="720"/>
        <w:rPr>
          <w:rFonts w:ascii="Times New Roman" w:hAnsi="Times New Roman" w:cs="Times New Roman"/>
          <w:b/>
          <w:sz w:val="24"/>
          <w:szCs w:val="24"/>
        </w:rPr>
      </w:pPr>
    </w:p>
    <w:p w14:paraId="0227ADB6" w14:textId="755F339A" w:rsidR="00B660A4" w:rsidRDefault="00B660A4" w:rsidP="008048DF">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 xml:space="preserve">Councillors </w:t>
      </w:r>
      <w:r w:rsidR="00241235">
        <w:rPr>
          <w:rFonts w:ascii="Times New Roman" w:hAnsi="Times New Roman" w:cs="Times New Roman"/>
          <w:b/>
          <w:sz w:val="24"/>
          <w:szCs w:val="24"/>
        </w:rPr>
        <w:t xml:space="preserve">V. Casserly, Y. Collins, T. Costello, L. Donaghy, A. Edge, K. Egan, L. Hagin Meade, P. Holohan, C. King, S. Moynihan, E. Murphy, E. O'Brien, C. O'Connor, L. Sinclair, L. Whelan. </w:t>
      </w:r>
      <w:r>
        <w:rPr>
          <w:rFonts w:ascii="Times New Roman" w:hAnsi="Times New Roman" w:cs="Times New Roman"/>
          <w:b/>
          <w:sz w:val="24"/>
          <w:szCs w:val="24"/>
        </w:rPr>
        <w:t xml:space="preserve"> </w:t>
      </w:r>
    </w:p>
    <w:p w14:paraId="604B87E4" w14:textId="77777777" w:rsidR="00241235" w:rsidRDefault="00241235" w:rsidP="008048DF">
      <w:pPr>
        <w:spacing w:after="0" w:line="240" w:lineRule="auto"/>
        <w:ind w:left="720"/>
        <w:rPr>
          <w:rFonts w:ascii="Times New Roman" w:hAnsi="Times New Roman" w:cs="Times New Roman"/>
          <w:b/>
          <w:sz w:val="24"/>
          <w:szCs w:val="24"/>
        </w:rPr>
      </w:pPr>
    </w:p>
    <w:p w14:paraId="498B0773" w14:textId="0B0B197F" w:rsidR="00241235" w:rsidRPr="00241235" w:rsidRDefault="00241235" w:rsidP="008048DF">
      <w:pPr>
        <w:spacing w:after="0" w:line="240" w:lineRule="auto"/>
        <w:ind w:left="720"/>
        <w:rPr>
          <w:rFonts w:ascii="Times New Roman" w:hAnsi="Times New Roman" w:cs="Times New Roman"/>
          <w:b/>
          <w:bCs/>
          <w:color w:val="000000"/>
          <w:sz w:val="24"/>
          <w:szCs w:val="24"/>
          <w:lang w:val="en-GB"/>
        </w:rPr>
      </w:pPr>
      <w:r w:rsidRPr="00241235">
        <w:rPr>
          <w:rFonts w:ascii="Times New Roman" w:hAnsi="Times New Roman" w:cs="Times New Roman"/>
          <w:color w:val="000000"/>
          <w:sz w:val="24"/>
          <w:szCs w:val="24"/>
          <w:lang w:val="en-GB"/>
        </w:rPr>
        <w:t xml:space="preserve">As a result of the </w:t>
      </w:r>
      <w:r w:rsidRPr="00241235">
        <w:rPr>
          <w:rFonts w:ascii="Times New Roman" w:hAnsi="Times New Roman" w:cs="Times New Roman"/>
          <w:b/>
          <w:bCs/>
          <w:color w:val="000000"/>
          <w:sz w:val="24"/>
          <w:szCs w:val="24"/>
          <w:lang w:val="en-GB"/>
        </w:rPr>
        <w:t>ROLL CALL VOTE</w:t>
      </w:r>
      <w:r w:rsidRPr="00241235">
        <w:rPr>
          <w:rFonts w:ascii="Times New Roman" w:hAnsi="Times New Roman" w:cs="Times New Roman"/>
          <w:color w:val="000000"/>
          <w:sz w:val="24"/>
          <w:szCs w:val="24"/>
          <w:lang w:val="en-GB"/>
        </w:rPr>
        <w:t xml:space="preserve"> the amendment </w:t>
      </w:r>
      <w:r w:rsidRPr="00241235">
        <w:rPr>
          <w:rFonts w:ascii="Times New Roman" w:hAnsi="Times New Roman" w:cs="Times New Roman"/>
          <w:b/>
          <w:bCs/>
          <w:color w:val="000000"/>
          <w:sz w:val="24"/>
          <w:szCs w:val="24"/>
          <w:lang w:val="en-GB"/>
        </w:rPr>
        <w:t>PASSED.</w:t>
      </w:r>
    </w:p>
    <w:p w14:paraId="58CC06BC" w14:textId="473FD85D" w:rsidR="000B2E0A" w:rsidRPr="00241235" w:rsidRDefault="000B2E0A" w:rsidP="008048DF">
      <w:pPr>
        <w:spacing w:after="0" w:line="240" w:lineRule="auto"/>
        <w:ind w:left="720"/>
        <w:rPr>
          <w:sz w:val="24"/>
          <w:szCs w:val="24"/>
          <w:lang w:val="en-GB"/>
        </w:rPr>
      </w:pPr>
    </w:p>
    <w:p w14:paraId="6A03504D" w14:textId="77777777" w:rsidR="00EA5C44" w:rsidRDefault="00241235" w:rsidP="008048DF">
      <w:pPr>
        <w:spacing w:after="0" w:line="240" w:lineRule="auto"/>
        <w:ind w:left="720"/>
        <w:rPr>
          <w:rFonts w:ascii="Times New Roman" w:hAnsi="Times New Roman" w:cs="Times New Roman"/>
          <w:color w:val="000000"/>
          <w:sz w:val="24"/>
          <w:szCs w:val="24"/>
          <w:lang w:val="en-GB"/>
        </w:rPr>
      </w:pPr>
      <w:r w:rsidRPr="00241235">
        <w:rPr>
          <w:rFonts w:ascii="Times New Roman" w:hAnsi="Times New Roman" w:cs="Times New Roman"/>
          <w:color w:val="000000"/>
          <w:sz w:val="24"/>
          <w:szCs w:val="24"/>
          <w:lang w:val="en-GB"/>
        </w:rPr>
        <w:t xml:space="preserve">The Mayor, Councillor E. Murphy then called for a </w:t>
      </w:r>
      <w:r w:rsidRPr="00241235">
        <w:rPr>
          <w:rFonts w:ascii="Times New Roman" w:hAnsi="Times New Roman" w:cs="Times New Roman"/>
          <w:b/>
          <w:bCs/>
          <w:color w:val="000000"/>
          <w:sz w:val="24"/>
          <w:szCs w:val="24"/>
          <w:lang w:val="en-GB"/>
        </w:rPr>
        <w:t>ROLL CALL</w:t>
      </w:r>
      <w:r w:rsidRPr="00241235">
        <w:rPr>
          <w:rFonts w:ascii="Times New Roman" w:hAnsi="Times New Roman" w:cs="Times New Roman"/>
          <w:color w:val="000000"/>
          <w:sz w:val="24"/>
          <w:szCs w:val="24"/>
          <w:lang w:val="en-GB"/>
        </w:rPr>
        <w:t xml:space="preserve"> </w:t>
      </w:r>
      <w:r w:rsidRPr="00241235">
        <w:rPr>
          <w:rFonts w:ascii="Times New Roman" w:hAnsi="Times New Roman" w:cs="Times New Roman"/>
          <w:b/>
          <w:bCs/>
          <w:color w:val="000000"/>
          <w:sz w:val="24"/>
          <w:szCs w:val="24"/>
          <w:lang w:val="en-GB"/>
        </w:rPr>
        <w:t xml:space="preserve">VOTE </w:t>
      </w:r>
      <w:r w:rsidRPr="00241235">
        <w:rPr>
          <w:rFonts w:ascii="Times New Roman" w:hAnsi="Times New Roman" w:cs="Times New Roman"/>
          <w:color w:val="000000"/>
          <w:sz w:val="24"/>
          <w:szCs w:val="24"/>
          <w:lang w:val="en-GB"/>
        </w:rPr>
        <w:t xml:space="preserve">on </w:t>
      </w:r>
      <w:r w:rsidRPr="00241235">
        <w:rPr>
          <w:rFonts w:ascii="Times New Roman" w:hAnsi="Times New Roman" w:cs="Times New Roman"/>
          <w:b/>
          <w:bCs/>
          <w:color w:val="000000"/>
          <w:sz w:val="24"/>
          <w:szCs w:val="24"/>
          <w:lang w:val="en-GB"/>
        </w:rPr>
        <w:t>Councillor P. Gogarty’s</w:t>
      </w:r>
      <w:r w:rsidRPr="00241235">
        <w:rPr>
          <w:rFonts w:ascii="Times New Roman" w:hAnsi="Times New Roman" w:cs="Times New Roman"/>
          <w:color w:val="000000"/>
          <w:sz w:val="24"/>
          <w:szCs w:val="24"/>
          <w:lang w:val="en-GB"/>
        </w:rPr>
        <w:t xml:space="preserve"> amendment</w:t>
      </w:r>
      <w:r w:rsidR="00FF2C2E">
        <w:rPr>
          <w:rFonts w:ascii="Times New Roman" w:hAnsi="Times New Roman" w:cs="Times New Roman"/>
          <w:color w:val="000000"/>
          <w:sz w:val="24"/>
          <w:szCs w:val="24"/>
          <w:lang w:val="en-GB"/>
        </w:rPr>
        <w:t xml:space="preserve"> </w:t>
      </w:r>
    </w:p>
    <w:p w14:paraId="73941F81" w14:textId="77777777" w:rsidR="00EA5C44" w:rsidRDefault="00241235" w:rsidP="008048DF">
      <w:pPr>
        <w:spacing w:after="0" w:line="240" w:lineRule="auto"/>
        <w:ind w:left="720"/>
        <w:rPr>
          <w:rFonts w:ascii="Times New Roman" w:hAnsi="Times New Roman" w:cs="Times New Roman"/>
          <w:bCs/>
          <w:sz w:val="24"/>
          <w:szCs w:val="24"/>
        </w:rPr>
      </w:pPr>
      <w:r w:rsidRPr="009672BA">
        <w:rPr>
          <w:rFonts w:ascii="Times New Roman" w:hAnsi="Times New Roman" w:cs="Times New Roman"/>
          <w:i/>
          <w:iCs/>
          <w:sz w:val="24"/>
          <w:szCs w:val="24"/>
          <w:lang w:val="en-GB"/>
        </w:rPr>
        <w:t>“That a regular maintenance schedule be devised in relation to the natural play spaces proposed as part of this scheme, before going to detailed design.”</w:t>
      </w:r>
      <w:r w:rsidRPr="00241235">
        <w:rPr>
          <w:rFonts w:ascii="Times New Roman" w:hAnsi="Times New Roman" w:cs="Times New Roman"/>
          <w:bCs/>
          <w:sz w:val="24"/>
          <w:szCs w:val="24"/>
        </w:rPr>
        <w:t xml:space="preserve"> </w:t>
      </w:r>
    </w:p>
    <w:p w14:paraId="7A9EF852" w14:textId="77777777" w:rsidR="00EA5C44" w:rsidRDefault="00EA5C44" w:rsidP="008048DF">
      <w:pPr>
        <w:spacing w:after="0" w:line="240" w:lineRule="auto"/>
        <w:ind w:left="720"/>
        <w:rPr>
          <w:rFonts w:ascii="Times New Roman" w:hAnsi="Times New Roman" w:cs="Times New Roman"/>
          <w:bCs/>
          <w:sz w:val="24"/>
          <w:szCs w:val="24"/>
        </w:rPr>
      </w:pPr>
    </w:p>
    <w:p w14:paraId="0C75C236" w14:textId="14898423" w:rsidR="00241235" w:rsidRDefault="00241235" w:rsidP="008048DF">
      <w:pPr>
        <w:spacing w:after="0" w:line="240" w:lineRule="auto"/>
        <w:ind w:left="720"/>
        <w:rPr>
          <w:rFonts w:ascii="Times New Roman" w:hAnsi="Times New Roman" w:cs="Times New Roman"/>
          <w:bCs/>
          <w:sz w:val="24"/>
          <w:szCs w:val="24"/>
        </w:rPr>
      </w:pPr>
      <w:r w:rsidRPr="00241235">
        <w:rPr>
          <w:rFonts w:ascii="Times New Roman" w:hAnsi="Times New Roman" w:cs="Times New Roman"/>
          <w:bCs/>
          <w:sz w:val="24"/>
          <w:szCs w:val="24"/>
        </w:rPr>
        <w:t>The result of which was as follows:</w:t>
      </w:r>
    </w:p>
    <w:p w14:paraId="3CB16C32" w14:textId="77777777" w:rsidR="008048DF" w:rsidRPr="00241235" w:rsidRDefault="008048DF" w:rsidP="008048DF">
      <w:pPr>
        <w:spacing w:after="0" w:line="240" w:lineRule="auto"/>
        <w:ind w:left="720"/>
        <w:rPr>
          <w:rFonts w:ascii="Times New Roman" w:hAnsi="Times New Roman" w:cs="Times New Roman"/>
          <w:bCs/>
          <w:sz w:val="24"/>
          <w:szCs w:val="24"/>
        </w:rPr>
      </w:pPr>
    </w:p>
    <w:p w14:paraId="65443EE2" w14:textId="4D5B08FB" w:rsidR="00241235" w:rsidRDefault="00241235" w:rsidP="008048DF">
      <w:pPr>
        <w:spacing w:after="0" w:line="240" w:lineRule="auto"/>
        <w:ind w:left="720"/>
        <w:rPr>
          <w:rFonts w:ascii="Times New Roman" w:hAnsi="Times New Roman" w:cs="Times New Roman"/>
          <w:b/>
          <w:sz w:val="24"/>
          <w:szCs w:val="24"/>
        </w:rPr>
      </w:pPr>
      <w:r w:rsidRPr="00185378">
        <w:rPr>
          <w:rFonts w:ascii="Times New Roman" w:hAnsi="Times New Roman" w:cs="Times New Roman"/>
          <w:b/>
          <w:sz w:val="24"/>
          <w:szCs w:val="24"/>
        </w:rPr>
        <w:t>FOR</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sidR="00B25351">
        <w:rPr>
          <w:rFonts w:ascii="Times New Roman" w:hAnsi="Times New Roman" w:cs="Times New Roman"/>
          <w:b/>
          <w:sz w:val="24"/>
          <w:szCs w:val="24"/>
        </w:rPr>
        <w:t>8</w:t>
      </w:r>
      <w:r>
        <w:rPr>
          <w:rFonts w:ascii="Times New Roman" w:hAnsi="Times New Roman" w:cs="Times New Roman"/>
          <w:b/>
          <w:sz w:val="24"/>
          <w:szCs w:val="24"/>
        </w:rPr>
        <w:t xml:space="preserve"> (</w:t>
      </w:r>
      <w:r w:rsidR="00B25351">
        <w:rPr>
          <w:rFonts w:ascii="Times New Roman" w:hAnsi="Times New Roman" w:cs="Times New Roman"/>
          <w:b/>
          <w:sz w:val="24"/>
          <w:szCs w:val="24"/>
        </w:rPr>
        <w:t>EIGHT</w:t>
      </w:r>
      <w:r>
        <w:rPr>
          <w:rFonts w:ascii="Times New Roman" w:hAnsi="Times New Roman" w:cs="Times New Roman"/>
          <w:b/>
          <w:sz w:val="24"/>
          <w:szCs w:val="24"/>
        </w:rPr>
        <w:t>)</w:t>
      </w:r>
    </w:p>
    <w:p w14:paraId="062D3F12" w14:textId="77777777" w:rsidR="00241235" w:rsidRDefault="00241235" w:rsidP="008048DF">
      <w:pPr>
        <w:spacing w:after="0" w:line="240" w:lineRule="auto"/>
        <w:ind w:left="720"/>
        <w:rPr>
          <w:rFonts w:ascii="Times New Roman" w:hAnsi="Times New Roman" w:cs="Times New Roman"/>
          <w:b/>
          <w:sz w:val="24"/>
          <w:szCs w:val="24"/>
        </w:rPr>
      </w:pPr>
    </w:p>
    <w:p w14:paraId="78045074" w14:textId="6AD8E076" w:rsidR="00241235" w:rsidRDefault="00241235" w:rsidP="008048DF">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 xml:space="preserve">Councillors </w:t>
      </w:r>
      <w:r w:rsidR="00B25351">
        <w:rPr>
          <w:rFonts w:ascii="Times New Roman" w:hAnsi="Times New Roman" w:cs="Times New Roman"/>
          <w:b/>
          <w:sz w:val="24"/>
          <w:szCs w:val="24"/>
        </w:rPr>
        <w:t>P. Gogarty, P. Holohan, M. Johansson, R. McMahon, G. O'Connell,  L. O'Toole, F. Timmons, L. Whelan.</w:t>
      </w:r>
    </w:p>
    <w:p w14:paraId="761316D6" w14:textId="77777777" w:rsidR="00B25351" w:rsidRDefault="00B25351" w:rsidP="008048DF">
      <w:pPr>
        <w:spacing w:after="0" w:line="240" w:lineRule="auto"/>
        <w:ind w:left="720"/>
        <w:rPr>
          <w:rFonts w:ascii="Times New Roman" w:hAnsi="Times New Roman" w:cs="Times New Roman"/>
          <w:b/>
          <w:sz w:val="24"/>
          <w:szCs w:val="24"/>
        </w:rPr>
      </w:pPr>
    </w:p>
    <w:p w14:paraId="588F6C59" w14:textId="3D384A49" w:rsidR="00241235" w:rsidRDefault="00241235" w:rsidP="008048DF">
      <w:pPr>
        <w:spacing w:after="0" w:line="240" w:lineRule="auto"/>
        <w:ind w:left="720"/>
        <w:rPr>
          <w:rFonts w:ascii="Times New Roman" w:hAnsi="Times New Roman" w:cs="Times New Roman"/>
          <w:b/>
          <w:sz w:val="24"/>
          <w:szCs w:val="24"/>
        </w:rPr>
      </w:pPr>
      <w:r w:rsidRPr="00185378">
        <w:rPr>
          <w:rFonts w:ascii="Times New Roman" w:hAnsi="Times New Roman" w:cs="Times New Roman"/>
          <w:b/>
          <w:sz w:val="24"/>
          <w:szCs w:val="24"/>
        </w:rPr>
        <w:t>AGAINST</w:t>
      </w:r>
      <w:r>
        <w:rPr>
          <w:rFonts w:ascii="Times New Roman" w:hAnsi="Times New Roman" w:cs="Times New Roman"/>
          <w:b/>
          <w:sz w:val="24"/>
          <w:szCs w:val="24"/>
        </w:rPr>
        <w:t>:</w:t>
      </w:r>
      <w:r w:rsidRPr="00185378">
        <w:rPr>
          <w:rFonts w:ascii="Times New Roman" w:hAnsi="Times New Roman" w:cs="Times New Roman"/>
          <w:b/>
          <w:sz w:val="24"/>
          <w:szCs w:val="24"/>
        </w:rPr>
        <w:t xml:space="preserve"> </w:t>
      </w:r>
      <w:r>
        <w:rPr>
          <w:rFonts w:ascii="Times New Roman" w:hAnsi="Times New Roman" w:cs="Times New Roman"/>
          <w:b/>
          <w:sz w:val="24"/>
          <w:szCs w:val="24"/>
        </w:rPr>
        <w:tab/>
      </w:r>
      <w:r w:rsidR="00B25351">
        <w:rPr>
          <w:rFonts w:ascii="Times New Roman" w:hAnsi="Times New Roman" w:cs="Times New Roman"/>
          <w:b/>
          <w:sz w:val="24"/>
          <w:szCs w:val="24"/>
        </w:rPr>
        <w:t>22</w:t>
      </w:r>
      <w:r>
        <w:rPr>
          <w:rFonts w:ascii="Times New Roman" w:hAnsi="Times New Roman" w:cs="Times New Roman"/>
          <w:b/>
          <w:sz w:val="24"/>
          <w:szCs w:val="24"/>
        </w:rPr>
        <w:t xml:space="preserve"> (T</w:t>
      </w:r>
      <w:r w:rsidR="00B25351">
        <w:rPr>
          <w:rFonts w:ascii="Times New Roman" w:hAnsi="Times New Roman" w:cs="Times New Roman"/>
          <w:b/>
          <w:sz w:val="24"/>
          <w:szCs w:val="24"/>
        </w:rPr>
        <w:t>WENTY TWO</w:t>
      </w:r>
      <w:r>
        <w:rPr>
          <w:rFonts w:ascii="Times New Roman" w:hAnsi="Times New Roman" w:cs="Times New Roman"/>
          <w:b/>
          <w:sz w:val="24"/>
          <w:szCs w:val="24"/>
        </w:rPr>
        <w:t>)</w:t>
      </w:r>
    </w:p>
    <w:p w14:paraId="113C7611" w14:textId="77777777" w:rsidR="00241235" w:rsidRDefault="00241235" w:rsidP="008048DF">
      <w:pPr>
        <w:spacing w:after="0" w:line="240" w:lineRule="auto"/>
        <w:ind w:left="720"/>
        <w:rPr>
          <w:rFonts w:ascii="Times New Roman" w:hAnsi="Times New Roman" w:cs="Times New Roman"/>
          <w:b/>
          <w:sz w:val="24"/>
          <w:szCs w:val="24"/>
        </w:rPr>
      </w:pPr>
    </w:p>
    <w:p w14:paraId="578A1496" w14:textId="6A7C4BB9" w:rsidR="00241235" w:rsidRDefault="00241235" w:rsidP="008048DF">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 xml:space="preserve">Councillors </w:t>
      </w:r>
      <w:r w:rsidR="00B25351">
        <w:rPr>
          <w:rFonts w:ascii="Times New Roman" w:hAnsi="Times New Roman" w:cs="Times New Roman"/>
          <w:b/>
          <w:sz w:val="24"/>
          <w:szCs w:val="24"/>
        </w:rPr>
        <w:t>W. Carey, Y. Collins, T. Costello, L. Donaghy, M. Duff, L. Dunne, K. Egan, T. Gilligan, L. Hagin Meade, P. Kearns, C. King, B. Lawlor, S. Moynihan,  E. Murphy, D. Ó Brádaigh, E. O'Brien, E. Ó Broin, C. O'Connor, S. O'Hara, B. Pereppadan, D. Richardson, J. Tuffy.</w:t>
      </w:r>
    </w:p>
    <w:p w14:paraId="3D71F869" w14:textId="77777777" w:rsidR="00A46556" w:rsidRDefault="00A46556" w:rsidP="008048DF">
      <w:pPr>
        <w:spacing w:after="0" w:line="240" w:lineRule="auto"/>
        <w:ind w:left="720"/>
        <w:rPr>
          <w:rFonts w:ascii="Times New Roman" w:hAnsi="Times New Roman" w:cs="Times New Roman"/>
          <w:b/>
          <w:sz w:val="24"/>
          <w:szCs w:val="24"/>
        </w:rPr>
      </w:pPr>
    </w:p>
    <w:p w14:paraId="674490FC" w14:textId="77777777" w:rsidR="00241235" w:rsidRDefault="00241235" w:rsidP="008048DF">
      <w:pPr>
        <w:spacing w:after="0" w:line="240" w:lineRule="auto"/>
        <w:ind w:left="720"/>
        <w:rPr>
          <w:rFonts w:ascii="Times New Roman" w:hAnsi="Times New Roman" w:cs="Times New Roman"/>
          <w:b/>
          <w:sz w:val="24"/>
          <w:szCs w:val="24"/>
        </w:rPr>
      </w:pPr>
    </w:p>
    <w:p w14:paraId="289D5F54" w14:textId="4540D65D" w:rsidR="00241235" w:rsidRDefault="00241235" w:rsidP="008048DF">
      <w:pPr>
        <w:spacing w:after="0" w:line="240" w:lineRule="auto"/>
        <w:ind w:left="720"/>
        <w:rPr>
          <w:rFonts w:ascii="Times New Roman" w:hAnsi="Times New Roman" w:cs="Times New Roman"/>
          <w:b/>
          <w:sz w:val="24"/>
          <w:szCs w:val="24"/>
        </w:rPr>
      </w:pPr>
      <w:r w:rsidRPr="00185378">
        <w:rPr>
          <w:rFonts w:ascii="Times New Roman" w:hAnsi="Times New Roman" w:cs="Times New Roman"/>
          <w:b/>
          <w:sz w:val="24"/>
          <w:szCs w:val="24"/>
        </w:rPr>
        <w:t>ABSTAIN</w:t>
      </w:r>
      <w:r>
        <w:rPr>
          <w:rFonts w:ascii="Times New Roman" w:hAnsi="Times New Roman" w:cs="Times New Roman"/>
          <w:b/>
          <w:sz w:val="24"/>
          <w:szCs w:val="24"/>
        </w:rPr>
        <w:t>:</w:t>
      </w:r>
      <w:r>
        <w:rPr>
          <w:rFonts w:ascii="Times New Roman" w:hAnsi="Times New Roman" w:cs="Times New Roman"/>
          <w:b/>
          <w:sz w:val="24"/>
          <w:szCs w:val="24"/>
        </w:rPr>
        <w:tab/>
      </w:r>
      <w:r w:rsidR="00B25351">
        <w:rPr>
          <w:rFonts w:ascii="Times New Roman" w:hAnsi="Times New Roman" w:cs="Times New Roman"/>
          <w:b/>
          <w:sz w:val="24"/>
          <w:szCs w:val="24"/>
        </w:rPr>
        <w:t>2</w:t>
      </w:r>
      <w:r>
        <w:rPr>
          <w:rFonts w:ascii="Times New Roman" w:hAnsi="Times New Roman" w:cs="Times New Roman"/>
          <w:b/>
          <w:sz w:val="24"/>
          <w:szCs w:val="24"/>
        </w:rPr>
        <w:t xml:space="preserve"> (</w:t>
      </w:r>
      <w:r w:rsidR="00B25351">
        <w:rPr>
          <w:rFonts w:ascii="Times New Roman" w:hAnsi="Times New Roman" w:cs="Times New Roman"/>
          <w:b/>
          <w:sz w:val="24"/>
          <w:szCs w:val="24"/>
        </w:rPr>
        <w:t>TWO</w:t>
      </w:r>
      <w:r>
        <w:rPr>
          <w:rFonts w:ascii="Times New Roman" w:hAnsi="Times New Roman" w:cs="Times New Roman"/>
          <w:b/>
          <w:sz w:val="24"/>
          <w:szCs w:val="24"/>
        </w:rPr>
        <w:t>)</w:t>
      </w:r>
    </w:p>
    <w:p w14:paraId="636C9196" w14:textId="77777777" w:rsidR="00B25351" w:rsidRDefault="00B25351" w:rsidP="008048DF">
      <w:pPr>
        <w:spacing w:after="0" w:line="240" w:lineRule="auto"/>
        <w:ind w:left="720"/>
        <w:rPr>
          <w:rFonts w:ascii="Times New Roman" w:hAnsi="Times New Roman" w:cs="Times New Roman"/>
          <w:b/>
          <w:sz w:val="24"/>
          <w:szCs w:val="24"/>
        </w:rPr>
      </w:pPr>
    </w:p>
    <w:p w14:paraId="385EE964" w14:textId="4899EF78" w:rsidR="00241235" w:rsidRDefault="00B25351" w:rsidP="008048DF">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Councillors V. Casserly, A. Edge.</w:t>
      </w:r>
    </w:p>
    <w:p w14:paraId="6A9C70A2" w14:textId="1CA85714" w:rsidR="00241235" w:rsidRPr="009672BA" w:rsidRDefault="00241235" w:rsidP="008048DF">
      <w:pPr>
        <w:spacing w:after="0" w:line="240" w:lineRule="auto"/>
        <w:ind w:left="720"/>
        <w:rPr>
          <w:rFonts w:ascii="Times New Roman" w:hAnsi="Times New Roman" w:cs="Times New Roman"/>
          <w:i/>
          <w:iCs/>
          <w:sz w:val="24"/>
          <w:szCs w:val="24"/>
          <w:lang w:val="en-GB"/>
        </w:rPr>
      </w:pPr>
    </w:p>
    <w:p w14:paraId="09DD6396" w14:textId="77E990F9" w:rsidR="00B6139F" w:rsidRPr="00241235" w:rsidRDefault="00B6139F" w:rsidP="008048DF">
      <w:pPr>
        <w:spacing w:after="0" w:line="240" w:lineRule="auto"/>
        <w:ind w:left="720"/>
        <w:rPr>
          <w:rFonts w:ascii="Times New Roman" w:hAnsi="Times New Roman" w:cs="Times New Roman"/>
          <w:b/>
          <w:bCs/>
          <w:color w:val="000000"/>
          <w:sz w:val="24"/>
          <w:szCs w:val="24"/>
          <w:lang w:val="en-GB"/>
        </w:rPr>
      </w:pPr>
      <w:r w:rsidRPr="00241235">
        <w:rPr>
          <w:rFonts w:ascii="Times New Roman" w:hAnsi="Times New Roman" w:cs="Times New Roman"/>
          <w:color w:val="000000"/>
          <w:sz w:val="24"/>
          <w:szCs w:val="24"/>
          <w:lang w:val="en-GB"/>
        </w:rPr>
        <w:t xml:space="preserve">As a result of the </w:t>
      </w:r>
      <w:r w:rsidRPr="00241235">
        <w:rPr>
          <w:rFonts w:ascii="Times New Roman" w:hAnsi="Times New Roman" w:cs="Times New Roman"/>
          <w:b/>
          <w:bCs/>
          <w:color w:val="000000"/>
          <w:sz w:val="24"/>
          <w:szCs w:val="24"/>
          <w:lang w:val="en-GB"/>
        </w:rPr>
        <w:t>ROLL CALL VOTE</w:t>
      </w:r>
      <w:r w:rsidRPr="00241235">
        <w:rPr>
          <w:rFonts w:ascii="Times New Roman" w:hAnsi="Times New Roman" w:cs="Times New Roman"/>
          <w:color w:val="000000"/>
          <w:sz w:val="24"/>
          <w:szCs w:val="24"/>
          <w:lang w:val="en-GB"/>
        </w:rPr>
        <w:t xml:space="preserve"> the amendment </w:t>
      </w:r>
      <w:r>
        <w:rPr>
          <w:rFonts w:ascii="Times New Roman" w:hAnsi="Times New Roman" w:cs="Times New Roman"/>
          <w:b/>
          <w:bCs/>
          <w:color w:val="000000"/>
          <w:sz w:val="24"/>
          <w:szCs w:val="24"/>
          <w:lang w:val="en-GB"/>
        </w:rPr>
        <w:t>FELL</w:t>
      </w:r>
      <w:r w:rsidRPr="00241235">
        <w:rPr>
          <w:rFonts w:ascii="Times New Roman" w:hAnsi="Times New Roman" w:cs="Times New Roman"/>
          <w:b/>
          <w:bCs/>
          <w:color w:val="000000"/>
          <w:sz w:val="24"/>
          <w:szCs w:val="24"/>
          <w:lang w:val="en-GB"/>
        </w:rPr>
        <w:t>.</w:t>
      </w:r>
    </w:p>
    <w:p w14:paraId="43DC7168" w14:textId="77777777" w:rsidR="00470FA1" w:rsidRDefault="00470FA1" w:rsidP="008048DF">
      <w:pPr>
        <w:spacing w:after="0" w:line="240" w:lineRule="auto"/>
        <w:ind w:left="720"/>
        <w:rPr>
          <w:rFonts w:ascii="Times New Roman" w:hAnsi="Times New Roman" w:cs="Times New Roman"/>
          <w:sz w:val="24"/>
          <w:szCs w:val="24"/>
        </w:rPr>
      </w:pPr>
    </w:p>
    <w:p w14:paraId="37F6DC69" w14:textId="1FF6AF43" w:rsidR="0029126A" w:rsidRPr="006238EE" w:rsidRDefault="0029126A" w:rsidP="008048DF">
      <w:pPr>
        <w:spacing w:after="0" w:line="240" w:lineRule="auto"/>
        <w:ind w:left="720"/>
        <w:jc w:val="both"/>
        <w:rPr>
          <w:rFonts w:ascii="Times New Roman" w:hAnsi="Times New Roman" w:cs="Times New Roman"/>
          <w:sz w:val="24"/>
          <w:szCs w:val="24"/>
        </w:rPr>
      </w:pPr>
      <w:r w:rsidRPr="006238EE">
        <w:rPr>
          <w:rFonts w:ascii="Times New Roman" w:hAnsi="Times New Roman" w:cs="Times New Roman"/>
          <w:sz w:val="24"/>
          <w:szCs w:val="24"/>
        </w:rPr>
        <w:t xml:space="preserve">The report was </w:t>
      </w:r>
      <w:r w:rsidRPr="006238EE">
        <w:rPr>
          <w:rFonts w:ascii="Times New Roman" w:hAnsi="Times New Roman" w:cs="Times New Roman"/>
          <w:b/>
          <w:sz w:val="24"/>
          <w:szCs w:val="24"/>
        </w:rPr>
        <w:t xml:space="preserve">NOTED </w:t>
      </w:r>
      <w:r w:rsidRPr="006238EE">
        <w:rPr>
          <w:rFonts w:ascii="Times New Roman" w:hAnsi="Times New Roman" w:cs="Times New Roman"/>
          <w:sz w:val="24"/>
          <w:szCs w:val="24"/>
        </w:rPr>
        <w:t xml:space="preserve">and it was proposed by </w:t>
      </w:r>
      <w:r w:rsidR="00F0243D">
        <w:rPr>
          <w:rFonts w:ascii="Times New Roman" w:hAnsi="Times New Roman" w:cs="Times New Roman"/>
          <w:sz w:val="24"/>
          <w:szCs w:val="24"/>
        </w:rPr>
        <w:t xml:space="preserve">Councillor E. Murphy </w:t>
      </w:r>
      <w:r w:rsidRPr="006238EE">
        <w:rPr>
          <w:rFonts w:ascii="Times New Roman" w:hAnsi="Times New Roman" w:cs="Times New Roman"/>
          <w:sz w:val="24"/>
          <w:szCs w:val="24"/>
        </w:rPr>
        <w:t xml:space="preserve">and seconded by </w:t>
      </w:r>
      <w:r w:rsidR="00F0243D">
        <w:rPr>
          <w:rFonts w:ascii="Times New Roman" w:hAnsi="Times New Roman" w:cs="Times New Roman"/>
          <w:sz w:val="24"/>
          <w:szCs w:val="24"/>
        </w:rPr>
        <w:t xml:space="preserve">Councillor T. Costello </w:t>
      </w:r>
      <w:r w:rsidRPr="006238EE">
        <w:rPr>
          <w:rFonts w:ascii="Times New Roman" w:hAnsi="Times New Roman" w:cs="Times New Roman"/>
          <w:sz w:val="24"/>
          <w:szCs w:val="24"/>
        </w:rPr>
        <w:t xml:space="preserve">and </w:t>
      </w:r>
      <w:r w:rsidRPr="006238EE">
        <w:rPr>
          <w:rFonts w:ascii="Times New Roman" w:hAnsi="Times New Roman" w:cs="Times New Roman"/>
          <w:b/>
          <w:bCs/>
          <w:sz w:val="24"/>
          <w:szCs w:val="24"/>
        </w:rPr>
        <w:t>RESOLVED:</w:t>
      </w:r>
    </w:p>
    <w:p w14:paraId="147266CA" w14:textId="77777777" w:rsidR="0029126A" w:rsidRPr="002E61A4" w:rsidRDefault="0029126A" w:rsidP="008048DF">
      <w:pPr>
        <w:pStyle w:val="ListParagraph"/>
        <w:spacing w:after="0" w:line="240" w:lineRule="auto"/>
        <w:ind w:left="1080"/>
        <w:jc w:val="both"/>
        <w:rPr>
          <w:rFonts w:ascii="Times New Roman" w:hAnsi="Times New Roman" w:cs="Times New Roman"/>
          <w:b/>
          <w:sz w:val="24"/>
          <w:szCs w:val="24"/>
        </w:rPr>
      </w:pPr>
    </w:p>
    <w:p w14:paraId="03DE012B" w14:textId="37150011" w:rsidR="0029126A" w:rsidRPr="006238EE" w:rsidRDefault="0029126A" w:rsidP="008048DF">
      <w:pPr>
        <w:spacing w:after="0" w:line="240" w:lineRule="auto"/>
        <w:ind w:left="720"/>
        <w:rPr>
          <w:rFonts w:ascii="Times New Roman" w:eastAsia="Times New Roman" w:hAnsi="Times New Roman" w:cs="Times New Roman"/>
          <w:b/>
          <w:color w:val="000000"/>
          <w:sz w:val="24"/>
          <w:szCs w:val="24"/>
        </w:rPr>
      </w:pPr>
      <w:r w:rsidRPr="006238EE">
        <w:rPr>
          <w:rFonts w:ascii="Times New Roman" w:hAnsi="Times New Roman" w:cs="Times New Roman"/>
          <w:bCs/>
          <w:sz w:val="24"/>
          <w:szCs w:val="24"/>
        </w:rPr>
        <w:t xml:space="preserve">“That </w:t>
      </w:r>
      <w:r>
        <w:rPr>
          <w:rFonts w:ascii="Times New Roman" w:hAnsi="Times New Roman" w:cs="Times New Roman"/>
          <w:bCs/>
          <w:sz w:val="24"/>
          <w:szCs w:val="24"/>
        </w:rPr>
        <w:t>St Cuthberts Park Part 8</w:t>
      </w:r>
      <w:r w:rsidRPr="006238EE">
        <w:rPr>
          <w:rFonts w:ascii="Times New Roman" w:hAnsi="Times New Roman" w:cs="Times New Roman"/>
          <w:sz w:val="24"/>
          <w:szCs w:val="24"/>
        </w:rPr>
        <w:t xml:space="preserve"> be </w:t>
      </w:r>
      <w:r w:rsidRPr="006238EE">
        <w:rPr>
          <w:rFonts w:ascii="Times New Roman" w:eastAsia="Times New Roman" w:hAnsi="Times New Roman" w:cs="Times New Roman"/>
          <w:b/>
          <w:color w:val="000000"/>
          <w:sz w:val="24"/>
          <w:szCs w:val="24"/>
        </w:rPr>
        <w:t xml:space="preserve">ADOPTED </w:t>
      </w:r>
      <w:r w:rsidRPr="006238EE">
        <w:rPr>
          <w:rFonts w:ascii="Times New Roman" w:eastAsia="Times New Roman" w:hAnsi="Times New Roman" w:cs="Times New Roman"/>
          <w:color w:val="000000"/>
          <w:sz w:val="24"/>
          <w:szCs w:val="24"/>
        </w:rPr>
        <w:t>and</w:t>
      </w:r>
      <w:r w:rsidRPr="006238EE">
        <w:rPr>
          <w:rFonts w:ascii="Times New Roman" w:eastAsia="Times New Roman" w:hAnsi="Times New Roman" w:cs="Times New Roman"/>
          <w:b/>
          <w:color w:val="000000"/>
          <w:sz w:val="24"/>
          <w:szCs w:val="24"/>
        </w:rPr>
        <w:t xml:space="preserve"> APPROVED.</w:t>
      </w:r>
      <w:r w:rsidRPr="006238EE">
        <w:rPr>
          <w:rFonts w:ascii="Times New Roman" w:eastAsia="Times New Roman" w:hAnsi="Times New Roman" w:cs="Times New Roman"/>
          <w:bCs/>
          <w:color w:val="000000"/>
          <w:sz w:val="24"/>
          <w:szCs w:val="24"/>
        </w:rPr>
        <w:t xml:space="preserve">” </w:t>
      </w:r>
      <w:r w:rsidRPr="006238EE">
        <w:rPr>
          <w:rFonts w:ascii="Times New Roman" w:eastAsia="Times New Roman" w:hAnsi="Times New Roman" w:cs="Times New Roman"/>
          <w:b/>
          <w:color w:val="000000"/>
          <w:sz w:val="24"/>
          <w:szCs w:val="24"/>
        </w:rPr>
        <w:t xml:space="preserve"> </w:t>
      </w:r>
    </w:p>
    <w:p w14:paraId="64E1729D" w14:textId="6FD852D4" w:rsidR="0029126A" w:rsidRDefault="0029126A" w:rsidP="008048DF">
      <w:pPr>
        <w:spacing w:after="0" w:line="240" w:lineRule="auto"/>
        <w:ind w:left="720"/>
        <w:rPr>
          <w:rFonts w:ascii="Times New Roman" w:hAnsi="Times New Roman" w:cs="Times New Roman"/>
          <w:sz w:val="24"/>
          <w:szCs w:val="24"/>
        </w:rPr>
      </w:pPr>
    </w:p>
    <w:p w14:paraId="404EEBB8" w14:textId="1DAD8EC6" w:rsidR="00621B7E" w:rsidRDefault="00621B7E" w:rsidP="008048DF">
      <w:pPr>
        <w:spacing w:after="0" w:line="240" w:lineRule="auto"/>
        <w:ind w:left="717"/>
        <w:rPr>
          <w:rFonts w:ascii="Times New Roman" w:hAnsi="Times New Roman" w:cs="Times New Roman"/>
          <w:b/>
          <w:bCs/>
          <w:sz w:val="24"/>
          <w:szCs w:val="24"/>
        </w:rPr>
      </w:pPr>
      <w:r w:rsidRPr="000077C2">
        <w:rPr>
          <w:rFonts w:ascii="Times New Roman" w:hAnsi="Times New Roman" w:cs="Times New Roman"/>
          <w:sz w:val="24"/>
          <w:szCs w:val="24"/>
        </w:rPr>
        <w:lastRenderedPageBreak/>
        <w:t>The</w:t>
      </w:r>
      <w:r w:rsidRPr="000077C2">
        <w:rPr>
          <w:rFonts w:ascii="Times New Roman" w:hAnsi="Times New Roman" w:cs="Times New Roman"/>
          <w:bCs/>
          <w:sz w:val="24"/>
          <w:szCs w:val="24"/>
        </w:rPr>
        <w:t xml:space="preserve"> Mayor, Councillor E. Murphy, proposed and the Members</w:t>
      </w:r>
      <w:r w:rsidRPr="000077C2">
        <w:rPr>
          <w:rFonts w:ascii="Times New Roman" w:hAnsi="Times New Roman" w:cs="Times New Roman"/>
          <w:b/>
          <w:bCs/>
          <w:sz w:val="24"/>
          <w:szCs w:val="24"/>
        </w:rPr>
        <w:t xml:space="preserve"> AGREED </w:t>
      </w:r>
      <w:r w:rsidRPr="000077C2">
        <w:rPr>
          <w:rFonts w:ascii="Times New Roman" w:hAnsi="Times New Roman" w:cs="Times New Roman"/>
          <w:bCs/>
          <w:sz w:val="24"/>
          <w:szCs w:val="24"/>
        </w:rPr>
        <w:t>to vary the sequence of items on the agenda in order to take Headed Item no. 1</w:t>
      </w:r>
      <w:r>
        <w:rPr>
          <w:rFonts w:ascii="Times New Roman" w:hAnsi="Times New Roman" w:cs="Times New Roman"/>
          <w:bCs/>
          <w:sz w:val="24"/>
          <w:szCs w:val="24"/>
        </w:rPr>
        <w:t>1</w:t>
      </w:r>
      <w:r w:rsidRPr="000077C2">
        <w:rPr>
          <w:rFonts w:ascii="Times New Roman" w:hAnsi="Times New Roman" w:cs="Times New Roman"/>
          <w:bCs/>
          <w:sz w:val="24"/>
          <w:szCs w:val="24"/>
        </w:rPr>
        <w:t xml:space="preserve"> </w:t>
      </w:r>
      <w:r w:rsidRPr="000077C2">
        <w:rPr>
          <w:rFonts w:ascii="Times New Roman" w:hAnsi="Times New Roman" w:cs="Times New Roman"/>
          <w:b/>
          <w:bCs/>
          <w:sz w:val="24"/>
          <w:szCs w:val="24"/>
        </w:rPr>
        <w:t>(H1</w:t>
      </w:r>
      <w:r>
        <w:rPr>
          <w:rFonts w:ascii="Times New Roman" w:hAnsi="Times New Roman" w:cs="Times New Roman"/>
          <w:b/>
          <w:bCs/>
          <w:sz w:val="24"/>
          <w:szCs w:val="24"/>
        </w:rPr>
        <w:t>1</w:t>
      </w:r>
      <w:r w:rsidRPr="000077C2">
        <w:rPr>
          <w:rFonts w:ascii="Times New Roman" w:hAnsi="Times New Roman" w:cs="Times New Roman"/>
          <w:b/>
          <w:bCs/>
          <w:sz w:val="24"/>
          <w:szCs w:val="24"/>
        </w:rPr>
        <w:t>)</w:t>
      </w:r>
      <w:r>
        <w:rPr>
          <w:rFonts w:ascii="Times New Roman" w:hAnsi="Times New Roman" w:cs="Times New Roman"/>
          <w:b/>
          <w:bCs/>
          <w:sz w:val="24"/>
          <w:szCs w:val="24"/>
        </w:rPr>
        <w:t xml:space="preserve">, </w:t>
      </w:r>
      <w:r w:rsidRPr="00621B7E">
        <w:rPr>
          <w:rFonts w:ascii="Times New Roman" w:hAnsi="Times New Roman" w:cs="Times New Roman"/>
          <w:sz w:val="24"/>
          <w:szCs w:val="24"/>
        </w:rPr>
        <w:t>12</w:t>
      </w:r>
      <w:r>
        <w:rPr>
          <w:rFonts w:ascii="Times New Roman" w:hAnsi="Times New Roman" w:cs="Times New Roman"/>
          <w:b/>
          <w:bCs/>
          <w:sz w:val="24"/>
          <w:szCs w:val="24"/>
        </w:rPr>
        <w:t xml:space="preserve"> (H12) </w:t>
      </w:r>
      <w:r w:rsidRPr="00621B7E">
        <w:rPr>
          <w:rFonts w:ascii="Times New Roman" w:hAnsi="Times New Roman" w:cs="Times New Roman"/>
          <w:sz w:val="24"/>
          <w:szCs w:val="24"/>
        </w:rPr>
        <w:t>and 13</w:t>
      </w:r>
      <w:r>
        <w:rPr>
          <w:rFonts w:ascii="Times New Roman" w:hAnsi="Times New Roman" w:cs="Times New Roman"/>
          <w:b/>
          <w:bCs/>
          <w:sz w:val="24"/>
          <w:szCs w:val="24"/>
        </w:rPr>
        <w:t xml:space="preserve"> (H13</w:t>
      </w:r>
      <w:r w:rsidRPr="00621B7E">
        <w:rPr>
          <w:rFonts w:ascii="Times New Roman" w:hAnsi="Times New Roman" w:cs="Times New Roman"/>
          <w:sz w:val="24"/>
          <w:szCs w:val="24"/>
        </w:rPr>
        <w:t>) before Headed Item no. 10</w:t>
      </w:r>
      <w:r>
        <w:rPr>
          <w:rFonts w:ascii="Times New Roman" w:hAnsi="Times New Roman" w:cs="Times New Roman"/>
          <w:b/>
          <w:bCs/>
          <w:sz w:val="24"/>
          <w:szCs w:val="24"/>
        </w:rPr>
        <w:t xml:space="preserve"> (H10)</w:t>
      </w:r>
    </w:p>
    <w:p w14:paraId="264AF93B" w14:textId="77777777" w:rsidR="008048DF" w:rsidRPr="002A24DE" w:rsidRDefault="008048DF" w:rsidP="008048DF">
      <w:pPr>
        <w:spacing w:after="0" w:line="240" w:lineRule="auto"/>
        <w:ind w:left="717"/>
        <w:rPr>
          <w:rFonts w:ascii="Times New Roman" w:hAnsi="Times New Roman" w:cs="Times New Roman"/>
          <w:sz w:val="24"/>
          <w:szCs w:val="24"/>
        </w:rPr>
      </w:pPr>
    </w:p>
    <w:p w14:paraId="4C65F4AF" w14:textId="5A6C9222" w:rsidR="005B644A" w:rsidRDefault="00295D41" w:rsidP="008048DF">
      <w:pPr>
        <w:pStyle w:val="Heading3"/>
        <w:spacing w:before="0" w:line="240" w:lineRule="auto"/>
        <w:ind w:left="-567"/>
        <w:rPr>
          <w:rFonts w:ascii="Times New Roman" w:hAnsi="Times New Roman" w:cs="Times New Roman"/>
          <w:b/>
          <w:sz w:val="24"/>
          <w:szCs w:val="24"/>
          <w:u w:val="single"/>
        </w:rPr>
      </w:pPr>
      <w:r w:rsidRPr="005523D9">
        <w:rPr>
          <w:rFonts w:ascii="Times New Roman" w:hAnsi="Times New Roman" w:cs="Times New Roman"/>
          <w:b/>
          <w:sz w:val="24"/>
          <w:szCs w:val="24"/>
        </w:rPr>
        <w:t>H11/1122</w:t>
      </w:r>
      <w:r w:rsidR="005523D9">
        <w:rPr>
          <w:rFonts w:ascii="Times New Roman" w:hAnsi="Times New Roman" w:cs="Times New Roman"/>
          <w:b/>
          <w:sz w:val="24"/>
          <w:szCs w:val="24"/>
        </w:rPr>
        <w:tab/>
      </w:r>
      <w:r w:rsidRPr="005523D9">
        <w:rPr>
          <w:rFonts w:ascii="Times New Roman" w:hAnsi="Times New Roman" w:cs="Times New Roman"/>
          <w:b/>
          <w:sz w:val="24"/>
          <w:szCs w:val="24"/>
          <w:u w:val="single"/>
        </w:rPr>
        <w:t>ROAD WINTER MAINTENANCE PLAN – FOR NOTING</w:t>
      </w:r>
    </w:p>
    <w:p w14:paraId="122EFCDE" w14:textId="3D819DC7" w:rsidR="005523D9" w:rsidRDefault="005523D9" w:rsidP="008048DF">
      <w:pPr>
        <w:spacing w:after="0" w:line="240" w:lineRule="auto"/>
        <w:ind w:left="720" w:right="237"/>
        <w:rPr>
          <w:rFonts w:ascii="Times New Roman" w:eastAsia="Calibri" w:hAnsi="Times New Roman" w:cs="Times New Roman"/>
          <w:b/>
          <w:sz w:val="24"/>
          <w:szCs w:val="24"/>
          <w:lang w:eastAsia="en-US"/>
        </w:rPr>
      </w:pPr>
      <w:r w:rsidRPr="00136490">
        <w:rPr>
          <w:rFonts w:ascii="Times New Roman" w:eastAsia="Calibri" w:hAnsi="Times New Roman" w:cs="Times New Roman"/>
          <w:sz w:val="24"/>
          <w:szCs w:val="24"/>
          <w:lang w:eastAsia="en-US"/>
        </w:rPr>
        <w:t xml:space="preserve">The following reports by the Chief Executive, which had been circulated, were </w:t>
      </w:r>
      <w:r w:rsidRPr="00EB2723">
        <w:rPr>
          <w:rFonts w:ascii="Times New Roman" w:eastAsia="Calibri" w:hAnsi="Times New Roman" w:cs="Times New Roman"/>
          <w:sz w:val="24"/>
          <w:szCs w:val="24"/>
          <w:lang w:eastAsia="en-US"/>
        </w:rPr>
        <w:t xml:space="preserve">presented by </w:t>
      </w:r>
      <w:r>
        <w:rPr>
          <w:rFonts w:ascii="Times New Roman" w:eastAsia="Calibri" w:hAnsi="Times New Roman" w:cs="Times New Roman"/>
          <w:sz w:val="24"/>
          <w:szCs w:val="24"/>
          <w:lang w:eastAsia="en-US"/>
        </w:rPr>
        <w:t xml:space="preserve">Mr. M. Mulhern, Director of Land Use Planning and Transportation </w:t>
      </w:r>
      <w:r w:rsidRPr="00136490">
        <w:rPr>
          <w:rFonts w:ascii="Times New Roman" w:eastAsia="Calibri" w:hAnsi="Times New Roman" w:cs="Times New Roman"/>
          <w:sz w:val="24"/>
          <w:szCs w:val="24"/>
          <w:lang w:eastAsia="en-US"/>
        </w:rPr>
        <w:t xml:space="preserve">and were </w:t>
      </w:r>
      <w:r w:rsidRPr="00136490">
        <w:rPr>
          <w:rFonts w:ascii="Times New Roman" w:eastAsia="Calibri" w:hAnsi="Times New Roman" w:cs="Times New Roman"/>
          <w:b/>
          <w:sz w:val="24"/>
          <w:szCs w:val="24"/>
          <w:lang w:eastAsia="en-US"/>
        </w:rPr>
        <w:t>CONSIDERED:</w:t>
      </w:r>
    </w:p>
    <w:p w14:paraId="308EAF5D" w14:textId="77777777" w:rsidR="00A27CD8" w:rsidRPr="003976FC" w:rsidRDefault="00A27CD8" w:rsidP="008048DF">
      <w:pPr>
        <w:spacing w:after="0" w:line="240" w:lineRule="auto"/>
        <w:ind w:left="720" w:right="237"/>
        <w:rPr>
          <w:rFonts w:ascii="Tahoma" w:hAnsi="Tahoma" w:cs="Tahoma"/>
          <w:sz w:val="20"/>
          <w:szCs w:val="20"/>
          <w:u w:val="single"/>
        </w:rPr>
      </w:pPr>
    </w:p>
    <w:p w14:paraId="57C010A4" w14:textId="55C9EA96" w:rsidR="006C2F66" w:rsidRDefault="00771642" w:rsidP="008048DF">
      <w:pPr>
        <w:spacing w:after="0" w:line="240" w:lineRule="auto"/>
        <w:ind w:left="720"/>
        <w:rPr>
          <w:rFonts w:ascii="Times New Roman" w:eastAsia="Calibri" w:hAnsi="Times New Roman" w:cs="Times New Roman"/>
          <w:sz w:val="24"/>
          <w:szCs w:val="24"/>
          <w:lang w:eastAsia="en-US"/>
        </w:rPr>
      </w:pPr>
      <w:hyperlink r:id="rId37" w:history="1">
        <w:r w:rsidR="00295D41" w:rsidRPr="003976FC">
          <w:rPr>
            <w:rStyle w:val="Hyperlink"/>
            <w:rFonts w:ascii="Tahoma" w:hAnsi="Tahoma" w:cs="Tahoma"/>
            <w:sz w:val="20"/>
            <w:szCs w:val="20"/>
          </w:rPr>
          <w:t>H11 Winter Maintenance Plan</w:t>
        </w:r>
      </w:hyperlink>
      <w:r w:rsidR="00295D41" w:rsidRPr="003976FC">
        <w:rPr>
          <w:rFonts w:ascii="Tahoma" w:hAnsi="Tahoma" w:cs="Tahoma"/>
          <w:sz w:val="20"/>
          <w:szCs w:val="20"/>
        </w:rPr>
        <w:br/>
      </w:r>
      <w:hyperlink r:id="rId38" w:history="1">
        <w:r w:rsidR="00295D41" w:rsidRPr="003976FC">
          <w:rPr>
            <w:rStyle w:val="Hyperlink"/>
            <w:rFonts w:ascii="Tahoma" w:hAnsi="Tahoma" w:cs="Tahoma"/>
            <w:sz w:val="20"/>
            <w:szCs w:val="20"/>
          </w:rPr>
          <w:t>H11 Winter Maintenance Plan Presentation</w:t>
        </w:r>
      </w:hyperlink>
      <w:r w:rsidR="00295D41" w:rsidRPr="002A24DE">
        <w:rPr>
          <w:rFonts w:ascii="Times New Roman" w:hAnsi="Times New Roman" w:cs="Times New Roman"/>
          <w:sz w:val="24"/>
          <w:szCs w:val="24"/>
        </w:rPr>
        <w:br/>
      </w:r>
    </w:p>
    <w:p w14:paraId="2B8B35A7" w14:textId="239E7421" w:rsidR="00A27CD8" w:rsidRDefault="00A27CD8" w:rsidP="008048DF">
      <w:pPr>
        <w:spacing w:after="0" w:line="240" w:lineRule="auto"/>
        <w:ind w:left="72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 discussion followed with contributions from Councillors P. Gogarty and L. Dunne. Queries were raised regarding climate change</w:t>
      </w:r>
      <w:r w:rsidR="00093197">
        <w:rPr>
          <w:rFonts w:ascii="Times New Roman" w:eastAsia="Calibri" w:hAnsi="Times New Roman" w:cs="Times New Roman"/>
          <w:sz w:val="24"/>
          <w:szCs w:val="24"/>
          <w:lang w:eastAsia="en-US"/>
        </w:rPr>
        <w:t xml:space="preserve"> and salt bins.</w:t>
      </w:r>
    </w:p>
    <w:p w14:paraId="567C1BF4" w14:textId="77777777" w:rsidR="008048DF" w:rsidRDefault="008048DF" w:rsidP="008048DF">
      <w:pPr>
        <w:spacing w:after="0" w:line="240" w:lineRule="auto"/>
        <w:ind w:left="720"/>
        <w:rPr>
          <w:rFonts w:ascii="Times New Roman" w:eastAsia="Calibri" w:hAnsi="Times New Roman" w:cs="Times New Roman"/>
          <w:sz w:val="24"/>
          <w:szCs w:val="24"/>
          <w:lang w:eastAsia="en-US"/>
        </w:rPr>
      </w:pPr>
    </w:p>
    <w:p w14:paraId="2D0A6205" w14:textId="7AAC42A1" w:rsidR="00BD2E26" w:rsidRDefault="00BD2E26" w:rsidP="008048DF">
      <w:pPr>
        <w:spacing w:after="0" w:line="240" w:lineRule="auto"/>
        <w:ind w:left="72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Mr. M. Mulhern, Director of Land Use Planning and Transportation </w:t>
      </w:r>
      <w:r w:rsidR="00A27CD8">
        <w:rPr>
          <w:rFonts w:ascii="Times New Roman" w:eastAsia="Calibri" w:hAnsi="Times New Roman" w:cs="Times New Roman"/>
          <w:sz w:val="24"/>
          <w:szCs w:val="24"/>
          <w:lang w:eastAsia="en-US"/>
        </w:rPr>
        <w:t>responded to the members</w:t>
      </w:r>
      <w:r w:rsidR="00093197">
        <w:rPr>
          <w:rFonts w:ascii="Times New Roman" w:eastAsia="Calibri" w:hAnsi="Times New Roman" w:cs="Times New Roman"/>
          <w:sz w:val="24"/>
          <w:szCs w:val="24"/>
          <w:lang w:eastAsia="en-US"/>
        </w:rPr>
        <w:t>.</w:t>
      </w:r>
      <w:r w:rsidR="00A27CD8">
        <w:rPr>
          <w:rFonts w:ascii="Times New Roman" w:eastAsia="Calibri" w:hAnsi="Times New Roman" w:cs="Times New Roman"/>
          <w:sz w:val="24"/>
          <w:szCs w:val="24"/>
          <w:lang w:eastAsia="en-US"/>
        </w:rPr>
        <w:t xml:space="preserve"> </w:t>
      </w:r>
    </w:p>
    <w:p w14:paraId="774A5BAF" w14:textId="77777777" w:rsidR="00093197" w:rsidRDefault="00093197" w:rsidP="008048DF">
      <w:pPr>
        <w:spacing w:after="0" w:line="240" w:lineRule="auto"/>
        <w:ind w:left="720"/>
        <w:rPr>
          <w:rFonts w:ascii="Times New Roman" w:eastAsia="Calibri" w:hAnsi="Times New Roman" w:cs="Times New Roman"/>
          <w:sz w:val="24"/>
          <w:szCs w:val="24"/>
          <w:lang w:eastAsia="en-US"/>
        </w:rPr>
      </w:pPr>
    </w:p>
    <w:p w14:paraId="19F5C487" w14:textId="73F03F61" w:rsidR="005523D9" w:rsidRPr="002A24DE" w:rsidRDefault="005523D9" w:rsidP="008048DF">
      <w:pPr>
        <w:spacing w:after="0" w:line="240" w:lineRule="auto"/>
        <w:ind w:left="720"/>
        <w:rPr>
          <w:rFonts w:ascii="Times New Roman" w:hAnsi="Times New Roman" w:cs="Times New Roman"/>
          <w:sz w:val="24"/>
          <w:szCs w:val="24"/>
        </w:rPr>
      </w:pPr>
      <w:r w:rsidRPr="00C31ECD">
        <w:rPr>
          <w:rFonts w:ascii="Times New Roman" w:eastAsia="Calibri" w:hAnsi="Times New Roman" w:cs="Times New Roman"/>
          <w:sz w:val="24"/>
          <w:szCs w:val="24"/>
          <w:lang w:eastAsia="en-US"/>
        </w:rPr>
        <w:t>The report w</w:t>
      </w:r>
      <w:r>
        <w:rPr>
          <w:rFonts w:ascii="Times New Roman" w:eastAsia="Calibri" w:hAnsi="Times New Roman" w:cs="Times New Roman"/>
          <w:sz w:val="24"/>
          <w:szCs w:val="24"/>
          <w:lang w:eastAsia="en-US"/>
        </w:rPr>
        <w:t>as</w:t>
      </w:r>
      <w:r w:rsidRPr="00C31ECD">
        <w:rPr>
          <w:rFonts w:ascii="Times New Roman" w:eastAsia="Calibri" w:hAnsi="Times New Roman" w:cs="Times New Roman"/>
          <w:sz w:val="24"/>
          <w:szCs w:val="24"/>
          <w:lang w:eastAsia="en-US"/>
        </w:rPr>
        <w:t xml:space="preserve"> </w:t>
      </w:r>
      <w:r w:rsidRPr="00C31ECD">
        <w:rPr>
          <w:rFonts w:ascii="Times New Roman" w:eastAsia="Calibri" w:hAnsi="Times New Roman" w:cs="Times New Roman"/>
          <w:b/>
          <w:bCs/>
          <w:sz w:val="24"/>
          <w:szCs w:val="24"/>
          <w:lang w:eastAsia="en-US"/>
        </w:rPr>
        <w:t>N</w:t>
      </w:r>
      <w:r>
        <w:rPr>
          <w:rFonts w:ascii="Times New Roman" w:eastAsia="Calibri" w:hAnsi="Times New Roman" w:cs="Times New Roman"/>
          <w:b/>
          <w:bCs/>
          <w:sz w:val="24"/>
          <w:szCs w:val="24"/>
          <w:lang w:eastAsia="en-US"/>
        </w:rPr>
        <w:t>OTED</w:t>
      </w:r>
      <w:r w:rsidRPr="00C31ECD">
        <w:rPr>
          <w:rFonts w:ascii="Times New Roman" w:eastAsia="Calibri" w:hAnsi="Times New Roman" w:cs="Times New Roman"/>
          <w:b/>
          <w:bCs/>
          <w:sz w:val="24"/>
          <w:szCs w:val="24"/>
          <w:lang w:eastAsia="en-US"/>
        </w:rPr>
        <w:t>.</w:t>
      </w:r>
      <w:r w:rsidRPr="006C670D">
        <w:rPr>
          <w:rFonts w:ascii="Times New Roman" w:hAnsi="Times New Roman" w:cs="Times New Roman"/>
          <w:sz w:val="24"/>
          <w:szCs w:val="24"/>
        </w:rPr>
        <w:br/>
      </w:r>
    </w:p>
    <w:p w14:paraId="5121A1BD" w14:textId="4D55E45C" w:rsidR="005B644A" w:rsidRDefault="00295D41" w:rsidP="008048DF">
      <w:pPr>
        <w:pStyle w:val="Heading3"/>
        <w:spacing w:before="0" w:line="240" w:lineRule="auto"/>
        <w:ind w:left="-567"/>
        <w:rPr>
          <w:rFonts w:ascii="Times New Roman" w:hAnsi="Times New Roman" w:cs="Times New Roman"/>
          <w:b/>
          <w:sz w:val="24"/>
          <w:szCs w:val="24"/>
          <w:u w:val="single"/>
        </w:rPr>
      </w:pPr>
      <w:r w:rsidRPr="006C2F66">
        <w:rPr>
          <w:rFonts w:ascii="Times New Roman" w:hAnsi="Times New Roman" w:cs="Times New Roman"/>
          <w:b/>
          <w:sz w:val="24"/>
          <w:szCs w:val="24"/>
        </w:rPr>
        <w:t>H12/1122</w:t>
      </w:r>
      <w:r w:rsidR="006C2F66">
        <w:rPr>
          <w:rFonts w:ascii="Times New Roman" w:hAnsi="Times New Roman" w:cs="Times New Roman"/>
          <w:b/>
          <w:sz w:val="24"/>
          <w:szCs w:val="24"/>
        </w:rPr>
        <w:tab/>
      </w:r>
      <w:r w:rsidRPr="006C2F66">
        <w:rPr>
          <w:rFonts w:ascii="Times New Roman" w:hAnsi="Times New Roman" w:cs="Times New Roman"/>
          <w:b/>
          <w:sz w:val="24"/>
          <w:szCs w:val="24"/>
          <w:u w:val="single"/>
        </w:rPr>
        <w:t>ROAD SAFETY ACTION PLAN – FOR NOTING</w:t>
      </w:r>
    </w:p>
    <w:p w14:paraId="2905BD86" w14:textId="77777777" w:rsidR="006C2F66" w:rsidRDefault="006C2F66" w:rsidP="008048DF">
      <w:pPr>
        <w:spacing w:after="0" w:line="240" w:lineRule="auto"/>
        <w:ind w:left="720" w:right="237"/>
        <w:rPr>
          <w:rFonts w:ascii="Times New Roman" w:eastAsia="Calibri" w:hAnsi="Times New Roman" w:cs="Times New Roman"/>
          <w:b/>
          <w:sz w:val="24"/>
          <w:szCs w:val="24"/>
          <w:lang w:eastAsia="en-US"/>
        </w:rPr>
      </w:pPr>
      <w:r w:rsidRPr="00136490">
        <w:rPr>
          <w:rFonts w:ascii="Times New Roman" w:eastAsia="Calibri" w:hAnsi="Times New Roman" w:cs="Times New Roman"/>
          <w:sz w:val="24"/>
          <w:szCs w:val="24"/>
          <w:lang w:eastAsia="en-US"/>
        </w:rPr>
        <w:t xml:space="preserve">The following reports by the Chief Executive, which had been circulated, were </w:t>
      </w:r>
      <w:r w:rsidRPr="00EB2723">
        <w:rPr>
          <w:rFonts w:ascii="Times New Roman" w:eastAsia="Calibri" w:hAnsi="Times New Roman" w:cs="Times New Roman"/>
          <w:sz w:val="24"/>
          <w:szCs w:val="24"/>
          <w:lang w:eastAsia="en-US"/>
        </w:rPr>
        <w:t xml:space="preserve">presented by </w:t>
      </w:r>
      <w:r>
        <w:rPr>
          <w:rFonts w:ascii="Times New Roman" w:eastAsia="Calibri" w:hAnsi="Times New Roman" w:cs="Times New Roman"/>
          <w:sz w:val="24"/>
          <w:szCs w:val="24"/>
          <w:lang w:eastAsia="en-US"/>
        </w:rPr>
        <w:t xml:space="preserve">Mr. M. Mulhern, Director of Land Use Planning and Transportation </w:t>
      </w:r>
      <w:r w:rsidRPr="00136490">
        <w:rPr>
          <w:rFonts w:ascii="Times New Roman" w:eastAsia="Calibri" w:hAnsi="Times New Roman" w:cs="Times New Roman"/>
          <w:sz w:val="24"/>
          <w:szCs w:val="24"/>
          <w:lang w:eastAsia="en-US"/>
        </w:rPr>
        <w:t xml:space="preserve">and were </w:t>
      </w:r>
      <w:r w:rsidRPr="00136490">
        <w:rPr>
          <w:rFonts w:ascii="Times New Roman" w:eastAsia="Calibri" w:hAnsi="Times New Roman" w:cs="Times New Roman"/>
          <w:b/>
          <w:sz w:val="24"/>
          <w:szCs w:val="24"/>
          <w:lang w:eastAsia="en-US"/>
        </w:rPr>
        <w:t>CONSIDERED:</w:t>
      </w:r>
    </w:p>
    <w:p w14:paraId="73266C8B" w14:textId="77777777" w:rsidR="006C2F66" w:rsidRPr="002A24DE" w:rsidRDefault="006C2F66" w:rsidP="008048DF">
      <w:pPr>
        <w:pStyle w:val="Heading3"/>
        <w:spacing w:before="0" w:line="240" w:lineRule="auto"/>
        <w:ind w:left="-567"/>
        <w:rPr>
          <w:rFonts w:ascii="Times New Roman" w:hAnsi="Times New Roman" w:cs="Times New Roman"/>
          <w:sz w:val="24"/>
          <w:szCs w:val="24"/>
        </w:rPr>
      </w:pPr>
    </w:p>
    <w:p w14:paraId="620A4DCE" w14:textId="6CD9B228" w:rsidR="006C2F66" w:rsidRPr="003976FC" w:rsidRDefault="00771642" w:rsidP="008048DF">
      <w:pPr>
        <w:spacing w:after="0" w:line="240" w:lineRule="auto"/>
        <w:ind w:left="720"/>
        <w:rPr>
          <w:rStyle w:val="Hyperlink"/>
          <w:rFonts w:ascii="Tahoma" w:hAnsi="Tahoma" w:cs="Tahoma"/>
          <w:sz w:val="20"/>
          <w:szCs w:val="20"/>
        </w:rPr>
      </w:pPr>
      <w:hyperlink r:id="rId39" w:history="1">
        <w:r w:rsidR="00295D41" w:rsidRPr="003976FC">
          <w:rPr>
            <w:rStyle w:val="Hyperlink"/>
            <w:rFonts w:ascii="Tahoma" w:hAnsi="Tahoma" w:cs="Tahoma"/>
            <w:sz w:val="20"/>
            <w:szCs w:val="20"/>
          </w:rPr>
          <w:t xml:space="preserve">H12 SDCC RSP 2022-2025 </w:t>
        </w:r>
      </w:hyperlink>
      <w:r w:rsidR="00295D41" w:rsidRPr="003976FC">
        <w:rPr>
          <w:rFonts w:ascii="Tahoma" w:hAnsi="Tahoma" w:cs="Tahoma"/>
          <w:sz w:val="20"/>
          <w:szCs w:val="20"/>
        </w:rPr>
        <w:br/>
      </w:r>
      <w:hyperlink r:id="rId40" w:history="1">
        <w:r w:rsidR="00295D41" w:rsidRPr="003976FC">
          <w:rPr>
            <w:rStyle w:val="Hyperlink"/>
            <w:rFonts w:ascii="Tahoma" w:hAnsi="Tahoma" w:cs="Tahoma"/>
            <w:sz w:val="20"/>
            <w:szCs w:val="20"/>
          </w:rPr>
          <w:t>H12 SDCC RSP 2022-2025 ppt</w:t>
        </w:r>
      </w:hyperlink>
    </w:p>
    <w:p w14:paraId="405DFD4F" w14:textId="77777777" w:rsidR="00167B19" w:rsidRDefault="00167B19" w:rsidP="008048DF">
      <w:pPr>
        <w:spacing w:after="0" w:line="240" w:lineRule="auto"/>
        <w:ind w:left="720"/>
        <w:rPr>
          <w:rFonts w:ascii="Times New Roman" w:hAnsi="Times New Roman" w:cs="Times New Roman"/>
          <w:sz w:val="24"/>
          <w:szCs w:val="24"/>
        </w:rPr>
      </w:pPr>
    </w:p>
    <w:p w14:paraId="44055641" w14:textId="51F95853" w:rsidR="00A27CD8" w:rsidRDefault="00A27CD8" w:rsidP="008048DF">
      <w:pPr>
        <w:spacing w:after="0" w:line="240" w:lineRule="auto"/>
        <w:ind w:left="720"/>
        <w:rPr>
          <w:rFonts w:ascii="Times New Roman" w:hAnsi="Times New Roman" w:cs="Times New Roman"/>
          <w:sz w:val="24"/>
          <w:szCs w:val="24"/>
        </w:rPr>
      </w:pPr>
      <w:r>
        <w:rPr>
          <w:rFonts w:ascii="Times New Roman" w:eastAsia="Calibri" w:hAnsi="Times New Roman" w:cs="Times New Roman"/>
          <w:sz w:val="24"/>
          <w:szCs w:val="24"/>
          <w:lang w:eastAsia="en-US"/>
        </w:rPr>
        <w:t xml:space="preserve">A discussion followed with contributions from Councillors R. McMahon, L. Dunne, P. Holohan, E. Ó Broin, P. Gogarty, M. </w:t>
      </w:r>
      <w:r w:rsidR="001A69AB">
        <w:rPr>
          <w:rFonts w:ascii="Times New Roman" w:eastAsia="Calibri" w:hAnsi="Times New Roman" w:cs="Times New Roman"/>
          <w:sz w:val="24"/>
          <w:szCs w:val="24"/>
          <w:lang w:eastAsia="en-US"/>
        </w:rPr>
        <w:t>Johansson,</w:t>
      </w:r>
      <w:r>
        <w:rPr>
          <w:rFonts w:ascii="Times New Roman" w:eastAsia="Calibri" w:hAnsi="Times New Roman" w:cs="Times New Roman"/>
          <w:sz w:val="24"/>
          <w:szCs w:val="24"/>
          <w:lang w:eastAsia="en-US"/>
        </w:rPr>
        <w:t xml:space="preserve"> and L. O'Toole. Queries were raised regarding death toll on the roads and speed limits within housing estates.</w:t>
      </w:r>
    </w:p>
    <w:p w14:paraId="59777DB6" w14:textId="77777777" w:rsidR="00A27CD8" w:rsidRDefault="00A27CD8" w:rsidP="008048DF">
      <w:pPr>
        <w:spacing w:after="0" w:line="240" w:lineRule="auto"/>
        <w:ind w:left="720"/>
        <w:rPr>
          <w:rFonts w:ascii="Times New Roman" w:hAnsi="Times New Roman" w:cs="Times New Roman"/>
          <w:sz w:val="24"/>
          <w:szCs w:val="24"/>
        </w:rPr>
      </w:pPr>
    </w:p>
    <w:p w14:paraId="7F1FCD54" w14:textId="6A5AD6A4" w:rsidR="006C2F66" w:rsidRDefault="00167B19" w:rsidP="008048D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Mr. M. Mulhern, Director of Land Use Planning and Transportation </w:t>
      </w:r>
      <w:r w:rsidR="00A27CD8">
        <w:rPr>
          <w:rFonts w:ascii="Times New Roman" w:hAnsi="Times New Roman" w:cs="Times New Roman"/>
          <w:sz w:val="24"/>
          <w:szCs w:val="24"/>
        </w:rPr>
        <w:t>responded to the members queries.</w:t>
      </w:r>
    </w:p>
    <w:p w14:paraId="39E94BA3" w14:textId="77777777" w:rsidR="00A27CD8" w:rsidRPr="006C670D" w:rsidRDefault="00A27CD8" w:rsidP="008048DF">
      <w:pPr>
        <w:spacing w:after="0" w:line="240" w:lineRule="auto"/>
        <w:ind w:left="720"/>
        <w:rPr>
          <w:rFonts w:ascii="Times New Roman" w:hAnsi="Times New Roman" w:cs="Times New Roman"/>
          <w:sz w:val="24"/>
          <w:szCs w:val="24"/>
        </w:rPr>
      </w:pPr>
    </w:p>
    <w:p w14:paraId="339DEE2C" w14:textId="77777777" w:rsidR="00A27CD8" w:rsidRDefault="00A27CD8" w:rsidP="008048DF">
      <w:pPr>
        <w:spacing w:after="0" w:line="240" w:lineRule="auto"/>
        <w:ind w:left="720"/>
        <w:rPr>
          <w:rFonts w:ascii="Times New Roman" w:eastAsia="Calibri" w:hAnsi="Times New Roman" w:cs="Times New Roman"/>
          <w:b/>
          <w:bCs/>
          <w:sz w:val="24"/>
          <w:szCs w:val="24"/>
          <w:lang w:eastAsia="en-US"/>
        </w:rPr>
      </w:pPr>
      <w:r w:rsidRPr="00C31ECD">
        <w:rPr>
          <w:rFonts w:ascii="Times New Roman" w:eastAsia="Calibri" w:hAnsi="Times New Roman" w:cs="Times New Roman"/>
          <w:sz w:val="24"/>
          <w:szCs w:val="24"/>
          <w:lang w:eastAsia="en-US"/>
        </w:rPr>
        <w:t>The report w</w:t>
      </w:r>
      <w:r>
        <w:rPr>
          <w:rFonts w:ascii="Times New Roman" w:eastAsia="Calibri" w:hAnsi="Times New Roman" w:cs="Times New Roman"/>
          <w:sz w:val="24"/>
          <w:szCs w:val="24"/>
          <w:lang w:eastAsia="en-US"/>
        </w:rPr>
        <w:t>as</w:t>
      </w:r>
      <w:r w:rsidRPr="00C31ECD">
        <w:rPr>
          <w:rFonts w:ascii="Times New Roman" w:eastAsia="Calibri" w:hAnsi="Times New Roman" w:cs="Times New Roman"/>
          <w:sz w:val="24"/>
          <w:szCs w:val="24"/>
          <w:lang w:eastAsia="en-US"/>
        </w:rPr>
        <w:t xml:space="preserve"> </w:t>
      </w:r>
      <w:r w:rsidRPr="00C31ECD">
        <w:rPr>
          <w:rFonts w:ascii="Times New Roman" w:eastAsia="Calibri" w:hAnsi="Times New Roman" w:cs="Times New Roman"/>
          <w:b/>
          <w:bCs/>
          <w:sz w:val="24"/>
          <w:szCs w:val="24"/>
          <w:lang w:eastAsia="en-US"/>
        </w:rPr>
        <w:t>N</w:t>
      </w:r>
      <w:r>
        <w:rPr>
          <w:rFonts w:ascii="Times New Roman" w:eastAsia="Calibri" w:hAnsi="Times New Roman" w:cs="Times New Roman"/>
          <w:b/>
          <w:bCs/>
          <w:sz w:val="24"/>
          <w:szCs w:val="24"/>
          <w:lang w:eastAsia="en-US"/>
        </w:rPr>
        <w:t>OTED</w:t>
      </w:r>
      <w:r w:rsidRPr="00C31ECD">
        <w:rPr>
          <w:rFonts w:ascii="Times New Roman" w:eastAsia="Calibri" w:hAnsi="Times New Roman" w:cs="Times New Roman"/>
          <w:b/>
          <w:bCs/>
          <w:sz w:val="24"/>
          <w:szCs w:val="24"/>
          <w:lang w:eastAsia="en-US"/>
        </w:rPr>
        <w:t>.</w:t>
      </w:r>
    </w:p>
    <w:p w14:paraId="1246B232" w14:textId="69E3F633" w:rsidR="005B644A" w:rsidRPr="002A24DE" w:rsidRDefault="005B644A" w:rsidP="008048DF">
      <w:pPr>
        <w:spacing w:after="0" w:line="240" w:lineRule="auto"/>
        <w:ind w:left="720"/>
        <w:rPr>
          <w:rFonts w:ascii="Times New Roman" w:hAnsi="Times New Roman" w:cs="Times New Roman"/>
          <w:sz w:val="24"/>
          <w:szCs w:val="24"/>
        </w:rPr>
      </w:pPr>
    </w:p>
    <w:p w14:paraId="190EE2A0" w14:textId="6DBC2EC5" w:rsidR="005B644A" w:rsidRDefault="00295D41" w:rsidP="008048DF">
      <w:pPr>
        <w:pStyle w:val="Heading3"/>
        <w:spacing w:before="0" w:line="240" w:lineRule="auto"/>
        <w:ind w:left="-567"/>
        <w:rPr>
          <w:rFonts w:ascii="Times New Roman" w:hAnsi="Times New Roman" w:cs="Times New Roman"/>
          <w:b/>
          <w:sz w:val="24"/>
          <w:szCs w:val="24"/>
          <w:u w:val="single"/>
        </w:rPr>
      </w:pPr>
      <w:r w:rsidRPr="006C2F66">
        <w:rPr>
          <w:rFonts w:ascii="Times New Roman" w:hAnsi="Times New Roman" w:cs="Times New Roman"/>
          <w:b/>
          <w:sz w:val="24"/>
          <w:szCs w:val="24"/>
        </w:rPr>
        <w:t>H13/1122</w:t>
      </w:r>
      <w:r w:rsidR="006C2F66">
        <w:rPr>
          <w:rFonts w:ascii="Times New Roman" w:hAnsi="Times New Roman" w:cs="Times New Roman"/>
          <w:b/>
          <w:sz w:val="24"/>
          <w:szCs w:val="24"/>
        </w:rPr>
        <w:tab/>
      </w:r>
      <w:r w:rsidRPr="006C2F66">
        <w:rPr>
          <w:rFonts w:ascii="Times New Roman" w:hAnsi="Times New Roman" w:cs="Times New Roman"/>
          <w:b/>
          <w:sz w:val="24"/>
          <w:szCs w:val="24"/>
          <w:u w:val="single"/>
        </w:rPr>
        <w:t>COMMUNITY AND SPORTS GRANTS - FOR NOTING</w:t>
      </w:r>
    </w:p>
    <w:p w14:paraId="0005C923" w14:textId="2D078345" w:rsidR="006C2F66" w:rsidRDefault="006C2F66" w:rsidP="008048DF">
      <w:pPr>
        <w:spacing w:after="0" w:line="240" w:lineRule="auto"/>
        <w:ind w:left="720" w:right="237"/>
        <w:rPr>
          <w:rFonts w:ascii="Times New Roman" w:eastAsia="Calibri" w:hAnsi="Times New Roman" w:cs="Times New Roman"/>
          <w:b/>
          <w:sz w:val="24"/>
          <w:szCs w:val="24"/>
          <w:lang w:eastAsia="en-US"/>
        </w:rPr>
      </w:pPr>
      <w:r w:rsidRPr="00136490">
        <w:rPr>
          <w:rFonts w:ascii="Times New Roman" w:eastAsia="Calibri" w:hAnsi="Times New Roman" w:cs="Times New Roman"/>
          <w:sz w:val="24"/>
          <w:szCs w:val="24"/>
          <w:lang w:eastAsia="en-US"/>
        </w:rPr>
        <w:t xml:space="preserve">The following reports by the Chief Executive, which had been circulated, were </w:t>
      </w:r>
      <w:r w:rsidRPr="00EB2723">
        <w:rPr>
          <w:rFonts w:ascii="Times New Roman" w:eastAsia="Calibri" w:hAnsi="Times New Roman" w:cs="Times New Roman"/>
          <w:sz w:val="24"/>
          <w:szCs w:val="24"/>
          <w:lang w:eastAsia="en-US"/>
        </w:rPr>
        <w:t xml:space="preserve">presented by </w:t>
      </w:r>
      <w:r>
        <w:rPr>
          <w:rFonts w:ascii="Times New Roman" w:eastAsia="Calibri" w:hAnsi="Times New Roman" w:cs="Times New Roman"/>
          <w:sz w:val="24"/>
          <w:szCs w:val="24"/>
          <w:lang w:eastAsia="en-US"/>
        </w:rPr>
        <w:t xml:space="preserve">Mr. C. Ward, Director of Housing, Social and Community Development </w:t>
      </w:r>
      <w:r w:rsidRPr="00136490">
        <w:rPr>
          <w:rFonts w:ascii="Times New Roman" w:eastAsia="Calibri" w:hAnsi="Times New Roman" w:cs="Times New Roman"/>
          <w:sz w:val="24"/>
          <w:szCs w:val="24"/>
          <w:lang w:eastAsia="en-US"/>
        </w:rPr>
        <w:t xml:space="preserve">and were </w:t>
      </w:r>
      <w:r w:rsidRPr="00136490">
        <w:rPr>
          <w:rFonts w:ascii="Times New Roman" w:eastAsia="Calibri" w:hAnsi="Times New Roman" w:cs="Times New Roman"/>
          <w:b/>
          <w:sz w:val="24"/>
          <w:szCs w:val="24"/>
          <w:lang w:eastAsia="en-US"/>
        </w:rPr>
        <w:t>CONSIDERED:</w:t>
      </w:r>
    </w:p>
    <w:p w14:paraId="20C02038" w14:textId="77777777" w:rsidR="003976FC" w:rsidRPr="003976FC" w:rsidRDefault="003976FC" w:rsidP="003976FC">
      <w:pPr>
        <w:spacing w:before="100" w:beforeAutospacing="1" w:after="100" w:afterAutospacing="1" w:line="240" w:lineRule="auto"/>
        <w:ind w:left="720"/>
        <w:rPr>
          <w:rFonts w:ascii="Tahoma" w:eastAsia="Times New Roman" w:hAnsi="Tahoma" w:cs="Tahoma"/>
          <w:color w:val="000000"/>
          <w:sz w:val="20"/>
          <w:szCs w:val="20"/>
        </w:rPr>
      </w:pPr>
      <w:r w:rsidRPr="003976FC">
        <w:rPr>
          <w:rFonts w:ascii="Tahoma" w:eastAsia="Times New Roman" w:hAnsi="Tahoma" w:cs="Tahoma"/>
          <w:color w:val="000000"/>
          <w:sz w:val="20"/>
          <w:szCs w:val="20"/>
        </w:rPr>
        <w:t xml:space="preserve">The Community Infrastructure Fund of €350,000 provided in the Council’s 2022 Revenue Budget again offered community groups, including sports clubs, the opportunity to apply for funding to assist with the costs of either constructing new facilities or for the modernisation and/or expansion of existing facilities.  Groups, including boards of management of community facilities, could apply online for grants ranging from a minimum of €5,000 up to a maximum of €50,000 during the period from 19th September to 7th October 2022 to respond to locally identified needs within their communities.  The fund was heavily </w:t>
      </w:r>
      <w:proofErr w:type="spellStart"/>
      <w:r w:rsidRPr="003976FC">
        <w:rPr>
          <w:rFonts w:ascii="Tahoma" w:eastAsia="Times New Roman" w:hAnsi="Tahoma" w:cs="Tahoma"/>
          <w:color w:val="000000"/>
          <w:sz w:val="20"/>
          <w:szCs w:val="20"/>
        </w:rPr>
        <w:t>over subscribed</w:t>
      </w:r>
      <w:proofErr w:type="spellEnd"/>
      <w:r w:rsidRPr="003976FC">
        <w:rPr>
          <w:rFonts w:ascii="Tahoma" w:eastAsia="Times New Roman" w:hAnsi="Tahoma" w:cs="Tahoma"/>
          <w:color w:val="000000"/>
          <w:sz w:val="20"/>
          <w:szCs w:val="20"/>
        </w:rPr>
        <w:t xml:space="preserve"> and a detailed assessment process based on the proposed projects' local community impact, value for money, funding, sustainability and viability is ongoing with an initial tranche of </w:t>
      </w:r>
      <w:r w:rsidRPr="003976FC">
        <w:rPr>
          <w:rFonts w:ascii="Tahoma" w:eastAsia="Times New Roman" w:hAnsi="Tahoma" w:cs="Tahoma"/>
          <w:color w:val="000000"/>
          <w:sz w:val="20"/>
          <w:szCs w:val="20"/>
        </w:rPr>
        <w:lastRenderedPageBreak/>
        <w:t>€207,093 in funding for the following community infrastructure grants approved under the 2022 fund to date as follows:</w:t>
      </w:r>
    </w:p>
    <w:tbl>
      <w:tblPr>
        <w:tblW w:w="9026" w:type="dxa"/>
        <w:tblCellSpacing w:w="15" w:type="dxa"/>
        <w:tblInd w:w="720" w:type="dxa"/>
        <w:tblCellMar>
          <w:top w:w="15" w:type="dxa"/>
          <w:left w:w="15" w:type="dxa"/>
          <w:bottom w:w="15" w:type="dxa"/>
          <w:right w:w="15" w:type="dxa"/>
        </w:tblCellMar>
        <w:tblLook w:val="04A0" w:firstRow="1" w:lastRow="0" w:firstColumn="1" w:lastColumn="0" w:noHBand="0" w:noVBand="1"/>
      </w:tblPr>
      <w:tblGrid>
        <w:gridCol w:w="3908"/>
        <w:gridCol w:w="3495"/>
        <w:gridCol w:w="1623"/>
      </w:tblGrid>
      <w:tr w:rsidR="003976FC" w:rsidRPr="003976FC" w14:paraId="4B2EE05C" w14:textId="77777777" w:rsidTr="003976FC">
        <w:trPr>
          <w:tblCellSpacing w:w="15" w:type="dxa"/>
        </w:trPr>
        <w:tc>
          <w:tcPr>
            <w:tcW w:w="0" w:type="auto"/>
            <w:vAlign w:val="center"/>
            <w:hideMark/>
          </w:tcPr>
          <w:p w14:paraId="05A0D485"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b/>
                <w:bCs/>
                <w:sz w:val="20"/>
                <w:szCs w:val="20"/>
              </w:rPr>
              <w:t>Facility/Group </w:t>
            </w:r>
          </w:p>
        </w:tc>
        <w:tc>
          <w:tcPr>
            <w:tcW w:w="0" w:type="auto"/>
            <w:vAlign w:val="center"/>
            <w:hideMark/>
          </w:tcPr>
          <w:p w14:paraId="0605B36F"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b/>
                <w:bCs/>
                <w:sz w:val="20"/>
                <w:szCs w:val="20"/>
              </w:rPr>
              <w:t>Project </w:t>
            </w:r>
          </w:p>
        </w:tc>
        <w:tc>
          <w:tcPr>
            <w:tcW w:w="0" w:type="auto"/>
            <w:vAlign w:val="center"/>
            <w:hideMark/>
          </w:tcPr>
          <w:p w14:paraId="23C156E2"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b/>
                <w:bCs/>
                <w:sz w:val="20"/>
                <w:szCs w:val="20"/>
              </w:rPr>
              <w:t>Amount Approved</w:t>
            </w:r>
          </w:p>
        </w:tc>
      </w:tr>
      <w:tr w:rsidR="003976FC" w:rsidRPr="003976FC" w14:paraId="404CC52E" w14:textId="77777777" w:rsidTr="003976FC">
        <w:trPr>
          <w:tblCellSpacing w:w="15" w:type="dxa"/>
        </w:trPr>
        <w:tc>
          <w:tcPr>
            <w:tcW w:w="0" w:type="auto"/>
            <w:vAlign w:val="center"/>
            <w:hideMark/>
          </w:tcPr>
          <w:p w14:paraId="60621578"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 </w:t>
            </w:r>
            <w:proofErr w:type="spellStart"/>
            <w:r w:rsidRPr="003976FC">
              <w:rPr>
                <w:rFonts w:ascii="Tahoma" w:eastAsia="Times New Roman" w:hAnsi="Tahoma" w:cs="Tahoma"/>
                <w:sz w:val="20"/>
                <w:szCs w:val="20"/>
              </w:rPr>
              <w:t>Áras</w:t>
            </w:r>
            <w:proofErr w:type="spellEnd"/>
            <w:r w:rsidRPr="003976FC">
              <w:rPr>
                <w:rFonts w:ascii="Tahoma" w:eastAsia="Times New Roman" w:hAnsi="Tahoma" w:cs="Tahoma"/>
                <w:sz w:val="20"/>
                <w:szCs w:val="20"/>
              </w:rPr>
              <w:t xml:space="preserve"> </w:t>
            </w:r>
            <w:proofErr w:type="spellStart"/>
            <w:r w:rsidRPr="003976FC">
              <w:rPr>
                <w:rFonts w:ascii="Tahoma" w:eastAsia="Times New Roman" w:hAnsi="Tahoma" w:cs="Tahoma"/>
                <w:sz w:val="20"/>
                <w:szCs w:val="20"/>
              </w:rPr>
              <w:t>Chrónáin</w:t>
            </w:r>
            <w:proofErr w:type="spellEnd"/>
            <w:r w:rsidRPr="003976FC">
              <w:rPr>
                <w:rFonts w:ascii="Tahoma" w:eastAsia="Times New Roman" w:hAnsi="Tahoma" w:cs="Tahoma"/>
                <w:sz w:val="20"/>
                <w:szCs w:val="20"/>
              </w:rPr>
              <w:t xml:space="preserve">, </w:t>
            </w:r>
            <w:proofErr w:type="spellStart"/>
            <w:r w:rsidRPr="003976FC">
              <w:rPr>
                <w:rFonts w:ascii="Tahoma" w:eastAsia="Times New Roman" w:hAnsi="Tahoma" w:cs="Tahoma"/>
                <w:sz w:val="20"/>
                <w:szCs w:val="20"/>
              </w:rPr>
              <w:t>Ionad</w:t>
            </w:r>
            <w:proofErr w:type="spellEnd"/>
            <w:r w:rsidRPr="003976FC">
              <w:rPr>
                <w:rFonts w:ascii="Tahoma" w:eastAsia="Times New Roman" w:hAnsi="Tahoma" w:cs="Tahoma"/>
                <w:sz w:val="20"/>
                <w:szCs w:val="20"/>
              </w:rPr>
              <w:t xml:space="preserve"> </w:t>
            </w:r>
            <w:proofErr w:type="spellStart"/>
            <w:r w:rsidRPr="003976FC">
              <w:rPr>
                <w:rFonts w:ascii="Tahoma" w:eastAsia="Times New Roman" w:hAnsi="Tahoma" w:cs="Tahoma"/>
                <w:sz w:val="20"/>
                <w:szCs w:val="20"/>
              </w:rPr>
              <w:t>Cultúir</w:t>
            </w:r>
            <w:proofErr w:type="spellEnd"/>
          </w:p>
        </w:tc>
        <w:tc>
          <w:tcPr>
            <w:tcW w:w="0" w:type="auto"/>
            <w:vAlign w:val="center"/>
            <w:hideMark/>
          </w:tcPr>
          <w:p w14:paraId="2DDE7396"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Electrical upgrade works</w:t>
            </w:r>
          </w:p>
        </w:tc>
        <w:tc>
          <w:tcPr>
            <w:tcW w:w="0" w:type="auto"/>
            <w:vAlign w:val="center"/>
            <w:hideMark/>
          </w:tcPr>
          <w:p w14:paraId="4A0516E9"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€30,000</w:t>
            </w:r>
          </w:p>
        </w:tc>
      </w:tr>
      <w:tr w:rsidR="003976FC" w:rsidRPr="003976FC" w14:paraId="1D5D4338" w14:textId="77777777" w:rsidTr="003976FC">
        <w:trPr>
          <w:tblCellSpacing w:w="15" w:type="dxa"/>
        </w:trPr>
        <w:tc>
          <w:tcPr>
            <w:tcW w:w="0" w:type="auto"/>
            <w:vAlign w:val="center"/>
            <w:hideMark/>
          </w:tcPr>
          <w:p w14:paraId="5C355C10"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 xml:space="preserve"> Aras </w:t>
            </w:r>
            <w:proofErr w:type="spellStart"/>
            <w:r w:rsidRPr="003976FC">
              <w:rPr>
                <w:rFonts w:ascii="Tahoma" w:eastAsia="Times New Roman" w:hAnsi="Tahoma" w:cs="Tahoma"/>
                <w:sz w:val="20"/>
                <w:szCs w:val="20"/>
              </w:rPr>
              <w:t>Rualach</w:t>
            </w:r>
            <w:proofErr w:type="spellEnd"/>
          </w:p>
        </w:tc>
        <w:tc>
          <w:tcPr>
            <w:tcW w:w="0" w:type="auto"/>
            <w:vAlign w:val="center"/>
            <w:hideMark/>
          </w:tcPr>
          <w:p w14:paraId="0619B04D"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Kitchen upgrade</w:t>
            </w:r>
          </w:p>
        </w:tc>
        <w:tc>
          <w:tcPr>
            <w:tcW w:w="0" w:type="auto"/>
            <w:vAlign w:val="center"/>
            <w:hideMark/>
          </w:tcPr>
          <w:p w14:paraId="228D2F53"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€5,000</w:t>
            </w:r>
          </w:p>
        </w:tc>
      </w:tr>
      <w:tr w:rsidR="003976FC" w:rsidRPr="003976FC" w14:paraId="30960522" w14:textId="77777777" w:rsidTr="003976FC">
        <w:trPr>
          <w:tblCellSpacing w:w="15" w:type="dxa"/>
        </w:trPr>
        <w:tc>
          <w:tcPr>
            <w:tcW w:w="0" w:type="auto"/>
            <w:vAlign w:val="center"/>
            <w:hideMark/>
          </w:tcPr>
          <w:p w14:paraId="1DE87A70"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 </w:t>
            </w:r>
            <w:proofErr w:type="spellStart"/>
            <w:r w:rsidRPr="003976FC">
              <w:rPr>
                <w:rFonts w:ascii="Tahoma" w:eastAsia="Times New Roman" w:hAnsi="Tahoma" w:cs="Tahoma"/>
                <w:sz w:val="20"/>
                <w:szCs w:val="20"/>
              </w:rPr>
              <w:t>Ballyroan</w:t>
            </w:r>
            <w:proofErr w:type="spellEnd"/>
            <w:r w:rsidRPr="003976FC">
              <w:rPr>
                <w:rFonts w:ascii="Tahoma" w:eastAsia="Times New Roman" w:hAnsi="Tahoma" w:cs="Tahoma"/>
                <w:sz w:val="20"/>
                <w:szCs w:val="20"/>
              </w:rPr>
              <w:t xml:space="preserve"> Community &amp; Youth Centre CLG</w:t>
            </w:r>
          </w:p>
        </w:tc>
        <w:tc>
          <w:tcPr>
            <w:tcW w:w="0" w:type="auto"/>
            <w:vAlign w:val="center"/>
            <w:hideMark/>
          </w:tcPr>
          <w:p w14:paraId="7AADCBEA"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Lighting &amp; ventilation works</w:t>
            </w:r>
          </w:p>
        </w:tc>
        <w:tc>
          <w:tcPr>
            <w:tcW w:w="0" w:type="auto"/>
            <w:vAlign w:val="center"/>
            <w:hideMark/>
          </w:tcPr>
          <w:p w14:paraId="7874B6CE"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€20,000</w:t>
            </w:r>
          </w:p>
        </w:tc>
      </w:tr>
      <w:tr w:rsidR="003976FC" w:rsidRPr="003976FC" w14:paraId="08FE15EB" w14:textId="77777777" w:rsidTr="003976FC">
        <w:trPr>
          <w:tblCellSpacing w:w="15" w:type="dxa"/>
        </w:trPr>
        <w:tc>
          <w:tcPr>
            <w:tcW w:w="0" w:type="auto"/>
            <w:vAlign w:val="center"/>
            <w:hideMark/>
          </w:tcPr>
          <w:p w14:paraId="064FAC6B"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 Clondalkin Rugby Club</w:t>
            </w:r>
          </w:p>
        </w:tc>
        <w:tc>
          <w:tcPr>
            <w:tcW w:w="0" w:type="auto"/>
            <w:vAlign w:val="center"/>
            <w:hideMark/>
          </w:tcPr>
          <w:p w14:paraId="399627CA"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Training area upgrade</w:t>
            </w:r>
          </w:p>
        </w:tc>
        <w:tc>
          <w:tcPr>
            <w:tcW w:w="0" w:type="auto"/>
            <w:vAlign w:val="center"/>
            <w:hideMark/>
          </w:tcPr>
          <w:p w14:paraId="50813C96"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€5,000</w:t>
            </w:r>
          </w:p>
        </w:tc>
      </w:tr>
      <w:tr w:rsidR="003976FC" w:rsidRPr="003976FC" w14:paraId="4A99F6E0" w14:textId="77777777" w:rsidTr="003976FC">
        <w:trPr>
          <w:tblCellSpacing w:w="15" w:type="dxa"/>
        </w:trPr>
        <w:tc>
          <w:tcPr>
            <w:tcW w:w="0" w:type="auto"/>
            <w:vAlign w:val="center"/>
            <w:hideMark/>
          </w:tcPr>
          <w:p w14:paraId="169BA088"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 </w:t>
            </w:r>
            <w:proofErr w:type="spellStart"/>
            <w:r w:rsidRPr="003976FC">
              <w:rPr>
                <w:rFonts w:ascii="Tahoma" w:eastAsia="Times New Roman" w:hAnsi="Tahoma" w:cs="Tahoma"/>
                <w:sz w:val="20"/>
                <w:szCs w:val="20"/>
              </w:rPr>
              <w:t>Foroige</w:t>
            </w:r>
            <w:proofErr w:type="spellEnd"/>
            <w:r w:rsidRPr="003976FC">
              <w:rPr>
                <w:rFonts w:ascii="Tahoma" w:eastAsia="Times New Roman" w:hAnsi="Tahoma" w:cs="Tahoma"/>
                <w:sz w:val="20"/>
                <w:szCs w:val="20"/>
              </w:rPr>
              <w:t xml:space="preserve"> Big Picture</w:t>
            </w:r>
          </w:p>
        </w:tc>
        <w:tc>
          <w:tcPr>
            <w:tcW w:w="0" w:type="auto"/>
            <w:vAlign w:val="center"/>
            <w:hideMark/>
          </w:tcPr>
          <w:p w14:paraId="6B6A31CF"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Kitchen and furniture upgrade</w:t>
            </w:r>
          </w:p>
        </w:tc>
        <w:tc>
          <w:tcPr>
            <w:tcW w:w="0" w:type="auto"/>
            <w:vAlign w:val="center"/>
            <w:hideMark/>
          </w:tcPr>
          <w:p w14:paraId="6405B913"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€17,000</w:t>
            </w:r>
          </w:p>
        </w:tc>
      </w:tr>
      <w:tr w:rsidR="003976FC" w:rsidRPr="003976FC" w14:paraId="55E1E35A" w14:textId="77777777" w:rsidTr="003976FC">
        <w:trPr>
          <w:tblCellSpacing w:w="15" w:type="dxa"/>
        </w:trPr>
        <w:tc>
          <w:tcPr>
            <w:tcW w:w="0" w:type="auto"/>
            <w:vAlign w:val="center"/>
            <w:hideMark/>
          </w:tcPr>
          <w:p w14:paraId="0FA0DB93"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 </w:t>
            </w:r>
            <w:proofErr w:type="spellStart"/>
            <w:r w:rsidRPr="003976FC">
              <w:rPr>
                <w:rFonts w:ascii="Tahoma" w:eastAsia="Times New Roman" w:hAnsi="Tahoma" w:cs="Tahoma"/>
                <w:sz w:val="20"/>
                <w:szCs w:val="20"/>
              </w:rPr>
              <w:t>Jobstown</w:t>
            </w:r>
            <w:proofErr w:type="spellEnd"/>
            <w:r w:rsidRPr="003976FC">
              <w:rPr>
                <w:rFonts w:ascii="Tahoma" w:eastAsia="Times New Roman" w:hAnsi="Tahoma" w:cs="Tahoma"/>
                <w:sz w:val="20"/>
                <w:szCs w:val="20"/>
              </w:rPr>
              <w:t xml:space="preserve"> Community Centre</w:t>
            </w:r>
          </w:p>
        </w:tc>
        <w:tc>
          <w:tcPr>
            <w:tcW w:w="0" w:type="auto"/>
            <w:vAlign w:val="center"/>
            <w:hideMark/>
          </w:tcPr>
          <w:p w14:paraId="291454F8"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Fire safety and associated upgrade works</w:t>
            </w:r>
          </w:p>
        </w:tc>
        <w:tc>
          <w:tcPr>
            <w:tcW w:w="0" w:type="auto"/>
            <w:vAlign w:val="center"/>
            <w:hideMark/>
          </w:tcPr>
          <w:p w14:paraId="0C0C7B46"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€33,000</w:t>
            </w:r>
          </w:p>
        </w:tc>
      </w:tr>
      <w:tr w:rsidR="003976FC" w:rsidRPr="003976FC" w14:paraId="00B9263B" w14:textId="77777777" w:rsidTr="003976FC">
        <w:trPr>
          <w:tblCellSpacing w:w="15" w:type="dxa"/>
        </w:trPr>
        <w:tc>
          <w:tcPr>
            <w:tcW w:w="0" w:type="auto"/>
            <w:vAlign w:val="center"/>
            <w:hideMark/>
          </w:tcPr>
          <w:p w14:paraId="55DBD301"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 </w:t>
            </w:r>
            <w:proofErr w:type="spellStart"/>
            <w:r w:rsidRPr="003976FC">
              <w:rPr>
                <w:rFonts w:ascii="Tahoma" w:eastAsia="Times New Roman" w:hAnsi="Tahoma" w:cs="Tahoma"/>
                <w:sz w:val="20"/>
                <w:szCs w:val="20"/>
              </w:rPr>
              <w:t>Ronanstown</w:t>
            </w:r>
            <w:proofErr w:type="spellEnd"/>
            <w:r w:rsidRPr="003976FC">
              <w:rPr>
                <w:rFonts w:ascii="Tahoma" w:eastAsia="Times New Roman" w:hAnsi="Tahoma" w:cs="Tahoma"/>
                <w:sz w:val="20"/>
                <w:szCs w:val="20"/>
              </w:rPr>
              <w:t xml:space="preserve"> Women's Community Development Project</w:t>
            </w:r>
          </w:p>
        </w:tc>
        <w:tc>
          <w:tcPr>
            <w:tcW w:w="0" w:type="auto"/>
            <w:vAlign w:val="center"/>
            <w:hideMark/>
          </w:tcPr>
          <w:p w14:paraId="6D3AA900"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Flooring &amp; storage facilities</w:t>
            </w:r>
          </w:p>
        </w:tc>
        <w:tc>
          <w:tcPr>
            <w:tcW w:w="0" w:type="auto"/>
            <w:vAlign w:val="center"/>
            <w:hideMark/>
          </w:tcPr>
          <w:p w14:paraId="7E724475"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€5,714</w:t>
            </w:r>
          </w:p>
        </w:tc>
      </w:tr>
      <w:tr w:rsidR="003976FC" w:rsidRPr="003976FC" w14:paraId="68A36B2F" w14:textId="77777777" w:rsidTr="003976FC">
        <w:trPr>
          <w:tblCellSpacing w:w="15" w:type="dxa"/>
        </w:trPr>
        <w:tc>
          <w:tcPr>
            <w:tcW w:w="0" w:type="auto"/>
            <w:vAlign w:val="center"/>
            <w:hideMark/>
          </w:tcPr>
          <w:p w14:paraId="59FC644C"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 xml:space="preserve"> Saoirse </w:t>
            </w:r>
            <w:proofErr w:type="spellStart"/>
            <w:r w:rsidRPr="003976FC">
              <w:rPr>
                <w:rFonts w:ascii="Tahoma" w:eastAsia="Times New Roman" w:hAnsi="Tahoma" w:cs="Tahoma"/>
                <w:sz w:val="20"/>
                <w:szCs w:val="20"/>
              </w:rPr>
              <w:t>Womens</w:t>
            </w:r>
            <w:proofErr w:type="spellEnd"/>
            <w:r w:rsidRPr="003976FC">
              <w:rPr>
                <w:rFonts w:ascii="Tahoma" w:eastAsia="Times New Roman" w:hAnsi="Tahoma" w:cs="Tahoma"/>
                <w:sz w:val="20"/>
                <w:szCs w:val="20"/>
              </w:rPr>
              <w:t xml:space="preserve"> Refuge</w:t>
            </w:r>
          </w:p>
        </w:tc>
        <w:tc>
          <w:tcPr>
            <w:tcW w:w="0" w:type="auto"/>
            <w:vAlign w:val="center"/>
            <w:hideMark/>
          </w:tcPr>
          <w:p w14:paraId="42A0A0A9"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Fire safety and security works</w:t>
            </w:r>
          </w:p>
        </w:tc>
        <w:tc>
          <w:tcPr>
            <w:tcW w:w="0" w:type="auto"/>
            <w:vAlign w:val="center"/>
            <w:hideMark/>
          </w:tcPr>
          <w:p w14:paraId="27404BA9"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€18,000</w:t>
            </w:r>
          </w:p>
        </w:tc>
      </w:tr>
      <w:tr w:rsidR="003976FC" w:rsidRPr="003976FC" w14:paraId="37000884" w14:textId="77777777" w:rsidTr="003976FC">
        <w:trPr>
          <w:tblCellSpacing w:w="15" w:type="dxa"/>
        </w:trPr>
        <w:tc>
          <w:tcPr>
            <w:tcW w:w="0" w:type="auto"/>
            <w:vAlign w:val="center"/>
            <w:hideMark/>
          </w:tcPr>
          <w:p w14:paraId="6053CD47"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 Brookfield Youth and Community Centre</w:t>
            </w:r>
          </w:p>
        </w:tc>
        <w:tc>
          <w:tcPr>
            <w:tcW w:w="0" w:type="auto"/>
            <w:vAlign w:val="center"/>
            <w:hideMark/>
          </w:tcPr>
          <w:p w14:paraId="09F70984"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CCTV improvements and acoustic panel installation</w:t>
            </w:r>
          </w:p>
        </w:tc>
        <w:tc>
          <w:tcPr>
            <w:tcW w:w="0" w:type="auto"/>
            <w:vAlign w:val="center"/>
            <w:hideMark/>
          </w:tcPr>
          <w:p w14:paraId="6534D5EE"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€35,000</w:t>
            </w:r>
          </w:p>
        </w:tc>
      </w:tr>
      <w:tr w:rsidR="003976FC" w:rsidRPr="003976FC" w14:paraId="2FEBE524" w14:textId="77777777" w:rsidTr="003976FC">
        <w:trPr>
          <w:tblCellSpacing w:w="15" w:type="dxa"/>
        </w:trPr>
        <w:tc>
          <w:tcPr>
            <w:tcW w:w="0" w:type="auto"/>
            <w:vAlign w:val="center"/>
            <w:hideMark/>
          </w:tcPr>
          <w:p w14:paraId="17538FDD"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 Tallaght Athletic Club</w:t>
            </w:r>
          </w:p>
        </w:tc>
        <w:tc>
          <w:tcPr>
            <w:tcW w:w="0" w:type="auto"/>
            <w:vAlign w:val="center"/>
            <w:hideMark/>
          </w:tcPr>
          <w:p w14:paraId="7BC2D7F0"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Energy efficient lighting</w:t>
            </w:r>
          </w:p>
        </w:tc>
        <w:tc>
          <w:tcPr>
            <w:tcW w:w="0" w:type="auto"/>
            <w:vAlign w:val="center"/>
            <w:hideMark/>
          </w:tcPr>
          <w:p w14:paraId="7CE31D67"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€9,379</w:t>
            </w:r>
          </w:p>
        </w:tc>
      </w:tr>
      <w:tr w:rsidR="003976FC" w:rsidRPr="003976FC" w14:paraId="4453D5C5" w14:textId="77777777" w:rsidTr="003976FC">
        <w:trPr>
          <w:tblCellSpacing w:w="15" w:type="dxa"/>
        </w:trPr>
        <w:tc>
          <w:tcPr>
            <w:tcW w:w="0" w:type="auto"/>
            <w:vAlign w:val="center"/>
            <w:hideMark/>
          </w:tcPr>
          <w:p w14:paraId="07C25F23"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 WEB Project</w:t>
            </w:r>
          </w:p>
        </w:tc>
        <w:tc>
          <w:tcPr>
            <w:tcW w:w="0" w:type="auto"/>
            <w:vAlign w:val="center"/>
            <w:hideMark/>
          </w:tcPr>
          <w:p w14:paraId="46C87903"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Kitchen Facilities</w:t>
            </w:r>
          </w:p>
        </w:tc>
        <w:tc>
          <w:tcPr>
            <w:tcW w:w="0" w:type="auto"/>
            <w:vAlign w:val="center"/>
            <w:hideMark/>
          </w:tcPr>
          <w:p w14:paraId="13D743E1"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€14,500</w:t>
            </w:r>
          </w:p>
        </w:tc>
      </w:tr>
      <w:tr w:rsidR="003976FC" w:rsidRPr="003976FC" w14:paraId="683591E8" w14:textId="77777777" w:rsidTr="003976FC">
        <w:trPr>
          <w:tblCellSpacing w:w="15" w:type="dxa"/>
        </w:trPr>
        <w:tc>
          <w:tcPr>
            <w:tcW w:w="0" w:type="auto"/>
            <w:vAlign w:val="center"/>
            <w:hideMark/>
          </w:tcPr>
          <w:p w14:paraId="5F3CC7E6"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 Walkinstown Greenhills Resource Centre</w:t>
            </w:r>
          </w:p>
        </w:tc>
        <w:tc>
          <w:tcPr>
            <w:tcW w:w="0" w:type="auto"/>
            <w:vAlign w:val="center"/>
            <w:hideMark/>
          </w:tcPr>
          <w:p w14:paraId="39CD9A85" w14:textId="77777777" w:rsidR="003976FC" w:rsidRPr="003976FC" w:rsidRDefault="003976FC" w:rsidP="003976FC">
            <w:pPr>
              <w:spacing w:after="0" w:line="240" w:lineRule="auto"/>
              <w:rPr>
                <w:rFonts w:ascii="Tahoma" w:eastAsia="Times New Roman" w:hAnsi="Tahoma" w:cs="Tahoma"/>
                <w:sz w:val="20"/>
                <w:szCs w:val="20"/>
              </w:rPr>
            </w:pPr>
            <w:proofErr w:type="spellStart"/>
            <w:r w:rsidRPr="003976FC">
              <w:rPr>
                <w:rFonts w:ascii="Tahoma" w:eastAsia="Times New Roman" w:hAnsi="Tahoma" w:cs="Tahoma"/>
                <w:sz w:val="20"/>
                <w:szCs w:val="20"/>
              </w:rPr>
              <w:t>Childrens</w:t>
            </w:r>
            <w:proofErr w:type="spellEnd"/>
            <w:r w:rsidRPr="003976FC">
              <w:rPr>
                <w:rFonts w:ascii="Tahoma" w:eastAsia="Times New Roman" w:hAnsi="Tahoma" w:cs="Tahoma"/>
                <w:sz w:val="20"/>
                <w:szCs w:val="20"/>
              </w:rPr>
              <w:t xml:space="preserve"> Play Therapy Room</w:t>
            </w:r>
          </w:p>
        </w:tc>
        <w:tc>
          <w:tcPr>
            <w:tcW w:w="0" w:type="auto"/>
            <w:vAlign w:val="center"/>
            <w:hideMark/>
          </w:tcPr>
          <w:p w14:paraId="1FADC399"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€14,500</w:t>
            </w:r>
          </w:p>
        </w:tc>
      </w:tr>
      <w:tr w:rsidR="003976FC" w:rsidRPr="003976FC" w14:paraId="176B9A40" w14:textId="77777777" w:rsidTr="003976FC">
        <w:trPr>
          <w:tblCellSpacing w:w="15" w:type="dxa"/>
        </w:trPr>
        <w:tc>
          <w:tcPr>
            <w:tcW w:w="0" w:type="auto"/>
            <w:vAlign w:val="center"/>
            <w:hideMark/>
          </w:tcPr>
          <w:p w14:paraId="6A2B5C80"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 </w:t>
            </w:r>
          </w:p>
        </w:tc>
        <w:tc>
          <w:tcPr>
            <w:tcW w:w="0" w:type="auto"/>
            <w:vAlign w:val="center"/>
            <w:hideMark/>
          </w:tcPr>
          <w:p w14:paraId="1C8897EF"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b/>
                <w:bCs/>
                <w:sz w:val="20"/>
                <w:szCs w:val="20"/>
              </w:rPr>
              <w:t>Total </w:t>
            </w:r>
          </w:p>
        </w:tc>
        <w:tc>
          <w:tcPr>
            <w:tcW w:w="0" w:type="auto"/>
            <w:vAlign w:val="center"/>
            <w:hideMark/>
          </w:tcPr>
          <w:p w14:paraId="3F3961D9"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 </w:t>
            </w:r>
            <w:r w:rsidRPr="003976FC">
              <w:rPr>
                <w:rFonts w:ascii="Tahoma" w:eastAsia="Times New Roman" w:hAnsi="Tahoma" w:cs="Tahoma"/>
                <w:b/>
                <w:bCs/>
                <w:sz w:val="20"/>
                <w:szCs w:val="20"/>
              </w:rPr>
              <w:t>€207,093</w:t>
            </w:r>
          </w:p>
        </w:tc>
      </w:tr>
    </w:tbl>
    <w:p w14:paraId="1609499E" w14:textId="77777777" w:rsidR="003976FC" w:rsidRPr="003976FC" w:rsidRDefault="003976FC" w:rsidP="003976FC">
      <w:pPr>
        <w:spacing w:before="100" w:beforeAutospacing="1" w:after="100" w:afterAutospacing="1" w:line="240" w:lineRule="auto"/>
        <w:ind w:left="720"/>
        <w:rPr>
          <w:rFonts w:ascii="Tahoma" w:eastAsia="Times New Roman" w:hAnsi="Tahoma" w:cs="Tahoma"/>
          <w:color w:val="000000"/>
          <w:sz w:val="20"/>
          <w:szCs w:val="20"/>
        </w:rPr>
      </w:pPr>
      <w:r w:rsidRPr="003976FC">
        <w:rPr>
          <w:rFonts w:ascii="Tahoma" w:eastAsia="Times New Roman" w:hAnsi="Tahoma" w:cs="Tahoma"/>
          <w:color w:val="000000"/>
          <w:sz w:val="20"/>
          <w:szCs w:val="20"/>
        </w:rPr>
        <w:t>Additional applications received are being assess to utilise the balance of funding available under the 2022 Community Infrastructure Fund and a further report will be brought to the December Council Meeting in this regard.</w:t>
      </w:r>
    </w:p>
    <w:p w14:paraId="7D59E6FF" w14:textId="77777777" w:rsidR="003976FC" w:rsidRPr="003976FC" w:rsidRDefault="003976FC" w:rsidP="003976FC">
      <w:pPr>
        <w:spacing w:before="100" w:beforeAutospacing="1" w:after="100" w:afterAutospacing="1" w:line="240" w:lineRule="auto"/>
        <w:ind w:left="720"/>
        <w:rPr>
          <w:rFonts w:ascii="Tahoma" w:eastAsia="Times New Roman" w:hAnsi="Tahoma" w:cs="Tahoma"/>
          <w:color w:val="000000"/>
          <w:sz w:val="20"/>
          <w:szCs w:val="20"/>
        </w:rPr>
      </w:pPr>
      <w:r w:rsidRPr="003976FC">
        <w:rPr>
          <w:rFonts w:ascii="Tahoma" w:eastAsia="Times New Roman" w:hAnsi="Tahoma" w:cs="Tahoma"/>
          <w:b/>
          <w:bCs/>
          <w:color w:val="000000"/>
          <w:sz w:val="20"/>
          <w:szCs w:val="20"/>
        </w:rPr>
        <w:t>(b.) Community Development, Community Events and Sports Grants</w:t>
      </w:r>
    </w:p>
    <w:p w14:paraId="7CFFB21B" w14:textId="77777777" w:rsidR="003976FC" w:rsidRPr="003976FC" w:rsidRDefault="003976FC" w:rsidP="003976FC">
      <w:pPr>
        <w:spacing w:before="100" w:beforeAutospacing="1" w:after="100" w:afterAutospacing="1" w:line="240" w:lineRule="auto"/>
        <w:ind w:left="720"/>
        <w:rPr>
          <w:rFonts w:ascii="Tahoma" w:eastAsia="Times New Roman" w:hAnsi="Tahoma" w:cs="Tahoma"/>
          <w:color w:val="000000"/>
          <w:sz w:val="20"/>
          <w:szCs w:val="20"/>
        </w:rPr>
      </w:pPr>
      <w:r w:rsidRPr="003976FC">
        <w:rPr>
          <w:rFonts w:ascii="Tahoma" w:eastAsia="Times New Roman" w:hAnsi="Tahoma" w:cs="Tahoma"/>
          <w:color w:val="000000"/>
          <w:sz w:val="20"/>
          <w:szCs w:val="20"/>
        </w:rPr>
        <w:t>On 19</w:t>
      </w:r>
      <w:r w:rsidRPr="003976FC">
        <w:rPr>
          <w:rFonts w:ascii="Tahoma" w:eastAsia="Times New Roman" w:hAnsi="Tahoma" w:cs="Tahoma"/>
          <w:color w:val="000000"/>
          <w:sz w:val="20"/>
          <w:szCs w:val="20"/>
          <w:vertAlign w:val="superscript"/>
        </w:rPr>
        <w:t>th</w:t>
      </w:r>
      <w:r w:rsidRPr="003976FC">
        <w:rPr>
          <w:rFonts w:ascii="Tahoma" w:eastAsia="Times New Roman" w:hAnsi="Tahoma" w:cs="Tahoma"/>
          <w:color w:val="000000"/>
          <w:sz w:val="20"/>
          <w:szCs w:val="20"/>
        </w:rPr>
        <w:t> April 2022, the Community Department opened the online application process whereby community and voluntary groups responding to locally identified needs within their communities could apply for assistance from the Council under the following categories:</w:t>
      </w:r>
    </w:p>
    <w:p w14:paraId="78609E2E" w14:textId="77777777" w:rsidR="003976FC" w:rsidRPr="003976FC" w:rsidRDefault="003976FC" w:rsidP="003976FC">
      <w:pPr>
        <w:numPr>
          <w:ilvl w:val="0"/>
          <w:numId w:val="43"/>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3976FC">
        <w:rPr>
          <w:rFonts w:ascii="Tahoma" w:eastAsia="Times New Roman" w:hAnsi="Tahoma" w:cs="Tahoma"/>
          <w:color w:val="000000"/>
          <w:sz w:val="20"/>
          <w:szCs w:val="20"/>
        </w:rPr>
        <w:t>Community Development Grants</w:t>
      </w:r>
    </w:p>
    <w:p w14:paraId="2DA14BF7" w14:textId="77777777" w:rsidR="003976FC" w:rsidRPr="003976FC" w:rsidRDefault="003976FC" w:rsidP="003976FC">
      <w:pPr>
        <w:numPr>
          <w:ilvl w:val="0"/>
          <w:numId w:val="43"/>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3976FC">
        <w:rPr>
          <w:rFonts w:ascii="Tahoma" w:eastAsia="Times New Roman" w:hAnsi="Tahoma" w:cs="Tahoma"/>
          <w:color w:val="000000"/>
          <w:sz w:val="20"/>
          <w:szCs w:val="20"/>
        </w:rPr>
        <w:t>Community Events Funding</w:t>
      </w:r>
    </w:p>
    <w:p w14:paraId="1FEC02F2" w14:textId="77777777" w:rsidR="003976FC" w:rsidRPr="003976FC" w:rsidRDefault="003976FC" w:rsidP="003976FC">
      <w:pPr>
        <w:numPr>
          <w:ilvl w:val="0"/>
          <w:numId w:val="43"/>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3976FC">
        <w:rPr>
          <w:rFonts w:ascii="Tahoma" w:eastAsia="Times New Roman" w:hAnsi="Tahoma" w:cs="Tahoma"/>
          <w:color w:val="000000"/>
          <w:sz w:val="20"/>
          <w:szCs w:val="20"/>
        </w:rPr>
        <w:t>Summer Projects Funding</w:t>
      </w:r>
    </w:p>
    <w:p w14:paraId="3C39CAF1" w14:textId="77777777" w:rsidR="003976FC" w:rsidRPr="003976FC" w:rsidRDefault="003976FC" w:rsidP="003976FC">
      <w:pPr>
        <w:numPr>
          <w:ilvl w:val="0"/>
          <w:numId w:val="43"/>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3976FC">
        <w:rPr>
          <w:rFonts w:ascii="Tahoma" w:eastAsia="Times New Roman" w:hAnsi="Tahoma" w:cs="Tahoma"/>
          <w:color w:val="000000"/>
          <w:sz w:val="20"/>
          <w:szCs w:val="20"/>
        </w:rPr>
        <w:t>Sport Development Grants</w:t>
      </w:r>
    </w:p>
    <w:p w14:paraId="102B4EE7" w14:textId="77777777" w:rsidR="003976FC" w:rsidRPr="003976FC" w:rsidRDefault="003976FC" w:rsidP="003976FC">
      <w:pPr>
        <w:spacing w:before="100" w:beforeAutospacing="1" w:after="100" w:afterAutospacing="1" w:line="240" w:lineRule="auto"/>
        <w:ind w:left="720"/>
        <w:rPr>
          <w:rFonts w:ascii="Tahoma" w:eastAsia="Times New Roman" w:hAnsi="Tahoma" w:cs="Tahoma"/>
          <w:color w:val="000000"/>
          <w:sz w:val="20"/>
          <w:szCs w:val="20"/>
        </w:rPr>
      </w:pPr>
      <w:r w:rsidRPr="003976FC">
        <w:rPr>
          <w:rFonts w:ascii="Tahoma" w:eastAsia="Times New Roman" w:hAnsi="Tahoma" w:cs="Tahoma"/>
          <w:color w:val="000000"/>
          <w:sz w:val="20"/>
          <w:szCs w:val="20"/>
        </w:rPr>
        <w:t>To date, 223 Applications have been received in 2022 all of which undergo a thorough assessment by the Community Development Team under the following criteria:</w:t>
      </w:r>
    </w:p>
    <w:p w14:paraId="687EB51A" w14:textId="77777777" w:rsidR="003976FC" w:rsidRPr="003976FC" w:rsidRDefault="003976FC" w:rsidP="003976FC">
      <w:pPr>
        <w:numPr>
          <w:ilvl w:val="0"/>
          <w:numId w:val="44"/>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3976FC">
        <w:rPr>
          <w:rFonts w:ascii="Tahoma" w:eastAsia="Times New Roman" w:hAnsi="Tahoma" w:cs="Tahoma"/>
          <w:color w:val="000000"/>
          <w:sz w:val="20"/>
          <w:szCs w:val="20"/>
        </w:rPr>
        <w:t>Impact on local community and local community involvement.</w:t>
      </w:r>
    </w:p>
    <w:p w14:paraId="5FF6A7B2" w14:textId="77777777" w:rsidR="003976FC" w:rsidRPr="003976FC" w:rsidRDefault="003976FC" w:rsidP="003976FC">
      <w:pPr>
        <w:numPr>
          <w:ilvl w:val="0"/>
          <w:numId w:val="44"/>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3976FC">
        <w:rPr>
          <w:rFonts w:ascii="Tahoma" w:eastAsia="Times New Roman" w:hAnsi="Tahoma" w:cs="Tahoma"/>
          <w:color w:val="000000"/>
          <w:sz w:val="20"/>
          <w:szCs w:val="20"/>
        </w:rPr>
        <w:t>Proven track record of project delivery and non-duplication of activities in the local area.</w:t>
      </w:r>
    </w:p>
    <w:p w14:paraId="148C3E2B" w14:textId="77777777" w:rsidR="003976FC" w:rsidRPr="003976FC" w:rsidRDefault="003976FC" w:rsidP="003976FC">
      <w:pPr>
        <w:numPr>
          <w:ilvl w:val="0"/>
          <w:numId w:val="44"/>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3976FC">
        <w:rPr>
          <w:rFonts w:ascii="Tahoma" w:eastAsia="Times New Roman" w:hAnsi="Tahoma" w:cs="Tahoma"/>
          <w:color w:val="000000"/>
          <w:sz w:val="20"/>
          <w:szCs w:val="20"/>
        </w:rPr>
        <w:t>Sustainable &amp; value for money projects with clear/accurate costings.</w:t>
      </w:r>
    </w:p>
    <w:p w14:paraId="6339BDAD" w14:textId="77777777" w:rsidR="003976FC" w:rsidRPr="003976FC" w:rsidRDefault="003976FC" w:rsidP="003976FC">
      <w:pPr>
        <w:numPr>
          <w:ilvl w:val="0"/>
          <w:numId w:val="44"/>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3976FC">
        <w:rPr>
          <w:rFonts w:ascii="Tahoma" w:eastAsia="Times New Roman" w:hAnsi="Tahoma" w:cs="Tahoma"/>
          <w:color w:val="000000"/>
          <w:sz w:val="20"/>
          <w:szCs w:val="20"/>
        </w:rPr>
        <w:t>Existing funds available to the group/alternative funding sources.</w:t>
      </w:r>
    </w:p>
    <w:p w14:paraId="392E8FAF" w14:textId="77777777" w:rsidR="003976FC" w:rsidRPr="003976FC" w:rsidRDefault="003976FC" w:rsidP="003976FC">
      <w:pPr>
        <w:spacing w:before="100" w:beforeAutospacing="1" w:after="100" w:afterAutospacing="1" w:line="240" w:lineRule="auto"/>
        <w:ind w:left="720"/>
        <w:rPr>
          <w:rFonts w:ascii="Tahoma" w:eastAsia="Times New Roman" w:hAnsi="Tahoma" w:cs="Tahoma"/>
          <w:color w:val="000000"/>
          <w:sz w:val="20"/>
          <w:szCs w:val="20"/>
        </w:rPr>
      </w:pPr>
      <w:r w:rsidRPr="003976FC">
        <w:rPr>
          <w:rFonts w:ascii="Tahoma" w:eastAsia="Times New Roman" w:hAnsi="Tahoma" w:cs="Tahoma"/>
          <w:color w:val="000000"/>
          <w:sz w:val="20"/>
          <w:szCs w:val="20"/>
        </w:rPr>
        <w:t>At previous Council meetings during 2022, members have noted the approval of a total one hundred and eleven (111) community and sports grants totalling €222,929 for ninety-one (91) local groups.  Following the latest assessment process and having regard to the available budget, an additional thirty (30) grants for twenty-five (25) local groups, totalling €44,612 are now approved, summarised as follows: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3050"/>
        <w:gridCol w:w="401"/>
        <w:gridCol w:w="902"/>
      </w:tblGrid>
      <w:tr w:rsidR="003976FC" w:rsidRPr="003976FC" w14:paraId="5A7487F2" w14:textId="77777777" w:rsidTr="003976FC">
        <w:trPr>
          <w:tblCellSpacing w:w="15" w:type="dxa"/>
        </w:trPr>
        <w:tc>
          <w:tcPr>
            <w:tcW w:w="0" w:type="auto"/>
            <w:vAlign w:val="center"/>
            <w:hideMark/>
          </w:tcPr>
          <w:p w14:paraId="4A4AED63"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b/>
                <w:bCs/>
                <w:sz w:val="20"/>
                <w:szCs w:val="20"/>
              </w:rPr>
              <w:lastRenderedPageBreak/>
              <w:t>Category</w:t>
            </w:r>
          </w:p>
        </w:tc>
        <w:tc>
          <w:tcPr>
            <w:tcW w:w="0" w:type="auto"/>
            <w:vAlign w:val="center"/>
            <w:hideMark/>
          </w:tcPr>
          <w:p w14:paraId="3781CD60"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b/>
                <w:bCs/>
                <w:sz w:val="20"/>
                <w:szCs w:val="20"/>
              </w:rPr>
              <w:t>No.</w:t>
            </w:r>
          </w:p>
        </w:tc>
        <w:tc>
          <w:tcPr>
            <w:tcW w:w="0" w:type="auto"/>
            <w:vAlign w:val="center"/>
            <w:hideMark/>
          </w:tcPr>
          <w:p w14:paraId="09B0B09F"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b/>
                <w:bCs/>
                <w:sz w:val="20"/>
                <w:szCs w:val="20"/>
              </w:rPr>
              <w:t>Amount</w:t>
            </w:r>
          </w:p>
        </w:tc>
      </w:tr>
      <w:tr w:rsidR="003976FC" w:rsidRPr="003976FC" w14:paraId="599ECDC9" w14:textId="77777777" w:rsidTr="003976FC">
        <w:trPr>
          <w:tblCellSpacing w:w="15" w:type="dxa"/>
        </w:trPr>
        <w:tc>
          <w:tcPr>
            <w:tcW w:w="0" w:type="auto"/>
            <w:vAlign w:val="center"/>
            <w:hideMark/>
          </w:tcPr>
          <w:p w14:paraId="439033FE"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Community Development Grants*</w:t>
            </w:r>
          </w:p>
        </w:tc>
        <w:tc>
          <w:tcPr>
            <w:tcW w:w="0" w:type="auto"/>
            <w:vAlign w:val="center"/>
            <w:hideMark/>
          </w:tcPr>
          <w:p w14:paraId="0E277264"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15</w:t>
            </w:r>
          </w:p>
        </w:tc>
        <w:tc>
          <w:tcPr>
            <w:tcW w:w="0" w:type="auto"/>
            <w:vAlign w:val="center"/>
            <w:hideMark/>
          </w:tcPr>
          <w:p w14:paraId="1A5C1503"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€10,911</w:t>
            </w:r>
          </w:p>
        </w:tc>
      </w:tr>
      <w:tr w:rsidR="003976FC" w:rsidRPr="003976FC" w14:paraId="260666B5" w14:textId="77777777" w:rsidTr="003976FC">
        <w:trPr>
          <w:tblCellSpacing w:w="15" w:type="dxa"/>
        </w:trPr>
        <w:tc>
          <w:tcPr>
            <w:tcW w:w="0" w:type="auto"/>
            <w:vAlign w:val="center"/>
            <w:hideMark/>
          </w:tcPr>
          <w:p w14:paraId="3C496C9D"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Community Events Funding</w:t>
            </w:r>
          </w:p>
        </w:tc>
        <w:tc>
          <w:tcPr>
            <w:tcW w:w="0" w:type="auto"/>
            <w:vAlign w:val="center"/>
            <w:hideMark/>
          </w:tcPr>
          <w:p w14:paraId="67D89FA5"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5</w:t>
            </w:r>
          </w:p>
        </w:tc>
        <w:tc>
          <w:tcPr>
            <w:tcW w:w="0" w:type="auto"/>
            <w:vAlign w:val="center"/>
            <w:hideMark/>
          </w:tcPr>
          <w:p w14:paraId="7C716A42"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€6,801</w:t>
            </w:r>
          </w:p>
        </w:tc>
      </w:tr>
      <w:tr w:rsidR="003976FC" w:rsidRPr="003976FC" w14:paraId="2068C03E" w14:textId="77777777" w:rsidTr="003976FC">
        <w:trPr>
          <w:tblCellSpacing w:w="15" w:type="dxa"/>
        </w:trPr>
        <w:tc>
          <w:tcPr>
            <w:tcW w:w="0" w:type="auto"/>
            <w:vAlign w:val="center"/>
            <w:hideMark/>
          </w:tcPr>
          <w:p w14:paraId="5E9EE3A0"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Sport Development Grants**</w:t>
            </w:r>
          </w:p>
        </w:tc>
        <w:tc>
          <w:tcPr>
            <w:tcW w:w="0" w:type="auto"/>
            <w:vAlign w:val="center"/>
            <w:hideMark/>
          </w:tcPr>
          <w:p w14:paraId="108F61F8"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10</w:t>
            </w:r>
          </w:p>
        </w:tc>
        <w:tc>
          <w:tcPr>
            <w:tcW w:w="0" w:type="auto"/>
            <w:vAlign w:val="center"/>
            <w:hideMark/>
          </w:tcPr>
          <w:p w14:paraId="67AE2FB2"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€26,900</w:t>
            </w:r>
          </w:p>
        </w:tc>
      </w:tr>
      <w:tr w:rsidR="003976FC" w:rsidRPr="003976FC" w14:paraId="16F53987" w14:textId="77777777" w:rsidTr="003976FC">
        <w:trPr>
          <w:tblCellSpacing w:w="15" w:type="dxa"/>
        </w:trPr>
        <w:tc>
          <w:tcPr>
            <w:tcW w:w="0" w:type="auto"/>
            <w:vAlign w:val="center"/>
            <w:hideMark/>
          </w:tcPr>
          <w:p w14:paraId="6DA3D8AC"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b/>
                <w:bCs/>
                <w:sz w:val="20"/>
                <w:szCs w:val="20"/>
              </w:rPr>
              <w:t>Total</w:t>
            </w:r>
          </w:p>
        </w:tc>
        <w:tc>
          <w:tcPr>
            <w:tcW w:w="0" w:type="auto"/>
            <w:vAlign w:val="center"/>
            <w:hideMark/>
          </w:tcPr>
          <w:p w14:paraId="41BC29A2"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b/>
                <w:bCs/>
                <w:sz w:val="20"/>
                <w:szCs w:val="20"/>
              </w:rPr>
              <w:t>30</w:t>
            </w:r>
          </w:p>
        </w:tc>
        <w:tc>
          <w:tcPr>
            <w:tcW w:w="0" w:type="auto"/>
            <w:vAlign w:val="center"/>
            <w:hideMark/>
          </w:tcPr>
          <w:p w14:paraId="6A95FC19"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b/>
                <w:bCs/>
                <w:sz w:val="20"/>
                <w:szCs w:val="20"/>
              </w:rPr>
              <w:t>€44,612</w:t>
            </w:r>
          </w:p>
        </w:tc>
      </w:tr>
    </w:tbl>
    <w:p w14:paraId="58ACBFD7" w14:textId="77777777" w:rsidR="003976FC" w:rsidRPr="003976FC" w:rsidRDefault="003976FC" w:rsidP="003976FC">
      <w:pPr>
        <w:spacing w:before="100" w:beforeAutospacing="1" w:after="100" w:afterAutospacing="1" w:line="240" w:lineRule="auto"/>
        <w:ind w:left="720"/>
        <w:rPr>
          <w:rFonts w:ascii="Tahoma" w:eastAsia="Times New Roman" w:hAnsi="Tahoma" w:cs="Tahoma"/>
          <w:color w:val="000000"/>
          <w:sz w:val="20"/>
          <w:szCs w:val="20"/>
        </w:rPr>
      </w:pPr>
      <w:r w:rsidRPr="003976FC">
        <w:rPr>
          <w:rFonts w:ascii="Tahoma" w:eastAsia="Times New Roman" w:hAnsi="Tahoma" w:cs="Tahoma"/>
          <w:color w:val="000000"/>
          <w:sz w:val="20"/>
          <w:szCs w:val="20"/>
        </w:rPr>
        <w:t>(*includes Running Costs, Start Up, Environmental Improvement, Major and Minor Equipment Grants)</w:t>
      </w:r>
    </w:p>
    <w:p w14:paraId="7648861A" w14:textId="77777777" w:rsidR="003976FC" w:rsidRPr="003976FC" w:rsidRDefault="003976FC" w:rsidP="003976FC">
      <w:pPr>
        <w:spacing w:before="100" w:beforeAutospacing="1" w:after="100" w:afterAutospacing="1" w:line="240" w:lineRule="auto"/>
        <w:ind w:left="720"/>
        <w:rPr>
          <w:rFonts w:ascii="Tahoma" w:eastAsia="Times New Roman" w:hAnsi="Tahoma" w:cs="Tahoma"/>
          <w:color w:val="000000"/>
          <w:sz w:val="20"/>
          <w:szCs w:val="20"/>
        </w:rPr>
      </w:pPr>
      <w:r w:rsidRPr="003976FC">
        <w:rPr>
          <w:rFonts w:ascii="Tahoma" w:eastAsia="Times New Roman" w:hAnsi="Tahoma" w:cs="Tahoma"/>
          <w:color w:val="000000"/>
          <w:sz w:val="20"/>
          <w:szCs w:val="20"/>
        </w:rPr>
        <w:t>(** Includes Major and Minor Equipment Grants, Mobile Equipment, Coach Education &amp; Operational Support Grant)</w:t>
      </w:r>
    </w:p>
    <w:p w14:paraId="574D7BF8" w14:textId="77777777" w:rsidR="003976FC" w:rsidRPr="003976FC" w:rsidRDefault="003976FC" w:rsidP="003976FC">
      <w:pPr>
        <w:spacing w:before="100" w:beforeAutospacing="1" w:after="100" w:afterAutospacing="1" w:line="240" w:lineRule="auto"/>
        <w:ind w:left="720"/>
        <w:rPr>
          <w:rFonts w:ascii="Tahoma" w:eastAsia="Times New Roman" w:hAnsi="Tahoma" w:cs="Tahoma"/>
          <w:color w:val="000000"/>
          <w:sz w:val="20"/>
          <w:szCs w:val="20"/>
        </w:rPr>
      </w:pPr>
      <w:r w:rsidRPr="003976FC">
        <w:rPr>
          <w:rFonts w:ascii="Tahoma" w:eastAsia="Times New Roman" w:hAnsi="Tahoma" w:cs="Tahoma"/>
          <w:color w:val="000000"/>
          <w:sz w:val="20"/>
          <w:szCs w:val="20"/>
        </w:rPr>
        <w:t>The final list of approved grants at this time together with their respective approved grant amounts is as follows:</w:t>
      </w:r>
    </w:p>
    <w:tbl>
      <w:tblPr>
        <w:tblW w:w="9026" w:type="dxa"/>
        <w:tblCellSpacing w:w="15" w:type="dxa"/>
        <w:tblInd w:w="720" w:type="dxa"/>
        <w:tblCellMar>
          <w:top w:w="15" w:type="dxa"/>
          <w:left w:w="15" w:type="dxa"/>
          <w:bottom w:w="15" w:type="dxa"/>
          <w:right w:w="15" w:type="dxa"/>
        </w:tblCellMar>
        <w:tblLook w:val="04A0" w:firstRow="1" w:lastRow="0" w:firstColumn="1" w:lastColumn="0" w:noHBand="0" w:noVBand="1"/>
      </w:tblPr>
      <w:tblGrid>
        <w:gridCol w:w="3597"/>
        <w:gridCol w:w="4527"/>
        <w:gridCol w:w="902"/>
      </w:tblGrid>
      <w:tr w:rsidR="003976FC" w:rsidRPr="003976FC" w14:paraId="49941AE5" w14:textId="77777777" w:rsidTr="003976FC">
        <w:trPr>
          <w:tblCellSpacing w:w="15" w:type="dxa"/>
        </w:trPr>
        <w:tc>
          <w:tcPr>
            <w:tcW w:w="0" w:type="auto"/>
            <w:vAlign w:val="center"/>
            <w:hideMark/>
          </w:tcPr>
          <w:p w14:paraId="5299C1EB"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b/>
                <w:bCs/>
                <w:sz w:val="20"/>
                <w:szCs w:val="20"/>
              </w:rPr>
              <w:t>Group</w:t>
            </w:r>
          </w:p>
        </w:tc>
        <w:tc>
          <w:tcPr>
            <w:tcW w:w="0" w:type="auto"/>
            <w:vAlign w:val="center"/>
            <w:hideMark/>
          </w:tcPr>
          <w:p w14:paraId="6FB132A1"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b/>
                <w:bCs/>
                <w:sz w:val="20"/>
                <w:szCs w:val="20"/>
              </w:rPr>
              <w:t>Grant Category</w:t>
            </w:r>
          </w:p>
        </w:tc>
        <w:tc>
          <w:tcPr>
            <w:tcW w:w="0" w:type="auto"/>
            <w:vAlign w:val="center"/>
            <w:hideMark/>
          </w:tcPr>
          <w:p w14:paraId="7BF037A8"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b/>
                <w:bCs/>
                <w:sz w:val="20"/>
                <w:szCs w:val="20"/>
              </w:rPr>
              <w:t>Amount</w:t>
            </w:r>
          </w:p>
        </w:tc>
      </w:tr>
      <w:tr w:rsidR="003976FC" w:rsidRPr="003976FC" w14:paraId="7B6FDC34" w14:textId="77777777" w:rsidTr="003976FC">
        <w:trPr>
          <w:tblCellSpacing w:w="15" w:type="dxa"/>
        </w:trPr>
        <w:tc>
          <w:tcPr>
            <w:tcW w:w="0" w:type="auto"/>
            <w:vAlign w:val="center"/>
            <w:hideMark/>
          </w:tcPr>
          <w:p w14:paraId="51D8AE90"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142nd Dublin Esker Scout Group</w:t>
            </w:r>
          </w:p>
        </w:tc>
        <w:tc>
          <w:tcPr>
            <w:tcW w:w="0" w:type="auto"/>
            <w:vAlign w:val="center"/>
            <w:hideMark/>
          </w:tcPr>
          <w:p w14:paraId="00ADAF52"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2 x Community Development - Running Costs &amp; Minor Equipment Grant</w:t>
            </w:r>
          </w:p>
        </w:tc>
        <w:tc>
          <w:tcPr>
            <w:tcW w:w="0" w:type="auto"/>
            <w:vAlign w:val="center"/>
            <w:hideMark/>
          </w:tcPr>
          <w:p w14:paraId="222B8A93"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€2,100</w:t>
            </w:r>
          </w:p>
        </w:tc>
      </w:tr>
      <w:tr w:rsidR="003976FC" w:rsidRPr="003976FC" w14:paraId="312A4D08" w14:textId="77777777" w:rsidTr="003976FC">
        <w:trPr>
          <w:tblCellSpacing w:w="15" w:type="dxa"/>
        </w:trPr>
        <w:tc>
          <w:tcPr>
            <w:tcW w:w="0" w:type="auto"/>
            <w:vAlign w:val="center"/>
            <w:hideMark/>
          </w:tcPr>
          <w:p w14:paraId="0D5FA214"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Adamstown Community Badminton Club</w:t>
            </w:r>
          </w:p>
        </w:tc>
        <w:tc>
          <w:tcPr>
            <w:tcW w:w="0" w:type="auto"/>
            <w:vAlign w:val="center"/>
            <w:hideMark/>
          </w:tcPr>
          <w:p w14:paraId="28D999C8"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Sport Development - Minor Equipment Grant</w:t>
            </w:r>
          </w:p>
        </w:tc>
        <w:tc>
          <w:tcPr>
            <w:tcW w:w="0" w:type="auto"/>
            <w:vAlign w:val="center"/>
            <w:hideMark/>
          </w:tcPr>
          <w:p w14:paraId="3EED5031"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€2,000</w:t>
            </w:r>
          </w:p>
        </w:tc>
      </w:tr>
      <w:tr w:rsidR="003976FC" w:rsidRPr="003976FC" w14:paraId="1A3CC1AE" w14:textId="77777777" w:rsidTr="003976FC">
        <w:trPr>
          <w:tblCellSpacing w:w="15" w:type="dxa"/>
        </w:trPr>
        <w:tc>
          <w:tcPr>
            <w:tcW w:w="0" w:type="auto"/>
            <w:vAlign w:val="center"/>
            <w:hideMark/>
          </w:tcPr>
          <w:p w14:paraId="3ED9EE98"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Arthur Griffith Park FC</w:t>
            </w:r>
          </w:p>
        </w:tc>
        <w:tc>
          <w:tcPr>
            <w:tcW w:w="0" w:type="auto"/>
            <w:vAlign w:val="center"/>
            <w:hideMark/>
          </w:tcPr>
          <w:p w14:paraId="49A30A05"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Sport Development - Mobile Equipment</w:t>
            </w:r>
          </w:p>
        </w:tc>
        <w:tc>
          <w:tcPr>
            <w:tcW w:w="0" w:type="auto"/>
            <w:vAlign w:val="center"/>
            <w:hideMark/>
          </w:tcPr>
          <w:p w14:paraId="0EC442A1"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€5,000</w:t>
            </w:r>
          </w:p>
        </w:tc>
      </w:tr>
      <w:tr w:rsidR="003976FC" w:rsidRPr="003976FC" w14:paraId="262CDDD6" w14:textId="77777777" w:rsidTr="003976FC">
        <w:trPr>
          <w:tblCellSpacing w:w="15" w:type="dxa"/>
        </w:trPr>
        <w:tc>
          <w:tcPr>
            <w:tcW w:w="0" w:type="auto"/>
            <w:vAlign w:val="center"/>
            <w:hideMark/>
          </w:tcPr>
          <w:p w14:paraId="27DEE39D"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Booth Road Celtic</w:t>
            </w:r>
          </w:p>
        </w:tc>
        <w:tc>
          <w:tcPr>
            <w:tcW w:w="0" w:type="auto"/>
            <w:vAlign w:val="center"/>
            <w:hideMark/>
          </w:tcPr>
          <w:p w14:paraId="2CCEC8BD"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Sport Development - Major Equipment Grant</w:t>
            </w:r>
          </w:p>
        </w:tc>
        <w:tc>
          <w:tcPr>
            <w:tcW w:w="0" w:type="auto"/>
            <w:vAlign w:val="center"/>
            <w:hideMark/>
          </w:tcPr>
          <w:p w14:paraId="13F7D82C"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€4,400</w:t>
            </w:r>
          </w:p>
        </w:tc>
      </w:tr>
      <w:tr w:rsidR="003976FC" w:rsidRPr="003976FC" w14:paraId="246C7DEC" w14:textId="77777777" w:rsidTr="003976FC">
        <w:trPr>
          <w:tblCellSpacing w:w="15" w:type="dxa"/>
        </w:trPr>
        <w:tc>
          <w:tcPr>
            <w:tcW w:w="0" w:type="auto"/>
            <w:vAlign w:val="center"/>
            <w:hideMark/>
          </w:tcPr>
          <w:p w14:paraId="22472A05"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Castle Park Residents Association</w:t>
            </w:r>
          </w:p>
        </w:tc>
        <w:tc>
          <w:tcPr>
            <w:tcW w:w="0" w:type="auto"/>
            <w:vAlign w:val="center"/>
            <w:hideMark/>
          </w:tcPr>
          <w:p w14:paraId="1F23BC0A"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2 x Community Development - Running Costs &amp; Environmental Improvement</w:t>
            </w:r>
          </w:p>
        </w:tc>
        <w:tc>
          <w:tcPr>
            <w:tcW w:w="0" w:type="auto"/>
            <w:vAlign w:val="center"/>
            <w:hideMark/>
          </w:tcPr>
          <w:p w14:paraId="38F18448"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€700</w:t>
            </w:r>
          </w:p>
        </w:tc>
      </w:tr>
      <w:tr w:rsidR="003976FC" w:rsidRPr="003976FC" w14:paraId="72E21A57" w14:textId="77777777" w:rsidTr="003976FC">
        <w:trPr>
          <w:tblCellSpacing w:w="15" w:type="dxa"/>
        </w:trPr>
        <w:tc>
          <w:tcPr>
            <w:tcW w:w="0" w:type="auto"/>
            <w:vAlign w:val="center"/>
            <w:hideMark/>
          </w:tcPr>
          <w:p w14:paraId="71279050"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Cypress Residents Association</w:t>
            </w:r>
          </w:p>
        </w:tc>
        <w:tc>
          <w:tcPr>
            <w:tcW w:w="0" w:type="auto"/>
            <w:vAlign w:val="center"/>
            <w:hideMark/>
          </w:tcPr>
          <w:p w14:paraId="15D83524"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Community Event</w:t>
            </w:r>
          </w:p>
        </w:tc>
        <w:tc>
          <w:tcPr>
            <w:tcW w:w="0" w:type="auto"/>
            <w:vAlign w:val="center"/>
            <w:hideMark/>
          </w:tcPr>
          <w:p w14:paraId="227B6518"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€850</w:t>
            </w:r>
          </w:p>
        </w:tc>
      </w:tr>
      <w:tr w:rsidR="003976FC" w:rsidRPr="003976FC" w14:paraId="47A0CEF3" w14:textId="77777777" w:rsidTr="003976FC">
        <w:trPr>
          <w:tblCellSpacing w:w="15" w:type="dxa"/>
        </w:trPr>
        <w:tc>
          <w:tcPr>
            <w:tcW w:w="0" w:type="auto"/>
            <w:vAlign w:val="center"/>
            <w:hideMark/>
          </w:tcPr>
          <w:p w14:paraId="67196687"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Esker Meadow Residents Association</w:t>
            </w:r>
          </w:p>
        </w:tc>
        <w:tc>
          <w:tcPr>
            <w:tcW w:w="0" w:type="auto"/>
            <w:vAlign w:val="center"/>
            <w:hideMark/>
          </w:tcPr>
          <w:p w14:paraId="547F2AAC"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2 x Community Development - Running Costs &amp; Environmental Improvement</w:t>
            </w:r>
          </w:p>
        </w:tc>
        <w:tc>
          <w:tcPr>
            <w:tcW w:w="0" w:type="auto"/>
            <w:vAlign w:val="center"/>
            <w:hideMark/>
          </w:tcPr>
          <w:p w14:paraId="2D94FC53"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€969</w:t>
            </w:r>
          </w:p>
        </w:tc>
      </w:tr>
      <w:tr w:rsidR="003976FC" w:rsidRPr="003976FC" w14:paraId="70700053" w14:textId="77777777" w:rsidTr="003976FC">
        <w:trPr>
          <w:tblCellSpacing w:w="15" w:type="dxa"/>
        </w:trPr>
        <w:tc>
          <w:tcPr>
            <w:tcW w:w="0" w:type="auto"/>
            <w:vAlign w:val="center"/>
            <w:hideMark/>
          </w:tcPr>
          <w:p w14:paraId="7F300F19" w14:textId="77777777" w:rsidR="003976FC" w:rsidRPr="003976FC" w:rsidRDefault="003976FC" w:rsidP="003976FC">
            <w:pPr>
              <w:spacing w:after="0" w:line="240" w:lineRule="auto"/>
              <w:rPr>
                <w:rFonts w:ascii="Tahoma" w:eastAsia="Times New Roman" w:hAnsi="Tahoma" w:cs="Tahoma"/>
                <w:sz w:val="20"/>
                <w:szCs w:val="20"/>
              </w:rPr>
            </w:pPr>
            <w:proofErr w:type="spellStart"/>
            <w:r w:rsidRPr="003976FC">
              <w:rPr>
                <w:rFonts w:ascii="Tahoma" w:eastAsia="Times New Roman" w:hAnsi="Tahoma" w:cs="Tahoma"/>
                <w:sz w:val="20"/>
                <w:szCs w:val="20"/>
              </w:rPr>
              <w:t>Firhouse</w:t>
            </w:r>
            <w:proofErr w:type="spellEnd"/>
            <w:r w:rsidRPr="003976FC">
              <w:rPr>
                <w:rFonts w:ascii="Tahoma" w:eastAsia="Times New Roman" w:hAnsi="Tahoma" w:cs="Tahoma"/>
                <w:sz w:val="20"/>
                <w:szCs w:val="20"/>
              </w:rPr>
              <w:t xml:space="preserve"> Active Age Group</w:t>
            </w:r>
          </w:p>
        </w:tc>
        <w:tc>
          <w:tcPr>
            <w:tcW w:w="0" w:type="auto"/>
            <w:vAlign w:val="center"/>
            <w:hideMark/>
          </w:tcPr>
          <w:p w14:paraId="71C03594"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Community Development-Running Costs</w:t>
            </w:r>
          </w:p>
        </w:tc>
        <w:tc>
          <w:tcPr>
            <w:tcW w:w="0" w:type="auto"/>
            <w:vAlign w:val="center"/>
            <w:hideMark/>
          </w:tcPr>
          <w:p w14:paraId="75D46693"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€500</w:t>
            </w:r>
          </w:p>
        </w:tc>
      </w:tr>
      <w:tr w:rsidR="003976FC" w:rsidRPr="003976FC" w14:paraId="248B1C8B" w14:textId="77777777" w:rsidTr="003976FC">
        <w:trPr>
          <w:tblCellSpacing w:w="15" w:type="dxa"/>
        </w:trPr>
        <w:tc>
          <w:tcPr>
            <w:tcW w:w="0" w:type="auto"/>
            <w:vAlign w:val="center"/>
            <w:hideMark/>
          </w:tcPr>
          <w:p w14:paraId="13C951C9" w14:textId="77777777" w:rsidR="003976FC" w:rsidRPr="003976FC" w:rsidRDefault="003976FC" w:rsidP="003976FC">
            <w:pPr>
              <w:spacing w:after="0" w:line="240" w:lineRule="auto"/>
              <w:rPr>
                <w:rFonts w:ascii="Tahoma" w:eastAsia="Times New Roman" w:hAnsi="Tahoma" w:cs="Tahoma"/>
                <w:sz w:val="20"/>
                <w:szCs w:val="20"/>
              </w:rPr>
            </w:pPr>
            <w:proofErr w:type="spellStart"/>
            <w:r w:rsidRPr="003976FC">
              <w:rPr>
                <w:rFonts w:ascii="Tahoma" w:eastAsia="Times New Roman" w:hAnsi="Tahoma" w:cs="Tahoma"/>
                <w:sz w:val="20"/>
                <w:szCs w:val="20"/>
              </w:rPr>
              <w:t>Kilnamanagh</w:t>
            </w:r>
            <w:proofErr w:type="spellEnd"/>
            <w:r w:rsidRPr="003976FC">
              <w:rPr>
                <w:rFonts w:ascii="Tahoma" w:eastAsia="Times New Roman" w:hAnsi="Tahoma" w:cs="Tahoma"/>
                <w:sz w:val="20"/>
                <w:szCs w:val="20"/>
              </w:rPr>
              <w:t xml:space="preserve"> AFC</w:t>
            </w:r>
          </w:p>
        </w:tc>
        <w:tc>
          <w:tcPr>
            <w:tcW w:w="0" w:type="auto"/>
            <w:vAlign w:val="center"/>
            <w:hideMark/>
          </w:tcPr>
          <w:p w14:paraId="2D535992"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Sport Development - Mobile Equipment</w:t>
            </w:r>
          </w:p>
        </w:tc>
        <w:tc>
          <w:tcPr>
            <w:tcW w:w="0" w:type="auto"/>
            <w:vAlign w:val="center"/>
            <w:hideMark/>
          </w:tcPr>
          <w:p w14:paraId="71A00FCD"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€5,000</w:t>
            </w:r>
          </w:p>
        </w:tc>
      </w:tr>
      <w:tr w:rsidR="003976FC" w:rsidRPr="003976FC" w14:paraId="4107F19A" w14:textId="77777777" w:rsidTr="003976FC">
        <w:trPr>
          <w:tblCellSpacing w:w="15" w:type="dxa"/>
        </w:trPr>
        <w:tc>
          <w:tcPr>
            <w:tcW w:w="0" w:type="auto"/>
            <w:vAlign w:val="center"/>
            <w:hideMark/>
          </w:tcPr>
          <w:p w14:paraId="07D2B7B9"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Kingswood Football Club</w:t>
            </w:r>
          </w:p>
        </w:tc>
        <w:tc>
          <w:tcPr>
            <w:tcW w:w="0" w:type="auto"/>
            <w:vAlign w:val="center"/>
            <w:hideMark/>
          </w:tcPr>
          <w:p w14:paraId="39DEE2AA"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Sport Development - Operational Support</w:t>
            </w:r>
          </w:p>
        </w:tc>
        <w:tc>
          <w:tcPr>
            <w:tcW w:w="0" w:type="auto"/>
            <w:vAlign w:val="center"/>
            <w:hideMark/>
          </w:tcPr>
          <w:p w14:paraId="36AA5EE9"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€800</w:t>
            </w:r>
          </w:p>
        </w:tc>
      </w:tr>
      <w:tr w:rsidR="003976FC" w:rsidRPr="003976FC" w14:paraId="0A528DFE" w14:textId="77777777" w:rsidTr="003976FC">
        <w:trPr>
          <w:tblCellSpacing w:w="15" w:type="dxa"/>
        </w:trPr>
        <w:tc>
          <w:tcPr>
            <w:tcW w:w="0" w:type="auto"/>
            <w:vAlign w:val="center"/>
            <w:hideMark/>
          </w:tcPr>
          <w:p w14:paraId="68CC7C6E"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Knocklyon Women's Group</w:t>
            </w:r>
          </w:p>
        </w:tc>
        <w:tc>
          <w:tcPr>
            <w:tcW w:w="0" w:type="auto"/>
            <w:vAlign w:val="center"/>
            <w:hideMark/>
          </w:tcPr>
          <w:p w14:paraId="07CE7FDA"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Community Development - Minor Equipment Grant</w:t>
            </w:r>
          </w:p>
        </w:tc>
        <w:tc>
          <w:tcPr>
            <w:tcW w:w="0" w:type="auto"/>
            <w:vAlign w:val="center"/>
            <w:hideMark/>
          </w:tcPr>
          <w:p w14:paraId="180B734A"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€240</w:t>
            </w:r>
          </w:p>
        </w:tc>
      </w:tr>
      <w:tr w:rsidR="003976FC" w:rsidRPr="003976FC" w14:paraId="15732335" w14:textId="77777777" w:rsidTr="003976FC">
        <w:trPr>
          <w:tblCellSpacing w:w="15" w:type="dxa"/>
        </w:trPr>
        <w:tc>
          <w:tcPr>
            <w:tcW w:w="0" w:type="auto"/>
            <w:vAlign w:val="center"/>
            <w:hideMark/>
          </w:tcPr>
          <w:p w14:paraId="1C1DEDEA" w14:textId="77777777" w:rsidR="003976FC" w:rsidRPr="003976FC" w:rsidRDefault="003976FC" w:rsidP="003976FC">
            <w:pPr>
              <w:spacing w:after="0" w:line="240" w:lineRule="auto"/>
              <w:rPr>
                <w:rFonts w:ascii="Tahoma" w:eastAsia="Times New Roman" w:hAnsi="Tahoma" w:cs="Tahoma"/>
                <w:sz w:val="20"/>
                <w:szCs w:val="20"/>
              </w:rPr>
            </w:pPr>
            <w:proofErr w:type="spellStart"/>
            <w:r w:rsidRPr="003976FC">
              <w:rPr>
                <w:rFonts w:ascii="Tahoma" w:eastAsia="Times New Roman" w:hAnsi="Tahoma" w:cs="Tahoma"/>
                <w:sz w:val="20"/>
                <w:szCs w:val="20"/>
              </w:rPr>
              <w:t>Knockmitten</w:t>
            </w:r>
            <w:proofErr w:type="spellEnd"/>
            <w:r w:rsidRPr="003976FC">
              <w:rPr>
                <w:rFonts w:ascii="Tahoma" w:eastAsia="Times New Roman" w:hAnsi="Tahoma" w:cs="Tahoma"/>
                <w:sz w:val="20"/>
                <w:szCs w:val="20"/>
              </w:rPr>
              <w:t xml:space="preserve"> Youth and Community Centre</w:t>
            </w:r>
          </w:p>
        </w:tc>
        <w:tc>
          <w:tcPr>
            <w:tcW w:w="0" w:type="auto"/>
            <w:vAlign w:val="center"/>
            <w:hideMark/>
          </w:tcPr>
          <w:p w14:paraId="433CFD07"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Community Development - Minor Equipment Grant</w:t>
            </w:r>
          </w:p>
        </w:tc>
        <w:tc>
          <w:tcPr>
            <w:tcW w:w="0" w:type="auto"/>
            <w:vAlign w:val="center"/>
            <w:hideMark/>
          </w:tcPr>
          <w:p w14:paraId="15C3D947"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€637</w:t>
            </w:r>
          </w:p>
        </w:tc>
      </w:tr>
      <w:tr w:rsidR="003976FC" w:rsidRPr="003976FC" w14:paraId="7B456A74" w14:textId="77777777" w:rsidTr="003976FC">
        <w:trPr>
          <w:tblCellSpacing w:w="15" w:type="dxa"/>
        </w:trPr>
        <w:tc>
          <w:tcPr>
            <w:tcW w:w="0" w:type="auto"/>
            <w:vAlign w:val="center"/>
            <w:hideMark/>
          </w:tcPr>
          <w:p w14:paraId="7D1A5462"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Linn Swim</w:t>
            </w:r>
          </w:p>
        </w:tc>
        <w:tc>
          <w:tcPr>
            <w:tcW w:w="0" w:type="auto"/>
            <w:vAlign w:val="center"/>
            <w:hideMark/>
          </w:tcPr>
          <w:p w14:paraId="76243347"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Sport Development - Operational Support</w:t>
            </w:r>
          </w:p>
        </w:tc>
        <w:tc>
          <w:tcPr>
            <w:tcW w:w="0" w:type="auto"/>
            <w:vAlign w:val="center"/>
            <w:hideMark/>
          </w:tcPr>
          <w:p w14:paraId="65D01869"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€700</w:t>
            </w:r>
          </w:p>
        </w:tc>
      </w:tr>
      <w:tr w:rsidR="003976FC" w:rsidRPr="003976FC" w14:paraId="3715E16F" w14:textId="77777777" w:rsidTr="003976FC">
        <w:trPr>
          <w:tblCellSpacing w:w="15" w:type="dxa"/>
        </w:trPr>
        <w:tc>
          <w:tcPr>
            <w:tcW w:w="0" w:type="auto"/>
            <w:vAlign w:val="center"/>
            <w:hideMark/>
          </w:tcPr>
          <w:p w14:paraId="3111DD13"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 xml:space="preserve">Lucan </w:t>
            </w:r>
            <w:proofErr w:type="spellStart"/>
            <w:r w:rsidRPr="003976FC">
              <w:rPr>
                <w:rFonts w:ascii="Tahoma" w:eastAsia="Times New Roman" w:hAnsi="Tahoma" w:cs="Tahoma"/>
                <w:sz w:val="20"/>
                <w:szCs w:val="20"/>
              </w:rPr>
              <w:t>Sarsfields</w:t>
            </w:r>
            <w:proofErr w:type="spellEnd"/>
            <w:r w:rsidRPr="003976FC">
              <w:rPr>
                <w:rFonts w:ascii="Tahoma" w:eastAsia="Times New Roman" w:hAnsi="Tahoma" w:cs="Tahoma"/>
                <w:sz w:val="20"/>
                <w:szCs w:val="20"/>
              </w:rPr>
              <w:t xml:space="preserve"> GAA Club</w:t>
            </w:r>
          </w:p>
        </w:tc>
        <w:tc>
          <w:tcPr>
            <w:tcW w:w="0" w:type="auto"/>
            <w:vAlign w:val="center"/>
            <w:hideMark/>
          </w:tcPr>
          <w:p w14:paraId="155B0257"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Sport Development - Mobile Equipment</w:t>
            </w:r>
          </w:p>
        </w:tc>
        <w:tc>
          <w:tcPr>
            <w:tcW w:w="0" w:type="auto"/>
            <w:vAlign w:val="center"/>
            <w:hideMark/>
          </w:tcPr>
          <w:p w14:paraId="5F756E50"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€5,000</w:t>
            </w:r>
          </w:p>
        </w:tc>
      </w:tr>
      <w:tr w:rsidR="003976FC" w:rsidRPr="003976FC" w14:paraId="2F180B65" w14:textId="77777777" w:rsidTr="003976FC">
        <w:trPr>
          <w:tblCellSpacing w:w="15" w:type="dxa"/>
        </w:trPr>
        <w:tc>
          <w:tcPr>
            <w:tcW w:w="0" w:type="auto"/>
            <w:vAlign w:val="center"/>
            <w:hideMark/>
          </w:tcPr>
          <w:p w14:paraId="5D762827" w14:textId="77777777" w:rsidR="003976FC" w:rsidRPr="003976FC" w:rsidRDefault="003976FC" w:rsidP="003976FC">
            <w:pPr>
              <w:spacing w:after="0" w:line="240" w:lineRule="auto"/>
              <w:rPr>
                <w:rFonts w:ascii="Tahoma" w:eastAsia="Times New Roman" w:hAnsi="Tahoma" w:cs="Tahoma"/>
                <w:sz w:val="20"/>
                <w:szCs w:val="20"/>
              </w:rPr>
            </w:pPr>
            <w:proofErr w:type="spellStart"/>
            <w:r w:rsidRPr="003976FC">
              <w:rPr>
                <w:rFonts w:ascii="Tahoma" w:eastAsia="Times New Roman" w:hAnsi="Tahoma" w:cs="Tahoma"/>
                <w:sz w:val="20"/>
                <w:szCs w:val="20"/>
              </w:rPr>
              <w:t>Manortown</w:t>
            </w:r>
            <w:proofErr w:type="spellEnd"/>
            <w:r w:rsidRPr="003976FC">
              <w:rPr>
                <w:rFonts w:ascii="Tahoma" w:eastAsia="Times New Roman" w:hAnsi="Tahoma" w:cs="Tahoma"/>
                <w:sz w:val="20"/>
                <w:szCs w:val="20"/>
              </w:rPr>
              <w:t xml:space="preserve"> United FC</w:t>
            </w:r>
          </w:p>
        </w:tc>
        <w:tc>
          <w:tcPr>
            <w:tcW w:w="0" w:type="auto"/>
            <w:vAlign w:val="center"/>
            <w:hideMark/>
          </w:tcPr>
          <w:p w14:paraId="18EF4F4A"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Sport Development - Coach Education</w:t>
            </w:r>
          </w:p>
        </w:tc>
        <w:tc>
          <w:tcPr>
            <w:tcW w:w="0" w:type="auto"/>
            <w:vAlign w:val="center"/>
            <w:hideMark/>
          </w:tcPr>
          <w:p w14:paraId="2FC18BAC"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€1,000</w:t>
            </w:r>
          </w:p>
        </w:tc>
      </w:tr>
      <w:tr w:rsidR="003976FC" w:rsidRPr="003976FC" w14:paraId="40607E4F" w14:textId="77777777" w:rsidTr="003976FC">
        <w:trPr>
          <w:tblCellSpacing w:w="15" w:type="dxa"/>
        </w:trPr>
        <w:tc>
          <w:tcPr>
            <w:tcW w:w="0" w:type="auto"/>
            <w:vAlign w:val="center"/>
            <w:hideMark/>
          </w:tcPr>
          <w:p w14:paraId="4879E73A"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North Clondalkin Community Development Programme (CSF)</w:t>
            </w:r>
          </w:p>
        </w:tc>
        <w:tc>
          <w:tcPr>
            <w:tcW w:w="0" w:type="auto"/>
            <w:vAlign w:val="center"/>
            <w:hideMark/>
          </w:tcPr>
          <w:p w14:paraId="07A86521"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2 x Community Events</w:t>
            </w:r>
          </w:p>
        </w:tc>
        <w:tc>
          <w:tcPr>
            <w:tcW w:w="0" w:type="auto"/>
            <w:vAlign w:val="center"/>
            <w:hideMark/>
          </w:tcPr>
          <w:p w14:paraId="623C5A49"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€5,101</w:t>
            </w:r>
          </w:p>
        </w:tc>
      </w:tr>
      <w:tr w:rsidR="003976FC" w:rsidRPr="003976FC" w14:paraId="06F8B968" w14:textId="77777777" w:rsidTr="003976FC">
        <w:trPr>
          <w:tblCellSpacing w:w="15" w:type="dxa"/>
        </w:trPr>
        <w:tc>
          <w:tcPr>
            <w:tcW w:w="0" w:type="auto"/>
            <w:vAlign w:val="center"/>
            <w:hideMark/>
          </w:tcPr>
          <w:p w14:paraId="50DA63BB" w14:textId="77777777" w:rsidR="003976FC" w:rsidRPr="003976FC" w:rsidRDefault="003976FC" w:rsidP="003976FC">
            <w:pPr>
              <w:spacing w:after="0" w:line="240" w:lineRule="auto"/>
              <w:rPr>
                <w:rFonts w:ascii="Tahoma" w:eastAsia="Times New Roman" w:hAnsi="Tahoma" w:cs="Tahoma"/>
                <w:sz w:val="20"/>
                <w:szCs w:val="20"/>
              </w:rPr>
            </w:pPr>
            <w:proofErr w:type="spellStart"/>
            <w:r w:rsidRPr="003976FC">
              <w:rPr>
                <w:rFonts w:ascii="Tahoma" w:eastAsia="Times New Roman" w:hAnsi="Tahoma" w:cs="Tahoma"/>
                <w:sz w:val="20"/>
                <w:szCs w:val="20"/>
              </w:rPr>
              <w:t>Quarryvale</w:t>
            </w:r>
            <w:proofErr w:type="spellEnd"/>
            <w:r w:rsidRPr="003976FC">
              <w:rPr>
                <w:rFonts w:ascii="Tahoma" w:eastAsia="Times New Roman" w:hAnsi="Tahoma" w:cs="Tahoma"/>
                <w:sz w:val="20"/>
                <w:szCs w:val="20"/>
              </w:rPr>
              <w:t xml:space="preserve"> Family Resource Centre</w:t>
            </w:r>
          </w:p>
        </w:tc>
        <w:tc>
          <w:tcPr>
            <w:tcW w:w="0" w:type="auto"/>
            <w:vAlign w:val="center"/>
            <w:hideMark/>
          </w:tcPr>
          <w:p w14:paraId="6530DE43"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Community Development - Minor Equipment Grant</w:t>
            </w:r>
          </w:p>
        </w:tc>
        <w:tc>
          <w:tcPr>
            <w:tcW w:w="0" w:type="auto"/>
            <w:vAlign w:val="center"/>
            <w:hideMark/>
          </w:tcPr>
          <w:p w14:paraId="1ECBAEAC"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€1,200</w:t>
            </w:r>
          </w:p>
        </w:tc>
      </w:tr>
      <w:tr w:rsidR="003976FC" w:rsidRPr="003976FC" w14:paraId="2D11F107" w14:textId="77777777" w:rsidTr="003976FC">
        <w:trPr>
          <w:tblCellSpacing w:w="15" w:type="dxa"/>
        </w:trPr>
        <w:tc>
          <w:tcPr>
            <w:tcW w:w="0" w:type="auto"/>
            <w:vAlign w:val="center"/>
            <w:hideMark/>
          </w:tcPr>
          <w:p w14:paraId="0EED71BF" w14:textId="77777777" w:rsidR="003976FC" w:rsidRPr="003976FC" w:rsidRDefault="003976FC" w:rsidP="003976FC">
            <w:pPr>
              <w:spacing w:after="0" w:line="240" w:lineRule="auto"/>
              <w:rPr>
                <w:rFonts w:ascii="Tahoma" w:eastAsia="Times New Roman" w:hAnsi="Tahoma" w:cs="Tahoma"/>
                <w:sz w:val="20"/>
                <w:szCs w:val="20"/>
              </w:rPr>
            </w:pPr>
            <w:proofErr w:type="spellStart"/>
            <w:r w:rsidRPr="003976FC">
              <w:rPr>
                <w:rFonts w:ascii="Tahoma" w:eastAsia="Times New Roman" w:hAnsi="Tahoma" w:cs="Tahoma"/>
                <w:sz w:val="20"/>
                <w:szCs w:val="20"/>
              </w:rPr>
              <w:t>Ronanstown</w:t>
            </w:r>
            <w:proofErr w:type="spellEnd"/>
            <w:r w:rsidRPr="003976FC">
              <w:rPr>
                <w:rFonts w:ascii="Tahoma" w:eastAsia="Times New Roman" w:hAnsi="Tahoma" w:cs="Tahoma"/>
                <w:sz w:val="20"/>
                <w:szCs w:val="20"/>
              </w:rPr>
              <w:t xml:space="preserve"> Women's Community Development Project</w:t>
            </w:r>
          </w:p>
        </w:tc>
        <w:tc>
          <w:tcPr>
            <w:tcW w:w="0" w:type="auto"/>
            <w:vAlign w:val="center"/>
            <w:hideMark/>
          </w:tcPr>
          <w:p w14:paraId="4631713F"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Community Development - Minor Equipment Grant</w:t>
            </w:r>
          </w:p>
        </w:tc>
        <w:tc>
          <w:tcPr>
            <w:tcW w:w="0" w:type="auto"/>
            <w:vAlign w:val="center"/>
            <w:hideMark/>
          </w:tcPr>
          <w:p w14:paraId="71D254F3"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€800</w:t>
            </w:r>
          </w:p>
        </w:tc>
      </w:tr>
      <w:tr w:rsidR="003976FC" w:rsidRPr="003976FC" w14:paraId="1C7468F1" w14:textId="77777777" w:rsidTr="003976FC">
        <w:trPr>
          <w:tblCellSpacing w:w="15" w:type="dxa"/>
        </w:trPr>
        <w:tc>
          <w:tcPr>
            <w:tcW w:w="0" w:type="auto"/>
            <w:vAlign w:val="center"/>
            <w:hideMark/>
          </w:tcPr>
          <w:p w14:paraId="24587209"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Tallaght Choral Society</w:t>
            </w:r>
          </w:p>
        </w:tc>
        <w:tc>
          <w:tcPr>
            <w:tcW w:w="0" w:type="auto"/>
            <w:vAlign w:val="center"/>
            <w:hideMark/>
          </w:tcPr>
          <w:p w14:paraId="701B8A99"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Community Development - Minor Equipment Grant</w:t>
            </w:r>
          </w:p>
        </w:tc>
        <w:tc>
          <w:tcPr>
            <w:tcW w:w="0" w:type="auto"/>
            <w:vAlign w:val="center"/>
            <w:hideMark/>
          </w:tcPr>
          <w:p w14:paraId="6BA10CC9"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€2,000</w:t>
            </w:r>
          </w:p>
        </w:tc>
      </w:tr>
      <w:tr w:rsidR="003976FC" w:rsidRPr="003976FC" w14:paraId="469FE167" w14:textId="77777777" w:rsidTr="003976FC">
        <w:trPr>
          <w:tblCellSpacing w:w="15" w:type="dxa"/>
        </w:trPr>
        <w:tc>
          <w:tcPr>
            <w:tcW w:w="0" w:type="auto"/>
            <w:vAlign w:val="center"/>
            <w:hideMark/>
          </w:tcPr>
          <w:p w14:paraId="38EAAB03"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Tallaght Rehabilitation Project CLG</w:t>
            </w:r>
          </w:p>
        </w:tc>
        <w:tc>
          <w:tcPr>
            <w:tcW w:w="0" w:type="auto"/>
            <w:vAlign w:val="center"/>
            <w:hideMark/>
          </w:tcPr>
          <w:p w14:paraId="1DAF542E"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Community Event</w:t>
            </w:r>
          </w:p>
        </w:tc>
        <w:tc>
          <w:tcPr>
            <w:tcW w:w="0" w:type="auto"/>
            <w:vAlign w:val="center"/>
            <w:hideMark/>
          </w:tcPr>
          <w:p w14:paraId="6A3D2420"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€350</w:t>
            </w:r>
          </w:p>
        </w:tc>
      </w:tr>
      <w:tr w:rsidR="003976FC" w:rsidRPr="003976FC" w14:paraId="6B9FC144" w14:textId="77777777" w:rsidTr="003976FC">
        <w:trPr>
          <w:tblCellSpacing w:w="15" w:type="dxa"/>
        </w:trPr>
        <w:tc>
          <w:tcPr>
            <w:tcW w:w="0" w:type="auto"/>
            <w:vAlign w:val="center"/>
            <w:hideMark/>
          </w:tcPr>
          <w:p w14:paraId="7E96F6F8"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Templeogue Basketball Club</w:t>
            </w:r>
          </w:p>
        </w:tc>
        <w:tc>
          <w:tcPr>
            <w:tcW w:w="0" w:type="auto"/>
            <w:vAlign w:val="center"/>
            <w:hideMark/>
          </w:tcPr>
          <w:p w14:paraId="008D7E09"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2 x Sports Development - Minor Equipment &amp; Coach Education Grant</w:t>
            </w:r>
          </w:p>
        </w:tc>
        <w:tc>
          <w:tcPr>
            <w:tcW w:w="0" w:type="auto"/>
            <w:vAlign w:val="center"/>
            <w:hideMark/>
          </w:tcPr>
          <w:p w14:paraId="4F28CF26"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€3,000</w:t>
            </w:r>
          </w:p>
        </w:tc>
      </w:tr>
      <w:tr w:rsidR="003976FC" w:rsidRPr="003976FC" w14:paraId="1FBC6AFF" w14:textId="77777777" w:rsidTr="003976FC">
        <w:trPr>
          <w:tblCellSpacing w:w="15" w:type="dxa"/>
        </w:trPr>
        <w:tc>
          <w:tcPr>
            <w:tcW w:w="0" w:type="auto"/>
            <w:vAlign w:val="center"/>
            <w:hideMark/>
          </w:tcPr>
          <w:p w14:paraId="6AC6388C"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The Park Community Centre</w:t>
            </w:r>
          </w:p>
        </w:tc>
        <w:tc>
          <w:tcPr>
            <w:tcW w:w="0" w:type="auto"/>
            <w:vAlign w:val="center"/>
            <w:hideMark/>
          </w:tcPr>
          <w:p w14:paraId="517453F6"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Community Development - Minor Equipment Grant</w:t>
            </w:r>
          </w:p>
        </w:tc>
        <w:tc>
          <w:tcPr>
            <w:tcW w:w="0" w:type="auto"/>
            <w:vAlign w:val="center"/>
            <w:hideMark/>
          </w:tcPr>
          <w:p w14:paraId="76C5DD01"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€765</w:t>
            </w:r>
          </w:p>
        </w:tc>
      </w:tr>
      <w:tr w:rsidR="003976FC" w:rsidRPr="003976FC" w14:paraId="1EF409FA" w14:textId="77777777" w:rsidTr="003976FC">
        <w:trPr>
          <w:tblCellSpacing w:w="15" w:type="dxa"/>
        </w:trPr>
        <w:tc>
          <w:tcPr>
            <w:tcW w:w="0" w:type="auto"/>
            <w:vAlign w:val="center"/>
            <w:hideMark/>
          </w:tcPr>
          <w:p w14:paraId="1A618764"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lastRenderedPageBreak/>
              <w:t>Westbourne Community Group</w:t>
            </w:r>
          </w:p>
        </w:tc>
        <w:tc>
          <w:tcPr>
            <w:tcW w:w="0" w:type="auto"/>
            <w:vAlign w:val="center"/>
            <w:hideMark/>
          </w:tcPr>
          <w:p w14:paraId="2A93B722"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Community Development - Running Costs</w:t>
            </w:r>
          </w:p>
        </w:tc>
        <w:tc>
          <w:tcPr>
            <w:tcW w:w="0" w:type="auto"/>
            <w:vAlign w:val="center"/>
            <w:hideMark/>
          </w:tcPr>
          <w:p w14:paraId="7FE568D7"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€500</w:t>
            </w:r>
          </w:p>
        </w:tc>
      </w:tr>
      <w:tr w:rsidR="003976FC" w:rsidRPr="003976FC" w14:paraId="0214DECC" w14:textId="77777777" w:rsidTr="003976FC">
        <w:trPr>
          <w:tblCellSpacing w:w="15" w:type="dxa"/>
        </w:trPr>
        <w:tc>
          <w:tcPr>
            <w:tcW w:w="0" w:type="auto"/>
            <w:vAlign w:val="center"/>
            <w:hideMark/>
          </w:tcPr>
          <w:p w14:paraId="132F77B1"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Woodlawn Park Grove Resident's Association</w:t>
            </w:r>
          </w:p>
        </w:tc>
        <w:tc>
          <w:tcPr>
            <w:tcW w:w="0" w:type="auto"/>
            <w:vAlign w:val="center"/>
            <w:hideMark/>
          </w:tcPr>
          <w:p w14:paraId="1F0F79CD"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Community Development - Start Up</w:t>
            </w:r>
          </w:p>
        </w:tc>
        <w:tc>
          <w:tcPr>
            <w:tcW w:w="0" w:type="auto"/>
            <w:vAlign w:val="center"/>
            <w:hideMark/>
          </w:tcPr>
          <w:p w14:paraId="2FC05F4D"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€500</w:t>
            </w:r>
          </w:p>
        </w:tc>
      </w:tr>
      <w:tr w:rsidR="003976FC" w:rsidRPr="003976FC" w14:paraId="3C7DC232" w14:textId="77777777" w:rsidTr="003976FC">
        <w:trPr>
          <w:tblCellSpacing w:w="15" w:type="dxa"/>
        </w:trPr>
        <w:tc>
          <w:tcPr>
            <w:tcW w:w="0" w:type="auto"/>
            <w:vAlign w:val="center"/>
            <w:hideMark/>
          </w:tcPr>
          <w:p w14:paraId="75B3F912"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WORK Residents Association</w:t>
            </w:r>
          </w:p>
        </w:tc>
        <w:tc>
          <w:tcPr>
            <w:tcW w:w="0" w:type="auto"/>
            <w:vAlign w:val="center"/>
            <w:hideMark/>
          </w:tcPr>
          <w:p w14:paraId="146713E4"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Community Event</w:t>
            </w:r>
          </w:p>
        </w:tc>
        <w:tc>
          <w:tcPr>
            <w:tcW w:w="0" w:type="auto"/>
            <w:vAlign w:val="center"/>
            <w:hideMark/>
          </w:tcPr>
          <w:p w14:paraId="5172CF0B"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sz w:val="20"/>
                <w:szCs w:val="20"/>
              </w:rPr>
              <w:t>€500</w:t>
            </w:r>
          </w:p>
        </w:tc>
      </w:tr>
      <w:tr w:rsidR="003976FC" w:rsidRPr="003976FC" w14:paraId="3A73E00E" w14:textId="77777777" w:rsidTr="003976FC">
        <w:trPr>
          <w:tblCellSpacing w:w="15" w:type="dxa"/>
        </w:trPr>
        <w:tc>
          <w:tcPr>
            <w:tcW w:w="0" w:type="auto"/>
            <w:vAlign w:val="center"/>
            <w:hideMark/>
          </w:tcPr>
          <w:p w14:paraId="3F8FD2E7"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b/>
                <w:bCs/>
                <w:sz w:val="20"/>
                <w:szCs w:val="20"/>
              </w:rPr>
              <w:t>Total</w:t>
            </w:r>
          </w:p>
        </w:tc>
        <w:tc>
          <w:tcPr>
            <w:tcW w:w="0" w:type="auto"/>
            <w:vAlign w:val="center"/>
            <w:hideMark/>
          </w:tcPr>
          <w:p w14:paraId="0B9AC07D"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b/>
                <w:bCs/>
                <w:sz w:val="20"/>
                <w:szCs w:val="20"/>
              </w:rPr>
              <w:t> </w:t>
            </w:r>
          </w:p>
        </w:tc>
        <w:tc>
          <w:tcPr>
            <w:tcW w:w="0" w:type="auto"/>
            <w:vAlign w:val="center"/>
            <w:hideMark/>
          </w:tcPr>
          <w:p w14:paraId="4AD72359" w14:textId="77777777" w:rsidR="003976FC" w:rsidRPr="003976FC" w:rsidRDefault="003976FC" w:rsidP="003976FC">
            <w:pPr>
              <w:spacing w:after="0" w:line="240" w:lineRule="auto"/>
              <w:rPr>
                <w:rFonts w:ascii="Tahoma" w:eastAsia="Times New Roman" w:hAnsi="Tahoma" w:cs="Tahoma"/>
                <w:sz w:val="20"/>
                <w:szCs w:val="20"/>
              </w:rPr>
            </w:pPr>
            <w:r w:rsidRPr="003976FC">
              <w:rPr>
                <w:rFonts w:ascii="Tahoma" w:eastAsia="Times New Roman" w:hAnsi="Tahoma" w:cs="Tahoma"/>
                <w:b/>
                <w:bCs/>
                <w:sz w:val="20"/>
                <w:szCs w:val="20"/>
              </w:rPr>
              <w:t>€44,612</w:t>
            </w:r>
          </w:p>
        </w:tc>
      </w:tr>
    </w:tbl>
    <w:p w14:paraId="46B92727" w14:textId="04E244EB" w:rsidR="003976FC" w:rsidRDefault="003976FC" w:rsidP="003976FC">
      <w:pPr>
        <w:spacing w:before="100" w:beforeAutospacing="1" w:after="100" w:afterAutospacing="1" w:line="240" w:lineRule="auto"/>
        <w:ind w:left="720"/>
        <w:rPr>
          <w:rFonts w:ascii="Times New Roman" w:eastAsia="Calibri" w:hAnsi="Times New Roman" w:cs="Times New Roman"/>
          <w:b/>
          <w:sz w:val="24"/>
          <w:szCs w:val="24"/>
          <w:lang w:eastAsia="en-US"/>
        </w:rPr>
      </w:pPr>
      <w:r w:rsidRPr="003976FC">
        <w:rPr>
          <w:rFonts w:ascii="Tahoma" w:eastAsia="Times New Roman" w:hAnsi="Tahoma" w:cs="Tahoma"/>
          <w:color w:val="000000"/>
          <w:sz w:val="20"/>
          <w:szCs w:val="20"/>
        </w:rPr>
        <w:t xml:space="preserve">The 2022 online community and sports grants  application process is now closed with the final applications </w:t>
      </w:r>
      <w:r w:rsidRPr="003976FC">
        <w:rPr>
          <w:rFonts w:ascii="Tahoma" w:eastAsia="Times New Roman" w:hAnsi="Tahoma" w:cs="Tahoma"/>
          <w:color w:val="000000"/>
          <w:sz w:val="20"/>
          <w:szCs w:val="20"/>
        </w:rPr>
        <w:t>received</w:t>
      </w:r>
      <w:r w:rsidRPr="003976FC">
        <w:rPr>
          <w:rFonts w:ascii="Tahoma" w:eastAsia="Times New Roman" w:hAnsi="Tahoma" w:cs="Tahoma"/>
          <w:color w:val="000000"/>
          <w:sz w:val="20"/>
          <w:szCs w:val="20"/>
        </w:rPr>
        <w:t xml:space="preserve"> currently being assessed with a view to bringing a final 2022 notification of grant approvals to the attention of the Elected Members at the December </w:t>
      </w:r>
    </w:p>
    <w:p w14:paraId="675B2FA1" w14:textId="78798B5A" w:rsidR="006C2F66" w:rsidRPr="002A24DE" w:rsidRDefault="006C2F66" w:rsidP="008048DF">
      <w:pPr>
        <w:spacing w:after="0" w:line="240" w:lineRule="auto"/>
        <w:ind w:left="720"/>
        <w:rPr>
          <w:rFonts w:ascii="Times New Roman" w:hAnsi="Times New Roman" w:cs="Times New Roman"/>
          <w:sz w:val="24"/>
          <w:szCs w:val="24"/>
        </w:rPr>
      </w:pPr>
      <w:r w:rsidRPr="00C31ECD">
        <w:rPr>
          <w:rFonts w:ascii="Times New Roman" w:eastAsia="Calibri" w:hAnsi="Times New Roman" w:cs="Times New Roman"/>
          <w:sz w:val="24"/>
          <w:szCs w:val="24"/>
          <w:lang w:eastAsia="en-US"/>
        </w:rPr>
        <w:t>The report w</w:t>
      </w:r>
      <w:r>
        <w:rPr>
          <w:rFonts w:ascii="Times New Roman" w:eastAsia="Calibri" w:hAnsi="Times New Roman" w:cs="Times New Roman"/>
          <w:sz w:val="24"/>
          <w:szCs w:val="24"/>
          <w:lang w:eastAsia="en-US"/>
        </w:rPr>
        <w:t>as</w:t>
      </w:r>
      <w:r w:rsidRPr="00C31ECD">
        <w:rPr>
          <w:rFonts w:ascii="Times New Roman" w:eastAsia="Calibri" w:hAnsi="Times New Roman" w:cs="Times New Roman"/>
          <w:sz w:val="24"/>
          <w:szCs w:val="24"/>
          <w:lang w:eastAsia="en-US"/>
        </w:rPr>
        <w:t xml:space="preserve"> </w:t>
      </w:r>
      <w:r w:rsidRPr="00C31ECD">
        <w:rPr>
          <w:rFonts w:ascii="Times New Roman" w:eastAsia="Calibri" w:hAnsi="Times New Roman" w:cs="Times New Roman"/>
          <w:b/>
          <w:bCs/>
          <w:sz w:val="24"/>
          <w:szCs w:val="24"/>
          <w:lang w:eastAsia="en-US"/>
        </w:rPr>
        <w:t>N</w:t>
      </w:r>
      <w:r>
        <w:rPr>
          <w:rFonts w:ascii="Times New Roman" w:eastAsia="Calibri" w:hAnsi="Times New Roman" w:cs="Times New Roman"/>
          <w:b/>
          <w:bCs/>
          <w:sz w:val="24"/>
          <w:szCs w:val="24"/>
          <w:lang w:eastAsia="en-US"/>
        </w:rPr>
        <w:t>OTED</w:t>
      </w:r>
      <w:r w:rsidRPr="00C31ECD">
        <w:rPr>
          <w:rFonts w:ascii="Times New Roman" w:eastAsia="Calibri" w:hAnsi="Times New Roman" w:cs="Times New Roman"/>
          <w:b/>
          <w:bCs/>
          <w:sz w:val="24"/>
          <w:szCs w:val="24"/>
          <w:lang w:eastAsia="en-US"/>
        </w:rPr>
        <w:t>.</w:t>
      </w:r>
      <w:r w:rsidRPr="006C670D">
        <w:rPr>
          <w:rFonts w:ascii="Times New Roman" w:hAnsi="Times New Roman" w:cs="Times New Roman"/>
          <w:sz w:val="24"/>
          <w:szCs w:val="24"/>
        </w:rPr>
        <w:br/>
      </w:r>
    </w:p>
    <w:p w14:paraId="630C33A8" w14:textId="7F37D029" w:rsidR="005B644A" w:rsidRDefault="00295D41" w:rsidP="008048DF">
      <w:pPr>
        <w:spacing w:after="0" w:line="240" w:lineRule="auto"/>
        <w:ind w:left="-567"/>
        <w:rPr>
          <w:rFonts w:ascii="Times New Roman" w:hAnsi="Times New Roman" w:cs="Times New Roman"/>
          <w:b/>
          <w:sz w:val="24"/>
          <w:szCs w:val="24"/>
          <w:u w:val="single"/>
        </w:rPr>
      </w:pPr>
      <w:r w:rsidRPr="009C591A">
        <w:rPr>
          <w:rFonts w:ascii="Times New Roman" w:hAnsi="Times New Roman" w:cs="Times New Roman"/>
          <w:b/>
          <w:sz w:val="24"/>
          <w:szCs w:val="24"/>
        </w:rPr>
        <w:t>H15/1122</w:t>
      </w:r>
      <w:r w:rsidR="009C591A">
        <w:rPr>
          <w:rFonts w:ascii="Times New Roman" w:hAnsi="Times New Roman" w:cs="Times New Roman"/>
          <w:b/>
          <w:sz w:val="24"/>
          <w:szCs w:val="24"/>
        </w:rPr>
        <w:tab/>
      </w:r>
      <w:r w:rsidRPr="009C591A">
        <w:rPr>
          <w:rFonts w:ascii="Times New Roman" w:hAnsi="Times New Roman" w:cs="Times New Roman"/>
          <w:b/>
          <w:sz w:val="24"/>
          <w:szCs w:val="24"/>
          <w:u w:val="single"/>
        </w:rPr>
        <w:t>ADAMSTOWN CIVIC BUILDING BRIEFING – FOR NOTING</w:t>
      </w:r>
    </w:p>
    <w:p w14:paraId="1F408532" w14:textId="46535BAC" w:rsidR="00774295" w:rsidRDefault="00774295" w:rsidP="008048DF">
      <w:pPr>
        <w:spacing w:after="0" w:line="240" w:lineRule="auto"/>
        <w:ind w:left="720" w:right="237"/>
        <w:rPr>
          <w:rFonts w:ascii="Times New Roman" w:eastAsia="Calibri" w:hAnsi="Times New Roman" w:cs="Times New Roman"/>
          <w:b/>
          <w:sz w:val="24"/>
          <w:szCs w:val="24"/>
          <w:lang w:eastAsia="en-US"/>
        </w:rPr>
      </w:pPr>
      <w:r w:rsidRPr="00136490">
        <w:rPr>
          <w:rFonts w:ascii="Times New Roman" w:eastAsia="Calibri" w:hAnsi="Times New Roman" w:cs="Times New Roman"/>
          <w:sz w:val="24"/>
          <w:szCs w:val="24"/>
          <w:lang w:eastAsia="en-US"/>
        </w:rPr>
        <w:t xml:space="preserve">The following reports by the Chief Executive, which had been circulated, were </w:t>
      </w:r>
      <w:r w:rsidRPr="00EB2723">
        <w:rPr>
          <w:rFonts w:ascii="Times New Roman" w:eastAsia="Calibri" w:hAnsi="Times New Roman" w:cs="Times New Roman"/>
          <w:sz w:val="24"/>
          <w:szCs w:val="24"/>
          <w:lang w:eastAsia="en-US"/>
        </w:rPr>
        <w:t xml:space="preserve">presented by </w:t>
      </w:r>
      <w:r>
        <w:rPr>
          <w:rFonts w:ascii="Times New Roman" w:eastAsia="Calibri" w:hAnsi="Times New Roman" w:cs="Times New Roman"/>
          <w:sz w:val="24"/>
          <w:szCs w:val="24"/>
          <w:lang w:eastAsia="en-US"/>
        </w:rPr>
        <w:t xml:space="preserve">Mr. J. Frehill, Director of Economic, Enterprise &amp; Tourism Development </w:t>
      </w:r>
      <w:r w:rsidRPr="00136490">
        <w:rPr>
          <w:rFonts w:ascii="Times New Roman" w:eastAsia="Calibri" w:hAnsi="Times New Roman" w:cs="Times New Roman"/>
          <w:sz w:val="24"/>
          <w:szCs w:val="24"/>
          <w:lang w:eastAsia="en-US"/>
        </w:rPr>
        <w:t xml:space="preserve">and were </w:t>
      </w:r>
      <w:r w:rsidRPr="00136490">
        <w:rPr>
          <w:rFonts w:ascii="Times New Roman" w:eastAsia="Calibri" w:hAnsi="Times New Roman" w:cs="Times New Roman"/>
          <w:b/>
          <w:sz w:val="24"/>
          <w:szCs w:val="24"/>
          <w:lang w:eastAsia="en-US"/>
        </w:rPr>
        <w:t>CONSIDERED:</w:t>
      </w:r>
    </w:p>
    <w:p w14:paraId="1B399EB2" w14:textId="77777777" w:rsidR="00774295" w:rsidRPr="002A24DE" w:rsidRDefault="00774295" w:rsidP="008048DF">
      <w:pPr>
        <w:spacing w:after="0" w:line="240" w:lineRule="auto"/>
        <w:ind w:left="-567"/>
        <w:rPr>
          <w:rFonts w:ascii="Times New Roman" w:hAnsi="Times New Roman" w:cs="Times New Roman"/>
          <w:sz w:val="24"/>
          <w:szCs w:val="24"/>
        </w:rPr>
      </w:pPr>
    </w:p>
    <w:p w14:paraId="66269B5B" w14:textId="595AC225" w:rsidR="005B644A" w:rsidRDefault="00771642" w:rsidP="008048DF">
      <w:pPr>
        <w:spacing w:after="0" w:line="240" w:lineRule="auto"/>
        <w:ind w:firstLine="720"/>
        <w:rPr>
          <w:rStyle w:val="Hyperlink"/>
          <w:rFonts w:ascii="Times New Roman" w:hAnsi="Times New Roman" w:cs="Times New Roman"/>
          <w:sz w:val="24"/>
          <w:szCs w:val="24"/>
        </w:rPr>
      </w:pPr>
      <w:hyperlink r:id="rId41" w:history="1">
        <w:r w:rsidR="00295D41" w:rsidRPr="002A24DE">
          <w:rPr>
            <w:rStyle w:val="Hyperlink"/>
            <w:rFonts w:ascii="Times New Roman" w:hAnsi="Times New Roman" w:cs="Times New Roman"/>
            <w:sz w:val="24"/>
            <w:szCs w:val="24"/>
          </w:rPr>
          <w:t>H15 Adamstown SDZ Civic Building B</w:t>
        </w:r>
        <w:r w:rsidR="00295D41" w:rsidRPr="002A24DE">
          <w:rPr>
            <w:rStyle w:val="Hyperlink"/>
            <w:rFonts w:ascii="Times New Roman" w:hAnsi="Times New Roman" w:cs="Times New Roman"/>
            <w:sz w:val="24"/>
            <w:szCs w:val="24"/>
          </w:rPr>
          <w:t>r</w:t>
        </w:r>
        <w:r w:rsidR="00295D41" w:rsidRPr="002A24DE">
          <w:rPr>
            <w:rStyle w:val="Hyperlink"/>
            <w:rFonts w:ascii="Times New Roman" w:hAnsi="Times New Roman" w:cs="Times New Roman"/>
            <w:sz w:val="24"/>
            <w:szCs w:val="24"/>
          </w:rPr>
          <w:t>iefing</w:t>
        </w:r>
      </w:hyperlink>
    </w:p>
    <w:p w14:paraId="505E433B" w14:textId="77777777" w:rsidR="00BA678B" w:rsidRDefault="00BA678B" w:rsidP="008048DF">
      <w:pPr>
        <w:spacing w:after="0" w:line="240" w:lineRule="auto"/>
        <w:ind w:left="720"/>
        <w:rPr>
          <w:rFonts w:ascii="Times New Roman" w:eastAsia="Calibri" w:hAnsi="Times New Roman" w:cs="Times New Roman"/>
          <w:sz w:val="24"/>
          <w:szCs w:val="24"/>
          <w:lang w:eastAsia="en-US"/>
        </w:rPr>
      </w:pPr>
    </w:p>
    <w:p w14:paraId="31AB448C" w14:textId="724C53F8" w:rsidR="00AB6983" w:rsidRDefault="00995653" w:rsidP="008048DF">
      <w:pPr>
        <w:spacing w:after="0" w:line="240" w:lineRule="auto"/>
        <w:ind w:left="72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A discussion followed with contributions from Councillors E. O'Brien, E. Ó Broin,  P. Gogarty, L. O'Toole, L. Donaghy, J. Tuffy, R. McMahon, D. Ó Brádaigh and S. Moynihan. The report was welcomed by members. Queries were raised regarding Lucan library, the enterprise </w:t>
      </w:r>
      <w:r w:rsidR="001A69AB">
        <w:rPr>
          <w:rFonts w:ascii="Times New Roman" w:eastAsia="Calibri" w:hAnsi="Times New Roman" w:cs="Times New Roman"/>
          <w:sz w:val="24"/>
          <w:szCs w:val="24"/>
          <w:lang w:eastAsia="en-US"/>
        </w:rPr>
        <w:t>centre,</w:t>
      </w:r>
      <w:r>
        <w:rPr>
          <w:rFonts w:ascii="Times New Roman" w:eastAsia="Calibri" w:hAnsi="Times New Roman" w:cs="Times New Roman"/>
          <w:sz w:val="24"/>
          <w:szCs w:val="24"/>
          <w:lang w:eastAsia="en-US"/>
        </w:rPr>
        <w:t xml:space="preserve"> and the </w:t>
      </w:r>
      <w:r w:rsidR="00BA678B">
        <w:rPr>
          <w:rFonts w:ascii="Times New Roman" w:eastAsia="Calibri" w:hAnsi="Times New Roman" w:cs="Times New Roman"/>
          <w:sz w:val="24"/>
          <w:szCs w:val="24"/>
          <w:lang w:eastAsia="en-US"/>
        </w:rPr>
        <w:t xml:space="preserve">timeline for provision of </w:t>
      </w:r>
      <w:r w:rsidR="00434A83">
        <w:rPr>
          <w:rFonts w:ascii="Times New Roman" w:eastAsia="Calibri" w:hAnsi="Times New Roman" w:cs="Times New Roman"/>
          <w:sz w:val="24"/>
          <w:szCs w:val="24"/>
          <w:lang w:eastAsia="en-US"/>
        </w:rPr>
        <w:t>further housing i</w:t>
      </w:r>
      <w:r w:rsidR="00A43C1D">
        <w:rPr>
          <w:rFonts w:ascii="Times New Roman" w:eastAsia="Calibri" w:hAnsi="Times New Roman" w:cs="Times New Roman"/>
          <w:sz w:val="24"/>
          <w:szCs w:val="24"/>
          <w:lang w:eastAsia="en-US"/>
        </w:rPr>
        <w:t>n the area</w:t>
      </w:r>
      <w:r w:rsidR="00BA678B">
        <w:rPr>
          <w:rFonts w:ascii="Times New Roman" w:eastAsia="Calibri" w:hAnsi="Times New Roman" w:cs="Times New Roman"/>
          <w:sz w:val="24"/>
          <w:szCs w:val="24"/>
          <w:lang w:eastAsia="en-US"/>
        </w:rPr>
        <w:t xml:space="preserve"> and the</w:t>
      </w:r>
      <w:r>
        <w:rPr>
          <w:rFonts w:ascii="Times New Roman" w:eastAsia="Calibri" w:hAnsi="Times New Roman" w:cs="Times New Roman"/>
          <w:sz w:val="24"/>
          <w:szCs w:val="24"/>
          <w:lang w:eastAsia="en-US"/>
        </w:rPr>
        <w:t xml:space="preserve"> civic building.</w:t>
      </w:r>
    </w:p>
    <w:p w14:paraId="5B50393A" w14:textId="77777777" w:rsidR="00BA678B" w:rsidRDefault="00BA678B" w:rsidP="008048DF">
      <w:pPr>
        <w:spacing w:after="0" w:line="240" w:lineRule="auto"/>
        <w:ind w:left="720"/>
        <w:rPr>
          <w:rFonts w:ascii="Times New Roman" w:eastAsia="Calibri" w:hAnsi="Times New Roman" w:cs="Times New Roman"/>
          <w:sz w:val="24"/>
          <w:szCs w:val="24"/>
          <w:lang w:eastAsia="en-US"/>
        </w:rPr>
      </w:pPr>
    </w:p>
    <w:p w14:paraId="2B153793" w14:textId="33C24513" w:rsidR="00AB6983" w:rsidRDefault="00AB6983" w:rsidP="008048DF">
      <w:pPr>
        <w:spacing w:after="0" w:line="240" w:lineRule="auto"/>
        <w:ind w:left="72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Mr. J. Frehill, Director of Economic, Enterprise &amp; Tourism Development</w:t>
      </w:r>
      <w:r w:rsidR="00995653">
        <w:rPr>
          <w:rFonts w:ascii="Times New Roman" w:eastAsia="Calibri" w:hAnsi="Times New Roman" w:cs="Times New Roman"/>
          <w:sz w:val="24"/>
          <w:szCs w:val="24"/>
          <w:lang w:eastAsia="en-US"/>
        </w:rPr>
        <w:t xml:space="preserve"> responded to the members queries</w:t>
      </w:r>
      <w:r w:rsidR="00434A83">
        <w:rPr>
          <w:rFonts w:ascii="Times New Roman" w:eastAsia="Calibri" w:hAnsi="Times New Roman" w:cs="Times New Roman"/>
          <w:sz w:val="24"/>
          <w:szCs w:val="24"/>
          <w:lang w:eastAsia="en-US"/>
        </w:rPr>
        <w:t xml:space="preserve">. </w:t>
      </w:r>
      <w:r w:rsidR="00995653">
        <w:rPr>
          <w:rFonts w:ascii="Times New Roman" w:eastAsia="Calibri" w:hAnsi="Times New Roman" w:cs="Times New Roman"/>
          <w:sz w:val="24"/>
          <w:szCs w:val="24"/>
          <w:lang w:eastAsia="en-US"/>
        </w:rPr>
        <w:t xml:space="preserve"> </w:t>
      </w:r>
    </w:p>
    <w:p w14:paraId="3EE0BCD9" w14:textId="77777777" w:rsidR="00434A83" w:rsidRDefault="00434A83" w:rsidP="008048DF">
      <w:pPr>
        <w:spacing w:after="0" w:line="240" w:lineRule="auto"/>
        <w:ind w:left="720"/>
        <w:rPr>
          <w:rFonts w:ascii="Times New Roman" w:eastAsia="Calibri" w:hAnsi="Times New Roman" w:cs="Times New Roman"/>
          <w:sz w:val="24"/>
          <w:szCs w:val="24"/>
          <w:lang w:eastAsia="en-US"/>
        </w:rPr>
      </w:pPr>
    </w:p>
    <w:p w14:paraId="09D6E14F" w14:textId="1E2D4B15" w:rsidR="00774295" w:rsidRDefault="00774295" w:rsidP="008048DF">
      <w:pPr>
        <w:spacing w:after="0" w:line="240" w:lineRule="auto"/>
        <w:ind w:firstLine="720"/>
        <w:rPr>
          <w:rStyle w:val="Hyperlink"/>
          <w:rFonts w:ascii="Times New Roman" w:hAnsi="Times New Roman" w:cs="Times New Roman"/>
          <w:sz w:val="24"/>
          <w:szCs w:val="24"/>
        </w:rPr>
      </w:pPr>
      <w:r w:rsidRPr="00C31ECD">
        <w:rPr>
          <w:rFonts w:ascii="Times New Roman" w:eastAsia="Calibri" w:hAnsi="Times New Roman" w:cs="Times New Roman"/>
          <w:sz w:val="24"/>
          <w:szCs w:val="24"/>
          <w:lang w:eastAsia="en-US"/>
        </w:rPr>
        <w:t>The report w</w:t>
      </w:r>
      <w:r>
        <w:rPr>
          <w:rFonts w:ascii="Times New Roman" w:eastAsia="Calibri" w:hAnsi="Times New Roman" w:cs="Times New Roman"/>
          <w:sz w:val="24"/>
          <w:szCs w:val="24"/>
          <w:lang w:eastAsia="en-US"/>
        </w:rPr>
        <w:t>as</w:t>
      </w:r>
      <w:r w:rsidRPr="00C31ECD">
        <w:rPr>
          <w:rFonts w:ascii="Times New Roman" w:eastAsia="Calibri" w:hAnsi="Times New Roman" w:cs="Times New Roman"/>
          <w:sz w:val="24"/>
          <w:szCs w:val="24"/>
          <w:lang w:eastAsia="en-US"/>
        </w:rPr>
        <w:t xml:space="preserve"> </w:t>
      </w:r>
      <w:r w:rsidRPr="00C31ECD">
        <w:rPr>
          <w:rFonts w:ascii="Times New Roman" w:eastAsia="Calibri" w:hAnsi="Times New Roman" w:cs="Times New Roman"/>
          <w:b/>
          <w:bCs/>
          <w:sz w:val="24"/>
          <w:szCs w:val="24"/>
          <w:lang w:eastAsia="en-US"/>
        </w:rPr>
        <w:t>N</w:t>
      </w:r>
      <w:r>
        <w:rPr>
          <w:rFonts w:ascii="Times New Roman" w:eastAsia="Calibri" w:hAnsi="Times New Roman" w:cs="Times New Roman"/>
          <w:b/>
          <w:bCs/>
          <w:sz w:val="24"/>
          <w:szCs w:val="24"/>
          <w:lang w:eastAsia="en-US"/>
        </w:rPr>
        <w:t>OTED</w:t>
      </w:r>
      <w:r w:rsidRPr="00C31ECD">
        <w:rPr>
          <w:rFonts w:ascii="Times New Roman" w:eastAsia="Calibri" w:hAnsi="Times New Roman" w:cs="Times New Roman"/>
          <w:b/>
          <w:bCs/>
          <w:sz w:val="24"/>
          <w:szCs w:val="24"/>
          <w:lang w:eastAsia="en-US"/>
        </w:rPr>
        <w:t>.</w:t>
      </w:r>
    </w:p>
    <w:p w14:paraId="52872F74" w14:textId="77777777" w:rsidR="00774295" w:rsidRPr="002A24DE" w:rsidRDefault="00774295" w:rsidP="008048DF">
      <w:pPr>
        <w:spacing w:after="0" w:line="240" w:lineRule="auto"/>
        <w:ind w:firstLine="720"/>
        <w:rPr>
          <w:rFonts w:ascii="Times New Roman" w:hAnsi="Times New Roman" w:cs="Times New Roman"/>
          <w:sz w:val="24"/>
          <w:szCs w:val="24"/>
        </w:rPr>
      </w:pPr>
    </w:p>
    <w:p w14:paraId="28399D88" w14:textId="78C33CB5" w:rsidR="005B644A" w:rsidRDefault="00295D41" w:rsidP="008048DF">
      <w:pPr>
        <w:pStyle w:val="Heading3"/>
        <w:spacing w:before="0" w:line="240" w:lineRule="auto"/>
        <w:ind w:left="-567"/>
        <w:rPr>
          <w:rFonts w:ascii="Times New Roman" w:hAnsi="Times New Roman" w:cs="Times New Roman"/>
          <w:b/>
          <w:sz w:val="24"/>
          <w:szCs w:val="24"/>
          <w:u w:val="single"/>
        </w:rPr>
      </w:pPr>
      <w:r w:rsidRPr="00585334">
        <w:rPr>
          <w:rFonts w:ascii="Times New Roman" w:hAnsi="Times New Roman" w:cs="Times New Roman"/>
          <w:b/>
          <w:sz w:val="24"/>
          <w:szCs w:val="24"/>
        </w:rPr>
        <w:t>C1/1122</w:t>
      </w:r>
      <w:r w:rsidR="00585334">
        <w:rPr>
          <w:rFonts w:ascii="Times New Roman" w:hAnsi="Times New Roman" w:cs="Times New Roman"/>
          <w:b/>
          <w:sz w:val="24"/>
          <w:szCs w:val="24"/>
        </w:rPr>
        <w:tab/>
      </w:r>
      <w:r w:rsidRPr="006A6E50">
        <w:rPr>
          <w:rFonts w:ascii="Times New Roman" w:hAnsi="Times New Roman" w:cs="Times New Roman"/>
          <w:b/>
          <w:sz w:val="24"/>
          <w:szCs w:val="24"/>
          <w:u w:val="single"/>
        </w:rPr>
        <w:t>REPLIES, ACKNOWLEDGEMENTS &amp; CORRESPONDENCE</w:t>
      </w:r>
    </w:p>
    <w:p w14:paraId="74FCF159" w14:textId="77777777" w:rsidR="00AA2987" w:rsidRPr="006A6E50" w:rsidRDefault="00AA2987" w:rsidP="008048DF">
      <w:pPr>
        <w:pStyle w:val="Heading3"/>
        <w:spacing w:before="0" w:line="240" w:lineRule="auto"/>
        <w:ind w:left="-567"/>
        <w:rPr>
          <w:rFonts w:ascii="Times New Roman" w:hAnsi="Times New Roman" w:cs="Times New Roman"/>
          <w:sz w:val="24"/>
          <w:szCs w:val="24"/>
          <w:u w:val="single"/>
        </w:rPr>
      </w:pPr>
    </w:p>
    <w:p w14:paraId="6F9A7F06" w14:textId="6794A882" w:rsidR="005B644A" w:rsidRDefault="00295D41" w:rsidP="008048DF">
      <w:pPr>
        <w:spacing w:after="0" w:line="240" w:lineRule="auto"/>
        <w:ind w:firstLine="720"/>
        <w:rPr>
          <w:rFonts w:ascii="Times New Roman" w:hAnsi="Times New Roman" w:cs="Times New Roman"/>
          <w:b/>
          <w:sz w:val="24"/>
          <w:szCs w:val="24"/>
        </w:rPr>
      </w:pPr>
      <w:r w:rsidRPr="002A24DE">
        <w:rPr>
          <w:rFonts w:ascii="Times New Roman" w:hAnsi="Times New Roman" w:cs="Times New Roman"/>
          <w:b/>
          <w:sz w:val="24"/>
          <w:szCs w:val="24"/>
        </w:rPr>
        <w:t>Acknowledgements</w:t>
      </w:r>
    </w:p>
    <w:p w14:paraId="11739F73" w14:textId="401CA8E0" w:rsidR="003976FC" w:rsidRDefault="003976FC" w:rsidP="003976FC">
      <w:pPr>
        <w:spacing w:after="0" w:line="240" w:lineRule="auto"/>
        <w:ind w:left="720"/>
        <w:rPr>
          <w:rStyle w:val="Hyperlink"/>
          <w:rFonts w:ascii="Times New Roman" w:hAnsi="Times New Roman" w:cs="Times New Roman"/>
          <w:sz w:val="24"/>
          <w:szCs w:val="24"/>
        </w:rPr>
      </w:pPr>
      <w:hyperlink r:id="rId42" w:history="1">
        <w:r w:rsidRPr="002A24DE">
          <w:rPr>
            <w:rStyle w:val="Hyperlink"/>
            <w:rFonts w:ascii="Times New Roman" w:hAnsi="Times New Roman" w:cs="Times New Roman"/>
            <w:sz w:val="24"/>
            <w:szCs w:val="24"/>
          </w:rPr>
          <w:t xml:space="preserve">(a) Acknowledgement </w:t>
        </w:r>
        <w:r w:rsidRPr="002A24DE">
          <w:rPr>
            <w:rStyle w:val="Hyperlink"/>
            <w:rFonts w:ascii="Times New Roman" w:hAnsi="Times New Roman" w:cs="Times New Roman"/>
            <w:sz w:val="24"/>
            <w:szCs w:val="24"/>
          </w:rPr>
          <w:t>received</w:t>
        </w:r>
        <w:r w:rsidRPr="002A24DE">
          <w:rPr>
            <w:rStyle w:val="Hyperlink"/>
            <w:rFonts w:ascii="Times New Roman" w:hAnsi="Times New Roman" w:cs="Times New Roman"/>
            <w:sz w:val="24"/>
            <w:szCs w:val="24"/>
          </w:rPr>
          <w:t xml:space="preserve"> from the Office of the Taoiseach</w:t>
        </w:r>
      </w:hyperlink>
    </w:p>
    <w:p w14:paraId="713CFC42" w14:textId="62D7285E" w:rsidR="005B644A" w:rsidRDefault="003976FC" w:rsidP="003976FC">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br/>
      </w:r>
      <w:hyperlink r:id="rId43" w:history="1">
        <w:r w:rsidRPr="002A24DE">
          <w:rPr>
            <w:rStyle w:val="Hyperlink"/>
            <w:rFonts w:ascii="Times New Roman" w:hAnsi="Times New Roman" w:cs="Times New Roman"/>
            <w:sz w:val="24"/>
            <w:szCs w:val="24"/>
          </w:rPr>
          <w:t xml:space="preserve">(b) Acknowledgement </w:t>
        </w:r>
        <w:r w:rsidRPr="002A24DE">
          <w:rPr>
            <w:rStyle w:val="Hyperlink"/>
            <w:rFonts w:ascii="Times New Roman" w:hAnsi="Times New Roman" w:cs="Times New Roman"/>
            <w:sz w:val="24"/>
            <w:szCs w:val="24"/>
          </w:rPr>
          <w:t>received</w:t>
        </w:r>
        <w:r w:rsidRPr="002A24DE">
          <w:rPr>
            <w:rStyle w:val="Hyperlink"/>
            <w:rFonts w:ascii="Times New Roman" w:hAnsi="Times New Roman" w:cs="Times New Roman"/>
            <w:sz w:val="24"/>
            <w:szCs w:val="24"/>
          </w:rPr>
          <w:t xml:space="preserve"> from the Office of the Minister for Children, Equality, Disability, Integration  Youth</w:t>
        </w:r>
      </w:hyperlink>
    </w:p>
    <w:p w14:paraId="6C399984" w14:textId="77777777" w:rsidR="00AA2987" w:rsidRPr="002A24DE" w:rsidRDefault="00AA2987" w:rsidP="008048DF">
      <w:pPr>
        <w:spacing w:after="0" w:line="240" w:lineRule="auto"/>
        <w:ind w:left="720"/>
        <w:rPr>
          <w:rFonts w:ascii="Times New Roman" w:hAnsi="Times New Roman" w:cs="Times New Roman"/>
          <w:sz w:val="24"/>
          <w:szCs w:val="24"/>
        </w:rPr>
      </w:pPr>
    </w:p>
    <w:p w14:paraId="4BA66829" w14:textId="77777777" w:rsidR="005B644A" w:rsidRPr="002A24DE" w:rsidRDefault="00295D41" w:rsidP="008048DF">
      <w:pPr>
        <w:spacing w:after="0" w:line="240" w:lineRule="auto"/>
        <w:ind w:firstLine="720"/>
        <w:rPr>
          <w:rFonts w:ascii="Times New Roman" w:hAnsi="Times New Roman" w:cs="Times New Roman"/>
          <w:sz w:val="24"/>
          <w:szCs w:val="24"/>
        </w:rPr>
      </w:pPr>
      <w:r w:rsidRPr="002A24DE">
        <w:rPr>
          <w:rFonts w:ascii="Times New Roman" w:hAnsi="Times New Roman" w:cs="Times New Roman"/>
          <w:b/>
          <w:sz w:val="24"/>
          <w:szCs w:val="24"/>
        </w:rPr>
        <w:t>Correspondence</w:t>
      </w:r>
    </w:p>
    <w:p w14:paraId="2FFF2760" w14:textId="77777777" w:rsidR="003976FC" w:rsidRDefault="00295D41" w:rsidP="007B4EEE">
      <w:pPr>
        <w:spacing w:after="0" w:line="240" w:lineRule="auto"/>
        <w:ind w:left="720"/>
        <w:rPr>
          <w:rStyle w:val="Hyperlink"/>
          <w:rFonts w:ascii="Times New Roman" w:hAnsi="Times New Roman" w:cs="Times New Roman"/>
          <w:sz w:val="24"/>
          <w:szCs w:val="24"/>
        </w:rPr>
      </w:pPr>
      <w:r w:rsidRPr="002A24DE">
        <w:rPr>
          <w:rFonts w:ascii="Times New Roman" w:hAnsi="Times New Roman" w:cs="Times New Roman"/>
          <w:sz w:val="24"/>
          <w:szCs w:val="24"/>
        </w:rPr>
        <w:br/>
      </w:r>
      <w:hyperlink r:id="rId44" w:history="1">
        <w:r w:rsidRPr="002A24DE">
          <w:rPr>
            <w:rStyle w:val="Hyperlink"/>
            <w:rFonts w:ascii="Times New Roman" w:hAnsi="Times New Roman" w:cs="Times New Roman"/>
            <w:sz w:val="24"/>
            <w:szCs w:val="24"/>
          </w:rPr>
          <w:t>(c) Correspondence received from Minister of State for Local Government and Planning</w:t>
        </w:r>
      </w:hyperlink>
    </w:p>
    <w:p w14:paraId="27DEE01A" w14:textId="77777777" w:rsidR="003976FC" w:rsidRDefault="00295D41" w:rsidP="007B4EEE">
      <w:pPr>
        <w:spacing w:after="0" w:line="240" w:lineRule="auto"/>
        <w:ind w:left="720"/>
        <w:rPr>
          <w:rStyle w:val="Hyperlink"/>
          <w:rFonts w:ascii="Times New Roman" w:hAnsi="Times New Roman" w:cs="Times New Roman"/>
          <w:sz w:val="24"/>
          <w:szCs w:val="24"/>
        </w:rPr>
      </w:pPr>
      <w:r w:rsidRPr="002A24DE">
        <w:rPr>
          <w:rFonts w:ascii="Times New Roman" w:hAnsi="Times New Roman" w:cs="Times New Roman"/>
          <w:sz w:val="24"/>
          <w:szCs w:val="24"/>
        </w:rPr>
        <w:br/>
      </w:r>
      <w:hyperlink r:id="rId45" w:history="1">
        <w:r w:rsidRPr="002A24DE">
          <w:rPr>
            <w:rStyle w:val="Hyperlink"/>
            <w:rFonts w:ascii="Times New Roman" w:hAnsi="Times New Roman" w:cs="Times New Roman"/>
            <w:sz w:val="24"/>
            <w:szCs w:val="24"/>
          </w:rPr>
          <w:t>(d) Correspondence received from Fermanagh and Omagh District Council</w:t>
        </w:r>
      </w:hyperlink>
    </w:p>
    <w:p w14:paraId="4B59A09A" w14:textId="6A966CF5" w:rsidR="005B644A" w:rsidRDefault="00295D41" w:rsidP="007B4EEE">
      <w:pPr>
        <w:spacing w:after="0" w:line="240" w:lineRule="auto"/>
        <w:ind w:left="720"/>
        <w:rPr>
          <w:rFonts w:ascii="Times New Roman" w:hAnsi="Times New Roman" w:cs="Times New Roman"/>
          <w:sz w:val="24"/>
          <w:szCs w:val="24"/>
        </w:rPr>
      </w:pPr>
      <w:r w:rsidRPr="002A24DE">
        <w:rPr>
          <w:rFonts w:ascii="Times New Roman" w:hAnsi="Times New Roman" w:cs="Times New Roman"/>
          <w:sz w:val="24"/>
          <w:szCs w:val="24"/>
        </w:rPr>
        <w:br/>
      </w:r>
      <w:hyperlink r:id="rId46" w:history="1">
        <w:r w:rsidRPr="002A24DE">
          <w:rPr>
            <w:rStyle w:val="Hyperlink"/>
            <w:rFonts w:ascii="Times New Roman" w:hAnsi="Times New Roman" w:cs="Times New Roman"/>
            <w:sz w:val="24"/>
            <w:szCs w:val="24"/>
          </w:rPr>
          <w:t>(e) Correspondence received from Donegal County Council in relation to Turf Cutting Policy</w:t>
        </w:r>
      </w:hyperlink>
      <w:r w:rsidRPr="002A24DE">
        <w:rPr>
          <w:rFonts w:ascii="Times New Roman" w:hAnsi="Times New Roman" w:cs="Times New Roman"/>
          <w:sz w:val="24"/>
          <w:szCs w:val="24"/>
        </w:rPr>
        <w:br/>
      </w:r>
    </w:p>
    <w:p w14:paraId="13051422" w14:textId="65BE5565" w:rsidR="006A6E50" w:rsidRDefault="006A6E50" w:rsidP="003976FC">
      <w:pPr>
        <w:spacing w:after="0" w:line="240" w:lineRule="auto"/>
        <w:ind w:firstLine="720"/>
        <w:rPr>
          <w:rFonts w:ascii="Times New Roman" w:hAnsi="Times New Roman" w:cs="Times New Roman"/>
          <w:b/>
          <w:bCs/>
          <w:sz w:val="24"/>
          <w:szCs w:val="24"/>
        </w:rPr>
      </w:pPr>
      <w:r>
        <w:rPr>
          <w:rFonts w:ascii="Times New Roman" w:hAnsi="Times New Roman" w:cs="Times New Roman"/>
          <w:sz w:val="24"/>
          <w:szCs w:val="24"/>
        </w:rPr>
        <w:t xml:space="preserve">The acknowledgments and correspondence </w:t>
      </w:r>
      <w:r w:rsidR="00AA2987">
        <w:rPr>
          <w:rFonts w:ascii="Times New Roman" w:hAnsi="Times New Roman" w:cs="Times New Roman"/>
          <w:sz w:val="24"/>
          <w:szCs w:val="24"/>
        </w:rPr>
        <w:t xml:space="preserve">were </w:t>
      </w:r>
      <w:r w:rsidRPr="006A6E50">
        <w:rPr>
          <w:rFonts w:ascii="Times New Roman" w:hAnsi="Times New Roman" w:cs="Times New Roman"/>
          <w:b/>
          <w:bCs/>
          <w:sz w:val="24"/>
          <w:szCs w:val="24"/>
        </w:rPr>
        <w:t>NOTED.</w:t>
      </w:r>
    </w:p>
    <w:p w14:paraId="51DEFD73" w14:textId="77777777" w:rsidR="00A90056" w:rsidRDefault="00A90056" w:rsidP="007B4EEE">
      <w:pPr>
        <w:spacing w:after="0" w:line="240" w:lineRule="auto"/>
        <w:ind w:left="720"/>
        <w:rPr>
          <w:rFonts w:ascii="Times New Roman" w:hAnsi="Times New Roman" w:cs="Times New Roman"/>
          <w:b/>
          <w:bCs/>
          <w:sz w:val="24"/>
          <w:szCs w:val="24"/>
        </w:rPr>
      </w:pPr>
    </w:p>
    <w:p w14:paraId="35CD0A4F" w14:textId="77777777" w:rsidR="00B07188" w:rsidRDefault="00B07188" w:rsidP="007B4EEE">
      <w:pPr>
        <w:pStyle w:val="Heading3"/>
        <w:spacing w:before="0" w:line="240" w:lineRule="auto"/>
        <w:ind w:left="-567"/>
        <w:rPr>
          <w:rFonts w:ascii="Times New Roman" w:hAnsi="Times New Roman" w:cs="Times New Roman"/>
          <w:b/>
          <w:sz w:val="24"/>
          <w:szCs w:val="24"/>
        </w:rPr>
      </w:pPr>
      <w:r w:rsidRPr="00B50661">
        <w:rPr>
          <w:rFonts w:ascii="Times New Roman" w:hAnsi="Times New Roman" w:cs="Times New Roman"/>
          <w:b/>
          <w:sz w:val="24"/>
          <w:szCs w:val="24"/>
        </w:rPr>
        <w:lastRenderedPageBreak/>
        <w:t>H10/1122</w:t>
      </w:r>
      <w:r>
        <w:rPr>
          <w:rFonts w:ascii="Times New Roman" w:hAnsi="Times New Roman" w:cs="Times New Roman"/>
          <w:b/>
          <w:sz w:val="24"/>
          <w:szCs w:val="24"/>
        </w:rPr>
        <w:tab/>
      </w:r>
      <w:r w:rsidRPr="00B50661">
        <w:rPr>
          <w:rFonts w:ascii="Times New Roman" w:hAnsi="Times New Roman" w:cs="Times New Roman"/>
          <w:b/>
          <w:sz w:val="24"/>
          <w:szCs w:val="24"/>
          <w:u w:val="single"/>
        </w:rPr>
        <w:t>GRAND CANAL LOOP PART 8 – FOR APPROVAL</w:t>
      </w:r>
      <w:r w:rsidRPr="002A24DE">
        <w:rPr>
          <w:rFonts w:ascii="Times New Roman" w:hAnsi="Times New Roman" w:cs="Times New Roman"/>
          <w:b/>
          <w:sz w:val="24"/>
          <w:szCs w:val="24"/>
        </w:rPr>
        <w:t xml:space="preserve"> </w:t>
      </w:r>
    </w:p>
    <w:p w14:paraId="16114B7F" w14:textId="77777777" w:rsidR="00B07188" w:rsidRDefault="00B07188" w:rsidP="007B4EEE">
      <w:pPr>
        <w:spacing w:after="0" w:line="240" w:lineRule="auto"/>
        <w:ind w:left="720" w:right="237"/>
        <w:rPr>
          <w:rFonts w:ascii="Times New Roman" w:eastAsia="Calibri" w:hAnsi="Times New Roman" w:cs="Times New Roman"/>
          <w:b/>
          <w:sz w:val="24"/>
          <w:szCs w:val="24"/>
          <w:lang w:eastAsia="en-US"/>
        </w:rPr>
      </w:pPr>
      <w:r w:rsidRPr="00136490">
        <w:rPr>
          <w:rFonts w:ascii="Times New Roman" w:eastAsia="Calibri" w:hAnsi="Times New Roman" w:cs="Times New Roman"/>
          <w:sz w:val="24"/>
          <w:szCs w:val="24"/>
          <w:lang w:eastAsia="en-US"/>
        </w:rPr>
        <w:t xml:space="preserve">The following reports by the Chief Executive, which had been circulated, were </w:t>
      </w:r>
      <w:r w:rsidRPr="00EB2723">
        <w:rPr>
          <w:rFonts w:ascii="Times New Roman" w:eastAsia="Calibri" w:hAnsi="Times New Roman" w:cs="Times New Roman"/>
          <w:sz w:val="24"/>
          <w:szCs w:val="24"/>
          <w:lang w:eastAsia="en-US"/>
        </w:rPr>
        <w:t xml:space="preserve">presented by </w:t>
      </w:r>
      <w:r>
        <w:rPr>
          <w:rFonts w:ascii="Times New Roman" w:eastAsia="Calibri" w:hAnsi="Times New Roman" w:cs="Times New Roman"/>
          <w:sz w:val="24"/>
          <w:szCs w:val="24"/>
          <w:lang w:eastAsia="en-US"/>
        </w:rPr>
        <w:t xml:space="preserve">Mr. M. Mulhern, Director of Land Use Planning and Transportation </w:t>
      </w:r>
      <w:r w:rsidRPr="00136490">
        <w:rPr>
          <w:rFonts w:ascii="Times New Roman" w:eastAsia="Calibri" w:hAnsi="Times New Roman" w:cs="Times New Roman"/>
          <w:sz w:val="24"/>
          <w:szCs w:val="24"/>
          <w:lang w:eastAsia="en-US"/>
        </w:rPr>
        <w:t xml:space="preserve">and were </w:t>
      </w:r>
      <w:r w:rsidRPr="00136490">
        <w:rPr>
          <w:rFonts w:ascii="Times New Roman" w:eastAsia="Calibri" w:hAnsi="Times New Roman" w:cs="Times New Roman"/>
          <w:b/>
          <w:sz w:val="24"/>
          <w:szCs w:val="24"/>
          <w:lang w:eastAsia="en-US"/>
        </w:rPr>
        <w:t>CONSIDERED:</w:t>
      </w:r>
    </w:p>
    <w:p w14:paraId="308A15F6" w14:textId="77777777" w:rsidR="00B07188" w:rsidRPr="002A24DE" w:rsidRDefault="00B07188" w:rsidP="007B4EEE">
      <w:pPr>
        <w:pStyle w:val="Heading3"/>
        <w:spacing w:before="0" w:line="240" w:lineRule="auto"/>
        <w:ind w:left="-567"/>
        <w:rPr>
          <w:rFonts w:ascii="Times New Roman" w:hAnsi="Times New Roman" w:cs="Times New Roman"/>
          <w:sz w:val="24"/>
          <w:szCs w:val="24"/>
        </w:rPr>
      </w:pPr>
    </w:p>
    <w:p w14:paraId="3C795B81" w14:textId="77777777" w:rsidR="00B07188" w:rsidRPr="00771642" w:rsidRDefault="00771642" w:rsidP="007B4EEE">
      <w:pPr>
        <w:spacing w:after="0" w:line="240" w:lineRule="auto"/>
        <w:ind w:left="720"/>
        <w:rPr>
          <w:rFonts w:ascii="Tahoma" w:hAnsi="Tahoma" w:cs="Tahoma"/>
          <w:sz w:val="20"/>
          <w:szCs w:val="20"/>
        </w:rPr>
      </w:pPr>
      <w:hyperlink r:id="rId47" w:history="1">
        <w:r w:rsidR="00B07188" w:rsidRPr="00771642">
          <w:rPr>
            <w:rStyle w:val="Hyperlink"/>
            <w:rFonts w:ascii="Tahoma" w:hAnsi="Tahoma" w:cs="Tahoma"/>
            <w:sz w:val="20"/>
            <w:szCs w:val="20"/>
          </w:rPr>
          <w:t>01 Part 8 presentation</w:t>
        </w:r>
      </w:hyperlink>
      <w:r w:rsidR="00B07188" w:rsidRPr="00771642">
        <w:rPr>
          <w:rFonts w:ascii="Tahoma" w:hAnsi="Tahoma" w:cs="Tahoma"/>
          <w:sz w:val="20"/>
          <w:szCs w:val="20"/>
        </w:rPr>
        <w:br/>
      </w:r>
      <w:hyperlink r:id="rId48" w:history="1">
        <w:r w:rsidR="00B07188" w:rsidRPr="00771642">
          <w:rPr>
            <w:rStyle w:val="Hyperlink"/>
            <w:rFonts w:ascii="Tahoma" w:hAnsi="Tahoma" w:cs="Tahoma"/>
            <w:sz w:val="20"/>
            <w:szCs w:val="20"/>
          </w:rPr>
          <w:t>02 CE Part 8 Report for the Canal Loop Greenway</w:t>
        </w:r>
      </w:hyperlink>
      <w:r w:rsidR="00B07188" w:rsidRPr="00771642">
        <w:rPr>
          <w:rFonts w:ascii="Tahoma" w:hAnsi="Tahoma" w:cs="Tahoma"/>
          <w:sz w:val="20"/>
          <w:szCs w:val="20"/>
        </w:rPr>
        <w:br/>
      </w:r>
      <w:hyperlink r:id="rId49" w:history="1">
        <w:r w:rsidR="00B07188" w:rsidRPr="00771642">
          <w:rPr>
            <w:rStyle w:val="Hyperlink"/>
            <w:rFonts w:ascii="Tahoma" w:hAnsi="Tahoma" w:cs="Tahoma"/>
            <w:sz w:val="20"/>
            <w:szCs w:val="20"/>
          </w:rPr>
          <w:t>03 Scheme Drawings</w:t>
        </w:r>
      </w:hyperlink>
      <w:r w:rsidR="00B07188" w:rsidRPr="00771642">
        <w:rPr>
          <w:rFonts w:ascii="Tahoma" w:hAnsi="Tahoma" w:cs="Tahoma"/>
          <w:sz w:val="20"/>
          <w:szCs w:val="20"/>
        </w:rPr>
        <w:br/>
      </w:r>
      <w:hyperlink r:id="rId50" w:history="1">
        <w:r w:rsidR="00B07188" w:rsidRPr="00771642">
          <w:rPr>
            <w:rStyle w:val="Hyperlink"/>
            <w:rFonts w:ascii="Tahoma" w:hAnsi="Tahoma" w:cs="Tahoma"/>
            <w:sz w:val="20"/>
            <w:szCs w:val="20"/>
          </w:rPr>
          <w:t>04 Landscape Drawings</w:t>
        </w:r>
      </w:hyperlink>
      <w:r w:rsidR="00B07188" w:rsidRPr="00771642">
        <w:rPr>
          <w:rFonts w:ascii="Tahoma" w:hAnsi="Tahoma" w:cs="Tahoma"/>
          <w:sz w:val="20"/>
          <w:szCs w:val="20"/>
        </w:rPr>
        <w:br/>
      </w:r>
      <w:hyperlink r:id="rId51" w:history="1">
        <w:r w:rsidR="00B07188" w:rsidRPr="00771642">
          <w:rPr>
            <w:rStyle w:val="Hyperlink"/>
            <w:rFonts w:ascii="Tahoma" w:hAnsi="Tahoma" w:cs="Tahoma"/>
            <w:sz w:val="20"/>
            <w:szCs w:val="20"/>
          </w:rPr>
          <w:t>05 Landscape Impressions</w:t>
        </w:r>
      </w:hyperlink>
      <w:r w:rsidR="00B07188" w:rsidRPr="00771642">
        <w:rPr>
          <w:rFonts w:ascii="Tahoma" w:hAnsi="Tahoma" w:cs="Tahoma"/>
          <w:sz w:val="20"/>
          <w:szCs w:val="20"/>
        </w:rPr>
        <w:br/>
      </w:r>
      <w:hyperlink r:id="rId52" w:history="1">
        <w:r w:rsidR="00B07188" w:rsidRPr="00771642">
          <w:rPr>
            <w:rStyle w:val="Hyperlink"/>
            <w:rFonts w:ascii="Tahoma" w:hAnsi="Tahoma" w:cs="Tahoma"/>
            <w:sz w:val="20"/>
            <w:szCs w:val="20"/>
          </w:rPr>
          <w:t>06 AA Screening</w:t>
        </w:r>
      </w:hyperlink>
      <w:r w:rsidR="00B07188" w:rsidRPr="00771642">
        <w:rPr>
          <w:rFonts w:ascii="Tahoma" w:hAnsi="Tahoma" w:cs="Tahoma"/>
          <w:sz w:val="20"/>
          <w:szCs w:val="20"/>
        </w:rPr>
        <w:br/>
      </w:r>
      <w:hyperlink r:id="rId53" w:history="1">
        <w:r w:rsidR="00B07188" w:rsidRPr="00771642">
          <w:rPr>
            <w:rStyle w:val="Hyperlink"/>
            <w:rFonts w:ascii="Tahoma" w:hAnsi="Tahoma" w:cs="Tahoma"/>
            <w:sz w:val="20"/>
            <w:szCs w:val="20"/>
          </w:rPr>
          <w:t>07 EIA Screening</w:t>
        </w:r>
      </w:hyperlink>
      <w:r w:rsidR="00B07188" w:rsidRPr="00771642">
        <w:rPr>
          <w:rFonts w:ascii="Tahoma" w:hAnsi="Tahoma" w:cs="Tahoma"/>
          <w:sz w:val="20"/>
          <w:szCs w:val="20"/>
        </w:rPr>
        <w:br/>
      </w:r>
      <w:hyperlink r:id="rId54" w:history="1">
        <w:r w:rsidR="00B07188" w:rsidRPr="00771642">
          <w:rPr>
            <w:rStyle w:val="Hyperlink"/>
            <w:rFonts w:ascii="Tahoma" w:hAnsi="Tahoma" w:cs="Tahoma"/>
            <w:sz w:val="20"/>
            <w:szCs w:val="20"/>
          </w:rPr>
          <w:t>08 EcIA Screening</w:t>
        </w:r>
      </w:hyperlink>
      <w:r w:rsidR="00B07188" w:rsidRPr="00771642">
        <w:rPr>
          <w:rFonts w:ascii="Tahoma" w:hAnsi="Tahoma" w:cs="Tahoma"/>
          <w:sz w:val="20"/>
          <w:szCs w:val="20"/>
        </w:rPr>
        <w:br/>
      </w:r>
      <w:hyperlink r:id="rId55" w:history="1">
        <w:r w:rsidR="00B07188" w:rsidRPr="00771642">
          <w:rPr>
            <w:rStyle w:val="Hyperlink"/>
            <w:rFonts w:ascii="Tahoma" w:hAnsi="Tahoma" w:cs="Tahoma"/>
            <w:sz w:val="20"/>
            <w:szCs w:val="20"/>
          </w:rPr>
          <w:t>09 Arboricultural Report and Drawings</w:t>
        </w:r>
      </w:hyperlink>
      <w:r w:rsidR="00B07188" w:rsidRPr="00771642">
        <w:rPr>
          <w:rFonts w:ascii="Tahoma" w:hAnsi="Tahoma" w:cs="Tahoma"/>
          <w:sz w:val="20"/>
          <w:szCs w:val="20"/>
        </w:rPr>
        <w:br/>
      </w:r>
      <w:hyperlink r:id="rId56" w:history="1">
        <w:r w:rsidR="00B07188" w:rsidRPr="00771642">
          <w:rPr>
            <w:rStyle w:val="Hyperlink"/>
            <w:rFonts w:ascii="Tahoma" w:hAnsi="Tahoma" w:cs="Tahoma"/>
            <w:sz w:val="20"/>
            <w:szCs w:val="20"/>
          </w:rPr>
          <w:t>10 Options Report</w:t>
        </w:r>
      </w:hyperlink>
      <w:r w:rsidR="00B07188" w:rsidRPr="00771642">
        <w:rPr>
          <w:rFonts w:ascii="Tahoma" w:hAnsi="Tahoma" w:cs="Tahoma"/>
          <w:sz w:val="20"/>
          <w:szCs w:val="20"/>
        </w:rPr>
        <w:br/>
      </w:r>
      <w:hyperlink r:id="rId57" w:history="1">
        <w:r w:rsidR="00B07188" w:rsidRPr="00771642">
          <w:rPr>
            <w:rStyle w:val="Hyperlink"/>
            <w:rFonts w:ascii="Tahoma" w:hAnsi="Tahoma" w:cs="Tahoma"/>
            <w:sz w:val="20"/>
            <w:szCs w:val="20"/>
          </w:rPr>
          <w:t>11 Public Consultation Report</w:t>
        </w:r>
      </w:hyperlink>
      <w:r w:rsidR="00B07188" w:rsidRPr="00771642">
        <w:rPr>
          <w:rFonts w:ascii="Tahoma" w:hAnsi="Tahoma" w:cs="Tahoma"/>
          <w:sz w:val="20"/>
          <w:szCs w:val="20"/>
        </w:rPr>
        <w:br/>
      </w:r>
      <w:hyperlink r:id="rId58" w:history="1">
        <w:r w:rsidR="00B07188" w:rsidRPr="00771642">
          <w:rPr>
            <w:rStyle w:val="Hyperlink"/>
            <w:rFonts w:ascii="Tahoma" w:hAnsi="Tahoma" w:cs="Tahoma"/>
            <w:sz w:val="20"/>
            <w:szCs w:val="20"/>
          </w:rPr>
          <w:t>12 Road Safety Audit</w:t>
        </w:r>
      </w:hyperlink>
      <w:r w:rsidR="00B07188" w:rsidRPr="00771642">
        <w:rPr>
          <w:rFonts w:ascii="Tahoma" w:hAnsi="Tahoma" w:cs="Tahoma"/>
          <w:sz w:val="20"/>
          <w:szCs w:val="20"/>
        </w:rPr>
        <w:br/>
      </w:r>
    </w:p>
    <w:p w14:paraId="25F878A7" w14:textId="10E83E01" w:rsidR="005E07C1" w:rsidRPr="00524A3F" w:rsidRDefault="005E07C1" w:rsidP="005E07C1">
      <w:pPr>
        <w:spacing w:after="0" w:line="240" w:lineRule="auto"/>
        <w:ind w:left="720"/>
        <w:rPr>
          <w:rFonts w:ascii="Times New Roman" w:hAnsi="Times New Roman" w:cs="Times New Roman"/>
          <w:b/>
          <w:bCs/>
          <w:sz w:val="24"/>
          <w:szCs w:val="24"/>
        </w:rPr>
      </w:pPr>
      <w:r w:rsidRPr="005E07C1">
        <w:rPr>
          <w:rFonts w:ascii="Times New Roman" w:hAnsi="Times New Roman" w:cs="Times New Roman"/>
          <w:sz w:val="24"/>
          <w:szCs w:val="24"/>
        </w:rPr>
        <w:t xml:space="preserve">The following </w:t>
      </w:r>
      <w:r>
        <w:rPr>
          <w:rFonts w:ascii="Times New Roman" w:hAnsi="Times New Roman" w:cs="Times New Roman"/>
          <w:sz w:val="24"/>
          <w:szCs w:val="24"/>
        </w:rPr>
        <w:t>Amendment</w:t>
      </w:r>
      <w:r w:rsidRPr="005E07C1">
        <w:rPr>
          <w:rFonts w:ascii="Times New Roman" w:hAnsi="Times New Roman" w:cs="Times New Roman"/>
          <w:sz w:val="24"/>
          <w:szCs w:val="24"/>
        </w:rPr>
        <w:t xml:space="preserve"> </w:t>
      </w:r>
      <w:r w:rsidRPr="00464D34">
        <w:rPr>
          <w:rFonts w:ascii="Times New Roman" w:hAnsi="Times New Roman" w:cs="Times New Roman"/>
          <w:sz w:val="24"/>
          <w:szCs w:val="24"/>
        </w:rPr>
        <w:t xml:space="preserve">to </w:t>
      </w:r>
      <w:r>
        <w:rPr>
          <w:rFonts w:ascii="Times New Roman" w:hAnsi="Times New Roman" w:cs="Times New Roman"/>
          <w:sz w:val="24"/>
          <w:szCs w:val="24"/>
        </w:rPr>
        <w:t xml:space="preserve">the Grand Canal </w:t>
      </w:r>
      <w:r w:rsidR="0025017B">
        <w:rPr>
          <w:rFonts w:ascii="Times New Roman" w:hAnsi="Times New Roman" w:cs="Times New Roman"/>
          <w:sz w:val="24"/>
          <w:szCs w:val="24"/>
        </w:rPr>
        <w:t xml:space="preserve">Loop </w:t>
      </w:r>
      <w:r>
        <w:rPr>
          <w:rFonts w:ascii="Times New Roman" w:hAnsi="Times New Roman" w:cs="Times New Roman"/>
          <w:sz w:val="24"/>
          <w:szCs w:val="24"/>
        </w:rPr>
        <w:t>Part 8</w:t>
      </w:r>
      <w:r w:rsidRPr="00464D34">
        <w:rPr>
          <w:rFonts w:ascii="Times New Roman" w:hAnsi="Times New Roman" w:cs="Times New Roman"/>
          <w:sz w:val="24"/>
          <w:szCs w:val="24"/>
        </w:rPr>
        <w:t xml:space="preserve"> </w:t>
      </w:r>
      <w:r>
        <w:rPr>
          <w:rFonts w:ascii="Times New Roman" w:hAnsi="Times New Roman" w:cs="Times New Roman"/>
          <w:sz w:val="24"/>
          <w:szCs w:val="24"/>
        </w:rPr>
        <w:t xml:space="preserve">in the </w:t>
      </w:r>
      <w:r w:rsidRPr="005E07C1">
        <w:rPr>
          <w:rFonts w:ascii="Times New Roman" w:hAnsi="Times New Roman" w:cs="Times New Roman"/>
          <w:sz w:val="24"/>
          <w:szCs w:val="24"/>
        </w:rPr>
        <w:t xml:space="preserve">name of </w:t>
      </w:r>
      <w:r w:rsidRPr="005E07C1">
        <w:rPr>
          <w:rFonts w:ascii="Times New Roman" w:hAnsi="Times New Roman" w:cs="Times New Roman"/>
          <w:sz w:val="24"/>
          <w:szCs w:val="24"/>
          <w:lang w:val="en-GB"/>
        </w:rPr>
        <w:t xml:space="preserve">Councillor </w:t>
      </w:r>
      <w:r w:rsidR="00524A3F">
        <w:rPr>
          <w:rFonts w:ascii="Times New Roman" w:hAnsi="Times New Roman" w:cs="Times New Roman"/>
          <w:sz w:val="24"/>
          <w:szCs w:val="24"/>
          <w:lang w:val="en-GB"/>
        </w:rPr>
        <w:t xml:space="preserve">S. Moynihan </w:t>
      </w:r>
      <w:r w:rsidRPr="005E07C1">
        <w:rPr>
          <w:rFonts w:ascii="Times New Roman" w:hAnsi="Times New Roman" w:cs="Times New Roman"/>
          <w:sz w:val="24"/>
          <w:szCs w:val="24"/>
          <w:lang w:val="en-GB"/>
        </w:rPr>
        <w:t xml:space="preserve">was </w:t>
      </w:r>
      <w:r w:rsidRPr="005E07C1">
        <w:rPr>
          <w:rFonts w:ascii="Times New Roman" w:hAnsi="Times New Roman" w:cs="Times New Roman"/>
          <w:b/>
          <w:bCs/>
          <w:sz w:val="24"/>
          <w:szCs w:val="24"/>
          <w:lang w:val="en-GB"/>
        </w:rPr>
        <w:t>proposed</w:t>
      </w:r>
      <w:r w:rsidRPr="005E07C1">
        <w:rPr>
          <w:rFonts w:ascii="Times New Roman" w:hAnsi="Times New Roman" w:cs="Times New Roman"/>
          <w:sz w:val="24"/>
          <w:szCs w:val="24"/>
          <w:lang w:val="en-GB"/>
        </w:rPr>
        <w:t xml:space="preserve"> by </w:t>
      </w:r>
      <w:r>
        <w:rPr>
          <w:rFonts w:ascii="Times New Roman" w:hAnsi="Times New Roman" w:cs="Times New Roman"/>
          <w:sz w:val="24"/>
          <w:szCs w:val="24"/>
          <w:lang w:val="en-GB"/>
        </w:rPr>
        <w:t xml:space="preserve"> </w:t>
      </w:r>
      <w:r w:rsidRPr="005E07C1">
        <w:rPr>
          <w:rFonts w:ascii="Times New Roman" w:hAnsi="Times New Roman" w:cs="Times New Roman"/>
          <w:b/>
          <w:bCs/>
          <w:sz w:val="24"/>
          <w:szCs w:val="24"/>
        </w:rPr>
        <w:t xml:space="preserve">Councillor </w:t>
      </w:r>
      <w:r w:rsidR="00524A3F">
        <w:rPr>
          <w:rFonts w:ascii="Times New Roman" w:hAnsi="Times New Roman" w:cs="Times New Roman"/>
          <w:b/>
          <w:bCs/>
          <w:sz w:val="24"/>
          <w:szCs w:val="24"/>
        </w:rPr>
        <w:t>S. Moynihan</w:t>
      </w:r>
      <w:r w:rsidRPr="0044297C">
        <w:rPr>
          <w:rFonts w:ascii="Times New Roman" w:hAnsi="Times New Roman" w:cs="Times New Roman"/>
          <w:sz w:val="24"/>
          <w:szCs w:val="24"/>
        </w:rPr>
        <w:t xml:space="preserve"> and </w:t>
      </w:r>
      <w:r w:rsidRPr="00B9303B">
        <w:rPr>
          <w:rFonts w:ascii="Times New Roman" w:hAnsi="Times New Roman" w:cs="Times New Roman"/>
          <w:b/>
          <w:bCs/>
          <w:sz w:val="24"/>
          <w:szCs w:val="24"/>
        </w:rPr>
        <w:t>seconded</w:t>
      </w:r>
      <w:r w:rsidRPr="0044297C">
        <w:rPr>
          <w:rFonts w:ascii="Times New Roman" w:hAnsi="Times New Roman" w:cs="Times New Roman"/>
          <w:sz w:val="24"/>
          <w:szCs w:val="24"/>
        </w:rPr>
        <w:t xml:space="preserve"> </w:t>
      </w:r>
      <w:r>
        <w:rPr>
          <w:rFonts w:ascii="Times New Roman" w:hAnsi="Times New Roman" w:cs="Times New Roman"/>
          <w:sz w:val="24"/>
          <w:szCs w:val="24"/>
        </w:rPr>
        <w:t xml:space="preserve">by </w:t>
      </w:r>
      <w:r w:rsidRPr="00524A3F">
        <w:rPr>
          <w:rFonts w:ascii="Times New Roman" w:hAnsi="Times New Roman" w:cs="Times New Roman"/>
          <w:b/>
          <w:bCs/>
          <w:sz w:val="24"/>
          <w:szCs w:val="24"/>
        </w:rPr>
        <w:t xml:space="preserve">Councillor E. Murphy: </w:t>
      </w:r>
    </w:p>
    <w:p w14:paraId="7F1BAEF7" w14:textId="77777777" w:rsidR="007B4EEE" w:rsidRPr="00464D34" w:rsidRDefault="007B4EEE" w:rsidP="007B4EEE">
      <w:pPr>
        <w:spacing w:after="0" w:line="240" w:lineRule="auto"/>
        <w:ind w:left="720"/>
        <w:rPr>
          <w:rFonts w:ascii="Times New Roman" w:hAnsi="Times New Roman" w:cs="Times New Roman"/>
          <w:sz w:val="24"/>
          <w:szCs w:val="24"/>
        </w:rPr>
      </w:pPr>
    </w:p>
    <w:p w14:paraId="33DF22AD" w14:textId="641440D3" w:rsidR="00B07188" w:rsidRDefault="00B07188" w:rsidP="007B4EEE">
      <w:pPr>
        <w:spacing w:after="0" w:line="240" w:lineRule="auto"/>
        <w:ind w:left="720"/>
        <w:rPr>
          <w:rFonts w:ascii="Times New Roman" w:hAnsi="Times New Roman" w:cs="Times New Roman"/>
          <w:i/>
          <w:iCs/>
          <w:sz w:val="24"/>
          <w:szCs w:val="24"/>
        </w:rPr>
      </w:pPr>
      <w:r w:rsidRPr="00DB294D">
        <w:rPr>
          <w:rFonts w:ascii="Times New Roman" w:hAnsi="Times New Roman" w:cs="Times New Roman"/>
          <w:i/>
          <w:iCs/>
          <w:sz w:val="24"/>
          <w:szCs w:val="24"/>
        </w:rPr>
        <w:t>‘</w:t>
      </w:r>
      <w:r w:rsidRPr="0044297C">
        <w:rPr>
          <w:rFonts w:ascii="Times New Roman" w:hAnsi="Times New Roman" w:cs="Times New Roman"/>
          <w:i/>
          <w:iCs/>
          <w:sz w:val="24"/>
          <w:szCs w:val="24"/>
        </w:rPr>
        <w:t>To amend the Part 8 to request that Council management provide an options paper to the Area Committee by Summer 2023 for the next phase of the Canal Loop, which includes the Vesey Park link in the analysis’. </w:t>
      </w:r>
    </w:p>
    <w:p w14:paraId="7807CBAB" w14:textId="77777777" w:rsidR="007B4EEE" w:rsidRPr="0044297C" w:rsidRDefault="007B4EEE" w:rsidP="007B4EEE">
      <w:pPr>
        <w:spacing w:after="0" w:line="240" w:lineRule="auto"/>
        <w:ind w:left="720"/>
        <w:rPr>
          <w:rFonts w:ascii="Times New Roman" w:hAnsi="Times New Roman" w:cs="Times New Roman"/>
          <w:i/>
          <w:iCs/>
          <w:sz w:val="24"/>
          <w:szCs w:val="24"/>
        </w:rPr>
      </w:pPr>
    </w:p>
    <w:p w14:paraId="0EA7A935" w14:textId="061F5A8E" w:rsidR="00B07188" w:rsidRDefault="005E07C1" w:rsidP="007B4EEE">
      <w:pPr>
        <w:spacing w:after="0" w:line="240" w:lineRule="auto"/>
        <w:ind w:left="720"/>
        <w:rPr>
          <w:rFonts w:ascii="Times New Roman" w:hAnsi="Times New Roman" w:cs="Times New Roman"/>
          <w:sz w:val="24"/>
          <w:szCs w:val="24"/>
        </w:rPr>
      </w:pPr>
      <w:r w:rsidRPr="005E07C1">
        <w:rPr>
          <w:rFonts w:ascii="Times New Roman" w:hAnsi="Times New Roman" w:cs="Times New Roman"/>
          <w:sz w:val="24"/>
          <w:szCs w:val="24"/>
        </w:rPr>
        <w:t xml:space="preserve">The following </w:t>
      </w:r>
      <w:r>
        <w:rPr>
          <w:rFonts w:ascii="Times New Roman" w:hAnsi="Times New Roman" w:cs="Times New Roman"/>
          <w:sz w:val="24"/>
          <w:szCs w:val="24"/>
        </w:rPr>
        <w:t>Amendment</w:t>
      </w:r>
      <w:r w:rsidRPr="005E07C1">
        <w:rPr>
          <w:rFonts w:ascii="Times New Roman" w:hAnsi="Times New Roman" w:cs="Times New Roman"/>
          <w:sz w:val="24"/>
          <w:szCs w:val="24"/>
        </w:rPr>
        <w:t xml:space="preserve"> </w:t>
      </w:r>
      <w:r w:rsidRPr="00464D34">
        <w:rPr>
          <w:rFonts w:ascii="Times New Roman" w:hAnsi="Times New Roman" w:cs="Times New Roman"/>
          <w:sz w:val="24"/>
          <w:szCs w:val="24"/>
        </w:rPr>
        <w:t xml:space="preserve">to </w:t>
      </w:r>
      <w:r>
        <w:rPr>
          <w:rFonts w:ascii="Times New Roman" w:hAnsi="Times New Roman" w:cs="Times New Roman"/>
          <w:sz w:val="24"/>
          <w:szCs w:val="24"/>
        </w:rPr>
        <w:t>the Grand Canal Part 8</w:t>
      </w:r>
      <w:r w:rsidRPr="00464D34">
        <w:rPr>
          <w:rFonts w:ascii="Times New Roman" w:hAnsi="Times New Roman" w:cs="Times New Roman"/>
          <w:sz w:val="24"/>
          <w:szCs w:val="24"/>
        </w:rPr>
        <w:t xml:space="preserve"> </w:t>
      </w:r>
      <w:r>
        <w:rPr>
          <w:rFonts w:ascii="Times New Roman" w:hAnsi="Times New Roman" w:cs="Times New Roman"/>
          <w:sz w:val="24"/>
          <w:szCs w:val="24"/>
        </w:rPr>
        <w:t xml:space="preserve">in the </w:t>
      </w:r>
      <w:r w:rsidRPr="005E07C1">
        <w:rPr>
          <w:rFonts w:ascii="Times New Roman" w:hAnsi="Times New Roman" w:cs="Times New Roman"/>
          <w:sz w:val="24"/>
          <w:szCs w:val="24"/>
        </w:rPr>
        <w:t xml:space="preserve">name of </w:t>
      </w:r>
      <w:r w:rsidRPr="005E07C1">
        <w:rPr>
          <w:rFonts w:ascii="Times New Roman" w:hAnsi="Times New Roman" w:cs="Times New Roman"/>
          <w:sz w:val="24"/>
          <w:szCs w:val="24"/>
          <w:lang w:val="en-GB"/>
        </w:rPr>
        <w:t xml:space="preserve">Councillor </w:t>
      </w:r>
      <w:r>
        <w:rPr>
          <w:rFonts w:ascii="Times New Roman" w:hAnsi="Times New Roman" w:cs="Times New Roman"/>
          <w:sz w:val="24"/>
          <w:szCs w:val="24"/>
          <w:lang w:val="en-GB"/>
        </w:rPr>
        <w:t>V. Casserly</w:t>
      </w:r>
      <w:r w:rsidRPr="005E07C1">
        <w:rPr>
          <w:rFonts w:ascii="Times New Roman" w:hAnsi="Times New Roman" w:cs="Times New Roman"/>
          <w:sz w:val="24"/>
          <w:szCs w:val="24"/>
          <w:lang w:val="en-GB"/>
        </w:rPr>
        <w:t xml:space="preserve"> was </w:t>
      </w:r>
      <w:r w:rsidRPr="005E07C1">
        <w:rPr>
          <w:rFonts w:ascii="Times New Roman" w:hAnsi="Times New Roman" w:cs="Times New Roman"/>
          <w:b/>
          <w:bCs/>
          <w:sz w:val="24"/>
          <w:szCs w:val="24"/>
          <w:lang w:val="en-GB"/>
        </w:rPr>
        <w:t>proposed</w:t>
      </w:r>
      <w:r w:rsidRPr="005E07C1">
        <w:rPr>
          <w:rFonts w:ascii="Times New Roman" w:hAnsi="Times New Roman" w:cs="Times New Roman"/>
          <w:sz w:val="24"/>
          <w:szCs w:val="24"/>
          <w:lang w:val="en-GB"/>
        </w:rPr>
        <w:t xml:space="preserve"> by </w:t>
      </w:r>
      <w:r>
        <w:rPr>
          <w:rFonts w:ascii="Times New Roman" w:hAnsi="Times New Roman" w:cs="Times New Roman"/>
          <w:sz w:val="24"/>
          <w:szCs w:val="24"/>
          <w:lang w:val="en-GB"/>
        </w:rPr>
        <w:t xml:space="preserve"> </w:t>
      </w:r>
      <w:r w:rsidR="00B07188" w:rsidRPr="005E07C1">
        <w:rPr>
          <w:rFonts w:ascii="Times New Roman" w:hAnsi="Times New Roman" w:cs="Times New Roman"/>
          <w:b/>
          <w:bCs/>
          <w:sz w:val="24"/>
          <w:szCs w:val="24"/>
        </w:rPr>
        <w:t>Councillor V. Casserly</w:t>
      </w:r>
      <w:r w:rsidR="00B07188" w:rsidRPr="0044297C">
        <w:rPr>
          <w:rFonts w:ascii="Times New Roman" w:hAnsi="Times New Roman" w:cs="Times New Roman"/>
          <w:sz w:val="24"/>
          <w:szCs w:val="24"/>
        </w:rPr>
        <w:t xml:space="preserve"> and </w:t>
      </w:r>
      <w:r w:rsidRPr="00B9303B">
        <w:rPr>
          <w:rFonts w:ascii="Times New Roman" w:hAnsi="Times New Roman" w:cs="Times New Roman"/>
          <w:b/>
          <w:bCs/>
          <w:sz w:val="24"/>
          <w:szCs w:val="24"/>
        </w:rPr>
        <w:t>seconded</w:t>
      </w:r>
      <w:r w:rsidRPr="0044297C">
        <w:rPr>
          <w:rFonts w:ascii="Times New Roman" w:hAnsi="Times New Roman" w:cs="Times New Roman"/>
          <w:sz w:val="24"/>
          <w:szCs w:val="24"/>
        </w:rPr>
        <w:t xml:space="preserve"> </w:t>
      </w:r>
      <w:r>
        <w:rPr>
          <w:rFonts w:ascii="Times New Roman" w:hAnsi="Times New Roman" w:cs="Times New Roman"/>
          <w:sz w:val="24"/>
          <w:szCs w:val="24"/>
        </w:rPr>
        <w:t xml:space="preserve">by </w:t>
      </w:r>
      <w:r w:rsidR="00B07188" w:rsidRPr="00A90056">
        <w:rPr>
          <w:rFonts w:ascii="Times New Roman" w:hAnsi="Times New Roman" w:cs="Times New Roman"/>
          <w:b/>
          <w:bCs/>
          <w:sz w:val="24"/>
          <w:szCs w:val="24"/>
        </w:rPr>
        <w:t>Councillor E. Murphy</w:t>
      </w:r>
      <w:r>
        <w:rPr>
          <w:rFonts w:ascii="Times New Roman" w:hAnsi="Times New Roman" w:cs="Times New Roman"/>
          <w:sz w:val="24"/>
          <w:szCs w:val="24"/>
        </w:rPr>
        <w:t xml:space="preserve">: </w:t>
      </w:r>
    </w:p>
    <w:p w14:paraId="298551F7" w14:textId="77777777" w:rsidR="007B4EEE" w:rsidRPr="0044297C" w:rsidRDefault="007B4EEE" w:rsidP="007B4EEE">
      <w:pPr>
        <w:spacing w:after="0" w:line="240" w:lineRule="auto"/>
        <w:ind w:left="720"/>
        <w:rPr>
          <w:rFonts w:ascii="Times New Roman" w:hAnsi="Times New Roman" w:cs="Times New Roman"/>
          <w:sz w:val="24"/>
          <w:szCs w:val="24"/>
        </w:rPr>
      </w:pPr>
    </w:p>
    <w:p w14:paraId="511309F4" w14:textId="20117DF0" w:rsidR="00B07188" w:rsidRDefault="00B07188" w:rsidP="007B4EEE">
      <w:pPr>
        <w:spacing w:after="0" w:line="240" w:lineRule="auto"/>
        <w:ind w:left="720"/>
        <w:rPr>
          <w:rFonts w:ascii="Times New Roman" w:hAnsi="Times New Roman" w:cs="Times New Roman"/>
          <w:i/>
          <w:iCs/>
          <w:sz w:val="24"/>
          <w:szCs w:val="24"/>
          <w:lang w:val="en-GB"/>
        </w:rPr>
      </w:pPr>
      <w:r w:rsidRPr="0044297C">
        <w:rPr>
          <w:rFonts w:ascii="Times New Roman" w:hAnsi="Times New Roman" w:cs="Times New Roman"/>
          <w:i/>
          <w:iCs/>
          <w:sz w:val="24"/>
          <w:szCs w:val="24"/>
          <w:lang w:val="en-GB"/>
        </w:rPr>
        <w:t>‘To amend the Part 8 to request that Council management provide an options paper to the Area Committee by Summer 2023 for the next phase of the Canal Loop, which includes the Vesey Park link in the analysis with commitment to secure funding and develop this in the next phase’</w:t>
      </w:r>
    </w:p>
    <w:p w14:paraId="5A1915FC" w14:textId="0F6D4E6D" w:rsidR="00A14FF1" w:rsidRDefault="00A14FF1" w:rsidP="007B4EEE">
      <w:pPr>
        <w:spacing w:after="0" w:line="240" w:lineRule="auto"/>
        <w:ind w:left="720"/>
        <w:rPr>
          <w:rFonts w:ascii="Times New Roman" w:hAnsi="Times New Roman" w:cs="Times New Roman"/>
          <w:i/>
          <w:iCs/>
          <w:sz w:val="24"/>
          <w:szCs w:val="24"/>
          <w:lang w:val="en-GB"/>
        </w:rPr>
      </w:pPr>
    </w:p>
    <w:p w14:paraId="5600D1CF" w14:textId="77777777" w:rsidR="007B4EEE" w:rsidRPr="0044297C" w:rsidRDefault="007B4EEE" w:rsidP="007B4EEE">
      <w:pPr>
        <w:spacing w:after="0" w:line="240" w:lineRule="auto"/>
        <w:ind w:left="720"/>
        <w:rPr>
          <w:rFonts w:ascii="Times New Roman" w:hAnsi="Times New Roman" w:cs="Times New Roman"/>
          <w:i/>
          <w:iCs/>
          <w:sz w:val="24"/>
          <w:szCs w:val="24"/>
          <w:lang w:val="en-GB"/>
        </w:rPr>
      </w:pPr>
    </w:p>
    <w:p w14:paraId="6271BC37" w14:textId="245B5B7D" w:rsidR="00920981" w:rsidRDefault="00B07188" w:rsidP="007B4EEE">
      <w:pPr>
        <w:spacing w:after="0" w:line="240" w:lineRule="auto"/>
        <w:ind w:left="720"/>
        <w:rPr>
          <w:rFonts w:ascii="Times New Roman" w:hAnsi="Times New Roman" w:cs="Times New Roman"/>
          <w:sz w:val="24"/>
          <w:szCs w:val="24"/>
          <w:lang w:val="en-GB"/>
        </w:rPr>
      </w:pPr>
      <w:r w:rsidRPr="0044297C">
        <w:rPr>
          <w:rFonts w:ascii="Times New Roman" w:hAnsi="Times New Roman" w:cs="Times New Roman"/>
          <w:sz w:val="24"/>
          <w:szCs w:val="24"/>
          <w:lang w:val="en-GB"/>
        </w:rPr>
        <w:t xml:space="preserve">Councillor S. Moynihan </w:t>
      </w:r>
      <w:r w:rsidR="0014777F" w:rsidRPr="0044297C">
        <w:rPr>
          <w:rFonts w:ascii="Times New Roman" w:hAnsi="Times New Roman" w:cs="Times New Roman"/>
          <w:sz w:val="24"/>
          <w:szCs w:val="24"/>
          <w:lang w:val="en-GB"/>
        </w:rPr>
        <w:t>suggested</w:t>
      </w:r>
      <w:r w:rsidR="00A14FF1">
        <w:rPr>
          <w:rFonts w:ascii="Times New Roman" w:hAnsi="Times New Roman" w:cs="Times New Roman"/>
          <w:sz w:val="24"/>
          <w:szCs w:val="24"/>
          <w:lang w:val="en-GB"/>
        </w:rPr>
        <w:t xml:space="preserve">, and </w:t>
      </w:r>
      <w:r w:rsidR="0014777F" w:rsidRPr="0044297C">
        <w:rPr>
          <w:rFonts w:ascii="Times New Roman" w:hAnsi="Times New Roman" w:cs="Times New Roman"/>
          <w:sz w:val="24"/>
          <w:szCs w:val="24"/>
          <w:lang w:val="en-GB"/>
        </w:rPr>
        <w:t>Councillor V. Casserly</w:t>
      </w:r>
      <w:r w:rsidR="00A14FF1">
        <w:rPr>
          <w:rFonts w:ascii="Times New Roman" w:hAnsi="Times New Roman" w:cs="Times New Roman"/>
          <w:sz w:val="24"/>
          <w:szCs w:val="24"/>
          <w:lang w:val="en-GB"/>
        </w:rPr>
        <w:t xml:space="preserve"> agreed to </w:t>
      </w:r>
      <w:r w:rsidR="00B9303B">
        <w:rPr>
          <w:rFonts w:ascii="Times New Roman" w:hAnsi="Times New Roman" w:cs="Times New Roman"/>
          <w:sz w:val="24"/>
          <w:szCs w:val="24"/>
          <w:lang w:val="en-GB"/>
        </w:rPr>
        <w:t xml:space="preserve">take </w:t>
      </w:r>
      <w:r w:rsidR="00A14FF1">
        <w:rPr>
          <w:rFonts w:ascii="Times New Roman" w:hAnsi="Times New Roman" w:cs="Times New Roman"/>
          <w:sz w:val="24"/>
          <w:szCs w:val="24"/>
          <w:lang w:val="en-GB"/>
        </w:rPr>
        <w:t xml:space="preserve">the two </w:t>
      </w:r>
      <w:r w:rsidRPr="0044297C">
        <w:rPr>
          <w:rFonts w:ascii="Times New Roman" w:hAnsi="Times New Roman" w:cs="Times New Roman"/>
          <w:sz w:val="24"/>
          <w:szCs w:val="24"/>
          <w:lang w:val="en-GB"/>
        </w:rPr>
        <w:t>amendment</w:t>
      </w:r>
      <w:r w:rsidR="00A14FF1">
        <w:rPr>
          <w:rFonts w:ascii="Times New Roman" w:hAnsi="Times New Roman" w:cs="Times New Roman"/>
          <w:sz w:val="24"/>
          <w:szCs w:val="24"/>
          <w:lang w:val="en-GB"/>
        </w:rPr>
        <w:t xml:space="preserve">s </w:t>
      </w:r>
      <w:r w:rsidRPr="0044297C">
        <w:rPr>
          <w:rFonts w:ascii="Times New Roman" w:hAnsi="Times New Roman" w:cs="Times New Roman"/>
          <w:sz w:val="24"/>
          <w:szCs w:val="24"/>
          <w:lang w:val="en-GB"/>
        </w:rPr>
        <w:t xml:space="preserve"> </w:t>
      </w:r>
      <w:r w:rsidR="00A14FF1">
        <w:rPr>
          <w:rFonts w:ascii="Times New Roman" w:hAnsi="Times New Roman" w:cs="Times New Roman"/>
          <w:sz w:val="24"/>
          <w:szCs w:val="24"/>
          <w:lang w:val="en-GB"/>
        </w:rPr>
        <w:t xml:space="preserve">together </w:t>
      </w:r>
      <w:r w:rsidRPr="0044297C">
        <w:rPr>
          <w:rFonts w:ascii="Times New Roman" w:hAnsi="Times New Roman" w:cs="Times New Roman"/>
          <w:sz w:val="24"/>
          <w:szCs w:val="24"/>
          <w:lang w:val="en-GB"/>
        </w:rPr>
        <w:t xml:space="preserve">as they were </w:t>
      </w:r>
      <w:r w:rsidR="00402AB9">
        <w:rPr>
          <w:rFonts w:ascii="Times New Roman" w:hAnsi="Times New Roman" w:cs="Times New Roman"/>
          <w:sz w:val="24"/>
          <w:szCs w:val="24"/>
          <w:lang w:val="en-GB"/>
        </w:rPr>
        <w:t xml:space="preserve">of a </w:t>
      </w:r>
      <w:r w:rsidRPr="0044297C">
        <w:rPr>
          <w:rFonts w:ascii="Times New Roman" w:hAnsi="Times New Roman" w:cs="Times New Roman"/>
          <w:sz w:val="24"/>
          <w:szCs w:val="24"/>
          <w:lang w:val="en-GB"/>
        </w:rPr>
        <w:t>similar</w:t>
      </w:r>
      <w:r w:rsidR="00402AB9">
        <w:rPr>
          <w:rFonts w:ascii="Times New Roman" w:hAnsi="Times New Roman" w:cs="Times New Roman"/>
          <w:sz w:val="24"/>
          <w:szCs w:val="24"/>
          <w:lang w:val="en-GB"/>
        </w:rPr>
        <w:t xml:space="preserve"> nature</w:t>
      </w:r>
      <w:r w:rsidRPr="0044297C">
        <w:rPr>
          <w:rFonts w:ascii="Times New Roman" w:hAnsi="Times New Roman" w:cs="Times New Roman"/>
          <w:sz w:val="24"/>
          <w:szCs w:val="24"/>
          <w:lang w:val="en-GB"/>
        </w:rPr>
        <w:t xml:space="preserve">. </w:t>
      </w:r>
      <w:r w:rsidR="00920981" w:rsidRPr="0044297C">
        <w:rPr>
          <w:rFonts w:ascii="Times New Roman" w:hAnsi="Times New Roman" w:cs="Times New Roman"/>
          <w:sz w:val="24"/>
          <w:szCs w:val="24"/>
          <w:lang w:val="en-GB"/>
        </w:rPr>
        <w:t>Both Councillors S. Moynihan and V. Casserly spoke in favour of the amendment.</w:t>
      </w:r>
    </w:p>
    <w:p w14:paraId="3536A097" w14:textId="77777777" w:rsidR="00402AB9" w:rsidRPr="0044297C" w:rsidRDefault="00402AB9" w:rsidP="007B4EEE">
      <w:pPr>
        <w:spacing w:after="0" w:line="240" w:lineRule="auto"/>
        <w:ind w:left="720"/>
        <w:rPr>
          <w:rFonts w:ascii="Times New Roman" w:hAnsi="Times New Roman" w:cs="Times New Roman"/>
          <w:sz w:val="24"/>
          <w:szCs w:val="24"/>
          <w:lang w:val="en-GB"/>
        </w:rPr>
      </w:pPr>
    </w:p>
    <w:p w14:paraId="4168F118" w14:textId="234C5E44" w:rsidR="006B3037" w:rsidRPr="0044297C" w:rsidRDefault="00402AB9" w:rsidP="007B4EEE">
      <w:pPr>
        <w:spacing w:after="0" w:line="240" w:lineRule="auto"/>
        <w:ind w:left="720"/>
        <w:rPr>
          <w:rFonts w:ascii="Times New Roman" w:eastAsia="Times New Roman" w:hAnsi="Times New Roman" w:cs="Times New Roman"/>
          <w:sz w:val="24"/>
          <w:szCs w:val="24"/>
        </w:rPr>
      </w:pPr>
      <w:r>
        <w:rPr>
          <w:rFonts w:ascii="Times New Roman" w:hAnsi="Times New Roman" w:cs="Times New Roman"/>
          <w:sz w:val="24"/>
          <w:szCs w:val="24"/>
          <w:lang w:val="en-GB"/>
        </w:rPr>
        <w:t xml:space="preserve">The amendment </w:t>
      </w:r>
      <w:r w:rsidR="006B3037" w:rsidRPr="0044297C">
        <w:rPr>
          <w:rFonts w:ascii="Times New Roman" w:eastAsia="Times New Roman" w:hAnsi="Times New Roman" w:cs="Times New Roman"/>
          <w:color w:val="212121"/>
          <w:sz w:val="24"/>
          <w:szCs w:val="24"/>
        </w:rPr>
        <w:t>w</w:t>
      </w:r>
      <w:r w:rsidR="00A90056">
        <w:rPr>
          <w:rFonts w:ascii="Times New Roman" w:eastAsia="Times New Roman" w:hAnsi="Times New Roman" w:cs="Times New Roman"/>
          <w:color w:val="212121"/>
          <w:sz w:val="24"/>
          <w:szCs w:val="24"/>
        </w:rPr>
        <w:t>as</w:t>
      </w:r>
      <w:r w:rsidR="006B3037" w:rsidRPr="0044297C">
        <w:rPr>
          <w:rFonts w:ascii="Times New Roman" w:eastAsia="Times New Roman" w:hAnsi="Times New Roman" w:cs="Times New Roman"/>
          <w:color w:val="212121"/>
          <w:sz w:val="24"/>
          <w:szCs w:val="24"/>
        </w:rPr>
        <w:t xml:space="preserve"> </w:t>
      </w:r>
      <w:r w:rsidR="006B3037" w:rsidRPr="0044297C">
        <w:rPr>
          <w:rFonts w:ascii="Times New Roman" w:eastAsia="Times New Roman" w:hAnsi="Times New Roman" w:cs="Times New Roman"/>
          <w:sz w:val="24"/>
          <w:szCs w:val="24"/>
        </w:rPr>
        <w:t xml:space="preserve">unanimously </w:t>
      </w:r>
      <w:r w:rsidR="006B3037" w:rsidRPr="0044297C">
        <w:rPr>
          <w:rFonts w:ascii="Times New Roman" w:eastAsia="Times New Roman" w:hAnsi="Times New Roman" w:cs="Times New Roman"/>
          <w:b/>
          <w:bCs/>
          <w:sz w:val="24"/>
          <w:szCs w:val="24"/>
        </w:rPr>
        <w:t>AGREED</w:t>
      </w:r>
      <w:r w:rsidR="006B3037" w:rsidRPr="0044297C">
        <w:rPr>
          <w:rFonts w:ascii="Times New Roman" w:eastAsia="Times New Roman" w:hAnsi="Times New Roman" w:cs="Times New Roman"/>
          <w:sz w:val="24"/>
          <w:szCs w:val="24"/>
        </w:rPr>
        <w:t xml:space="preserve"> by the Members.</w:t>
      </w:r>
    </w:p>
    <w:p w14:paraId="404E7D5F" w14:textId="14CF9644" w:rsidR="00B07188" w:rsidRPr="0044297C" w:rsidRDefault="00B07188" w:rsidP="007B4EEE">
      <w:pPr>
        <w:spacing w:after="0" w:line="240" w:lineRule="auto"/>
        <w:ind w:left="720"/>
        <w:rPr>
          <w:rFonts w:ascii="Times New Roman" w:hAnsi="Times New Roman" w:cs="Times New Roman"/>
          <w:sz w:val="24"/>
          <w:szCs w:val="24"/>
          <w:lang w:val="en-GB"/>
        </w:rPr>
      </w:pPr>
      <w:r w:rsidRPr="0044297C">
        <w:rPr>
          <w:rFonts w:ascii="Times New Roman" w:hAnsi="Times New Roman" w:cs="Times New Roman"/>
          <w:sz w:val="24"/>
          <w:szCs w:val="24"/>
          <w:lang w:val="en-GB"/>
        </w:rPr>
        <w:t xml:space="preserve"> </w:t>
      </w:r>
    </w:p>
    <w:p w14:paraId="10D03EEF" w14:textId="253F9516" w:rsidR="006B3037" w:rsidRPr="0044297C" w:rsidRDefault="00524A3F" w:rsidP="007B4EEE">
      <w:pPr>
        <w:spacing w:after="0" w:line="240" w:lineRule="auto"/>
        <w:ind w:left="720"/>
        <w:rPr>
          <w:rFonts w:ascii="Times New Roman" w:hAnsi="Times New Roman" w:cs="Times New Roman"/>
          <w:sz w:val="24"/>
          <w:szCs w:val="24"/>
        </w:rPr>
      </w:pPr>
      <w:r w:rsidRPr="005E07C1">
        <w:rPr>
          <w:rFonts w:ascii="Times New Roman" w:hAnsi="Times New Roman" w:cs="Times New Roman"/>
          <w:sz w:val="24"/>
          <w:szCs w:val="24"/>
        </w:rPr>
        <w:t xml:space="preserve">The following </w:t>
      </w:r>
      <w:r>
        <w:rPr>
          <w:rFonts w:ascii="Times New Roman" w:hAnsi="Times New Roman" w:cs="Times New Roman"/>
          <w:sz w:val="24"/>
          <w:szCs w:val="24"/>
        </w:rPr>
        <w:t>Amendments</w:t>
      </w:r>
      <w:r w:rsidRPr="005E07C1">
        <w:rPr>
          <w:rFonts w:ascii="Times New Roman" w:hAnsi="Times New Roman" w:cs="Times New Roman"/>
          <w:sz w:val="24"/>
          <w:szCs w:val="24"/>
        </w:rPr>
        <w:t xml:space="preserve"> </w:t>
      </w:r>
      <w:r w:rsidRPr="00464D34">
        <w:rPr>
          <w:rFonts w:ascii="Times New Roman" w:hAnsi="Times New Roman" w:cs="Times New Roman"/>
          <w:sz w:val="24"/>
          <w:szCs w:val="24"/>
        </w:rPr>
        <w:t xml:space="preserve">to </w:t>
      </w:r>
      <w:r>
        <w:rPr>
          <w:rFonts w:ascii="Times New Roman" w:hAnsi="Times New Roman" w:cs="Times New Roman"/>
          <w:sz w:val="24"/>
          <w:szCs w:val="24"/>
        </w:rPr>
        <w:t>the Grand Canal Part 8</w:t>
      </w:r>
      <w:r w:rsidRPr="00464D34">
        <w:rPr>
          <w:rFonts w:ascii="Times New Roman" w:hAnsi="Times New Roman" w:cs="Times New Roman"/>
          <w:sz w:val="24"/>
          <w:szCs w:val="24"/>
        </w:rPr>
        <w:t xml:space="preserve"> </w:t>
      </w:r>
      <w:r>
        <w:rPr>
          <w:rFonts w:ascii="Times New Roman" w:hAnsi="Times New Roman" w:cs="Times New Roman"/>
          <w:sz w:val="24"/>
          <w:szCs w:val="24"/>
        </w:rPr>
        <w:t xml:space="preserve">in the </w:t>
      </w:r>
      <w:r w:rsidRPr="005E07C1">
        <w:rPr>
          <w:rFonts w:ascii="Times New Roman" w:hAnsi="Times New Roman" w:cs="Times New Roman"/>
          <w:sz w:val="24"/>
          <w:szCs w:val="24"/>
        </w:rPr>
        <w:t xml:space="preserve">name of </w:t>
      </w:r>
      <w:r w:rsidRPr="005E07C1">
        <w:rPr>
          <w:rFonts w:ascii="Times New Roman" w:hAnsi="Times New Roman" w:cs="Times New Roman"/>
          <w:sz w:val="24"/>
          <w:szCs w:val="24"/>
          <w:lang w:val="en-GB"/>
        </w:rPr>
        <w:t xml:space="preserve">Councillor </w:t>
      </w:r>
      <w:r w:rsidR="00F95C54">
        <w:rPr>
          <w:rFonts w:ascii="Times New Roman" w:hAnsi="Times New Roman" w:cs="Times New Roman"/>
          <w:sz w:val="24"/>
          <w:szCs w:val="24"/>
          <w:lang w:val="en-GB"/>
        </w:rPr>
        <w:t xml:space="preserve">P. Gogarty were </w:t>
      </w:r>
      <w:r w:rsidR="006B3037" w:rsidRPr="00B9303B">
        <w:rPr>
          <w:rFonts w:ascii="Times New Roman" w:hAnsi="Times New Roman" w:cs="Times New Roman"/>
          <w:b/>
          <w:bCs/>
          <w:sz w:val="24"/>
          <w:szCs w:val="24"/>
        </w:rPr>
        <w:t>proposed</w:t>
      </w:r>
      <w:r w:rsidR="00F95C54" w:rsidRPr="00F95C54">
        <w:rPr>
          <w:rFonts w:ascii="Times New Roman" w:hAnsi="Times New Roman" w:cs="Times New Roman"/>
          <w:b/>
          <w:bCs/>
          <w:sz w:val="24"/>
          <w:szCs w:val="24"/>
        </w:rPr>
        <w:t xml:space="preserve"> </w:t>
      </w:r>
      <w:r w:rsidR="00F95C54">
        <w:rPr>
          <w:rFonts w:ascii="Times New Roman" w:hAnsi="Times New Roman" w:cs="Times New Roman"/>
          <w:b/>
          <w:bCs/>
          <w:sz w:val="24"/>
          <w:szCs w:val="24"/>
        </w:rPr>
        <w:t xml:space="preserve">by </w:t>
      </w:r>
      <w:r w:rsidR="00F95C54" w:rsidRPr="0044297C">
        <w:rPr>
          <w:rFonts w:ascii="Times New Roman" w:hAnsi="Times New Roman" w:cs="Times New Roman"/>
          <w:b/>
          <w:bCs/>
          <w:sz w:val="24"/>
          <w:szCs w:val="24"/>
        </w:rPr>
        <w:t>Councillor P. Gogarty</w:t>
      </w:r>
      <w:r w:rsidR="00F95C54">
        <w:rPr>
          <w:rFonts w:ascii="Times New Roman" w:hAnsi="Times New Roman" w:cs="Times New Roman"/>
          <w:b/>
          <w:bCs/>
          <w:sz w:val="24"/>
          <w:szCs w:val="24"/>
        </w:rPr>
        <w:t xml:space="preserve"> </w:t>
      </w:r>
      <w:r w:rsidR="006B3037" w:rsidRPr="0044297C">
        <w:rPr>
          <w:rFonts w:ascii="Times New Roman" w:hAnsi="Times New Roman" w:cs="Times New Roman"/>
          <w:sz w:val="24"/>
          <w:szCs w:val="24"/>
        </w:rPr>
        <w:t xml:space="preserve"> and </w:t>
      </w:r>
      <w:r w:rsidR="00F95C54" w:rsidRPr="00B9303B">
        <w:rPr>
          <w:rFonts w:ascii="Times New Roman" w:hAnsi="Times New Roman" w:cs="Times New Roman"/>
          <w:b/>
          <w:bCs/>
          <w:sz w:val="24"/>
          <w:szCs w:val="24"/>
        </w:rPr>
        <w:t>seconded</w:t>
      </w:r>
      <w:r w:rsidR="00F95C54" w:rsidRPr="0044297C">
        <w:rPr>
          <w:rFonts w:ascii="Times New Roman" w:hAnsi="Times New Roman" w:cs="Times New Roman"/>
          <w:b/>
          <w:bCs/>
          <w:sz w:val="24"/>
          <w:szCs w:val="24"/>
        </w:rPr>
        <w:t xml:space="preserve"> </w:t>
      </w:r>
      <w:r w:rsidR="00F95C54">
        <w:rPr>
          <w:rFonts w:ascii="Times New Roman" w:hAnsi="Times New Roman" w:cs="Times New Roman"/>
          <w:b/>
          <w:bCs/>
          <w:sz w:val="24"/>
          <w:szCs w:val="24"/>
        </w:rPr>
        <w:t xml:space="preserve">by </w:t>
      </w:r>
      <w:r w:rsidR="006B3037" w:rsidRPr="0044297C">
        <w:rPr>
          <w:rFonts w:ascii="Times New Roman" w:hAnsi="Times New Roman" w:cs="Times New Roman"/>
          <w:b/>
          <w:bCs/>
          <w:sz w:val="24"/>
          <w:szCs w:val="24"/>
        </w:rPr>
        <w:t>Councillor E. Murphy</w:t>
      </w:r>
      <w:r w:rsidR="006B3037" w:rsidRPr="0044297C">
        <w:rPr>
          <w:rFonts w:ascii="Times New Roman" w:hAnsi="Times New Roman" w:cs="Times New Roman"/>
          <w:sz w:val="24"/>
          <w:szCs w:val="24"/>
        </w:rPr>
        <w:t xml:space="preserve"> </w:t>
      </w:r>
      <w:r w:rsidR="006A0E3B" w:rsidRPr="0044297C">
        <w:rPr>
          <w:rFonts w:ascii="Times New Roman" w:hAnsi="Times New Roman" w:cs="Times New Roman"/>
          <w:sz w:val="24"/>
          <w:szCs w:val="24"/>
        </w:rPr>
        <w:t>38 (THIRTY EIGHT)</w:t>
      </w:r>
      <w:r w:rsidR="00F95C54">
        <w:rPr>
          <w:rFonts w:ascii="Times New Roman" w:hAnsi="Times New Roman" w:cs="Times New Roman"/>
          <w:sz w:val="24"/>
          <w:szCs w:val="24"/>
        </w:rPr>
        <w:t xml:space="preserve">: </w:t>
      </w:r>
    </w:p>
    <w:p w14:paraId="122FB585" w14:textId="1B4E309A" w:rsidR="00B07188" w:rsidRPr="0044297C" w:rsidRDefault="00B07188" w:rsidP="007B4EEE">
      <w:pPr>
        <w:spacing w:after="0" w:line="240" w:lineRule="auto"/>
        <w:ind w:left="720"/>
        <w:rPr>
          <w:rFonts w:ascii="Times New Roman" w:hAnsi="Times New Roman" w:cs="Times New Roman"/>
          <w:sz w:val="24"/>
          <w:szCs w:val="24"/>
          <w:lang w:val="en-GB"/>
        </w:rPr>
      </w:pPr>
    </w:p>
    <w:p w14:paraId="490EC60C" w14:textId="77777777" w:rsidR="00641022" w:rsidRPr="0044297C" w:rsidRDefault="00641022" w:rsidP="007B4EEE">
      <w:pPr>
        <w:spacing w:after="0" w:line="240" w:lineRule="auto"/>
        <w:ind w:left="720"/>
        <w:rPr>
          <w:rFonts w:ascii="Times New Roman" w:hAnsi="Times New Roman" w:cs="Times New Roman"/>
          <w:sz w:val="24"/>
          <w:szCs w:val="24"/>
          <w:lang w:val="en-GB"/>
        </w:rPr>
      </w:pPr>
    </w:p>
    <w:p w14:paraId="347317B2" w14:textId="77777777" w:rsidR="00D847E2" w:rsidRPr="0044297C" w:rsidRDefault="00D847E2" w:rsidP="007B4EEE">
      <w:pPr>
        <w:spacing w:after="0" w:line="240" w:lineRule="auto"/>
        <w:ind w:left="720"/>
        <w:rPr>
          <w:rFonts w:ascii="Times New Roman" w:hAnsi="Times New Roman" w:cs="Times New Roman"/>
          <w:sz w:val="24"/>
          <w:szCs w:val="24"/>
          <w:lang w:val="en-GB"/>
        </w:rPr>
      </w:pPr>
    </w:p>
    <w:p w14:paraId="5CE5A99F" w14:textId="01E007B3" w:rsidR="002D09C8" w:rsidRPr="00D847E2" w:rsidRDefault="00617D86" w:rsidP="00D847E2">
      <w:pPr>
        <w:pStyle w:val="ListParagraph"/>
        <w:numPr>
          <w:ilvl w:val="0"/>
          <w:numId w:val="40"/>
        </w:numPr>
        <w:spacing w:after="0" w:line="240" w:lineRule="auto"/>
        <w:rPr>
          <w:rFonts w:ascii="Times New Roman" w:hAnsi="Times New Roman" w:cs="Times New Roman"/>
          <w:b/>
          <w:bCs/>
          <w:sz w:val="24"/>
          <w:szCs w:val="24"/>
          <w:lang w:val="en-GB"/>
        </w:rPr>
      </w:pPr>
      <w:r w:rsidRPr="00D847E2">
        <w:rPr>
          <w:rFonts w:ascii="Times New Roman" w:hAnsi="Times New Roman" w:cs="Times New Roman"/>
          <w:sz w:val="24"/>
          <w:szCs w:val="24"/>
        </w:rPr>
        <w:t xml:space="preserve">Following the </w:t>
      </w:r>
      <w:r w:rsidRPr="00D847E2">
        <w:rPr>
          <w:rFonts w:ascii="Times New Roman" w:hAnsi="Times New Roman" w:cs="Times New Roman"/>
          <w:b/>
          <w:bCs/>
          <w:sz w:val="24"/>
          <w:szCs w:val="24"/>
        </w:rPr>
        <w:t xml:space="preserve">PASSING </w:t>
      </w:r>
      <w:r w:rsidRPr="00D847E2">
        <w:rPr>
          <w:rFonts w:ascii="Times New Roman" w:hAnsi="Times New Roman" w:cs="Times New Roman"/>
          <w:sz w:val="24"/>
          <w:szCs w:val="24"/>
        </w:rPr>
        <w:t>of Councillor</w:t>
      </w:r>
      <w:r w:rsidR="003A7B3D">
        <w:rPr>
          <w:rFonts w:ascii="Times New Roman" w:hAnsi="Times New Roman" w:cs="Times New Roman"/>
          <w:sz w:val="24"/>
          <w:szCs w:val="24"/>
        </w:rPr>
        <w:t>s Moynihan and</w:t>
      </w:r>
      <w:r w:rsidRPr="00D847E2">
        <w:rPr>
          <w:rFonts w:ascii="Times New Roman" w:hAnsi="Times New Roman" w:cs="Times New Roman"/>
          <w:sz w:val="24"/>
          <w:szCs w:val="24"/>
        </w:rPr>
        <w:t xml:space="preserve"> Casserly’s amendment the following </w:t>
      </w:r>
      <w:r w:rsidRPr="00D847E2">
        <w:rPr>
          <w:rFonts w:ascii="Times New Roman" w:hAnsi="Times New Roman" w:cs="Times New Roman"/>
          <w:b/>
          <w:bCs/>
          <w:sz w:val="24"/>
          <w:szCs w:val="24"/>
        </w:rPr>
        <w:t>amendment</w:t>
      </w:r>
      <w:r w:rsidR="00C66D6C" w:rsidRPr="00D847E2">
        <w:rPr>
          <w:rFonts w:ascii="Times New Roman" w:hAnsi="Times New Roman" w:cs="Times New Roman"/>
          <w:b/>
          <w:bCs/>
          <w:sz w:val="24"/>
          <w:szCs w:val="24"/>
        </w:rPr>
        <w:t xml:space="preserve"> </w:t>
      </w:r>
      <w:r w:rsidR="002D09C8" w:rsidRPr="00D847E2">
        <w:rPr>
          <w:rFonts w:ascii="Times New Roman" w:hAnsi="Times New Roman" w:cs="Times New Roman"/>
          <w:sz w:val="24"/>
          <w:szCs w:val="24"/>
        </w:rPr>
        <w:t xml:space="preserve">in the name of </w:t>
      </w:r>
      <w:r w:rsidR="002D09C8" w:rsidRPr="00D847E2">
        <w:rPr>
          <w:rFonts w:ascii="Times New Roman" w:hAnsi="Times New Roman" w:cs="Times New Roman"/>
          <w:sz w:val="24"/>
          <w:szCs w:val="24"/>
          <w:lang w:val="en-GB"/>
        </w:rPr>
        <w:t xml:space="preserve">Councillor P. Gogarty proposed by Councillor </w:t>
      </w:r>
      <w:r w:rsidR="002D09C8" w:rsidRPr="003A7B3D">
        <w:rPr>
          <w:rFonts w:ascii="Times New Roman" w:hAnsi="Times New Roman" w:cs="Times New Roman"/>
          <w:sz w:val="24"/>
          <w:szCs w:val="24"/>
          <w:lang w:val="en-GB"/>
        </w:rPr>
        <w:t>P. Gogarty</w:t>
      </w:r>
      <w:r w:rsidR="002D09C8" w:rsidRPr="00D847E2">
        <w:rPr>
          <w:rFonts w:ascii="Times New Roman" w:hAnsi="Times New Roman" w:cs="Times New Roman"/>
          <w:sz w:val="24"/>
          <w:szCs w:val="24"/>
          <w:lang w:val="en-GB"/>
        </w:rPr>
        <w:t xml:space="preserve"> and seconded by Councillor E. Murphy </w:t>
      </w:r>
      <w:r w:rsidR="002D09C8" w:rsidRPr="00D847E2">
        <w:rPr>
          <w:rFonts w:ascii="Times New Roman" w:hAnsi="Times New Roman" w:cs="Times New Roman"/>
          <w:b/>
          <w:bCs/>
          <w:sz w:val="24"/>
          <w:szCs w:val="24"/>
          <w:lang w:val="en-GB"/>
        </w:rPr>
        <w:t>FALLS.</w:t>
      </w:r>
    </w:p>
    <w:p w14:paraId="091B51C4" w14:textId="327FA689" w:rsidR="00C66D6C" w:rsidRPr="00771642" w:rsidRDefault="002D09C8" w:rsidP="00771642">
      <w:pPr>
        <w:spacing w:after="0" w:line="240" w:lineRule="auto"/>
        <w:ind w:left="720" w:firstLine="350"/>
        <w:rPr>
          <w:rFonts w:ascii="Tahoma" w:hAnsi="Tahoma" w:cs="Tahoma"/>
          <w:i/>
          <w:iCs/>
          <w:sz w:val="20"/>
          <w:szCs w:val="20"/>
        </w:rPr>
      </w:pPr>
      <w:r w:rsidRPr="00771642">
        <w:rPr>
          <w:rFonts w:ascii="Tahoma" w:hAnsi="Tahoma" w:cs="Tahoma"/>
          <w:b/>
          <w:bCs/>
          <w:sz w:val="20"/>
          <w:szCs w:val="20"/>
        </w:rPr>
        <w:t xml:space="preserve"> </w:t>
      </w:r>
      <w:r w:rsidR="00C66D6C" w:rsidRPr="00771642">
        <w:rPr>
          <w:rFonts w:ascii="Tahoma" w:hAnsi="Tahoma" w:cs="Tahoma"/>
          <w:i/>
          <w:iCs/>
          <w:sz w:val="20"/>
          <w:szCs w:val="20"/>
        </w:rPr>
        <w:t>“That this item H-I (10) be deferred until the December Council meeting.”</w:t>
      </w:r>
    </w:p>
    <w:p w14:paraId="33456FEF" w14:textId="40CA079E" w:rsidR="00617D86" w:rsidRPr="0044297C" w:rsidRDefault="00617D86" w:rsidP="007B4EEE">
      <w:pPr>
        <w:pStyle w:val="ListParagraph"/>
        <w:spacing w:after="0" w:line="240" w:lineRule="auto"/>
        <w:rPr>
          <w:rFonts w:ascii="Times New Roman" w:hAnsi="Times New Roman" w:cs="Times New Roman"/>
          <w:sz w:val="24"/>
          <w:szCs w:val="24"/>
          <w:lang w:val="en-GB"/>
        </w:rPr>
      </w:pPr>
      <w:r w:rsidRPr="0044297C">
        <w:rPr>
          <w:rFonts w:ascii="Times New Roman" w:hAnsi="Times New Roman" w:cs="Times New Roman"/>
          <w:sz w:val="24"/>
          <w:szCs w:val="24"/>
        </w:rPr>
        <w:lastRenderedPageBreak/>
        <w:t xml:space="preserve"> </w:t>
      </w:r>
    </w:p>
    <w:p w14:paraId="2420A457" w14:textId="77777777" w:rsidR="00C66D6C" w:rsidRPr="00D847E2" w:rsidRDefault="00C66D6C" w:rsidP="00D847E2">
      <w:pPr>
        <w:spacing w:after="0" w:line="240" w:lineRule="auto"/>
        <w:rPr>
          <w:sz w:val="24"/>
          <w:szCs w:val="24"/>
        </w:rPr>
      </w:pPr>
    </w:p>
    <w:p w14:paraId="16419B7C" w14:textId="21FEDD85" w:rsidR="002D09C8" w:rsidRPr="00D847E2" w:rsidRDefault="00C66D6C" w:rsidP="00D847E2">
      <w:pPr>
        <w:pStyle w:val="ListParagraph"/>
        <w:numPr>
          <w:ilvl w:val="0"/>
          <w:numId w:val="40"/>
        </w:numPr>
        <w:spacing w:after="0" w:line="240" w:lineRule="auto"/>
        <w:rPr>
          <w:i/>
          <w:iCs/>
          <w:sz w:val="24"/>
          <w:szCs w:val="24"/>
        </w:rPr>
      </w:pPr>
      <w:r w:rsidRPr="00D847E2">
        <w:rPr>
          <w:rFonts w:ascii="Times New Roman" w:hAnsi="Times New Roman" w:cs="Times New Roman"/>
          <w:sz w:val="24"/>
          <w:szCs w:val="24"/>
        </w:rPr>
        <w:t xml:space="preserve">Following the </w:t>
      </w:r>
      <w:r w:rsidRPr="00D847E2">
        <w:rPr>
          <w:rFonts w:ascii="Times New Roman" w:hAnsi="Times New Roman" w:cs="Times New Roman"/>
          <w:b/>
          <w:bCs/>
          <w:sz w:val="24"/>
          <w:szCs w:val="24"/>
        </w:rPr>
        <w:t xml:space="preserve">PASSING </w:t>
      </w:r>
      <w:r w:rsidRPr="00D847E2">
        <w:rPr>
          <w:rFonts w:ascii="Times New Roman" w:hAnsi="Times New Roman" w:cs="Times New Roman"/>
          <w:sz w:val="24"/>
          <w:szCs w:val="24"/>
        </w:rPr>
        <w:t>of Councillor</w:t>
      </w:r>
      <w:r w:rsidR="003A7B3D">
        <w:rPr>
          <w:rFonts w:ascii="Times New Roman" w:hAnsi="Times New Roman" w:cs="Times New Roman"/>
          <w:sz w:val="24"/>
          <w:szCs w:val="24"/>
        </w:rPr>
        <w:t>s Moynihan and</w:t>
      </w:r>
      <w:r w:rsidRPr="00D847E2">
        <w:rPr>
          <w:rFonts w:ascii="Times New Roman" w:hAnsi="Times New Roman" w:cs="Times New Roman"/>
          <w:sz w:val="24"/>
          <w:szCs w:val="24"/>
        </w:rPr>
        <w:t xml:space="preserve"> Casserly’s amendment the following </w:t>
      </w:r>
      <w:r w:rsidRPr="00D847E2">
        <w:rPr>
          <w:rFonts w:ascii="Times New Roman" w:hAnsi="Times New Roman" w:cs="Times New Roman"/>
          <w:b/>
          <w:bCs/>
          <w:sz w:val="24"/>
          <w:szCs w:val="24"/>
        </w:rPr>
        <w:t>amendment</w:t>
      </w:r>
      <w:r w:rsidR="002D09C8" w:rsidRPr="00D847E2">
        <w:rPr>
          <w:rFonts w:ascii="Times New Roman" w:hAnsi="Times New Roman" w:cs="Times New Roman"/>
          <w:sz w:val="24"/>
          <w:szCs w:val="24"/>
        </w:rPr>
        <w:t xml:space="preserve"> in the name of </w:t>
      </w:r>
      <w:r w:rsidR="002D09C8" w:rsidRPr="00D847E2">
        <w:rPr>
          <w:rFonts w:ascii="Times New Roman" w:hAnsi="Times New Roman" w:cs="Times New Roman"/>
          <w:sz w:val="24"/>
          <w:szCs w:val="24"/>
          <w:lang w:val="en-GB"/>
        </w:rPr>
        <w:t xml:space="preserve">Councillor P. Gogarty </w:t>
      </w:r>
      <w:r w:rsidR="002D09C8" w:rsidRPr="003A7B3D">
        <w:rPr>
          <w:rFonts w:ascii="Times New Roman" w:hAnsi="Times New Roman" w:cs="Times New Roman"/>
          <w:b/>
          <w:bCs/>
          <w:sz w:val="24"/>
          <w:szCs w:val="24"/>
          <w:lang w:val="en-GB"/>
        </w:rPr>
        <w:t>proposed</w:t>
      </w:r>
      <w:r w:rsidR="002D09C8" w:rsidRPr="00D847E2">
        <w:rPr>
          <w:rFonts w:ascii="Times New Roman" w:hAnsi="Times New Roman" w:cs="Times New Roman"/>
          <w:sz w:val="24"/>
          <w:szCs w:val="24"/>
          <w:lang w:val="en-GB"/>
        </w:rPr>
        <w:t xml:space="preserve"> by </w:t>
      </w:r>
      <w:r w:rsidR="002D09C8" w:rsidRPr="003A7B3D">
        <w:rPr>
          <w:rFonts w:ascii="Times New Roman" w:hAnsi="Times New Roman" w:cs="Times New Roman"/>
          <w:b/>
          <w:bCs/>
          <w:sz w:val="24"/>
          <w:szCs w:val="24"/>
          <w:lang w:val="en-GB"/>
        </w:rPr>
        <w:t>Councillor P. Gogarty</w:t>
      </w:r>
      <w:r w:rsidR="002D09C8" w:rsidRPr="00D847E2">
        <w:rPr>
          <w:rFonts w:ascii="Times New Roman" w:hAnsi="Times New Roman" w:cs="Times New Roman"/>
          <w:sz w:val="24"/>
          <w:szCs w:val="24"/>
          <w:lang w:val="en-GB"/>
        </w:rPr>
        <w:t xml:space="preserve"> and </w:t>
      </w:r>
      <w:r w:rsidR="002D09C8" w:rsidRPr="003A7B3D">
        <w:rPr>
          <w:rFonts w:ascii="Times New Roman" w:hAnsi="Times New Roman" w:cs="Times New Roman"/>
          <w:b/>
          <w:bCs/>
          <w:sz w:val="24"/>
          <w:szCs w:val="24"/>
          <w:lang w:val="en-GB"/>
        </w:rPr>
        <w:t>seconded</w:t>
      </w:r>
      <w:r w:rsidR="002D09C8" w:rsidRPr="00D847E2">
        <w:rPr>
          <w:rFonts w:ascii="Times New Roman" w:hAnsi="Times New Roman" w:cs="Times New Roman"/>
          <w:sz w:val="24"/>
          <w:szCs w:val="24"/>
          <w:lang w:val="en-GB"/>
        </w:rPr>
        <w:t xml:space="preserve"> by </w:t>
      </w:r>
      <w:r w:rsidR="002D09C8" w:rsidRPr="003A7B3D">
        <w:rPr>
          <w:rFonts w:ascii="Times New Roman" w:hAnsi="Times New Roman" w:cs="Times New Roman"/>
          <w:b/>
          <w:bCs/>
          <w:sz w:val="24"/>
          <w:szCs w:val="24"/>
          <w:lang w:val="en-GB"/>
        </w:rPr>
        <w:t>Councillor E. Murphy</w:t>
      </w:r>
      <w:r w:rsidR="002D09C8" w:rsidRPr="00D847E2">
        <w:rPr>
          <w:rFonts w:ascii="Times New Roman" w:hAnsi="Times New Roman" w:cs="Times New Roman"/>
          <w:sz w:val="24"/>
          <w:szCs w:val="24"/>
          <w:lang w:val="en-GB"/>
        </w:rPr>
        <w:t xml:space="preserve"> </w:t>
      </w:r>
      <w:r w:rsidR="002D09C8" w:rsidRPr="00D847E2">
        <w:rPr>
          <w:rFonts w:ascii="Times New Roman" w:hAnsi="Times New Roman" w:cs="Times New Roman"/>
          <w:b/>
          <w:bCs/>
          <w:sz w:val="24"/>
          <w:szCs w:val="24"/>
          <w:lang w:val="en-GB"/>
        </w:rPr>
        <w:t>FALLS.</w:t>
      </w:r>
    </w:p>
    <w:p w14:paraId="2B415A34" w14:textId="4A798211" w:rsidR="00C66D6C" w:rsidRPr="00771642" w:rsidRDefault="00C66D6C" w:rsidP="00771642">
      <w:pPr>
        <w:spacing w:after="0" w:line="240" w:lineRule="auto"/>
        <w:ind w:left="1070" w:firstLine="60"/>
        <w:rPr>
          <w:rFonts w:ascii="Tahoma" w:hAnsi="Tahoma" w:cs="Tahoma"/>
          <w:i/>
          <w:iCs/>
          <w:sz w:val="20"/>
          <w:szCs w:val="20"/>
        </w:rPr>
      </w:pPr>
      <w:r w:rsidRPr="00771642">
        <w:rPr>
          <w:rFonts w:ascii="Tahoma" w:hAnsi="Tahoma" w:cs="Tahoma"/>
          <w:i/>
          <w:iCs/>
          <w:sz w:val="20"/>
          <w:szCs w:val="20"/>
        </w:rPr>
        <w:t>“That this item H-I (10) not be taken today and instead be presented, discussed and a vote taken at the December Council meeting.”</w:t>
      </w:r>
      <w:r w:rsidR="00436A30" w:rsidRPr="00771642">
        <w:rPr>
          <w:rFonts w:ascii="Tahoma" w:hAnsi="Tahoma" w:cs="Tahoma"/>
          <w:sz w:val="20"/>
          <w:szCs w:val="20"/>
        </w:rPr>
        <w:t xml:space="preserve"> </w:t>
      </w:r>
    </w:p>
    <w:p w14:paraId="026044BD" w14:textId="77777777" w:rsidR="00B07188" w:rsidRPr="0044297C" w:rsidRDefault="00B07188" w:rsidP="007B4EEE">
      <w:pPr>
        <w:spacing w:after="0" w:line="240" w:lineRule="auto"/>
        <w:rPr>
          <w:sz w:val="24"/>
          <w:szCs w:val="24"/>
        </w:rPr>
      </w:pPr>
    </w:p>
    <w:p w14:paraId="0E069652" w14:textId="7A68DB35" w:rsidR="00D847E2" w:rsidRDefault="00D847E2" w:rsidP="00D847E2">
      <w:pPr>
        <w:pStyle w:val="ListParagraph"/>
        <w:numPr>
          <w:ilvl w:val="0"/>
          <w:numId w:val="40"/>
        </w:numPr>
        <w:spacing w:after="0" w:line="240" w:lineRule="auto"/>
        <w:rPr>
          <w:rFonts w:ascii="Times New Roman" w:hAnsi="Times New Roman" w:cs="Times New Roman"/>
          <w:i/>
          <w:iCs/>
          <w:sz w:val="24"/>
          <w:szCs w:val="24"/>
        </w:rPr>
      </w:pPr>
      <w:r w:rsidRPr="00D847E2">
        <w:rPr>
          <w:rFonts w:ascii="Times New Roman" w:hAnsi="Times New Roman" w:cs="Times New Roman"/>
          <w:sz w:val="24"/>
          <w:szCs w:val="24"/>
        </w:rPr>
        <w:t xml:space="preserve">Following the </w:t>
      </w:r>
      <w:r w:rsidRPr="00D847E2">
        <w:rPr>
          <w:rFonts w:ascii="Times New Roman" w:hAnsi="Times New Roman" w:cs="Times New Roman"/>
          <w:b/>
          <w:bCs/>
          <w:sz w:val="24"/>
          <w:szCs w:val="24"/>
        </w:rPr>
        <w:t xml:space="preserve">PASSING </w:t>
      </w:r>
      <w:r w:rsidRPr="00D847E2">
        <w:rPr>
          <w:rFonts w:ascii="Times New Roman" w:hAnsi="Times New Roman" w:cs="Times New Roman"/>
          <w:sz w:val="24"/>
          <w:szCs w:val="24"/>
        </w:rPr>
        <w:t>of Councillor</w:t>
      </w:r>
      <w:r w:rsidR="003A7B3D">
        <w:rPr>
          <w:rFonts w:ascii="Times New Roman" w:hAnsi="Times New Roman" w:cs="Times New Roman"/>
          <w:sz w:val="24"/>
          <w:szCs w:val="24"/>
        </w:rPr>
        <w:t xml:space="preserve">s Moynihan and </w:t>
      </w:r>
      <w:r w:rsidRPr="00D847E2">
        <w:rPr>
          <w:rFonts w:ascii="Times New Roman" w:hAnsi="Times New Roman" w:cs="Times New Roman"/>
          <w:sz w:val="24"/>
          <w:szCs w:val="24"/>
        </w:rPr>
        <w:t xml:space="preserve">Casserly’s amendment the following </w:t>
      </w:r>
      <w:r w:rsidRPr="00D847E2">
        <w:rPr>
          <w:rFonts w:ascii="Times New Roman" w:hAnsi="Times New Roman" w:cs="Times New Roman"/>
          <w:b/>
          <w:bCs/>
          <w:sz w:val="24"/>
          <w:szCs w:val="24"/>
        </w:rPr>
        <w:t xml:space="preserve">amendment </w:t>
      </w:r>
      <w:r w:rsidRPr="00D847E2">
        <w:rPr>
          <w:rFonts w:ascii="Times New Roman" w:hAnsi="Times New Roman" w:cs="Times New Roman"/>
          <w:sz w:val="24"/>
          <w:szCs w:val="24"/>
        </w:rPr>
        <w:t xml:space="preserve">in the name of </w:t>
      </w:r>
      <w:r w:rsidRPr="00D847E2">
        <w:rPr>
          <w:rFonts w:ascii="Times New Roman" w:hAnsi="Times New Roman" w:cs="Times New Roman"/>
          <w:sz w:val="24"/>
          <w:szCs w:val="24"/>
          <w:lang w:val="en-GB"/>
        </w:rPr>
        <w:t xml:space="preserve">Councillor P. Gogarty </w:t>
      </w:r>
      <w:r w:rsidRPr="003A7B3D">
        <w:rPr>
          <w:rFonts w:ascii="Times New Roman" w:hAnsi="Times New Roman" w:cs="Times New Roman"/>
          <w:b/>
          <w:bCs/>
          <w:sz w:val="24"/>
          <w:szCs w:val="24"/>
          <w:lang w:val="en-GB"/>
        </w:rPr>
        <w:t>proposed</w:t>
      </w:r>
      <w:r w:rsidRPr="00D847E2">
        <w:rPr>
          <w:rFonts w:ascii="Times New Roman" w:hAnsi="Times New Roman" w:cs="Times New Roman"/>
          <w:sz w:val="24"/>
          <w:szCs w:val="24"/>
          <w:lang w:val="en-GB"/>
        </w:rPr>
        <w:t xml:space="preserve"> by </w:t>
      </w:r>
      <w:r w:rsidRPr="003A7B3D">
        <w:rPr>
          <w:rFonts w:ascii="Times New Roman" w:hAnsi="Times New Roman" w:cs="Times New Roman"/>
          <w:b/>
          <w:bCs/>
          <w:sz w:val="24"/>
          <w:szCs w:val="24"/>
          <w:lang w:val="en-GB"/>
        </w:rPr>
        <w:t>Councillor P. Gogarty</w:t>
      </w:r>
      <w:r w:rsidRPr="00D847E2">
        <w:rPr>
          <w:rFonts w:ascii="Times New Roman" w:hAnsi="Times New Roman" w:cs="Times New Roman"/>
          <w:sz w:val="24"/>
          <w:szCs w:val="24"/>
          <w:lang w:val="en-GB"/>
        </w:rPr>
        <w:t xml:space="preserve"> and </w:t>
      </w:r>
      <w:r w:rsidRPr="003A7B3D">
        <w:rPr>
          <w:rFonts w:ascii="Times New Roman" w:hAnsi="Times New Roman" w:cs="Times New Roman"/>
          <w:b/>
          <w:bCs/>
          <w:sz w:val="24"/>
          <w:szCs w:val="24"/>
          <w:lang w:val="en-GB"/>
        </w:rPr>
        <w:t>seconded</w:t>
      </w:r>
      <w:r w:rsidRPr="00D847E2">
        <w:rPr>
          <w:rFonts w:ascii="Times New Roman" w:hAnsi="Times New Roman" w:cs="Times New Roman"/>
          <w:sz w:val="24"/>
          <w:szCs w:val="24"/>
          <w:lang w:val="en-GB"/>
        </w:rPr>
        <w:t xml:space="preserve"> by </w:t>
      </w:r>
      <w:r w:rsidRPr="003A7B3D">
        <w:rPr>
          <w:rFonts w:ascii="Times New Roman" w:hAnsi="Times New Roman" w:cs="Times New Roman"/>
          <w:b/>
          <w:bCs/>
          <w:sz w:val="24"/>
          <w:szCs w:val="24"/>
          <w:lang w:val="en-GB"/>
        </w:rPr>
        <w:t>Councillor E. Murphy</w:t>
      </w:r>
      <w:r w:rsidRPr="00D847E2">
        <w:rPr>
          <w:rFonts w:ascii="Times New Roman" w:hAnsi="Times New Roman" w:cs="Times New Roman"/>
          <w:sz w:val="24"/>
          <w:szCs w:val="24"/>
          <w:lang w:val="en-GB"/>
        </w:rPr>
        <w:t xml:space="preserve"> </w:t>
      </w:r>
      <w:r w:rsidRPr="00D847E2">
        <w:rPr>
          <w:rFonts w:ascii="Times New Roman" w:hAnsi="Times New Roman" w:cs="Times New Roman"/>
          <w:b/>
          <w:bCs/>
          <w:sz w:val="24"/>
          <w:szCs w:val="24"/>
          <w:lang w:val="en-GB"/>
        </w:rPr>
        <w:t>FALLS.</w:t>
      </w:r>
      <w:r w:rsidRPr="00D847E2">
        <w:rPr>
          <w:rFonts w:ascii="Times New Roman" w:hAnsi="Times New Roman" w:cs="Times New Roman"/>
          <w:i/>
          <w:iCs/>
          <w:sz w:val="24"/>
          <w:szCs w:val="24"/>
        </w:rPr>
        <w:t xml:space="preserve"> </w:t>
      </w:r>
    </w:p>
    <w:p w14:paraId="34868CCA" w14:textId="77777777" w:rsidR="00D847E2" w:rsidRPr="00D847E2" w:rsidRDefault="00D847E2" w:rsidP="00D847E2">
      <w:pPr>
        <w:pStyle w:val="ListParagraph"/>
        <w:spacing w:after="0" w:line="240" w:lineRule="auto"/>
        <w:ind w:left="1080"/>
        <w:rPr>
          <w:rFonts w:ascii="Times New Roman" w:hAnsi="Times New Roman" w:cs="Times New Roman"/>
          <w:i/>
          <w:iCs/>
          <w:sz w:val="24"/>
          <w:szCs w:val="24"/>
        </w:rPr>
      </w:pPr>
    </w:p>
    <w:p w14:paraId="4239C560" w14:textId="65EBD5B8" w:rsidR="00B07188" w:rsidRPr="00771642" w:rsidRDefault="006B3037" w:rsidP="00D847E2">
      <w:pPr>
        <w:pStyle w:val="ListParagraph"/>
        <w:spacing w:after="0" w:line="240" w:lineRule="auto"/>
        <w:ind w:left="1080"/>
        <w:rPr>
          <w:rFonts w:ascii="Tahoma" w:hAnsi="Tahoma" w:cs="Tahoma"/>
          <w:i/>
          <w:iCs/>
          <w:sz w:val="20"/>
          <w:szCs w:val="20"/>
        </w:rPr>
      </w:pPr>
      <w:r w:rsidRPr="00771642">
        <w:rPr>
          <w:rFonts w:ascii="Tahoma" w:hAnsi="Tahoma" w:cs="Tahoma"/>
          <w:i/>
          <w:iCs/>
          <w:sz w:val="20"/>
          <w:szCs w:val="20"/>
        </w:rPr>
        <w:t>“</w:t>
      </w:r>
      <w:r w:rsidR="00B07188" w:rsidRPr="00771642">
        <w:rPr>
          <w:rFonts w:ascii="Tahoma" w:hAnsi="Tahoma" w:cs="Tahoma"/>
          <w:i/>
          <w:iCs/>
          <w:sz w:val="20"/>
          <w:szCs w:val="20"/>
        </w:rPr>
        <w:t>That the agenda for this meeting be varied so that other business can be concluded and item H-I (10) be taken at the end of Council business following item H-I (15).</w:t>
      </w:r>
      <w:r w:rsidRPr="00771642">
        <w:rPr>
          <w:rFonts w:ascii="Tahoma" w:hAnsi="Tahoma" w:cs="Tahoma"/>
          <w:i/>
          <w:iCs/>
          <w:sz w:val="20"/>
          <w:szCs w:val="20"/>
        </w:rPr>
        <w:t>”</w:t>
      </w:r>
    </w:p>
    <w:p w14:paraId="5B050782" w14:textId="77777777" w:rsidR="00784D06" w:rsidRPr="00784D06" w:rsidRDefault="00784D06" w:rsidP="00167D3B">
      <w:pPr>
        <w:pStyle w:val="ListParagraph"/>
        <w:spacing w:after="0" w:line="240" w:lineRule="auto"/>
        <w:ind w:left="1070"/>
        <w:rPr>
          <w:rFonts w:ascii="Times New Roman" w:hAnsi="Times New Roman" w:cs="Times New Roman"/>
          <w:sz w:val="24"/>
          <w:szCs w:val="24"/>
        </w:rPr>
      </w:pPr>
    </w:p>
    <w:p w14:paraId="11F927F1" w14:textId="77777777" w:rsidR="00784D06" w:rsidRDefault="00784D06" w:rsidP="00784D06">
      <w:pPr>
        <w:spacing w:after="0" w:line="240" w:lineRule="auto"/>
        <w:ind w:left="720"/>
        <w:rPr>
          <w:rFonts w:ascii="Times New Roman" w:hAnsi="Times New Roman" w:cs="Times New Roman"/>
          <w:sz w:val="24"/>
          <w:szCs w:val="24"/>
          <w:lang w:val="en-GB"/>
        </w:rPr>
      </w:pPr>
      <w:r w:rsidRPr="0044297C">
        <w:rPr>
          <w:rFonts w:ascii="Times New Roman" w:hAnsi="Times New Roman" w:cs="Times New Roman"/>
          <w:sz w:val="24"/>
          <w:szCs w:val="24"/>
          <w:lang w:val="en-GB"/>
        </w:rPr>
        <w:t>Councillor P. Gogarty spoke in favour of his amendments</w:t>
      </w:r>
      <w:r>
        <w:rPr>
          <w:rFonts w:ascii="Times New Roman" w:hAnsi="Times New Roman" w:cs="Times New Roman"/>
          <w:sz w:val="24"/>
          <w:szCs w:val="24"/>
          <w:lang w:val="en-GB"/>
        </w:rPr>
        <w:t>.</w:t>
      </w:r>
    </w:p>
    <w:p w14:paraId="294D350E" w14:textId="77777777" w:rsidR="00784D06" w:rsidRDefault="00784D06" w:rsidP="007B4EEE">
      <w:pPr>
        <w:spacing w:after="0" w:line="240" w:lineRule="auto"/>
        <w:ind w:left="720"/>
        <w:rPr>
          <w:rFonts w:ascii="Times New Roman" w:hAnsi="Times New Roman" w:cs="Times New Roman"/>
          <w:sz w:val="24"/>
          <w:szCs w:val="24"/>
          <w:lang w:val="en-GB"/>
        </w:rPr>
      </w:pPr>
    </w:p>
    <w:p w14:paraId="49C85703" w14:textId="24EDCEBB" w:rsidR="00167D3B" w:rsidRDefault="00784D06" w:rsidP="007B4EEE">
      <w:pPr>
        <w:spacing w:after="0" w:line="240" w:lineRule="auto"/>
        <w:ind w:left="720"/>
        <w:rPr>
          <w:rFonts w:ascii="Times New Roman" w:hAnsi="Times New Roman" w:cs="Times New Roman"/>
          <w:sz w:val="24"/>
          <w:szCs w:val="24"/>
          <w:lang w:val="en-GB"/>
        </w:rPr>
      </w:pPr>
      <w:r w:rsidRPr="0044297C">
        <w:rPr>
          <w:rFonts w:ascii="Times New Roman" w:hAnsi="Times New Roman" w:cs="Times New Roman"/>
          <w:sz w:val="24"/>
          <w:szCs w:val="24"/>
          <w:lang w:val="en-GB"/>
        </w:rPr>
        <w:t>A discussion followed with contributions from</w:t>
      </w:r>
      <w:r>
        <w:rPr>
          <w:rFonts w:ascii="Times New Roman" w:hAnsi="Times New Roman" w:cs="Times New Roman"/>
          <w:sz w:val="24"/>
          <w:szCs w:val="24"/>
          <w:lang w:val="en-GB"/>
        </w:rPr>
        <w:t xml:space="preserve"> Councillors </w:t>
      </w:r>
      <w:r w:rsidRPr="0044297C">
        <w:rPr>
          <w:rFonts w:ascii="Times New Roman" w:hAnsi="Times New Roman" w:cs="Times New Roman"/>
          <w:sz w:val="24"/>
          <w:szCs w:val="24"/>
          <w:lang w:val="en-GB"/>
        </w:rPr>
        <w:t xml:space="preserve">J. Tuffy, M. Johansson, E. O'Brien, L. Sinclair, D. Ó Brádaigh, L. Dunne, L. O'Toole, E. Murphy, T. Costello, A. </w:t>
      </w:r>
      <w:r w:rsidR="00463D92">
        <w:rPr>
          <w:rFonts w:ascii="Times New Roman" w:hAnsi="Times New Roman" w:cs="Times New Roman"/>
          <w:sz w:val="24"/>
          <w:szCs w:val="24"/>
          <w:lang w:val="en-GB"/>
        </w:rPr>
        <w:t>Edge</w:t>
      </w:r>
      <w:r w:rsidRPr="0044297C">
        <w:rPr>
          <w:rFonts w:ascii="Times New Roman" w:hAnsi="Times New Roman" w:cs="Times New Roman"/>
          <w:sz w:val="24"/>
          <w:szCs w:val="24"/>
          <w:lang w:val="en-GB"/>
        </w:rPr>
        <w:t>, L. Donaghy, M. Duff and V. Casserly</w:t>
      </w:r>
      <w:r w:rsidR="008E2902">
        <w:rPr>
          <w:rFonts w:ascii="Times New Roman" w:hAnsi="Times New Roman" w:cs="Times New Roman"/>
          <w:sz w:val="24"/>
          <w:szCs w:val="24"/>
          <w:lang w:val="en-GB"/>
        </w:rPr>
        <w:t xml:space="preserve"> who spoke in support of the </w:t>
      </w:r>
      <w:r w:rsidR="0025017B">
        <w:rPr>
          <w:rFonts w:ascii="Times New Roman" w:hAnsi="Times New Roman" w:cs="Times New Roman"/>
          <w:sz w:val="24"/>
          <w:szCs w:val="24"/>
        </w:rPr>
        <w:t xml:space="preserve">Grand Canal Loop </w:t>
      </w:r>
      <w:r w:rsidR="008E2902">
        <w:rPr>
          <w:rFonts w:ascii="Times New Roman" w:hAnsi="Times New Roman" w:cs="Times New Roman"/>
          <w:sz w:val="24"/>
          <w:szCs w:val="24"/>
          <w:lang w:val="en-GB"/>
        </w:rPr>
        <w:t xml:space="preserve">Part 8 and raised queries </w:t>
      </w:r>
      <w:r w:rsidRPr="0044297C">
        <w:rPr>
          <w:rFonts w:ascii="Times New Roman" w:hAnsi="Times New Roman" w:cs="Times New Roman"/>
          <w:sz w:val="24"/>
          <w:szCs w:val="24"/>
          <w:lang w:val="en-GB"/>
        </w:rPr>
        <w:t>regarding the amendments.</w:t>
      </w:r>
    </w:p>
    <w:p w14:paraId="216038E3" w14:textId="03732BBE" w:rsidR="00301685" w:rsidRDefault="00301685" w:rsidP="007B4EEE">
      <w:pPr>
        <w:spacing w:after="0" w:line="240" w:lineRule="auto"/>
        <w:ind w:left="720"/>
        <w:rPr>
          <w:rFonts w:ascii="Times New Roman" w:hAnsi="Times New Roman" w:cs="Times New Roman"/>
          <w:sz w:val="24"/>
          <w:szCs w:val="24"/>
        </w:rPr>
      </w:pPr>
    </w:p>
    <w:p w14:paraId="67CB7388" w14:textId="631EF1FF" w:rsidR="00301685" w:rsidRDefault="00301685" w:rsidP="00301685">
      <w:pPr>
        <w:spacing w:after="0" w:line="240" w:lineRule="auto"/>
        <w:ind w:left="720"/>
        <w:rPr>
          <w:rFonts w:ascii="Times New Roman" w:hAnsi="Times New Roman" w:cs="Times New Roman"/>
          <w:sz w:val="24"/>
          <w:szCs w:val="24"/>
          <w:lang w:val="en-GB"/>
        </w:rPr>
      </w:pPr>
      <w:r>
        <w:rPr>
          <w:rFonts w:ascii="Times New Roman" w:hAnsi="Times New Roman" w:cs="Times New Roman"/>
          <w:sz w:val="24"/>
          <w:szCs w:val="24"/>
          <w:lang w:val="en-GB"/>
        </w:rPr>
        <w:t xml:space="preserve">Councillor A. Edge proposed and Councillor T. Gilligan seconded that the </w:t>
      </w:r>
      <w:r w:rsidR="0097324A">
        <w:rPr>
          <w:rFonts w:ascii="Times New Roman" w:hAnsi="Times New Roman" w:cs="Times New Roman"/>
          <w:sz w:val="24"/>
          <w:szCs w:val="24"/>
          <w:lang w:val="en-GB"/>
        </w:rPr>
        <w:t xml:space="preserve">question now </w:t>
      </w:r>
      <w:r>
        <w:rPr>
          <w:rFonts w:ascii="Times New Roman" w:hAnsi="Times New Roman" w:cs="Times New Roman"/>
          <w:sz w:val="24"/>
          <w:szCs w:val="24"/>
          <w:lang w:val="en-GB"/>
        </w:rPr>
        <w:t xml:space="preserve">be </w:t>
      </w:r>
      <w:r w:rsidR="0097324A">
        <w:rPr>
          <w:rFonts w:ascii="Times New Roman" w:hAnsi="Times New Roman" w:cs="Times New Roman"/>
          <w:sz w:val="24"/>
          <w:szCs w:val="24"/>
          <w:lang w:val="en-GB"/>
        </w:rPr>
        <w:t>p</w:t>
      </w:r>
      <w:r>
        <w:rPr>
          <w:rFonts w:ascii="Times New Roman" w:hAnsi="Times New Roman" w:cs="Times New Roman"/>
          <w:sz w:val="24"/>
          <w:szCs w:val="24"/>
          <w:lang w:val="en-GB"/>
        </w:rPr>
        <w:t>ut.</w:t>
      </w:r>
    </w:p>
    <w:p w14:paraId="3536A498" w14:textId="4825623F" w:rsidR="0097324A" w:rsidRDefault="0097324A" w:rsidP="00301685">
      <w:pPr>
        <w:spacing w:after="0" w:line="240" w:lineRule="auto"/>
        <w:ind w:left="720"/>
        <w:rPr>
          <w:rFonts w:ascii="Times New Roman" w:hAnsi="Times New Roman" w:cs="Times New Roman"/>
          <w:sz w:val="24"/>
          <w:szCs w:val="24"/>
          <w:lang w:val="en-GB"/>
        </w:rPr>
      </w:pPr>
    </w:p>
    <w:p w14:paraId="5D36E15A" w14:textId="3599CA9C" w:rsidR="0097324A" w:rsidRDefault="0097324A" w:rsidP="00301685">
      <w:pPr>
        <w:spacing w:after="0" w:line="240" w:lineRule="auto"/>
        <w:ind w:left="720"/>
        <w:rPr>
          <w:rFonts w:ascii="Times New Roman" w:hAnsi="Times New Roman" w:cs="Times New Roman"/>
          <w:sz w:val="24"/>
          <w:szCs w:val="24"/>
          <w:lang w:val="en-GB"/>
        </w:rPr>
      </w:pPr>
      <w:r>
        <w:rPr>
          <w:rFonts w:ascii="Times New Roman" w:hAnsi="Times New Roman" w:cs="Times New Roman"/>
          <w:sz w:val="24"/>
          <w:szCs w:val="24"/>
          <w:lang w:val="en-GB"/>
        </w:rPr>
        <w:t xml:space="preserve">The Mayor, Councillor E. Murphy, informed the Members of the status of </w:t>
      </w:r>
      <w:r w:rsidR="00A90056">
        <w:rPr>
          <w:rFonts w:ascii="Times New Roman" w:hAnsi="Times New Roman" w:cs="Times New Roman"/>
          <w:sz w:val="24"/>
          <w:szCs w:val="24"/>
          <w:lang w:val="en-GB"/>
        </w:rPr>
        <w:t xml:space="preserve">amendments </w:t>
      </w:r>
      <w:r>
        <w:rPr>
          <w:rFonts w:ascii="Times New Roman" w:hAnsi="Times New Roman" w:cs="Times New Roman"/>
          <w:sz w:val="24"/>
          <w:szCs w:val="24"/>
          <w:lang w:val="en-GB"/>
        </w:rPr>
        <w:t>submitted listing those</w:t>
      </w:r>
      <w:r w:rsidR="003A7B3D">
        <w:rPr>
          <w:rFonts w:ascii="Times New Roman" w:hAnsi="Times New Roman" w:cs="Times New Roman"/>
          <w:sz w:val="24"/>
          <w:szCs w:val="24"/>
          <w:lang w:val="en-GB"/>
        </w:rPr>
        <w:t xml:space="preserve"> </w:t>
      </w:r>
      <w:r w:rsidR="00023DF7">
        <w:rPr>
          <w:rFonts w:ascii="Times New Roman" w:hAnsi="Times New Roman" w:cs="Times New Roman"/>
          <w:sz w:val="24"/>
          <w:szCs w:val="24"/>
          <w:lang w:val="en-GB"/>
        </w:rPr>
        <w:t>considered</w:t>
      </w:r>
      <w:r>
        <w:rPr>
          <w:rFonts w:ascii="Times New Roman" w:hAnsi="Times New Roman" w:cs="Times New Roman"/>
          <w:sz w:val="24"/>
          <w:szCs w:val="24"/>
          <w:lang w:val="en-GB"/>
        </w:rPr>
        <w:t xml:space="preserve"> Out of Order, a</w:t>
      </w:r>
      <w:r w:rsidR="00EC1AD1">
        <w:rPr>
          <w:rFonts w:ascii="Times New Roman" w:hAnsi="Times New Roman" w:cs="Times New Roman"/>
          <w:sz w:val="24"/>
          <w:szCs w:val="24"/>
          <w:lang w:val="en-GB"/>
        </w:rPr>
        <w:t>greed</w:t>
      </w:r>
      <w:r w:rsidR="00071756">
        <w:rPr>
          <w:rFonts w:ascii="Times New Roman" w:hAnsi="Times New Roman" w:cs="Times New Roman"/>
          <w:sz w:val="24"/>
          <w:szCs w:val="24"/>
          <w:lang w:val="en-GB"/>
        </w:rPr>
        <w:t xml:space="preserve"> by the Executive </w:t>
      </w:r>
      <w:r>
        <w:rPr>
          <w:rFonts w:ascii="Times New Roman" w:hAnsi="Times New Roman" w:cs="Times New Roman"/>
          <w:sz w:val="24"/>
          <w:szCs w:val="24"/>
          <w:lang w:val="en-GB"/>
        </w:rPr>
        <w:t xml:space="preserve">and </w:t>
      </w:r>
      <w:r w:rsidR="00F95C54">
        <w:rPr>
          <w:rFonts w:ascii="Times New Roman" w:hAnsi="Times New Roman" w:cs="Times New Roman"/>
          <w:sz w:val="24"/>
          <w:szCs w:val="24"/>
          <w:lang w:val="en-GB"/>
        </w:rPr>
        <w:t>for discussion.</w:t>
      </w:r>
    </w:p>
    <w:p w14:paraId="262C9D73" w14:textId="3F17BD28" w:rsidR="0097324A" w:rsidRDefault="0097324A" w:rsidP="00301685">
      <w:pPr>
        <w:spacing w:after="0" w:line="240" w:lineRule="auto"/>
        <w:ind w:left="720"/>
        <w:rPr>
          <w:rFonts w:ascii="Times New Roman" w:hAnsi="Times New Roman" w:cs="Times New Roman"/>
          <w:sz w:val="24"/>
          <w:szCs w:val="24"/>
          <w:lang w:val="en-GB"/>
        </w:rPr>
      </w:pPr>
    </w:p>
    <w:p w14:paraId="751E07BA" w14:textId="2E14BBC5" w:rsidR="0097324A" w:rsidRPr="00F95C54" w:rsidRDefault="0097324A" w:rsidP="00F95C54">
      <w:pPr>
        <w:spacing w:after="0" w:line="240" w:lineRule="auto"/>
        <w:ind w:left="720"/>
        <w:rPr>
          <w:rFonts w:ascii="Times New Roman" w:hAnsi="Times New Roman" w:cs="Times New Roman"/>
          <w:sz w:val="24"/>
          <w:szCs w:val="24"/>
        </w:rPr>
      </w:pPr>
      <w:r w:rsidRPr="0044297C">
        <w:rPr>
          <w:rFonts w:ascii="Times New Roman" w:hAnsi="Times New Roman" w:cs="Times New Roman"/>
          <w:sz w:val="24"/>
          <w:szCs w:val="24"/>
          <w:lang w:val="en-GB"/>
        </w:rPr>
        <w:t>Mr. D. McLoughlin, Chief Executive and Mr. M. Mulhern, Director of Land Use Planning and Transportation responded to the members queries</w:t>
      </w:r>
      <w:r>
        <w:rPr>
          <w:rFonts w:ascii="Times New Roman" w:hAnsi="Times New Roman" w:cs="Times New Roman"/>
          <w:sz w:val="24"/>
          <w:szCs w:val="24"/>
          <w:lang w:val="en-GB"/>
        </w:rPr>
        <w:t xml:space="preserve"> and i</w:t>
      </w:r>
      <w:r>
        <w:rPr>
          <w:rFonts w:ascii="Times New Roman" w:hAnsi="Times New Roman" w:cs="Times New Roman"/>
          <w:sz w:val="24"/>
          <w:szCs w:val="24"/>
        </w:rPr>
        <w:t>nformed that following public consultation the decision of a Part 8 must be made by full Council</w:t>
      </w:r>
      <w:r w:rsidR="00EC1AD1">
        <w:rPr>
          <w:rFonts w:ascii="Times New Roman" w:hAnsi="Times New Roman" w:cs="Times New Roman"/>
          <w:sz w:val="24"/>
          <w:szCs w:val="24"/>
        </w:rPr>
        <w:t>.</w:t>
      </w:r>
      <w:r>
        <w:rPr>
          <w:rFonts w:ascii="Times New Roman" w:hAnsi="Times New Roman" w:cs="Times New Roman"/>
          <w:sz w:val="24"/>
          <w:szCs w:val="24"/>
        </w:rPr>
        <w:t xml:space="preserve"> </w:t>
      </w:r>
    </w:p>
    <w:p w14:paraId="7461D23D" w14:textId="77777777" w:rsidR="00301685" w:rsidRPr="003F7B80" w:rsidRDefault="00301685" w:rsidP="007B4EEE">
      <w:pPr>
        <w:spacing w:after="0" w:line="240" w:lineRule="auto"/>
        <w:ind w:left="720"/>
        <w:rPr>
          <w:rFonts w:ascii="Times New Roman" w:hAnsi="Times New Roman" w:cs="Times New Roman"/>
          <w:sz w:val="24"/>
          <w:szCs w:val="24"/>
        </w:rPr>
      </w:pPr>
    </w:p>
    <w:p w14:paraId="3BBBACFF" w14:textId="77777777" w:rsidR="00B07188" w:rsidRPr="0044297C" w:rsidRDefault="00B07188" w:rsidP="007B4EEE">
      <w:pPr>
        <w:spacing w:after="0" w:line="240" w:lineRule="auto"/>
        <w:rPr>
          <w:sz w:val="24"/>
          <w:szCs w:val="24"/>
        </w:rPr>
      </w:pPr>
    </w:p>
    <w:p w14:paraId="4EBE865B" w14:textId="48A0C234" w:rsidR="00784D06" w:rsidRPr="00784D06" w:rsidRDefault="00784D06" w:rsidP="00784D06">
      <w:pPr>
        <w:pStyle w:val="ListParagraph"/>
        <w:numPr>
          <w:ilvl w:val="0"/>
          <w:numId w:val="40"/>
        </w:numPr>
        <w:spacing w:after="0" w:line="240" w:lineRule="auto"/>
        <w:rPr>
          <w:sz w:val="24"/>
          <w:szCs w:val="24"/>
        </w:rPr>
      </w:pPr>
      <w:r w:rsidRPr="00784D06">
        <w:rPr>
          <w:rFonts w:ascii="Times New Roman" w:hAnsi="Times New Roman" w:cs="Times New Roman"/>
          <w:sz w:val="24"/>
          <w:szCs w:val="24"/>
        </w:rPr>
        <w:t xml:space="preserve">The following Amendment in the name of </w:t>
      </w:r>
      <w:r w:rsidRPr="00784D06">
        <w:rPr>
          <w:rFonts w:ascii="Times New Roman" w:hAnsi="Times New Roman" w:cs="Times New Roman"/>
          <w:sz w:val="24"/>
          <w:szCs w:val="24"/>
          <w:lang w:val="en-GB"/>
        </w:rPr>
        <w:t>Councillor P. Gogarty</w:t>
      </w:r>
      <w:r w:rsidRPr="00784D06">
        <w:rPr>
          <w:rFonts w:ascii="Times New Roman" w:hAnsi="Times New Roman" w:cs="Times New Roman"/>
          <w:b/>
          <w:bCs/>
          <w:sz w:val="24"/>
          <w:szCs w:val="24"/>
          <w:lang w:val="en-GB"/>
        </w:rPr>
        <w:t xml:space="preserve"> proposed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P. Gogarty</w:t>
      </w:r>
      <w:r w:rsidRPr="00784D06">
        <w:rPr>
          <w:rFonts w:ascii="Times New Roman" w:hAnsi="Times New Roman" w:cs="Times New Roman"/>
          <w:sz w:val="24"/>
          <w:szCs w:val="24"/>
          <w:lang w:val="en-GB"/>
        </w:rPr>
        <w:t xml:space="preserve"> and </w:t>
      </w:r>
      <w:r w:rsidRPr="00784D06">
        <w:rPr>
          <w:rFonts w:ascii="Times New Roman" w:hAnsi="Times New Roman" w:cs="Times New Roman"/>
          <w:b/>
          <w:bCs/>
          <w:sz w:val="24"/>
          <w:szCs w:val="24"/>
          <w:lang w:val="en-GB"/>
        </w:rPr>
        <w:t>seconded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E. Murphy</w:t>
      </w:r>
      <w:r w:rsidRPr="00784D06">
        <w:rPr>
          <w:rFonts w:ascii="Times New Roman" w:hAnsi="Times New Roman" w:cs="Times New Roman"/>
          <w:sz w:val="24"/>
          <w:szCs w:val="24"/>
          <w:lang w:val="en-GB"/>
        </w:rPr>
        <w:t xml:space="preserve"> and was </w:t>
      </w:r>
      <w:r w:rsidRPr="00784D06">
        <w:rPr>
          <w:rFonts w:ascii="Times New Roman" w:hAnsi="Times New Roman" w:cs="Times New Roman"/>
          <w:b/>
          <w:bCs/>
          <w:sz w:val="24"/>
          <w:szCs w:val="24"/>
          <w:lang w:val="en-GB"/>
        </w:rPr>
        <w:t>AGREED.</w:t>
      </w:r>
    </w:p>
    <w:p w14:paraId="4A902861" w14:textId="77777777" w:rsidR="00784D06" w:rsidRPr="00784D06" w:rsidRDefault="00784D06" w:rsidP="00784D06">
      <w:pPr>
        <w:pStyle w:val="ListParagraph"/>
        <w:spacing w:after="0" w:line="240" w:lineRule="auto"/>
        <w:ind w:left="1080"/>
        <w:rPr>
          <w:sz w:val="24"/>
          <w:szCs w:val="24"/>
        </w:rPr>
      </w:pPr>
    </w:p>
    <w:p w14:paraId="29E8880F" w14:textId="53B6704C" w:rsidR="00B07188" w:rsidRPr="00771642" w:rsidRDefault="006B3037" w:rsidP="00784D06">
      <w:pPr>
        <w:pStyle w:val="ListParagraph"/>
        <w:spacing w:after="0" w:line="240" w:lineRule="auto"/>
        <w:ind w:left="1080"/>
        <w:rPr>
          <w:rFonts w:ascii="Tahoma" w:hAnsi="Tahoma" w:cs="Tahoma"/>
          <w:i/>
          <w:iCs/>
          <w:sz w:val="20"/>
          <w:szCs w:val="20"/>
        </w:rPr>
      </w:pPr>
      <w:r w:rsidRPr="00771642">
        <w:rPr>
          <w:rFonts w:ascii="Tahoma" w:hAnsi="Tahoma" w:cs="Tahoma"/>
          <w:i/>
          <w:iCs/>
          <w:sz w:val="20"/>
          <w:szCs w:val="20"/>
        </w:rPr>
        <w:t>“</w:t>
      </w:r>
      <w:r w:rsidR="00B07188" w:rsidRPr="00771642">
        <w:rPr>
          <w:rFonts w:ascii="Tahoma" w:hAnsi="Tahoma" w:cs="Tahoma"/>
          <w:i/>
          <w:iCs/>
          <w:sz w:val="20"/>
          <w:szCs w:val="20"/>
        </w:rPr>
        <w:t>That the Chief Executive's recommendation in section 5.1.2 be amended to read: "The surface of the Grand Canal Bridge will be upgraded as part of the scheme".</w:t>
      </w:r>
    </w:p>
    <w:p w14:paraId="18FEF3E5" w14:textId="77777777" w:rsidR="002D09C8" w:rsidRPr="00FF2C2E" w:rsidRDefault="002D09C8" w:rsidP="002D09C8">
      <w:pPr>
        <w:pStyle w:val="ListParagraph"/>
        <w:spacing w:after="0" w:line="240" w:lineRule="auto"/>
        <w:ind w:left="1070"/>
        <w:rPr>
          <w:rFonts w:ascii="Times New Roman" w:hAnsi="Times New Roman" w:cs="Times New Roman"/>
          <w:i/>
          <w:iCs/>
          <w:sz w:val="24"/>
          <w:szCs w:val="24"/>
        </w:rPr>
      </w:pPr>
    </w:p>
    <w:p w14:paraId="362A2E79" w14:textId="77777777" w:rsidR="00B07188" w:rsidRPr="0044297C" w:rsidRDefault="00B07188" w:rsidP="007B4EEE">
      <w:pPr>
        <w:spacing w:after="0" w:line="240" w:lineRule="auto"/>
        <w:rPr>
          <w:sz w:val="24"/>
          <w:szCs w:val="24"/>
        </w:rPr>
      </w:pPr>
    </w:p>
    <w:p w14:paraId="6088BC60" w14:textId="182850B0" w:rsidR="00784D06" w:rsidRPr="00784D06" w:rsidRDefault="00784D06" w:rsidP="00784D06">
      <w:pPr>
        <w:pStyle w:val="ListParagraph"/>
        <w:numPr>
          <w:ilvl w:val="0"/>
          <w:numId w:val="40"/>
        </w:numPr>
        <w:spacing w:after="0" w:line="240" w:lineRule="auto"/>
        <w:rPr>
          <w:b/>
          <w:bCs/>
          <w:sz w:val="24"/>
          <w:szCs w:val="24"/>
        </w:rPr>
      </w:pPr>
      <w:r w:rsidRPr="00784D06">
        <w:rPr>
          <w:rFonts w:ascii="Times New Roman" w:hAnsi="Times New Roman" w:cs="Times New Roman"/>
          <w:sz w:val="24"/>
          <w:szCs w:val="24"/>
        </w:rPr>
        <w:t xml:space="preserve">The </w:t>
      </w:r>
      <w:r w:rsidR="001C3A87">
        <w:rPr>
          <w:rFonts w:ascii="Times New Roman" w:hAnsi="Times New Roman" w:cs="Times New Roman"/>
          <w:sz w:val="24"/>
          <w:szCs w:val="24"/>
        </w:rPr>
        <w:t>f</w:t>
      </w:r>
      <w:r w:rsidRPr="00784D06">
        <w:rPr>
          <w:rFonts w:ascii="Times New Roman" w:hAnsi="Times New Roman" w:cs="Times New Roman"/>
          <w:sz w:val="24"/>
          <w:szCs w:val="24"/>
        </w:rPr>
        <w:t xml:space="preserve">ollowing Amendment in the name of </w:t>
      </w:r>
      <w:r w:rsidRPr="00784D06">
        <w:rPr>
          <w:rFonts w:ascii="Times New Roman" w:hAnsi="Times New Roman" w:cs="Times New Roman"/>
          <w:sz w:val="24"/>
          <w:szCs w:val="24"/>
          <w:lang w:val="en-GB"/>
        </w:rPr>
        <w:t>Councillor P. Gogarty</w:t>
      </w:r>
      <w:r w:rsidRPr="00784D06">
        <w:rPr>
          <w:rFonts w:ascii="Times New Roman" w:hAnsi="Times New Roman" w:cs="Times New Roman"/>
          <w:b/>
          <w:bCs/>
          <w:sz w:val="24"/>
          <w:szCs w:val="24"/>
          <w:lang w:val="en-GB"/>
        </w:rPr>
        <w:t xml:space="preserve"> proposed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P. Gogarty</w:t>
      </w:r>
      <w:r w:rsidRPr="00784D06">
        <w:rPr>
          <w:rFonts w:ascii="Times New Roman" w:hAnsi="Times New Roman" w:cs="Times New Roman"/>
          <w:sz w:val="24"/>
          <w:szCs w:val="24"/>
          <w:lang w:val="en-GB"/>
        </w:rPr>
        <w:t xml:space="preserve"> and </w:t>
      </w:r>
      <w:r w:rsidRPr="00784D06">
        <w:rPr>
          <w:rFonts w:ascii="Times New Roman" w:hAnsi="Times New Roman" w:cs="Times New Roman"/>
          <w:b/>
          <w:bCs/>
          <w:sz w:val="24"/>
          <w:szCs w:val="24"/>
          <w:lang w:val="en-GB"/>
        </w:rPr>
        <w:t>seconded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E. Murphy</w:t>
      </w:r>
      <w:r w:rsidRPr="00784D06">
        <w:rPr>
          <w:rFonts w:ascii="Times New Roman" w:hAnsi="Times New Roman" w:cs="Times New Roman"/>
          <w:sz w:val="24"/>
          <w:szCs w:val="24"/>
          <w:lang w:val="en-GB"/>
        </w:rPr>
        <w:t xml:space="preserve"> was ruled </w:t>
      </w:r>
      <w:r w:rsidR="008F78B0">
        <w:rPr>
          <w:rFonts w:ascii="Times New Roman" w:hAnsi="Times New Roman" w:cs="Times New Roman"/>
          <w:sz w:val="24"/>
          <w:szCs w:val="24"/>
          <w:lang w:val="en-GB"/>
        </w:rPr>
        <w:t xml:space="preserve">a material alteration to the Part 8 and </w:t>
      </w:r>
      <w:r w:rsidRPr="00784D06">
        <w:rPr>
          <w:rFonts w:ascii="Times New Roman" w:hAnsi="Times New Roman" w:cs="Times New Roman"/>
          <w:b/>
          <w:bCs/>
          <w:sz w:val="24"/>
          <w:szCs w:val="24"/>
          <w:lang w:val="en-GB"/>
        </w:rPr>
        <w:t>OUT OF ORDER.</w:t>
      </w:r>
    </w:p>
    <w:p w14:paraId="5D0DC702" w14:textId="77777777" w:rsidR="00784D06" w:rsidRPr="00784D06" w:rsidRDefault="00784D06" w:rsidP="00784D06">
      <w:pPr>
        <w:pStyle w:val="ListParagraph"/>
        <w:spacing w:after="0" w:line="240" w:lineRule="auto"/>
        <w:ind w:left="1080"/>
        <w:rPr>
          <w:b/>
          <w:bCs/>
          <w:sz w:val="24"/>
          <w:szCs w:val="24"/>
        </w:rPr>
      </w:pPr>
    </w:p>
    <w:p w14:paraId="0B45970D" w14:textId="7A6A4111" w:rsidR="00B07188" w:rsidRPr="00771642" w:rsidRDefault="006B3037" w:rsidP="00784D06">
      <w:pPr>
        <w:pStyle w:val="ListParagraph"/>
        <w:spacing w:after="0" w:line="240" w:lineRule="auto"/>
        <w:ind w:left="1080"/>
        <w:rPr>
          <w:rFonts w:ascii="Tahoma" w:hAnsi="Tahoma" w:cs="Tahoma"/>
          <w:i/>
          <w:iCs/>
          <w:sz w:val="20"/>
          <w:szCs w:val="20"/>
        </w:rPr>
      </w:pPr>
      <w:r w:rsidRPr="00771642">
        <w:rPr>
          <w:rFonts w:ascii="Tahoma" w:hAnsi="Tahoma" w:cs="Tahoma"/>
          <w:i/>
          <w:iCs/>
          <w:sz w:val="20"/>
          <w:szCs w:val="20"/>
        </w:rPr>
        <w:t>“</w:t>
      </w:r>
      <w:r w:rsidR="00B07188" w:rsidRPr="00771642">
        <w:rPr>
          <w:rFonts w:ascii="Tahoma" w:hAnsi="Tahoma" w:cs="Tahoma"/>
          <w:i/>
          <w:iCs/>
          <w:sz w:val="20"/>
          <w:szCs w:val="20"/>
        </w:rPr>
        <w:t>Motion Cllr P Gogarty: That the Chief Executive's Recommendation in 5.4.2 be amended to add a link between the North side of Adamstown Avenue (Adamstown Link Road) to join with the bridge adjacent to Griffeen Valley Park on Map 3, the precise layout to be explored during detailed design.</w:t>
      </w:r>
      <w:r w:rsidRPr="00771642">
        <w:rPr>
          <w:rFonts w:ascii="Tahoma" w:hAnsi="Tahoma" w:cs="Tahoma"/>
          <w:i/>
          <w:iCs/>
          <w:sz w:val="20"/>
          <w:szCs w:val="20"/>
        </w:rPr>
        <w:t>”</w:t>
      </w:r>
    </w:p>
    <w:p w14:paraId="07C07EF4" w14:textId="3912FBFF" w:rsidR="00B07188" w:rsidRPr="0044297C" w:rsidRDefault="00B07188" w:rsidP="007B4EEE">
      <w:pPr>
        <w:spacing w:after="0" w:line="240" w:lineRule="auto"/>
        <w:ind w:left="720"/>
        <w:rPr>
          <w:i/>
          <w:iCs/>
          <w:sz w:val="24"/>
          <w:szCs w:val="24"/>
        </w:rPr>
      </w:pPr>
    </w:p>
    <w:p w14:paraId="6D1B62FE" w14:textId="65D8FCA0" w:rsidR="001C3A87" w:rsidRDefault="001C3A87" w:rsidP="00D847E2">
      <w:pPr>
        <w:pStyle w:val="ListParagraph"/>
        <w:numPr>
          <w:ilvl w:val="0"/>
          <w:numId w:val="40"/>
        </w:numPr>
        <w:spacing w:after="0" w:line="240" w:lineRule="auto"/>
        <w:rPr>
          <w:rFonts w:ascii="Times New Roman" w:hAnsi="Times New Roman" w:cs="Times New Roman"/>
          <w:i/>
          <w:iCs/>
          <w:sz w:val="24"/>
          <w:szCs w:val="24"/>
        </w:rPr>
      </w:pPr>
      <w:r>
        <w:rPr>
          <w:rFonts w:ascii="Times New Roman" w:hAnsi="Times New Roman" w:cs="Times New Roman"/>
          <w:sz w:val="24"/>
          <w:szCs w:val="24"/>
        </w:rPr>
        <w:lastRenderedPageBreak/>
        <w:t xml:space="preserve">The following Amendment in the name of  </w:t>
      </w:r>
      <w:r w:rsidRPr="0044297C">
        <w:rPr>
          <w:rFonts w:ascii="Times New Roman" w:hAnsi="Times New Roman" w:cs="Times New Roman"/>
          <w:sz w:val="24"/>
          <w:szCs w:val="24"/>
          <w:lang w:val="en-GB"/>
        </w:rPr>
        <w:t>Councillor P. Gogarty</w:t>
      </w:r>
      <w:r w:rsidRPr="0044297C">
        <w:rPr>
          <w:rFonts w:ascii="Times New Roman" w:hAnsi="Times New Roman" w:cs="Times New Roman"/>
          <w:b/>
          <w:bCs/>
          <w:sz w:val="24"/>
          <w:szCs w:val="24"/>
          <w:lang w:val="en-GB"/>
        </w:rPr>
        <w:t xml:space="preserve"> </w:t>
      </w:r>
      <w:r w:rsidRPr="001C3A87">
        <w:rPr>
          <w:rFonts w:ascii="Times New Roman" w:hAnsi="Times New Roman" w:cs="Times New Roman"/>
          <w:b/>
          <w:bCs/>
          <w:sz w:val="24"/>
          <w:szCs w:val="24"/>
          <w:lang w:val="en-GB"/>
        </w:rPr>
        <w:t>proposed</w:t>
      </w:r>
      <w:r w:rsidRPr="0044297C">
        <w:rPr>
          <w:rFonts w:ascii="Times New Roman" w:hAnsi="Times New Roman" w:cs="Times New Roman"/>
          <w:sz w:val="24"/>
          <w:szCs w:val="24"/>
          <w:lang w:val="en-GB"/>
        </w:rPr>
        <w:t xml:space="preserve"> by </w:t>
      </w:r>
      <w:r w:rsidRPr="001C3A87">
        <w:rPr>
          <w:rFonts w:ascii="Times New Roman" w:hAnsi="Times New Roman" w:cs="Times New Roman"/>
          <w:b/>
          <w:bCs/>
          <w:sz w:val="24"/>
          <w:szCs w:val="24"/>
          <w:lang w:val="en-GB"/>
        </w:rPr>
        <w:t>Councillor P. Gogarty</w:t>
      </w:r>
      <w:r w:rsidRPr="0044297C">
        <w:rPr>
          <w:rFonts w:ascii="Times New Roman" w:hAnsi="Times New Roman" w:cs="Times New Roman"/>
          <w:sz w:val="24"/>
          <w:szCs w:val="24"/>
          <w:lang w:val="en-GB"/>
        </w:rPr>
        <w:t xml:space="preserve"> and </w:t>
      </w:r>
      <w:r w:rsidRPr="001C3A87">
        <w:rPr>
          <w:rFonts w:ascii="Times New Roman" w:hAnsi="Times New Roman" w:cs="Times New Roman"/>
          <w:b/>
          <w:bCs/>
          <w:sz w:val="24"/>
          <w:szCs w:val="24"/>
          <w:lang w:val="en-GB"/>
        </w:rPr>
        <w:t xml:space="preserve">seconded </w:t>
      </w:r>
      <w:r w:rsidRPr="0044297C">
        <w:rPr>
          <w:rFonts w:ascii="Times New Roman" w:hAnsi="Times New Roman" w:cs="Times New Roman"/>
          <w:sz w:val="24"/>
          <w:szCs w:val="24"/>
          <w:lang w:val="en-GB"/>
        </w:rPr>
        <w:t xml:space="preserve">by </w:t>
      </w:r>
      <w:r w:rsidRPr="001C3A87">
        <w:rPr>
          <w:rFonts w:ascii="Times New Roman" w:hAnsi="Times New Roman" w:cs="Times New Roman"/>
          <w:b/>
          <w:bCs/>
          <w:sz w:val="24"/>
          <w:szCs w:val="24"/>
          <w:lang w:val="en-GB"/>
        </w:rPr>
        <w:t>Councillor E. Murphy</w:t>
      </w:r>
      <w:r w:rsidRPr="0044297C">
        <w:rPr>
          <w:rFonts w:ascii="Times New Roman" w:hAnsi="Times New Roman" w:cs="Times New Roman"/>
          <w:sz w:val="24"/>
          <w:szCs w:val="24"/>
          <w:lang w:val="en-GB"/>
        </w:rPr>
        <w:t xml:space="preserve"> was ruled</w:t>
      </w:r>
      <w:r w:rsidR="008F78B0" w:rsidRPr="00784D06">
        <w:rPr>
          <w:rFonts w:ascii="Times New Roman" w:hAnsi="Times New Roman" w:cs="Times New Roman"/>
          <w:sz w:val="24"/>
          <w:szCs w:val="24"/>
          <w:lang w:val="en-GB"/>
        </w:rPr>
        <w:t xml:space="preserve"> </w:t>
      </w:r>
      <w:r w:rsidR="008F78B0">
        <w:rPr>
          <w:rFonts w:ascii="Times New Roman" w:hAnsi="Times New Roman" w:cs="Times New Roman"/>
          <w:sz w:val="24"/>
          <w:szCs w:val="24"/>
          <w:lang w:val="en-GB"/>
        </w:rPr>
        <w:t xml:space="preserve">a material alteration to the Part 8 </w:t>
      </w:r>
      <w:r w:rsidR="00EC1AD1">
        <w:rPr>
          <w:rFonts w:ascii="Times New Roman" w:hAnsi="Times New Roman" w:cs="Times New Roman"/>
          <w:sz w:val="24"/>
          <w:szCs w:val="24"/>
          <w:lang w:val="en-GB"/>
        </w:rPr>
        <w:t xml:space="preserve">and </w:t>
      </w:r>
      <w:r w:rsidRPr="0044297C">
        <w:rPr>
          <w:rFonts w:ascii="Times New Roman" w:hAnsi="Times New Roman" w:cs="Times New Roman"/>
          <w:b/>
          <w:bCs/>
          <w:sz w:val="24"/>
          <w:szCs w:val="24"/>
          <w:lang w:val="en-GB"/>
        </w:rPr>
        <w:t>OUT OF ORDER.</w:t>
      </w:r>
      <w:r w:rsidRPr="00FF2C2E">
        <w:rPr>
          <w:rFonts w:ascii="Times New Roman" w:hAnsi="Times New Roman" w:cs="Times New Roman"/>
          <w:i/>
          <w:iCs/>
          <w:sz w:val="24"/>
          <w:szCs w:val="24"/>
        </w:rPr>
        <w:t xml:space="preserve"> </w:t>
      </w:r>
    </w:p>
    <w:p w14:paraId="78EBA732" w14:textId="2D7142C6" w:rsidR="00B07188" w:rsidRPr="00771642" w:rsidRDefault="00412524" w:rsidP="001C3A87">
      <w:pPr>
        <w:pStyle w:val="ListParagraph"/>
        <w:spacing w:after="0" w:line="240" w:lineRule="auto"/>
        <w:ind w:left="1080"/>
        <w:rPr>
          <w:rFonts w:ascii="Tahoma" w:hAnsi="Tahoma" w:cs="Tahoma"/>
          <w:i/>
          <w:iCs/>
          <w:sz w:val="20"/>
          <w:szCs w:val="20"/>
        </w:rPr>
      </w:pPr>
      <w:r w:rsidRPr="00771642">
        <w:rPr>
          <w:rFonts w:ascii="Tahoma" w:hAnsi="Tahoma" w:cs="Tahoma"/>
          <w:i/>
          <w:iCs/>
          <w:sz w:val="20"/>
          <w:szCs w:val="20"/>
        </w:rPr>
        <w:t>“</w:t>
      </w:r>
      <w:r w:rsidR="00B07188" w:rsidRPr="00771642">
        <w:rPr>
          <w:rFonts w:ascii="Tahoma" w:hAnsi="Tahoma" w:cs="Tahoma"/>
          <w:i/>
          <w:iCs/>
          <w:sz w:val="20"/>
          <w:szCs w:val="20"/>
        </w:rPr>
        <w:t>Motion Cllr P Gogarty: That all of the route through Griffeen Valley Park (as marked on the maps) be separated between cyclists and pedestrians.</w:t>
      </w:r>
      <w:r w:rsidRPr="00771642">
        <w:rPr>
          <w:rFonts w:ascii="Tahoma" w:hAnsi="Tahoma" w:cs="Tahoma"/>
          <w:i/>
          <w:iCs/>
          <w:sz w:val="20"/>
          <w:szCs w:val="20"/>
        </w:rPr>
        <w:t>”</w:t>
      </w:r>
    </w:p>
    <w:p w14:paraId="355DEEC8" w14:textId="77777777" w:rsidR="00B07188" w:rsidRPr="0044297C" w:rsidRDefault="00B07188" w:rsidP="007B4EEE">
      <w:pPr>
        <w:spacing w:after="0" w:line="240" w:lineRule="auto"/>
        <w:rPr>
          <w:sz w:val="24"/>
          <w:szCs w:val="24"/>
        </w:rPr>
      </w:pPr>
    </w:p>
    <w:p w14:paraId="7153E8EA" w14:textId="77777777" w:rsidR="001C3A87" w:rsidRPr="00784D06" w:rsidRDefault="001C3A87" w:rsidP="001C3A87">
      <w:pPr>
        <w:pStyle w:val="ListParagraph"/>
        <w:numPr>
          <w:ilvl w:val="0"/>
          <w:numId w:val="40"/>
        </w:numPr>
        <w:spacing w:after="0" w:line="240" w:lineRule="auto"/>
        <w:rPr>
          <w:sz w:val="24"/>
          <w:szCs w:val="24"/>
        </w:rPr>
      </w:pPr>
      <w:r w:rsidRPr="00784D06">
        <w:rPr>
          <w:rFonts w:ascii="Times New Roman" w:hAnsi="Times New Roman" w:cs="Times New Roman"/>
          <w:sz w:val="24"/>
          <w:szCs w:val="24"/>
        </w:rPr>
        <w:t xml:space="preserve">The following Amendment in the name of </w:t>
      </w:r>
      <w:r w:rsidRPr="00784D06">
        <w:rPr>
          <w:rFonts w:ascii="Times New Roman" w:hAnsi="Times New Roman" w:cs="Times New Roman"/>
          <w:sz w:val="24"/>
          <w:szCs w:val="24"/>
          <w:lang w:val="en-GB"/>
        </w:rPr>
        <w:t>Councillor P. Gogarty</w:t>
      </w:r>
      <w:r w:rsidRPr="00784D06">
        <w:rPr>
          <w:rFonts w:ascii="Times New Roman" w:hAnsi="Times New Roman" w:cs="Times New Roman"/>
          <w:b/>
          <w:bCs/>
          <w:sz w:val="24"/>
          <w:szCs w:val="24"/>
          <w:lang w:val="en-GB"/>
        </w:rPr>
        <w:t xml:space="preserve"> proposed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P. Gogarty</w:t>
      </w:r>
      <w:r w:rsidRPr="00784D06">
        <w:rPr>
          <w:rFonts w:ascii="Times New Roman" w:hAnsi="Times New Roman" w:cs="Times New Roman"/>
          <w:sz w:val="24"/>
          <w:szCs w:val="24"/>
          <w:lang w:val="en-GB"/>
        </w:rPr>
        <w:t xml:space="preserve"> and </w:t>
      </w:r>
      <w:r w:rsidRPr="00784D06">
        <w:rPr>
          <w:rFonts w:ascii="Times New Roman" w:hAnsi="Times New Roman" w:cs="Times New Roman"/>
          <w:b/>
          <w:bCs/>
          <w:sz w:val="24"/>
          <w:szCs w:val="24"/>
          <w:lang w:val="en-GB"/>
        </w:rPr>
        <w:t>seconded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E. Murphy</w:t>
      </w:r>
      <w:r w:rsidRPr="00784D06">
        <w:rPr>
          <w:rFonts w:ascii="Times New Roman" w:hAnsi="Times New Roman" w:cs="Times New Roman"/>
          <w:sz w:val="24"/>
          <w:szCs w:val="24"/>
          <w:lang w:val="en-GB"/>
        </w:rPr>
        <w:t xml:space="preserve"> and was </w:t>
      </w:r>
      <w:r w:rsidRPr="00784D06">
        <w:rPr>
          <w:rFonts w:ascii="Times New Roman" w:hAnsi="Times New Roman" w:cs="Times New Roman"/>
          <w:b/>
          <w:bCs/>
          <w:sz w:val="24"/>
          <w:szCs w:val="24"/>
          <w:lang w:val="en-GB"/>
        </w:rPr>
        <w:t>AGREED.</w:t>
      </w:r>
    </w:p>
    <w:p w14:paraId="6F9E4EC9" w14:textId="068D3AD7" w:rsidR="00B07188" w:rsidRPr="00771642" w:rsidRDefault="00412524" w:rsidP="001C3A87">
      <w:pPr>
        <w:pStyle w:val="ListParagraph"/>
        <w:spacing w:after="0" w:line="240" w:lineRule="auto"/>
        <w:ind w:left="1080"/>
        <w:rPr>
          <w:rFonts w:ascii="Tahoma" w:hAnsi="Tahoma" w:cs="Tahoma"/>
          <w:i/>
          <w:iCs/>
          <w:sz w:val="20"/>
          <w:szCs w:val="20"/>
        </w:rPr>
      </w:pPr>
      <w:r w:rsidRPr="00771642">
        <w:rPr>
          <w:rFonts w:ascii="Tahoma" w:hAnsi="Tahoma" w:cs="Tahoma"/>
          <w:i/>
          <w:iCs/>
          <w:sz w:val="20"/>
          <w:szCs w:val="20"/>
        </w:rPr>
        <w:t>“</w:t>
      </w:r>
      <w:r w:rsidR="00B07188" w:rsidRPr="00771642">
        <w:rPr>
          <w:rFonts w:ascii="Tahoma" w:hAnsi="Tahoma" w:cs="Tahoma"/>
          <w:i/>
          <w:iCs/>
          <w:sz w:val="20"/>
          <w:szCs w:val="20"/>
        </w:rPr>
        <w:t>Motion Cllr P Gogarty: That this Council welcomes 5.7.2 Chief Executive Recommendation 1 that an alternative option for the zebra crossing approximately 40m West of the proposed location will be explored during detailed design and that this be sent to St Mary's BNS and the resident next to the original proposed location for final tweaking in advance.</w:t>
      </w:r>
      <w:r w:rsidRPr="00771642">
        <w:rPr>
          <w:rFonts w:ascii="Tahoma" w:hAnsi="Tahoma" w:cs="Tahoma"/>
          <w:i/>
          <w:iCs/>
          <w:sz w:val="20"/>
          <w:szCs w:val="20"/>
        </w:rPr>
        <w:t>”</w:t>
      </w:r>
    </w:p>
    <w:p w14:paraId="274176F2" w14:textId="77777777" w:rsidR="00B07188" w:rsidRPr="0044297C" w:rsidRDefault="00B07188" w:rsidP="007B4EEE">
      <w:pPr>
        <w:spacing w:after="0" w:line="240" w:lineRule="auto"/>
        <w:ind w:left="720"/>
        <w:rPr>
          <w:sz w:val="24"/>
          <w:szCs w:val="24"/>
        </w:rPr>
      </w:pPr>
    </w:p>
    <w:p w14:paraId="2E22EBD2" w14:textId="7ECF1014" w:rsidR="008E2902" w:rsidRPr="0025017B" w:rsidRDefault="008E2902" w:rsidP="00D847E2">
      <w:pPr>
        <w:pStyle w:val="ListParagraph"/>
        <w:numPr>
          <w:ilvl w:val="0"/>
          <w:numId w:val="40"/>
        </w:numPr>
        <w:spacing w:after="0" w:line="240" w:lineRule="auto"/>
        <w:rPr>
          <w:rFonts w:ascii="Times New Roman" w:hAnsi="Times New Roman" w:cs="Times New Roman"/>
          <w:i/>
          <w:iCs/>
          <w:sz w:val="24"/>
          <w:szCs w:val="24"/>
        </w:rPr>
      </w:pPr>
      <w:r w:rsidRPr="00784D06">
        <w:rPr>
          <w:rFonts w:ascii="Times New Roman" w:hAnsi="Times New Roman" w:cs="Times New Roman"/>
          <w:sz w:val="24"/>
          <w:szCs w:val="24"/>
        </w:rPr>
        <w:t xml:space="preserve">The following Amendment in the name of </w:t>
      </w:r>
      <w:r w:rsidRPr="00784D06">
        <w:rPr>
          <w:rFonts w:ascii="Times New Roman" w:hAnsi="Times New Roman" w:cs="Times New Roman"/>
          <w:sz w:val="24"/>
          <w:szCs w:val="24"/>
          <w:lang w:val="en-GB"/>
        </w:rPr>
        <w:t>Councillor P. Gogarty</w:t>
      </w:r>
      <w:r w:rsidRPr="00784D06">
        <w:rPr>
          <w:rFonts w:ascii="Times New Roman" w:hAnsi="Times New Roman" w:cs="Times New Roman"/>
          <w:b/>
          <w:bCs/>
          <w:sz w:val="24"/>
          <w:szCs w:val="24"/>
          <w:lang w:val="en-GB"/>
        </w:rPr>
        <w:t xml:space="preserve"> proposed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P. Gogarty</w:t>
      </w:r>
      <w:r w:rsidRPr="00784D06">
        <w:rPr>
          <w:rFonts w:ascii="Times New Roman" w:hAnsi="Times New Roman" w:cs="Times New Roman"/>
          <w:sz w:val="24"/>
          <w:szCs w:val="24"/>
          <w:lang w:val="en-GB"/>
        </w:rPr>
        <w:t xml:space="preserve"> and </w:t>
      </w:r>
      <w:r w:rsidRPr="00784D06">
        <w:rPr>
          <w:rFonts w:ascii="Times New Roman" w:hAnsi="Times New Roman" w:cs="Times New Roman"/>
          <w:b/>
          <w:bCs/>
          <w:sz w:val="24"/>
          <w:szCs w:val="24"/>
          <w:lang w:val="en-GB"/>
        </w:rPr>
        <w:t>seconded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E. Murphy</w:t>
      </w:r>
      <w:r w:rsidR="0025017B">
        <w:rPr>
          <w:rFonts w:ascii="Times New Roman" w:hAnsi="Times New Roman" w:cs="Times New Roman"/>
          <w:sz w:val="24"/>
          <w:szCs w:val="24"/>
          <w:lang w:val="en-GB"/>
        </w:rPr>
        <w:t>:</w:t>
      </w:r>
    </w:p>
    <w:p w14:paraId="68A8D77C" w14:textId="77777777" w:rsidR="0025017B" w:rsidRPr="008E2902" w:rsidRDefault="0025017B" w:rsidP="0025017B">
      <w:pPr>
        <w:pStyle w:val="ListParagraph"/>
        <w:spacing w:after="0" w:line="240" w:lineRule="auto"/>
        <w:ind w:left="1080"/>
        <w:rPr>
          <w:rFonts w:ascii="Times New Roman" w:hAnsi="Times New Roman" w:cs="Times New Roman"/>
          <w:i/>
          <w:iCs/>
          <w:sz w:val="24"/>
          <w:szCs w:val="24"/>
        </w:rPr>
      </w:pPr>
    </w:p>
    <w:p w14:paraId="2E1E242C" w14:textId="591C4F81" w:rsidR="00412524" w:rsidRPr="00771642" w:rsidRDefault="00412524" w:rsidP="008E2902">
      <w:pPr>
        <w:pStyle w:val="ListParagraph"/>
        <w:spacing w:after="0" w:line="240" w:lineRule="auto"/>
        <w:ind w:left="1080"/>
        <w:rPr>
          <w:rFonts w:ascii="Tahoma" w:hAnsi="Tahoma" w:cs="Tahoma"/>
          <w:i/>
          <w:iCs/>
          <w:sz w:val="20"/>
          <w:szCs w:val="20"/>
        </w:rPr>
      </w:pPr>
      <w:r w:rsidRPr="00771642">
        <w:rPr>
          <w:rFonts w:ascii="Tahoma" w:hAnsi="Tahoma" w:cs="Tahoma"/>
          <w:i/>
          <w:iCs/>
          <w:sz w:val="20"/>
          <w:szCs w:val="20"/>
        </w:rPr>
        <w:t>“</w:t>
      </w:r>
      <w:r w:rsidR="00B07188" w:rsidRPr="00771642">
        <w:rPr>
          <w:rFonts w:ascii="Tahoma" w:hAnsi="Tahoma" w:cs="Tahoma"/>
          <w:i/>
          <w:iCs/>
          <w:sz w:val="20"/>
          <w:szCs w:val="20"/>
        </w:rPr>
        <w:t>Motion Cllr P Gogarty: That the Chief Executive recommendation 5.8.2 1 be amended to add the following recommendation:</w:t>
      </w:r>
    </w:p>
    <w:p w14:paraId="7B3DE83A" w14:textId="3B1B4CEC" w:rsidR="00B07188" w:rsidRPr="00771642" w:rsidRDefault="00B07188" w:rsidP="007B4EEE">
      <w:pPr>
        <w:spacing w:after="0" w:line="240" w:lineRule="auto"/>
        <w:ind w:left="1080"/>
        <w:rPr>
          <w:rFonts w:ascii="Tahoma" w:hAnsi="Tahoma" w:cs="Tahoma"/>
          <w:i/>
          <w:iCs/>
          <w:sz w:val="20"/>
          <w:szCs w:val="20"/>
        </w:rPr>
      </w:pPr>
      <w:r w:rsidRPr="00771642">
        <w:rPr>
          <w:rFonts w:ascii="Tahoma" w:hAnsi="Tahoma" w:cs="Tahoma"/>
          <w:i/>
          <w:iCs/>
          <w:sz w:val="20"/>
          <w:szCs w:val="20"/>
        </w:rPr>
        <w:t>The cycleway across the bridge and towards the junction with Cherbury Park Road shall be physically segregated from the footpath and located on the side nearest the proposed Vesey Park greenway.</w:t>
      </w:r>
      <w:r w:rsidR="00412524" w:rsidRPr="00771642">
        <w:rPr>
          <w:rFonts w:ascii="Tahoma" w:hAnsi="Tahoma" w:cs="Tahoma"/>
          <w:i/>
          <w:iCs/>
          <w:sz w:val="20"/>
          <w:szCs w:val="20"/>
        </w:rPr>
        <w:t>”</w:t>
      </w:r>
    </w:p>
    <w:p w14:paraId="2162D393" w14:textId="77777777" w:rsidR="001C3A87" w:rsidRPr="00FF2C2E" w:rsidRDefault="001C3A87" w:rsidP="007B4EEE">
      <w:pPr>
        <w:spacing w:after="0" w:line="240" w:lineRule="auto"/>
        <w:ind w:left="1080"/>
        <w:rPr>
          <w:rFonts w:ascii="Times New Roman" w:hAnsi="Times New Roman" w:cs="Times New Roman"/>
          <w:i/>
          <w:iCs/>
          <w:sz w:val="24"/>
          <w:szCs w:val="24"/>
        </w:rPr>
      </w:pPr>
    </w:p>
    <w:p w14:paraId="65B6FC3A" w14:textId="7BAC6103" w:rsidR="00DB4E07" w:rsidRPr="0044297C" w:rsidRDefault="00DB4E07" w:rsidP="007B4EEE">
      <w:pPr>
        <w:spacing w:after="0" w:line="240" w:lineRule="auto"/>
        <w:ind w:left="720"/>
        <w:rPr>
          <w:rFonts w:ascii="Times New Roman" w:hAnsi="Times New Roman" w:cs="Times New Roman"/>
          <w:color w:val="000000"/>
          <w:sz w:val="24"/>
          <w:szCs w:val="24"/>
          <w:lang w:val="en-GB"/>
        </w:rPr>
      </w:pPr>
      <w:r w:rsidRPr="0044297C">
        <w:rPr>
          <w:rFonts w:ascii="Times New Roman" w:hAnsi="Times New Roman" w:cs="Times New Roman"/>
          <w:color w:val="000000"/>
          <w:sz w:val="24"/>
          <w:szCs w:val="24"/>
          <w:lang w:val="en-GB"/>
        </w:rPr>
        <w:t xml:space="preserve">The Mayor, Councillor E. Murphy called for a </w:t>
      </w:r>
      <w:r w:rsidRPr="0044297C">
        <w:rPr>
          <w:rFonts w:ascii="Times New Roman" w:hAnsi="Times New Roman" w:cs="Times New Roman"/>
          <w:b/>
          <w:bCs/>
          <w:color w:val="000000"/>
          <w:sz w:val="24"/>
          <w:szCs w:val="24"/>
          <w:lang w:val="en-GB"/>
        </w:rPr>
        <w:t>ROLL CALL</w:t>
      </w:r>
      <w:r w:rsidRPr="0044297C">
        <w:rPr>
          <w:rFonts w:ascii="Times New Roman" w:hAnsi="Times New Roman" w:cs="Times New Roman"/>
          <w:color w:val="000000"/>
          <w:sz w:val="24"/>
          <w:szCs w:val="24"/>
          <w:lang w:val="en-GB"/>
        </w:rPr>
        <w:t xml:space="preserve"> </w:t>
      </w:r>
      <w:r w:rsidRPr="0044297C">
        <w:rPr>
          <w:rFonts w:ascii="Times New Roman" w:hAnsi="Times New Roman" w:cs="Times New Roman"/>
          <w:b/>
          <w:bCs/>
          <w:color w:val="000000"/>
          <w:sz w:val="24"/>
          <w:szCs w:val="24"/>
          <w:lang w:val="en-GB"/>
        </w:rPr>
        <w:t xml:space="preserve">VOTE </w:t>
      </w:r>
      <w:r w:rsidRPr="0044297C">
        <w:rPr>
          <w:rFonts w:ascii="Times New Roman" w:hAnsi="Times New Roman" w:cs="Times New Roman"/>
          <w:color w:val="000000"/>
          <w:sz w:val="24"/>
          <w:szCs w:val="24"/>
          <w:lang w:val="en-GB"/>
        </w:rPr>
        <w:t>on amendment No. 8 as proposed by Councillor P. Gogarty and seconded by Councillor E. Murphy. The result of which was as follows:</w:t>
      </w:r>
    </w:p>
    <w:p w14:paraId="245473AC" w14:textId="77777777" w:rsidR="00DB4E07" w:rsidRPr="0044297C" w:rsidRDefault="00DB4E07" w:rsidP="007B4EEE">
      <w:pPr>
        <w:spacing w:after="0" w:line="240" w:lineRule="auto"/>
        <w:ind w:left="720"/>
        <w:rPr>
          <w:rFonts w:ascii="Times New Roman" w:hAnsi="Times New Roman" w:cs="Times New Roman"/>
          <w:color w:val="000000"/>
          <w:sz w:val="24"/>
          <w:szCs w:val="24"/>
          <w:lang w:val="en-GB"/>
        </w:rPr>
      </w:pPr>
    </w:p>
    <w:p w14:paraId="3CD2240F" w14:textId="4A3AD016" w:rsidR="00DB4E07" w:rsidRPr="0044297C" w:rsidRDefault="00DB4E07" w:rsidP="007B4EEE">
      <w:pPr>
        <w:spacing w:after="0" w:line="240" w:lineRule="auto"/>
        <w:ind w:left="720"/>
        <w:rPr>
          <w:rFonts w:ascii="Times New Roman" w:hAnsi="Times New Roman" w:cs="Times New Roman"/>
          <w:b/>
          <w:sz w:val="24"/>
          <w:szCs w:val="24"/>
        </w:rPr>
      </w:pPr>
      <w:r w:rsidRPr="0044297C">
        <w:rPr>
          <w:rFonts w:ascii="Times New Roman" w:hAnsi="Times New Roman" w:cs="Times New Roman"/>
          <w:b/>
          <w:sz w:val="24"/>
          <w:szCs w:val="24"/>
        </w:rPr>
        <w:t>FOR:</w:t>
      </w:r>
      <w:r w:rsidRPr="0044297C">
        <w:rPr>
          <w:rFonts w:ascii="Times New Roman" w:hAnsi="Times New Roman" w:cs="Times New Roman"/>
          <w:b/>
          <w:sz w:val="24"/>
          <w:szCs w:val="24"/>
        </w:rPr>
        <w:tab/>
      </w:r>
      <w:r w:rsidRPr="0044297C">
        <w:rPr>
          <w:rFonts w:ascii="Times New Roman" w:hAnsi="Times New Roman" w:cs="Times New Roman"/>
          <w:b/>
          <w:sz w:val="24"/>
          <w:szCs w:val="24"/>
        </w:rPr>
        <w:tab/>
        <w:t>1 (ONE)</w:t>
      </w:r>
    </w:p>
    <w:p w14:paraId="64BE318F" w14:textId="77777777" w:rsidR="00DB4E07" w:rsidRPr="0044297C" w:rsidRDefault="00DB4E07" w:rsidP="007B4EEE">
      <w:pPr>
        <w:spacing w:after="0" w:line="240" w:lineRule="auto"/>
        <w:ind w:left="720"/>
        <w:rPr>
          <w:rFonts w:ascii="Times New Roman" w:hAnsi="Times New Roman" w:cs="Times New Roman"/>
          <w:b/>
          <w:sz w:val="24"/>
          <w:szCs w:val="24"/>
        </w:rPr>
      </w:pPr>
    </w:p>
    <w:p w14:paraId="207951BF" w14:textId="4230BA55" w:rsidR="00DB4E07" w:rsidRPr="0044297C" w:rsidRDefault="00DB4E07" w:rsidP="007B4EEE">
      <w:pPr>
        <w:spacing w:after="0" w:line="240" w:lineRule="auto"/>
        <w:ind w:left="720"/>
        <w:rPr>
          <w:rFonts w:ascii="Times New Roman" w:hAnsi="Times New Roman" w:cs="Times New Roman"/>
          <w:b/>
          <w:sz w:val="24"/>
          <w:szCs w:val="24"/>
        </w:rPr>
      </w:pPr>
      <w:r w:rsidRPr="0044297C">
        <w:rPr>
          <w:rFonts w:ascii="Times New Roman" w:hAnsi="Times New Roman" w:cs="Times New Roman"/>
          <w:b/>
          <w:sz w:val="24"/>
          <w:szCs w:val="24"/>
        </w:rPr>
        <w:t>Councillor P. Gogarty.</w:t>
      </w:r>
    </w:p>
    <w:p w14:paraId="62692665" w14:textId="77777777" w:rsidR="00DB4E07" w:rsidRPr="0044297C" w:rsidRDefault="00DB4E07" w:rsidP="007B4EEE">
      <w:pPr>
        <w:spacing w:after="0" w:line="240" w:lineRule="auto"/>
        <w:ind w:left="720"/>
        <w:rPr>
          <w:rFonts w:ascii="Times New Roman" w:hAnsi="Times New Roman" w:cs="Times New Roman"/>
          <w:b/>
          <w:sz w:val="24"/>
          <w:szCs w:val="24"/>
        </w:rPr>
      </w:pPr>
    </w:p>
    <w:p w14:paraId="6941C9C0" w14:textId="49BF0D9B" w:rsidR="00DB4E07" w:rsidRPr="0044297C" w:rsidRDefault="00DB4E07" w:rsidP="007B4EEE">
      <w:pPr>
        <w:spacing w:after="0" w:line="240" w:lineRule="auto"/>
        <w:ind w:left="720"/>
        <w:rPr>
          <w:rFonts w:ascii="Times New Roman" w:hAnsi="Times New Roman" w:cs="Times New Roman"/>
          <w:b/>
          <w:sz w:val="24"/>
          <w:szCs w:val="24"/>
        </w:rPr>
      </w:pPr>
      <w:r w:rsidRPr="0044297C">
        <w:rPr>
          <w:rFonts w:ascii="Times New Roman" w:hAnsi="Times New Roman" w:cs="Times New Roman"/>
          <w:b/>
          <w:sz w:val="24"/>
          <w:szCs w:val="24"/>
        </w:rPr>
        <w:t xml:space="preserve">AGAINST: </w:t>
      </w:r>
      <w:r w:rsidRPr="0044297C">
        <w:rPr>
          <w:rFonts w:ascii="Times New Roman" w:hAnsi="Times New Roman" w:cs="Times New Roman"/>
          <w:b/>
          <w:sz w:val="24"/>
          <w:szCs w:val="24"/>
        </w:rPr>
        <w:tab/>
        <w:t>24 (TWENTY FOUR)</w:t>
      </w:r>
    </w:p>
    <w:p w14:paraId="1BE5C1E3" w14:textId="77777777" w:rsidR="00DB4E07" w:rsidRPr="0044297C" w:rsidRDefault="00DB4E07" w:rsidP="007B4EEE">
      <w:pPr>
        <w:spacing w:after="0" w:line="240" w:lineRule="auto"/>
        <w:ind w:left="720"/>
        <w:rPr>
          <w:rFonts w:ascii="Times New Roman" w:hAnsi="Times New Roman" w:cs="Times New Roman"/>
          <w:b/>
          <w:sz w:val="24"/>
          <w:szCs w:val="24"/>
        </w:rPr>
      </w:pPr>
    </w:p>
    <w:p w14:paraId="584BF3F6" w14:textId="554EC239" w:rsidR="00DB4E07" w:rsidRPr="0044297C" w:rsidRDefault="00DB4E07" w:rsidP="007B4EEE">
      <w:pPr>
        <w:spacing w:after="0" w:line="240" w:lineRule="auto"/>
        <w:ind w:left="720"/>
        <w:rPr>
          <w:rFonts w:ascii="Times New Roman" w:hAnsi="Times New Roman" w:cs="Times New Roman"/>
          <w:b/>
          <w:sz w:val="24"/>
          <w:szCs w:val="24"/>
        </w:rPr>
      </w:pPr>
      <w:r w:rsidRPr="0044297C">
        <w:rPr>
          <w:rFonts w:ascii="Times New Roman" w:hAnsi="Times New Roman" w:cs="Times New Roman"/>
          <w:b/>
          <w:sz w:val="24"/>
          <w:szCs w:val="24"/>
        </w:rPr>
        <w:t>Councillors W. Carey, V. Casserly, Y. Collins, T. Costello, L. Donaghy, M. Duff,  L. Dunne, A. Edge, L. Hagin Meade, A. Hayes, M. Johansson, C. King, L. McCrave, R. McMahon, S. Moynihan, E. Murphy, D. Ó Brádaigh, E. O'Brien, E. Ó Broin, S. O'Hara, B. Pereppadan, D. Richardson, L. Sinclair, J. Tuffy.</w:t>
      </w:r>
    </w:p>
    <w:p w14:paraId="74DAFDAE" w14:textId="77777777" w:rsidR="00DB4E07" w:rsidRPr="0044297C" w:rsidRDefault="00DB4E07" w:rsidP="007B4EEE">
      <w:pPr>
        <w:spacing w:after="0" w:line="240" w:lineRule="auto"/>
        <w:ind w:left="720"/>
        <w:rPr>
          <w:rFonts w:ascii="Times New Roman" w:hAnsi="Times New Roman" w:cs="Times New Roman"/>
          <w:b/>
          <w:sz w:val="24"/>
          <w:szCs w:val="24"/>
        </w:rPr>
      </w:pPr>
    </w:p>
    <w:p w14:paraId="1042E9D6" w14:textId="77777777" w:rsidR="00DB4E07" w:rsidRPr="0044297C" w:rsidRDefault="00DB4E07" w:rsidP="007B4EEE">
      <w:pPr>
        <w:spacing w:after="0" w:line="240" w:lineRule="auto"/>
        <w:ind w:left="720"/>
        <w:rPr>
          <w:rFonts w:ascii="Times New Roman" w:hAnsi="Times New Roman" w:cs="Times New Roman"/>
          <w:b/>
          <w:sz w:val="24"/>
          <w:szCs w:val="24"/>
        </w:rPr>
      </w:pPr>
    </w:p>
    <w:p w14:paraId="72116053" w14:textId="23D75453" w:rsidR="00DB4E07" w:rsidRPr="0044297C" w:rsidRDefault="00DB4E07" w:rsidP="007B4EEE">
      <w:pPr>
        <w:spacing w:after="0" w:line="240" w:lineRule="auto"/>
        <w:ind w:left="720"/>
        <w:rPr>
          <w:rFonts w:ascii="Times New Roman" w:hAnsi="Times New Roman" w:cs="Times New Roman"/>
          <w:b/>
          <w:sz w:val="24"/>
          <w:szCs w:val="24"/>
        </w:rPr>
      </w:pPr>
      <w:r w:rsidRPr="0044297C">
        <w:rPr>
          <w:rFonts w:ascii="Times New Roman" w:hAnsi="Times New Roman" w:cs="Times New Roman"/>
          <w:b/>
          <w:sz w:val="24"/>
          <w:szCs w:val="24"/>
        </w:rPr>
        <w:t>ABSTAIN:</w:t>
      </w:r>
      <w:r w:rsidRPr="0044297C">
        <w:rPr>
          <w:rFonts w:ascii="Times New Roman" w:hAnsi="Times New Roman" w:cs="Times New Roman"/>
          <w:b/>
          <w:sz w:val="24"/>
          <w:szCs w:val="24"/>
        </w:rPr>
        <w:tab/>
        <w:t>0 (ZERO)</w:t>
      </w:r>
    </w:p>
    <w:p w14:paraId="1FA94917" w14:textId="77777777" w:rsidR="00DB4E07" w:rsidRPr="0044297C" w:rsidRDefault="00DB4E07" w:rsidP="007B4EEE">
      <w:pPr>
        <w:spacing w:after="0" w:line="240" w:lineRule="auto"/>
        <w:ind w:left="720"/>
        <w:rPr>
          <w:rFonts w:ascii="Times New Roman" w:hAnsi="Times New Roman" w:cs="Times New Roman"/>
          <w:b/>
          <w:sz w:val="24"/>
          <w:szCs w:val="24"/>
        </w:rPr>
      </w:pPr>
    </w:p>
    <w:p w14:paraId="7CA45478" w14:textId="1D1F6CAF" w:rsidR="00DB4E07" w:rsidRPr="0044297C" w:rsidRDefault="00DB4E07" w:rsidP="007B4EEE">
      <w:pPr>
        <w:spacing w:after="0" w:line="240" w:lineRule="auto"/>
        <w:ind w:left="720"/>
        <w:rPr>
          <w:rFonts w:ascii="Times New Roman" w:hAnsi="Times New Roman" w:cs="Times New Roman"/>
          <w:b/>
          <w:bCs/>
          <w:color w:val="000000"/>
          <w:sz w:val="24"/>
          <w:szCs w:val="24"/>
          <w:lang w:val="en-GB"/>
        </w:rPr>
      </w:pPr>
      <w:r w:rsidRPr="0044297C">
        <w:rPr>
          <w:rFonts w:ascii="Times New Roman" w:hAnsi="Times New Roman" w:cs="Times New Roman"/>
          <w:color w:val="000000"/>
          <w:sz w:val="24"/>
          <w:szCs w:val="24"/>
          <w:lang w:val="en-GB"/>
        </w:rPr>
        <w:t xml:space="preserve">As a result of the </w:t>
      </w:r>
      <w:r w:rsidRPr="0044297C">
        <w:rPr>
          <w:rFonts w:ascii="Times New Roman" w:hAnsi="Times New Roman" w:cs="Times New Roman"/>
          <w:b/>
          <w:bCs/>
          <w:color w:val="000000"/>
          <w:sz w:val="24"/>
          <w:szCs w:val="24"/>
          <w:lang w:val="en-GB"/>
        </w:rPr>
        <w:t>ROLL CALL VOTE</w:t>
      </w:r>
      <w:r w:rsidRPr="0044297C">
        <w:rPr>
          <w:rFonts w:ascii="Times New Roman" w:hAnsi="Times New Roman" w:cs="Times New Roman"/>
          <w:color w:val="000000"/>
          <w:sz w:val="24"/>
          <w:szCs w:val="24"/>
          <w:lang w:val="en-GB"/>
        </w:rPr>
        <w:t xml:space="preserve"> the amendment No.8 </w:t>
      </w:r>
      <w:r w:rsidRPr="0044297C">
        <w:rPr>
          <w:rFonts w:ascii="Times New Roman" w:hAnsi="Times New Roman" w:cs="Times New Roman"/>
          <w:b/>
          <w:bCs/>
          <w:color w:val="000000"/>
          <w:sz w:val="24"/>
          <w:szCs w:val="24"/>
          <w:lang w:val="en-GB"/>
        </w:rPr>
        <w:t>FELL.</w:t>
      </w:r>
    </w:p>
    <w:p w14:paraId="79802BA8" w14:textId="4517D4C7" w:rsidR="00DB4E07" w:rsidRPr="0044297C" w:rsidRDefault="00DB4E07" w:rsidP="007B4EEE">
      <w:pPr>
        <w:spacing w:after="0" w:line="240" w:lineRule="auto"/>
        <w:ind w:left="720"/>
        <w:rPr>
          <w:rFonts w:ascii="Times New Roman" w:hAnsi="Times New Roman" w:cs="Times New Roman"/>
          <w:color w:val="000000"/>
          <w:sz w:val="24"/>
          <w:szCs w:val="24"/>
          <w:lang w:val="en-GB"/>
        </w:rPr>
      </w:pPr>
    </w:p>
    <w:p w14:paraId="3E4A9CCD" w14:textId="305F9294" w:rsidR="00DB4E07" w:rsidRDefault="00BC1D21" w:rsidP="007B4EEE">
      <w:pPr>
        <w:spacing w:after="0" w:line="240" w:lineRule="auto"/>
        <w:ind w:left="720"/>
        <w:rPr>
          <w:rFonts w:ascii="Times New Roman" w:hAnsi="Times New Roman" w:cs="Times New Roman"/>
          <w:sz w:val="24"/>
          <w:szCs w:val="24"/>
          <w:lang w:val="en-US" w:eastAsia="en-US"/>
        </w:rPr>
      </w:pPr>
      <w:r w:rsidRPr="00BC1D21">
        <w:rPr>
          <w:rFonts w:ascii="Times New Roman" w:hAnsi="Times New Roman" w:cs="Times New Roman"/>
          <w:sz w:val="24"/>
          <w:szCs w:val="24"/>
          <w:lang w:val="en-US" w:eastAsia="en-US"/>
        </w:rPr>
        <w:t xml:space="preserve">During this discussion the Mayor, Councillor </w:t>
      </w:r>
      <w:r w:rsidR="004E3380">
        <w:rPr>
          <w:rFonts w:ascii="Times New Roman" w:hAnsi="Times New Roman" w:cs="Times New Roman"/>
          <w:sz w:val="24"/>
          <w:szCs w:val="24"/>
          <w:lang w:val="en-US" w:eastAsia="en-US"/>
        </w:rPr>
        <w:t>E.</w:t>
      </w:r>
      <w:r w:rsidRPr="00BC1D21">
        <w:rPr>
          <w:rFonts w:ascii="Times New Roman" w:hAnsi="Times New Roman" w:cs="Times New Roman"/>
          <w:sz w:val="24"/>
          <w:szCs w:val="24"/>
          <w:lang w:val="en-US" w:eastAsia="en-US"/>
        </w:rPr>
        <w:t xml:space="preserve"> </w:t>
      </w:r>
      <w:r w:rsidR="004E3380">
        <w:rPr>
          <w:rFonts w:ascii="Times New Roman" w:hAnsi="Times New Roman" w:cs="Times New Roman"/>
          <w:sz w:val="24"/>
          <w:szCs w:val="24"/>
          <w:lang w:val="en-US" w:eastAsia="en-US"/>
        </w:rPr>
        <w:t>Murphy</w:t>
      </w:r>
      <w:r w:rsidRPr="00BC1D21">
        <w:rPr>
          <w:rFonts w:ascii="Times New Roman" w:hAnsi="Times New Roman" w:cs="Times New Roman"/>
          <w:sz w:val="24"/>
          <w:szCs w:val="24"/>
          <w:lang w:val="en-US" w:eastAsia="en-US"/>
        </w:rPr>
        <w:t xml:space="preserve">, proposed and the Members </w:t>
      </w:r>
      <w:r w:rsidRPr="00BC1D21">
        <w:rPr>
          <w:rFonts w:ascii="Times New Roman" w:hAnsi="Times New Roman" w:cs="Times New Roman"/>
          <w:b/>
          <w:sz w:val="24"/>
          <w:szCs w:val="24"/>
          <w:lang w:val="en-US" w:eastAsia="en-US"/>
        </w:rPr>
        <w:t>AGREED</w:t>
      </w:r>
      <w:r w:rsidRPr="00BC1D21">
        <w:rPr>
          <w:rFonts w:ascii="Times New Roman" w:hAnsi="Times New Roman" w:cs="Times New Roman"/>
          <w:sz w:val="24"/>
          <w:szCs w:val="24"/>
          <w:lang w:val="en-US" w:eastAsia="en-US"/>
        </w:rPr>
        <w:t xml:space="preserve"> to suspend Standing Orders to allow the meeting continue past its prescribed time.</w:t>
      </w:r>
    </w:p>
    <w:p w14:paraId="5D870C22" w14:textId="77777777" w:rsidR="0025017B" w:rsidRPr="00BC1D21" w:rsidRDefault="0025017B" w:rsidP="007B4EEE">
      <w:pPr>
        <w:spacing w:after="0" w:line="240" w:lineRule="auto"/>
        <w:ind w:left="720"/>
        <w:rPr>
          <w:rFonts w:ascii="Times New Roman" w:hAnsi="Times New Roman" w:cs="Times New Roman"/>
          <w:sz w:val="24"/>
          <w:szCs w:val="24"/>
          <w:lang w:val="en-US" w:eastAsia="en-US"/>
        </w:rPr>
      </w:pPr>
    </w:p>
    <w:p w14:paraId="1AE867D6" w14:textId="77777777" w:rsidR="00BC1D21" w:rsidRPr="00BC1D21" w:rsidRDefault="00BC1D21" w:rsidP="007B4EEE">
      <w:pPr>
        <w:spacing w:after="0" w:line="240" w:lineRule="auto"/>
        <w:ind w:left="720"/>
        <w:rPr>
          <w:rFonts w:ascii="Times New Roman" w:hAnsi="Times New Roman" w:cs="Times New Roman"/>
          <w:color w:val="000000"/>
          <w:sz w:val="24"/>
          <w:szCs w:val="24"/>
          <w:lang w:val="en-GB"/>
        </w:rPr>
      </w:pPr>
    </w:p>
    <w:p w14:paraId="17BCE7A8" w14:textId="26908664" w:rsidR="00931A41" w:rsidRPr="00931A41" w:rsidRDefault="00931A41" w:rsidP="00931A41">
      <w:pPr>
        <w:pStyle w:val="ListParagraph"/>
        <w:numPr>
          <w:ilvl w:val="0"/>
          <w:numId w:val="40"/>
        </w:numPr>
        <w:spacing w:after="0" w:line="240" w:lineRule="auto"/>
        <w:rPr>
          <w:rFonts w:ascii="Times New Roman" w:hAnsi="Times New Roman" w:cs="Times New Roman"/>
          <w:i/>
          <w:iCs/>
          <w:sz w:val="24"/>
          <w:szCs w:val="24"/>
        </w:rPr>
      </w:pPr>
      <w:r w:rsidRPr="00784D06">
        <w:rPr>
          <w:rFonts w:ascii="Times New Roman" w:hAnsi="Times New Roman" w:cs="Times New Roman"/>
          <w:sz w:val="24"/>
          <w:szCs w:val="24"/>
        </w:rPr>
        <w:t xml:space="preserve">The following Amendment in the name of </w:t>
      </w:r>
      <w:r w:rsidRPr="00784D06">
        <w:rPr>
          <w:rFonts w:ascii="Times New Roman" w:hAnsi="Times New Roman" w:cs="Times New Roman"/>
          <w:sz w:val="24"/>
          <w:szCs w:val="24"/>
          <w:lang w:val="en-GB"/>
        </w:rPr>
        <w:t>Councillor P. Gogarty</w:t>
      </w:r>
      <w:r w:rsidRPr="00784D06">
        <w:rPr>
          <w:rFonts w:ascii="Times New Roman" w:hAnsi="Times New Roman" w:cs="Times New Roman"/>
          <w:b/>
          <w:bCs/>
          <w:sz w:val="24"/>
          <w:szCs w:val="24"/>
          <w:lang w:val="en-GB"/>
        </w:rPr>
        <w:t xml:space="preserve"> proposed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P. Gogarty</w:t>
      </w:r>
      <w:r w:rsidRPr="00784D06">
        <w:rPr>
          <w:rFonts w:ascii="Times New Roman" w:hAnsi="Times New Roman" w:cs="Times New Roman"/>
          <w:sz w:val="24"/>
          <w:szCs w:val="24"/>
          <w:lang w:val="en-GB"/>
        </w:rPr>
        <w:t xml:space="preserve"> and </w:t>
      </w:r>
      <w:r w:rsidRPr="00784D06">
        <w:rPr>
          <w:rFonts w:ascii="Times New Roman" w:hAnsi="Times New Roman" w:cs="Times New Roman"/>
          <w:b/>
          <w:bCs/>
          <w:sz w:val="24"/>
          <w:szCs w:val="24"/>
          <w:lang w:val="en-GB"/>
        </w:rPr>
        <w:t>seconded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E. Murphy</w:t>
      </w:r>
      <w:r>
        <w:rPr>
          <w:rFonts w:ascii="Times New Roman" w:hAnsi="Times New Roman" w:cs="Times New Roman"/>
          <w:sz w:val="24"/>
          <w:szCs w:val="24"/>
          <w:lang w:val="en-GB"/>
        </w:rPr>
        <w:t xml:space="preserve"> </w:t>
      </w:r>
      <w:r w:rsidRPr="00931A41">
        <w:rPr>
          <w:rFonts w:ascii="Times New Roman" w:hAnsi="Times New Roman" w:cs="Times New Roman"/>
          <w:b/>
          <w:bCs/>
          <w:sz w:val="24"/>
          <w:szCs w:val="24"/>
          <w:lang w:val="en-GB"/>
        </w:rPr>
        <w:t>FELL</w:t>
      </w:r>
    </w:p>
    <w:p w14:paraId="09A0302B" w14:textId="77777777" w:rsidR="00931A41" w:rsidRPr="00771642" w:rsidRDefault="00931A41" w:rsidP="00931A41">
      <w:pPr>
        <w:pStyle w:val="ListParagraph"/>
        <w:spacing w:after="0" w:line="240" w:lineRule="auto"/>
        <w:ind w:left="1080"/>
        <w:rPr>
          <w:rFonts w:ascii="Tahoma" w:hAnsi="Tahoma" w:cs="Tahoma"/>
          <w:i/>
          <w:iCs/>
          <w:sz w:val="20"/>
          <w:szCs w:val="20"/>
        </w:rPr>
      </w:pPr>
    </w:p>
    <w:p w14:paraId="1FF1B431" w14:textId="2ADF0D2B" w:rsidR="00B07188" w:rsidRPr="00771642" w:rsidRDefault="00412524" w:rsidP="00931A41">
      <w:pPr>
        <w:pStyle w:val="ListParagraph"/>
        <w:spacing w:after="0" w:line="240" w:lineRule="auto"/>
        <w:ind w:left="1080"/>
        <w:rPr>
          <w:rFonts w:ascii="Tahoma" w:hAnsi="Tahoma" w:cs="Tahoma"/>
          <w:i/>
          <w:iCs/>
          <w:sz w:val="20"/>
          <w:szCs w:val="20"/>
        </w:rPr>
      </w:pPr>
      <w:r w:rsidRPr="00771642">
        <w:rPr>
          <w:rFonts w:ascii="Tahoma" w:hAnsi="Tahoma" w:cs="Tahoma"/>
          <w:i/>
          <w:iCs/>
          <w:sz w:val="20"/>
          <w:szCs w:val="20"/>
        </w:rPr>
        <w:lastRenderedPageBreak/>
        <w:t>“</w:t>
      </w:r>
      <w:r w:rsidR="00B07188" w:rsidRPr="00771642">
        <w:rPr>
          <w:rFonts w:ascii="Tahoma" w:hAnsi="Tahoma" w:cs="Tahoma"/>
          <w:i/>
          <w:iCs/>
          <w:sz w:val="20"/>
          <w:szCs w:val="20"/>
        </w:rPr>
        <w:t>Motion Cllr P Gogarty: That the Chief Executive recommendation 5.8.2 1 be amended to add the following recommendation: Cycle traffic shall be slowed down at this location towards the junction with Cherbury Park through appropriate road marking and signage, a horizontal deflection such as a chicane, as well as nudge-tested flat rumble strips purposed for cyclists as per best practice.</w:t>
      </w:r>
      <w:r w:rsidRPr="00771642">
        <w:rPr>
          <w:rFonts w:ascii="Tahoma" w:hAnsi="Tahoma" w:cs="Tahoma"/>
          <w:i/>
          <w:iCs/>
          <w:sz w:val="20"/>
          <w:szCs w:val="20"/>
        </w:rPr>
        <w:t>”</w:t>
      </w:r>
    </w:p>
    <w:p w14:paraId="169A8CE0" w14:textId="77777777" w:rsidR="00B07188" w:rsidRPr="0044297C" w:rsidRDefault="00B07188" w:rsidP="007B4EEE">
      <w:pPr>
        <w:spacing w:after="0" w:line="240" w:lineRule="auto"/>
        <w:ind w:left="720"/>
        <w:rPr>
          <w:sz w:val="24"/>
          <w:szCs w:val="24"/>
        </w:rPr>
      </w:pPr>
    </w:p>
    <w:p w14:paraId="28391331" w14:textId="77777777" w:rsidR="00B07188" w:rsidRPr="0044297C" w:rsidRDefault="00B07188" w:rsidP="007B4EEE">
      <w:pPr>
        <w:spacing w:after="0" w:line="240" w:lineRule="auto"/>
        <w:rPr>
          <w:sz w:val="24"/>
          <w:szCs w:val="24"/>
        </w:rPr>
      </w:pPr>
    </w:p>
    <w:p w14:paraId="23CA30D1" w14:textId="77777777" w:rsidR="00873E44" w:rsidRPr="00784D06" w:rsidRDefault="00873E44" w:rsidP="00873E44">
      <w:pPr>
        <w:pStyle w:val="ListParagraph"/>
        <w:numPr>
          <w:ilvl w:val="0"/>
          <w:numId w:val="40"/>
        </w:numPr>
        <w:spacing w:after="0" w:line="240" w:lineRule="auto"/>
        <w:rPr>
          <w:sz w:val="24"/>
          <w:szCs w:val="24"/>
        </w:rPr>
      </w:pPr>
      <w:r w:rsidRPr="00784D06">
        <w:rPr>
          <w:rFonts w:ascii="Times New Roman" w:hAnsi="Times New Roman" w:cs="Times New Roman"/>
          <w:sz w:val="24"/>
          <w:szCs w:val="24"/>
        </w:rPr>
        <w:t xml:space="preserve">The following Amendment in the name of </w:t>
      </w:r>
      <w:r w:rsidRPr="00784D06">
        <w:rPr>
          <w:rFonts w:ascii="Times New Roman" w:hAnsi="Times New Roman" w:cs="Times New Roman"/>
          <w:sz w:val="24"/>
          <w:szCs w:val="24"/>
          <w:lang w:val="en-GB"/>
        </w:rPr>
        <w:t>Councillor P. Gogarty</w:t>
      </w:r>
      <w:r w:rsidRPr="00784D06">
        <w:rPr>
          <w:rFonts w:ascii="Times New Roman" w:hAnsi="Times New Roman" w:cs="Times New Roman"/>
          <w:b/>
          <w:bCs/>
          <w:sz w:val="24"/>
          <w:szCs w:val="24"/>
          <w:lang w:val="en-GB"/>
        </w:rPr>
        <w:t xml:space="preserve"> proposed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P. Gogarty</w:t>
      </w:r>
      <w:r w:rsidRPr="00784D06">
        <w:rPr>
          <w:rFonts w:ascii="Times New Roman" w:hAnsi="Times New Roman" w:cs="Times New Roman"/>
          <w:sz w:val="24"/>
          <w:szCs w:val="24"/>
          <w:lang w:val="en-GB"/>
        </w:rPr>
        <w:t xml:space="preserve"> and </w:t>
      </w:r>
      <w:r w:rsidRPr="00784D06">
        <w:rPr>
          <w:rFonts w:ascii="Times New Roman" w:hAnsi="Times New Roman" w:cs="Times New Roman"/>
          <w:b/>
          <w:bCs/>
          <w:sz w:val="24"/>
          <w:szCs w:val="24"/>
          <w:lang w:val="en-GB"/>
        </w:rPr>
        <w:t>seconded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E. Murphy</w:t>
      </w:r>
      <w:r w:rsidRPr="00784D06">
        <w:rPr>
          <w:rFonts w:ascii="Times New Roman" w:hAnsi="Times New Roman" w:cs="Times New Roman"/>
          <w:sz w:val="24"/>
          <w:szCs w:val="24"/>
          <w:lang w:val="en-GB"/>
        </w:rPr>
        <w:t xml:space="preserve"> and was </w:t>
      </w:r>
      <w:r w:rsidRPr="00784D06">
        <w:rPr>
          <w:rFonts w:ascii="Times New Roman" w:hAnsi="Times New Roman" w:cs="Times New Roman"/>
          <w:b/>
          <w:bCs/>
          <w:sz w:val="24"/>
          <w:szCs w:val="24"/>
          <w:lang w:val="en-GB"/>
        </w:rPr>
        <w:t>AGREED.</w:t>
      </w:r>
    </w:p>
    <w:p w14:paraId="53143A38" w14:textId="29AC7DC9" w:rsidR="00B07188" w:rsidRPr="00771642" w:rsidRDefault="00412524" w:rsidP="00873E44">
      <w:pPr>
        <w:pStyle w:val="ListParagraph"/>
        <w:spacing w:after="0" w:line="240" w:lineRule="auto"/>
        <w:ind w:left="1080"/>
        <w:rPr>
          <w:rFonts w:ascii="Tahoma" w:hAnsi="Tahoma" w:cs="Tahoma"/>
          <w:i/>
          <w:iCs/>
          <w:sz w:val="20"/>
          <w:szCs w:val="20"/>
        </w:rPr>
      </w:pPr>
      <w:r w:rsidRPr="00771642">
        <w:rPr>
          <w:rFonts w:ascii="Tahoma" w:hAnsi="Tahoma" w:cs="Tahoma"/>
          <w:i/>
          <w:iCs/>
          <w:sz w:val="20"/>
          <w:szCs w:val="20"/>
        </w:rPr>
        <w:t>“</w:t>
      </w:r>
      <w:r w:rsidR="00B07188" w:rsidRPr="00771642">
        <w:rPr>
          <w:rFonts w:ascii="Tahoma" w:hAnsi="Tahoma" w:cs="Tahoma"/>
          <w:i/>
          <w:iCs/>
          <w:sz w:val="20"/>
          <w:szCs w:val="20"/>
        </w:rPr>
        <w:t>That the Chief Executive recommendation 5.15.2 be amended to read:</w:t>
      </w:r>
    </w:p>
    <w:p w14:paraId="4A0A5221" w14:textId="580E8253" w:rsidR="00B07188" w:rsidRPr="00771642" w:rsidRDefault="00B07188" w:rsidP="007B4EEE">
      <w:pPr>
        <w:spacing w:after="0" w:line="240" w:lineRule="auto"/>
        <w:ind w:left="1080"/>
        <w:rPr>
          <w:rFonts w:ascii="Tahoma" w:hAnsi="Tahoma" w:cs="Tahoma"/>
          <w:i/>
          <w:iCs/>
          <w:sz w:val="20"/>
          <w:szCs w:val="20"/>
        </w:rPr>
      </w:pPr>
      <w:r w:rsidRPr="00771642">
        <w:rPr>
          <w:rFonts w:ascii="Tahoma" w:hAnsi="Tahoma" w:cs="Tahoma"/>
          <w:i/>
          <w:iCs/>
          <w:sz w:val="20"/>
          <w:szCs w:val="20"/>
        </w:rPr>
        <w:t>That the bridge as referenced in submission SD-C254-18 be widened to facilitate increased cycle traffic as part of the scheme, layout to be explored at detailed design stage.</w:t>
      </w:r>
      <w:r w:rsidR="00412524" w:rsidRPr="00771642">
        <w:rPr>
          <w:rFonts w:ascii="Tahoma" w:hAnsi="Tahoma" w:cs="Tahoma"/>
          <w:i/>
          <w:iCs/>
          <w:sz w:val="20"/>
          <w:szCs w:val="20"/>
        </w:rPr>
        <w:t>”</w:t>
      </w:r>
    </w:p>
    <w:p w14:paraId="451F8029" w14:textId="77777777" w:rsidR="00B07188" w:rsidRPr="0044297C" w:rsidRDefault="00B07188" w:rsidP="007B4EEE">
      <w:pPr>
        <w:spacing w:after="0" w:line="240" w:lineRule="auto"/>
        <w:rPr>
          <w:b/>
          <w:bCs/>
          <w:sz w:val="24"/>
          <w:szCs w:val="24"/>
        </w:rPr>
      </w:pPr>
    </w:p>
    <w:p w14:paraId="1EBF9732" w14:textId="77777777" w:rsidR="00873E44" w:rsidRPr="00784D06" w:rsidRDefault="00873E44" w:rsidP="00873E44">
      <w:pPr>
        <w:pStyle w:val="ListParagraph"/>
        <w:numPr>
          <w:ilvl w:val="0"/>
          <w:numId w:val="40"/>
        </w:numPr>
        <w:spacing w:after="0" w:line="240" w:lineRule="auto"/>
        <w:rPr>
          <w:sz w:val="24"/>
          <w:szCs w:val="24"/>
        </w:rPr>
      </w:pPr>
      <w:r w:rsidRPr="00784D06">
        <w:rPr>
          <w:rFonts w:ascii="Times New Roman" w:hAnsi="Times New Roman" w:cs="Times New Roman"/>
          <w:sz w:val="24"/>
          <w:szCs w:val="24"/>
        </w:rPr>
        <w:t xml:space="preserve">The following Amendment in the name of </w:t>
      </w:r>
      <w:r w:rsidRPr="00784D06">
        <w:rPr>
          <w:rFonts w:ascii="Times New Roman" w:hAnsi="Times New Roman" w:cs="Times New Roman"/>
          <w:sz w:val="24"/>
          <w:szCs w:val="24"/>
          <w:lang w:val="en-GB"/>
        </w:rPr>
        <w:t>Councillor P. Gogarty</w:t>
      </w:r>
      <w:r w:rsidRPr="00784D06">
        <w:rPr>
          <w:rFonts w:ascii="Times New Roman" w:hAnsi="Times New Roman" w:cs="Times New Roman"/>
          <w:b/>
          <w:bCs/>
          <w:sz w:val="24"/>
          <w:szCs w:val="24"/>
          <w:lang w:val="en-GB"/>
        </w:rPr>
        <w:t xml:space="preserve"> proposed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P. Gogarty</w:t>
      </w:r>
      <w:r w:rsidRPr="00784D06">
        <w:rPr>
          <w:rFonts w:ascii="Times New Roman" w:hAnsi="Times New Roman" w:cs="Times New Roman"/>
          <w:sz w:val="24"/>
          <w:szCs w:val="24"/>
          <w:lang w:val="en-GB"/>
        </w:rPr>
        <w:t xml:space="preserve"> and </w:t>
      </w:r>
      <w:r w:rsidRPr="00784D06">
        <w:rPr>
          <w:rFonts w:ascii="Times New Roman" w:hAnsi="Times New Roman" w:cs="Times New Roman"/>
          <w:b/>
          <w:bCs/>
          <w:sz w:val="24"/>
          <w:szCs w:val="24"/>
          <w:lang w:val="en-GB"/>
        </w:rPr>
        <w:t>seconded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E. Murphy</w:t>
      </w:r>
      <w:r w:rsidRPr="00784D06">
        <w:rPr>
          <w:rFonts w:ascii="Times New Roman" w:hAnsi="Times New Roman" w:cs="Times New Roman"/>
          <w:sz w:val="24"/>
          <w:szCs w:val="24"/>
          <w:lang w:val="en-GB"/>
        </w:rPr>
        <w:t xml:space="preserve"> and was </w:t>
      </w:r>
      <w:r w:rsidRPr="00784D06">
        <w:rPr>
          <w:rFonts w:ascii="Times New Roman" w:hAnsi="Times New Roman" w:cs="Times New Roman"/>
          <w:b/>
          <w:bCs/>
          <w:sz w:val="24"/>
          <w:szCs w:val="24"/>
          <w:lang w:val="en-GB"/>
        </w:rPr>
        <w:t>AGREED.</w:t>
      </w:r>
    </w:p>
    <w:p w14:paraId="47E53C27" w14:textId="4D42CC82" w:rsidR="00B07188" w:rsidRPr="00771642" w:rsidRDefault="009057AD" w:rsidP="00873E44">
      <w:pPr>
        <w:pStyle w:val="ListParagraph"/>
        <w:spacing w:after="0" w:line="240" w:lineRule="auto"/>
        <w:ind w:left="1080"/>
        <w:rPr>
          <w:rFonts w:ascii="Tahoma" w:hAnsi="Tahoma" w:cs="Tahoma"/>
          <w:i/>
          <w:iCs/>
          <w:sz w:val="20"/>
          <w:szCs w:val="20"/>
        </w:rPr>
      </w:pPr>
      <w:r w:rsidRPr="00771642">
        <w:rPr>
          <w:rFonts w:ascii="Tahoma" w:hAnsi="Tahoma" w:cs="Tahoma"/>
          <w:i/>
          <w:iCs/>
          <w:sz w:val="20"/>
          <w:szCs w:val="20"/>
        </w:rPr>
        <w:t>“</w:t>
      </w:r>
      <w:r w:rsidR="00B07188" w:rsidRPr="00771642">
        <w:rPr>
          <w:rFonts w:ascii="Tahoma" w:hAnsi="Tahoma" w:cs="Tahoma"/>
          <w:i/>
          <w:iCs/>
          <w:sz w:val="20"/>
          <w:szCs w:val="20"/>
        </w:rPr>
        <w:t>That the Chief Executive recommendation 5.16.2 be amended to read:</w:t>
      </w:r>
    </w:p>
    <w:p w14:paraId="404180EE" w14:textId="6744FABE" w:rsidR="00B07188" w:rsidRPr="00771642" w:rsidRDefault="00B07188" w:rsidP="007B4EEE">
      <w:pPr>
        <w:spacing w:after="0" w:line="240" w:lineRule="auto"/>
        <w:ind w:left="1080"/>
        <w:rPr>
          <w:rFonts w:ascii="Tahoma" w:hAnsi="Tahoma" w:cs="Tahoma"/>
          <w:i/>
          <w:iCs/>
          <w:sz w:val="20"/>
          <w:szCs w:val="20"/>
        </w:rPr>
      </w:pPr>
      <w:r w:rsidRPr="00771642">
        <w:rPr>
          <w:rFonts w:ascii="Tahoma" w:hAnsi="Tahoma" w:cs="Tahoma"/>
          <w:i/>
          <w:iCs/>
          <w:sz w:val="20"/>
          <w:szCs w:val="20"/>
        </w:rPr>
        <w:t>That a safe through-way for cyclists be provided at chicanes along the Lucan Newlands Road, designed so as to minimise conflict with oncoming vehicles, layout to be explored at detailed design stage.</w:t>
      </w:r>
      <w:r w:rsidR="009057AD" w:rsidRPr="00771642">
        <w:rPr>
          <w:rFonts w:ascii="Tahoma" w:hAnsi="Tahoma" w:cs="Tahoma"/>
          <w:i/>
          <w:iCs/>
          <w:sz w:val="20"/>
          <w:szCs w:val="20"/>
        </w:rPr>
        <w:t>”</w:t>
      </w:r>
    </w:p>
    <w:p w14:paraId="217A2615" w14:textId="77777777" w:rsidR="00B07188" w:rsidRPr="0044297C" w:rsidRDefault="00B07188" w:rsidP="007B4EEE">
      <w:pPr>
        <w:spacing w:after="0" w:line="240" w:lineRule="auto"/>
        <w:rPr>
          <w:sz w:val="24"/>
          <w:szCs w:val="24"/>
        </w:rPr>
      </w:pPr>
    </w:p>
    <w:p w14:paraId="371827C4" w14:textId="77777777" w:rsidR="00873E44" w:rsidRPr="00784D06" w:rsidRDefault="00873E44" w:rsidP="00873E44">
      <w:pPr>
        <w:pStyle w:val="ListParagraph"/>
        <w:numPr>
          <w:ilvl w:val="0"/>
          <w:numId w:val="40"/>
        </w:numPr>
        <w:spacing w:after="0" w:line="240" w:lineRule="auto"/>
        <w:rPr>
          <w:sz w:val="24"/>
          <w:szCs w:val="24"/>
        </w:rPr>
      </w:pPr>
      <w:r w:rsidRPr="00784D06">
        <w:rPr>
          <w:rFonts w:ascii="Times New Roman" w:hAnsi="Times New Roman" w:cs="Times New Roman"/>
          <w:sz w:val="24"/>
          <w:szCs w:val="24"/>
        </w:rPr>
        <w:t xml:space="preserve">The following Amendment in the name of </w:t>
      </w:r>
      <w:r w:rsidRPr="00784D06">
        <w:rPr>
          <w:rFonts w:ascii="Times New Roman" w:hAnsi="Times New Roman" w:cs="Times New Roman"/>
          <w:sz w:val="24"/>
          <w:szCs w:val="24"/>
          <w:lang w:val="en-GB"/>
        </w:rPr>
        <w:t>Councillor P. Gogarty</w:t>
      </w:r>
      <w:r w:rsidRPr="00784D06">
        <w:rPr>
          <w:rFonts w:ascii="Times New Roman" w:hAnsi="Times New Roman" w:cs="Times New Roman"/>
          <w:b/>
          <w:bCs/>
          <w:sz w:val="24"/>
          <w:szCs w:val="24"/>
          <w:lang w:val="en-GB"/>
        </w:rPr>
        <w:t xml:space="preserve"> proposed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P. Gogarty</w:t>
      </w:r>
      <w:r w:rsidRPr="00784D06">
        <w:rPr>
          <w:rFonts w:ascii="Times New Roman" w:hAnsi="Times New Roman" w:cs="Times New Roman"/>
          <w:sz w:val="24"/>
          <w:szCs w:val="24"/>
          <w:lang w:val="en-GB"/>
        </w:rPr>
        <w:t xml:space="preserve"> and </w:t>
      </w:r>
      <w:r w:rsidRPr="00784D06">
        <w:rPr>
          <w:rFonts w:ascii="Times New Roman" w:hAnsi="Times New Roman" w:cs="Times New Roman"/>
          <w:b/>
          <w:bCs/>
          <w:sz w:val="24"/>
          <w:szCs w:val="24"/>
          <w:lang w:val="en-GB"/>
        </w:rPr>
        <w:t>seconded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E. Murphy</w:t>
      </w:r>
      <w:r w:rsidRPr="00784D06">
        <w:rPr>
          <w:rFonts w:ascii="Times New Roman" w:hAnsi="Times New Roman" w:cs="Times New Roman"/>
          <w:sz w:val="24"/>
          <w:szCs w:val="24"/>
          <w:lang w:val="en-GB"/>
        </w:rPr>
        <w:t xml:space="preserve"> and was </w:t>
      </w:r>
      <w:r w:rsidRPr="00784D06">
        <w:rPr>
          <w:rFonts w:ascii="Times New Roman" w:hAnsi="Times New Roman" w:cs="Times New Roman"/>
          <w:b/>
          <w:bCs/>
          <w:sz w:val="24"/>
          <w:szCs w:val="24"/>
          <w:lang w:val="en-GB"/>
        </w:rPr>
        <w:t>AGREED.</w:t>
      </w:r>
    </w:p>
    <w:p w14:paraId="63068D2A" w14:textId="6A07C37B" w:rsidR="00B07188" w:rsidRPr="00771642" w:rsidRDefault="005D2D06" w:rsidP="00873E44">
      <w:pPr>
        <w:pStyle w:val="ListParagraph"/>
        <w:spacing w:after="0" w:line="240" w:lineRule="auto"/>
        <w:ind w:left="1080"/>
        <w:rPr>
          <w:rFonts w:ascii="Tahoma" w:hAnsi="Tahoma" w:cs="Tahoma"/>
          <w:i/>
          <w:iCs/>
          <w:sz w:val="24"/>
          <w:szCs w:val="24"/>
        </w:rPr>
      </w:pPr>
      <w:r w:rsidRPr="00771642">
        <w:rPr>
          <w:rFonts w:ascii="Tahoma" w:hAnsi="Tahoma" w:cs="Tahoma"/>
          <w:i/>
          <w:iCs/>
          <w:sz w:val="20"/>
          <w:szCs w:val="20"/>
        </w:rPr>
        <w:t>“</w:t>
      </w:r>
      <w:r w:rsidR="00B07188" w:rsidRPr="00771642">
        <w:rPr>
          <w:rFonts w:ascii="Tahoma" w:hAnsi="Tahoma" w:cs="Tahoma"/>
          <w:i/>
          <w:iCs/>
          <w:sz w:val="20"/>
          <w:szCs w:val="20"/>
        </w:rPr>
        <w:t>That all seating areas in this scheme be of a high quality, vandal proof design.</w:t>
      </w:r>
      <w:r w:rsidRPr="00771642">
        <w:rPr>
          <w:rFonts w:ascii="Tahoma" w:hAnsi="Tahoma" w:cs="Tahoma"/>
          <w:i/>
          <w:iCs/>
          <w:sz w:val="20"/>
          <w:szCs w:val="20"/>
        </w:rPr>
        <w:t>”</w:t>
      </w:r>
    </w:p>
    <w:p w14:paraId="67A0DFEF" w14:textId="77777777" w:rsidR="00B07188" w:rsidRPr="0044297C" w:rsidRDefault="00B07188" w:rsidP="007B4EEE">
      <w:pPr>
        <w:spacing w:after="0" w:line="240" w:lineRule="auto"/>
        <w:rPr>
          <w:sz w:val="24"/>
          <w:szCs w:val="24"/>
        </w:rPr>
      </w:pPr>
    </w:p>
    <w:p w14:paraId="34BA526F" w14:textId="77777777" w:rsidR="00873E44" w:rsidRPr="00784D06" w:rsidRDefault="00873E44" w:rsidP="00873E44">
      <w:pPr>
        <w:pStyle w:val="ListParagraph"/>
        <w:numPr>
          <w:ilvl w:val="0"/>
          <w:numId w:val="40"/>
        </w:numPr>
        <w:spacing w:after="0" w:line="240" w:lineRule="auto"/>
        <w:rPr>
          <w:sz w:val="24"/>
          <w:szCs w:val="24"/>
        </w:rPr>
      </w:pPr>
      <w:r w:rsidRPr="00784D06">
        <w:rPr>
          <w:rFonts w:ascii="Times New Roman" w:hAnsi="Times New Roman" w:cs="Times New Roman"/>
          <w:sz w:val="24"/>
          <w:szCs w:val="24"/>
        </w:rPr>
        <w:t xml:space="preserve">The following Amendment in the name of </w:t>
      </w:r>
      <w:r w:rsidRPr="00784D06">
        <w:rPr>
          <w:rFonts w:ascii="Times New Roman" w:hAnsi="Times New Roman" w:cs="Times New Roman"/>
          <w:sz w:val="24"/>
          <w:szCs w:val="24"/>
          <w:lang w:val="en-GB"/>
        </w:rPr>
        <w:t>Councillor P. Gogarty</w:t>
      </w:r>
      <w:r w:rsidRPr="00784D06">
        <w:rPr>
          <w:rFonts w:ascii="Times New Roman" w:hAnsi="Times New Roman" w:cs="Times New Roman"/>
          <w:b/>
          <w:bCs/>
          <w:sz w:val="24"/>
          <w:szCs w:val="24"/>
          <w:lang w:val="en-GB"/>
        </w:rPr>
        <w:t xml:space="preserve"> proposed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P. Gogarty</w:t>
      </w:r>
      <w:r w:rsidRPr="00784D06">
        <w:rPr>
          <w:rFonts w:ascii="Times New Roman" w:hAnsi="Times New Roman" w:cs="Times New Roman"/>
          <w:sz w:val="24"/>
          <w:szCs w:val="24"/>
          <w:lang w:val="en-GB"/>
        </w:rPr>
        <w:t xml:space="preserve"> and </w:t>
      </w:r>
      <w:r w:rsidRPr="00784D06">
        <w:rPr>
          <w:rFonts w:ascii="Times New Roman" w:hAnsi="Times New Roman" w:cs="Times New Roman"/>
          <w:b/>
          <w:bCs/>
          <w:sz w:val="24"/>
          <w:szCs w:val="24"/>
          <w:lang w:val="en-GB"/>
        </w:rPr>
        <w:t>seconded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E. Murphy</w:t>
      </w:r>
      <w:r w:rsidRPr="00784D06">
        <w:rPr>
          <w:rFonts w:ascii="Times New Roman" w:hAnsi="Times New Roman" w:cs="Times New Roman"/>
          <w:sz w:val="24"/>
          <w:szCs w:val="24"/>
          <w:lang w:val="en-GB"/>
        </w:rPr>
        <w:t xml:space="preserve"> and was </w:t>
      </w:r>
      <w:r w:rsidRPr="00784D06">
        <w:rPr>
          <w:rFonts w:ascii="Times New Roman" w:hAnsi="Times New Roman" w:cs="Times New Roman"/>
          <w:b/>
          <w:bCs/>
          <w:sz w:val="24"/>
          <w:szCs w:val="24"/>
          <w:lang w:val="en-GB"/>
        </w:rPr>
        <w:t>AGREED.</w:t>
      </w:r>
    </w:p>
    <w:p w14:paraId="1F27AA6E" w14:textId="1D93F0E1" w:rsidR="00B07188" w:rsidRPr="00771642" w:rsidRDefault="005D2D06" w:rsidP="00873E44">
      <w:pPr>
        <w:pStyle w:val="ListParagraph"/>
        <w:spacing w:after="0" w:line="240" w:lineRule="auto"/>
        <w:ind w:left="1080"/>
        <w:rPr>
          <w:rFonts w:ascii="Tahoma" w:hAnsi="Tahoma" w:cs="Tahoma"/>
          <w:i/>
          <w:iCs/>
          <w:sz w:val="20"/>
          <w:szCs w:val="20"/>
        </w:rPr>
      </w:pPr>
      <w:r w:rsidRPr="00771642">
        <w:rPr>
          <w:rFonts w:ascii="Tahoma" w:hAnsi="Tahoma" w:cs="Tahoma"/>
          <w:i/>
          <w:iCs/>
          <w:sz w:val="20"/>
          <w:szCs w:val="20"/>
        </w:rPr>
        <w:t>“</w:t>
      </w:r>
      <w:r w:rsidR="00B07188" w:rsidRPr="00771642">
        <w:rPr>
          <w:rFonts w:ascii="Tahoma" w:hAnsi="Tahoma" w:cs="Tahoma"/>
          <w:i/>
          <w:iCs/>
          <w:sz w:val="20"/>
          <w:szCs w:val="20"/>
        </w:rPr>
        <w:t>That lockable bike spaces, bins and seating areas be provided adjacent to one another and adjacent to lighting where space exists so as improve passive surveillance"</w:t>
      </w:r>
    </w:p>
    <w:p w14:paraId="4D659E14" w14:textId="77777777" w:rsidR="00B07188" w:rsidRPr="0044297C" w:rsidRDefault="00B07188" w:rsidP="007B4EEE">
      <w:pPr>
        <w:spacing w:after="0" w:line="240" w:lineRule="auto"/>
        <w:rPr>
          <w:sz w:val="24"/>
          <w:szCs w:val="24"/>
        </w:rPr>
      </w:pPr>
    </w:p>
    <w:p w14:paraId="408CEFE7" w14:textId="77777777" w:rsidR="00FC2400" w:rsidRPr="00784D06" w:rsidRDefault="00FC2400" w:rsidP="00FC2400">
      <w:pPr>
        <w:pStyle w:val="ListParagraph"/>
        <w:numPr>
          <w:ilvl w:val="0"/>
          <w:numId w:val="40"/>
        </w:numPr>
        <w:spacing w:after="0" w:line="240" w:lineRule="auto"/>
        <w:rPr>
          <w:sz w:val="24"/>
          <w:szCs w:val="24"/>
        </w:rPr>
      </w:pPr>
      <w:r w:rsidRPr="00784D06">
        <w:rPr>
          <w:rFonts w:ascii="Times New Roman" w:hAnsi="Times New Roman" w:cs="Times New Roman"/>
          <w:sz w:val="24"/>
          <w:szCs w:val="24"/>
        </w:rPr>
        <w:t xml:space="preserve">The following Amendment in the name of </w:t>
      </w:r>
      <w:r w:rsidRPr="00784D06">
        <w:rPr>
          <w:rFonts w:ascii="Times New Roman" w:hAnsi="Times New Roman" w:cs="Times New Roman"/>
          <w:sz w:val="24"/>
          <w:szCs w:val="24"/>
          <w:lang w:val="en-GB"/>
        </w:rPr>
        <w:t>Councillor P. Gogarty</w:t>
      </w:r>
      <w:r w:rsidRPr="00784D06">
        <w:rPr>
          <w:rFonts w:ascii="Times New Roman" w:hAnsi="Times New Roman" w:cs="Times New Roman"/>
          <w:b/>
          <w:bCs/>
          <w:sz w:val="24"/>
          <w:szCs w:val="24"/>
          <w:lang w:val="en-GB"/>
        </w:rPr>
        <w:t xml:space="preserve"> proposed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P. Gogarty</w:t>
      </w:r>
      <w:r w:rsidRPr="00784D06">
        <w:rPr>
          <w:rFonts w:ascii="Times New Roman" w:hAnsi="Times New Roman" w:cs="Times New Roman"/>
          <w:sz w:val="24"/>
          <w:szCs w:val="24"/>
          <w:lang w:val="en-GB"/>
        </w:rPr>
        <w:t xml:space="preserve"> and </w:t>
      </w:r>
      <w:r w:rsidRPr="00784D06">
        <w:rPr>
          <w:rFonts w:ascii="Times New Roman" w:hAnsi="Times New Roman" w:cs="Times New Roman"/>
          <w:b/>
          <w:bCs/>
          <w:sz w:val="24"/>
          <w:szCs w:val="24"/>
          <w:lang w:val="en-GB"/>
        </w:rPr>
        <w:t>seconded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E. Murphy</w:t>
      </w:r>
      <w:r w:rsidRPr="00784D06">
        <w:rPr>
          <w:rFonts w:ascii="Times New Roman" w:hAnsi="Times New Roman" w:cs="Times New Roman"/>
          <w:sz w:val="24"/>
          <w:szCs w:val="24"/>
          <w:lang w:val="en-GB"/>
        </w:rPr>
        <w:t xml:space="preserve"> and was </w:t>
      </w:r>
      <w:r w:rsidRPr="00784D06">
        <w:rPr>
          <w:rFonts w:ascii="Times New Roman" w:hAnsi="Times New Roman" w:cs="Times New Roman"/>
          <w:b/>
          <w:bCs/>
          <w:sz w:val="24"/>
          <w:szCs w:val="24"/>
          <w:lang w:val="en-GB"/>
        </w:rPr>
        <w:t>AGREED.</w:t>
      </w:r>
    </w:p>
    <w:p w14:paraId="56E3FC5D" w14:textId="76A5B251" w:rsidR="00B07188" w:rsidRPr="00771642" w:rsidRDefault="005D2D06" w:rsidP="00FC2400">
      <w:pPr>
        <w:pStyle w:val="ListParagraph"/>
        <w:spacing w:after="0" w:line="240" w:lineRule="auto"/>
        <w:ind w:left="1080"/>
        <w:rPr>
          <w:rFonts w:ascii="Tahoma" w:hAnsi="Tahoma" w:cs="Tahoma"/>
          <w:i/>
          <w:iCs/>
          <w:sz w:val="20"/>
          <w:szCs w:val="20"/>
        </w:rPr>
      </w:pPr>
      <w:r w:rsidRPr="00771642">
        <w:rPr>
          <w:rFonts w:ascii="Tahoma" w:hAnsi="Tahoma" w:cs="Tahoma"/>
          <w:i/>
          <w:iCs/>
          <w:sz w:val="20"/>
          <w:szCs w:val="20"/>
        </w:rPr>
        <w:t>“</w:t>
      </w:r>
      <w:r w:rsidR="00B07188" w:rsidRPr="00771642">
        <w:rPr>
          <w:rFonts w:ascii="Tahoma" w:hAnsi="Tahoma" w:cs="Tahoma"/>
          <w:i/>
          <w:iCs/>
          <w:sz w:val="20"/>
          <w:szCs w:val="20"/>
        </w:rPr>
        <w:t>That Bicycle parking will be specifically included adjacent to all sports pitches in Griffeen Valley Park as part of this scheme to encourage cycling to matches and training.</w:t>
      </w:r>
      <w:r w:rsidRPr="00771642">
        <w:rPr>
          <w:rFonts w:ascii="Tahoma" w:hAnsi="Tahoma" w:cs="Tahoma"/>
          <w:i/>
          <w:iCs/>
          <w:sz w:val="20"/>
          <w:szCs w:val="20"/>
        </w:rPr>
        <w:t>”</w:t>
      </w:r>
    </w:p>
    <w:p w14:paraId="213C69C4" w14:textId="77777777" w:rsidR="00B07188" w:rsidRPr="0044297C" w:rsidRDefault="00B07188" w:rsidP="007B4EEE">
      <w:pPr>
        <w:spacing w:after="0" w:line="240" w:lineRule="auto"/>
        <w:rPr>
          <w:sz w:val="24"/>
          <w:szCs w:val="24"/>
        </w:rPr>
      </w:pPr>
    </w:p>
    <w:p w14:paraId="79DC4330" w14:textId="77777777" w:rsidR="00FC2400" w:rsidRPr="00784D06" w:rsidRDefault="00FC2400" w:rsidP="00FC2400">
      <w:pPr>
        <w:pStyle w:val="ListParagraph"/>
        <w:numPr>
          <w:ilvl w:val="0"/>
          <w:numId w:val="40"/>
        </w:numPr>
        <w:spacing w:after="0" w:line="240" w:lineRule="auto"/>
        <w:rPr>
          <w:sz w:val="24"/>
          <w:szCs w:val="24"/>
        </w:rPr>
      </w:pPr>
      <w:r w:rsidRPr="00784D06">
        <w:rPr>
          <w:rFonts w:ascii="Times New Roman" w:hAnsi="Times New Roman" w:cs="Times New Roman"/>
          <w:sz w:val="24"/>
          <w:szCs w:val="24"/>
        </w:rPr>
        <w:t xml:space="preserve">The following Amendment in the name of </w:t>
      </w:r>
      <w:r w:rsidRPr="00784D06">
        <w:rPr>
          <w:rFonts w:ascii="Times New Roman" w:hAnsi="Times New Roman" w:cs="Times New Roman"/>
          <w:sz w:val="24"/>
          <w:szCs w:val="24"/>
          <w:lang w:val="en-GB"/>
        </w:rPr>
        <w:t>Councillor P. Gogarty</w:t>
      </w:r>
      <w:r w:rsidRPr="00784D06">
        <w:rPr>
          <w:rFonts w:ascii="Times New Roman" w:hAnsi="Times New Roman" w:cs="Times New Roman"/>
          <w:b/>
          <w:bCs/>
          <w:sz w:val="24"/>
          <w:szCs w:val="24"/>
          <w:lang w:val="en-GB"/>
        </w:rPr>
        <w:t xml:space="preserve"> proposed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P. Gogarty</w:t>
      </w:r>
      <w:r w:rsidRPr="00784D06">
        <w:rPr>
          <w:rFonts w:ascii="Times New Roman" w:hAnsi="Times New Roman" w:cs="Times New Roman"/>
          <w:sz w:val="24"/>
          <w:szCs w:val="24"/>
          <w:lang w:val="en-GB"/>
        </w:rPr>
        <w:t xml:space="preserve"> and </w:t>
      </w:r>
      <w:r w:rsidRPr="00784D06">
        <w:rPr>
          <w:rFonts w:ascii="Times New Roman" w:hAnsi="Times New Roman" w:cs="Times New Roman"/>
          <w:b/>
          <w:bCs/>
          <w:sz w:val="24"/>
          <w:szCs w:val="24"/>
          <w:lang w:val="en-GB"/>
        </w:rPr>
        <w:t>seconded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E. Murphy</w:t>
      </w:r>
      <w:r w:rsidRPr="00784D06">
        <w:rPr>
          <w:rFonts w:ascii="Times New Roman" w:hAnsi="Times New Roman" w:cs="Times New Roman"/>
          <w:sz w:val="24"/>
          <w:szCs w:val="24"/>
          <w:lang w:val="en-GB"/>
        </w:rPr>
        <w:t xml:space="preserve"> and was </w:t>
      </w:r>
      <w:r w:rsidRPr="00784D06">
        <w:rPr>
          <w:rFonts w:ascii="Times New Roman" w:hAnsi="Times New Roman" w:cs="Times New Roman"/>
          <w:b/>
          <w:bCs/>
          <w:sz w:val="24"/>
          <w:szCs w:val="24"/>
          <w:lang w:val="en-GB"/>
        </w:rPr>
        <w:t>AGREED.</w:t>
      </w:r>
    </w:p>
    <w:p w14:paraId="1C15CD1E" w14:textId="17B84A4E" w:rsidR="00B07188" w:rsidRPr="00771642" w:rsidRDefault="005D2D06" w:rsidP="00FC2400">
      <w:pPr>
        <w:pStyle w:val="ListParagraph"/>
        <w:spacing w:after="0" w:line="240" w:lineRule="auto"/>
        <w:ind w:left="1080"/>
        <w:rPr>
          <w:rFonts w:ascii="Tahoma" w:hAnsi="Tahoma" w:cs="Tahoma"/>
          <w:i/>
          <w:iCs/>
          <w:sz w:val="20"/>
          <w:szCs w:val="20"/>
        </w:rPr>
      </w:pPr>
      <w:r w:rsidRPr="00771642">
        <w:rPr>
          <w:rFonts w:ascii="Tahoma" w:hAnsi="Tahoma" w:cs="Tahoma"/>
          <w:i/>
          <w:iCs/>
          <w:sz w:val="20"/>
          <w:szCs w:val="20"/>
        </w:rPr>
        <w:t>“</w:t>
      </w:r>
      <w:r w:rsidR="00B07188" w:rsidRPr="00771642">
        <w:rPr>
          <w:rFonts w:ascii="Tahoma" w:hAnsi="Tahoma" w:cs="Tahoma"/>
          <w:i/>
          <w:iCs/>
          <w:sz w:val="20"/>
          <w:szCs w:val="20"/>
        </w:rPr>
        <w:t>That proposed measures at the junction of Lucan Heights/Esker Lawns and in the vicinity of the new entrance to St Joseph's College be tied in closely with construction works and services provision at this location so as to avoid works having to be re-installed or repainted unnecessarily.</w:t>
      </w:r>
      <w:r w:rsidRPr="00771642">
        <w:rPr>
          <w:rFonts w:ascii="Tahoma" w:hAnsi="Tahoma" w:cs="Tahoma"/>
          <w:i/>
          <w:iCs/>
          <w:sz w:val="20"/>
          <w:szCs w:val="20"/>
        </w:rPr>
        <w:t>”</w:t>
      </w:r>
    </w:p>
    <w:p w14:paraId="0B6ABD23" w14:textId="77777777" w:rsidR="00B07188" w:rsidRPr="0044297C" w:rsidRDefault="00B07188" w:rsidP="007B4EEE">
      <w:pPr>
        <w:spacing w:after="0" w:line="240" w:lineRule="auto"/>
        <w:ind w:left="720"/>
        <w:rPr>
          <w:i/>
          <w:iCs/>
          <w:sz w:val="24"/>
          <w:szCs w:val="24"/>
        </w:rPr>
      </w:pPr>
    </w:p>
    <w:p w14:paraId="120A7337" w14:textId="77777777" w:rsidR="00FC2400" w:rsidRPr="00784D06" w:rsidRDefault="00FC2400" w:rsidP="00FC2400">
      <w:pPr>
        <w:pStyle w:val="ListParagraph"/>
        <w:numPr>
          <w:ilvl w:val="0"/>
          <w:numId w:val="40"/>
        </w:numPr>
        <w:spacing w:after="0" w:line="240" w:lineRule="auto"/>
        <w:rPr>
          <w:sz w:val="24"/>
          <w:szCs w:val="24"/>
        </w:rPr>
      </w:pPr>
      <w:r w:rsidRPr="00784D06">
        <w:rPr>
          <w:rFonts w:ascii="Times New Roman" w:hAnsi="Times New Roman" w:cs="Times New Roman"/>
          <w:sz w:val="24"/>
          <w:szCs w:val="24"/>
        </w:rPr>
        <w:t xml:space="preserve">The following Amendment in the name of </w:t>
      </w:r>
      <w:r w:rsidRPr="00784D06">
        <w:rPr>
          <w:rFonts w:ascii="Times New Roman" w:hAnsi="Times New Roman" w:cs="Times New Roman"/>
          <w:sz w:val="24"/>
          <w:szCs w:val="24"/>
          <w:lang w:val="en-GB"/>
        </w:rPr>
        <w:t>Councillor P. Gogarty</w:t>
      </w:r>
      <w:r w:rsidRPr="00784D06">
        <w:rPr>
          <w:rFonts w:ascii="Times New Roman" w:hAnsi="Times New Roman" w:cs="Times New Roman"/>
          <w:b/>
          <w:bCs/>
          <w:sz w:val="24"/>
          <w:szCs w:val="24"/>
          <w:lang w:val="en-GB"/>
        </w:rPr>
        <w:t xml:space="preserve"> proposed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P. Gogarty</w:t>
      </w:r>
      <w:r w:rsidRPr="00784D06">
        <w:rPr>
          <w:rFonts w:ascii="Times New Roman" w:hAnsi="Times New Roman" w:cs="Times New Roman"/>
          <w:sz w:val="24"/>
          <w:szCs w:val="24"/>
          <w:lang w:val="en-GB"/>
        </w:rPr>
        <w:t xml:space="preserve"> and </w:t>
      </w:r>
      <w:r w:rsidRPr="00784D06">
        <w:rPr>
          <w:rFonts w:ascii="Times New Roman" w:hAnsi="Times New Roman" w:cs="Times New Roman"/>
          <w:b/>
          <w:bCs/>
          <w:sz w:val="24"/>
          <w:szCs w:val="24"/>
          <w:lang w:val="en-GB"/>
        </w:rPr>
        <w:t>seconded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E. Murphy</w:t>
      </w:r>
      <w:r w:rsidRPr="00784D06">
        <w:rPr>
          <w:rFonts w:ascii="Times New Roman" w:hAnsi="Times New Roman" w:cs="Times New Roman"/>
          <w:sz w:val="24"/>
          <w:szCs w:val="24"/>
          <w:lang w:val="en-GB"/>
        </w:rPr>
        <w:t xml:space="preserve"> and was </w:t>
      </w:r>
      <w:r w:rsidRPr="00784D06">
        <w:rPr>
          <w:rFonts w:ascii="Times New Roman" w:hAnsi="Times New Roman" w:cs="Times New Roman"/>
          <w:b/>
          <w:bCs/>
          <w:sz w:val="24"/>
          <w:szCs w:val="24"/>
          <w:lang w:val="en-GB"/>
        </w:rPr>
        <w:t>AGREED.</w:t>
      </w:r>
    </w:p>
    <w:p w14:paraId="26E30DB5" w14:textId="6DDEC635" w:rsidR="00B07188" w:rsidRPr="00771642" w:rsidRDefault="005D2D06" w:rsidP="00FC2400">
      <w:pPr>
        <w:pStyle w:val="ListParagraph"/>
        <w:spacing w:after="0" w:line="240" w:lineRule="auto"/>
        <w:ind w:left="1080"/>
        <w:rPr>
          <w:rFonts w:ascii="Tahoma" w:hAnsi="Tahoma" w:cs="Tahoma"/>
          <w:i/>
          <w:iCs/>
          <w:sz w:val="20"/>
          <w:szCs w:val="20"/>
        </w:rPr>
      </w:pPr>
      <w:r w:rsidRPr="00771642">
        <w:rPr>
          <w:rFonts w:ascii="Tahoma" w:hAnsi="Tahoma" w:cs="Tahoma"/>
          <w:i/>
          <w:iCs/>
          <w:sz w:val="20"/>
          <w:szCs w:val="20"/>
        </w:rPr>
        <w:lastRenderedPageBreak/>
        <w:t>“</w:t>
      </w:r>
      <w:r w:rsidR="00B07188" w:rsidRPr="00771642">
        <w:rPr>
          <w:rFonts w:ascii="Tahoma" w:hAnsi="Tahoma" w:cs="Tahoma"/>
          <w:i/>
          <w:iCs/>
          <w:sz w:val="20"/>
          <w:szCs w:val="20"/>
        </w:rPr>
        <w:t>That in line with this scheme, and to ensure safety for school cyclists, no on-street parking be permitted on either side of the hill from Lucan Road to Lucan Heights, with the exception of a designated disability drop-off space adjacent to the entrance to St Joseph's College.</w:t>
      </w:r>
      <w:r w:rsidRPr="00771642">
        <w:rPr>
          <w:rFonts w:ascii="Tahoma" w:hAnsi="Tahoma" w:cs="Tahoma"/>
          <w:i/>
          <w:iCs/>
          <w:sz w:val="20"/>
          <w:szCs w:val="20"/>
        </w:rPr>
        <w:t>”</w:t>
      </w:r>
    </w:p>
    <w:p w14:paraId="65DF858E" w14:textId="77777777" w:rsidR="00B07188" w:rsidRPr="0044297C" w:rsidRDefault="00B07188" w:rsidP="007B4EEE">
      <w:pPr>
        <w:spacing w:after="0" w:line="240" w:lineRule="auto"/>
        <w:ind w:left="720"/>
        <w:rPr>
          <w:sz w:val="24"/>
          <w:szCs w:val="24"/>
        </w:rPr>
      </w:pPr>
    </w:p>
    <w:p w14:paraId="7250F6CE" w14:textId="271942BC" w:rsidR="00FC2400" w:rsidRPr="00FC2400" w:rsidRDefault="00FC2400" w:rsidP="00FC2400">
      <w:pPr>
        <w:pStyle w:val="ListParagraph"/>
        <w:numPr>
          <w:ilvl w:val="0"/>
          <w:numId w:val="40"/>
        </w:numPr>
        <w:spacing w:after="0" w:line="240" w:lineRule="auto"/>
        <w:rPr>
          <w:b/>
          <w:bCs/>
          <w:sz w:val="24"/>
          <w:szCs w:val="24"/>
        </w:rPr>
      </w:pPr>
      <w:r w:rsidRPr="00784D06">
        <w:rPr>
          <w:rFonts w:ascii="Times New Roman" w:hAnsi="Times New Roman" w:cs="Times New Roman"/>
          <w:sz w:val="24"/>
          <w:szCs w:val="24"/>
        </w:rPr>
        <w:t xml:space="preserve">The </w:t>
      </w:r>
      <w:r>
        <w:rPr>
          <w:rFonts w:ascii="Times New Roman" w:hAnsi="Times New Roman" w:cs="Times New Roman"/>
          <w:sz w:val="24"/>
          <w:szCs w:val="24"/>
        </w:rPr>
        <w:t>f</w:t>
      </w:r>
      <w:r w:rsidRPr="00784D06">
        <w:rPr>
          <w:rFonts w:ascii="Times New Roman" w:hAnsi="Times New Roman" w:cs="Times New Roman"/>
          <w:sz w:val="24"/>
          <w:szCs w:val="24"/>
        </w:rPr>
        <w:t xml:space="preserve">ollowing Amendment in the name of </w:t>
      </w:r>
      <w:r w:rsidRPr="00784D06">
        <w:rPr>
          <w:rFonts w:ascii="Times New Roman" w:hAnsi="Times New Roman" w:cs="Times New Roman"/>
          <w:sz w:val="24"/>
          <w:szCs w:val="24"/>
          <w:lang w:val="en-GB"/>
        </w:rPr>
        <w:t>Councillor P. Gogarty</w:t>
      </w:r>
      <w:r w:rsidRPr="00784D06">
        <w:rPr>
          <w:rFonts w:ascii="Times New Roman" w:hAnsi="Times New Roman" w:cs="Times New Roman"/>
          <w:b/>
          <w:bCs/>
          <w:sz w:val="24"/>
          <w:szCs w:val="24"/>
          <w:lang w:val="en-GB"/>
        </w:rPr>
        <w:t xml:space="preserve"> proposed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P. Gogarty</w:t>
      </w:r>
      <w:r w:rsidRPr="00784D06">
        <w:rPr>
          <w:rFonts w:ascii="Times New Roman" w:hAnsi="Times New Roman" w:cs="Times New Roman"/>
          <w:sz w:val="24"/>
          <w:szCs w:val="24"/>
          <w:lang w:val="en-GB"/>
        </w:rPr>
        <w:t xml:space="preserve"> and </w:t>
      </w:r>
      <w:r w:rsidRPr="00784D06">
        <w:rPr>
          <w:rFonts w:ascii="Times New Roman" w:hAnsi="Times New Roman" w:cs="Times New Roman"/>
          <w:b/>
          <w:bCs/>
          <w:sz w:val="24"/>
          <w:szCs w:val="24"/>
          <w:lang w:val="en-GB"/>
        </w:rPr>
        <w:t>seconded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E. Murphy</w:t>
      </w:r>
      <w:r w:rsidRPr="00784D06">
        <w:rPr>
          <w:rFonts w:ascii="Times New Roman" w:hAnsi="Times New Roman" w:cs="Times New Roman"/>
          <w:sz w:val="24"/>
          <w:szCs w:val="24"/>
          <w:lang w:val="en-GB"/>
        </w:rPr>
        <w:t xml:space="preserve"> was ruled </w:t>
      </w:r>
      <w:r>
        <w:rPr>
          <w:rFonts w:ascii="Times New Roman" w:hAnsi="Times New Roman" w:cs="Times New Roman"/>
          <w:sz w:val="24"/>
          <w:szCs w:val="24"/>
          <w:lang w:val="en-GB"/>
        </w:rPr>
        <w:t xml:space="preserve">a material alteration to the Part 8 and </w:t>
      </w:r>
      <w:r w:rsidRPr="00784D06">
        <w:rPr>
          <w:rFonts w:ascii="Times New Roman" w:hAnsi="Times New Roman" w:cs="Times New Roman"/>
          <w:b/>
          <w:bCs/>
          <w:sz w:val="24"/>
          <w:szCs w:val="24"/>
          <w:lang w:val="en-GB"/>
        </w:rPr>
        <w:t>OUT OF ORDER.</w:t>
      </w:r>
    </w:p>
    <w:p w14:paraId="0F21F08E" w14:textId="77777777" w:rsidR="00FC2400" w:rsidRPr="00784D06" w:rsidRDefault="00FC2400" w:rsidP="00FC2400">
      <w:pPr>
        <w:pStyle w:val="ListParagraph"/>
        <w:spacing w:after="0" w:line="240" w:lineRule="auto"/>
        <w:ind w:left="1080"/>
        <w:rPr>
          <w:b/>
          <w:bCs/>
          <w:sz w:val="24"/>
          <w:szCs w:val="24"/>
        </w:rPr>
      </w:pPr>
    </w:p>
    <w:p w14:paraId="3CBF8F65" w14:textId="615A923A" w:rsidR="00B07188" w:rsidRPr="00771642" w:rsidRDefault="00300F00" w:rsidP="00FC2400">
      <w:pPr>
        <w:pStyle w:val="ListParagraph"/>
        <w:spacing w:after="0" w:line="240" w:lineRule="auto"/>
        <w:ind w:left="1080"/>
        <w:rPr>
          <w:rFonts w:ascii="Tahoma" w:hAnsi="Tahoma" w:cs="Tahoma"/>
          <w:i/>
          <w:iCs/>
          <w:sz w:val="20"/>
          <w:szCs w:val="20"/>
        </w:rPr>
      </w:pPr>
      <w:r w:rsidRPr="00771642">
        <w:rPr>
          <w:rFonts w:ascii="Tahoma" w:hAnsi="Tahoma" w:cs="Tahoma"/>
          <w:i/>
          <w:iCs/>
          <w:sz w:val="20"/>
          <w:szCs w:val="20"/>
        </w:rPr>
        <w:t>“</w:t>
      </w:r>
      <w:r w:rsidR="00B07188" w:rsidRPr="00771642">
        <w:rPr>
          <w:rFonts w:ascii="Tahoma" w:hAnsi="Tahoma" w:cs="Tahoma"/>
          <w:i/>
          <w:iCs/>
          <w:sz w:val="20"/>
          <w:szCs w:val="20"/>
        </w:rPr>
        <w:t>That provision be made to include cycling access from Lucan Main Road to the St Mary's boys' school, in the vicinity of the steps opposite St Mary's GNS in the area outlined in red on map 16, in a design similar to that at Brookvale, using the slope in situ and with the emphasis on retaining existing trees and making these a feature of any plan. This to be examined at detailed design stage, or subject to a future proposal if it needs to be assessed separately.</w:t>
      </w:r>
      <w:r w:rsidRPr="00771642">
        <w:rPr>
          <w:rFonts w:ascii="Tahoma" w:hAnsi="Tahoma" w:cs="Tahoma"/>
          <w:i/>
          <w:iCs/>
          <w:sz w:val="20"/>
          <w:szCs w:val="20"/>
        </w:rPr>
        <w:t>”</w:t>
      </w:r>
    </w:p>
    <w:p w14:paraId="62F47380" w14:textId="77777777" w:rsidR="00B07188" w:rsidRPr="0044297C" w:rsidRDefault="00B07188" w:rsidP="007B4EEE">
      <w:pPr>
        <w:spacing w:after="0" w:line="240" w:lineRule="auto"/>
        <w:rPr>
          <w:sz w:val="24"/>
          <w:szCs w:val="24"/>
        </w:rPr>
      </w:pPr>
    </w:p>
    <w:p w14:paraId="35F2B250" w14:textId="77777777" w:rsidR="00FC2400" w:rsidRPr="00784D06" w:rsidRDefault="00FC2400" w:rsidP="00FC2400">
      <w:pPr>
        <w:pStyle w:val="ListParagraph"/>
        <w:numPr>
          <w:ilvl w:val="0"/>
          <w:numId w:val="40"/>
        </w:numPr>
        <w:spacing w:after="0" w:line="240" w:lineRule="auto"/>
        <w:rPr>
          <w:sz w:val="24"/>
          <w:szCs w:val="24"/>
        </w:rPr>
      </w:pPr>
      <w:r w:rsidRPr="00784D06">
        <w:rPr>
          <w:rFonts w:ascii="Times New Roman" w:hAnsi="Times New Roman" w:cs="Times New Roman"/>
          <w:sz w:val="24"/>
          <w:szCs w:val="24"/>
        </w:rPr>
        <w:t xml:space="preserve">The following Amendment in the name of </w:t>
      </w:r>
      <w:r w:rsidRPr="00784D06">
        <w:rPr>
          <w:rFonts w:ascii="Times New Roman" w:hAnsi="Times New Roman" w:cs="Times New Roman"/>
          <w:sz w:val="24"/>
          <w:szCs w:val="24"/>
          <w:lang w:val="en-GB"/>
        </w:rPr>
        <w:t>Councillor P. Gogarty</w:t>
      </w:r>
      <w:r w:rsidRPr="00784D06">
        <w:rPr>
          <w:rFonts w:ascii="Times New Roman" w:hAnsi="Times New Roman" w:cs="Times New Roman"/>
          <w:b/>
          <w:bCs/>
          <w:sz w:val="24"/>
          <w:szCs w:val="24"/>
          <w:lang w:val="en-GB"/>
        </w:rPr>
        <w:t xml:space="preserve"> proposed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P. Gogarty</w:t>
      </w:r>
      <w:r w:rsidRPr="00784D06">
        <w:rPr>
          <w:rFonts w:ascii="Times New Roman" w:hAnsi="Times New Roman" w:cs="Times New Roman"/>
          <w:sz w:val="24"/>
          <w:szCs w:val="24"/>
          <w:lang w:val="en-GB"/>
        </w:rPr>
        <w:t xml:space="preserve"> and </w:t>
      </w:r>
      <w:r w:rsidRPr="00784D06">
        <w:rPr>
          <w:rFonts w:ascii="Times New Roman" w:hAnsi="Times New Roman" w:cs="Times New Roman"/>
          <w:b/>
          <w:bCs/>
          <w:sz w:val="24"/>
          <w:szCs w:val="24"/>
          <w:lang w:val="en-GB"/>
        </w:rPr>
        <w:t>seconded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E. Murphy</w:t>
      </w:r>
      <w:r w:rsidRPr="00784D06">
        <w:rPr>
          <w:rFonts w:ascii="Times New Roman" w:hAnsi="Times New Roman" w:cs="Times New Roman"/>
          <w:sz w:val="24"/>
          <w:szCs w:val="24"/>
          <w:lang w:val="en-GB"/>
        </w:rPr>
        <w:t xml:space="preserve"> and was </w:t>
      </w:r>
      <w:r w:rsidRPr="00784D06">
        <w:rPr>
          <w:rFonts w:ascii="Times New Roman" w:hAnsi="Times New Roman" w:cs="Times New Roman"/>
          <w:b/>
          <w:bCs/>
          <w:sz w:val="24"/>
          <w:szCs w:val="24"/>
          <w:lang w:val="en-GB"/>
        </w:rPr>
        <w:t>AGREED.</w:t>
      </w:r>
    </w:p>
    <w:p w14:paraId="423766F7" w14:textId="1D6D8217" w:rsidR="00B07188" w:rsidRPr="00771642" w:rsidRDefault="00300F00" w:rsidP="00FC2400">
      <w:pPr>
        <w:pStyle w:val="ListParagraph"/>
        <w:spacing w:after="0" w:line="240" w:lineRule="auto"/>
        <w:ind w:left="1080"/>
        <w:rPr>
          <w:rFonts w:ascii="Tahoma" w:hAnsi="Tahoma" w:cs="Tahoma"/>
          <w:sz w:val="20"/>
          <w:szCs w:val="20"/>
        </w:rPr>
      </w:pPr>
      <w:r w:rsidRPr="00771642">
        <w:rPr>
          <w:rFonts w:ascii="Tahoma" w:hAnsi="Tahoma" w:cs="Tahoma"/>
          <w:sz w:val="20"/>
          <w:szCs w:val="20"/>
        </w:rPr>
        <w:t>“</w:t>
      </w:r>
      <w:r w:rsidR="00B07188" w:rsidRPr="00771642">
        <w:rPr>
          <w:rFonts w:ascii="Tahoma" w:hAnsi="Tahoma" w:cs="Tahoma"/>
          <w:i/>
          <w:iCs/>
          <w:sz w:val="20"/>
          <w:szCs w:val="20"/>
        </w:rPr>
        <w:t>That the Council ensures that measures are put in place to support its stated intention of not diverting recreational cyclists through Sarsfield Park main entrance road and instead lead them towards the village area by ensuring that any signage</w:t>
      </w:r>
      <w:r w:rsidR="00B07188" w:rsidRPr="00771642">
        <w:rPr>
          <w:rFonts w:ascii="Tahoma" w:hAnsi="Tahoma" w:cs="Tahoma"/>
          <w:sz w:val="20"/>
          <w:szCs w:val="20"/>
        </w:rPr>
        <w:t xml:space="preserve"> towards a 'route end' or 'refreshments' or any features be directed towards Lucan village.</w:t>
      </w:r>
      <w:r w:rsidRPr="00771642">
        <w:rPr>
          <w:rFonts w:ascii="Tahoma" w:hAnsi="Tahoma" w:cs="Tahoma"/>
          <w:sz w:val="20"/>
          <w:szCs w:val="20"/>
        </w:rPr>
        <w:t>”</w:t>
      </w:r>
    </w:p>
    <w:p w14:paraId="6275E0B4" w14:textId="77777777" w:rsidR="00B07188" w:rsidRPr="0044297C" w:rsidRDefault="00B07188" w:rsidP="007B4EEE">
      <w:pPr>
        <w:spacing w:after="0" w:line="240" w:lineRule="auto"/>
        <w:ind w:left="720"/>
        <w:rPr>
          <w:sz w:val="24"/>
          <w:szCs w:val="24"/>
        </w:rPr>
      </w:pPr>
    </w:p>
    <w:p w14:paraId="3AAF7CC8" w14:textId="77777777" w:rsidR="00FC2400" w:rsidRPr="00784D06" w:rsidRDefault="00FC2400" w:rsidP="00FC2400">
      <w:pPr>
        <w:pStyle w:val="ListParagraph"/>
        <w:numPr>
          <w:ilvl w:val="0"/>
          <w:numId w:val="40"/>
        </w:numPr>
        <w:spacing w:after="0" w:line="240" w:lineRule="auto"/>
        <w:rPr>
          <w:sz w:val="24"/>
          <w:szCs w:val="24"/>
        </w:rPr>
      </w:pPr>
      <w:r w:rsidRPr="00784D06">
        <w:rPr>
          <w:rFonts w:ascii="Times New Roman" w:hAnsi="Times New Roman" w:cs="Times New Roman"/>
          <w:sz w:val="24"/>
          <w:szCs w:val="24"/>
        </w:rPr>
        <w:t xml:space="preserve">The following Amendment in the name of </w:t>
      </w:r>
      <w:r w:rsidRPr="00784D06">
        <w:rPr>
          <w:rFonts w:ascii="Times New Roman" w:hAnsi="Times New Roman" w:cs="Times New Roman"/>
          <w:sz w:val="24"/>
          <w:szCs w:val="24"/>
          <w:lang w:val="en-GB"/>
        </w:rPr>
        <w:t>Councillor P. Gogarty</w:t>
      </w:r>
      <w:r w:rsidRPr="00784D06">
        <w:rPr>
          <w:rFonts w:ascii="Times New Roman" w:hAnsi="Times New Roman" w:cs="Times New Roman"/>
          <w:b/>
          <w:bCs/>
          <w:sz w:val="24"/>
          <w:szCs w:val="24"/>
          <w:lang w:val="en-GB"/>
        </w:rPr>
        <w:t xml:space="preserve"> proposed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P. Gogarty</w:t>
      </w:r>
      <w:r w:rsidRPr="00784D06">
        <w:rPr>
          <w:rFonts w:ascii="Times New Roman" w:hAnsi="Times New Roman" w:cs="Times New Roman"/>
          <w:sz w:val="24"/>
          <w:szCs w:val="24"/>
          <w:lang w:val="en-GB"/>
        </w:rPr>
        <w:t xml:space="preserve"> and </w:t>
      </w:r>
      <w:r w:rsidRPr="00784D06">
        <w:rPr>
          <w:rFonts w:ascii="Times New Roman" w:hAnsi="Times New Roman" w:cs="Times New Roman"/>
          <w:b/>
          <w:bCs/>
          <w:sz w:val="24"/>
          <w:szCs w:val="24"/>
          <w:lang w:val="en-GB"/>
        </w:rPr>
        <w:t>seconded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E. Murphy</w:t>
      </w:r>
      <w:r w:rsidRPr="00784D06">
        <w:rPr>
          <w:rFonts w:ascii="Times New Roman" w:hAnsi="Times New Roman" w:cs="Times New Roman"/>
          <w:sz w:val="24"/>
          <w:szCs w:val="24"/>
          <w:lang w:val="en-GB"/>
        </w:rPr>
        <w:t xml:space="preserve"> and was </w:t>
      </w:r>
      <w:r w:rsidRPr="00784D06">
        <w:rPr>
          <w:rFonts w:ascii="Times New Roman" w:hAnsi="Times New Roman" w:cs="Times New Roman"/>
          <w:b/>
          <w:bCs/>
          <w:sz w:val="24"/>
          <w:szCs w:val="24"/>
          <w:lang w:val="en-GB"/>
        </w:rPr>
        <w:t>AGREED.</w:t>
      </w:r>
    </w:p>
    <w:p w14:paraId="1CD6D31C" w14:textId="4AFE86F9" w:rsidR="00B07188" w:rsidRPr="00771642" w:rsidRDefault="00300F00" w:rsidP="00FC2400">
      <w:pPr>
        <w:pStyle w:val="ListParagraph"/>
        <w:spacing w:after="0" w:line="240" w:lineRule="auto"/>
        <w:ind w:left="1080"/>
        <w:rPr>
          <w:rFonts w:ascii="Tahoma" w:hAnsi="Tahoma" w:cs="Tahoma"/>
          <w:i/>
          <w:iCs/>
          <w:sz w:val="20"/>
          <w:szCs w:val="20"/>
        </w:rPr>
      </w:pPr>
      <w:r w:rsidRPr="00771642">
        <w:rPr>
          <w:rFonts w:ascii="Tahoma" w:hAnsi="Tahoma" w:cs="Tahoma"/>
          <w:i/>
          <w:iCs/>
          <w:sz w:val="20"/>
          <w:szCs w:val="20"/>
        </w:rPr>
        <w:t>“</w:t>
      </w:r>
      <w:r w:rsidR="00B07188" w:rsidRPr="00771642">
        <w:rPr>
          <w:rFonts w:ascii="Tahoma" w:hAnsi="Tahoma" w:cs="Tahoma"/>
          <w:i/>
          <w:iCs/>
          <w:sz w:val="20"/>
          <w:szCs w:val="20"/>
        </w:rPr>
        <w:t>That the Council ensures any students cycling towards St Mary's BNS through Sarsfield Park do not go towards the main entrance and roundabout and instead are directed towards the revised pathway to a safe crossing area, this to be done through school signage, route marking and other measures.</w:t>
      </w:r>
      <w:r w:rsidRPr="00771642">
        <w:rPr>
          <w:rFonts w:ascii="Tahoma" w:hAnsi="Tahoma" w:cs="Tahoma"/>
          <w:i/>
          <w:iCs/>
          <w:sz w:val="20"/>
          <w:szCs w:val="20"/>
        </w:rPr>
        <w:t>”</w:t>
      </w:r>
    </w:p>
    <w:p w14:paraId="786D9C87" w14:textId="77777777" w:rsidR="00B07188" w:rsidRPr="0044297C" w:rsidRDefault="00B07188" w:rsidP="007B4EEE">
      <w:pPr>
        <w:spacing w:after="0" w:line="240" w:lineRule="auto"/>
        <w:ind w:left="720"/>
        <w:rPr>
          <w:sz w:val="24"/>
          <w:szCs w:val="24"/>
        </w:rPr>
      </w:pPr>
    </w:p>
    <w:p w14:paraId="7952D6B3" w14:textId="77777777" w:rsidR="00FC2400" w:rsidRPr="00784D06" w:rsidRDefault="00FC2400" w:rsidP="00FC2400">
      <w:pPr>
        <w:pStyle w:val="ListParagraph"/>
        <w:numPr>
          <w:ilvl w:val="0"/>
          <w:numId w:val="40"/>
        </w:numPr>
        <w:spacing w:after="0" w:line="240" w:lineRule="auto"/>
        <w:rPr>
          <w:sz w:val="24"/>
          <w:szCs w:val="24"/>
        </w:rPr>
      </w:pPr>
      <w:r w:rsidRPr="00784D06">
        <w:rPr>
          <w:rFonts w:ascii="Times New Roman" w:hAnsi="Times New Roman" w:cs="Times New Roman"/>
          <w:sz w:val="24"/>
          <w:szCs w:val="24"/>
        </w:rPr>
        <w:t xml:space="preserve">The following Amendment in the name of </w:t>
      </w:r>
      <w:r w:rsidRPr="00784D06">
        <w:rPr>
          <w:rFonts w:ascii="Times New Roman" w:hAnsi="Times New Roman" w:cs="Times New Roman"/>
          <w:sz w:val="24"/>
          <w:szCs w:val="24"/>
          <w:lang w:val="en-GB"/>
        </w:rPr>
        <w:t>Councillor P. Gogarty</w:t>
      </w:r>
      <w:r w:rsidRPr="00784D06">
        <w:rPr>
          <w:rFonts w:ascii="Times New Roman" w:hAnsi="Times New Roman" w:cs="Times New Roman"/>
          <w:b/>
          <w:bCs/>
          <w:sz w:val="24"/>
          <w:szCs w:val="24"/>
          <w:lang w:val="en-GB"/>
        </w:rPr>
        <w:t xml:space="preserve"> proposed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P. Gogarty</w:t>
      </w:r>
      <w:r w:rsidRPr="00784D06">
        <w:rPr>
          <w:rFonts w:ascii="Times New Roman" w:hAnsi="Times New Roman" w:cs="Times New Roman"/>
          <w:sz w:val="24"/>
          <w:szCs w:val="24"/>
          <w:lang w:val="en-GB"/>
        </w:rPr>
        <w:t xml:space="preserve"> and </w:t>
      </w:r>
      <w:r w:rsidRPr="00784D06">
        <w:rPr>
          <w:rFonts w:ascii="Times New Roman" w:hAnsi="Times New Roman" w:cs="Times New Roman"/>
          <w:b/>
          <w:bCs/>
          <w:sz w:val="24"/>
          <w:szCs w:val="24"/>
          <w:lang w:val="en-GB"/>
        </w:rPr>
        <w:t>seconded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E. Murphy</w:t>
      </w:r>
      <w:r w:rsidRPr="00784D06">
        <w:rPr>
          <w:rFonts w:ascii="Times New Roman" w:hAnsi="Times New Roman" w:cs="Times New Roman"/>
          <w:sz w:val="24"/>
          <w:szCs w:val="24"/>
          <w:lang w:val="en-GB"/>
        </w:rPr>
        <w:t xml:space="preserve"> and was </w:t>
      </w:r>
      <w:r w:rsidRPr="00784D06">
        <w:rPr>
          <w:rFonts w:ascii="Times New Roman" w:hAnsi="Times New Roman" w:cs="Times New Roman"/>
          <w:b/>
          <w:bCs/>
          <w:sz w:val="24"/>
          <w:szCs w:val="24"/>
          <w:lang w:val="en-GB"/>
        </w:rPr>
        <w:t>AGREED.</w:t>
      </w:r>
    </w:p>
    <w:p w14:paraId="363CD592" w14:textId="67E8938B" w:rsidR="00B07188" w:rsidRPr="00771642" w:rsidRDefault="00300F00" w:rsidP="00FC2400">
      <w:pPr>
        <w:pStyle w:val="ListParagraph"/>
        <w:spacing w:after="0" w:line="240" w:lineRule="auto"/>
        <w:ind w:left="1080"/>
        <w:rPr>
          <w:rFonts w:ascii="Tahoma" w:hAnsi="Tahoma" w:cs="Tahoma"/>
          <w:i/>
          <w:iCs/>
          <w:sz w:val="20"/>
          <w:szCs w:val="20"/>
        </w:rPr>
      </w:pPr>
      <w:r w:rsidRPr="00771642">
        <w:rPr>
          <w:rFonts w:ascii="Tahoma" w:hAnsi="Tahoma" w:cs="Tahoma"/>
          <w:i/>
          <w:iCs/>
          <w:sz w:val="20"/>
          <w:szCs w:val="20"/>
        </w:rPr>
        <w:t>“</w:t>
      </w:r>
      <w:r w:rsidR="00B07188" w:rsidRPr="00771642">
        <w:rPr>
          <w:rFonts w:ascii="Tahoma" w:hAnsi="Tahoma" w:cs="Tahoma"/>
          <w:i/>
          <w:iCs/>
          <w:sz w:val="20"/>
          <w:szCs w:val="20"/>
        </w:rPr>
        <w:t>That measures to slow down cyclists going downhill be provided near the exit to the zig-zag route at "Brookvale Park" as per Sheet 10.</w:t>
      </w:r>
      <w:r w:rsidRPr="00771642">
        <w:rPr>
          <w:rFonts w:ascii="Tahoma" w:hAnsi="Tahoma" w:cs="Tahoma"/>
          <w:i/>
          <w:iCs/>
          <w:sz w:val="20"/>
          <w:szCs w:val="20"/>
        </w:rPr>
        <w:t>”</w:t>
      </w:r>
    </w:p>
    <w:p w14:paraId="457B73F0" w14:textId="77777777" w:rsidR="00B07188" w:rsidRPr="0044297C" w:rsidRDefault="00B07188" w:rsidP="007B4EEE">
      <w:pPr>
        <w:spacing w:after="0" w:line="240" w:lineRule="auto"/>
        <w:rPr>
          <w:sz w:val="24"/>
          <w:szCs w:val="24"/>
        </w:rPr>
      </w:pPr>
    </w:p>
    <w:p w14:paraId="4E182A21" w14:textId="2430014B" w:rsidR="00E81EA0" w:rsidRPr="00E81EA0" w:rsidRDefault="00E81EA0" w:rsidP="00E81EA0">
      <w:pPr>
        <w:pStyle w:val="ListParagraph"/>
        <w:numPr>
          <w:ilvl w:val="0"/>
          <w:numId w:val="40"/>
        </w:numPr>
        <w:spacing w:after="0" w:line="240" w:lineRule="auto"/>
        <w:rPr>
          <w:rFonts w:ascii="Times New Roman" w:hAnsi="Times New Roman" w:cs="Times New Roman"/>
          <w:i/>
          <w:iCs/>
          <w:sz w:val="24"/>
          <w:szCs w:val="24"/>
        </w:rPr>
      </w:pPr>
      <w:r w:rsidRPr="00784D06">
        <w:rPr>
          <w:rFonts w:ascii="Times New Roman" w:hAnsi="Times New Roman" w:cs="Times New Roman"/>
          <w:sz w:val="24"/>
          <w:szCs w:val="24"/>
        </w:rPr>
        <w:t xml:space="preserve">The following Amendment in the name of </w:t>
      </w:r>
      <w:r w:rsidRPr="00784D06">
        <w:rPr>
          <w:rFonts w:ascii="Times New Roman" w:hAnsi="Times New Roman" w:cs="Times New Roman"/>
          <w:sz w:val="24"/>
          <w:szCs w:val="24"/>
          <w:lang w:val="en-GB"/>
        </w:rPr>
        <w:t>Councillor P. Gogarty</w:t>
      </w:r>
      <w:r w:rsidRPr="00784D06">
        <w:rPr>
          <w:rFonts w:ascii="Times New Roman" w:hAnsi="Times New Roman" w:cs="Times New Roman"/>
          <w:b/>
          <w:bCs/>
          <w:sz w:val="24"/>
          <w:szCs w:val="24"/>
          <w:lang w:val="en-GB"/>
        </w:rPr>
        <w:t xml:space="preserve"> proposed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P. Gogarty</w:t>
      </w:r>
      <w:r w:rsidRPr="00784D06">
        <w:rPr>
          <w:rFonts w:ascii="Times New Roman" w:hAnsi="Times New Roman" w:cs="Times New Roman"/>
          <w:sz w:val="24"/>
          <w:szCs w:val="24"/>
          <w:lang w:val="en-GB"/>
        </w:rPr>
        <w:t xml:space="preserve"> and </w:t>
      </w:r>
      <w:r w:rsidRPr="00784D06">
        <w:rPr>
          <w:rFonts w:ascii="Times New Roman" w:hAnsi="Times New Roman" w:cs="Times New Roman"/>
          <w:b/>
          <w:bCs/>
          <w:sz w:val="24"/>
          <w:szCs w:val="24"/>
          <w:lang w:val="en-GB"/>
        </w:rPr>
        <w:t>seconded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E. Murphy</w:t>
      </w:r>
      <w:r>
        <w:rPr>
          <w:rFonts w:ascii="Times New Roman" w:hAnsi="Times New Roman" w:cs="Times New Roman"/>
          <w:sz w:val="24"/>
          <w:szCs w:val="24"/>
          <w:lang w:val="en-GB"/>
        </w:rPr>
        <w:t xml:space="preserve"> </w:t>
      </w:r>
      <w:r w:rsidRPr="00931A41">
        <w:rPr>
          <w:rFonts w:ascii="Times New Roman" w:hAnsi="Times New Roman" w:cs="Times New Roman"/>
          <w:b/>
          <w:bCs/>
          <w:sz w:val="24"/>
          <w:szCs w:val="24"/>
          <w:lang w:val="en-GB"/>
        </w:rPr>
        <w:t>FELL</w:t>
      </w:r>
    </w:p>
    <w:p w14:paraId="60AE701D" w14:textId="77777777" w:rsidR="00E81EA0" w:rsidRPr="00931A41" w:rsidRDefault="00E81EA0" w:rsidP="00E81EA0">
      <w:pPr>
        <w:pStyle w:val="ListParagraph"/>
        <w:spacing w:after="0" w:line="240" w:lineRule="auto"/>
        <w:ind w:left="1070"/>
        <w:rPr>
          <w:rFonts w:ascii="Times New Roman" w:hAnsi="Times New Roman" w:cs="Times New Roman"/>
          <w:i/>
          <w:iCs/>
          <w:sz w:val="24"/>
          <w:szCs w:val="24"/>
        </w:rPr>
      </w:pPr>
    </w:p>
    <w:p w14:paraId="4CE5405D" w14:textId="101507B0" w:rsidR="00B07188" w:rsidRPr="00771642" w:rsidRDefault="00300F00" w:rsidP="00E81EA0">
      <w:pPr>
        <w:pStyle w:val="ListParagraph"/>
        <w:spacing w:after="0" w:line="240" w:lineRule="auto"/>
        <w:ind w:left="1070"/>
        <w:rPr>
          <w:rFonts w:ascii="Tahoma" w:hAnsi="Tahoma" w:cs="Tahoma"/>
          <w:i/>
          <w:iCs/>
          <w:sz w:val="20"/>
          <w:szCs w:val="20"/>
        </w:rPr>
      </w:pPr>
      <w:r w:rsidRPr="00771642">
        <w:rPr>
          <w:rFonts w:ascii="Tahoma" w:hAnsi="Tahoma" w:cs="Tahoma"/>
          <w:i/>
          <w:iCs/>
          <w:sz w:val="20"/>
          <w:szCs w:val="20"/>
        </w:rPr>
        <w:t>“</w:t>
      </w:r>
      <w:r w:rsidR="00B07188" w:rsidRPr="00771642">
        <w:rPr>
          <w:rFonts w:ascii="Tahoma" w:hAnsi="Tahoma" w:cs="Tahoma"/>
          <w:i/>
          <w:iCs/>
          <w:sz w:val="20"/>
          <w:szCs w:val="20"/>
        </w:rPr>
        <w:t>That the proposed boardwalk on Sheet 10 not be proceeded with.</w:t>
      </w:r>
      <w:r w:rsidRPr="00771642">
        <w:rPr>
          <w:rFonts w:ascii="Tahoma" w:hAnsi="Tahoma" w:cs="Tahoma"/>
          <w:i/>
          <w:iCs/>
          <w:sz w:val="20"/>
          <w:szCs w:val="20"/>
        </w:rPr>
        <w:t>”</w:t>
      </w:r>
    </w:p>
    <w:p w14:paraId="11E30DD3" w14:textId="77777777" w:rsidR="00B07188" w:rsidRPr="0044297C" w:rsidRDefault="00B07188" w:rsidP="007B4EEE">
      <w:pPr>
        <w:spacing w:after="0" w:line="240" w:lineRule="auto"/>
        <w:ind w:left="720"/>
        <w:rPr>
          <w:sz w:val="24"/>
          <w:szCs w:val="24"/>
        </w:rPr>
      </w:pPr>
    </w:p>
    <w:p w14:paraId="7A038D41" w14:textId="77777777" w:rsidR="00FC2400" w:rsidRPr="00784D06" w:rsidRDefault="00FC2400" w:rsidP="00FC2400">
      <w:pPr>
        <w:pStyle w:val="ListParagraph"/>
        <w:numPr>
          <w:ilvl w:val="0"/>
          <w:numId w:val="40"/>
        </w:numPr>
        <w:spacing w:after="0" w:line="240" w:lineRule="auto"/>
        <w:rPr>
          <w:sz w:val="24"/>
          <w:szCs w:val="24"/>
        </w:rPr>
      </w:pPr>
      <w:r w:rsidRPr="00784D06">
        <w:rPr>
          <w:rFonts w:ascii="Times New Roman" w:hAnsi="Times New Roman" w:cs="Times New Roman"/>
          <w:sz w:val="24"/>
          <w:szCs w:val="24"/>
        </w:rPr>
        <w:t xml:space="preserve">The following Amendment in the name of </w:t>
      </w:r>
      <w:r w:rsidRPr="00784D06">
        <w:rPr>
          <w:rFonts w:ascii="Times New Roman" w:hAnsi="Times New Roman" w:cs="Times New Roman"/>
          <w:sz w:val="24"/>
          <w:szCs w:val="24"/>
          <w:lang w:val="en-GB"/>
        </w:rPr>
        <w:t>Councillor P. Gogarty</w:t>
      </w:r>
      <w:r w:rsidRPr="00784D06">
        <w:rPr>
          <w:rFonts w:ascii="Times New Roman" w:hAnsi="Times New Roman" w:cs="Times New Roman"/>
          <w:b/>
          <w:bCs/>
          <w:sz w:val="24"/>
          <w:szCs w:val="24"/>
          <w:lang w:val="en-GB"/>
        </w:rPr>
        <w:t xml:space="preserve"> proposed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P. Gogarty</w:t>
      </w:r>
      <w:r w:rsidRPr="00784D06">
        <w:rPr>
          <w:rFonts w:ascii="Times New Roman" w:hAnsi="Times New Roman" w:cs="Times New Roman"/>
          <w:sz w:val="24"/>
          <w:szCs w:val="24"/>
          <w:lang w:val="en-GB"/>
        </w:rPr>
        <w:t xml:space="preserve"> and </w:t>
      </w:r>
      <w:r w:rsidRPr="00784D06">
        <w:rPr>
          <w:rFonts w:ascii="Times New Roman" w:hAnsi="Times New Roman" w:cs="Times New Roman"/>
          <w:b/>
          <w:bCs/>
          <w:sz w:val="24"/>
          <w:szCs w:val="24"/>
          <w:lang w:val="en-GB"/>
        </w:rPr>
        <w:t>seconded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E. Murphy</w:t>
      </w:r>
      <w:r w:rsidRPr="00784D06">
        <w:rPr>
          <w:rFonts w:ascii="Times New Roman" w:hAnsi="Times New Roman" w:cs="Times New Roman"/>
          <w:sz w:val="24"/>
          <w:szCs w:val="24"/>
          <w:lang w:val="en-GB"/>
        </w:rPr>
        <w:t xml:space="preserve"> and was </w:t>
      </w:r>
      <w:r w:rsidRPr="00784D06">
        <w:rPr>
          <w:rFonts w:ascii="Times New Roman" w:hAnsi="Times New Roman" w:cs="Times New Roman"/>
          <w:b/>
          <w:bCs/>
          <w:sz w:val="24"/>
          <w:szCs w:val="24"/>
          <w:lang w:val="en-GB"/>
        </w:rPr>
        <w:t>AGREED.</w:t>
      </w:r>
    </w:p>
    <w:p w14:paraId="001FE13F" w14:textId="0FCEA87D" w:rsidR="00B07188" w:rsidRPr="00771642" w:rsidRDefault="00300F00" w:rsidP="00FC2400">
      <w:pPr>
        <w:pStyle w:val="ListParagraph"/>
        <w:spacing w:after="0" w:line="240" w:lineRule="auto"/>
        <w:ind w:left="1080"/>
        <w:rPr>
          <w:rFonts w:ascii="Tahoma" w:hAnsi="Tahoma" w:cs="Tahoma"/>
          <w:i/>
          <w:iCs/>
          <w:sz w:val="20"/>
          <w:szCs w:val="20"/>
        </w:rPr>
      </w:pPr>
      <w:r w:rsidRPr="00771642">
        <w:rPr>
          <w:rFonts w:ascii="Tahoma" w:hAnsi="Tahoma" w:cs="Tahoma"/>
          <w:i/>
          <w:iCs/>
          <w:sz w:val="20"/>
          <w:szCs w:val="20"/>
        </w:rPr>
        <w:t>“</w:t>
      </w:r>
      <w:r w:rsidR="00B07188" w:rsidRPr="00771642">
        <w:rPr>
          <w:rFonts w:ascii="Tahoma" w:hAnsi="Tahoma" w:cs="Tahoma"/>
          <w:i/>
          <w:iCs/>
          <w:sz w:val="20"/>
          <w:szCs w:val="20"/>
        </w:rPr>
        <w:t>That the pathway be widened on the north side of the raised toucan crossing on sheet 10 to facilitate reduced speed rumble strip cycle access towards Dispensary Lane with a dedicated cycle entrance being provided behind or near the bus shelter towards a dismount point after the bollards and bike parking on the recessed area opposite the side of Lucan Methodist church.</w:t>
      </w:r>
      <w:r w:rsidRPr="00771642">
        <w:rPr>
          <w:rFonts w:ascii="Tahoma" w:hAnsi="Tahoma" w:cs="Tahoma"/>
          <w:i/>
          <w:iCs/>
          <w:sz w:val="20"/>
          <w:szCs w:val="20"/>
        </w:rPr>
        <w:t>”</w:t>
      </w:r>
    </w:p>
    <w:p w14:paraId="6210E675" w14:textId="77777777" w:rsidR="00B07188" w:rsidRPr="0044297C" w:rsidRDefault="00B07188" w:rsidP="007B4EEE">
      <w:pPr>
        <w:spacing w:after="0" w:line="240" w:lineRule="auto"/>
        <w:ind w:left="720"/>
        <w:rPr>
          <w:sz w:val="24"/>
          <w:szCs w:val="24"/>
        </w:rPr>
      </w:pPr>
    </w:p>
    <w:p w14:paraId="24162B4A" w14:textId="77777777" w:rsidR="00FC2400" w:rsidRPr="00784D06" w:rsidRDefault="00FC2400" w:rsidP="00FC2400">
      <w:pPr>
        <w:pStyle w:val="ListParagraph"/>
        <w:numPr>
          <w:ilvl w:val="0"/>
          <w:numId w:val="40"/>
        </w:numPr>
        <w:spacing w:after="0" w:line="240" w:lineRule="auto"/>
        <w:rPr>
          <w:b/>
          <w:bCs/>
          <w:sz w:val="24"/>
          <w:szCs w:val="24"/>
        </w:rPr>
      </w:pPr>
      <w:r w:rsidRPr="00784D06">
        <w:rPr>
          <w:rFonts w:ascii="Times New Roman" w:hAnsi="Times New Roman" w:cs="Times New Roman"/>
          <w:sz w:val="24"/>
          <w:szCs w:val="24"/>
        </w:rPr>
        <w:lastRenderedPageBreak/>
        <w:t xml:space="preserve">The </w:t>
      </w:r>
      <w:r>
        <w:rPr>
          <w:rFonts w:ascii="Times New Roman" w:hAnsi="Times New Roman" w:cs="Times New Roman"/>
          <w:sz w:val="24"/>
          <w:szCs w:val="24"/>
        </w:rPr>
        <w:t>f</w:t>
      </w:r>
      <w:r w:rsidRPr="00784D06">
        <w:rPr>
          <w:rFonts w:ascii="Times New Roman" w:hAnsi="Times New Roman" w:cs="Times New Roman"/>
          <w:sz w:val="24"/>
          <w:szCs w:val="24"/>
        </w:rPr>
        <w:t xml:space="preserve">ollowing Amendment in the name of </w:t>
      </w:r>
      <w:r w:rsidRPr="00784D06">
        <w:rPr>
          <w:rFonts w:ascii="Times New Roman" w:hAnsi="Times New Roman" w:cs="Times New Roman"/>
          <w:sz w:val="24"/>
          <w:szCs w:val="24"/>
          <w:lang w:val="en-GB"/>
        </w:rPr>
        <w:t>Councillor P. Gogarty</w:t>
      </w:r>
      <w:r w:rsidRPr="00784D06">
        <w:rPr>
          <w:rFonts w:ascii="Times New Roman" w:hAnsi="Times New Roman" w:cs="Times New Roman"/>
          <w:b/>
          <w:bCs/>
          <w:sz w:val="24"/>
          <w:szCs w:val="24"/>
          <w:lang w:val="en-GB"/>
        </w:rPr>
        <w:t xml:space="preserve"> proposed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P. Gogarty</w:t>
      </w:r>
      <w:r w:rsidRPr="00784D06">
        <w:rPr>
          <w:rFonts w:ascii="Times New Roman" w:hAnsi="Times New Roman" w:cs="Times New Roman"/>
          <w:sz w:val="24"/>
          <w:szCs w:val="24"/>
          <w:lang w:val="en-GB"/>
        </w:rPr>
        <w:t xml:space="preserve"> and </w:t>
      </w:r>
      <w:r w:rsidRPr="00784D06">
        <w:rPr>
          <w:rFonts w:ascii="Times New Roman" w:hAnsi="Times New Roman" w:cs="Times New Roman"/>
          <w:b/>
          <w:bCs/>
          <w:sz w:val="24"/>
          <w:szCs w:val="24"/>
          <w:lang w:val="en-GB"/>
        </w:rPr>
        <w:t>seconded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E. Murphy</w:t>
      </w:r>
      <w:r w:rsidRPr="00784D06">
        <w:rPr>
          <w:rFonts w:ascii="Times New Roman" w:hAnsi="Times New Roman" w:cs="Times New Roman"/>
          <w:sz w:val="24"/>
          <w:szCs w:val="24"/>
          <w:lang w:val="en-GB"/>
        </w:rPr>
        <w:t xml:space="preserve"> was ruled </w:t>
      </w:r>
      <w:r>
        <w:rPr>
          <w:rFonts w:ascii="Times New Roman" w:hAnsi="Times New Roman" w:cs="Times New Roman"/>
          <w:sz w:val="24"/>
          <w:szCs w:val="24"/>
          <w:lang w:val="en-GB"/>
        </w:rPr>
        <w:t xml:space="preserve">a material alteration to the Part 8 and </w:t>
      </w:r>
      <w:r w:rsidRPr="00784D06">
        <w:rPr>
          <w:rFonts w:ascii="Times New Roman" w:hAnsi="Times New Roman" w:cs="Times New Roman"/>
          <w:b/>
          <w:bCs/>
          <w:sz w:val="24"/>
          <w:szCs w:val="24"/>
          <w:lang w:val="en-GB"/>
        </w:rPr>
        <w:t>OUT OF ORDER.</w:t>
      </w:r>
    </w:p>
    <w:p w14:paraId="5980E3BB" w14:textId="2A050153" w:rsidR="00B07188" w:rsidRPr="00771642" w:rsidRDefault="00300F00" w:rsidP="00FC2400">
      <w:pPr>
        <w:pStyle w:val="ListParagraph"/>
        <w:spacing w:after="0" w:line="240" w:lineRule="auto"/>
        <w:ind w:left="1080"/>
        <w:rPr>
          <w:rFonts w:ascii="Tahoma" w:hAnsi="Tahoma" w:cs="Tahoma"/>
          <w:i/>
          <w:iCs/>
          <w:sz w:val="20"/>
          <w:szCs w:val="20"/>
        </w:rPr>
      </w:pPr>
      <w:r w:rsidRPr="00771642">
        <w:rPr>
          <w:rFonts w:ascii="Tahoma" w:hAnsi="Tahoma" w:cs="Tahoma"/>
          <w:i/>
          <w:iCs/>
          <w:sz w:val="20"/>
          <w:szCs w:val="20"/>
        </w:rPr>
        <w:t>“</w:t>
      </w:r>
      <w:r w:rsidR="00B07188" w:rsidRPr="00771642">
        <w:rPr>
          <w:rFonts w:ascii="Tahoma" w:hAnsi="Tahoma" w:cs="Tahoma"/>
          <w:i/>
          <w:iCs/>
          <w:sz w:val="20"/>
          <w:szCs w:val="20"/>
        </w:rPr>
        <w:t>That a link be provided from the end of the greenway beside Esker Lawn Cemetery to the N4 cycleway and that a slip be continued adjacent to the wall to allow access back into Vesey Park, this to be looked at during detailed design stage.</w:t>
      </w:r>
      <w:r w:rsidRPr="00771642">
        <w:rPr>
          <w:rFonts w:ascii="Tahoma" w:hAnsi="Tahoma" w:cs="Tahoma"/>
          <w:i/>
          <w:iCs/>
          <w:sz w:val="20"/>
          <w:szCs w:val="20"/>
        </w:rPr>
        <w:t>”</w:t>
      </w:r>
    </w:p>
    <w:p w14:paraId="58AF7004" w14:textId="220663BD" w:rsidR="00B07188" w:rsidRPr="00771642" w:rsidRDefault="00B07188" w:rsidP="007B4EEE">
      <w:pPr>
        <w:spacing w:after="0" w:line="240" w:lineRule="auto"/>
        <w:ind w:left="360" w:firstLine="720"/>
        <w:rPr>
          <w:rFonts w:ascii="Tahoma" w:hAnsi="Tahoma" w:cs="Tahoma"/>
          <w:i/>
          <w:iCs/>
          <w:sz w:val="20"/>
          <w:szCs w:val="20"/>
        </w:rPr>
      </w:pPr>
      <w:r w:rsidRPr="00771642">
        <w:rPr>
          <w:rFonts w:ascii="Tahoma" w:hAnsi="Tahoma" w:cs="Tahoma"/>
          <w:i/>
          <w:iCs/>
          <w:sz w:val="20"/>
          <w:szCs w:val="20"/>
        </w:rPr>
        <w:t>or, if not passed:</w:t>
      </w:r>
    </w:p>
    <w:p w14:paraId="6A2CFDBC" w14:textId="710D06E7" w:rsidR="00D64614" w:rsidRPr="0044297C" w:rsidRDefault="00D64614" w:rsidP="007B4EEE">
      <w:pPr>
        <w:spacing w:after="0" w:line="240" w:lineRule="auto"/>
        <w:rPr>
          <w:i/>
          <w:iCs/>
          <w:sz w:val="24"/>
          <w:szCs w:val="24"/>
        </w:rPr>
      </w:pPr>
    </w:p>
    <w:p w14:paraId="0187761A" w14:textId="77777777" w:rsidR="00FC2400" w:rsidRPr="00784D06" w:rsidRDefault="00FC2400" w:rsidP="00FC2400">
      <w:pPr>
        <w:pStyle w:val="ListParagraph"/>
        <w:numPr>
          <w:ilvl w:val="0"/>
          <w:numId w:val="40"/>
        </w:numPr>
        <w:spacing w:after="0" w:line="240" w:lineRule="auto"/>
        <w:rPr>
          <w:b/>
          <w:bCs/>
          <w:sz w:val="24"/>
          <w:szCs w:val="24"/>
        </w:rPr>
      </w:pPr>
      <w:r w:rsidRPr="00784D06">
        <w:rPr>
          <w:rFonts w:ascii="Times New Roman" w:hAnsi="Times New Roman" w:cs="Times New Roman"/>
          <w:sz w:val="24"/>
          <w:szCs w:val="24"/>
        </w:rPr>
        <w:t xml:space="preserve">The </w:t>
      </w:r>
      <w:r>
        <w:rPr>
          <w:rFonts w:ascii="Times New Roman" w:hAnsi="Times New Roman" w:cs="Times New Roman"/>
          <w:sz w:val="24"/>
          <w:szCs w:val="24"/>
        </w:rPr>
        <w:t>f</w:t>
      </w:r>
      <w:r w:rsidRPr="00784D06">
        <w:rPr>
          <w:rFonts w:ascii="Times New Roman" w:hAnsi="Times New Roman" w:cs="Times New Roman"/>
          <w:sz w:val="24"/>
          <w:szCs w:val="24"/>
        </w:rPr>
        <w:t xml:space="preserve">ollowing Amendment in the name of </w:t>
      </w:r>
      <w:r w:rsidRPr="00784D06">
        <w:rPr>
          <w:rFonts w:ascii="Times New Roman" w:hAnsi="Times New Roman" w:cs="Times New Roman"/>
          <w:sz w:val="24"/>
          <w:szCs w:val="24"/>
          <w:lang w:val="en-GB"/>
        </w:rPr>
        <w:t>Councillor P. Gogarty</w:t>
      </w:r>
      <w:r w:rsidRPr="00784D06">
        <w:rPr>
          <w:rFonts w:ascii="Times New Roman" w:hAnsi="Times New Roman" w:cs="Times New Roman"/>
          <w:b/>
          <w:bCs/>
          <w:sz w:val="24"/>
          <w:szCs w:val="24"/>
          <w:lang w:val="en-GB"/>
        </w:rPr>
        <w:t xml:space="preserve"> proposed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P. Gogarty</w:t>
      </w:r>
      <w:r w:rsidRPr="00784D06">
        <w:rPr>
          <w:rFonts w:ascii="Times New Roman" w:hAnsi="Times New Roman" w:cs="Times New Roman"/>
          <w:sz w:val="24"/>
          <w:szCs w:val="24"/>
          <w:lang w:val="en-GB"/>
        </w:rPr>
        <w:t xml:space="preserve"> and </w:t>
      </w:r>
      <w:r w:rsidRPr="00784D06">
        <w:rPr>
          <w:rFonts w:ascii="Times New Roman" w:hAnsi="Times New Roman" w:cs="Times New Roman"/>
          <w:b/>
          <w:bCs/>
          <w:sz w:val="24"/>
          <w:szCs w:val="24"/>
          <w:lang w:val="en-GB"/>
        </w:rPr>
        <w:t>seconded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E. Murphy</w:t>
      </w:r>
      <w:r w:rsidRPr="00784D06">
        <w:rPr>
          <w:rFonts w:ascii="Times New Roman" w:hAnsi="Times New Roman" w:cs="Times New Roman"/>
          <w:sz w:val="24"/>
          <w:szCs w:val="24"/>
          <w:lang w:val="en-GB"/>
        </w:rPr>
        <w:t xml:space="preserve"> was ruled </w:t>
      </w:r>
      <w:r>
        <w:rPr>
          <w:rFonts w:ascii="Times New Roman" w:hAnsi="Times New Roman" w:cs="Times New Roman"/>
          <w:sz w:val="24"/>
          <w:szCs w:val="24"/>
          <w:lang w:val="en-GB"/>
        </w:rPr>
        <w:t xml:space="preserve">a material alteration to the Part 8 and </w:t>
      </w:r>
      <w:r w:rsidRPr="00784D06">
        <w:rPr>
          <w:rFonts w:ascii="Times New Roman" w:hAnsi="Times New Roman" w:cs="Times New Roman"/>
          <w:b/>
          <w:bCs/>
          <w:sz w:val="24"/>
          <w:szCs w:val="24"/>
          <w:lang w:val="en-GB"/>
        </w:rPr>
        <w:t>OUT OF ORDER.</w:t>
      </w:r>
    </w:p>
    <w:p w14:paraId="313D53B3" w14:textId="32045A1B" w:rsidR="00B07188" w:rsidRPr="00771642" w:rsidRDefault="00300F00" w:rsidP="00FC2400">
      <w:pPr>
        <w:pStyle w:val="ListParagraph"/>
        <w:spacing w:after="0" w:line="240" w:lineRule="auto"/>
        <w:ind w:left="1080"/>
        <w:rPr>
          <w:rFonts w:ascii="Tahoma" w:hAnsi="Tahoma" w:cs="Tahoma"/>
          <w:i/>
          <w:iCs/>
          <w:sz w:val="20"/>
          <w:szCs w:val="20"/>
        </w:rPr>
      </w:pPr>
      <w:r w:rsidRPr="00771642">
        <w:rPr>
          <w:rFonts w:ascii="Tahoma" w:hAnsi="Tahoma" w:cs="Tahoma"/>
          <w:i/>
          <w:iCs/>
          <w:sz w:val="20"/>
          <w:szCs w:val="20"/>
        </w:rPr>
        <w:t>“</w:t>
      </w:r>
      <w:r w:rsidR="00B07188" w:rsidRPr="00771642">
        <w:rPr>
          <w:rFonts w:ascii="Tahoma" w:hAnsi="Tahoma" w:cs="Tahoma"/>
          <w:i/>
          <w:iCs/>
          <w:sz w:val="20"/>
          <w:szCs w:val="20"/>
        </w:rPr>
        <w:t>That a link be provided from the end of the greenway beside Esker Lawn Cemetery to the N4 cycleway adjacent.</w:t>
      </w:r>
      <w:r w:rsidRPr="00771642">
        <w:rPr>
          <w:rFonts w:ascii="Tahoma" w:hAnsi="Tahoma" w:cs="Tahoma"/>
          <w:i/>
          <w:iCs/>
          <w:sz w:val="20"/>
          <w:szCs w:val="20"/>
        </w:rPr>
        <w:t>”</w:t>
      </w:r>
    </w:p>
    <w:p w14:paraId="5808910C" w14:textId="77777777" w:rsidR="00B07188" w:rsidRPr="0044297C" w:rsidRDefault="00B07188" w:rsidP="007B4EEE">
      <w:pPr>
        <w:spacing w:after="0" w:line="240" w:lineRule="auto"/>
        <w:rPr>
          <w:sz w:val="24"/>
          <w:szCs w:val="24"/>
        </w:rPr>
      </w:pPr>
    </w:p>
    <w:p w14:paraId="44CA6A1C" w14:textId="77777777" w:rsidR="00FC2400" w:rsidRPr="00784D06" w:rsidRDefault="00FC2400" w:rsidP="00FC2400">
      <w:pPr>
        <w:pStyle w:val="ListParagraph"/>
        <w:numPr>
          <w:ilvl w:val="0"/>
          <w:numId w:val="40"/>
        </w:numPr>
        <w:spacing w:after="0" w:line="240" w:lineRule="auto"/>
        <w:rPr>
          <w:b/>
          <w:bCs/>
          <w:sz w:val="24"/>
          <w:szCs w:val="24"/>
        </w:rPr>
      </w:pPr>
      <w:r w:rsidRPr="00784D06">
        <w:rPr>
          <w:rFonts w:ascii="Times New Roman" w:hAnsi="Times New Roman" w:cs="Times New Roman"/>
          <w:sz w:val="24"/>
          <w:szCs w:val="24"/>
        </w:rPr>
        <w:t xml:space="preserve">The </w:t>
      </w:r>
      <w:r>
        <w:rPr>
          <w:rFonts w:ascii="Times New Roman" w:hAnsi="Times New Roman" w:cs="Times New Roman"/>
          <w:sz w:val="24"/>
          <w:szCs w:val="24"/>
        </w:rPr>
        <w:t>f</w:t>
      </w:r>
      <w:r w:rsidRPr="00784D06">
        <w:rPr>
          <w:rFonts w:ascii="Times New Roman" w:hAnsi="Times New Roman" w:cs="Times New Roman"/>
          <w:sz w:val="24"/>
          <w:szCs w:val="24"/>
        </w:rPr>
        <w:t xml:space="preserve">ollowing Amendment in the name of </w:t>
      </w:r>
      <w:r w:rsidRPr="00784D06">
        <w:rPr>
          <w:rFonts w:ascii="Times New Roman" w:hAnsi="Times New Roman" w:cs="Times New Roman"/>
          <w:sz w:val="24"/>
          <w:szCs w:val="24"/>
          <w:lang w:val="en-GB"/>
        </w:rPr>
        <w:t>Councillor P. Gogarty</w:t>
      </w:r>
      <w:r w:rsidRPr="00784D06">
        <w:rPr>
          <w:rFonts w:ascii="Times New Roman" w:hAnsi="Times New Roman" w:cs="Times New Roman"/>
          <w:b/>
          <w:bCs/>
          <w:sz w:val="24"/>
          <w:szCs w:val="24"/>
          <w:lang w:val="en-GB"/>
        </w:rPr>
        <w:t xml:space="preserve"> proposed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P. Gogarty</w:t>
      </w:r>
      <w:r w:rsidRPr="00784D06">
        <w:rPr>
          <w:rFonts w:ascii="Times New Roman" w:hAnsi="Times New Roman" w:cs="Times New Roman"/>
          <w:sz w:val="24"/>
          <w:szCs w:val="24"/>
          <w:lang w:val="en-GB"/>
        </w:rPr>
        <w:t xml:space="preserve"> and </w:t>
      </w:r>
      <w:r w:rsidRPr="00784D06">
        <w:rPr>
          <w:rFonts w:ascii="Times New Roman" w:hAnsi="Times New Roman" w:cs="Times New Roman"/>
          <w:b/>
          <w:bCs/>
          <w:sz w:val="24"/>
          <w:szCs w:val="24"/>
          <w:lang w:val="en-GB"/>
        </w:rPr>
        <w:t>seconded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E. Murphy</w:t>
      </w:r>
      <w:r w:rsidRPr="00784D06">
        <w:rPr>
          <w:rFonts w:ascii="Times New Roman" w:hAnsi="Times New Roman" w:cs="Times New Roman"/>
          <w:sz w:val="24"/>
          <w:szCs w:val="24"/>
          <w:lang w:val="en-GB"/>
        </w:rPr>
        <w:t xml:space="preserve"> was ruled </w:t>
      </w:r>
      <w:r>
        <w:rPr>
          <w:rFonts w:ascii="Times New Roman" w:hAnsi="Times New Roman" w:cs="Times New Roman"/>
          <w:sz w:val="24"/>
          <w:szCs w:val="24"/>
          <w:lang w:val="en-GB"/>
        </w:rPr>
        <w:t xml:space="preserve">a material alteration to the Part 8 and </w:t>
      </w:r>
      <w:r w:rsidRPr="00784D06">
        <w:rPr>
          <w:rFonts w:ascii="Times New Roman" w:hAnsi="Times New Roman" w:cs="Times New Roman"/>
          <w:b/>
          <w:bCs/>
          <w:sz w:val="24"/>
          <w:szCs w:val="24"/>
          <w:lang w:val="en-GB"/>
        </w:rPr>
        <w:t>OUT OF ORDER.</w:t>
      </w:r>
    </w:p>
    <w:p w14:paraId="5BB16EB2" w14:textId="34072416" w:rsidR="00B07188" w:rsidRPr="00771642" w:rsidRDefault="00300F00" w:rsidP="00FC2400">
      <w:pPr>
        <w:pStyle w:val="ListParagraph"/>
        <w:spacing w:after="0" w:line="240" w:lineRule="auto"/>
        <w:ind w:left="1080"/>
        <w:rPr>
          <w:rFonts w:ascii="Tahoma" w:hAnsi="Tahoma" w:cs="Tahoma"/>
          <w:i/>
          <w:iCs/>
          <w:sz w:val="20"/>
          <w:szCs w:val="20"/>
        </w:rPr>
      </w:pPr>
      <w:r w:rsidRPr="00771642">
        <w:rPr>
          <w:rFonts w:ascii="Tahoma" w:hAnsi="Tahoma" w:cs="Tahoma"/>
          <w:i/>
          <w:iCs/>
          <w:sz w:val="20"/>
          <w:szCs w:val="20"/>
        </w:rPr>
        <w:t>“</w:t>
      </w:r>
      <w:r w:rsidR="00B07188" w:rsidRPr="00771642">
        <w:rPr>
          <w:rFonts w:ascii="Tahoma" w:hAnsi="Tahoma" w:cs="Tahoma"/>
          <w:i/>
          <w:iCs/>
          <w:sz w:val="20"/>
          <w:szCs w:val="20"/>
        </w:rPr>
        <w:t>That this Part 8 be accepted with the condition that the green link to Vesey Park will have a separate Part 8 consultation commencing within 12 months of commencement of work on this current part 8.</w:t>
      </w:r>
      <w:r w:rsidRPr="00771642">
        <w:rPr>
          <w:rFonts w:ascii="Tahoma" w:hAnsi="Tahoma" w:cs="Tahoma"/>
          <w:i/>
          <w:iCs/>
          <w:sz w:val="20"/>
          <w:szCs w:val="20"/>
        </w:rPr>
        <w:t>”</w:t>
      </w:r>
    </w:p>
    <w:p w14:paraId="7821A45E" w14:textId="04ED1FD8" w:rsidR="00B07188" w:rsidRPr="0044297C" w:rsidRDefault="00B07188" w:rsidP="007B4EEE">
      <w:pPr>
        <w:spacing w:after="0" w:line="240" w:lineRule="auto"/>
        <w:ind w:left="720"/>
        <w:rPr>
          <w:sz w:val="24"/>
          <w:szCs w:val="24"/>
          <w:lang w:val="en-US"/>
        </w:rPr>
      </w:pPr>
    </w:p>
    <w:p w14:paraId="24558386" w14:textId="77777777" w:rsidR="00FC2400" w:rsidRPr="00784D06" w:rsidRDefault="00FC2400" w:rsidP="00FC2400">
      <w:pPr>
        <w:pStyle w:val="ListParagraph"/>
        <w:numPr>
          <w:ilvl w:val="0"/>
          <w:numId w:val="40"/>
        </w:numPr>
        <w:spacing w:after="0" w:line="240" w:lineRule="auto"/>
        <w:rPr>
          <w:b/>
          <w:bCs/>
          <w:sz w:val="24"/>
          <w:szCs w:val="24"/>
        </w:rPr>
      </w:pPr>
      <w:r w:rsidRPr="00784D06">
        <w:rPr>
          <w:rFonts w:ascii="Times New Roman" w:hAnsi="Times New Roman" w:cs="Times New Roman"/>
          <w:sz w:val="24"/>
          <w:szCs w:val="24"/>
        </w:rPr>
        <w:t xml:space="preserve">The </w:t>
      </w:r>
      <w:r>
        <w:rPr>
          <w:rFonts w:ascii="Times New Roman" w:hAnsi="Times New Roman" w:cs="Times New Roman"/>
          <w:sz w:val="24"/>
          <w:szCs w:val="24"/>
        </w:rPr>
        <w:t>f</w:t>
      </w:r>
      <w:r w:rsidRPr="00784D06">
        <w:rPr>
          <w:rFonts w:ascii="Times New Roman" w:hAnsi="Times New Roman" w:cs="Times New Roman"/>
          <w:sz w:val="24"/>
          <w:szCs w:val="24"/>
        </w:rPr>
        <w:t xml:space="preserve">ollowing Amendment in the name of </w:t>
      </w:r>
      <w:r w:rsidRPr="00784D06">
        <w:rPr>
          <w:rFonts w:ascii="Times New Roman" w:hAnsi="Times New Roman" w:cs="Times New Roman"/>
          <w:sz w:val="24"/>
          <w:szCs w:val="24"/>
          <w:lang w:val="en-GB"/>
        </w:rPr>
        <w:t>Councillor P. Gogarty</w:t>
      </w:r>
      <w:r w:rsidRPr="00784D06">
        <w:rPr>
          <w:rFonts w:ascii="Times New Roman" w:hAnsi="Times New Roman" w:cs="Times New Roman"/>
          <w:b/>
          <w:bCs/>
          <w:sz w:val="24"/>
          <w:szCs w:val="24"/>
          <w:lang w:val="en-GB"/>
        </w:rPr>
        <w:t xml:space="preserve"> proposed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P. Gogarty</w:t>
      </w:r>
      <w:r w:rsidRPr="00784D06">
        <w:rPr>
          <w:rFonts w:ascii="Times New Roman" w:hAnsi="Times New Roman" w:cs="Times New Roman"/>
          <w:sz w:val="24"/>
          <w:szCs w:val="24"/>
          <w:lang w:val="en-GB"/>
        </w:rPr>
        <w:t xml:space="preserve"> and </w:t>
      </w:r>
      <w:r w:rsidRPr="00784D06">
        <w:rPr>
          <w:rFonts w:ascii="Times New Roman" w:hAnsi="Times New Roman" w:cs="Times New Roman"/>
          <w:b/>
          <w:bCs/>
          <w:sz w:val="24"/>
          <w:szCs w:val="24"/>
          <w:lang w:val="en-GB"/>
        </w:rPr>
        <w:t>seconded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E. Murphy</w:t>
      </w:r>
      <w:r w:rsidRPr="00784D06">
        <w:rPr>
          <w:rFonts w:ascii="Times New Roman" w:hAnsi="Times New Roman" w:cs="Times New Roman"/>
          <w:sz w:val="24"/>
          <w:szCs w:val="24"/>
          <w:lang w:val="en-GB"/>
        </w:rPr>
        <w:t xml:space="preserve"> was ruled </w:t>
      </w:r>
      <w:r>
        <w:rPr>
          <w:rFonts w:ascii="Times New Roman" w:hAnsi="Times New Roman" w:cs="Times New Roman"/>
          <w:sz w:val="24"/>
          <w:szCs w:val="24"/>
          <w:lang w:val="en-GB"/>
        </w:rPr>
        <w:t xml:space="preserve">a material alteration to the Part 8 and </w:t>
      </w:r>
      <w:r w:rsidRPr="00784D06">
        <w:rPr>
          <w:rFonts w:ascii="Times New Roman" w:hAnsi="Times New Roman" w:cs="Times New Roman"/>
          <w:b/>
          <w:bCs/>
          <w:sz w:val="24"/>
          <w:szCs w:val="24"/>
          <w:lang w:val="en-GB"/>
        </w:rPr>
        <w:t>OUT OF ORDER.</w:t>
      </w:r>
    </w:p>
    <w:p w14:paraId="4DFCB6DD" w14:textId="626D4152" w:rsidR="00B07188" w:rsidRPr="00771642" w:rsidRDefault="00300F00" w:rsidP="00FC2400">
      <w:pPr>
        <w:pStyle w:val="ListParagraph"/>
        <w:spacing w:after="0" w:line="240" w:lineRule="auto"/>
        <w:ind w:left="1080"/>
        <w:rPr>
          <w:rFonts w:ascii="Tahoma" w:hAnsi="Tahoma" w:cs="Tahoma"/>
          <w:i/>
          <w:iCs/>
          <w:sz w:val="20"/>
          <w:szCs w:val="20"/>
        </w:rPr>
      </w:pPr>
      <w:r w:rsidRPr="00771642">
        <w:rPr>
          <w:rFonts w:ascii="Tahoma" w:hAnsi="Tahoma" w:cs="Tahoma"/>
          <w:i/>
          <w:iCs/>
          <w:sz w:val="20"/>
          <w:szCs w:val="20"/>
        </w:rPr>
        <w:t>“</w:t>
      </w:r>
      <w:r w:rsidR="00B07188" w:rsidRPr="00771642">
        <w:rPr>
          <w:rFonts w:ascii="Tahoma" w:hAnsi="Tahoma" w:cs="Tahoma"/>
          <w:i/>
          <w:iCs/>
          <w:sz w:val="20"/>
          <w:szCs w:val="20"/>
        </w:rPr>
        <w:t>That a specific Chief Executive Recommendation be made in this final report for the early implementation of the next phase of this scheme or similar to provide for a route linking the greenway adjacent to Esker Lawn Cemetery to Vesey Park.</w:t>
      </w:r>
      <w:r w:rsidRPr="00771642">
        <w:rPr>
          <w:rFonts w:ascii="Tahoma" w:hAnsi="Tahoma" w:cs="Tahoma"/>
          <w:i/>
          <w:iCs/>
          <w:sz w:val="20"/>
          <w:szCs w:val="20"/>
        </w:rPr>
        <w:t>”</w:t>
      </w:r>
    </w:p>
    <w:p w14:paraId="18138C96" w14:textId="77777777" w:rsidR="00B07188" w:rsidRPr="0044297C" w:rsidRDefault="00B07188" w:rsidP="007B4EEE">
      <w:pPr>
        <w:spacing w:after="0" w:line="240" w:lineRule="auto"/>
        <w:rPr>
          <w:b/>
          <w:bCs/>
          <w:sz w:val="24"/>
          <w:szCs w:val="24"/>
        </w:rPr>
      </w:pPr>
    </w:p>
    <w:p w14:paraId="7FA37854" w14:textId="77777777" w:rsidR="00FC2400" w:rsidRPr="00784D06" w:rsidRDefault="00FC2400" w:rsidP="00FC2400">
      <w:pPr>
        <w:pStyle w:val="ListParagraph"/>
        <w:numPr>
          <w:ilvl w:val="0"/>
          <w:numId w:val="40"/>
        </w:numPr>
        <w:spacing w:after="0" w:line="240" w:lineRule="auto"/>
        <w:rPr>
          <w:b/>
          <w:bCs/>
          <w:sz w:val="24"/>
          <w:szCs w:val="24"/>
        </w:rPr>
      </w:pPr>
      <w:r w:rsidRPr="00784D06">
        <w:rPr>
          <w:rFonts w:ascii="Times New Roman" w:hAnsi="Times New Roman" w:cs="Times New Roman"/>
          <w:sz w:val="24"/>
          <w:szCs w:val="24"/>
        </w:rPr>
        <w:t xml:space="preserve">The </w:t>
      </w:r>
      <w:r>
        <w:rPr>
          <w:rFonts w:ascii="Times New Roman" w:hAnsi="Times New Roman" w:cs="Times New Roman"/>
          <w:sz w:val="24"/>
          <w:szCs w:val="24"/>
        </w:rPr>
        <w:t>f</w:t>
      </w:r>
      <w:r w:rsidRPr="00784D06">
        <w:rPr>
          <w:rFonts w:ascii="Times New Roman" w:hAnsi="Times New Roman" w:cs="Times New Roman"/>
          <w:sz w:val="24"/>
          <w:szCs w:val="24"/>
        </w:rPr>
        <w:t xml:space="preserve">ollowing Amendment in the name of </w:t>
      </w:r>
      <w:r w:rsidRPr="00784D06">
        <w:rPr>
          <w:rFonts w:ascii="Times New Roman" w:hAnsi="Times New Roman" w:cs="Times New Roman"/>
          <w:sz w:val="24"/>
          <w:szCs w:val="24"/>
          <w:lang w:val="en-GB"/>
        </w:rPr>
        <w:t>Councillor P. Gogarty</w:t>
      </w:r>
      <w:r w:rsidRPr="00784D06">
        <w:rPr>
          <w:rFonts w:ascii="Times New Roman" w:hAnsi="Times New Roman" w:cs="Times New Roman"/>
          <w:b/>
          <w:bCs/>
          <w:sz w:val="24"/>
          <w:szCs w:val="24"/>
          <w:lang w:val="en-GB"/>
        </w:rPr>
        <w:t xml:space="preserve"> proposed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P. Gogarty</w:t>
      </w:r>
      <w:r w:rsidRPr="00784D06">
        <w:rPr>
          <w:rFonts w:ascii="Times New Roman" w:hAnsi="Times New Roman" w:cs="Times New Roman"/>
          <w:sz w:val="24"/>
          <w:szCs w:val="24"/>
          <w:lang w:val="en-GB"/>
        </w:rPr>
        <w:t xml:space="preserve"> and </w:t>
      </w:r>
      <w:r w:rsidRPr="00784D06">
        <w:rPr>
          <w:rFonts w:ascii="Times New Roman" w:hAnsi="Times New Roman" w:cs="Times New Roman"/>
          <w:b/>
          <w:bCs/>
          <w:sz w:val="24"/>
          <w:szCs w:val="24"/>
          <w:lang w:val="en-GB"/>
        </w:rPr>
        <w:t>seconded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E. Murphy</w:t>
      </w:r>
      <w:r w:rsidRPr="00784D06">
        <w:rPr>
          <w:rFonts w:ascii="Times New Roman" w:hAnsi="Times New Roman" w:cs="Times New Roman"/>
          <w:sz w:val="24"/>
          <w:szCs w:val="24"/>
          <w:lang w:val="en-GB"/>
        </w:rPr>
        <w:t xml:space="preserve"> was ruled </w:t>
      </w:r>
      <w:r>
        <w:rPr>
          <w:rFonts w:ascii="Times New Roman" w:hAnsi="Times New Roman" w:cs="Times New Roman"/>
          <w:sz w:val="24"/>
          <w:szCs w:val="24"/>
          <w:lang w:val="en-GB"/>
        </w:rPr>
        <w:t xml:space="preserve">a material alteration to the Part 8 and </w:t>
      </w:r>
      <w:r w:rsidRPr="00784D06">
        <w:rPr>
          <w:rFonts w:ascii="Times New Roman" w:hAnsi="Times New Roman" w:cs="Times New Roman"/>
          <w:b/>
          <w:bCs/>
          <w:sz w:val="24"/>
          <w:szCs w:val="24"/>
          <w:lang w:val="en-GB"/>
        </w:rPr>
        <w:t>OUT OF ORDER.</w:t>
      </w:r>
    </w:p>
    <w:p w14:paraId="353EEF33" w14:textId="1FCF0D88" w:rsidR="00B07188" w:rsidRPr="00771642" w:rsidRDefault="00300F00" w:rsidP="00FC2400">
      <w:pPr>
        <w:pStyle w:val="ListParagraph"/>
        <w:spacing w:after="0" w:line="240" w:lineRule="auto"/>
        <w:ind w:left="1080"/>
        <w:rPr>
          <w:rFonts w:ascii="Tahoma" w:hAnsi="Tahoma" w:cs="Tahoma"/>
          <w:i/>
          <w:iCs/>
          <w:sz w:val="20"/>
          <w:szCs w:val="20"/>
        </w:rPr>
      </w:pPr>
      <w:r w:rsidRPr="00771642">
        <w:rPr>
          <w:rFonts w:ascii="Tahoma" w:hAnsi="Tahoma" w:cs="Tahoma"/>
          <w:i/>
          <w:iCs/>
          <w:sz w:val="20"/>
          <w:szCs w:val="20"/>
        </w:rPr>
        <w:t>“</w:t>
      </w:r>
      <w:r w:rsidR="00B07188" w:rsidRPr="00771642">
        <w:rPr>
          <w:rFonts w:ascii="Tahoma" w:hAnsi="Tahoma" w:cs="Tahoma"/>
          <w:i/>
          <w:iCs/>
          <w:sz w:val="20"/>
          <w:szCs w:val="20"/>
        </w:rPr>
        <w:t>That a specific Chief Executive Recommendation be made in this final report for the early implementation of the next phase of this scheme or similar to provide for a route through Vesey Park to a bike park/dismount area at the entrance gates at The Hollow beside the apiary.</w:t>
      </w:r>
      <w:r w:rsidRPr="00771642">
        <w:rPr>
          <w:rFonts w:ascii="Tahoma" w:hAnsi="Tahoma" w:cs="Tahoma"/>
          <w:i/>
          <w:iCs/>
          <w:sz w:val="20"/>
          <w:szCs w:val="20"/>
        </w:rPr>
        <w:t>”</w:t>
      </w:r>
    </w:p>
    <w:p w14:paraId="1256D23D" w14:textId="598EEC4F" w:rsidR="00B07188" w:rsidRPr="0044297C" w:rsidRDefault="00B07188" w:rsidP="007B4EEE">
      <w:pPr>
        <w:spacing w:after="0" w:line="240" w:lineRule="auto"/>
        <w:ind w:left="720"/>
        <w:rPr>
          <w:sz w:val="24"/>
          <w:szCs w:val="24"/>
        </w:rPr>
      </w:pPr>
    </w:p>
    <w:p w14:paraId="2D9DC6B2" w14:textId="77777777" w:rsidR="00FC2400" w:rsidRPr="00784D06" w:rsidRDefault="00FC2400" w:rsidP="00FC2400">
      <w:pPr>
        <w:pStyle w:val="ListParagraph"/>
        <w:numPr>
          <w:ilvl w:val="0"/>
          <w:numId w:val="40"/>
        </w:numPr>
        <w:spacing w:after="0" w:line="240" w:lineRule="auto"/>
        <w:rPr>
          <w:b/>
          <w:bCs/>
          <w:sz w:val="24"/>
          <w:szCs w:val="24"/>
        </w:rPr>
      </w:pPr>
      <w:r w:rsidRPr="00784D06">
        <w:rPr>
          <w:rFonts w:ascii="Times New Roman" w:hAnsi="Times New Roman" w:cs="Times New Roman"/>
          <w:sz w:val="24"/>
          <w:szCs w:val="24"/>
        </w:rPr>
        <w:t xml:space="preserve">The </w:t>
      </w:r>
      <w:r>
        <w:rPr>
          <w:rFonts w:ascii="Times New Roman" w:hAnsi="Times New Roman" w:cs="Times New Roman"/>
          <w:sz w:val="24"/>
          <w:szCs w:val="24"/>
        </w:rPr>
        <w:t>f</w:t>
      </w:r>
      <w:r w:rsidRPr="00784D06">
        <w:rPr>
          <w:rFonts w:ascii="Times New Roman" w:hAnsi="Times New Roman" w:cs="Times New Roman"/>
          <w:sz w:val="24"/>
          <w:szCs w:val="24"/>
        </w:rPr>
        <w:t xml:space="preserve">ollowing Amendment in the name of </w:t>
      </w:r>
      <w:r w:rsidRPr="00784D06">
        <w:rPr>
          <w:rFonts w:ascii="Times New Roman" w:hAnsi="Times New Roman" w:cs="Times New Roman"/>
          <w:sz w:val="24"/>
          <w:szCs w:val="24"/>
          <w:lang w:val="en-GB"/>
        </w:rPr>
        <w:t>Councillor P. Gogarty</w:t>
      </w:r>
      <w:r w:rsidRPr="00784D06">
        <w:rPr>
          <w:rFonts w:ascii="Times New Roman" w:hAnsi="Times New Roman" w:cs="Times New Roman"/>
          <w:b/>
          <w:bCs/>
          <w:sz w:val="24"/>
          <w:szCs w:val="24"/>
          <w:lang w:val="en-GB"/>
        </w:rPr>
        <w:t xml:space="preserve"> proposed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P. Gogarty</w:t>
      </w:r>
      <w:r w:rsidRPr="00784D06">
        <w:rPr>
          <w:rFonts w:ascii="Times New Roman" w:hAnsi="Times New Roman" w:cs="Times New Roman"/>
          <w:sz w:val="24"/>
          <w:szCs w:val="24"/>
          <w:lang w:val="en-GB"/>
        </w:rPr>
        <w:t xml:space="preserve"> and </w:t>
      </w:r>
      <w:r w:rsidRPr="00784D06">
        <w:rPr>
          <w:rFonts w:ascii="Times New Roman" w:hAnsi="Times New Roman" w:cs="Times New Roman"/>
          <w:b/>
          <w:bCs/>
          <w:sz w:val="24"/>
          <w:szCs w:val="24"/>
          <w:lang w:val="en-GB"/>
        </w:rPr>
        <w:t>seconded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E. Murphy</w:t>
      </w:r>
      <w:r w:rsidRPr="00784D06">
        <w:rPr>
          <w:rFonts w:ascii="Times New Roman" w:hAnsi="Times New Roman" w:cs="Times New Roman"/>
          <w:sz w:val="24"/>
          <w:szCs w:val="24"/>
          <w:lang w:val="en-GB"/>
        </w:rPr>
        <w:t xml:space="preserve"> was ruled </w:t>
      </w:r>
      <w:r>
        <w:rPr>
          <w:rFonts w:ascii="Times New Roman" w:hAnsi="Times New Roman" w:cs="Times New Roman"/>
          <w:sz w:val="24"/>
          <w:szCs w:val="24"/>
          <w:lang w:val="en-GB"/>
        </w:rPr>
        <w:t xml:space="preserve">a material alteration to the Part 8 and </w:t>
      </w:r>
      <w:r w:rsidRPr="00784D06">
        <w:rPr>
          <w:rFonts w:ascii="Times New Roman" w:hAnsi="Times New Roman" w:cs="Times New Roman"/>
          <w:b/>
          <w:bCs/>
          <w:sz w:val="24"/>
          <w:szCs w:val="24"/>
          <w:lang w:val="en-GB"/>
        </w:rPr>
        <w:t>OUT OF ORDER.</w:t>
      </w:r>
    </w:p>
    <w:p w14:paraId="6DDF5D83" w14:textId="3EF80D24" w:rsidR="00B07188" w:rsidRPr="00771642" w:rsidRDefault="00300F00" w:rsidP="00FC2400">
      <w:pPr>
        <w:pStyle w:val="ListParagraph"/>
        <w:spacing w:after="0" w:line="240" w:lineRule="auto"/>
        <w:ind w:left="1080"/>
        <w:rPr>
          <w:rFonts w:ascii="Tahoma" w:hAnsi="Tahoma" w:cs="Tahoma"/>
          <w:i/>
          <w:iCs/>
          <w:sz w:val="20"/>
          <w:szCs w:val="20"/>
        </w:rPr>
      </w:pPr>
      <w:r w:rsidRPr="00771642">
        <w:rPr>
          <w:rFonts w:ascii="Tahoma" w:hAnsi="Tahoma" w:cs="Tahoma"/>
          <w:i/>
          <w:iCs/>
          <w:sz w:val="20"/>
          <w:szCs w:val="20"/>
        </w:rPr>
        <w:t>“</w:t>
      </w:r>
      <w:r w:rsidR="00B07188" w:rsidRPr="00771642">
        <w:rPr>
          <w:rFonts w:ascii="Tahoma" w:hAnsi="Tahoma" w:cs="Tahoma"/>
          <w:i/>
          <w:iCs/>
          <w:sz w:val="20"/>
          <w:szCs w:val="20"/>
        </w:rPr>
        <w:t>That a specific Chief Executive Recommendation be made in this final report for the early implementation of the next phase of this scheme or similar to provide for a dedicated link to the N4 cycleway on the north side of the pedestrian and cycle footbridge beside Cherbury Park.</w:t>
      </w:r>
      <w:r w:rsidRPr="00771642">
        <w:rPr>
          <w:rFonts w:ascii="Tahoma" w:hAnsi="Tahoma" w:cs="Tahoma"/>
          <w:i/>
          <w:iCs/>
          <w:sz w:val="20"/>
          <w:szCs w:val="20"/>
        </w:rPr>
        <w:t>”</w:t>
      </w:r>
    </w:p>
    <w:p w14:paraId="5B20347F" w14:textId="77777777" w:rsidR="00B07188" w:rsidRPr="0044297C" w:rsidRDefault="00B07188" w:rsidP="007B4EEE">
      <w:pPr>
        <w:spacing w:after="0" w:line="240" w:lineRule="auto"/>
        <w:rPr>
          <w:sz w:val="24"/>
          <w:szCs w:val="24"/>
        </w:rPr>
      </w:pPr>
    </w:p>
    <w:p w14:paraId="18DC5B41" w14:textId="77777777" w:rsidR="00FC2400" w:rsidRPr="00784D06" w:rsidRDefault="00FC2400" w:rsidP="00FC2400">
      <w:pPr>
        <w:pStyle w:val="ListParagraph"/>
        <w:numPr>
          <w:ilvl w:val="0"/>
          <w:numId w:val="40"/>
        </w:numPr>
        <w:spacing w:after="0" w:line="240" w:lineRule="auto"/>
        <w:rPr>
          <w:b/>
          <w:bCs/>
          <w:sz w:val="24"/>
          <w:szCs w:val="24"/>
        </w:rPr>
      </w:pPr>
      <w:r w:rsidRPr="00784D06">
        <w:rPr>
          <w:rFonts w:ascii="Times New Roman" w:hAnsi="Times New Roman" w:cs="Times New Roman"/>
          <w:sz w:val="24"/>
          <w:szCs w:val="24"/>
        </w:rPr>
        <w:t xml:space="preserve">The </w:t>
      </w:r>
      <w:r>
        <w:rPr>
          <w:rFonts w:ascii="Times New Roman" w:hAnsi="Times New Roman" w:cs="Times New Roman"/>
          <w:sz w:val="24"/>
          <w:szCs w:val="24"/>
        </w:rPr>
        <w:t>f</w:t>
      </w:r>
      <w:r w:rsidRPr="00784D06">
        <w:rPr>
          <w:rFonts w:ascii="Times New Roman" w:hAnsi="Times New Roman" w:cs="Times New Roman"/>
          <w:sz w:val="24"/>
          <w:szCs w:val="24"/>
        </w:rPr>
        <w:t xml:space="preserve">ollowing Amendment in the name of </w:t>
      </w:r>
      <w:r w:rsidRPr="00784D06">
        <w:rPr>
          <w:rFonts w:ascii="Times New Roman" w:hAnsi="Times New Roman" w:cs="Times New Roman"/>
          <w:sz w:val="24"/>
          <w:szCs w:val="24"/>
          <w:lang w:val="en-GB"/>
        </w:rPr>
        <w:t>Councillor P. Gogarty</w:t>
      </w:r>
      <w:r w:rsidRPr="00784D06">
        <w:rPr>
          <w:rFonts w:ascii="Times New Roman" w:hAnsi="Times New Roman" w:cs="Times New Roman"/>
          <w:b/>
          <w:bCs/>
          <w:sz w:val="24"/>
          <w:szCs w:val="24"/>
          <w:lang w:val="en-GB"/>
        </w:rPr>
        <w:t xml:space="preserve"> proposed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P. Gogarty</w:t>
      </w:r>
      <w:r w:rsidRPr="00784D06">
        <w:rPr>
          <w:rFonts w:ascii="Times New Roman" w:hAnsi="Times New Roman" w:cs="Times New Roman"/>
          <w:sz w:val="24"/>
          <w:szCs w:val="24"/>
          <w:lang w:val="en-GB"/>
        </w:rPr>
        <w:t xml:space="preserve"> and </w:t>
      </w:r>
      <w:r w:rsidRPr="00784D06">
        <w:rPr>
          <w:rFonts w:ascii="Times New Roman" w:hAnsi="Times New Roman" w:cs="Times New Roman"/>
          <w:b/>
          <w:bCs/>
          <w:sz w:val="24"/>
          <w:szCs w:val="24"/>
          <w:lang w:val="en-GB"/>
        </w:rPr>
        <w:t>seconded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E. Murphy</w:t>
      </w:r>
      <w:r w:rsidRPr="00784D06">
        <w:rPr>
          <w:rFonts w:ascii="Times New Roman" w:hAnsi="Times New Roman" w:cs="Times New Roman"/>
          <w:sz w:val="24"/>
          <w:szCs w:val="24"/>
          <w:lang w:val="en-GB"/>
        </w:rPr>
        <w:t xml:space="preserve"> was ruled </w:t>
      </w:r>
      <w:r>
        <w:rPr>
          <w:rFonts w:ascii="Times New Roman" w:hAnsi="Times New Roman" w:cs="Times New Roman"/>
          <w:sz w:val="24"/>
          <w:szCs w:val="24"/>
          <w:lang w:val="en-GB"/>
        </w:rPr>
        <w:t xml:space="preserve">a material alteration to the Part 8 and </w:t>
      </w:r>
      <w:r w:rsidRPr="00784D06">
        <w:rPr>
          <w:rFonts w:ascii="Times New Roman" w:hAnsi="Times New Roman" w:cs="Times New Roman"/>
          <w:b/>
          <w:bCs/>
          <w:sz w:val="24"/>
          <w:szCs w:val="24"/>
          <w:lang w:val="en-GB"/>
        </w:rPr>
        <w:t>OUT OF ORDER.</w:t>
      </w:r>
    </w:p>
    <w:p w14:paraId="290476C9" w14:textId="7468D6C5" w:rsidR="00B07188" w:rsidRPr="00771642" w:rsidRDefault="00300F00" w:rsidP="00FC2400">
      <w:pPr>
        <w:pStyle w:val="ListParagraph"/>
        <w:spacing w:after="0" w:line="240" w:lineRule="auto"/>
        <w:ind w:left="1080"/>
        <w:rPr>
          <w:rFonts w:ascii="Tahoma" w:hAnsi="Tahoma" w:cs="Tahoma"/>
          <w:i/>
          <w:iCs/>
          <w:sz w:val="20"/>
          <w:szCs w:val="20"/>
        </w:rPr>
      </w:pPr>
      <w:r w:rsidRPr="00771642">
        <w:rPr>
          <w:rFonts w:ascii="Tahoma" w:hAnsi="Tahoma" w:cs="Tahoma"/>
          <w:i/>
          <w:iCs/>
          <w:sz w:val="20"/>
          <w:szCs w:val="20"/>
        </w:rPr>
        <w:t>“</w:t>
      </w:r>
      <w:r w:rsidR="00B07188" w:rsidRPr="00771642">
        <w:rPr>
          <w:rFonts w:ascii="Tahoma" w:hAnsi="Tahoma" w:cs="Tahoma"/>
          <w:i/>
          <w:iCs/>
          <w:sz w:val="20"/>
          <w:szCs w:val="20"/>
        </w:rPr>
        <w:t>That a specific Chief Executive Recommendation be made in this final report for the early implementation of the next phase of this scheme or similar to provide for a dedicated link from the junction of Vesey Park to Tandy's Lane</w:t>
      </w:r>
      <w:r w:rsidRPr="00771642">
        <w:rPr>
          <w:rFonts w:ascii="Tahoma" w:hAnsi="Tahoma" w:cs="Tahoma"/>
          <w:i/>
          <w:iCs/>
          <w:sz w:val="20"/>
          <w:szCs w:val="20"/>
        </w:rPr>
        <w:t>”</w:t>
      </w:r>
    </w:p>
    <w:p w14:paraId="6269BC6A" w14:textId="77777777" w:rsidR="00B07188" w:rsidRPr="0044297C" w:rsidRDefault="00B07188" w:rsidP="007B4EEE">
      <w:pPr>
        <w:spacing w:after="0" w:line="240" w:lineRule="auto"/>
        <w:rPr>
          <w:sz w:val="24"/>
          <w:szCs w:val="24"/>
        </w:rPr>
      </w:pPr>
    </w:p>
    <w:p w14:paraId="58A5961E" w14:textId="77777777" w:rsidR="00FC2400" w:rsidRPr="00784D06" w:rsidRDefault="00FC2400" w:rsidP="00FC2400">
      <w:pPr>
        <w:pStyle w:val="ListParagraph"/>
        <w:numPr>
          <w:ilvl w:val="0"/>
          <w:numId w:val="40"/>
        </w:numPr>
        <w:spacing w:after="0" w:line="240" w:lineRule="auto"/>
        <w:rPr>
          <w:b/>
          <w:bCs/>
          <w:sz w:val="24"/>
          <w:szCs w:val="24"/>
        </w:rPr>
      </w:pPr>
      <w:r w:rsidRPr="00784D06">
        <w:rPr>
          <w:rFonts w:ascii="Times New Roman" w:hAnsi="Times New Roman" w:cs="Times New Roman"/>
          <w:sz w:val="24"/>
          <w:szCs w:val="24"/>
        </w:rPr>
        <w:lastRenderedPageBreak/>
        <w:t xml:space="preserve">The </w:t>
      </w:r>
      <w:r>
        <w:rPr>
          <w:rFonts w:ascii="Times New Roman" w:hAnsi="Times New Roman" w:cs="Times New Roman"/>
          <w:sz w:val="24"/>
          <w:szCs w:val="24"/>
        </w:rPr>
        <w:t>f</w:t>
      </w:r>
      <w:r w:rsidRPr="00784D06">
        <w:rPr>
          <w:rFonts w:ascii="Times New Roman" w:hAnsi="Times New Roman" w:cs="Times New Roman"/>
          <w:sz w:val="24"/>
          <w:szCs w:val="24"/>
        </w:rPr>
        <w:t xml:space="preserve">ollowing Amendment in the name of </w:t>
      </w:r>
      <w:r w:rsidRPr="00784D06">
        <w:rPr>
          <w:rFonts w:ascii="Times New Roman" w:hAnsi="Times New Roman" w:cs="Times New Roman"/>
          <w:sz w:val="24"/>
          <w:szCs w:val="24"/>
          <w:lang w:val="en-GB"/>
        </w:rPr>
        <w:t>Councillor P. Gogarty</w:t>
      </w:r>
      <w:r w:rsidRPr="00784D06">
        <w:rPr>
          <w:rFonts w:ascii="Times New Roman" w:hAnsi="Times New Roman" w:cs="Times New Roman"/>
          <w:b/>
          <w:bCs/>
          <w:sz w:val="24"/>
          <w:szCs w:val="24"/>
          <w:lang w:val="en-GB"/>
        </w:rPr>
        <w:t xml:space="preserve"> proposed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P. Gogarty</w:t>
      </w:r>
      <w:r w:rsidRPr="00784D06">
        <w:rPr>
          <w:rFonts w:ascii="Times New Roman" w:hAnsi="Times New Roman" w:cs="Times New Roman"/>
          <w:sz w:val="24"/>
          <w:szCs w:val="24"/>
          <w:lang w:val="en-GB"/>
        </w:rPr>
        <w:t xml:space="preserve"> and </w:t>
      </w:r>
      <w:r w:rsidRPr="00784D06">
        <w:rPr>
          <w:rFonts w:ascii="Times New Roman" w:hAnsi="Times New Roman" w:cs="Times New Roman"/>
          <w:b/>
          <w:bCs/>
          <w:sz w:val="24"/>
          <w:szCs w:val="24"/>
          <w:lang w:val="en-GB"/>
        </w:rPr>
        <w:t>seconded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E. Murphy</w:t>
      </w:r>
      <w:r w:rsidRPr="00784D06">
        <w:rPr>
          <w:rFonts w:ascii="Times New Roman" w:hAnsi="Times New Roman" w:cs="Times New Roman"/>
          <w:sz w:val="24"/>
          <w:szCs w:val="24"/>
          <w:lang w:val="en-GB"/>
        </w:rPr>
        <w:t xml:space="preserve"> was ruled </w:t>
      </w:r>
      <w:r>
        <w:rPr>
          <w:rFonts w:ascii="Times New Roman" w:hAnsi="Times New Roman" w:cs="Times New Roman"/>
          <w:sz w:val="24"/>
          <w:szCs w:val="24"/>
          <w:lang w:val="en-GB"/>
        </w:rPr>
        <w:t xml:space="preserve">a material alteration to the Part 8 and </w:t>
      </w:r>
      <w:r w:rsidRPr="00784D06">
        <w:rPr>
          <w:rFonts w:ascii="Times New Roman" w:hAnsi="Times New Roman" w:cs="Times New Roman"/>
          <w:b/>
          <w:bCs/>
          <w:sz w:val="24"/>
          <w:szCs w:val="24"/>
          <w:lang w:val="en-GB"/>
        </w:rPr>
        <w:t>OUT OF ORDER.</w:t>
      </w:r>
    </w:p>
    <w:p w14:paraId="2D3EEADD" w14:textId="64FB7C18" w:rsidR="00B07188" w:rsidRPr="00771642" w:rsidRDefault="00300F00" w:rsidP="00FC2400">
      <w:pPr>
        <w:pStyle w:val="ListParagraph"/>
        <w:spacing w:after="0" w:line="240" w:lineRule="auto"/>
        <w:ind w:left="1080"/>
        <w:rPr>
          <w:rFonts w:ascii="Tahoma" w:hAnsi="Tahoma" w:cs="Tahoma"/>
          <w:i/>
          <w:iCs/>
          <w:sz w:val="20"/>
          <w:szCs w:val="20"/>
        </w:rPr>
      </w:pPr>
      <w:r w:rsidRPr="00771642">
        <w:rPr>
          <w:rFonts w:ascii="Tahoma" w:hAnsi="Tahoma" w:cs="Tahoma"/>
          <w:i/>
          <w:iCs/>
          <w:sz w:val="20"/>
          <w:szCs w:val="20"/>
        </w:rPr>
        <w:t>“</w:t>
      </w:r>
      <w:r w:rsidR="00B07188" w:rsidRPr="00771642">
        <w:rPr>
          <w:rFonts w:ascii="Tahoma" w:hAnsi="Tahoma" w:cs="Tahoma"/>
          <w:i/>
          <w:iCs/>
          <w:sz w:val="20"/>
          <w:szCs w:val="20"/>
        </w:rPr>
        <w:t>That a specific Chief Executive Recommendation be made in this final report for the early implementation of the next phase of this scheme or similar to provide for a dedicated link from Tandy's Lane South across the pedestrian footbridge at Tesco, linking Hillcrest, Woodview, Woodview Heights/Airlie Heights/Scoil Mhuire/Adamstown Boulevard and Adamstown Avenue, therefore creating a circular link that will facilitate access to the Canal Loop further off Adamstown Avenue.</w:t>
      </w:r>
      <w:r w:rsidRPr="00771642">
        <w:rPr>
          <w:rFonts w:ascii="Tahoma" w:hAnsi="Tahoma" w:cs="Tahoma"/>
          <w:i/>
          <w:iCs/>
          <w:sz w:val="20"/>
          <w:szCs w:val="20"/>
        </w:rPr>
        <w:t>”</w:t>
      </w:r>
    </w:p>
    <w:p w14:paraId="5B57FF55" w14:textId="77777777" w:rsidR="00B07188" w:rsidRPr="0044297C" w:rsidRDefault="00B07188" w:rsidP="007B4EEE">
      <w:pPr>
        <w:spacing w:after="0" w:line="240" w:lineRule="auto"/>
        <w:rPr>
          <w:sz w:val="24"/>
          <w:szCs w:val="24"/>
        </w:rPr>
      </w:pPr>
    </w:p>
    <w:p w14:paraId="637CDE01" w14:textId="77777777" w:rsidR="00FC2400" w:rsidRPr="00784D06" w:rsidRDefault="00FC2400" w:rsidP="00FC2400">
      <w:pPr>
        <w:pStyle w:val="ListParagraph"/>
        <w:numPr>
          <w:ilvl w:val="0"/>
          <w:numId w:val="40"/>
        </w:numPr>
        <w:spacing w:after="0" w:line="240" w:lineRule="auto"/>
        <w:rPr>
          <w:b/>
          <w:bCs/>
          <w:sz w:val="24"/>
          <w:szCs w:val="24"/>
        </w:rPr>
      </w:pPr>
      <w:r w:rsidRPr="00784D06">
        <w:rPr>
          <w:rFonts w:ascii="Times New Roman" w:hAnsi="Times New Roman" w:cs="Times New Roman"/>
          <w:sz w:val="24"/>
          <w:szCs w:val="24"/>
        </w:rPr>
        <w:t xml:space="preserve">The </w:t>
      </w:r>
      <w:r>
        <w:rPr>
          <w:rFonts w:ascii="Times New Roman" w:hAnsi="Times New Roman" w:cs="Times New Roman"/>
          <w:sz w:val="24"/>
          <w:szCs w:val="24"/>
        </w:rPr>
        <w:t>f</w:t>
      </w:r>
      <w:r w:rsidRPr="00784D06">
        <w:rPr>
          <w:rFonts w:ascii="Times New Roman" w:hAnsi="Times New Roman" w:cs="Times New Roman"/>
          <w:sz w:val="24"/>
          <w:szCs w:val="24"/>
        </w:rPr>
        <w:t xml:space="preserve">ollowing Amendment in the name of </w:t>
      </w:r>
      <w:r w:rsidRPr="00784D06">
        <w:rPr>
          <w:rFonts w:ascii="Times New Roman" w:hAnsi="Times New Roman" w:cs="Times New Roman"/>
          <w:sz w:val="24"/>
          <w:szCs w:val="24"/>
          <w:lang w:val="en-GB"/>
        </w:rPr>
        <w:t>Councillor P. Gogarty</w:t>
      </w:r>
      <w:r w:rsidRPr="00784D06">
        <w:rPr>
          <w:rFonts w:ascii="Times New Roman" w:hAnsi="Times New Roman" w:cs="Times New Roman"/>
          <w:b/>
          <w:bCs/>
          <w:sz w:val="24"/>
          <w:szCs w:val="24"/>
          <w:lang w:val="en-GB"/>
        </w:rPr>
        <w:t xml:space="preserve"> proposed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P. Gogarty</w:t>
      </w:r>
      <w:r w:rsidRPr="00784D06">
        <w:rPr>
          <w:rFonts w:ascii="Times New Roman" w:hAnsi="Times New Roman" w:cs="Times New Roman"/>
          <w:sz w:val="24"/>
          <w:szCs w:val="24"/>
          <w:lang w:val="en-GB"/>
        </w:rPr>
        <w:t xml:space="preserve"> and </w:t>
      </w:r>
      <w:r w:rsidRPr="00784D06">
        <w:rPr>
          <w:rFonts w:ascii="Times New Roman" w:hAnsi="Times New Roman" w:cs="Times New Roman"/>
          <w:b/>
          <w:bCs/>
          <w:sz w:val="24"/>
          <w:szCs w:val="24"/>
          <w:lang w:val="en-GB"/>
        </w:rPr>
        <w:t>seconded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E. Murphy</w:t>
      </w:r>
      <w:r w:rsidRPr="00784D06">
        <w:rPr>
          <w:rFonts w:ascii="Times New Roman" w:hAnsi="Times New Roman" w:cs="Times New Roman"/>
          <w:sz w:val="24"/>
          <w:szCs w:val="24"/>
          <w:lang w:val="en-GB"/>
        </w:rPr>
        <w:t xml:space="preserve"> was ruled </w:t>
      </w:r>
      <w:r>
        <w:rPr>
          <w:rFonts w:ascii="Times New Roman" w:hAnsi="Times New Roman" w:cs="Times New Roman"/>
          <w:sz w:val="24"/>
          <w:szCs w:val="24"/>
          <w:lang w:val="en-GB"/>
        </w:rPr>
        <w:t xml:space="preserve">a material alteration to the Part 8 and </w:t>
      </w:r>
      <w:r w:rsidRPr="00784D06">
        <w:rPr>
          <w:rFonts w:ascii="Times New Roman" w:hAnsi="Times New Roman" w:cs="Times New Roman"/>
          <w:b/>
          <w:bCs/>
          <w:sz w:val="24"/>
          <w:szCs w:val="24"/>
          <w:lang w:val="en-GB"/>
        </w:rPr>
        <w:t>OUT OF ORDER.</w:t>
      </w:r>
    </w:p>
    <w:p w14:paraId="17DC6238" w14:textId="55EB1B1D" w:rsidR="00B07188" w:rsidRPr="00771642" w:rsidRDefault="00300F00" w:rsidP="00FC2400">
      <w:pPr>
        <w:pStyle w:val="ListParagraph"/>
        <w:spacing w:after="0" w:line="240" w:lineRule="auto"/>
        <w:ind w:left="1080"/>
        <w:rPr>
          <w:rFonts w:ascii="Tahoma" w:hAnsi="Tahoma" w:cs="Tahoma"/>
          <w:i/>
          <w:iCs/>
          <w:sz w:val="20"/>
          <w:szCs w:val="20"/>
        </w:rPr>
      </w:pPr>
      <w:r w:rsidRPr="00771642">
        <w:rPr>
          <w:rFonts w:ascii="Tahoma" w:hAnsi="Tahoma" w:cs="Tahoma"/>
          <w:i/>
          <w:iCs/>
          <w:sz w:val="20"/>
          <w:szCs w:val="20"/>
        </w:rPr>
        <w:t>“</w:t>
      </w:r>
      <w:r w:rsidR="00B07188" w:rsidRPr="00771642">
        <w:rPr>
          <w:rFonts w:ascii="Tahoma" w:hAnsi="Tahoma" w:cs="Tahoma"/>
          <w:i/>
          <w:iCs/>
          <w:sz w:val="20"/>
          <w:szCs w:val="20"/>
        </w:rPr>
        <w:t>That a specific Chief Executive Recommendation be made in this final report for the early implementation of the next phase of this scheme or similar to provide for a dedicated link from Tandy's Lane South to the new entrance to Lucan Demesne and onwards towards St Catherine's Park.</w:t>
      </w:r>
      <w:r w:rsidRPr="00771642">
        <w:rPr>
          <w:rFonts w:ascii="Tahoma" w:hAnsi="Tahoma" w:cs="Tahoma"/>
          <w:i/>
          <w:iCs/>
          <w:sz w:val="20"/>
          <w:szCs w:val="20"/>
        </w:rPr>
        <w:t>”</w:t>
      </w:r>
    </w:p>
    <w:p w14:paraId="2617C39F" w14:textId="77777777" w:rsidR="00B07188" w:rsidRPr="0044297C" w:rsidRDefault="00B07188" w:rsidP="007B4EEE">
      <w:pPr>
        <w:spacing w:after="0" w:line="240" w:lineRule="auto"/>
        <w:rPr>
          <w:sz w:val="24"/>
          <w:szCs w:val="24"/>
        </w:rPr>
      </w:pPr>
    </w:p>
    <w:p w14:paraId="485DB5CA" w14:textId="77777777" w:rsidR="00FC2400" w:rsidRPr="00784D06" w:rsidRDefault="00FC2400" w:rsidP="00FC2400">
      <w:pPr>
        <w:pStyle w:val="ListParagraph"/>
        <w:numPr>
          <w:ilvl w:val="0"/>
          <w:numId w:val="40"/>
        </w:numPr>
        <w:spacing w:after="0" w:line="240" w:lineRule="auto"/>
        <w:rPr>
          <w:b/>
          <w:bCs/>
          <w:sz w:val="24"/>
          <w:szCs w:val="24"/>
        </w:rPr>
      </w:pPr>
      <w:r w:rsidRPr="00784D06">
        <w:rPr>
          <w:rFonts w:ascii="Times New Roman" w:hAnsi="Times New Roman" w:cs="Times New Roman"/>
          <w:sz w:val="24"/>
          <w:szCs w:val="24"/>
        </w:rPr>
        <w:t xml:space="preserve">The </w:t>
      </w:r>
      <w:r>
        <w:rPr>
          <w:rFonts w:ascii="Times New Roman" w:hAnsi="Times New Roman" w:cs="Times New Roman"/>
          <w:sz w:val="24"/>
          <w:szCs w:val="24"/>
        </w:rPr>
        <w:t>f</w:t>
      </w:r>
      <w:r w:rsidRPr="00784D06">
        <w:rPr>
          <w:rFonts w:ascii="Times New Roman" w:hAnsi="Times New Roman" w:cs="Times New Roman"/>
          <w:sz w:val="24"/>
          <w:szCs w:val="24"/>
        </w:rPr>
        <w:t xml:space="preserve">ollowing Amendment in the name of </w:t>
      </w:r>
      <w:r w:rsidRPr="00784D06">
        <w:rPr>
          <w:rFonts w:ascii="Times New Roman" w:hAnsi="Times New Roman" w:cs="Times New Roman"/>
          <w:sz w:val="24"/>
          <w:szCs w:val="24"/>
          <w:lang w:val="en-GB"/>
        </w:rPr>
        <w:t>Councillor P. Gogarty</w:t>
      </w:r>
      <w:r w:rsidRPr="00784D06">
        <w:rPr>
          <w:rFonts w:ascii="Times New Roman" w:hAnsi="Times New Roman" w:cs="Times New Roman"/>
          <w:b/>
          <w:bCs/>
          <w:sz w:val="24"/>
          <w:szCs w:val="24"/>
          <w:lang w:val="en-GB"/>
        </w:rPr>
        <w:t xml:space="preserve"> proposed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P. Gogarty</w:t>
      </w:r>
      <w:r w:rsidRPr="00784D06">
        <w:rPr>
          <w:rFonts w:ascii="Times New Roman" w:hAnsi="Times New Roman" w:cs="Times New Roman"/>
          <w:sz w:val="24"/>
          <w:szCs w:val="24"/>
          <w:lang w:val="en-GB"/>
        </w:rPr>
        <w:t xml:space="preserve"> and </w:t>
      </w:r>
      <w:r w:rsidRPr="00784D06">
        <w:rPr>
          <w:rFonts w:ascii="Times New Roman" w:hAnsi="Times New Roman" w:cs="Times New Roman"/>
          <w:b/>
          <w:bCs/>
          <w:sz w:val="24"/>
          <w:szCs w:val="24"/>
          <w:lang w:val="en-GB"/>
        </w:rPr>
        <w:t>seconded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E. Murphy</w:t>
      </w:r>
      <w:r w:rsidRPr="00784D06">
        <w:rPr>
          <w:rFonts w:ascii="Times New Roman" w:hAnsi="Times New Roman" w:cs="Times New Roman"/>
          <w:sz w:val="24"/>
          <w:szCs w:val="24"/>
          <w:lang w:val="en-GB"/>
        </w:rPr>
        <w:t xml:space="preserve"> was ruled </w:t>
      </w:r>
      <w:r>
        <w:rPr>
          <w:rFonts w:ascii="Times New Roman" w:hAnsi="Times New Roman" w:cs="Times New Roman"/>
          <w:sz w:val="24"/>
          <w:szCs w:val="24"/>
          <w:lang w:val="en-GB"/>
        </w:rPr>
        <w:t xml:space="preserve">a material alteration to the Part 8 and </w:t>
      </w:r>
      <w:r w:rsidRPr="00784D06">
        <w:rPr>
          <w:rFonts w:ascii="Times New Roman" w:hAnsi="Times New Roman" w:cs="Times New Roman"/>
          <w:b/>
          <w:bCs/>
          <w:sz w:val="24"/>
          <w:szCs w:val="24"/>
          <w:lang w:val="en-GB"/>
        </w:rPr>
        <w:t>OUT OF ORDER.</w:t>
      </w:r>
    </w:p>
    <w:p w14:paraId="5C9C9F6A" w14:textId="1056A46D" w:rsidR="00B07188" w:rsidRPr="00771642" w:rsidRDefault="00300F00" w:rsidP="00FC2400">
      <w:pPr>
        <w:pStyle w:val="ListParagraph"/>
        <w:spacing w:after="0" w:line="240" w:lineRule="auto"/>
        <w:ind w:left="1080"/>
        <w:rPr>
          <w:rFonts w:ascii="Tahoma" w:hAnsi="Tahoma" w:cs="Tahoma"/>
          <w:i/>
          <w:iCs/>
          <w:sz w:val="20"/>
          <w:szCs w:val="20"/>
        </w:rPr>
      </w:pPr>
      <w:r w:rsidRPr="00771642">
        <w:rPr>
          <w:rFonts w:ascii="Tahoma" w:hAnsi="Tahoma" w:cs="Tahoma"/>
          <w:i/>
          <w:iCs/>
          <w:sz w:val="20"/>
          <w:szCs w:val="20"/>
        </w:rPr>
        <w:t>“</w:t>
      </w:r>
      <w:r w:rsidR="00B07188" w:rsidRPr="00771642">
        <w:rPr>
          <w:rFonts w:ascii="Tahoma" w:hAnsi="Tahoma" w:cs="Tahoma"/>
          <w:i/>
          <w:iCs/>
          <w:sz w:val="20"/>
          <w:szCs w:val="20"/>
        </w:rPr>
        <w:t>That a specific Chief Executive Recommendation be made in this final report for the early implementation of the next phase of this scheme or similar to provide for a dedicated link from Lucan village towards Lucan Demesne and onwards towards St Catherine's Park.</w:t>
      </w:r>
      <w:r w:rsidRPr="00771642">
        <w:rPr>
          <w:rFonts w:ascii="Tahoma" w:hAnsi="Tahoma" w:cs="Tahoma"/>
          <w:i/>
          <w:iCs/>
          <w:sz w:val="20"/>
          <w:szCs w:val="20"/>
        </w:rPr>
        <w:t>”</w:t>
      </w:r>
    </w:p>
    <w:p w14:paraId="7181A950" w14:textId="77777777" w:rsidR="00B07188" w:rsidRPr="0044297C" w:rsidRDefault="00B07188" w:rsidP="007B4EEE">
      <w:pPr>
        <w:spacing w:after="0" w:line="240" w:lineRule="auto"/>
        <w:rPr>
          <w:sz w:val="24"/>
          <w:szCs w:val="24"/>
        </w:rPr>
      </w:pPr>
    </w:p>
    <w:p w14:paraId="4E13CFAA" w14:textId="77777777" w:rsidR="00FC2400" w:rsidRPr="00784D06" w:rsidRDefault="00FC2400" w:rsidP="00FC2400">
      <w:pPr>
        <w:pStyle w:val="ListParagraph"/>
        <w:numPr>
          <w:ilvl w:val="0"/>
          <w:numId w:val="40"/>
        </w:numPr>
        <w:spacing w:after="0" w:line="240" w:lineRule="auto"/>
        <w:rPr>
          <w:b/>
          <w:bCs/>
          <w:sz w:val="24"/>
          <w:szCs w:val="24"/>
        </w:rPr>
      </w:pPr>
      <w:r w:rsidRPr="00784D06">
        <w:rPr>
          <w:rFonts w:ascii="Times New Roman" w:hAnsi="Times New Roman" w:cs="Times New Roman"/>
          <w:sz w:val="24"/>
          <w:szCs w:val="24"/>
        </w:rPr>
        <w:t xml:space="preserve">The </w:t>
      </w:r>
      <w:r>
        <w:rPr>
          <w:rFonts w:ascii="Times New Roman" w:hAnsi="Times New Roman" w:cs="Times New Roman"/>
          <w:sz w:val="24"/>
          <w:szCs w:val="24"/>
        </w:rPr>
        <w:t>f</w:t>
      </w:r>
      <w:r w:rsidRPr="00784D06">
        <w:rPr>
          <w:rFonts w:ascii="Times New Roman" w:hAnsi="Times New Roman" w:cs="Times New Roman"/>
          <w:sz w:val="24"/>
          <w:szCs w:val="24"/>
        </w:rPr>
        <w:t xml:space="preserve">ollowing Amendment in the name of </w:t>
      </w:r>
      <w:r w:rsidRPr="00784D06">
        <w:rPr>
          <w:rFonts w:ascii="Times New Roman" w:hAnsi="Times New Roman" w:cs="Times New Roman"/>
          <w:sz w:val="24"/>
          <w:szCs w:val="24"/>
          <w:lang w:val="en-GB"/>
        </w:rPr>
        <w:t>Councillor P. Gogarty</w:t>
      </w:r>
      <w:r w:rsidRPr="00784D06">
        <w:rPr>
          <w:rFonts w:ascii="Times New Roman" w:hAnsi="Times New Roman" w:cs="Times New Roman"/>
          <w:b/>
          <w:bCs/>
          <w:sz w:val="24"/>
          <w:szCs w:val="24"/>
          <w:lang w:val="en-GB"/>
        </w:rPr>
        <w:t xml:space="preserve"> proposed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P. Gogarty</w:t>
      </w:r>
      <w:r w:rsidRPr="00784D06">
        <w:rPr>
          <w:rFonts w:ascii="Times New Roman" w:hAnsi="Times New Roman" w:cs="Times New Roman"/>
          <w:sz w:val="24"/>
          <w:szCs w:val="24"/>
          <w:lang w:val="en-GB"/>
        </w:rPr>
        <w:t xml:space="preserve"> and </w:t>
      </w:r>
      <w:r w:rsidRPr="00784D06">
        <w:rPr>
          <w:rFonts w:ascii="Times New Roman" w:hAnsi="Times New Roman" w:cs="Times New Roman"/>
          <w:b/>
          <w:bCs/>
          <w:sz w:val="24"/>
          <w:szCs w:val="24"/>
          <w:lang w:val="en-GB"/>
        </w:rPr>
        <w:t>seconded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E. Murphy</w:t>
      </w:r>
      <w:r w:rsidRPr="00784D06">
        <w:rPr>
          <w:rFonts w:ascii="Times New Roman" w:hAnsi="Times New Roman" w:cs="Times New Roman"/>
          <w:sz w:val="24"/>
          <w:szCs w:val="24"/>
          <w:lang w:val="en-GB"/>
        </w:rPr>
        <w:t xml:space="preserve"> was ruled </w:t>
      </w:r>
      <w:r>
        <w:rPr>
          <w:rFonts w:ascii="Times New Roman" w:hAnsi="Times New Roman" w:cs="Times New Roman"/>
          <w:sz w:val="24"/>
          <w:szCs w:val="24"/>
          <w:lang w:val="en-GB"/>
        </w:rPr>
        <w:t xml:space="preserve">a material alteration to the Part 8 and </w:t>
      </w:r>
      <w:r w:rsidRPr="00784D06">
        <w:rPr>
          <w:rFonts w:ascii="Times New Roman" w:hAnsi="Times New Roman" w:cs="Times New Roman"/>
          <w:b/>
          <w:bCs/>
          <w:sz w:val="24"/>
          <w:szCs w:val="24"/>
          <w:lang w:val="en-GB"/>
        </w:rPr>
        <w:t>OUT OF ORDER.</w:t>
      </w:r>
    </w:p>
    <w:p w14:paraId="3DFCF525" w14:textId="23CC8EE9" w:rsidR="00B07188" w:rsidRPr="00771642" w:rsidRDefault="00300F00" w:rsidP="00FC2400">
      <w:pPr>
        <w:pStyle w:val="ListParagraph"/>
        <w:spacing w:after="0" w:line="240" w:lineRule="auto"/>
        <w:ind w:left="1080"/>
        <w:rPr>
          <w:rFonts w:ascii="Tahoma" w:hAnsi="Tahoma" w:cs="Tahoma"/>
          <w:i/>
          <w:iCs/>
          <w:sz w:val="20"/>
          <w:szCs w:val="20"/>
        </w:rPr>
      </w:pPr>
      <w:r w:rsidRPr="00771642">
        <w:rPr>
          <w:rFonts w:ascii="Tahoma" w:hAnsi="Tahoma" w:cs="Tahoma"/>
          <w:i/>
          <w:iCs/>
          <w:sz w:val="20"/>
          <w:szCs w:val="20"/>
        </w:rPr>
        <w:t>“</w:t>
      </w:r>
      <w:r w:rsidR="00B07188" w:rsidRPr="00771642">
        <w:rPr>
          <w:rFonts w:ascii="Tahoma" w:hAnsi="Tahoma" w:cs="Tahoma"/>
          <w:i/>
          <w:iCs/>
          <w:sz w:val="20"/>
          <w:szCs w:val="20"/>
        </w:rPr>
        <w:t>That a specific Chief Executive Recommendation be made in this final report for the early implementation of the next phase of this scheme or similar to provide for a dedicated link to Lucan Demesne via the Old Celbridge Road, Tubber Lane and the Celbridge Link Road towards Adamstown Avenue, therefore creating a circular link that will facilitate access to the Canal Loop further off Adamstown Avenue.</w:t>
      </w:r>
      <w:r w:rsidRPr="00771642">
        <w:rPr>
          <w:rFonts w:ascii="Tahoma" w:hAnsi="Tahoma" w:cs="Tahoma"/>
          <w:i/>
          <w:iCs/>
          <w:sz w:val="20"/>
          <w:szCs w:val="20"/>
        </w:rPr>
        <w:t>”</w:t>
      </w:r>
    </w:p>
    <w:p w14:paraId="60DA8581" w14:textId="77777777" w:rsidR="00B07188" w:rsidRPr="0044297C" w:rsidRDefault="00B07188" w:rsidP="007B4EEE">
      <w:pPr>
        <w:spacing w:after="0" w:line="240" w:lineRule="auto"/>
        <w:rPr>
          <w:sz w:val="24"/>
          <w:szCs w:val="24"/>
        </w:rPr>
      </w:pPr>
    </w:p>
    <w:p w14:paraId="691278F5" w14:textId="77777777" w:rsidR="00FC2400" w:rsidRPr="00784D06" w:rsidRDefault="00FC2400" w:rsidP="00FC2400">
      <w:pPr>
        <w:pStyle w:val="ListParagraph"/>
        <w:numPr>
          <w:ilvl w:val="0"/>
          <w:numId w:val="40"/>
        </w:numPr>
        <w:spacing w:after="0" w:line="240" w:lineRule="auto"/>
        <w:rPr>
          <w:b/>
          <w:bCs/>
          <w:sz w:val="24"/>
          <w:szCs w:val="24"/>
        </w:rPr>
      </w:pPr>
      <w:r w:rsidRPr="00784D06">
        <w:rPr>
          <w:rFonts w:ascii="Times New Roman" w:hAnsi="Times New Roman" w:cs="Times New Roman"/>
          <w:sz w:val="24"/>
          <w:szCs w:val="24"/>
        </w:rPr>
        <w:t xml:space="preserve">The </w:t>
      </w:r>
      <w:r>
        <w:rPr>
          <w:rFonts w:ascii="Times New Roman" w:hAnsi="Times New Roman" w:cs="Times New Roman"/>
          <w:sz w:val="24"/>
          <w:szCs w:val="24"/>
        </w:rPr>
        <w:t>f</w:t>
      </w:r>
      <w:r w:rsidRPr="00784D06">
        <w:rPr>
          <w:rFonts w:ascii="Times New Roman" w:hAnsi="Times New Roman" w:cs="Times New Roman"/>
          <w:sz w:val="24"/>
          <w:szCs w:val="24"/>
        </w:rPr>
        <w:t xml:space="preserve">ollowing Amendment in the name of </w:t>
      </w:r>
      <w:r w:rsidRPr="00784D06">
        <w:rPr>
          <w:rFonts w:ascii="Times New Roman" w:hAnsi="Times New Roman" w:cs="Times New Roman"/>
          <w:sz w:val="24"/>
          <w:szCs w:val="24"/>
          <w:lang w:val="en-GB"/>
        </w:rPr>
        <w:t>Councillor P. Gogarty</w:t>
      </w:r>
      <w:r w:rsidRPr="00784D06">
        <w:rPr>
          <w:rFonts w:ascii="Times New Roman" w:hAnsi="Times New Roman" w:cs="Times New Roman"/>
          <w:b/>
          <w:bCs/>
          <w:sz w:val="24"/>
          <w:szCs w:val="24"/>
          <w:lang w:val="en-GB"/>
        </w:rPr>
        <w:t xml:space="preserve"> proposed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P. Gogarty</w:t>
      </w:r>
      <w:r w:rsidRPr="00784D06">
        <w:rPr>
          <w:rFonts w:ascii="Times New Roman" w:hAnsi="Times New Roman" w:cs="Times New Roman"/>
          <w:sz w:val="24"/>
          <w:szCs w:val="24"/>
          <w:lang w:val="en-GB"/>
        </w:rPr>
        <w:t xml:space="preserve"> and </w:t>
      </w:r>
      <w:r w:rsidRPr="00784D06">
        <w:rPr>
          <w:rFonts w:ascii="Times New Roman" w:hAnsi="Times New Roman" w:cs="Times New Roman"/>
          <w:b/>
          <w:bCs/>
          <w:sz w:val="24"/>
          <w:szCs w:val="24"/>
          <w:lang w:val="en-GB"/>
        </w:rPr>
        <w:t>seconded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E. Murphy</w:t>
      </w:r>
      <w:r w:rsidRPr="00784D06">
        <w:rPr>
          <w:rFonts w:ascii="Times New Roman" w:hAnsi="Times New Roman" w:cs="Times New Roman"/>
          <w:sz w:val="24"/>
          <w:szCs w:val="24"/>
          <w:lang w:val="en-GB"/>
        </w:rPr>
        <w:t xml:space="preserve"> was ruled </w:t>
      </w:r>
      <w:r>
        <w:rPr>
          <w:rFonts w:ascii="Times New Roman" w:hAnsi="Times New Roman" w:cs="Times New Roman"/>
          <w:sz w:val="24"/>
          <w:szCs w:val="24"/>
          <w:lang w:val="en-GB"/>
        </w:rPr>
        <w:t xml:space="preserve">a material alteration to the Part 8 and </w:t>
      </w:r>
      <w:r w:rsidRPr="00784D06">
        <w:rPr>
          <w:rFonts w:ascii="Times New Roman" w:hAnsi="Times New Roman" w:cs="Times New Roman"/>
          <w:b/>
          <w:bCs/>
          <w:sz w:val="24"/>
          <w:szCs w:val="24"/>
          <w:lang w:val="en-GB"/>
        </w:rPr>
        <w:t>OUT OF ORDER.</w:t>
      </w:r>
    </w:p>
    <w:p w14:paraId="44673BC5" w14:textId="7729AF5C" w:rsidR="00B07188" w:rsidRPr="00771642" w:rsidRDefault="00300F00" w:rsidP="00FC2400">
      <w:pPr>
        <w:pStyle w:val="ListParagraph"/>
        <w:spacing w:after="0" w:line="240" w:lineRule="auto"/>
        <w:ind w:left="1080"/>
        <w:rPr>
          <w:rFonts w:ascii="Tahoma" w:hAnsi="Tahoma" w:cs="Tahoma"/>
          <w:i/>
          <w:iCs/>
          <w:sz w:val="20"/>
          <w:szCs w:val="20"/>
        </w:rPr>
      </w:pPr>
      <w:r w:rsidRPr="00771642">
        <w:rPr>
          <w:rFonts w:ascii="Tahoma" w:hAnsi="Tahoma" w:cs="Tahoma"/>
          <w:i/>
          <w:iCs/>
          <w:sz w:val="20"/>
          <w:szCs w:val="20"/>
        </w:rPr>
        <w:t>“</w:t>
      </w:r>
      <w:r w:rsidR="00B07188" w:rsidRPr="00771642">
        <w:rPr>
          <w:rFonts w:ascii="Tahoma" w:hAnsi="Tahoma" w:cs="Tahoma"/>
          <w:i/>
          <w:iCs/>
          <w:sz w:val="20"/>
          <w:szCs w:val="20"/>
        </w:rPr>
        <w:t>(if not already passed earlier to put into current scheme) - That a specific Chief Executive Recommendation be made in this final report for the early implementation of the next phase of this scheme or similar to add a link between the North side of Adamstown Avenue (Adamstown Link Road) to join with the bridge adjacent to Griffeen Valley Park on Map 3, the precise layout to be explored during detailed design.</w:t>
      </w:r>
      <w:r w:rsidRPr="00771642">
        <w:rPr>
          <w:rFonts w:ascii="Tahoma" w:hAnsi="Tahoma" w:cs="Tahoma"/>
          <w:i/>
          <w:iCs/>
          <w:sz w:val="20"/>
          <w:szCs w:val="20"/>
        </w:rPr>
        <w:t>”</w:t>
      </w:r>
    </w:p>
    <w:p w14:paraId="31E72F19" w14:textId="77777777" w:rsidR="00B07188" w:rsidRPr="0044297C" w:rsidRDefault="00B07188" w:rsidP="007B4EEE">
      <w:pPr>
        <w:spacing w:after="0" w:line="240" w:lineRule="auto"/>
        <w:rPr>
          <w:sz w:val="24"/>
          <w:szCs w:val="24"/>
        </w:rPr>
      </w:pPr>
    </w:p>
    <w:p w14:paraId="04B744CC" w14:textId="77777777" w:rsidR="00FC2400" w:rsidRPr="00784D06" w:rsidRDefault="00FC2400" w:rsidP="00FC2400">
      <w:pPr>
        <w:pStyle w:val="ListParagraph"/>
        <w:numPr>
          <w:ilvl w:val="0"/>
          <w:numId w:val="40"/>
        </w:numPr>
        <w:spacing w:after="0" w:line="240" w:lineRule="auto"/>
        <w:rPr>
          <w:b/>
          <w:bCs/>
          <w:sz w:val="24"/>
          <w:szCs w:val="24"/>
        </w:rPr>
      </w:pPr>
      <w:r w:rsidRPr="00784D06">
        <w:rPr>
          <w:rFonts w:ascii="Times New Roman" w:hAnsi="Times New Roman" w:cs="Times New Roman"/>
          <w:sz w:val="24"/>
          <w:szCs w:val="24"/>
        </w:rPr>
        <w:t xml:space="preserve">The </w:t>
      </w:r>
      <w:r>
        <w:rPr>
          <w:rFonts w:ascii="Times New Roman" w:hAnsi="Times New Roman" w:cs="Times New Roman"/>
          <w:sz w:val="24"/>
          <w:szCs w:val="24"/>
        </w:rPr>
        <w:t>f</w:t>
      </w:r>
      <w:r w:rsidRPr="00784D06">
        <w:rPr>
          <w:rFonts w:ascii="Times New Roman" w:hAnsi="Times New Roman" w:cs="Times New Roman"/>
          <w:sz w:val="24"/>
          <w:szCs w:val="24"/>
        </w:rPr>
        <w:t xml:space="preserve">ollowing Amendment in the name of </w:t>
      </w:r>
      <w:r w:rsidRPr="00784D06">
        <w:rPr>
          <w:rFonts w:ascii="Times New Roman" w:hAnsi="Times New Roman" w:cs="Times New Roman"/>
          <w:sz w:val="24"/>
          <w:szCs w:val="24"/>
          <w:lang w:val="en-GB"/>
        </w:rPr>
        <w:t>Councillor P. Gogarty</w:t>
      </w:r>
      <w:r w:rsidRPr="00784D06">
        <w:rPr>
          <w:rFonts w:ascii="Times New Roman" w:hAnsi="Times New Roman" w:cs="Times New Roman"/>
          <w:b/>
          <w:bCs/>
          <w:sz w:val="24"/>
          <w:szCs w:val="24"/>
          <w:lang w:val="en-GB"/>
        </w:rPr>
        <w:t xml:space="preserve"> proposed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P. Gogarty</w:t>
      </w:r>
      <w:r w:rsidRPr="00784D06">
        <w:rPr>
          <w:rFonts w:ascii="Times New Roman" w:hAnsi="Times New Roman" w:cs="Times New Roman"/>
          <w:sz w:val="24"/>
          <w:szCs w:val="24"/>
          <w:lang w:val="en-GB"/>
        </w:rPr>
        <w:t xml:space="preserve"> and </w:t>
      </w:r>
      <w:r w:rsidRPr="00784D06">
        <w:rPr>
          <w:rFonts w:ascii="Times New Roman" w:hAnsi="Times New Roman" w:cs="Times New Roman"/>
          <w:b/>
          <w:bCs/>
          <w:sz w:val="24"/>
          <w:szCs w:val="24"/>
          <w:lang w:val="en-GB"/>
        </w:rPr>
        <w:t>seconded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E. Murphy</w:t>
      </w:r>
      <w:r w:rsidRPr="00784D06">
        <w:rPr>
          <w:rFonts w:ascii="Times New Roman" w:hAnsi="Times New Roman" w:cs="Times New Roman"/>
          <w:sz w:val="24"/>
          <w:szCs w:val="24"/>
          <w:lang w:val="en-GB"/>
        </w:rPr>
        <w:t xml:space="preserve"> was ruled </w:t>
      </w:r>
      <w:r>
        <w:rPr>
          <w:rFonts w:ascii="Times New Roman" w:hAnsi="Times New Roman" w:cs="Times New Roman"/>
          <w:sz w:val="24"/>
          <w:szCs w:val="24"/>
          <w:lang w:val="en-GB"/>
        </w:rPr>
        <w:t xml:space="preserve">a material alteration to the Part 8 and </w:t>
      </w:r>
      <w:r w:rsidRPr="00784D06">
        <w:rPr>
          <w:rFonts w:ascii="Times New Roman" w:hAnsi="Times New Roman" w:cs="Times New Roman"/>
          <w:b/>
          <w:bCs/>
          <w:sz w:val="24"/>
          <w:szCs w:val="24"/>
          <w:lang w:val="en-GB"/>
        </w:rPr>
        <w:t>OUT OF ORDER.</w:t>
      </w:r>
    </w:p>
    <w:p w14:paraId="711F4CDC" w14:textId="4D73596D" w:rsidR="00B07188" w:rsidRPr="00771642" w:rsidRDefault="00183883" w:rsidP="00FC2400">
      <w:pPr>
        <w:pStyle w:val="ListParagraph"/>
        <w:spacing w:after="0" w:line="240" w:lineRule="auto"/>
        <w:ind w:left="1080"/>
        <w:rPr>
          <w:rFonts w:ascii="Tahoma" w:hAnsi="Tahoma" w:cs="Tahoma"/>
          <w:i/>
          <w:iCs/>
          <w:sz w:val="20"/>
          <w:szCs w:val="20"/>
        </w:rPr>
      </w:pPr>
      <w:r w:rsidRPr="00771642">
        <w:rPr>
          <w:rFonts w:ascii="Tahoma" w:hAnsi="Tahoma" w:cs="Tahoma"/>
          <w:i/>
          <w:iCs/>
          <w:sz w:val="20"/>
          <w:szCs w:val="20"/>
        </w:rPr>
        <w:t>“</w:t>
      </w:r>
      <w:r w:rsidR="00B07188" w:rsidRPr="00771642">
        <w:rPr>
          <w:rFonts w:ascii="Tahoma" w:hAnsi="Tahoma" w:cs="Tahoma"/>
          <w:i/>
          <w:iCs/>
          <w:sz w:val="20"/>
          <w:szCs w:val="20"/>
        </w:rPr>
        <w:t>That a specific Chief Executive Recommendation be made in this final report for the early implementation of the next phase of this scheme or similar to provide for a dedicated link from Griffeen Park to Lucan Community College.</w:t>
      </w:r>
      <w:r w:rsidRPr="00771642">
        <w:rPr>
          <w:rFonts w:ascii="Tahoma" w:hAnsi="Tahoma" w:cs="Tahoma"/>
          <w:i/>
          <w:iCs/>
          <w:sz w:val="20"/>
          <w:szCs w:val="20"/>
        </w:rPr>
        <w:t>”</w:t>
      </w:r>
    </w:p>
    <w:p w14:paraId="6AD3C8F1" w14:textId="77777777" w:rsidR="00B07188" w:rsidRPr="0044297C" w:rsidRDefault="00B07188" w:rsidP="007B4EEE">
      <w:pPr>
        <w:spacing w:after="0" w:line="240" w:lineRule="auto"/>
        <w:rPr>
          <w:sz w:val="24"/>
          <w:szCs w:val="24"/>
        </w:rPr>
      </w:pPr>
    </w:p>
    <w:p w14:paraId="24682372" w14:textId="77777777" w:rsidR="00BA2059" w:rsidRPr="00784D06" w:rsidRDefault="00BA2059" w:rsidP="00BA2059">
      <w:pPr>
        <w:pStyle w:val="ListParagraph"/>
        <w:numPr>
          <w:ilvl w:val="0"/>
          <w:numId w:val="40"/>
        </w:numPr>
        <w:spacing w:after="0" w:line="240" w:lineRule="auto"/>
        <w:rPr>
          <w:b/>
          <w:bCs/>
          <w:sz w:val="24"/>
          <w:szCs w:val="24"/>
        </w:rPr>
      </w:pPr>
      <w:r w:rsidRPr="00784D06">
        <w:rPr>
          <w:rFonts w:ascii="Times New Roman" w:hAnsi="Times New Roman" w:cs="Times New Roman"/>
          <w:sz w:val="24"/>
          <w:szCs w:val="24"/>
        </w:rPr>
        <w:lastRenderedPageBreak/>
        <w:t xml:space="preserve">The </w:t>
      </w:r>
      <w:r>
        <w:rPr>
          <w:rFonts w:ascii="Times New Roman" w:hAnsi="Times New Roman" w:cs="Times New Roman"/>
          <w:sz w:val="24"/>
          <w:szCs w:val="24"/>
        </w:rPr>
        <w:t>f</w:t>
      </w:r>
      <w:r w:rsidRPr="00784D06">
        <w:rPr>
          <w:rFonts w:ascii="Times New Roman" w:hAnsi="Times New Roman" w:cs="Times New Roman"/>
          <w:sz w:val="24"/>
          <w:szCs w:val="24"/>
        </w:rPr>
        <w:t xml:space="preserve">ollowing Amendment in the name of </w:t>
      </w:r>
      <w:r w:rsidRPr="00784D06">
        <w:rPr>
          <w:rFonts w:ascii="Times New Roman" w:hAnsi="Times New Roman" w:cs="Times New Roman"/>
          <w:sz w:val="24"/>
          <w:szCs w:val="24"/>
          <w:lang w:val="en-GB"/>
        </w:rPr>
        <w:t>Councillor P. Gogarty</w:t>
      </w:r>
      <w:r w:rsidRPr="00784D06">
        <w:rPr>
          <w:rFonts w:ascii="Times New Roman" w:hAnsi="Times New Roman" w:cs="Times New Roman"/>
          <w:b/>
          <w:bCs/>
          <w:sz w:val="24"/>
          <w:szCs w:val="24"/>
          <w:lang w:val="en-GB"/>
        </w:rPr>
        <w:t xml:space="preserve"> proposed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P. Gogarty</w:t>
      </w:r>
      <w:r w:rsidRPr="00784D06">
        <w:rPr>
          <w:rFonts w:ascii="Times New Roman" w:hAnsi="Times New Roman" w:cs="Times New Roman"/>
          <w:sz w:val="24"/>
          <w:szCs w:val="24"/>
          <w:lang w:val="en-GB"/>
        </w:rPr>
        <w:t xml:space="preserve"> and </w:t>
      </w:r>
      <w:r w:rsidRPr="00784D06">
        <w:rPr>
          <w:rFonts w:ascii="Times New Roman" w:hAnsi="Times New Roman" w:cs="Times New Roman"/>
          <w:b/>
          <w:bCs/>
          <w:sz w:val="24"/>
          <w:szCs w:val="24"/>
          <w:lang w:val="en-GB"/>
        </w:rPr>
        <w:t>seconded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E. Murphy</w:t>
      </w:r>
      <w:r w:rsidRPr="00784D06">
        <w:rPr>
          <w:rFonts w:ascii="Times New Roman" w:hAnsi="Times New Roman" w:cs="Times New Roman"/>
          <w:sz w:val="24"/>
          <w:szCs w:val="24"/>
          <w:lang w:val="en-GB"/>
        </w:rPr>
        <w:t xml:space="preserve"> was ruled </w:t>
      </w:r>
      <w:r>
        <w:rPr>
          <w:rFonts w:ascii="Times New Roman" w:hAnsi="Times New Roman" w:cs="Times New Roman"/>
          <w:sz w:val="24"/>
          <w:szCs w:val="24"/>
          <w:lang w:val="en-GB"/>
        </w:rPr>
        <w:t xml:space="preserve">a material alteration to the Part 8 and </w:t>
      </w:r>
      <w:r w:rsidRPr="00784D06">
        <w:rPr>
          <w:rFonts w:ascii="Times New Roman" w:hAnsi="Times New Roman" w:cs="Times New Roman"/>
          <w:b/>
          <w:bCs/>
          <w:sz w:val="24"/>
          <w:szCs w:val="24"/>
          <w:lang w:val="en-GB"/>
        </w:rPr>
        <w:t>OUT OF ORDER.</w:t>
      </w:r>
    </w:p>
    <w:p w14:paraId="2F281304" w14:textId="36DC3FB3" w:rsidR="00B07188" w:rsidRPr="00771642" w:rsidRDefault="00183883" w:rsidP="00BA2059">
      <w:pPr>
        <w:pStyle w:val="ListParagraph"/>
        <w:spacing w:after="0" w:line="240" w:lineRule="auto"/>
        <w:ind w:left="1080"/>
        <w:rPr>
          <w:rFonts w:ascii="Tahoma" w:hAnsi="Tahoma" w:cs="Tahoma"/>
          <w:i/>
          <w:iCs/>
          <w:sz w:val="20"/>
          <w:szCs w:val="20"/>
        </w:rPr>
      </w:pPr>
      <w:r w:rsidRPr="00771642">
        <w:rPr>
          <w:rFonts w:ascii="Tahoma" w:hAnsi="Tahoma" w:cs="Tahoma"/>
          <w:i/>
          <w:iCs/>
          <w:sz w:val="20"/>
          <w:szCs w:val="20"/>
        </w:rPr>
        <w:t>“</w:t>
      </w:r>
      <w:r w:rsidR="00B07188" w:rsidRPr="00771642">
        <w:rPr>
          <w:rFonts w:ascii="Tahoma" w:hAnsi="Tahoma" w:cs="Tahoma"/>
          <w:i/>
          <w:iCs/>
          <w:sz w:val="20"/>
          <w:szCs w:val="20"/>
        </w:rPr>
        <w:t>That a specific Chief Executive Recommendation be made in this final report for the early implementation of the next phase of this scheme or similar to join up with measures proposed in the Lucan to City Centre Core Corridor to create a dedicated cycleway along the Lucan Road with a spur through Esker Lane includes specific safe access measures to Colaiste Phadraig and St Andrews NS.</w:t>
      </w:r>
      <w:r w:rsidRPr="00771642">
        <w:rPr>
          <w:rFonts w:ascii="Tahoma" w:hAnsi="Tahoma" w:cs="Tahoma"/>
          <w:i/>
          <w:iCs/>
          <w:sz w:val="20"/>
          <w:szCs w:val="20"/>
        </w:rPr>
        <w:t>”</w:t>
      </w:r>
    </w:p>
    <w:p w14:paraId="5A3826B1" w14:textId="77777777" w:rsidR="00C975BE" w:rsidRPr="0044297C" w:rsidRDefault="00C975BE" w:rsidP="007B4EEE">
      <w:pPr>
        <w:spacing w:after="0" w:line="240" w:lineRule="auto"/>
        <w:ind w:left="720"/>
        <w:rPr>
          <w:b/>
          <w:bCs/>
          <w:sz w:val="24"/>
          <w:szCs w:val="24"/>
        </w:rPr>
      </w:pPr>
    </w:p>
    <w:p w14:paraId="4A2486DC" w14:textId="77777777" w:rsidR="00BA2059" w:rsidRPr="00784D06" w:rsidRDefault="00BA2059" w:rsidP="00BA2059">
      <w:pPr>
        <w:pStyle w:val="ListParagraph"/>
        <w:numPr>
          <w:ilvl w:val="0"/>
          <w:numId w:val="40"/>
        </w:numPr>
        <w:spacing w:after="0" w:line="240" w:lineRule="auto"/>
        <w:rPr>
          <w:b/>
          <w:bCs/>
          <w:sz w:val="24"/>
          <w:szCs w:val="24"/>
        </w:rPr>
      </w:pPr>
      <w:r w:rsidRPr="00784D06">
        <w:rPr>
          <w:rFonts w:ascii="Times New Roman" w:hAnsi="Times New Roman" w:cs="Times New Roman"/>
          <w:sz w:val="24"/>
          <w:szCs w:val="24"/>
        </w:rPr>
        <w:t xml:space="preserve">The </w:t>
      </w:r>
      <w:r>
        <w:rPr>
          <w:rFonts w:ascii="Times New Roman" w:hAnsi="Times New Roman" w:cs="Times New Roman"/>
          <w:sz w:val="24"/>
          <w:szCs w:val="24"/>
        </w:rPr>
        <w:t>f</w:t>
      </w:r>
      <w:r w:rsidRPr="00784D06">
        <w:rPr>
          <w:rFonts w:ascii="Times New Roman" w:hAnsi="Times New Roman" w:cs="Times New Roman"/>
          <w:sz w:val="24"/>
          <w:szCs w:val="24"/>
        </w:rPr>
        <w:t xml:space="preserve">ollowing Amendment in the name of </w:t>
      </w:r>
      <w:r w:rsidRPr="00784D06">
        <w:rPr>
          <w:rFonts w:ascii="Times New Roman" w:hAnsi="Times New Roman" w:cs="Times New Roman"/>
          <w:sz w:val="24"/>
          <w:szCs w:val="24"/>
          <w:lang w:val="en-GB"/>
        </w:rPr>
        <w:t>Councillor P. Gogarty</w:t>
      </w:r>
      <w:r w:rsidRPr="00784D06">
        <w:rPr>
          <w:rFonts w:ascii="Times New Roman" w:hAnsi="Times New Roman" w:cs="Times New Roman"/>
          <w:b/>
          <w:bCs/>
          <w:sz w:val="24"/>
          <w:szCs w:val="24"/>
          <w:lang w:val="en-GB"/>
        </w:rPr>
        <w:t xml:space="preserve"> proposed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P. Gogarty</w:t>
      </w:r>
      <w:r w:rsidRPr="00784D06">
        <w:rPr>
          <w:rFonts w:ascii="Times New Roman" w:hAnsi="Times New Roman" w:cs="Times New Roman"/>
          <w:sz w:val="24"/>
          <w:szCs w:val="24"/>
          <w:lang w:val="en-GB"/>
        </w:rPr>
        <w:t xml:space="preserve"> and </w:t>
      </w:r>
      <w:r w:rsidRPr="00784D06">
        <w:rPr>
          <w:rFonts w:ascii="Times New Roman" w:hAnsi="Times New Roman" w:cs="Times New Roman"/>
          <w:b/>
          <w:bCs/>
          <w:sz w:val="24"/>
          <w:szCs w:val="24"/>
          <w:lang w:val="en-GB"/>
        </w:rPr>
        <w:t>seconded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E. Murphy</w:t>
      </w:r>
      <w:r w:rsidRPr="00784D06">
        <w:rPr>
          <w:rFonts w:ascii="Times New Roman" w:hAnsi="Times New Roman" w:cs="Times New Roman"/>
          <w:sz w:val="24"/>
          <w:szCs w:val="24"/>
          <w:lang w:val="en-GB"/>
        </w:rPr>
        <w:t xml:space="preserve"> was ruled </w:t>
      </w:r>
      <w:r>
        <w:rPr>
          <w:rFonts w:ascii="Times New Roman" w:hAnsi="Times New Roman" w:cs="Times New Roman"/>
          <w:sz w:val="24"/>
          <w:szCs w:val="24"/>
          <w:lang w:val="en-GB"/>
        </w:rPr>
        <w:t xml:space="preserve">a material alteration to the Part 8 and </w:t>
      </w:r>
      <w:r w:rsidRPr="00784D06">
        <w:rPr>
          <w:rFonts w:ascii="Times New Roman" w:hAnsi="Times New Roman" w:cs="Times New Roman"/>
          <w:b/>
          <w:bCs/>
          <w:sz w:val="24"/>
          <w:szCs w:val="24"/>
          <w:lang w:val="en-GB"/>
        </w:rPr>
        <w:t>OUT OF ORDER.</w:t>
      </w:r>
    </w:p>
    <w:p w14:paraId="5AAA24FB" w14:textId="26606AEB" w:rsidR="00B07188" w:rsidRPr="00771642" w:rsidRDefault="00183883" w:rsidP="00BA2059">
      <w:pPr>
        <w:pStyle w:val="ListParagraph"/>
        <w:spacing w:after="0" w:line="240" w:lineRule="auto"/>
        <w:ind w:left="1080"/>
        <w:rPr>
          <w:rFonts w:ascii="Tahoma" w:hAnsi="Tahoma" w:cs="Tahoma"/>
          <w:i/>
          <w:iCs/>
          <w:sz w:val="20"/>
          <w:szCs w:val="20"/>
        </w:rPr>
      </w:pPr>
      <w:r w:rsidRPr="00771642">
        <w:rPr>
          <w:rFonts w:ascii="Tahoma" w:hAnsi="Tahoma" w:cs="Tahoma"/>
          <w:i/>
          <w:iCs/>
          <w:sz w:val="20"/>
          <w:szCs w:val="20"/>
        </w:rPr>
        <w:t>“</w:t>
      </w:r>
      <w:r w:rsidR="00B07188" w:rsidRPr="00771642">
        <w:rPr>
          <w:rFonts w:ascii="Tahoma" w:hAnsi="Tahoma" w:cs="Tahoma"/>
          <w:i/>
          <w:iCs/>
          <w:sz w:val="20"/>
          <w:szCs w:val="20"/>
        </w:rPr>
        <w:t>That a specific Chief Executive Recommendation be made in this final report for the early implementation of the next phase of this scheme or similar to upgrade the roundabout at the entrance to Lucan East Educate Together to facilitate safer access to the school and to prevent cars wrongly entering the right lane to then turn left.</w:t>
      </w:r>
      <w:r w:rsidRPr="00771642">
        <w:rPr>
          <w:rFonts w:ascii="Tahoma" w:hAnsi="Tahoma" w:cs="Tahoma"/>
          <w:i/>
          <w:iCs/>
          <w:sz w:val="20"/>
          <w:szCs w:val="20"/>
        </w:rPr>
        <w:t>”</w:t>
      </w:r>
    </w:p>
    <w:p w14:paraId="243C9F93" w14:textId="77777777" w:rsidR="00B07188" w:rsidRPr="0044297C" w:rsidRDefault="00B07188" w:rsidP="007B4EEE">
      <w:pPr>
        <w:spacing w:after="0" w:line="240" w:lineRule="auto"/>
        <w:rPr>
          <w:sz w:val="24"/>
          <w:szCs w:val="24"/>
        </w:rPr>
      </w:pPr>
    </w:p>
    <w:p w14:paraId="76567378" w14:textId="77777777" w:rsidR="00BA2059" w:rsidRPr="00784D06" w:rsidRDefault="00BA2059" w:rsidP="00BA2059">
      <w:pPr>
        <w:pStyle w:val="ListParagraph"/>
        <w:numPr>
          <w:ilvl w:val="0"/>
          <w:numId w:val="40"/>
        </w:numPr>
        <w:spacing w:after="0" w:line="240" w:lineRule="auto"/>
        <w:rPr>
          <w:b/>
          <w:bCs/>
          <w:sz w:val="24"/>
          <w:szCs w:val="24"/>
        </w:rPr>
      </w:pPr>
      <w:r w:rsidRPr="00784D06">
        <w:rPr>
          <w:rFonts w:ascii="Times New Roman" w:hAnsi="Times New Roman" w:cs="Times New Roman"/>
          <w:sz w:val="24"/>
          <w:szCs w:val="24"/>
        </w:rPr>
        <w:t xml:space="preserve">The </w:t>
      </w:r>
      <w:r>
        <w:rPr>
          <w:rFonts w:ascii="Times New Roman" w:hAnsi="Times New Roman" w:cs="Times New Roman"/>
          <w:sz w:val="24"/>
          <w:szCs w:val="24"/>
        </w:rPr>
        <w:t>f</w:t>
      </w:r>
      <w:r w:rsidRPr="00784D06">
        <w:rPr>
          <w:rFonts w:ascii="Times New Roman" w:hAnsi="Times New Roman" w:cs="Times New Roman"/>
          <w:sz w:val="24"/>
          <w:szCs w:val="24"/>
        </w:rPr>
        <w:t xml:space="preserve">ollowing Amendment in the name of </w:t>
      </w:r>
      <w:r w:rsidRPr="00784D06">
        <w:rPr>
          <w:rFonts w:ascii="Times New Roman" w:hAnsi="Times New Roman" w:cs="Times New Roman"/>
          <w:sz w:val="24"/>
          <w:szCs w:val="24"/>
          <w:lang w:val="en-GB"/>
        </w:rPr>
        <w:t>Councillor P. Gogarty</w:t>
      </w:r>
      <w:r w:rsidRPr="00784D06">
        <w:rPr>
          <w:rFonts w:ascii="Times New Roman" w:hAnsi="Times New Roman" w:cs="Times New Roman"/>
          <w:b/>
          <w:bCs/>
          <w:sz w:val="24"/>
          <w:szCs w:val="24"/>
          <w:lang w:val="en-GB"/>
        </w:rPr>
        <w:t xml:space="preserve"> proposed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P. Gogarty</w:t>
      </w:r>
      <w:r w:rsidRPr="00784D06">
        <w:rPr>
          <w:rFonts w:ascii="Times New Roman" w:hAnsi="Times New Roman" w:cs="Times New Roman"/>
          <w:sz w:val="24"/>
          <w:szCs w:val="24"/>
          <w:lang w:val="en-GB"/>
        </w:rPr>
        <w:t xml:space="preserve"> and </w:t>
      </w:r>
      <w:r w:rsidRPr="00784D06">
        <w:rPr>
          <w:rFonts w:ascii="Times New Roman" w:hAnsi="Times New Roman" w:cs="Times New Roman"/>
          <w:b/>
          <w:bCs/>
          <w:sz w:val="24"/>
          <w:szCs w:val="24"/>
          <w:lang w:val="en-GB"/>
        </w:rPr>
        <w:t>seconded</w:t>
      </w:r>
      <w:r w:rsidRPr="00784D06">
        <w:rPr>
          <w:rFonts w:ascii="Times New Roman" w:hAnsi="Times New Roman" w:cs="Times New Roman"/>
          <w:sz w:val="24"/>
          <w:szCs w:val="24"/>
          <w:lang w:val="en-GB"/>
        </w:rPr>
        <w:t xml:space="preserve"> by </w:t>
      </w:r>
      <w:r w:rsidRPr="00784D06">
        <w:rPr>
          <w:rFonts w:ascii="Times New Roman" w:hAnsi="Times New Roman" w:cs="Times New Roman"/>
          <w:b/>
          <w:bCs/>
          <w:sz w:val="24"/>
          <w:szCs w:val="24"/>
          <w:lang w:val="en-GB"/>
        </w:rPr>
        <w:t>Councillor E. Murphy</w:t>
      </w:r>
      <w:r w:rsidRPr="00784D06">
        <w:rPr>
          <w:rFonts w:ascii="Times New Roman" w:hAnsi="Times New Roman" w:cs="Times New Roman"/>
          <w:sz w:val="24"/>
          <w:szCs w:val="24"/>
          <w:lang w:val="en-GB"/>
        </w:rPr>
        <w:t xml:space="preserve"> was ruled </w:t>
      </w:r>
      <w:r>
        <w:rPr>
          <w:rFonts w:ascii="Times New Roman" w:hAnsi="Times New Roman" w:cs="Times New Roman"/>
          <w:sz w:val="24"/>
          <w:szCs w:val="24"/>
          <w:lang w:val="en-GB"/>
        </w:rPr>
        <w:t xml:space="preserve">a material alteration to the Part 8 and </w:t>
      </w:r>
      <w:r w:rsidRPr="00784D06">
        <w:rPr>
          <w:rFonts w:ascii="Times New Roman" w:hAnsi="Times New Roman" w:cs="Times New Roman"/>
          <w:b/>
          <w:bCs/>
          <w:sz w:val="24"/>
          <w:szCs w:val="24"/>
          <w:lang w:val="en-GB"/>
        </w:rPr>
        <w:t>OUT OF ORDER.</w:t>
      </w:r>
    </w:p>
    <w:p w14:paraId="6E3E7781" w14:textId="1BF4E9E9" w:rsidR="00B07188" w:rsidRPr="00771642" w:rsidRDefault="00183883" w:rsidP="00BA2059">
      <w:pPr>
        <w:pStyle w:val="ListParagraph"/>
        <w:spacing w:after="0" w:line="240" w:lineRule="auto"/>
        <w:ind w:left="1080"/>
        <w:rPr>
          <w:rFonts w:ascii="Tahoma" w:hAnsi="Tahoma" w:cs="Tahoma"/>
          <w:i/>
          <w:iCs/>
          <w:sz w:val="20"/>
          <w:szCs w:val="20"/>
        </w:rPr>
      </w:pPr>
      <w:r w:rsidRPr="00771642">
        <w:rPr>
          <w:rFonts w:ascii="Tahoma" w:hAnsi="Tahoma" w:cs="Tahoma"/>
          <w:i/>
          <w:iCs/>
          <w:sz w:val="20"/>
          <w:szCs w:val="20"/>
        </w:rPr>
        <w:t>“</w:t>
      </w:r>
      <w:r w:rsidR="00B07188" w:rsidRPr="00771642">
        <w:rPr>
          <w:rFonts w:ascii="Tahoma" w:hAnsi="Tahoma" w:cs="Tahoma"/>
          <w:i/>
          <w:iCs/>
          <w:sz w:val="20"/>
          <w:szCs w:val="20"/>
        </w:rPr>
        <w:t>That a specific Chief Executive Recommendation be made in this final report for the early implementation of a route linking the roundabout at Lucan East Educate Together, Griffeen Road and the Outer Ring Road with Kishoge Community College at Thomas Omer Way and the new site for Griffeen Community College, linking further</w:t>
      </w:r>
      <w:r w:rsidR="00B07188" w:rsidRPr="00771642">
        <w:rPr>
          <w:rFonts w:ascii="Tahoma" w:hAnsi="Tahoma" w:cs="Tahoma"/>
          <w:b/>
          <w:bCs/>
          <w:sz w:val="20"/>
          <w:szCs w:val="20"/>
        </w:rPr>
        <w:t xml:space="preserve"> </w:t>
      </w:r>
      <w:r w:rsidR="00B07188" w:rsidRPr="00771642">
        <w:rPr>
          <w:rFonts w:ascii="Tahoma" w:hAnsi="Tahoma" w:cs="Tahoma"/>
          <w:i/>
          <w:iCs/>
          <w:sz w:val="20"/>
          <w:szCs w:val="20"/>
        </w:rPr>
        <w:t>into Adamstown</w:t>
      </w:r>
      <w:r w:rsidRPr="00771642">
        <w:rPr>
          <w:rFonts w:ascii="Tahoma" w:hAnsi="Tahoma" w:cs="Tahoma"/>
          <w:i/>
          <w:iCs/>
          <w:sz w:val="20"/>
          <w:szCs w:val="20"/>
        </w:rPr>
        <w:t>”</w:t>
      </w:r>
      <w:r w:rsidR="00B07188" w:rsidRPr="00771642">
        <w:rPr>
          <w:rFonts w:ascii="Tahoma" w:hAnsi="Tahoma" w:cs="Tahoma"/>
          <w:i/>
          <w:iCs/>
          <w:sz w:val="20"/>
          <w:szCs w:val="20"/>
        </w:rPr>
        <w:t xml:space="preserve"> Avenue (Link Road) so as to create a circular route that accesses the Greenway from multiple locations, including the area previously referenced on Sheet 3.</w:t>
      </w:r>
      <w:r w:rsidRPr="00771642">
        <w:rPr>
          <w:rFonts w:ascii="Tahoma" w:hAnsi="Tahoma" w:cs="Tahoma"/>
          <w:i/>
          <w:iCs/>
          <w:sz w:val="20"/>
          <w:szCs w:val="20"/>
        </w:rPr>
        <w:t>”</w:t>
      </w:r>
    </w:p>
    <w:p w14:paraId="4C7B06D6" w14:textId="77777777" w:rsidR="00B07188" w:rsidRDefault="00B07188" w:rsidP="007B4EEE">
      <w:pPr>
        <w:spacing w:after="0" w:line="240" w:lineRule="auto"/>
        <w:ind w:left="720"/>
        <w:rPr>
          <w:rFonts w:ascii="Times New Roman" w:hAnsi="Times New Roman" w:cs="Times New Roman"/>
          <w:i/>
          <w:iCs/>
          <w:sz w:val="24"/>
          <w:szCs w:val="24"/>
          <w:lang w:val="en-GB"/>
        </w:rPr>
      </w:pPr>
    </w:p>
    <w:p w14:paraId="712C2DBB" w14:textId="5FE43CE7" w:rsidR="003D3F09" w:rsidRPr="003D3F09" w:rsidRDefault="00586C83" w:rsidP="003D3F09">
      <w:pPr>
        <w:spacing w:after="0" w:line="240" w:lineRule="auto"/>
        <w:ind w:left="720"/>
        <w:rPr>
          <w:rFonts w:ascii="Times New Roman" w:hAnsi="Times New Roman" w:cs="Times New Roman"/>
          <w:i/>
          <w:iCs/>
          <w:sz w:val="24"/>
          <w:szCs w:val="24"/>
        </w:rPr>
      </w:pPr>
      <w:r>
        <w:rPr>
          <w:rFonts w:ascii="Times New Roman" w:hAnsi="Times New Roman" w:cs="Times New Roman"/>
          <w:sz w:val="24"/>
          <w:szCs w:val="24"/>
        </w:rPr>
        <w:t>T</w:t>
      </w:r>
      <w:r w:rsidR="003D3F09" w:rsidRPr="003D3F09">
        <w:rPr>
          <w:rFonts w:ascii="Times New Roman" w:hAnsi="Times New Roman" w:cs="Times New Roman"/>
          <w:sz w:val="24"/>
          <w:szCs w:val="24"/>
        </w:rPr>
        <w:t xml:space="preserve">he following </w:t>
      </w:r>
      <w:r w:rsidR="003D3F09" w:rsidRPr="003D3F09">
        <w:rPr>
          <w:rFonts w:ascii="Times New Roman" w:hAnsi="Times New Roman" w:cs="Times New Roman"/>
          <w:b/>
          <w:bCs/>
          <w:sz w:val="24"/>
          <w:szCs w:val="24"/>
        </w:rPr>
        <w:t xml:space="preserve">amendment </w:t>
      </w:r>
      <w:r w:rsidR="003D3F09" w:rsidRPr="003D3F09">
        <w:rPr>
          <w:rFonts w:ascii="Times New Roman" w:hAnsi="Times New Roman" w:cs="Times New Roman"/>
          <w:sz w:val="24"/>
          <w:szCs w:val="24"/>
        </w:rPr>
        <w:t xml:space="preserve">in the name of </w:t>
      </w:r>
      <w:r w:rsidR="003D3F09" w:rsidRPr="003D3F09">
        <w:rPr>
          <w:rFonts w:ascii="Times New Roman" w:hAnsi="Times New Roman" w:cs="Times New Roman"/>
          <w:sz w:val="24"/>
          <w:szCs w:val="24"/>
          <w:lang w:val="en-GB"/>
        </w:rPr>
        <w:t xml:space="preserve">Councillor </w:t>
      </w:r>
      <w:r w:rsidR="003D3F09">
        <w:rPr>
          <w:rFonts w:ascii="Times New Roman" w:hAnsi="Times New Roman" w:cs="Times New Roman"/>
          <w:sz w:val="24"/>
          <w:szCs w:val="24"/>
          <w:lang w:val="en-GB"/>
        </w:rPr>
        <w:t>L</w:t>
      </w:r>
      <w:r w:rsidR="003D3F09" w:rsidRPr="003D3F09">
        <w:rPr>
          <w:rFonts w:ascii="Times New Roman" w:hAnsi="Times New Roman" w:cs="Times New Roman"/>
          <w:sz w:val="24"/>
          <w:szCs w:val="24"/>
          <w:lang w:val="en-GB"/>
        </w:rPr>
        <w:t xml:space="preserve">. </w:t>
      </w:r>
      <w:r w:rsidR="003D3F09">
        <w:rPr>
          <w:rFonts w:ascii="Times New Roman" w:hAnsi="Times New Roman" w:cs="Times New Roman"/>
          <w:sz w:val="24"/>
          <w:szCs w:val="24"/>
          <w:lang w:val="en-GB"/>
        </w:rPr>
        <w:t>O’Toole</w:t>
      </w:r>
      <w:r>
        <w:rPr>
          <w:rFonts w:ascii="Times New Roman" w:hAnsi="Times New Roman" w:cs="Times New Roman"/>
          <w:sz w:val="24"/>
          <w:szCs w:val="24"/>
          <w:lang w:val="en-GB"/>
        </w:rPr>
        <w:t xml:space="preserve"> was ruled</w:t>
      </w:r>
      <w:r w:rsidR="003D3F09">
        <w:rPr>
          <w:rFonts w:ascii="Times New Roman" w:hAnsi="Times New Roman" w:cs="Times New Roman"/>
          <w:sz w:val="24"/>
          <w:szCs w:val="24"/>
          <w:lang w:val="en-GB"/>
        </w:rPr>
        <w:t xml:space="preserve"> </w:t>
      </w:r>
      <w:r w:rsidR="003D3F09" w:rsidRPr="003D3F09">
        <w:rPr>
          <w:rFonts w:ascii="Times New Roman" w:hAnsi="Times New Roman" w:cs="Times New Roman"/>
          <w:sz w:val="24"/>
          <w:szCs w:val="24"/>
          <w:lang w:val="en-GB"/>
        </w:rPr>
        <w:t xml:space="preserve"> </w:t>
      </w:r>
      <w:r w:rsidRPr="00CA66AA">
        <w:rPr>
          <w:rFonts w:ascii="Times New Roman" w:hAnsi="Times New Roman" w:cs="Times New Roman"/>
          <w:b/>
          <w:bCs/>
          <w:sz w:val="24"/>
          <w:szCs w:val="24"/>
          <w:lang w:val="en-GB" w:eastAsia="en-GB"/>
        </w:rPr>
        <w:t>OUT OF ORDER.</w:t>
      </w:r>
      <w:r w:rsidR="003D3F09" w:rsidRPr="003D3F09">
        <w:rPr>
          <w:rFonts w:ascii="Times New Roman" w:hAnsi="Times New Roman" w:cs="Times New Roman"/>
          <w:i/>
          <w:iCs/>
          <w:sz w:val="24"/>
          <w:szCs w:val="24"/>
        </w:rPr>
        <w:t xml:space="preserve"> </w:t>
      </w:r>
    </w:p>
    <w:p w14:paraId="0E89502D" w14:textId="77777777" w:rsidR="003D3F09" w:rsidRPr="00771642" w:rsidRDefault="003D3F09" w:rsidP="007B4EEE">
      <w:pPr>
        <w:spacing w:after="0" w:line="240" w:lineRule="auto"/>
        <w:ind w:left="720"/>
        <w:rPr>
          <w:rFonts w:ascii="Tahoma" w:hAnsi="Tahoma" w:cs="Tahoma"/>
          <w:sz w:val="20"/>
          <w:szCs w:val="20"/>
        </w:rPr>
      </w:pPr>
    </w:p>
    <w:p w14:paraId="7E28A8A3" w14:textId="77777777" w:rsidR="00B07188" w:rsidRPr="00771642" w:rsidRDefault="00B07188" w:rsidP="007B4EEE">
      <w:pPr>
        <w:spacing w:after="0" w:line="240" w:lineRule="auto"/>
        <w:ind w:left="720"/>
        <w:rPr>
          <w:rFonts w:ascii="Tahoma" w:hAnsi="Tahoma" w:cs="Tahoma"/>
          <w:i/>
          <w:iCs/>
          <w:sz w:val="20"/>
          <w:szCs w:val="20"/>
          <w:lang w:val="en-GB"/>
        </w:rPr>
      </w:pPr>
      <w:r w:rsidRPr="00771642">
        <w:rPr>
          <w:rFonts w:ascii="Tahoma" w:hAnsi="Tahoma" w:cs="Tahoma"/>
          <w:i/>
          <w:iCs/>
          <w:sz w:val="20"/>
          <w:szCs w:val="20"/>
          <w:lang w:val="en-GB"/>
        </w:rPr>
        <w:t>“This council amends the Headed item No 10 Part 8 Canal loop , to allow the Part 8 be brought to Area Committee as outlined below:</w:t>
      </w:r>
    </w:p>
    <w:p w14:paraId="78DA618F" w14:textId="23DC89B5" w:rsidR="00B07188" w:rsidRPr="00771642" w:rsidRDefault="00B07188" w:rsidP="007B4EEE">
      <w:pPr>
        <w:spacing w:after="0" w:line="240" w:lineRule="auto"/>
        <w:ind w:left="720"/>
        <w:rPr>
          <w:rFonts w:ascii="Tahoma" w:hAnsi="Tahoma" w:cs="Tahoma"/>
          <w:i/>
          <w:iCs/>
          <w:sz w:val="20"/>
          <w:szCs w:val="20"/>
          <w:lang w:val="en-GB" w:eastAsia="en-GB"/>
        </w:rPr>
      </w:pPr>
      <w:r w:rsidRPr="00771642">
        <w:rPr>
          <w:rFonts w:ascii="Tahoma" w:hAnsi="Tahoma" w:cs="Tahoma"/>
          <w:i/>
          <w:iCs/>
          <w:sz w:val="20"/>
          <w:szCs w:val="20"/>
          <w:lang w:val="en-GB" w:eastAsia="en-GB"/>
        </w:rPr>
        <w:t>As provided for under Part 8 of the Planning and Development Regulations 2001-2015, where the elected members have up to 6 weeks from the Managers Report to decide on a Part 8, and in light of the amount of material to be considered that the Chief Executive’s Report for the Proposed Canal Loop part 8 be referred to the Lucan Palmerstown North Clondalkin Area Committee for consideration before coming to the Full Council for decision.”</w:t>
      </w:r>
    </w:p>
    <w:p w14:paraId="5E9BA7BD" w14:textId="77777777" w:rsidR="00D35996" w:rsidRDefault="00D35996" w:rsidP="007B4EEE">
      <w:pPr>
        <w:spacing w:after="0" w:line="240" w:lineRule="auto"/>
        <w:ind w:left="720"/>
        <w:rPr>
          <w:rFonts w:ascii="Times New Roman" w:hAnsi="Times New Roman" w:cs="Times New Roman"/>
          <w:i/>
          <w:iCs/>
          <w:sz w:val="24"/>
          <w:szCs w:val="24"/>
          <w:lang w:val="en-GB" w:eastAsia="en-GB"/>
        </w:rPr>
      </w:pPr>
    </w:p>
    <w:p w14:paraId="5F8E3B35" w14:textId="77777777" w:rsidR="00B90882" w:rsidRPr="00CA66AA" w:rsidRDefault="00B90882" w:rsidP="007B4EEE">
      <w:pPr>
        <w:spacing w:after="0" w:line="240" w:lineRule="auto"/>
        <w:ind w:left="720"/>
        <w:rPr>
          <w:rFonts w:ascii="Times New Roman" w:hAnsi="Times New Roman" w:cs="Times New Roman"/>
          <w:color w:val="006633"/>
          <w:sz w:val="24"/>
          <w:szCs w:val="24"/>
          <w:lang w:val="en-GB" w:eastAsia="en-GB"/>
        </w:rPr>
      </w:pPr>
    </w:p>
    <w:p w14:paraId="332F3170" w14:textId="1B3A179B" w:rsidR="00B07188" w:rsidRPr="006238EE" w:rsidRDefault="00B07188" w:rsidP="007B4EEE">
      <w:pPr>
        <w:spacing w:after="0" w:line="240" w:lineRule="auto"/>
        <w:ind w:left="720"/>
        <w:jc w:val="both"/>
        <w:rPr>
          <w:rFonts w:ascii="Times New Roman" w:hAnsi="Times New Roman" w:cs="Times New Roman"/>
          <w:sz w:val="24"/>
          <w:szCs w:val="24"/>
        </w:rPr>
      </w:pPr>
      <w:r w:rsidRPr="006238EE">
        <w:rPr>
          <w:rFonts w:ascii="Times New Roman" w:hAnsi="Times New Roman" w:cs="Times New Roman"/>
          <w:sz w:val="24"/>
          <w:szCs w:val="24"/>
        </w:rPr>
        <w:t xml:space="preserve">The report was </w:t>
      </w:r>
      <w:r w:rsidRPr="006238EE">
        <w:rPr>
          <w:rFonts w:ascii="Times New Roman" w:hAnsi="Times New Roman" w:cs="Times New Roman"/>
          <w:b/>
          <w:sz w:val="24"/>
          <w:szCs w:val="24"/>
        </w:rPr>
        <w:t xml:space="preserve">NOTED </w:t>
      </w:r>
      <w:r w:rsidRPr="006238EE">
        <w:rPr>
          <w:rFonts w:ascii="Times New Roman" w:hAnsi="Times New Roman" w:cs="Times New Roman"/>
          <w:sz w:val="24"/>
          <w:szCs w:val="24"/>
        </w:rPr>
        <w:t>and it was proposed by</w:t>
      </w:r>
      <w:r w:rsidR="008C2594">
        <w:rPr>
          <w:rFonts w:ascii="Times New Roman" w:hAnsi="Times New Roman" w:cs="Times New Roman"/>
          <w:sz w:val="24"/>
          <w:szCs w:val="24"/>
        </w:rPr>
        <w:t xml:space="preserve"> Councillor E. Murphy </w:t>
      </w:r>
      <w:r w:rsidRPr="006238EE">
        <w:rPr>
          <w:rFonts w:ascii="Times New Roman" w:hAnsi="Times New Roman" w:cs="Times New Roman"/>
          <w:sz w:val="24"/>
          <w:szCs w:val="24"/>
        </w:rPr>
        <w:t xml:space="preserve">and seconded by </w:t>
      </w:r>
      <w:r w:rsidR="008C2594">
        <w:rPr>
          <w:rFonts w:ascii="Times New Roman" w:hAnsi="Times New Roman" w:cs="Times New Roman"/>
          <w:sz w:val="24"/>
          <w:szCs w:val="24"/>
        </w:rPr>
        <w:t xml:space="preserve">Councillor L. Sinclair </w:t>
      </w:r>
      <w:r w:rsidRPr="006238EE">
        <w:rPr>
          <w:rFonts w:ascii="Times New Roman" w:hAnsi="Times New Roman" w:cs="Times New Roman"/>
          <w:sz w:val="24"/>
          <w:szCs w:val="24"/>
        </w:rPr>
        <w:t xml:space="preserve">and </w:t>
      </w:r>
      <w:r w:rsidRPr="006238EE">
        <w:rPr>
          <w:rFonts w:ascii="Times New Roman" w:hAnsi="Times New Roman" w:cs="Times New Roman"/>
          <w:b/>
          <w:bCs/>
          <w:sz w:val="24"/>
          <w:szCs w:val="24"/>
        </w:rPr>
        <w:t>RESOLVED:</w:t>
      </w:r>
    </w:p>
    <w:p w14:paraId="348863B0" w14:textId="77777777" w:rsidR="00B07188" w:rsidRPr="002E61A4" w:rsidRDefault="00B07188" w:rsidP="007B4EEE">
      <w:pPr>
        <w:pStyle w:val="ListParagraph"/>
        <w:spacing w:after="0" w:line="240" w:lineRule="auto"/>
        <w:ind w:left="1080"/>
        <w:jc w:val="both"/>
        <w:rPr>
          <w:rFonts w:ascii="Times New Roman" w:hAnsi="Times New Roman" w:cs="Times New Roman"/>
          <w:b/>
          <w:sz w:val="24"/>
          <w:szCs w:val="24"/>
        </w:rPr>
      </w:pPr>
    </w:p>
    <w:p w14:paraId="6F653425" w14:textId="74E1FC06" w:rsidR="00B07188" w:rsidRDefault="00B07188" w:rsidP="007B4EEE">
      <w:pPr>
        <w:spacing w:after="0" w:line="240" w:lineRule="auto"/>
        <w:ind w:left="720"/>
        <w:rPr>
          <w:rFonts w:ascii="Times New Roman" w:eastAsia="Times New Roman" w:hAnsi="Times New Roman" w:cs="Times New Roman"/>
          <w:b/>
          <w:color w:val="000000"/>
          <w:sz w:val="24"/>
          <w:szCs w:val="24"/>
        </w:rPr>
      </w:pPr>
      <w:r w:rsidRPr="006238EE">
        <w:rPr>
          <w:rFonts w:ascii="Times New Roman" w:hAnsi="Times New Roman" w:cs="Times New Roman"/>
          <w:bCs/>
          <w:sz w:val="24"/>
          <w:szCs w:val="24"/>
        </w:rPr>
        <w:t xml:space="preserve">“That </w:t>
      </w:r>
      <w:r>
        <w:rPr>
          <w:rFonts w:ascii="Times New Roman" w:hAnsi="Times New Roman" w:cs="Times New Roman"/>
          <w:bCs/>
          <w:sz w:val="24"/>
          <w:szCs w:val="24"/>
        </w:rPr>
        <w:t>Grand Canal Loop Part 8</w:t>
      </w:r>
      <w:r w:rsidRPr="006238EE">
        <w:rPr>
          <w:rFonts w:ascii="Times New Roman" w:hAnsi="Times New Roman" w:cs="Times New Roman"/>
          <w:sz w:val="24"/>
          <w:szCs w:val="24"/>
        </w:rPr>
        <w:t xml:space="preserve"> be </w:t>
      </w:r>
      <w:r w:rsidRPr="006238EE">
        <w:rPr>
          <w:rFonts w:ascii="Times New Roman" w:eastAsia="Times New Roman" w:hAnsi="Times New Roman" w:cs="Times New Roman"/>
          <w:b/>
          <w:color w:val="000000"/>
          <w:sz w:val="24"/>
          <w:szCs w:val="24"/>
        </w:rPr>
        <w:t xml:space="preserve">ADOPTED </w:t>
      </w:r>
      <w:r w:rsidRPr="006238EE">
        <w:rPr>
          <w:rFonts w:ascii="Times New Roman" w:eastAsia="Times New Roman" w:hAnsi="Times New Roman" w:cs="Times New Roman"/>
          <w:color w:val="000000"/>
          <w:sz w:val="24"/>
          <w:szCs w:val="24"/>
        </w:rPr>
        <w:t>and</w:t>
      </w:r>
      <w:r w:rsidRPr="006238EE">
        <w:rPr>
          <w:rFonts w:ascii="Times New Roman" w:eastAsia="Times New Roman" w:hAnsi="Times New Roman" w:cs="Times New Roman"/>
          <w:b/>
          <w:color w:val="000000"/>
          <w:sz w:val="24"/>
          <w:szCs w:val="24"/>
        </w:rPr>
        <w:t xml:space="preserve"> APPROVED.</w:t>
      </w:r>
      <w:r w:rsidRPr="006238EE">
        <w:rPr>
          <w:rFonts w:ascii="Times New Roman" w:eastAsia="Times New Roman" w:hAnsi="Times New Roman" w:cs="Times New Roman"/>
          <w:bCs/>
          <w:color w:val="000000"/>
          <w:sz w:val="24"/>
          <w:szCs w:val="24"/>
        </w:rPr>
        <w:t xml:space="preserve">” </w:t>
      </w:r>
      <w:r w:rsidRPr="006238EE">
        <w:rPr>
          <w:rFonts w:ascii="Times New Roman" w:eastAsia="Times New Roman" w:hAnsi="Times New Roman" w:cs="Times New Roman"/>
          <w:b/>
          <w:color w:val="000000"/>
          <w:sz w:val="24"/>
          <w:szCs w:val="24"/>
        </w:rPr>
        <w:t xml:space="preserve"> </w:t>
      </w:r>
    </w:p>
    <w:p w14:paraId="1C8E5CBB" w14:textId="1C8830CD" w:rsidR="00CA66AA" w:rsidRDefault="00CA66AA" w:rsidP="007B4EEE">
      <w:pPr>
        <w:spacing w:after="0" w:line="240" w:lineRule="auto"/>
        <w:ind w:left="720"/>
        <w:rPr>
          <w:rFonts w:ascii="Times New Roman" w:eastAsia="Times New Roman" w:hAnsi="Times New Roman" w:cs="Times New Roman"/>
          <w:b/>
          <w:color w:val="000000"/>
          <w:sz w:val="24"/>
          <w:szCs w:val="24"/>
        </w:rPr>
      </w:pPr>
    </w:p>
    <w:p w14:paraId="307E50B3" w14:textId="3F10A172" w:rsidR="00CA66AA" w:rsidRPr="00CA66AA" w:rsidRDefault="00CA66AA" w:rsidP="007B4EEE">
      <w:pPr>
        <w:spacing w:after="0" w:line="240" w:lineRule="auto"/>
        <w:ind w:firstLine="720"/>
        <w:rPr>
          <w:rFonts w:ascii="Times New Roman" w:hAnsi="Times New Roman" w:cs="Times New Roman"/>
          <w:b/>
          <w:bCs/>
          <w:sz w:val="24"/>
          <w:szCs w:val="24"/>
        </w:rPr>
      </w:pPr>
      <w:r w:rsidRPr="00CA66AA">
        <w:rPr>
          <w:rFonts w:ascii="Times New Roman" w:hAnsi="Times New Roman" w:cs="Times New Roman"/>
          <w:b/>
          <w:bCs/>
          <w:sz w:val="24"/>
          <w:szCs w:val="24"/>
        </w:rPr>
        <w:t>Meeting Ended 19:15</w:t>
      </w:r>
    </w:p>
    <w:p w14:paraId="2FC4EB29" w14:textId="77777777" w:rsidR="00CA66AA" w:rsidRDefault="00CA66AA" w:rsidP="007B4EEE">
      <w:pPr>
        <w:spacing w:after="0" w:line="240" w:lineRule="auto"/>
        <w:ind w:left="720"/>
        <w:rPr>
          <w:rFonts w:ascii="Times New Roman" w:eastAsia="Times New Roman" w:hAnsi="Times New Roman" w:cs="Times New Roman"/>
          <w:b/>
          <w:color w:val="000000"/>
          <w:sz w:val="24"/>
          <w:szCs w:val="24"/>
        </w:rPr>
      </w:pPr>
    </w:p>
    <w:p w14:paraId="2DB4A07C" w14:textId="057D77A9" w:rsidR="00B07188" w:rsidRDefault="00B07188" w:rsidP="007B4EEE">
      <w:pPr>
        <w:spacing w:after="0" w:line="240" w:lineRule="auto"/>
        <w:ind w:left="720"/>
        <w:rPr>
          <w:rFonts w:ascii="Times New Roman" w:eastAsia="Times New Roman" w:hAnsi="Times New Roman" w:cs="Times New Roman"/>
          <w:b/>
          <w:color w:val="000000"/>
          <w:sz w:val="24"/>
          <w:szCs w:val="24"/>
        </w:rPr>
      </w:pPr>
    </w:p>
    <w:p w14:paraId="5CBC1D82" w14:textId="77777777" w:rsidR="001F7F49" w:rsidRDefault="001F7F49" w:rsidP="001F7F49">
      <w:pPr>
        <w:spacing w:after="0" w:line="240" w:lineRule="auto"/>
        <w:ind w:left="720"/>
        <w:rPr>
          <w:rFonts w:ascii="Times New Roman" w:hAnsi="Times New Roman" w:cs="Times New Roman"/>
          <w:b/>
          <w:bCs/>
          <w:sz w:val="24"/>
          <w:szCs w:val="24"/>
        </w:rPr>
      </w:pPr>
      <w:r w:rsidRPr="00590411">
        <w:rPr>
          <w:rFonts w:ascii="Times New Roman" w:hAnsi="Times New Roman" w:cs="Times New Roman"/>
          <w:b/>
          <w:bCs/>
          <w:sz w:val="24"/>
          <w:szCs w:val="24"/>
        </w:rPr>
        <w:t>Motions not reached</w:t>
      </w:r>
    </w:p>
    <w:p w14:paraId="48730C37" w14:textId="5710BF11" w:rsidR="005B644A" w:rsidRPr="006A6E50" w:rsidRDefault="00771642" w:rsidP="006A6E50">
      <w:pPr>
        <w:pStyle w:val="Heading3"/>
        <w:ind w:left="-567"/>
        <w:rPr>
          <w:rFonts w:ascii="Times New Roman" w:hAnsi="Times New Roman" w:cs="Times New Roman"/>
          <w:sz w:val="24"/>
          <w:szCs w:val="24"/>
        </w:rPr>
      </w:pPr>
      <w:r>
        <w:rPr>
          <w:rFonts w:ascii="Times New Roman" w:hAnsi="Times New Roman" w:cs="Times New Roman"/>
          <w:b/>
          <w:sz w:val="24"/>
          <w:szCs w:val="24"/>
        </w:rPr>
        <w:t>(</w:t>
      </w:r>
      <w:r w:rsidR="00295D41" w:rsidRPr="006A6E50">
        <w:rPr>
          <w:rFonts w:ascii="Times New Roman" w:hAnsi="Times New Roman" w:cs="Times New Roman"/>
          <w:b/>
          <w:sz w:val="24"/>
          <w:szCs w:val="24"/>
        </w:rPr>
        <w:t>M1</w:t>
      </w:r>
      <w:r>
        <w:rPr>
          <w:rFonts w:ascii="Times New Roman" w:hAnsi="Times New Roman" w:cs="Times New Roman"/>
          <w:b/>
          <w:sz w:val="24"/>
          <w:szCs w:val="24"/>
        </w:rPr>
        <w:t>)</w:t>
      </w:r>
      <w:r>
        <w:rPr>
          <w:rFonts w:ascii="Times New Roman" w:hAnsi="Times New Roman" w:cs="Times New Roman"/>
          <w:b/>
          <w:sz w:val="24"/>
          <w:szCs w:val="24"/>
        </w:rPr>
        <w:tab/>
      </w:r>
      <w:r w:rsidR="006A6E50">
        <w:rPr>
          <w:rFonts w:ascii="Times New Roman" w:hAnsi="Times New Roman" w:cs="Times New Roman"/>
          <w:b/>
          <w:sz w:val="24"/>
          <w:szCs w:val="24"/>
        </w:rPr>
        <w:tab/>
      </w:r>
      <w:hyperlink r:id="rId59" w:tgtFrame="_blank" w:history="1">
        <w:r w:rsidR="006A6E50" w:rsidRPr="006A6E50">
          <w:rPr>
            <w:rFonts w:ascii="Times New Roman" w:hAnsi="Times New Roman" w:cs="Times New Roman"/>
            <w:b/>
            <w:bCs/>
            <w:sz w:val="24"/>
            <w:szCs w:val="24"/>
            <w:u w:val="single"/>
          </w:rPr>
          <w:t>COMMUNITY CHILDCARE ASSESSMENT FACILITIES</w:t>
        </w:r>
      </w:hyperlink>
      <w:r w:rsidR="00295D41" w:rsidRPr="006A6E50">
        <w:rPr>
          <w:rFonts w:ascii="Times New Roman" w:hAnsi="Times New Roman" w:cs="Times New Roman"/>
          <w:b/>
          <w:sz w:val="24"/>
          <w:szCs w:val="24"/>
        </w:rPr>
        <w:t xml:space="preserve"> </w:t>
      </w:r>
    </w:p>
    <w:p w14:paraId="00A8636A" w14:textId="64D28C09" w:rsidR="005B644A" w:rsidRPr="002A24DE" w:rsidRDefault="00295D41" w:rsidP="006A6E50">
      <w:pPr>
        <w:ind w:firstLine="720"/>
        <w:rPr>
          <w:rFonts w:ascii="Times New Roman" w:hAnsi="Times New Roman" w:cs="Times New Roman"/>
          <w:sz w:val="24"/>
          <w:szCs w:val="24"/>
        </w:rPr>
      </w:pPr>
      <w:r w:rsidRPr="002A24DE">
        <w:rPr>
          <w:rFonts w:ascii="Times New Roman" w:hAnsi="Times New Roman" w:cs="Times New Roman"/>
          <w:sz w:val="24"/>
          <w:szCs w:val="24"/>
        </w:rPr>
        <w:t>Councillor J</w:t>
      </w:r>
      <w:r w:rsidR="00394AFF">
        <w:rPr>
          <w:rFonts w:ascii="Times New Roman" w:hAnsi="Times New Roman" w:cs="Times New Roman"/>
          <w:sz w:val="24"/>
          <w:szCs w:val="24"/>
        </w:rPr>
        <w:t>.</w:t>
      </w:r>
      <w:r w:rsidRPr="002A24DE">
        <w:rPr>
          <w:rFonts w:ascii="Times New Roman" w:hAnsi="Times New Roman" w:cs="Times New Roman"/>
          <w:sz w:val="24"/>
          <w:szCs w:val="24"/>
        </w:rPr>
        <w:t xml:space="preserve"> Tuffy</w:t>
      </w:r>
      <w:r w:rsidR="006A6E50">
        <w:rPr>
          <w:rFonts w:ascii="Times New Roman" w:hAnsi="Times New Roman" w:cs="Times New Roman"/>
          <w:sz w:val="24"/>
          <w:szCs w:val="24"/>
        </w:rPr>
        <w:t xml:space="preserve"> </w:t>
      </w:r>
    </w:p>
    <w:p w14:paraId="56FA8D48" w14:textId="77777777" w:rsidR="005B644A" w:rsidRPr="002A24DE" w:rsidRDefault="00295D41" w:rsidP="00AA3201">
      <w:pPr>
        <w:ind w:left="720"/>
        <w:rPr>
          <w:rFonts w:ascii="Times New Roman" w:hAnsi="Times New Roman" w:cs="Times New Roman"/>
          <w:sz w:val="24"/>
          <w:szCs w:val="24"/>
        </w:rPr>
      </w:pPr>
      <w:r w:rsidRPr="002A24DE">
        <w:rPr>
          <w:rFonts w:ascii="Times New Roman" w:hAnsi="Times New Roman" w:cs="Times New Roman"/>
          <w:sz w:val="24"/>
          <w:szCs w:val="24"/>
        </w:rPr>
        <w:lastRenderedPageBreak/>
        <w:t>To ask the Chief Executive to undertake an examination of the extent to which the Council is currently involved in supporting childcare within the South Dublin County Council area, with a view to seeing if this support can be enhanced. This would include an audit of childcare services in its own properties, including Council owned community, youth and leisure centres. (Details of a similar examination being carried out by another local authority is attached)</w:t>
      </w:r>
    </w:p>
    <w:p w14:paraId="4C5964D2" w14:textId="4447DF6D" w:rsidR="005B644A" w:rsidRPr="00AA3201" w:rsidRDefault="00771642" w:rsidP="00AA3201">
      <w:pPr>
        <w:pStyle w:val="Heading3"/>
        <w:ind w:left="-567"/>
        <w:rPr>
          <w:rFonts w:ascii="Times New Roman" w:hAnsi="Times New Roman" w:cs="Times New Roman"/>
          <w:sz w:val="24"/>
          <w:szCs w:val="24"/>
        </w:rPr>
      </w:pPr>
      <w:r>
        <w:rPr>
          <w:rFonts w:ascii="Times New Roman" w:hAnsi="Times New Roman" w:cs="Times New Roman"/>
          <w:b/>
          <w:sz w:val="24"/>
          <w:szCs w:val="24"/>
        </w:rPr>
        <w:t>(</w:t>
      </w:r>
      <w:r w:rsidR="00295D41" w:rsidRPr="00AA3201">
        <w:rPr>
          <w:rFonts w:ascii="Times New Roman" w:hAnsi="Times New Roman" w:cs="Times New Roman"/>
          <w:b/>
          <w:sz w:val="24"/>
          <w:szCs w:val="24"/>
        </w:rPr>
        <w:t>M2</w:t>
      </w:r>
      <w:r>
        <w:rPr>
          <w:rFonts w:ascii="Times New Roman" w:hAnsi="Times New Roman" w:cs="Times New Roman"/>
          <w:b/>
          <w:sz w:val="24"/>
          <w:szCs w:val="24"/>
        </w:rPr>
        <w:t>)</w:t>
      </w:r>
      <w:r>
        <w:rPr>
          <w:rFonts w:ascii="Times New Roman" w:hAnsi="Times New Roman" w:cs="Times New Roman"/>
          <w:b/>
          <w:sz w:val="24"/>
          <w:szCs w:val="24"/>
        </w:rPr>
        <w:tab/>
      </w:r>
      <w:r w:rsidR="00AA3201">
        <w:rPr>
          <w:rFonts w:ascii="Times New Roman" w:hAnsi="Times New Roman" w:cs="Times New Roman"/>
          <w:b/>
          <w:sz w:val="24"/>
          <w:szCs w:val="24"/>
        </w:rPr>
        <w:tab/>
      </w:r>
      <w:hyperlink r:id="rId60" w:tgtFrame="_blank" w:history="1">
        <w:r w:rsidR="00AA3201" w:rsidRPr="00AA3201">
          <w:rPr>
            <w:rFonts w:ascii="Times New Roman" w:hAnsi="Times New Roman" w:cs="Times New Roman"/>
            <w:b/>
            <w:bCs/>
            <w:sz w:val="24"/>
            <w:szCs w:val="24"/>
            <w:u w:val="single"/>
          </w:rPr>
          <w:t>RELETS</w:t>
        </w:r>
      </w:hyperlink>
      <w:r w:rsidR="00295D41" w:rsidRPr="00AA3201">
        <w:rPr>
          <w:rFonts w:ascii="Times New Roman" w:hAnsi="Times New Roman" w:cs="Times New Roman"/>
          <w:b/>
          <w:sz w:val="24"/>
          <w:szCs w:val="24"/>
        </w:rPr>
        <w:t xml:space="preserve"> </w:t>
      </w:r>
    </w:p>
    <w:p w14:paraId="1C7DAED2" w14:textId="5F2CFBBF" w:rsidR="005B644A" w:rsidRPr="002A24DE" w:rsidRDefault="00295D41" w:rsidP="00AA3201">
      <w:pPr>
        <w:ind w:firstLine="720"/>
        <w:rPr>
          <w:rFonts w:ascii="Times New Roman" w:hAnsi="Times New Roman" w:cs="Times New Roman"/>
          <w:sz w:val="24"/>
          <w:szCs w:val="24"/>
        </w:rPr>
      </w:pPr>
      <w:r w:rsidRPr="002A24DE">
        <w:rPr>
          <w:rFonts w:ascii="Times New Roman" w:hAnsi="Times New Roman" w:cs="Times New Roman"/>
          <w:sz w:val="24"/>
          <w:szCs w:val="24"/>
        </w:rPr>
        <w:t>Councillor C. O'Connor</w:t>
      </w:r>
    </w:p>
    <w:p w14:paraId="1CA882A9" w14:textId="77777777" w:rsidR="005B644A" w:rsidRPr="002A24DE" w:rsidRDefault="00295D41" w:rsidP="00AA3201">
      <w:pPr>
        <w:ind w:left="720"/>
        <w:rPr>
          <w:rFonts w:ascii="Times New Roman" w:hAnsi="Times New Roman" w:cs="Times New Roman"/>
          <w:sz w:val="24"/>
          <w:szCs w:val="24"/>
        </w:rPr>
      </w:pPr>
      <w:r w:rsidRPr="002A24DE">
        <w:rPr>
          <w:rFonts w:ascii="Times New Roman" w:hAnsi="Times New Roman" w:cs="Times New Roman"/>
          <w:sz w:val="24"/>
          <w:szCs w:val="24"/>
        </w:rPr>
        <w:t>That this Council calls for effective action to deal with boarded up Council houses and return them to the housing stock for reletting.</w:t>
      </w:r>
    </w:p>
    <w:p w14:paraId="262D5460" w14:textId="4C2EABA4" w:rsidR="005B644A" w:rsidRPr="00641C06" w:rsidRDefault="00771642" w:rsidP="00641C06">
      <w:pPr>
        <w:pStyle w:val="Heading3"/>
        <w:ind w:left="-567"/>
        <w:rPr>
          <w:rFonts w:ascii="Times New Roman" w:hAnsi="Times New Roman" w:cs="Times New Roman"/>
          <w:sz w:val="24"/>
          <w:szCs w:val="24"/>
        </w:rPr>
      </w:pPr>
      <w:r>
        <w:rPr>
          <w:rFonts w:ascii="Times New Roman" w:hAnsi="Times New Roman" w:cs="Times New Roman"/>
          <w:b/>
          <w:sz w:val="24"/>
          <w:szCs w:val="24"/>
        </w:rPr>
        <w:t>(</w:t>
      </w:r>
      <w:r w:rsidR="00295D41" w:rsidRPr="00641C06">
        <w:rPr>
          <w:rFonts w:ascii="Times New Roman" w:hAnsi="Times New Roman" w:cs="Times New Roman"/>
          <w:b/>
          <w:sz w:val="24"/>
          <w:szCs w:val="24"/>
        </w:rPr>
        <w:t>M3</w:t>
      </w:r>
      <w:r>
        <w:rPr>
          <w:rFonts w:ascii="Times New Roman" w:hAnsi="Times New Roman" w:cs="Times New Roman"/>
          <w:b/>
          <w:sz w:val="24"/>
          <w:szCs w:val="24"/>
        </w:rPr>
        <w:t>)</w:t>
      </w:r>
      <w:r>
        <w:rPr>
          <w:rFonts w:ascii="Times New Roman" w:hAnsi="Times New Roman" w:cs="Times New Roman"/>
          <w:b/>
          <w:sz w:val="24"/>
          <w:szCs w:val="24"/>
        </w:rPr>
        <w:tab/>
      </w:r>
      <w:r w:rsidR="00641C06">
        <w:rPr>
          <w:rFonts w:ascii="Times New Roman" w:hAnsi="Times New Roman" w:cs="Times New Roman"/>
          <w:b/>
          <w:sz w:val="24"/>
          <w:szCs w:val="24"/>
        </w:rPr>
        <w:tab/>
      </w:r>
      <w:hyperlink r:id="rId61" w:tgtFrame="_blank" w:history="1">
        <w:r w:rsidR="00641C06" w:rsidRPr="00641C06">
          <w:rPr>
            <w:rFonts w:ascii="Times New Roman" w:hAnsi="Times New Roman" w:cs="Times New Roman"/>
            <w:b/>
            <w:bCs/>
            <w:sz w:val="24"/>
            <w:szCs w:val="24"/>
            <w:u w:val="single"/>
          </w:rPr>
          <w:t>AHB ENGAGEMENT</w:t>
        </w:r>
      </w:hyperlink>
      <w:r w:rsidR="00641C06" w:rsidRPr="00641C06">
        <w:rPr>
          <w:rFonts w:ascii="Times New Roman" w:hAnsi="Times New Roman" w:cs="Times New Roman"/>
          <w:b/>
          <w:sz w:val="24"/>
          <w:szCs w:val="24"/>
        </w:rPr>
        <w:t xml:space="preserve"> </w:t>
      </w:r>
    </w:p>
    <w:p w14:paraId="340AA2AB" w14:textId="4ECD9434" w:rsidR="005B644A" w:rsidRPr="002A24DE" w:rsidRDefault="00295D41" w:rsidP="00641C06">
      <w:pPr>
        <w:ind w:firstLine="720"/>
        <w:rPr>
          <w:rFonts w:ascii="Times New Roman" w:hAnsi="Times New Roman" w:cs="Times New Roman"/>
          <w:sz w:val="24"/>
          <w:szCs w:val="24"/>
        </w:rPr>
      </w:pPr>
      <w:r w:rsidRPr="002A24DE">
        <w:rPr>
          <w:rFonts w:ascii="Times New Roman" w:hAnsi="Times New Roman" w:cs="Times New Roman"/>
          <w:sz w:val="24"/>
          <w:szCs w:val="24"/>
        </w:rPr>
        <w:t>Councillor T. Costello</w:t>
      </w:r>
      <w:r w:rsidR="00641C06">
        <w:rPr>
          <w:rFonts w:ascii="Times New Roman" w:hAnsi="Times New Roman" w:cs="Times New Roman"/>
          <w:sz w:val="24"/>
          <w:szCs w:val="24"/>
        </w:rPr>
        <w:t xml:space="preserve"> </w:t>
      </w:r>
    </w:p>
    <w:p w14:paraId="170F5204" w14:textId="77777777" w:rsidR="005B644A" w:rsidRPr="002A24DE" w:rsidRDefault="00295D41" w:rsidP="00641C06">
      <w:pPr>
        <w:ind w:left="720"/>
        <w:rPr>
          <w:rFonts w:ascii="Times New Roman" w:hAnsi="Times New Roman" w:cs="Times New Roman"/>
          <w:sz w:val="24"/>
          <w:szCs w:val="24"/>
        </w:rPr>
      </w:pPr>
      <w:r w:rsidRPr="002A24DE">
        <w:rPr>
          <w:rFonts w:ascii="Times New Roman" w:hAnsi="Times New Roman" w:cs="Times New Roman"/>
          <w:sz w:val="24"/>
          <w:szCs w:val="24"/>
        </w:rPr>
        <w:t>To ask South Dublin County Council to develop a protocol whereby Councillors can make representations on behalf of constituents to Approved Housing Bodies to ensure that AHB's will have a pathway to communicate with Councillors when they contact them on behalf of their constituents. Given the growing number of tenancies in the County which are being managed by AHBs this protocol will ensure that tenants get the necessary support and level of representation which they are entitled to. </w:t>
      </w:r>
    </w:p>
    <w:p w14:paraId="7C09F4F0" w14:textId="18D0A28C" w:rsidR="005B644A" w:rsidRPr="00641C06" w:rsidRDefault="00771642" w:rsidP="00641C06">
      <w:pPr>
        <w:pStyle w:val="Heading3"/>
        <w:ind w:left="-567"/>
        <w:rPr>
          <w:rFonts w:ascii="Times New Roman" w:hAnsi="Times New Roman" w:cs="Times New Roman"/>
          <w:sz w:val="24"/>
          <w:szCs w:val="24"/>
        </w:rPr>
      </w:pPr>
      <w:r>
        <w:rPr>
          <w:rFonts w:ascii="Times New Roman" w:hAnsi="Times New Roman" w:cs="Times New Roman"/>
          <w:b/>
          <w:sz w:val="24"/>
          <w:szCs w:val="24"/>
        </w:rPr>
        <w:t>(</w:t>
      </w:r>
      <w:r w:rsidR="00295D41" w:rsidRPr="00641C06">
        <w:rPr>
          <w:rFonts w:ascii="Times New Roman" w:hAnsi="Times New Roman" w:cs="Times New Roman"/>
          <w:b/>
          <w:sz w:val="24"/>
          <w:szCs w:val="24"/>
        </w:rPr>
        <w:t>M4</w:t>
      </w:r>
      <w:r>
        <w:rPr>
          <w:rFonts w:ascii="Times New Roman" w:hAnsi="Times New Roman" w:cs="Times New Roman"/>
          <w:b/>
          <w:sz w:val="24"/>
          <w:szCs w:val="24"/>
        </w:rPr>
        <w:t>)</w:t>
      </w:r>
      <w:r>
        <w:rPr>
          <w:rFonts w:ascii="Times New Roman" w:hAnsi="Times New Roman" w:cs="Times New Roman"/>
          <w:b/>
          <w:sz w:val="24"/>
          <w:szCs w:val="24"/>
        </w:rPr>
        <w:tab/>
      </w:r>
      <w:r w:rsidR="00641C06">
        <w:rPr>
          <w:rFonts w:ascii="Times New Roman" w:hAnsi="Times New Roman" w:cs="Times New Roman"/>
          <w:b/>
          <w:sz w:val="24"/>
          <w:szCs w:val="24"/>
        </w:rPr>
        <w:tab/>
      </w:r>
      <w:hyperlink r:id="rId62" w:tgtFrame="_blank" w:history="1">
        <w:r w:rsidR="00641C06" w:rsidRPr="00641C06">
          <w:rPr>
            <w:rFonts w:ascii="Times New Roman" w:hAnsi="Times New Roman" w:cs="Times New Roman"/>
            <w:b/>
            <w:bCs/>
            <w:sz w:val="24"/>
            <w:szCs w:val="24"/>
            <w:u w:val="single"/>
          </w:rPr>
          <w:t>DECLARATIONS OF CONFLICT OF INTEREST</w:t>
        </w:r>
      </w:hyperlink>
      <w:r w:rsidR="00641C06" w:rsidRPr="00641C06">
        <w:rPr>
          <w:rFonts w:ascii="Times New Roman" w:hAnsi="Times New Roman" w:cs="Times New Roman"/>
          <w:b/>
          <w:sz w:val="24"/>
          <w:szCs w:val="24"/>
        </w:rPr>
        <w:t xml:space="preserve"> </w:t>
      </w:r>
    </w:p>
    <w:p w14:paraId="250697AF" w14:textId="79C196AC" w:rsidR="005B644A" w:rsidRPr="002A24DE" w:rsidRDefault="00295D41" w:rsidP="00641C06">
      <w:pPr>
        <w:ind w:firstLine="720"/>
        <w:rPr>
          <w:rFonts w:ascii="Times New Roman" w:hAnsi="Times New Roman" w:cs="Times New Roman"/>
          <w:sz w:val="24"/>
          <w:szCs w:val="24"/>
        </w:rPr>
      </w:pPr>
      <w:r w:rsidRPr="002A24DE">
        <w:rPr>
          <w:rFonts w:ascii="Times New Roman" w:hAnsi="Times New Roman" w:cs="Times New Roman"/>
          <w:sz w:val="24"/>
          <w:szCs w:val="24"/>
        </w:rPr>
        <w:t>Councillor P</w:t>
      </w:r>
      <w:r w:rsidR="00394AFF">
        <w:rPr>
          <w:rFonts w:ascii="Times New Roman" w:hAnsi="Times New Roman" w:cs="Times New Roman"/>
          <w:sz w:val="24"/>
          <w:szCs w:val="24"/>
        </w:rPr>
        <w:t xml:space="preserve">. </w:t>
      </w:r>
      <w:r w:rsidRPr="002A24DE">
        <w:rPr>
          <w:rFonts w:ascii="Times New Roman" w:hAnsi="Times New Roman" w:cs="Times New Roman"/>
          <w:sz w:val="24"/>
          <w:szCs w:val="24"/>
        </w:rPr>
        <w:t>Holohan</w:t>
      </w:r>
      <w:r w:rsidR="00641C06">
        <w:rPr>
          <w:rFonts w:ascii="Times New Roman" w:hAnsi="Times New Roman" w:cs="Times New Roman"/>
          <w:sz w:val="24"/>
          <w:szCs w:val="24"/>
        </w:rPr>
        <w:t xml:space="preserve"> </w:t>
      </w:r>
    </w:p>
    <w:p w14:paraId="08F5D371" w14:textId="77777777" w:rsidR="005B644A" w:rsidRPr="002A24DE" w:rsidRDefault="00295D41" w:rsidP="00641C06">
      <w:pPr>
        <w:ind w:left="720"/>
        <w:rPr>
          <w:rFonts w:ascii="Times New Roman" w:hAnsi="Times New Roman" w:cs="Times New Roman"/>
          <w:sz w:val="24"/>
          <w:szCs w:val="24"/>
        </w:rPr>
      </w:pPr>
      <w:r w:rsidRPr="002A24DE">
        <w:rPr>
          <w:rFonts w:ascii="Times New Roman" w:hAnsi="Times New Roman" w:cs="Times New Roman"/>
          <w:sz w:val="24"/>
          <w:szCs w:val="24"/>
        </w:rPr>
        <w:t>This Council calls on the government to launch an enquire into declarations of TD's and elected representatives and the owing of property's to rent and their declaration's of conflict of interest in discussions and votes on matters regarding housing and the rental sector and to issue a report.</w:t>
      </w:r>
    </w:p>
    <w:p w14:paraId="7B4AEAAC" w14:textId="63FB948F" w:rsidR="005B644A" w:rsidRPr="00641C06" w:rsidRDefault="00771642" w:rsidP="00641C06">
      <w:pPr>
        <w:pStyle w:val="Heading3"/>
        <w:ind w:left="-567"/>
        <w:rPr>
          <w:rFonts w:ascii="Times New Roman" w:hAnsi="Times New Roman" w:cs="Times New Roman"/>
          <w:sz w:val="24"/>
          <w:szCs w:val="24"/>
        </w:rPr>
      </w:pPr>
      <w:r>
        <w:rPr>
          <w:rFonts w:ascii="Times New Roman" w:hAnsi="Times New Roman" w:cs="Times New Roman"/>
          <w:b/>
          <w:sz w:val="24"/>
          <w:szCs w:val="24"/>
        </w:rPr>
        <w:t>(</w:t>
      </w:r>
      <w:r w:rsidR="00295D41" w:rsidRPr="00641C06">
        <w:rPr>
          <w:rFonts w:ascii="Times New Roman" w:hAnsi="Times New Roman" w:cs="Times New Roman"/>
          <w:b/>
          <w:sz w:val="24"/>
          <w:szCs w:val="24"/>
        </w:rPr>
        <w:t>M5</w:t>
      </w:r>
      <w:r>
        <w:rPr>
          <w:rFonts w:ascii="Times New Roman" w:hAnsi="Times New Roman" w:cs="Times New Roman"/>
          <w:b/>
          <w:sz w:val="24"/>
          <w:szCs w:val="24"/>
        </w:rPr>
        <w:t>)</w:t>
      </w:r>
      <w:r>
        <w:rPr>
          <w:rFonts w:ascii="Times New Roman" w:hAnsi="Times New Roman" w:cs="Times New Roman"/>
          <w:b/>
          <w:sz w:val="24"/>
          <w:szCs w:val="24"/>
        </w:rPr>
        <w:tab/>
      </w:r>
      <w:r w:rsidR="00641C06">
        <w:rPr>
          <w:rFonts w:ascii="Times New Roman" w:hAnsi="Times New Roman" w:cs="Times New Roman"/>
          <w:b/>
          <w:sz w:val="24"/>
          <w:szCs w:val="24"/>
        </w:rPr>
        <w:tab/>
      </w:r>
      <w:hyperlink r:id="rId63" w:tgtFrame="_blank" w:history="1">
        <w:r w:rsidR="00641C06" w:rsidRPr="00641C06">
          <w:rPr>
            <w:rFonts w:ascii="Times New Roman" w:hAnsi="Times New Roman" w:cs="Times New Roman"/>
            <w:b/>
            <w:bCs/>
            <w:sz w:val="24"/>
            <w:szCs w:val="24"/>
            <w:u w:val="single"/>
          </w:rPr>
          <w:t>FREE CONTRACEPTION</w:t>
        </w:r>
      </w:hyperlink>
    </w:p>
    <w:p w14:paraId="0419BC67" w14:textId="1211F008" w:rsidR="005B644A" w:rsidRPr="002A24DE" w:rsidRDefault="00295D41" w:rsidP="00641C06">
      <w:pPr>
        <w:ind w:firstLine="720"/>
        <w:rPr>
          <w:rFonts w:ascii="Times New Roman" w:hAnsi="Times New Roman" w:cs="Times New Roman"/>
          <w:sz w:val="24"/>
          <w:szCs w:val="24"/>
        </w:rPr>
      </w:pPr>
      <w:r w:rsidRPr="002A24DE">
        <w:rPr>
          <w:rFonts w:ascii="Times New Roman" w:hAnsi="Times New Roman" w:cs="Times New Roman"/>
          <w:sz w:val="24"/>
          <w:szCs w:val="24"/>
        </w:rPr>
        <w:t>Councillor L. Dunne</w:t>
      </w:r>
    </w:p>
    <w:p w14:paraId="6A5D6EE4" w14:textId="77777777" w:rsidR="005B644A" w:rsidRPr="002A24DE" w:rsidRDefault="00295D41" w:rsidP="00641C06">
      <w:pPr>
        <w:ind w:left="720"/>
        <w:rPr>
          <w:rFonts w:ascii="Times New Roman" w:hAnsi="Times New Roman" w:cs="Times New Roman"/>
          <w:sz w:val="24"/>
          <w:szCs w:val="24"/>
        </w:rPr>
      </w:pPr>
      <w:r w:rsidRPr="002A24DE">
        <w:rPr>
          <w:rFonts w:ascii="Times New Roman" w:hAnsi="Times New Roman" w:cs="Times New Roman"/>
          <w:sz w:val="24"/>
          <w:szCs w:val="24"/>
        </w:rPr>
        <w:t>This Council calls on the Minister of Health Stephen Donnelly to extend Free Contraception for the over 30s on a medical card, this would include scraping fees for those seeking to have fittings/removals of various types of long acting reversible contraception, as a 1st step to the introduction of free contraception to all.</w:t>
      </w:r>
    </w:p>
    <w:p w14:paraId="0B624E14" w14:textId="192A0D77" w:rsidR="005B644A" w:rsidRPr="00641C06" w:rsidRDefault="00771642" w:rsidP="00641C06">
      <w:pPr>
        <w:pStyle w:val="Heading3"/>
        <w:ind w:left="-567"/>
        <w:rPr>
          <w:rFonts w:ascii="Times New Roman" w:hAnsi="Times New Roman" w:cs="Times New Roman"/>
          <w:sz w:val="24"/>
          <w:szCs w:val="24"/>
        </w:rPr>
      </w:pPr>
      <w:r>
        <w:rPr>
          <w:rFonts w:ascii="Times New Roman" w:hAnsi="Times New Roman" w:cs="Times New Roman"/>
          <w:b/>
          <w:sz w:val="24"/>
          <w:szCs w:val="24"/>
        </w:rPr>
        <w:t>(</w:t>
      </w:r>
      <w:r w:rsidR="00295D41" w:rsidRPr="00641C06">
        <w:rPr>
          <w:rFonts w:ascii="Times New Roman" w:hAnsi="Times New Roman" w:cs="Times New Roman"/>
          <w:b/>
          <w:sz w:val="24"/>
          <w:szCs w:val="24"/>
        </w:rPr>
        <w:t>M6</w:t>
      </w:r>
      <w:r>
        <w:rPr>
          <w:rFonts w:ascii="Times New Roman" w:hAnsi="Times New Roman" w:cs="Times New Roman"/>
          <w:b/>
          <w:sz w:val="24"/>
          <w:szCs w:val="24"/>
        </w:rPr>
        <w:t>)</w:t>
      </w:r>
      <w:r w:rsidR="00641C06">
        <w:rPr>
          <w:rFonts w:ascii="Times New Roman" w:hAnsi="Times New Roman" w:cs="Times New Roman"/>
          <w:b/>
          <w:sz w:val="24"/>
          <w:szCs w:val="24"/>
        </w:rPr>
        <w:tab/>
      </w:r>
      <w:r>
        <w:rPr>
          <w:rFonts w:ascii="Times New Roman" w:hAnsi="Times New Roman" w:cs="Times New Roman"/>
          <w:b/>
          <w:sz w:val="24"/>
          <w:szCs w:val="24"/>
        </w:rPr>
        <w:tab/>
      </w:r>
      <w:hyperlink r:id="rId64" w:tgtFrame="_blank" w:history="1">
        <w:r w:rsidR="00641C06" w:rsidRPr="00641C06">
          <w:rPr>
            <w:rFonts w:ascii="Times New Roman" w:hAnsi="Times New Roman" w:cs="Times New Roman"/>
            <w:b/>
            <w:bCs/>
            <w:sz w:val="24"/>
            <w:szCs w:val="24"/>
            <w:u w:val="single"/>
          </w:rPr>
          <w:t>PRIVATE AIRPLANES</w:t>
        </w:r>
      </w:hyperlink>
      <w:r w:rsidR="00295D41" w:rsidRPr="00641C06">
        <w:rPr>
          <w:rFonts w:ascii="Times New Roman" w:hAnsi="Times New Roman" w:cs="Times New Roman"/>
          <w:b/>
          <w:sz w:val="24"/>
          <w:szCs w:val="24"/>
        </w:rPr>
        <w:t xml:space="preserve"> </w:t>
      </w:r>
    </w:p>
    <w:p w14:paraId="5559FAA7" w14:textId="006CDB19" w:rsidR="005B644A" w:rsidRPr="002A24DE" w:rsidRDefault="00295D41" w:rsidP="003A692C">
      <w:pPr>
        <w:ind w:firstLine="720"/>
        <w:rPr>
          <w:rFonts w:ascii="Times New Roman" w:hAnsi="Times New Roman" w:cs="Times New Roman"/>
          <w:sz w:val="24"/>
          <w:szCs w:val="24"/>
        </w:rPr>
      </w:pPr>
      <w:r w:rsidRPr="002A24DE">
        <w:rPr>
          <w:rFonts w:ascii="Times New Roman" w:hAnsi="Times New Roman" w:cs="Times New Roman"/>
          <w:sz w:val="24"/>
          <w:szCs w:val="24"/>
        </w:rPr>
        <w:t>Councillor L</w:t>
      </w:r>
      <w:r w:rsidR="00F9543C">
        <w:rPr>
          <w:rFonts w:ascii="Times New Roman" w:hAnsi="Times New Roman" w:cs="Times New Roman"/>
          <w:sz w:val="24"/>
          <w:szCs w:val="24"/>
        </w:rPr>
        <w:t xml:space="preserve">. </w:t>
      </w:r>
      <w:r w:rsidRPr="002A24DE">
        <w:rPr>
          <w:rFonts w:ascii="Times New Roman" w:hAnsi="Times New Roman" w:cs="Times New Roman"/>
          <w:sz w:val="24"/>
          <w:szCs w:val="24"/>
        </w:rPr>
        <w:t>Sinclair</w:t>
      </w:r>
      <w:r w:rsidR="003A692C">
        <w:rPr>
          <w:rFonts w:ascii="Times New Roman" w:hAnsi="Times New Roman" w:cs="Times New Roman"/>
          <w:sz w:val="24"/>
          <w:szCs w:val="24"/>
        </w:rPr>
        <w:t xml:space="preserve"> </w:t>
      </w:r>
    </w:p>
    <w:p w14:paraId="77F1CB01" w14:textId="35C718D0" w:rsidR="005B644A" w:rsidRDefault="00295D41" w:rsidP="003A692C">
      <w:pPr>
        <w:ind w:left="720"/>
        <w:rPr>
          <w:rFonts w:ascii="Times New Roman" w:hAnsi="Times New Roman" w:cs="Times New Roman"/>
          <w:sz w:val="24"/>
          <w:szCs w:val="24"/>
        </w:rPr>
      </w:pPr>
      <w:r w:rsidRPr="002A24DE">
        <w:rPr>
          <w:rFonts w:ascii="Times New Roman" w:hAnsi="Times New Roman" w:cs="Times New Roman"/>
          <w:sz w:val="24"/>
          <w:szCs w:val="24"/>
        </w:rPr>
        <w:t>That this council declares that private airplanes used for leisure or commerce are wasteful and inconsistent with our climate goals, and demands that none are given permission to fly in Irish air space. On passing the motion a letter issues to Minister of Defense and Minister of Transport.</w:t>
      </w:r>
    </w:p>
    <w:p w14:paraId="320FA25B" w14:textId="1CD438C7" w:rsidR="00771642" w:rsidRDefault="00771642" w:rsidP="003A692C">
      <w:pPr>
        <w:ind w:left="720"/>
        <w:rPr>
          <w:rFonts w:ascii="Times New Roman" w:hAnsi="Times New Roman" w:cs="Times New Roman"/>
          <w:sz w:val="24"/>
          <w:szCs w:val="24"/>
        </w:rPr>
      </w:pPr>
    </w:p>
    <w:p w14:paraId="1492FB38" w14:textId="77777777" w:rsidR="00771642" w:rsidRPr="002A24DE" w:rsidRDefault="00771642" w:rsidP="003A692C">
      <w:pPr>
        <w:ind w:left="720"/>
        <w:rPr>
          <w:rFonts w:ascii="Times New Roman" w:hAnsi="Times New Roman" w:cs="Times New Roman"/>
          <w:sz w:val="24"/>
          <w:szCs w:val="24"/>
        </w:rPr>
      </w:pPr>
    </w:p>
    <w:p w14:paraId="70FE9A50" w14:textId="532B0E0E" w:rsidR="005B644A" w:rsidRPr="003A692C" w:rsidRDefault="00771642" w:rsidP="003A692C">
      <w:pPr>
        <w:pStyle w:val="Heading3"/>
        <w:ind w:left="-567"/>
        <w:rPr>
          <w:rFonts w:ascii="Times New Roman" w:hAnsi="Times New Roman" w:cs="Times New Roman"/>
          <w:sz w:val="24"/>
          <w:szCs w:val="24"/>
        </w:rPr>
      </w:pPr>
      <w:r>
        <w:rPr>
          <w:rFonts w:ascii="Times New Roman" w:hAnsi="Times New Roman" w:cs="Times New Roman"/>
          <w:b/>
          <w:sz w:val="24"/>
          <w:szCs w:val="24"/>
        </w:rPr>
        <w:lastRenderedPageBreak/>
        <w:t>(</w:t>
      </w:r>
      <w:r w:rsidR="00295D41" w:rsidRPr="003A692C">
        <w:rPr>
          <w:rFonts w:ascii="Times New Roman" w:hAnsi="Times New Roman" w:cs="Times New Roman"/>
          <w:b/>
          <w:sz w:val="24"/>
          <w:szCs w:val="24"/>
        </w:rPr>
        <w:t>M7</w:t>
      </w:r>
      <w:r>
        <w:rPr>
          <w:rFonts w:ascii="Times New Roman" w:hAnsi="Times New Roman" w:cs="Times New Roman"/>
          <w:b/>
          <w:sz w:val="24"/>
          <w:szCs w:val="24"/>
        </w:rPr>
        <w:t>)</w:t>
      </w:r>
      <w:r>
        <w:rPr>
          <w:rFonts w:ascii="Times New Roman" w:hAnsi="Times New Roman" w:cs="Times New Roman"/>
          <w:b/>
          <w:sz w:val="24"/>
          <w:szCs w:val="24"/>
        </w:rPr>
        <w:tab/>
      </w:r>
      <w:r w:rsidR="003A692C">
        <w:rPr>
          <w:rFonts w:ascii="Times New Roman" w:hAnsi="Times New Roman" w:cs="Times New Roman"/>
          <w:b/>
          <w:sz w:val="24"/>
          <w:szCs w:val="24"/>
        </w:rPr>
        <w:tab/>
      </w:r>
      <w:hyperlink r:id="rId65" w:tgtFrame="_blank" w:history="1">
        <w:r w:rsidR="003A692C" w:rsidRPr="003A692C">
          <w:rPr>
            <w:rFonts w:ascii="Times New Roman" w:hAnsi="Times New Roman" w:cs="Times New Roman"/>
            <w:b/>
            <w:bCs/>
            <w:sz w:val="24"/>
            <w:szCs w:val="24"/>
            <w:u w:val="single"/>
          </w:rPr>
          <w:t>S254</w:t>
        </w:r>
      </w:hyperlink>
      <w:r w:rsidR="003A692C" w:rsidRPr="003A692C">
        <w:rPr>
          <w:rFonts w:ascii="Times New Roman" w:hAnsi="Times New Roman" w:cs="Times New Roman"/>
          <w:b/>
          <w:bCs/>
          <w:sz w:val="24"/>
          <w:szCs w:val="24"/>
          <w:u w:val="single"/>
        </w:rPr>
        <w:t xml:space="preserve"> </w:t>
      </w:r>
    </w:p>
    <w:p w14:paraId="7272DC61" w14:textId="24DDB3A5" w:rsidR="005B644A" w:rsidRPr="002A24DE" w:rsidRDefault="00295D41" w:rsidP="003A692C">
      <w:pPr>
        <w:ind w:firstLine="720"/>
        <w:rPr>
          <w:rFonts w:ascii="Times New Roman" w:hAnsi="Times New Roman" w:cs="Times New Roman"/>
          <w:sz w:val="24"/>
          <w:szCs w:val="24"/>
        </w:rPr>
      </w:pPr>
      <w:r w:rsidRPr="002A24DE">
        <w:rPr>
          <w:rFonts w:ascii="Times New Roman" w:hAnsi="Times New Roman" w:cs="Times New Roman"/>
          <w:sz w:val="24"/>
          <w:szCs w:val="24"/>
        </w:rPr>
        <w:t>Councillor M. Duff</w:t>
      </w:r>
      <w:r w:rsidR="003A692C">
        <w:rPr>
          <w:rFonts w:ascii="Times New Roman" w:hAnsi="Times New Roman" w:cs="Times New Roman"/>
          <w:sz w:val="24"/>
          <w:szCs w:val="24"/>
        </w:rPr>
        <w:t xml:space="preserve"> </w:t>
      </w:r>
    </w:p>
    <w:p w14:paraId="3B7D760A" w14:textId="77777777" w:rsidR="005B644A" w:rsidRPr="002A24DE" w:rsidRDefault="00295D41" w:rsidP="003A692C">
      <w:pPr>
        <w:ind w:left="720"/>
        <w:rPr>
          <w:rFonts w:ascii="Times New Roman" w:hAnsi="Times New Roman" w:cs="Times New Roman"/>
          <w:sz w:val="24"/>
          <w:szCs w:val="24"/>
        </w:rPr>
      </w:pPr>
      <w:r w:rsidRPr="002A24DE">
        <w:rPr>
          <w:rFonts w:ascii="Times New Roman" w:hAnsi="Times New Roman" w:cs="Times New Roman"/>
          <w:sz w:val="24"/>
          <w:szCs w:val="24"/>
        </w:rPr>
        <w:t>In an effort to give residents of areas in the County an opportunity to make observations regarding applications for S254 Licences for telecommunication cabinets and masts, this Council calls on the Manager to amend the South Dublin County Council S254 Applications Policy. </w:t>
      </w:r>
    </w:p>
    <w:p w14:paraId="1AD7266C" w14:textId="2A12A69E" w:rsidR="005B644A" w:rsidRPr="003A692C" w:rsidRDefault="00771642" w:rsidP="003A692C">
      <w:pPr>
        <w:pStyle w:val="Heading3"/>
        <w:ind w:left="-567"/>
        <w:rPr>
          <w:rFonts w:ascii="Times New Roman" w:hAnsi="Times New Roman" w:cs="Times New Roman"/>
          <w:sz w:val="24"/>
          <w:szCs w:val="24"/>
        </w:rPr>
      </w:pPr>
      <w:r>
        <w:rPr>
          <w:rFonts w:ascii="Times New Roman" w:hAnsi="Times New Roman" w:cs="Times New Roman"/>
          <w:b/>
          <w:sz w:val="24"/>
          <w:szCs w:val="24"/>
        </w:rPr>
        <w:t>(</w:t>
      </w:r>
      <w:r w:rsidR="00295D41" w:rsidRPr="003A692C">
        <w:rPr>
          <w:rFonts w:ascii="Times New Roman" w:hAnsi="Times New Roman" w:cs="Times New Roman"/>
          <w:b/>
          <w:sz w:val="24"/>
          <w:szCs w:val="24"/>
        </w:rPr>
        <w:t>M8</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hyperlink r:id="rId66" w:tgtFrame="_blank" w:history="1">
        <w:r w:rsidR="003A692C" w:rsidRPr="003A692C">
          <w:rPr>
            <w:rFonts w:ascii="Times New Roman" w:hAnsi="Times New Roman" w:cs="Times New Roman"/>
            <w:b/>
            <w:bCs/>
            <w:sz w:val="24"/>
            <w:szCs w:val="24"/>
            <w:u w:val="single"/>
          </w:rPr>
          <w:t>WATER REFERENDUM</w:t>
        </w:r>
      </w:hyperlink>
      <w:r w:rsidR="003A692C" w:rsidRPr="003A692C">
        <w:rPr>
          <w:rFonts w:ascii="Times New Roman" w:hAnsi="Times New Roman" w:cs="Times New Roman"/>
          <w:b/>
          <w:sz w:val="24"/>
          <w:szCs w:val="24"/>
        </w:rPr>
        <w:t xml:space="preserve"> </w:t>
      </w:r>
    </w:p>
    <w:p w14:paraId="4AE9AB2A" w14:textId="687D90D0" w:rsidR="005B644A" w:rsidRPr="002A24DE" w:rsidRDefault="00295D41" w:rsidP="003A692C">
      <w:pPr>
        <w:ind w:firstLine="720"/>
        <w:rPr>
          <w:rFonts w:ascii="Times New Roman" w:hAnsi="Times New Roman" w:cs="Times New Roman"/>
          <w:sz w:val="24"/>
          <w:szCs w:val="24"/>
        </w:rPr>
      </w:pPr>
      <w:r w:rsidRPr="002A24DE">
        <w:rPr>
          <w:rFonts w:ascii="Times New Roman" w:hAnsi="Times New Roman" w:cs="Times New Roman"/>
          <w:sz w:val="24"/>
          <w:szCs w:val="24"/>
        </w:rPr>
        <w:t>Councillor M. Johansson</w:t>
      </w:r>
      <w:r w:rsidR="003A692C">
        <w:rPr>
          <w:rFonts w:ascii="Times New Roman" w:hAnsi="Times New Roman" w:cs="Times New Roman"/>
          <w:sz w:val="24"/>
          <w:szCs w:val="24"/>
        </w:rPr>
        <w:t xml:space="preserve"> </w:t>
      </w:r>
    </w:p>
    <w:p w14:paraId="0158515D" w14:textId="77777777" w:rsidR="005B644A" w:rsidRPr="002A24DE" w:rsidRDefault="00295D41" w:rsidP="003A692C">
      <w:pPr>
        <w:ind w:left="720"/>
        <w:rPr>
          <w:rFonts w:ascii="Times New Roman" w:hAnsi="Times New Roman" w:cs="Times New Roman"/>
          <w:sz w:val="24"/>
          <w:szCs w:val="24"/>
        </w:rPr>
      </w:pPr>
      <w:r w:rsidRPr="002A24DE">
        <w:rPr>
          <w:rFonts w:ascii="Times New Roman" w:hAnsi="Times New Roman" w:cs="Times New Roman"/>
          <w:sz w:val="24"/>
          <w:szCs w:val="24"/>
        </w:rPr>
        <w:t>This the Council write to the Taoiseach to call for a referendum on the ownership of our water services and call for the following wording be used in said referendum: 'The Government shall be collectively responsible for the protection, management and maintenance of the public water system. The Government shall ensure in the public interest that this resource remains in public ownership and management.'</w:t>
      </w:r>
    </w:p>
    <w:p w14:paraId="6678977A" w14:textId="632DE30D" w:rsidR="005B644A" w:rsidRPr="003A692C" w:rsidRDefault="00771642" w:rsidP="003A692C">
      <w:pPr>
        <w:pStyle w:val="Heading3"/>
        <w:ind w:left="-567"/>
        <w:rPr>
          <w:rFonts w:ascii="Times New Roman" w:hAnsi="Times New Roman" w:cs="Times New Roman"/>
          <w:sz w:val="24"/>
          <w:szCs w:val="24"/>
        </w:rPr>
      </w:pPr>
      <w:r>
        <w:rPr>
          <w:rFonts w:ascii="Times New Roman" w:hAnsi="Times New Roman" w:cs="Times New Roman"/>
          <w:b/>
          <w:sz w:val="24"/>
          <w:szCs w:val="24"/>
        </w:rPr>
        <w:t>(</w:t>
      </w:r>
      <w:r w:rsidR="00295D41" w:rsidRPr="003A692C">
        <w:rPr>
          <w:rFonts w:ascii="Times New Roman" w:hAnsi="Times New Roman" w:cs="Times New Roman"/>
          <w:b/>
          <w:sz w:val="24"/>
          <w:szCs w:val="24"/>
        </w:rPr>
        <w:t>M9</w:t>
      </w:r>
      <w:r>
        <w:rPr>
          <w:rFonts w:ascii="Times New Roman" w:hAnsi="Times New Roman" w:cs="Times New Roman"/>
          <w:b/>
          <w:sz w:val="24"/>
          <w:szCs w:val="24"/>
        </w:rPr>
        <w:t>)</w:t>
      </w:r>
      <w:r>
        <w:rPr>
          <w:rFonts w:ascii="Times New Roman" w:hAnsi="Times New Roman" w:cs="Times New Roman"/>
          <w:b/>
          <w:sz w:val="24"/>
          <w:szCs w:val="24"/>
        </w:rPr>
        <w:tab/>
      </w:r>
      <w:r w:rsidR="003A692C">
        <w:rPr>
          <w:rFonts w:ascii="Times New Roman" w:hAnsi="Times New Roman" w:cs="Times New Roman"/>
          <w:b/>
          <w:sz w:val="24"/>
          <w:szCs w:val="24"/>
        </w:rPr>
        <w:tab/>
      </w:r>
      <w:hyperlink r:id="rId67" w:tgtFrame="_blank" w:history="1">
        <w:r w:rsidR="003A692C" w:rsidRPr="003A692C">
          <w:rPr>
            <w:rFonts w:ascii="Times New Roman" w:hAnsi="Times New Roman" w:cs="Times New Roman"/>
            <w:b/>
            <w:bCs/>
            <w:sz w:val="24"/>
            <w:szCs w:val="24"/>
            <w:u w:val="single"/>
          </w:rPr>
          <w:t>CONTROL OF DOGS</w:t>
        </w:r>
      </w:hyperlink>
      <w:r w:rsidR="00295D41" w:rsidRPr="003A692C">
        <w:rPr>
          <w:rFonts w:ascii="Times New Roman" w:hAnsi="Times New Roman" w:cs="Times New Roman"/>
          <w:b/>
          <w:sz w:val="24"/>
          <w:szCs w:val="24"/>
        </w:rPr>
        <w:t xml:space="preserve"> </w:t>
      </w:r>
    </w:p>
    <w:p w14:paraId="3B581A92" w14:textId="7D0AD9C3" w:rsidR="005B644A" w:rsidRPr="002A24DE" w:rsidRDefault="00295D41" w:rsidP="003A692C">
      <w:pPr>
        <w:ind w:firstLine="720"/>
        <w:rPr>
          <w:rFonts w:ascii="Times New Roman" w:hAnsi="Times New Roman" w:cs="Times New Roman"/>
          <w:sz w:val="24"/>
          <w:szCs w:val="24"/>
        </w:rPr>
      </w:pPr>
      <w:r w:rsidRPr="002A24DE">
        <w:rPr>
          <w:rFonts w:ascii="Times New Roman" w:hAnsi="Times New Roman" w:cs="Times New Roman"/>
          <w:sz w:val="24"/>
          <w:szCs w:val="24"/>
        </w:rPr>
        <w:t>Councillor G. O'Connell</w:t>
      </w:r>
    </w:p>
    <w:p w14:paraId="3E001CC5" w14:textId="34FD5143" w:rsidR="005B644A" w:rsidRDefault="00295D41" w:rsidP="003A692C">
      <w:pPr>
        <w:ind w:left="720"/>
        <w:rPr>
          <w:rFonts w:ascii="Times New Roman" w:hAnsi="Times New Roman" w:cs="Times New Roman"/>
          <w:sz w:val="24"/>
          <w:szCs w:val="24"/>
        </w:rPr>
      </w:pPr>
      <w:r w:rsidRPr="002A24DE">
        <w:rPr>
          <w:rFonts w:ascii="Times New Roman" w:hAnsi="Times New Roman" w:cs="Times New Roman"/>
          <w:sz w:val="24"/>
          <w:szCs w:val="24"/>
        </w:rPr>
        <w:t>That Management review the current practice of charging dog shelter surrender fees with a view to make it possible that dogs can be surrendered for free so as to protect more innocent dogs from abandonment or violence.</w:t>
      </w:r>
    </w:p>
    <w:p w14:paraId="752335FA" w14:textId="62DABDD4" w:rsidR="007A0089" w:rsidRDefault="007A0089" w:rsidP="003A692C">
      <w:pPr>
        <w:ind w:left="720"/>
        <w:rPr>
          <w:rFonts w:ascii="Times New Roman" w:hAnsi="Times New Roman" w:cs="Times New Roman"/>
          <w:sz w:val="24"/>
          <w:szCs w:val="24"/>
        </w:rPr>
      </w:pPr>
    </w:p>
    <w:p w14:paraId="7CB155F0" w14:textId="77777777" w:rsidR="007A0089" w:rsidRPr="002A24DE" w:rsidRDefault="007A0089" w:rsidP="003A692C">
      <w:pPr>
        <w:ind w:left="720"/>
        <w:rPr>
          <w:rFonts w:ascii="Times New Roman" w:hAnsi="Times New Roman" w:cs="Times New Roman"/>
          <w:sz w:val="24"/>
          <w:szCs w:val="24"/>
        </w:rPr>
      </w:pPr>
    </w:p>
    <w:p w14:paraId="73998866" w14:textId="003C46DC" w:rsidR="005B644A" w:rsidRPr="003A692C" w:rsidRDefault="00771642" w:rsidP="003A692C">
      <w:pPr>
        <w:pStyle w:val="Heading3"/>
        <w:ind w:left="-567"/>
        <w:rPr>
          <w:rFonts w:ascii="Times New Roman" w:hAnsi="Times New Roman" w:cs="Times New Roman"/>
          <w:sz w:val="24"/>
          <w:szCs w:val="24"/>
        </w:rPr>
      </w:pPr>
      <w:r>
        <w:rPr>
          <w:rFonts w:ascii="Times New Roman" w:hAnsi="Times New Roman" w:cs="Times New Roman"/>
          <w:b/>
          <w:sz w:val="24"/>
          <w:szCs w:val="24"/>
        </w:rPr>
        <w:t>(</w:t>
      </w:r>
      <w:r w:rsidR="00295D41" w:rsidRPr="003A692C">
        <w:rPr>
          <w:rFonts w:ascii="Times New Roman" w:hAnsi="Times New Roman" w:cs="Times New Roman"/>
          <w:b/>
          <w:sz w:val="24"/>
          <w:szCs w:val="24"/>
        </w:rPr>
        <w:t>M10</w:t>
      </w:r>
      <w:r>
        <w:rPr>
          <w:rFonts w:ascii="Times New Roman" w:hAnsi="Times New Roman" w:cs="Times New Roman"/>
          <w:b/>
          <w:sz w:val="24"/>
          <w:szCs w:val="24"/>
        </w:rPr>
        <w:t>)</w:t>
      </w:r>
      <w:r>
        <w:rPr>
          <w:rFonts w:ascii="Times New Roman" w:hAnsi="Times New Roman" w:cs="Times New Roman"/>
          <w:b/>
          <w:sz w:val="24"/>
          <w:szCs w:val="24"/>
        </w:rPr>
        <w:tab/>
      </w:r>
      <w:hyperlink r:id="rId68" w:tgtFrame="_blank" w:history="1">
        <w:r w:rsidR="003A692C" w:rsidRPr="003A692C">
          <w:rPr>
            <w:rFonts w:ascii="Times New Roman" w:hAnsi="Times New Roman" w:cs="Times New Roman"/>
            <w:b/>
            <w:bCs/>
            <w:sz w:val="24"/>
            <w:szCs w:val="24"/>
            <w:u w:val="single"/>
          </w:rPr>
          <w:t>USE OF PALM OIL OR OTHER VEGETABLE OILS IN PROCUREMENTS</w:t>
        </w:r>
      </w:hyperlink>
      <w:r w:rsidR="00295D41" w:rsidRPr="003A692C">
        <w:rPr>
          <w:rFonts w:ascii="Times New Roman" w:hAnsi="Times New Roman" w:cs="Times New Roman"/>
          <w:b/>
          <w:sz w:val="24"/>
          <w:szCs w:val="24"/>
        </w:rPr>
        <w:t xml:space="preserve"> </w:t>
      </w:r>
    </w:p>
    <w:p w14:paraId="6412990E" w14:textId="18EA50E4" w:rsidR="005B644A" w:rsidRPr="002A24DE" w:rsidRDefault="00295D41" w:rsidP="003A692C">
      <w:pPr>
        <w:ind w:firstLine="720"/>
        <w:rPr>
          <w:rFonts w:ascii="Times New Roman" w:hAnsi="Times New Roman" w:cs="Times New Roman"/>
          <w:sz w:val="24"/>
          <w:szCs w:val="24"/>
        </w:rPr>
      </w:pPr>
      <w:r w:rsidRPr="002A24DE">
        <w:rPr>
          <w:rFonts w:ascii="Times New Roman" w:hAnsi="Times New Roman" w:cs="Times New Roman"/>
          <w:sz w:val="24"/>
          <w:szCs w:val="24"/>
        </w:rPr>
        <w:t>Councillor E</w:t>
      </w:r>
      <w:r w:rsidR="00F9543C">
        <w:rPr>
          <w:rFonts w:ascii="Times New Roman" w:hAnsi="Times New Roman" w:cs="Times New Roman"/>
          <w:sz w:val="24"/>
          <w:szCs w:val="24"/>
        </w:rPr>
        <w:t xml:space="preserve">. </w:t>
      </w:r>
      <w:r w:rsidRPr="002A24DE">
        <w:rPr>
          <w:rFonts w:ascii="Times New Roman" w:hAnsi="Times New Roman" w:cs="Times New Roman"/>
          <w:sz w:val="24"/>
          <w:szCs w:val="24"/>
        </w:rPr>
        <w:t>Ó Broin</w:t>
      </w:r>
    </w:p>
    <w:p w14:paraId="38868C6C" w14:textId="77777777" w:rsidR="005B644A" w:rsidRPr="002A24DE" w:rsidRDefault="00295D41" w:rsidP="003A692C">
      <w:pPr>
        <w:ind w:left="720"/>
        <w:rPr>
          <w:rFonts w:ascii="Times New Roman" w:hAnsi="Times New Roman" w:cs="Times New Roman"/>
          <w:sz w:val="24"/>
          <w:szCs w:val="24"/>
        </w:rPr>
      </w:pPr>
      <w:r w:rsidRPr="002A24DE">
        <w:rPr>
          <w:rFonts w:ascii="Times New Roman" w:hAnsi="Times New Roman" w:cs="Times New Roman"/>
          <w:sz w:val="24"/>
          <w:szCs w:val="24"/>
        </w:rPr>
        <w:t>This council agrees that where it uses Palm Oil or other vegetable oils (e.g. in food, fuel or cleaning products) that they be procured from accountable and transparent organisations committed to zero deforestation.</w:t>
      </w:r>
    </w:p>
    <w:p w14:paraId="7538D764" w14:textId="580BD8B9" w:rsidR="005B644A" w:rsidRPr="003A692C" w:rsidRDefault="00771642" w:rsidP="003A692C">
      <w:pPr>
        <w:pStyle w:val="Heading3"/>
        <w:ind w:left="-567"/>
        <w:rPr>
          <w:rFonts w:ascii="Times New Roman" w:hAnsi="Times New Roman" w:cs="Times New Roman"/>
          <w:sz w:val="24"/>
          <w:szCs w:val="24"/>
        </w:rPr>
      </w:pPr>
      <w:r>
        <w:rPr>
          <w:rFonts w:ascii="Times New Roman" w:hAnsi="Times New Roman" w:cs="Times New Roman"/>
          <w:b/>
          <w:sz w:val="24"/>
          <w:szCs w:val="24"/>
        </w:rPr>
        <w:t>(</w:t>
      </w:r>
      <w:r w:rsidR="00295D41" w:rsidRPr="003A692C">
        <w:rPr>
          <w:rFonts w:ascii="Times New Roman" w:hAnsi="Times New Roman" w:cs="Times New Roman"/>
          <w:b/>
          <w:sz w:val="24"/>
          <w:szCs w:val="24"/>
        </w:rPr>
        <w:t>M11</w:t>
      </w:r>
      <w:r>
        <w:rPr>
          <w:rFonts w:ascii="Times New Roman" w:hAnsi="Times New Roman" w:cs="Times New Roman"/>
          <w:b/>
          <w:sz w:val="24"/>
          <w:szCs w:val="24"/>
        </w:rPr>
        <w:t>)</w:t>
      </w:r>
      <w:r>
        <w:rPr>
          <w:rFonts w:ascii="Times New Roman" w:hAnsi="Times New Roman" w:cs="Times New Roman"/>
          <w:b/>
          <w:sz w:val="24"/>
          <w:szCs w:val="24"/>
        </w:rPr>
        <w:tab/>
      </w:r>
      <w:hyperlink r:id="rId69" w:tgtFrame="_blank" w:history="1">
        <w:r w:rsidR="003A692C" w:rsidRPr="003A692C">
          <w:rPr>
            <w:rFonts w:ascii="Times New Roman" w:hAnsi="Times New Roman" w:cs="Times New Roman"/>
            <w:b/>
            <w:bCs/>
            <w:sz w:val="24"/>
            <w:szCs w:val="24"/>
            <w:u w:val="single"/>
          </w:rPr>
          <w:t>GLYPHOSATE ALTERNATIVE</w:t>
        </w:r>
      </w:hyperlink>
      <w:r w:rsidR="00295D41" w:rsidRPr="003A692C">
        <w:rPr>
          <w:rFonts w:ascii="Times New Roman" w:hAnsi="Times New Roman" w:cs="Times New Roman"/>
          <w:b/>
          <w:sz w:val="24"/>
          <w:szCs w:val="24"/>
        </w:rPr>
        <w:t xml:space="preserve"> </w:t>
      </w:r>
    </w:p>
    <w:p w14:paraId="20AC1C54" w14:textId="686FC380" w:rsidR="005B644A" w:rsidRPr="002A24DE" w:rsidRDefault="00295D41" w:rsidP="003A692C">
      <w:pPr>
        <w:ind w:firstLine="720"/>
        <w:rPr>
          <w:rFonts w:ascii="Times New Roman" w:hAnsi="Times New Roman" w:cs="Times New Roman"/>
          <w:sz w:val="24"/>
          <w:szCs w:val="24"/>
        </w:rPr>
      </w:pPr>
      <w:r w:rsidRPr="002A24DE">
        <w:rPr>
          <w:rFonts w:ascii="Times New Roman" w:hAnsi="Times New Roman" w:cs="Times New Roman"/>
          <w:sz w:val="24"/>
          <w:szCs w:val="24"/>
        </w:rPr>
        <w:t>Councillor A</w:t>
      </w:r>
      <w:r w:rsidR="00F9543C">
        <w:rPr>
          <w:rFonts w:ascii="Times New Roman" w:hAnsi="Times New Roman" w:cs="Times New Roman"/>
          <w:sz w:val="24"/>
          <w:szCs w:val="24"/>
        </w:rPr>
        <w:t xml:space="preserve">. </w:t>
      </w:r>
      <w:r w:rsidRPr="002A24DE">
        <w:rPr>
          <w:rFonts w:ascii="Times New Roman" w:hAnsi="Times New Roman" w:cs="Times New Roman"/>
          <w:sz w:val="24"/>
          <w:szCs w:val="24"/>
        </w:rPr>
        <w:t>Edge</w:t>
      </w:r>
      <w:r w:rsidR="003A692C">
        <w:rPr>
          <w:rFonts w:ascii="Times New Roman" w:hAnsi="Times New Roman" w:cs="Times New Roman"/>
          <w:sz w:val="24"/>
          <w:szCs w:val="24"/>
        </w:rPr>
        <w:t xml:space="preserve"> </w:t>
      </w:r>
    </w:p>
    <w:p w14:paraId="05C785E1" w14:textId="2EEABD21" w:rsidR="005B644A" w:rsidRDefault="00295D41" w:rsidP="003A692C">
      <w:pPr>
        <w:ind w:left="720"/>
        <w:rPr>
          <w:rFonts w:ascii="Times New Roman" w:hAnsi="Times New Roman" w:cs="Times New Roman"/>
          <w:sz w:val="24"/>
          <w:szCs w:val="24"/>
        </w:rPr>
      </w:pPr>
      <w:r w:rsidRPr="002A24DE">
        <w:rPr>
          <w:rFonts w:ascii="Times New Roman" w:hAnsi="Times New Roman" w:cs="Times New Roman"/>
          <w:sz w:val="24"/>
          <w:szCs w:val="24"/>
        </w:rPr>
        <w:t>That the Executive examine the feasibility of using sheep's wool from local farms as a natural weed barrier in public spaces as an alternative to the continued and wholly unacceptable usage of glyphosate for certain purposes.</w:t>
      </w:r>
    </w:p>
    <w:p w14:paraId="7E666DB5" w14:textId="3A8BA6F9" w:rsidR="00771642" w:rsidRDefault="00771642" w:rsidP="003A692C">
      <w:pPr>
        <w:ind w:left="720"/>
        <w:rPr>
          <w:rFonts w:ascii="Times New Roman" w:hAnsi="Times New Roman" w:cs="Times New Roman"/>
          <w:sz w:val="24"/>
          <w:szCs w:val="24"/>
        </w:rPr>
      </w:pPr>
    </w:p>
    <w:p w14:paraId="5AE04059" w14:textId="77777777" w:rsidR="00771642" w:rsidRDefault="00771642" w:rsidP="00771642">
      <w:pPr>
        <w:spacing w:after="0" w:line="240" w:lineRule="auto"/>
        <w:ind w:left="720"/>
        <w:rPr>
          <w:rFonts w:ascii="Times New Roman" w:hAnsi="Times New Roman" w:cs="Times New Roman"/>
          <w:sz w:val="24"/>
          <w:szCs w:val="24"/>
        </w:rPr>
      </w:pPr>
    </w:p>
    <w:p w14:paraId="6811799C" w14:textId="77777777" w:rsidR="00771642" w:rsidRPr="005E6B5C" w:rsidRDefault="00771642" w:rsidP="00771642">
      <w:pPr>
        <w:ind w:firstLine="720"/>
        <w:rPr>
          <w:rFonts w:ascii="Times New Roman" w:hAnsi="Times New Roman" w:cs="Times New Roman"/>
          <w:sz w:val="24"/>
          <w:szCs w:val="28"/>
        </w:rPr>
      </w:pPr>
      <w:r w:rsidRPr="005E6B5C">
        <w:rPr>
          <w:rFonts w:ascii="Times New Roman" w:hAnsi="Times New Roman" w:cs="Times New Roman"/>
          <w:sz w:val="24"/>
          <w:szCs w:val="28"/>
        </w:rPr>
        <w:t>Signed: _____________________</w:t>
      </w:r>
    </w:p>
    <w:p w14:paraId="0173495E" w14:textId="77777777" w:rsidR="00771642" w:rsidRPr="005E6B5C" w:rsidRDefault="00771642" w:rsidP="00771642">
      <w:pPr>
        <w:ind w:firstLine="720"/>
        <w:rPr>
          <w:rFonts w:ascii="Times New Roman" w:hAnsi="Times New Roman" w:cs="Times New Roman"/>
          <w:sz w:val="24"/>
          <w:szCs w:val="28"/>
        </w:rPr>
      </w:pPr>
      <w:r w:rsidRPr="005E6B5C">
        <w:rPr>
          <w:rFonts w:ascii="Times New Roman" w:hAnsi="Times New Roman" w:cs="Times New Roman"/>
          <w:sz w:val="24"/>
          <w:szCs w:val="28"/>
        </w:rPr>
        <w:t>Mayor</w:t>
      </w:r>
    </w:p>
    <w:p w14:paraId="3ED239A5" w14:textId="77777777" w:rsidR="00771642" w:rsidRPr="005E6B5C" w:rsidRDefault="00771642" w:rsidP="00771642">
      <w:pPr>
        <w:ind w:firstLine="720"/>
        <w:rPr>
          <w:rFonts w:ascii="Times New Roman" w:hAnsi="Times New Roman" w:cs="Times New Roman"/>
          <w:sz w:val="24"/>
          <w:szCs w:val="28"/>
        </w:rPr>
      </w:pPr>
      <w:r w:rsidRPr="005E6B5C">
        <w:rPr>
          <w:rFonts w:ascii="Times New Roman" w:hAnsi="Times New Roman" w:cs="Times New Roman"/>
          <w:sz w:val="24"/>
          <w:szCs w:val="28"/>
        </w:rPr>
        <w:t>Date: _________________</w:t>
      </w:r>
    </w:p>
    <w:p w14:paraId="1A917FCB" w14:textId="77777777" w:rsidR="00771642" w:rsidRPr="002A24DE" w:rsidRDefault="00771642" w:rsidP="003A692C">
      <w:pPr>
        <w:ind w:left="720"/>
        <w:rPr>
          <w:rFonts w:ascii="Times New Roman" w:hAnsi="Times New Roman" w:cs="Times New Roman"/>
          <w:sz w:val="24"/>
          <w:szCs w:val="24"/>
        </w:rPr>
      </w:pPr>
    </w:p>
    <w:sectPr w:rsidR="00771642" w:rsidRPr="002A24DE" w:rsidSect="00771642">
      <w:headerReference w:type="even" r:id="rId70"/>
      <w:headerReference w:type="default" r:id="rId71"/>
      <w:footerReference w:type="even" r:id="rId72"/>
      <w:footerReference w:type="default" r:id="rId73"/>
      <w:headerReference w:type="first" r:id="rId74"/>
      <w:footerReference w:type="first" r:id="rId75"/>
      <w:pgSz w:w="11906" w:h="16838"/>
      <w:pgMar w:top="1440" w:right="1440" w:bottom="1440" w:left="1440" w:header="708" w:footer="708" w:gutter="0"/>
      <w:pgNumType w:start="70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75ABE" w14:textId="77777777" w:rsidR="00771642" w:rsidRDefault="00771642" w:rsidP="00771642">
      <w:pPr>
        <w:spacing w:after="0" w:line="240" w:lineRule="auto"/>
      </w:pPr>
      <w:r>
        <w:separator/>
      </w:r>
    </w:p>
  </w:endnote>
  <w:endnote w:type="continuationSeparator" w:id="0">
    <w:p w14:paraId="7D90E21C" w14:textId="77777777" w:rsidR="00771642" w:rsidRDefault="00771642" w:rsidP="00771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ED61E" w14:textId="77777777" w:rsidR="00771642" w:rsidRDefault="00771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95355"/>
      <w:docPartObj>
        <w:docPartGallery w:val="Page Numbers (Bottom of Page)"/>
        <w:docPartUnique/>
      </w:docPartObj>
    </w:sdtPr>
    <w:sdtEndPr>
      <w:rPr>
        <w:noProof/>
      </w:rPr>
    </w:sdtEndPr>
    <w:sdtContent>
      <w:p w14:paraId="262E4078" w14:textId="32F42C07" w:rsidR="00771642" w:rsidRDefault="007716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CCC734" w14:textId="77777777" w:rsidR="00771642" w:rsidRDefault="007716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ED9AA" w14:textId="77777777" w:rsidR="00771642" w:rsidRDefault="00771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F5254" w14:textId="77777777" w:rsidR="00771642" w:rsidRDefault="00771642" w:rsidP="00771642">
      <w:pPr>
        <w:spacing w:after="0" w:line="240" w:lineRule="auto"/>
      </w:pPr>
      <w:r>
        <w:separator/>
      </w:r>
    </w:p>
  </w:footnote>
  <w:footnote w:type="continuationSeparator" w:id="0">
    <w:p w14:paraId="3496C52B" w14:textId="77777777" w:rsidR="00771642" w:rsidRDefault="00771642" w:rsidP="00771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54DE8" w14:textId="77777777" w:rsidR="00771642" w:rsidRDefault="007716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99B72" w14:textId="77777777" w:rsidR="00771642" w:rsidRDefault="007716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E98E8" w14:textId="77777777" w:rsidR="00771642" w:rsidRDefault="0077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16B"/>
    <w:multiLevelType w:val="singleLevel"/>
    <w:tmpl w:val="0FC0AEE4"/>
    <w:lvl w:ilvl="0">
      <w:start w:val="1"/>
      <w:numFmt w:val="decimal"/>
      <w:lvlText w:val="%1."/>
      <w:lvlJc w:val="left"/>
      <w:pPr>
        <w:ind w:left="420" w:hanging="360"/>
      </w:pPr>
    </w:lvl>
  </w:abstractNum>
  <w:abstractNum w:abstractNumId="1" w15:restartNumberingAfterBreak="0">
    <w:nsid w:val="0AE816D9"/>
    <w:multiLevelType w:val="singleLevel"/>
    <w:tmpl w:val="5C745844"/>
    <w:lvl w:ilvl="0">
      <w:numFmt w:val="bullet"/>
      <w:lvlText w:val="•"/>
      <w:lvlJc w:val="left"/>
      <w:pPr>
        <w:ind w:left="420" w:hanging="360"/>
      </w:pPr>
    </w:lvl>
  </w:abstractNum>
  <w:abstractNum w:abstractNumId="2" w15:restartNumberingAfterBreak="0">
    <w:nsid w:val="123B059F"/>
    <w:multiLevelType w:val="singleLevel"/>
    <w:tmpl w:val="9244C474"/>
    <w:lvl w:ilvl="0">
      <w:numFmt w:val="bullet"/>
      <w:lvlText w:val="•"/>
      <w:lvlJc w:val="left"/>
      <w:pPr>
        <w:ind w:left="420" w:hanging="360"/>
      </w:pPr>
    </w:lvl>
  </w:abstractNum>
  <w:abstractNum w:abstractNumId="3" w15:restartNumberingAfterBreak="0">
    <w:nsid w:val="1D114594"/>
    <w:multiLevelType w:val="hybridMultilevel"/>
    <w:tmpl w:val="3EB617D6"/>
    <w:lvl w:ilvl="0" w:tplc="E6FAB7AA">
      <w:start w:val="1"/>
      <w:numFmt w:val="decimal"/>
      <w:lvlText w:val="%1."/>
      <w:lvlJc w:val="left"/>
      <w:pPr>
        <w:ind w:left="1070" w:hanging="360"/>
      </w:pPr>
      <w:rPr>
        <w:rFonts w:hint="default"/>
        <w:b w:val="0"/>
        <w:i w:val="0"/>
        <w:iCs w:val="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21AE4E44"/>
    <w:multiLevelType w:val="hybridMultilevel"/>
    <w:tmpl w:val="044ADC0C"/>
    <w:lvl w:ilvl="0" w:tplc="4DB21EB8">
      <w:start w:val="1"/>
      <w:numFmt w:val="decimal"/>
      <w:lvlText w:val="%1."/>
      <w:lvlJc w:val="left"/>
      <w:pPr>
        <w:ind w:left="1070" w:hanging="360"/>
      </w:pPr>
      <w:rPr>
        <w:rFonts w:hint="default"/>
        <w:b/>
        <w:bCs/>
      </w:rPr>
    </w:lvl>
    <w:lvl w:ilvl="1" w:tplc="18090019" w:tentative="1">
      <w:start w:val="1"/>
      <w:numFmt w:val="lowerLetter"/>
      <w:lvlText w:val="%2."/>
      <w:lvlJc w:val="left"/>
      <w:pPr>
        <w:ind w:left="1790" w:hanging="360"/>
      </w:pPr>
    </w:lvl>
    <w:lvl w:ilvl="2" w:tplc="1809001B" w:tentative="1">
      <w:start w:val="1"/>
      <w:numFmt w:val="lowerRoman"/>
      <w:lvlText w:val="%3."/>
      <w:lvlJc w:val="right"/>
      <w:pPr>
        <w:ind w:left="2510" w:hanging="180"/>
      </w:pPr>
    </w:lvl>
    <w:lvl w:ilvl="3" w:tplc="1809000F" w:tentative="1">
      <w:start w:val="1"/>
      <w:numFmt w:val="decimal"/>
      <w:lvlText w:val="%4."/>
      <w:lvlJc w:val="left"/>
      <w:pPr>
        <w:ind w:left="3230" w:hanging="360"/>
      </w:pPr>
    </w:lvl>
    <w:lvl w:ilvl="4" w:tplc="18090019" w:tentative="1">
      <w:start w:val="1"/>
      <w:numFmt w:val="lowerLetter"/>
      <w:lvlText w:val="%5."/>
      <w:lvlJc w:val="left"/>
      <w:pPr>
        <w:ind w:left="3950" w:hanging="360"/>
      </w:pPr>
    </w:lvl>
    <w:lvl w:ilvl="5" w:tplc="1809001B" w:tentative="1">
      <w:start w:val="1"/>
      <w:numFmt w:val="lowerRoman"/>
      <w:lvlText w:val="%6."/>
      <w:lvlJc w:val="right"/>
      <w:pPr>
        <w:ind w:left="4670" w:hanging="180"/>
      </w:pPr>
    </w:lvl>
    <w:lvl w:ilvl="6" w:tplc="1809000F" w:tentative="1">
      <w:start w:val="1"/>
      <w:numFmt w:val="decimal"/>
      <w:lvlText w:val="%7."/>
      <w:lvlJc w:val="left"/>
      <w:pPr>
        <w:ind w:left="5390" w:hanging="360"/>
      </w:pPr>
    </w:lvl>
    <w:lvl w:ilvl="7" w:tplc="18090019" w:tentative="1">
      <w:start w:val="1"/>
      <w:numFmt w:val="lowerLetter"/>
      <w:lvlText w:val="%8."/>
      <w:lvlJc w:val="left"/>
      <w:pPr>
        <w:ind w:left="6110" w:hanging="360"/>
      </w:pPr>
    </w:lvl>
    <w:lvl w:ilvl="8" w:tplc="1809001B" w:tentative="1">
      <w:start w:val="1"/>
      <w:numFmt w:val="lowerRoman"/>
      <w:lvlText w:val="%9."/>
      <w:lvlJc w:val="right"/>
      <w:pPr>
        <w:ind w:left="6830" w:hanging="180"/>
      </w:pPr>
    </w:lvl>
  </w:abstractNum>
  <w:abstractNum w:abstractNumId="5" w15:restartNumberingAfterBreak="0">
    <w:nsid w:val="24076A96"/>
    <w:multiLevelType w:val="singleLevel"/>
    <w:tmpl w:val="848A18D2"/>
    <w:lvl w:ilvl="0">
      <w:numFmt w:val="bullet"/>
      <w:lvlText w:val="o"/>
      <w:lvlJc w:val="left"/>
      <w:pPr>
        <w:ind w:left="420" w:hanging="360"/>
      </w:pPr>
    </w:lvl>
  </w:abstractNum>
  <w:abstractNum w:abstractNumId="6" w15:restartNumberingAfterBreak="0">
    <w:nsid w:val="2878426B"/>
    <w:multiLevelType w:val="singleLevel"/>
    <w:tmpl w:val="97ECD86A"/>
    <w:lvl w:ilvl="0">
      <w:start w:val="1"/>
      <w:numFmt w:val="upperRoman"/>
      <w:lvlText w:val="%1."/>
      <w:lvlJc w:val="left"/>
      <w:pPr>
        <w:ind w:left="420" w:hanging="360"/>
      </w:pPr>
    </w:lvl>
  </w:abstractNum>
  <w:abstractNum w:abstractNumId="7" w15:restartNumberingAfterBreak="0">
    <w:nsid w:val="2C4A5696"/>
    <w:multiLevelType w:val="singleLevel"/>
    <w:tmpl w:val="F208CF2C"/>
    <w:lvl w:ilvl="0">
      <w:start w:val="1"/>
      <w:numFmt w:val="upperLetter"/>
      <w:lvlText w:val="%1."/>
      <w:lvlJc w:val="left"/>
      <w:pPr>
        <w:ind w:left="420" w:hanging="360"/>
      </w:pPr>
    </w:lvl>
  </w:abstractNum>
  <w:abstractNum w:abstractNumId="8" w15:restartNumberingAfterBreak="0">
    <w:nsid w:val="2EFE0D03"/>
    <w:multiLevelType w:val="singleLevel"/>
    <w:tmpl w:val="AA445EA2"/>
    <w:lvl w:ilvl="0">
      <w:numFmt w:val="bullet"/>
      <w:lvlText w:val="▪"/>
      <w:lvlJc w:val="left"/>
      <w:pPr>
        <w:ind w:left="420" w:hanging="360"/>
      </w:pPr>
    </w:lvl>
  </w:abstractNum>
  <w:abstractNum w:abstractNumId="9" w15:restartNumberingAfterBreak="0">
    <w:nsid w:val="2F5D41B8"/>
    <w:multiLevelType w:val="hybridMultilevel"/>
    <w:tmpl w:val="71AE95B6"/>
    <w:lvl w:ilvl="0" w:tplc="FFFFFFFF">
      <w:start w:val="1"/>
      <w:numFmt w:val="decimal"/>
      <w:lvlText w:val="%1."/>
      <w:lvlJc w:val="left"/>
      <w:pPr>
        <w:ind w:left="782" w:hanging="356"/>
      </w:pPr>
      <w:rPr>
        <w:rFonts w:hint="default"/>
        <w:i w:val="0"/>
        <w:iCs/>
        <w:w w:val="100"/>
        <w:lang w:val="en-IE" w:eastAsia="en-US" w:bidi="ar-SA"/>
      </w:rPr>
    </w:lvl>
    <w:lvl w:ilvl="1" w:tplc="FFFFFFFF">
      <w:numFmt w:val="bullet"/>
      <w:lvlText w:val="•"/>
      <w:lvlJc w:val="left"/>
      <w:pPr>
        <w:ind w:left="1704" w:hanging="356"/>
      </w:pPr>
      <w:rPr>
        <w:rFonts w:hint="default"/>
        <w:lang w:val="en-IE" w:eastAsia="en-US" w:bidi="ar-SA"/>
      </w:rPr>
    </w:lvl>
    <w:lvl w:ilvl="2" w:tplc="FFFFFFFF">
      <w:numFmt w:val="bullet"/>
      <w:lvlText w:val="•"/>
      <w:lvlJc w:val="left"/>
      <w:pPr>
        <w:ind w:left="2549" w:hanging="356"/>
      </w:pPr>
      <w:rPr>
        <w:rFonts w:hint="default"/>
        <w:lang w:val="en-IE" w:eastAsia="en-US" w:bidi="ar-SA"/>
      </w:rPr>
    </w:lvl>
    <w:lvl w:ilvl="3" w:tplc="FFFFFFFF">
      <w:numFmt w:val="bullet"/>
      <w:lvlText w:val="•"/>
      <w:lvlJc w:val="left"/>
      <w:pPr>
        <w:ind w:left="3393" w:hanging="356"/>
      </w:pPr>
      <w:rPr>
        <w:rFonts w:hint="default"/>
        <w:lang w:val="en-IE" w:eastAsia="en-US" w:bidi="ar-SA"/>
      </w:rPr>
    </w:lvl>
    <w:lvl w:ilvl="4" w:tplc="FFFFFFFF">
      <w:numFmt w:val="bullet"/>
      <w:lvlText w:val="•"/>
      <w:lvlJc w:val="left"/>
      <w:pPr>
        <w:ind w:left="4238" w:hanging="356"/>
      </w:pPr>
      <w:rPr>
        <w:rFonts w:hint="default"/>
        <w:lang w:val="en-IE" w:eastAsia="en-US" w:bidi="ar-SA"/>
      </w:rPr>
    </w:lvl>
    <w:lvl w:ilvl="5" w:tplc="FFFFFFFF">
      <w:numFmt w:val="bullet"/>
      <w:lvlText w:val="•"/>
      <w:lvlJc w:val="left"/>
      <w:pPr>
        <w:ind w:left="5083" w:hanging="356"/>
      </w:pPr>
      <w:rPr>
        <w:rFonts w:hint="default"/>
        <w:lang w:val="en-IE" w:eastAsia="en-US" w:bidi="ar-SA"/>
      </w:rPr>
    </w:lvl>
    <w:lvl w:ilvl="6" w:tplc="FFFFFFFF">
      <w:numFmt w:val="bullet"/>
      <w:lvlText w:val="•"/>
      <w:lvlJc w:val="left"/>
      <w:pPr>
        <w:ind w:left="5927" w:hanging="356"/>
      </w:pPr>
      <w:rPr>
        <w:rFonts w:hint="default"/>
        <w:lang w:val="en-IE" w:eastAsia="en-US" w:bidi="ar-SA"/>
      </w:rPr>
    </w:lvl>
    <w:lvl w:ilvl="7" w:tplc="FFFFFFFF">
      <w:numFmt w:val="bullet"/>
      <w:lvlText w:val="•"/>
      <w:lvlJc w:val="left"/>
      <w:pPr>
        <w:ind w:left="6772" w:hanging="356"/>
      </w:pPr>
      <w:rPr>
        <w:rFonts w:hint="default"/>
        <w:lang w:val="en-IE" w:eastAsia="en-US" w:bidi="ar-SA"/>
      </w:rPr>
    </w:lvl>
    <w:lvl w:ilvl="8" w:tplc="FFFFFFFF">
      <w:numFmt w:val="bullet"/>
      <w:lvlText w:val="•"/>
      <w:lvlJc w:val="left"/>
      <w:pPr>
        <w:ind w:left="7617" w:hanging="356"/>
      </w:pPr>
      <w:rPr>
        <w:rFonts w:hint="default"/>
        <w:lang w:val="en-IE" w:eastAsia="en-US" w:bidi="ar-SA"/>
      </w:rPr>
    </w:lvl>
  </w:abstractNum>
  <w:abstractNum w:abstractNumId="10" w15:restartNumberingAfterBreak="0">
    <w:nsid w:val="32DE2494"/>
    <w:multiLevelType w:val="hybridMultilevel"/>
    <w:tmpl w:val="6FE4F6B8"/>
    <w:lvl w:ilvl="0" w:tplc="155CE0C4">
      <w:start w:val="1"/>
      <w:numFmt w:val="lowerLetter"/>
      <w:lvlText w:val="(%1)"/>
      <w:lvlJc w:val="left"/>
      <w:pPr>
        <w:ind w:left="1077" w:hanging="360"/>
      </w:pPr>
      <w:rPr>
        <w:rFonts w:hint="default"/>
      </w:rPr>
    </w:lvl>
    <w:lvl w:ilvl="1" w:tplc="18090019" w:tentative="1">
      <w:start w:val="1"/>
      <w:numFmt w:val="lowerLetter"/>
      <w:lvlText w:val="%2."/>
      <w:lvlJc w:val="left"/>
      <w:pPr>
        <w:ind w:left="1797" w:hanging="360"/>
      </w:pPr>
    </w:lvl>
    <w:lvl w:ilvl="2" w:tplc="1809001B" w:tentative="1">
      <w:start w:val="1"/>
      <w:numFmt w:val="lowerRoman"/>
      <w:lvlText w:val="%3."/>
      <w:lvlJc w:val="right"/>
      <w:pPr>
        <w:ind w:left="2517" w:hanging="180"/>
      </w:pPr>
    </w:lvl>
    <w:lvl w:ilvl="3" w:tplc="1809000F" w:tentative="1">
      <w:start w:val="1"/>
      <w:numFmt w:val="decimal"/>
      <w:lvlText w:val="%4."/>
      <w:lvlJc w:val="left"/>
      <w:pPr>
        <w:ind w:left="3237" w:hanging="360"/>
      </w:pPr>
    </w:lvl>
    <w:lvl w:ilvl="4" w:tplc="18090019" w:tentative="1">
      <w:start w:val="1"/>
      <w:numFmt w:val="lowerLetter"/>
      <w:lvlText w:val="%5."/>
      <w:lvlJc w:val="left"/>
      <w:pPr>
        <w:ind w:left="3957" w:hanging="360"/>
      </w:pPr>
    </w:lvl>
    <w:lvl w:ilvl="5" w:tplc="1809001B" w:tentative="1">
      <w:start w:val="1"/>
      <w:numFmt w:val="lowerRoman"/>
      <w:lvlText w:val="%6."/>
      <w:lvlJc w:val="right"/>
      <w:pPr>
        <w:ind w:left="4677" w:hanging="180"/>
      </w:pPr>
    </w:lvl>
    <w:lvl w:ilvl="6" w:tplc="1809000F" w:tentative="1">
      <w:start w:val="1"/>
      <w:numFmt w:val="decimal"/>
      <w:lvlText w:val="%7."/>
      <w:lvlJc w:val="left"/>
      <w:pPr>
        <w:ind w:left="5397" w:hanging="360"/>
      </w:pPr>
    </w:lvl>
    <w:lvl w:ilvl="7" w:tplc="18090019" w:tentative="1">
      <w:start w:val="1"/>
      <w:numFmt w:val="lowerLetter"/>
      <w:lvlText w:val="%8."/>
      <w:lvlJc w:val="left"/>
      <w:pPr>
        <w:ind w:left="6117" w:hanging="360"/>
      </w:pPr>
    </w:lvl>
    <w:lvl w:ilvl="8" w:tplc="1809001B" w:tentative="1">
      <w:start w:val="1"/>
      <w:numFmt w:val="lowerRoman"/>
      <w:lvlText w:val="%9."/>
      <w:lvlJc w:val="right"/>
      <w:pPr>
        <w:ind w:left="6837" w:hanging="180"/>
      </w:pPr>
    </w:lvl>
  </w:abstractNum>
  <w:abstractNum w:abstractNumId="11" w15:restartNumberingAfterBreak="0">
    <w:nsid w:val="3D176977"/>
    <w:multiLevelType w:val="singleLevel"/>
    <w:tmpl w:val="7C6CC0DA"/>
    <w:lvl w:ilvl="0">
      <w:start w:val="1"/>
      <w:numFmt w:val="lowerRoman"/>
      <w:lvlText w:val="%1."/>
      <w:lvlJc w:val="left"/>
      <w:pPr>
        <w:ind w:left="420" w:hanging="360"/>
      </w:pPr>
    </w:lvl>
  </w:abstractNum>
  <w:abstractNum w:abstractNumId="12" w15:restartNumberingAfterBreak="0">
    <w:nsid w:val="52467C53"/>
    <w:multiLevelType w:val="singleLevel"/>
    <w:tmpl w:val="A4E68F50"/>
    <w:lvl w:ilvl="0">
      <w:start w:val="1"/>
      <w:numFmt w:val="lowerLetter"/>
      <w:lvlText w:val="%1."/>
      <w:lvlJc w:val="left"/>
      <w:pPr>
        <w:ind w:left="420" w:hanging="360"/>
      </w:pPr>
    </w:lvl>
  </w:abstractNum>
  <w:abstractNum w:abstractNumId="13" w15:restartNumberingAfterBreak="0">
    <w:nsid w:val="52D6229E"/>
    <w:multiLevelType w:val="hybridMultilevel"/>
    <w:tmpl w:val="97C4B7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4" w15:restartNumberingAfterBreak="0">
    <w:nsid w:val="5C475C86"/>
    <w:multiLevelType w:val="multilevel"/>
    <w:tmpl w:val="B61E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161934"/>
    <w:multiLevelType w:val="multilevel"/>
    <w:tmpl w:val="12FA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3468286">
    <w:abstractNumId w:val="1"/>
    <w:lvlOverride w:ilvl="0">
      <w:startOverride w:val="1"/>
    </w:lvlOverride>
  </w:num>
  <w:num w:numId="2" w16cid:durableId="1812945000">
    <w:abstractNumId w:val="1"/>
    <w:lvlOverride w:ilvl="0">
      <w:startOverride w:val="1"/>
    </w:lvlOverride>
  </w:num>
  <w:num w:numId="3" w16cid:durableId="1157382753">
    <w:abstractNumId w:val="1"/>
    <w:lvlOverride w:ilvl="0">
      <w:startOverride w:val="1"/>
    </w:lvlOverride>
  </w:num>
  <w:num w:numId="4" w16cid:durableId="238901647">
    <w:abstractNumId w:val="1"/>
    <w:lvlOverride w:ilvl="0">
      <w:startOverride w:val="1"/>
    </w:lvlOverride>
  </w:num>
  <w:num w:numId="5" w16cid:durableId="1189484478">
    <w:abstractNumId w:val="1"/>
    <w:lvlOverride w:ilvl="0">
      <w:startOverride w:val="1"/>
    </w:lvlOverride>
  </w:num>
  <w:num w:numId="6" w16cid:durableId="661396781">
    <w:abstractNumId w:val="1"/>
    <w:lvlOverride w:ilvl="0">
      <w:startOverride w:val="1"/>
    </w:lvlOverride>
  </w:num>
  <w:num w:numId="7" w16cid:durableId="548612401">
    <w:abstractNumId w:val="1"/>
    <w:lvlOverride w:ilvl="0">
      <w:startOverride w:val="1"/>
    </w:lvlOverride>
  </w:num>
  <w:num w:numId="8" w16cid:durableId="120735197">
    <w:abstractNumId w:val="1"/>
    <w:lvlOverride w:ilvl="0">
      <w:startOverride w:val="1"/>
    </w:lvlOverride>
  </w:num>
  <w:num w:numId="9" w16cid:durableId="1984890978">
    <w:abstractNumId w:val="1"/>
    <w:lvlOverride w:ilvl="0">
      <w:startOverride w:val="1"/>
    </w:lvlOverride>
  </w:num>
  <w:num w:numId="10" w16cid:durableId="1376197290">
    <w:abstractNumId w:val="1"/>
    <w:lvlOverride w:ilvl="0">
      <w:startOverride w:val="1"/>
    </w:lvlOverride>
  </w:num>
  <w:num w:numId="11" w16cid:durableId="1039477104">
    <w:abstractNumId w:val="1"/>
    <w:lvlOverride w:ilvl="0">
      <w:startOverride w:val="1"/>
    </w:lvlOverride>
  </w:num>
  <w:num w:numId="12" w16cid:durableId="1527409380">
    <w:abstractNumId w:val="1"/>
    <w:lvlOverride w:ilvl="0">
      <w:startOverride w:val="1"/>
    </w:lvlOverride>
  </w:num>
  <w:num w:numId="13" w16cid:durableId="580022581">
    <w:abstractNumId w:val="1"/>
    <w:lvlOverride w:ilvl="0">
      <w:startOverride w:val="1"/>
    </w:lvlOverride>
  </w:num>
  <w:num w:numId="14" w16cid:durableId="812336741">
    <w:abstractNumId w:val="1"/>
    <w:lvlOverride w:ilvl="0">
      <w:startOverride w:val="1"/>
    </w:lvlOverride>
  </w:num>
  <w:num w:numId="15" w16cid:durableId="1972132356">
    <w:abstractNumId w:val="1"/>
    <w:lvlOverride w:ilvl="0">
      <w:startOverride w:val="1"/>
    </w:lvlOverride>
  </w:num>
  <w:num w:numId="16" w16cid:durableId="965961952">
    <w:abstractNumId w:val="1"/>
    <w:lvlOverride w:ilvl="0">
      <w:startOverride w:val="1"/>
    </w:lvlOverride>
  </w:num>
  <w:num w:numId="17" w16cid:durableId="1815947070">
    <w:abstractNumId w:val="1"/>
    <w:lvlOverride w:ilvl="0">
      <w:startOverride w:val="1"/>
    </w:lvlOverride>
  </w:num>
  <w:num w:numId="18" w16cid:durableId="1432163374">
    <w:abstractNumId w:val="1"/>
    <w:lvlOverride w:ilvl="0">
      <w:startOverride w:val="1"/>
    </w:lvlOverride>
  </w:num>
  <w:num w:numId="19" w16cid:durableId="1714228122">
    <w:abstractNumId w:val="1"/>
    <w:lvlOverride w:ilvl="0">
      <w:startOverride w:val="1"/>
    </w:lvlOverride>
  </w:num>
  <w:num w:numId="20" w16cid:durableId="1041439854">
    <w:abstractNumId w:val="1"/>
    <w:lvlOverride w:ilvl="0">
      <w:startOverride w:val="1"/>
    </w:lvlOverride>
  </w:num>
  <w:num w:numId="21" w16cid:durableId="1304313124">
    <w:abstractNumId w:val="1"/>
    <w:lvlOverride w:ilvl="0">
      <w:startOverride w:val="1"/>
    </w:lvlOverride>
  </w:num>
  <w:num w:numId="22" w16cid:durableId="255019152">
    <w:abstractNumId w:val="1"/>
    <w:lvlOverride w:ilvl="0">
      <w:startOverride w:val="1"/>
    </w:lvlOverride>
  </w:num>
  <w:num w:numId="23" w16cid:durableId="1610044794">
    <w:abstractNumId w:val="1"/>
    <w:lvlOverride w:ilvl="0">
      <w:startOverride w:val="1"/>
    </w:lvlOverride>
  </w:num>
  <w:num w:numId="24" w16cid:durableId="1858077002">
    <w:abstractNumId w:val="1"/>
    <w:lvlOverride w:ilvl="0">
      <w:startOverride w:val="1"/>
    </w:lvlOverride>
  </w:num>
  <w:num w:numId="25" w16cid:durableId="190414783">
    <w:abstractNumId w:val="1"/>
    <w:lvlOverride w:ilvl="0">
      <w:startOverride w:val="1"/>
    </w:lvlOverride>
  </w:num>
  <w:num w:numId="26" w16cid:durableId="1234245353">
    <w:abstractNumId w:val="1"/>
    <w:lvlOverride w:ilvl="0">
      <w:startOverride w:val="1"/>
    </w:lvlOverride>
  </w:num>
  <w:num w:numId="27" w16cid:durableId="301884327">
    <w:abstractNumId w:val="1"/>
    <w:lvlOverride w:ilvl="0">
      <w:startOverride w:val="1"/>
    </w:lvlOverride>
  </w:num>
  <w:num w:numId="28" w16cid:durableId="814447632">
    <w:abstractNumId w:val="1"/>
    <w:lvlOverride w:ilvl="0">
      <w:startOverride w:val="1"/>
    </w:lvlOverride>
  </w:num>
  <w:num w:numId="29" w16cid:durableId="1062409729">
    <w:abstractNumId w:val="1"/>
    <w:lvlOverride w:ilvl="0">
      <w:startOverride w:val="1"/>
    </w:lvlOverride>
  </w:num>
  <w:num w:numId="30" w16cid:durableId="1173183423">
    <w:abstractNumId w:val="1"/>
    <w:lvlOverride w:ilvl="0">
      <w:startOverride w:val="1"/>
    </w:lvlOverride>
  </w:num>
  <w:num w:numId="31" w16cid:durableId="1419710649">
    <w:abstractNumId w:val="1"/>
    <w:lvlOverride w:ilvl="0">
      <w:startOverride w:val="1"/>
    </w:lvlOverride>
  </w:num>
  <w:num w:numId="32" w16cid:durableId="793867227">
    <w:abstractNumId w:val="1"/>
    <w:lvlOverride w:ilvl="0">
      <w:startOverride w:val="1"/>
    </w:lvlOverride>
  </w:num>
  <w:num w:numId="33" w16cid:durableId="1343363414">
    <w:abstractNumId w:val="1"/>
    <w:lvlOverride w:ilvl="0">
      <w:startOverride w:val="1"/>
    </w:lvlOverride>
  </w:num>
  <w:num w:numId="34" w16cid:durableId="950160194">
    <w:abstractNumId w:val="1"/>
    <w:lvlOverride w:ilvl="0">
      <w:startOverride w:val="1"/>
    </w:lvlOverride>
  </w:num>
  <w:num w:numId="35" w16cid:durableId="1075585530">
    <w:abstractNumId w:val="1"/>
    <w:lvlOverride w:ilvl="0">
      <w:startOverride w:val="1"/>
    </w:lvlOverride>
  </w:num>
  <w:num w:numId="36" w16cid:durableId="21129451">
    <w:abstractNumId w:val="1"/>
    <w:lvlOverride w:ilvl="0">
      <w:startOverride w:val="1"/>
    </w:lvlOverride>
  </w:num>
  <w:num w:numId="37" w16cid:durableId="1744334258">
    <w:abstractNumId w:val="2"/>
    <w:lvlOverride w:ilvl="0">
      <w:startOverride w:val="1"/>
    </w:lvlOverride>
  </w:num>
  <w:num w:numId="38" w16cid:durableId="1072120442">
    <w:abstractNumId w:val="10"/>
  </w:num>
  <w:num w:numId="39" w16cid:durableId="15544287">
    <w:abstractNumId w:val="4"/>
  </w:num>
  <w:num w:numId="40" w16cid:durableId="1525250068">
    <w:abstractNumId w:val="3"/>
  </w:num>
  <w:num w:numId="41" w16cid:durableId="1334719559">
    <w:abstractNumId w:val="9"/>
  </w:num>
  <w:num w:numId="42" w16cid:durableId="3578522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28826433">
    <w:abstractNumId w:val="15"/>
  </w:num>
  <w:num w:numId="44" w16cid:durableId="12539303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44A"/>
    <w:rsid w:val="000077C2"/>
    <w:rsid w:val="00014F39"/>
    <w:rsid w:val="00023DF7"/>
    <w:rsid w:val="00070FAB"/>
    <w:rsid w:val="00071756"/>
    <w:rsid w:val="00087281"/>
    <w:rsid w:val="00093197"/>
    <w:rsid w:val="000B2E0A"/>
    <w:rsid w:val="000B40AC"/>
    <w:rsid w:val="000B5DE9"/>
    <w:rsid w:val="000C34EC"/>
    <w:rsid w:val="000D59E8"/>
    <w:rsid w:val="000E2E72"/>
    <w:rsid w:val="000F7BFB"/>
    <w:rsid w:val="001122E6"/>
    <w:rsid w:val="001272F8"/>
    <w:rsid w:val="00134911"/>
    <w:rsid w:val="00141129"/>
    <w:rsid w:val="0014777F"/>
    <w:rsid w:val="00161CCF"/>
    <w:rsid w:val="00167B19"/>
    <w:rsid w:val="00167D3B"/>
    <w:rsid w:val="00182A2A"/>
    <w:rsid w:val="001837A9"/>
    <w:rsid w:val="00183883"/>
    <w:rsid w:val="001A50E2"/>
    <w:rsid w:val="001A69AB"/>
    <w:rsid w:val="001C3A87"/>
    <w:rsid w:val="001C5CAC"/>
    <w:rsid w:val="001F10B6"/>
    <w:rsid w:val="001F7F49"/>
    <w:rsid w:val="0020294F"/>
    <w:rsid w:val="00241235"/>
    <w:rsid w:val="0025017B"/>
    <w:rsid w:val="00286A7A"/>
    <w:rsid w:val="0029126A"/>
    <w:rsid w:val="00295D41"/>
    <w:rsid w:val="002A0154"/>
    <w:rsid w:val="002A24DE"/>
    <w:rsid w:val="002A55B1"/>
    <w:rsid w:val="002A6CA4"/>
    <w:rsid w:val="002D09C8"/>
    <w:rsid w:val="00300F00"/>
    <w:rsid w:val="00301685"/>
    <w:rsid w:val="00304757"/>
    <w:rsid w:val="00325382"/>
    <w:rsid w:val="00365984"/>
    <w:rsid w:val="00365D4D"/>
    <w:rsid w:val="00387B09"/>
    <w:rsid w:val="00387E52"/>
    <w:rsid w:val="003905B8"/>
    <w:rsid w:val="00394AFF"/>
    <w:rsid w:val="003976FC"/>
    <w:rsid w:val="003A692C"/>
    <w:rsid w:val="003A7B3D"/>
    <w:rsid w:val="003B4B82"/>
    <w:rsid w:val="003B6FE6"/>
    <w:rsid w:val="003C4C20"/>
    <w:rsid w:val="003D3F09"/>
    <w:rsid w:val="003D71B1"/>
    <w:rsid w:val="003F7B80"/>
    <w:rsid w:val="00402AB9"/>
    <w:rsid w:val="00403033"/>
    <w:rsid w:val="00405FD6"/>
    <w:rsid w:val="00412524"/>
    <w:rsid w:val="00420EB1"/>
    <w:rsid w:val="00434A83"/>
    <w:rsid w:val="00436A30"/>
    <w:rsid w:val="0044297C"/>
    <w:rsid w:val="00461C35"/>
    <w:rsid w:val="00463D92"/>
    <w:rsid w:val="00464D34"/>
    <w:rsid w:val="00470FA1"/>
    <w:rsid w:val="00471E37"/>
    <w:rsid w:val="004A29E3"/>
    <w:rsid w:val="004A563C"/>
    <w:rsid w:val="004E3380"/>
    <w:rsid w:val="00524A3F"/>
    <w:rsid w:val="005523D9"/>
    <w:rsid w:val="005641FD"/>
    <w:rsid w:val="00585334"/>
    <w:rsid w:val="00586C83"/>
    <w:rsid w:val="005A4C41"/>
    <w:rsid w:val="005B644A"/>
    <w:rsid w:val="005D2D06"/>
    <w:rsid w:val="005D6C49"/>
    <w:rsid w:val="005E07C1"/>
    <w:rsid w:val="00617D86"/>
    <w:rsid w:val="00621B7E"/>
    <w:rsid w:val="00630601"/>
    <w:rsid w:val="006312C5"/>
    <w:rsid w:val="00641022"/>
    <w:rsid w:val="00641C06"/>
    <w:rsid w:val="00665A8A"/>
    <w:rsid w:val="0068298A"/>
    <w:rsid w:val="006A0E3B"/>
    <w:rsid w:val="006A6E50"/>
    <w:rsid w:val="006B3037"/>
    <w:rsid w:val="006C2F66"/>
    <w:rsid w:val="006E362B"/>
    <w:rsid w:val="006F5A11"/>
    <w:rsid w:val="00714F02"/>
    <w:rsid w:val="00756CBC"/>
    <w:rsid w:val="00771642"/>
    <w:rsid w:val="00774295"/>
    <w:rsid w:val="007820C3"/>
    <w:rsid w:val="0078210C"/>
    <w:rsid w:val="00784D06"/>
    <w:rsid w:val="00791BDB"/>
    <w:rsid w:val="007A0089"/>
    <w:rsid w:val="007B37C1"/>
    <w:rsid w:val="007B4EEE"/>
    <w:rsid w:val="007D4B88"/>
    <w:rsid w:val="00802BD3"/>
    <w:rsid w:val="008048DF"/>
    <w:rsid w:val="00810F34"/>
    <w:rsid w:val="008169BD"/>
    <w:rsid w:val="008256D6"/>
    <w:rsid w:val="0083312C"/>
    <w:rsid w:val="008468C6"/>
    <w:rsid w:val="00873E44"/>
    <w:rsid w:val="008752DB"/>
    <w:rsid w:val="008C2594"/>
    <w:rsid w:val="008C5335"/>
    <w:rsid w:val="008E2902"/>
    <w:rsid w:val="008E79E4"/>
    <w:rsid w:val="008F78B0"/>
    <w:rsid w:val="009057AD"/>
    <w:rsid w:val="00920981"/>
    <w:rsid w:val="00931A41"/>
    <w:rsid w:val="009672BA"/>
    <w:rsid w:val="0097324A"/>
    <w:rsid w:val="0097398E"/>
    <w:rsid w:val="0097473F"/>
    <w:rsid w:val="00995653"/>
    <w:rsid w:val="009A25D1"/>
    <w:rsid w:val="009A75D5"/>
    <w:rsid w:val="009B7DE8"/>
    <w:rsid w:val="009C591A"/>
    <w:rsid w:val="009D3766"/>
    <w:rsid w:val="00A14FF1"/>
    <w:rsid w:val="00A27CD8"/>
    <w:rsid w:val="00A32456"/>
    <w:rsid w:val="00A3311D"/>
    <w:rsid w:val="00A351E8"/>
    <w:rsid w:val="00A43C1D"/>
    <w:rsid w:val="00A44E73"/>
    <w:rsid w:val="00A46556"/>
    <w:rsid w:val="00A62399"/>
    <w:rsid w:val="00A627F4"/>
    <w:rsid w:val="00A67FE2"/>
    <w:rsid w:val="00A70681"/>
    <w:rsid w:val="00A72096"/>
    <w:rsid w:val="00A90056"/>
    <w:rsid w:val="00AA2987"/>
    <w:rsid w:val="00AA3201"/>
    <w:rsid w:val="00AA55C9"/>
    <w:rsid w:val="00AB6983"/>
    <w:rsid w:val="00B07188"/>
    <w:rsid w:val="00B25351"/>
    <w:rsid w:val="00B50661"/>
    <w:rsid w:val="00B6139F"/>
    <w:rsid w:val="00B660A4"/>
    <w:rsid w:val="00B770E3"/>
    <w:rsid w:val="00B90882"/>
    <w:rsid w:val="00B9303B"/>
    <w:rsid w:val="00B9555B"/>
    <w:rsid w:val="00BA2059"/>
    <w:rsid w:val="00BA678B"/>
    <w:rsid w:val="00BB05E0"/>
    <w:rsid w:val="00BC1D21"/>
    <w:rsid w:val="00BC7FD1"/>
    <w:rsid w:val="00BD2E26"/>
    <w:rsid w:val="00BF6A85"/>
    <w:rsid w:val="00BF6B88"/>
    <w:rsid w:val="00C573FF"/>
    <w:rsid w:val="00C66D6C"/>
    <w:rsid w:val="00C74EE1"/>
    <w:rsid w:val="00C840C7"/>
    <w:rsid w:val="00C975BE"/>
    <w:rsid w:val="00CA66AA"/>
    <w:rsid w:val="00CB707D"/>
    <w:rsid w:val="00CF4A42"/>
    <w:rsid w:val="00D25178"/>
    <w:rsid w:val="00D30B63"/>
    <w:rsid w:val="00D33E61"/>
    <w:rsid w:val="00D35996"/>
    <w:rsid w:val="00D61681"/>
    <w:rsid w:val="00D64614"/>
    <w:rsid w:val="00D847E2"/>
    <w:rsid w:val="00DB294D"/>
    <w:rsid w:val="00DB4E07"/>
    <w:rsid w:val="00DC7E26"/>
    <w:rsid w:val="00DD3163"/>
    <w:rsid w:val="00E07571"/>
    <w:rsid w:val="00E10E0D"/>
    <w:rsid w:val="00E11364"/>
    <w:rsid w:val="00E432D1"/>
    <w:rsid w:val="00E5172F"/>
    <w:rsid w:val="00E81EA0"/>
    <w:rsid w:val="00EA5C44"/>
    <w:rsid w:val="00EA74E8"/>
    <w:rsid w:val="00EB3895"/>
    <w:rsid w:val="00EB57BB"/>
    <w:rsid w:val="00EB7F63"/>
    <w:rsid w:val="00EC10EB"/>
    <w:rsid w:val="00EC1AD1"/>
    <w:rsid w:val="00F0243D"/>
    <w:rsid w:val="00F069AE"/>
    <w:rsid w:val="00F06EF3"/>
    <w:rsid w:val="00F124ED"/>
    <w:rsid w:val="00F30106"/>
    <w:rsid w:val="00F42E5A"/>
    <w:rsid w:val="00F85225"/>
    <w:rsid w:val="00F9543C"/>
    <w:rsid w:val="00F95C54"/>
    <w:rsid w:val="00FC2400"/>
    <w:rsid w:val="00FF2C2E"/>
    <w:rsid w:val="00FF49EB"/>
    <w:rsid w:val="00FF503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2151"/>
  <w15:docId w15:val="{15976BB1-BE8B-4364-902D-B29D96B75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ListParagraph">
    <w:name w:val="List Paragraph"/>
    <w:basedOn w:val="Normal"/>
    <w:uiPriority w:val="34"/>
    <w:qFormat/>
    <w:rsid w:val="00A351E8"/>
    <w:pPr>
      <w:ind w:left="720"/>
      <w:contextualSpacing/>
    </w:pPr>
  </w:style>
  <w:style w:type="character" w:styleId="Strong">
    <w:name w:val="Strong"/>
    <w:uiPriority w:val="22"/>
    <w:qFormat/>
    <w:rsid w:val="000077C2"/>
    <w:rPr>
      <w:b/>
      <w:bCs/>
    </w:rPr>
  </w:style>
  <w:style w:type="character" w:customStyle="1" w:styleId="Heading3Char">
    <w:name w:val="Heading 3 Char"/>
    <w:basedOn w:val="DefaultParagraphFont"/>
    <w:link w:val="Heading3"/>
    <w:uiPriority w:val="9"/>
    <w:rsid w:val="00EB7F63"/>
  </w:style>
  <w:style w:type="table" w:styleId="TableGrid">
    <w:name w:val="Table Grid"/>
    <w:basedOn w:val="TableNormal"/>
    <w:uiPriority w:val="39"/>
    <w:rsid w:val="00EB7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76FC"/>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1">
    <w:name w:val="Body 1"/>
    <w:basedOn w:val="Normal"/>
    <w:rsid w:val="003976FC"/>
    <w:pPr>
      <w:spacing w:after="240" w:line="240" w:lineRule="auto"/>
      <w:ind w:left="709"/>
      <w:jc w:val="both"/>
    </w:pPr>
    <w:rPr>
      <w:rFonts w:ascii="Arial" w:eastAsia="Times New Roman" w:hAnsi="Arial" w:cs="Arial"/>
      <w:sz w:val="20"/>
      <w:szCs w:val="24"/>
      <w:lang w:eastAsia="en-US"/>
    </w:rPr>
  </w:style>
  <w:style w:type="paragraph" w:styleId="BodyText2">
    <w:name w:val="Body Text 2"/>
    <w:basedOn w:val="Normal"/>
    <w:link w:val="BodyText2Char"/>
    <w:semiHidden/>
    <w:unhideWhenUsed/>
    <w:rsid w:val="003976FC"/>
    <w:pPr>
      <w:spacing w:after="0" w:line="240" w:lineRule="auto"/>
      <w:outlineLvl w:val="0"/>
    </w:pPr>
    <w:rPr>
      <w:rFonts w:ascii="Times New Roman" w:eastAsia="Times New Roman" w:hAnsi="Times New Roman" w:cs="Times New Roman"/>
      <w:b/>
      <w:sz w:val="28"/>
      <w:szCs w:val="20"/>
      <w:lang w:val="en-GB" w:eastAsia="en-US"/>
    </w:rPr>
  </w:style>
  <w:style w:type="character" w:customStyle="1" w:styleId="BodyText2Char">
    <w:name w:val="Body Text 2 Char"/>
    <w:basedOn w:val="DefaultParagraphFont"/>
    <w:link w:val="BodyText2"/>
    <w:semiHidden/>
    <w:rsid w:val="003976FC"/>
    <w:rPr>
      <w:rFonts w:ascii="Times New Roman" w:eastAsia="Times New Roman" w:hAnsi="Times New Roman" w:cs="Times New Roman"/>
      <w:b/>
      <w:sz w:val="28"/>
      <w:szCs w:val="20"/>
      <w:lang w:val="en-GB" w:eastAsia="en-US"/>
    </w:rPr>
  </w:style>
  <w:style w:type="character" w:styleId="UnresolvedMention">
    <w:name w:val="Unresolved Mention"/>
    <w:basedOn w:val="DefaultParagraphFont"/>
    <w:uiPriority w:val="99"/>
    <w:semiHidden/>
    <w:unhideWhenUsed/>
    <w:rsid w:val="003976FC"/>
    <w:rPr>
      <w:color w:val="605E5C"/>
      <w:shd w:val="clear" w:color="auto" w:fill="E1DFDD"/>
    </w:rPr>
  </w:style>
  <w:style w:type="character" w:styleId="FollowedHyperlink">
    <w:name w:val="FollowedHyperlink"/>
    <w:basedOn w:val="DefaultParagraphFont"/>
    <w:uiPriority w:val="99"/>
    <w:semiHidden/>
    <w:unhideWhenUsed/>
    <w:rsid w:val="003976FC"/>
    <w:rPr>
      <w:color w:val="954F72" w:themeColor="followedHyperlink"/>
      <w:u w:val="single"/>
    </w:rPr>
  </w:style>
  <w:style w:type="paragraph" w:styleId="NormalWeb">
    <w:name w:val="Normal (Web)"/>
    <w:basedOn w:val="Normal"/>
    <w:uiPriority w:val="99"/>
    <w:semiHidden/>
    <w:unhideWhenUsed/>
    <w:rsid w:val="003976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derline">
    <w:name w:val="underline"/>
    <w:basedOn w:val="DefaultParagraphFont"/>
    <w:rsid w:val="003976FC"/>
  </w:style>
  <w:style w:type="paragraph" w:styleId="Header">
    <w:name w:val="header"/>
    <w:basedOn w:val="Normal"/>
    <w:link w:val="HeaderChar"/>
    <w:uiPriority w:val="99"/>
    <w:unhideWhenUsed/>
    <w:rsid w:val="007716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642"/>
  </w:style>
  <w:style w:type="paragraph" w:styleId="Footer">
    <w:name w:val="footer"/>
    <w:basedOn w:val="Normal"/>
    <w:link w:val="FooterChar"/>
    <w:uiPriority w:val="99"/>
    <w:unhideWhenUsed/>
    <w:rsid w:val="007716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830823">
      <w:bodyDiv w:val="1"/>
      <w:marLeft w:val="0"/>
      <w:marRight w:val="0"/>
      <w:marTop w:val="0"/>
      <w:marBottom w:val="0"/>
      <w:divBdr>
        <w:top w:val="none" w:sz="0" w:space="0" w:color="auto"/>
        <w:left w:val="none" w:sz="0" w:space="0" w:color="auto"/>
        <w:bottom w:val="none" w:sz="0" w:space="0" w:color="auto"/>
        <w:right w:val="none" w:sz="0" w:space="0" w:color="auto"/>
      </w:divBdr>
    </w:div>
    <w:div w:id="474687169">
      <w:bodyDiv w:val="1"/>
      <w:marLeft w:val="0"/>
      <w:marRight w:val="0"/>
      <w:marTop w:val="0"/>
      <w:marBottom w:val="0"/>
      <w:divBdr>
        <w:top w:val="none" w:sz="0" w:space="0" w:color="auto"/>
        <w:left w:val="none" w:sz="0" w:space="0" w:color="auto"/>
        <w:bottom w:val="none" w:sz="0" w:space="0" w:color="auto"/>
        <w:right w:val="none" w:sz="0" w:space="0" w:color="auto"/>
      </w:divBdr>
    </w:div>
    <w:div w:id="792946672">
      <w:bodyDiv w:val="1"/>
      <w:marLeft w:val="0"/>
      <w:marRight w:val="0"/>
      <w:marTop w:val="0"/>
      <w:marBottom w:val="0"/>
      <w:divBdr>
        <w:top w:val="none" w:sz="0" w:space="0" w:color="auto"/>
        <w:left w:val="none" w:sz="0" w:space="0" w:color="auto"/>
        <w:bottom w:val="none" w:sz="0" w:space="0" w:color="auto"/>
        <w:right w:val="none" w:sz="0" w:space="0" w:color="auto"/>
      </w:divBdr>
    </w:div>
    <w:div w:id="1659773151">
      <w:bodyDiv w:val="1"/>
      <w:marLeft w:val="0"/>
      <w:marRight w:val="0"/>
      <w:marTop w:val="0"/>
      <w:marBottom w:val="0"/>
      <w:divBdr>
        <w:top w:val="none" w:sz="0" w:space="0" w:color="auto"/>
        <w:left w:val="none" w:sz="0" w:space="0" w:color="auto"/>
        <w:bottom w:val="none" w:sz="0" w:space="0" w:color="auto"/>
        <w:right w:val="none" w:sz="0" w:space="0" w:color="auto"/>
      </w:divBdr>
    </w:div>
    <w:div w:id="1955748823">
      <w:bodyDiv w:val="1"/>
      <w:marLeft w:val="0"/>
      <w:marRight w:val="0"/>
      <w:marTop w:val="0"/>
      <w:marBottom w:val="0"/>
      <w:divBdr>
        <w:top w:val="none" w:sz="0" w:space="0" w:color="auto"/>
        <w:left w:val="none" w:sz="0" w:space="0" w:color="auto"/>
        <w:bottom w:val="none" w:sz="0" w:space="0" w:color="auto"/>
        <w:right w:val="none" w:sz="0" w:space="0" w:color="auto"/>
      </w:divBdr>
    </w:div>
    <w:div w:id="2075547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acanthomes.ie/" TargetMode="External"/><Relationship Id="rId18" Type="http://schemas.openxmlformats.org/officeDocument/2006/relationships/hyperlink" Target="mailto:mroach@sdublincoco.ie" TargetMode="External"/><Relationship Id="rId26" Type="http://schemas.openxmlformats.org/officeDocument/2006/relationships/hyperlink" Target="http://www.sdublincoco.ie/sdcc/departments/corporate/apps/cmas/documentsview.aspx?id=76628" TargetMode="External"/><Relationship Id="rId39" Type="http://schemas.openxmlformats.org/officeDocument/2006/relationships/hyperlink" Target="http://www.sdublincoco.ie/sdcc/departments/corporate/apps/cmas/documentsview.aspx?id=76538" TargetMode="External"/><Relationship Id="rId21" Type="http://schemas.openxmlformats.org/officeDocument/2006/relationships/hyperlink" Target="http://www.sdublincoco.ie/Meetings/ViewDocument/76511" TargetMode="External"/><Relationship Id="rId34" Type="http://schemas.openxmlformats.org/officeDocument/2006/relationships/hyperlink" Target="http://www.sdublincoco.ie/sdcc/departments/corporate/apps/cmas/documentsview.aspx?id=76636" TargetMode="External"/><Relationship Id="rId42" Type="http://schemas.openxmlformats.org/officeDocument/2006/relationships/hyperlink" Target="http://www.sdublincoco.ie/sdcc/departments/corporate/apps/cmas/documentsview.aspx?id=76494" TargetMode="External"/><Relationship Id="rId47" Type="http://schemas.openxmlformats.org/officeDocument/2006/relationships/hyperlink" Target="http://www.sdublincoco.ie/sdcc/departments/corporate/apps/cmas/documentsview.aspx?id=76618" TargetMode="External"/><Relationship Id="rId50" Type="http://schemas.openxmlformats.org/officeDocument/2006/relationships/hyperlink" Target="http://www.sdublincoco.ie/sdcc/departments/corporate/apps/cmas/documentsview.aspx?id=76602" TargetMode="External"/><Relationship Id="rId55" Type="http://schemas.openxmlformats.org/officeDocument/2006/relationships/hyperlink" Target="http://www.sdublincoco.ie/sdcc/departments/corporate/apps/cmas/documentsview.aspx?id=76608" TargetMode="External"/><Relationship Id="rId63" Type="http://schemas.openxmlformats.org/officeDocument/2006/relationships/hyperlink" Target="http://intranet/Cmas/documentsview.aspx?noinc=true&amp;id=76471" TargetMode="External"/><Relationship Id="rId68" Type="http://schemas.openxmlformats.org/officeDocument/2006/relationships/hyperlink" Target="http://intranet/Cmas/documentsview.aspx?noinc=true&amp;id=76535"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irishstatutebook.ie/eli/1993/act/14/section/11/enacted/en/html" TargetMode="External"/><Relationship Id="rId29" Type="http://schemas.openxmlformats.org/officeDocument/2006/relationships/hyperlink" Target="http://www.sdublincoco.ie/sdcc/departments/corporate/apps/cmas/documentsview.aspx?id=76631" TargetMode="External"/><Relationship Id="rId11" Type="http://schemas.openxmlformats.org/officeDocument/2006/relationships/hyperlink" Target="mailto:localrepsupport@water.ie" TargetMode="External"/><Relationship Id="rId24" Type="http://schemas.openxmlformats.org/officeDocument/2006/relationships/hyperlink" Target="http://www.sdublincoco.ie/sdcc/departments/corporate/apps/cmas/documentsview.aspx?id=76626" TargetMode="External"/><Relationship Id="rId32" Type="http://schemas.openxmlformats.org/officeDocument/2006/relationships/hyperlink" Target="http://www.sdublincoco.ie/sdcc/departments/corporate/apps/cmas/documentsview.aspx?id=76634" TargetMode="External"/><Relationship Id="rId37" Type="http://schemas.openxmlformats.org/officeDocument/2006/relationships/hyperlink" Target="http://www.sdublincoco.ie/sdcc/departments/corporate/apps/cmas/documentsview.aspx?id=76527" TargetMode="External"/><Relationship Id="rId40" Type="http://schemas.openxmlformats.org/officeDocument/2006/relationships/hyperlink" Target="http://www.sdublincoco.ie/sdcc/departments/corporate/apps/cmas/documentsview.aspx?id=76539" TargetMode="External"/><Relationship Id="rId45" Type="http://schemas.openxmlformats.org/officeDocument/2006/relationships/hyperlink" Target="http://www.sdublincoco.ie/sdcc/departments/corporate/apps/cmas/documentsview.aspx?id=76498" TargetMode="External"/><Relationship Id="rId53" Type="http://schemas.openxmlformats.org/officeDocument/2006/relationships/hyperlink" Target="http://www.sdublincoco.ie/sdcc/departments/corporate/apps/cmas/documentsview.aspx?id=76606" TargetMode="External"/><Relationship Id="rId58" Type="http://schemas.openxmlformats.org/officeDocument/2006/relationships/hyperlink" Target="http://www.sdublincoco.ie/sdcc/departments/corporate/apps/cmas/documentsview.aspx?id=76612" TargetMode="External"/><Relationship Id="rId66" Type="http://schemas.openxmlformats.org/officeDocument/2006/relationships/hyperlink" Target="http://intranet/Cmas/documentsview.aspx?noinc=true&amp;id=76545" TargetMode="External"/><Relationship Id="rId7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irishstatutebook.ie/eli/2000/act/30/section/180/enacted/en/html" TargetMode="External"/><Relationship Id="rId23" Type="http://schemas.openxmlformats.org/officeDocument/2006/relationships/hyperlink" Target="http://www.sdublincoco.ie/sdcc/departments/corporate/apps/cmas/documentsview.aspx?id=76671" TargetMode="External"/><Relationship Id="rId28" Type="http://schemas.openxmlformats.org/officeDocument/2006/relationships/hyperlink" Target="http://www.sdublincoco.ie/sdcc/departments/corporate/apps/cmas/documentsview.aspx?id=76630" TargetMode="External"/><Relationship Id="rId36" Type="http://schemas.openxmlformats.org/officeDocument/2006/relationships/hyperlink" Target="http://www.sdublincoco.ie/sdcc/departments/corporate/apps/cmas/documentsview.aspx?id=76639" TargetMode="External"/><Relationship Id="rId49" Type="http://schemas.openxmlformats.org/officeDocument/2006/relationships/hyperlink" Target="http://www.sdublincoco.ie/sdcc/departments/corporate/apps/cmas/documentsview.aspx?id=76601" TargetMode="External"/><Relationship Id="rId57" Type="http://schemas.openxmlformats.org/officeDocument/2006/relationships/hyperlink" Target="http://www.sdublincoco.ie/sdcc/departments/corporate/apps/cmas/documentsview.aspx?id=76610" TargetMode="External"/><Relationship Id="rId61" Type="http://schemas.openxmlformats.org/officeDocument/2006/relationships/hyperlink" Target="http://intranet/Cmas/documentsview.aspx?noinc=true&amp;id=76469" TargetMode="External"/><Relationship Id="rId10" Type="http://schemas.openxmlformats.org/officeDocument/2006/relationships/hyperlink" Target="mailto:info@sdublincoco.ie" TargetMode="External"/><Relationship Id="rId19" Type="http://schemas.openxmlformats.org/officeDocument/2006/relationships/hyperlink" Target="http://www.sdublincoco.ie/sdcc/departments/corporate/apps/cmas/documentsview.aspx?id=76588" TargetMode="External"/><Relationship Id="rId31" Type="http://schemas.openxmlformats.org/officeDocument/2006/relationships/hyperlink" Target="http://www.sdublincoco.ie/sdcc/departments/corporate/apps/cmas/documentsview.aspx?id=76633" TargetMode="External"/><Relationship Id="rId44" Type="http://schemas.openxmlformats.org/officeDocument/2006/relationships/hyperlink" Target="http://www.sdublincoco.ie/sdcc/departments/corporate/apps/cmas/documentsview.aspx?id=76496" TargetMode="External"/><Relationship Id="rId52" Type="http://schemas.openxmlformats.org/officeDocument/2006/relationships/hyperlink" Target="http://www.sdublincoco.ie/sdcc/departments/corporate/apps/cmas/documentsview.aspx?id=76605" TargetMode="External"/><Relationship Id="rId60" Type="http://schemas.openxmlformats.org/officeDocument/2006/relationships/hyperlink" Target="http://intranet/Cmas/documentsview.aspx?noinc=true&amp;id=76468" TargetMode="External"/><Relationship Id="rId65" Type="http://schemas.openxmlformats.org/officeDocument/2006/relationships/hyperlink" Target="http://intranet/Cmas/documentsview.aspx?noinc=true&amp;id=76473" TargetMode="External"/><Relationship Id="rId73"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76529" TargetMode="External"/><Relationship Id="rId14" Type="http://schemas.openxmlformats.org/officeDocument/2006/relationships/hyperlink" Target="https://www.sdcc.ie/en/services/housing/housing-online/" TargetMode="External"/><Relationship Id="rId22" Type="http://schemas.openxmlformats.org/officeDocument/2006/relationships/hyperlink" Target="http://www.sdublincoco.ie/sdcc/departments/corporate/apps/cmas/documentsview.aspx?id=76644" TargetMode="External"/><Relationship Id="rId27" Type="http://schemas.openxmlformats.org/officeDocument/2006/relationships/hyperlink" Target="http://www.sdublincoco.ie/sdcc/departments/corporate/apps/cmas/documentsview.aspx?id=76629" TargetMode="External"/><Relationship Id="rId30" Type="http://schemas.openxmlformats.org/officeDocument/2006/relationships/hyperlink" Target="http://www.sdublincoco.ie/sdcc/departments/corporate/apps/cmas/documentsview.aspx?id=76632" TargetMode="External"/><Relationship Id="rId35" Type="http://schemas.openxmlformats.org/officeDocument/2006/relationships/hyperlink" Target="http://www.sdublincoco.ie/sdcc/departments/corporate/apps/cmas/documentsview.aspx?id=76637" TargetMode="External"/><Relationship Id="rId43" Type="http://schemas.openxmlformats.org/officeDocument/2006/relationships/hyperlink" Target="http://www.sdublincoco.ie/sdcc/departments/corporate/apps/cmas/documentsview.aspx?id=76497" TargetMode="External"/><Relationship Id="rId48" Type="http://schemas.openxmlformats.org/officeDocument/2006/relationships/hyperlink" Target="http://www.sdublincoco.ie/sdcc/departments/corporate/apps/cmas/documentsview.aspx?id=76599" TargetMode="External"/><Relationship Id="rId56" Type="http://schemas.openxmlformats.org/officeDocument/2006/relationships/hyperlink" Target="http://www.sdublincoco.ie/sdcc/departments/corporate/apps/cmas/documentsview.aspx?id=76609" TargetMode="External"/><Relationship Id="rId64" Type="http://schemas.openxmlformats.org/officeDocument/2006/relationships/hyperlink" Target="http://intranet/Cmas/documentsview.aspx?noinc=true&amp;id=76472" TargetMode="External"/><Relationship Id="rId69" Type="http://schemas.openxmlformats.org/officeDocument/2006/relationships/hyperlink" Target="http://intranet/Cmas/documentsview.aspx?noinc=true&amp;id=76574" TargetMode="External"/><Relationship Id="rId77" Type="http://schemas.openxmlformats.org/officeDocument/2006/relationships/theme" Target="theme/theme1.xml"/><Relationship Id="rId8" Type="http://schemas.openxmlformats.org/officeDocument/2006/relationships/hyperlink" Target="http://www.sdublincoco.ie/sdcc/departments/corporate/apps/cmas/documentsview.aspx?id=76662" TargetMode="External"/><Relationship Id="rId51" Type="http://schemas.openxmlformats.org/officeDocument/2006/relationships/hyperlink" Target="http://www.sdublincoco.ie/sdcc/departments/corporate/apps/cmas/documentsview.aspx?id=76604"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localrepsupport@water.ie" TargetMode="External"/><Relationship Id="rId17" Type="http://schemas.openxmlformats.org/officeDocument/2006/relationships/hyperlink" Target="https://eur04.safelinks.protection.outlook.com/?url=https%3A%2F%2Fwww.rsa.ie%2Fnews-events%2Fnews%2Fdetails%2F2022%2F10%2F19%2Fparents-urged-not-to-gift-quad-bikes-or-scramblers-as-presents-for-children-this-christmas&amp;amp;data=05%7C01%7Csconroy%40SDUBLINCOCO.ie%7C2ae7529586d948af6d7008dabda70739%7C6a3c00c019d0492da8de95fad8fda1d4%7C0%7C0%7C638030822316272205%7CUnknown%7CTWFpbGZsb3d8eyJWIjoiMC4wLjAwMDAiLCJQIjoiV2luMzIiLCJBTiI6Ik1haWwiLCJXVCI6Mn0%3D%7C3000%7C%7C%7C&amp;amp;sdata=ycgoDoSKrbMM2e%2Fexh7Jq436pwe42l%2F6LpxERPI9VsA%3D&amp;amp;reserved=0" TargetMode="External"/><Relationship Id="rId25" Type="http://schemas.openxmlformats.org/officeDocument/2006/relationships/hyperlink" Target="http://www.sdublincoco.ie/sdcc/departments/corporate/apps/cmas/documentsview.aspx?id=76627" TargetMode="External"/><Relationship Id="rId33" Type="http://schemas.openxmlformats.org/officeDocument/2006/relationships/hyperlink" Target="http://www.sdublincoco.ie/sdcc/departments/corporate/apps/cmas/documentsview.aspx?id=76640" TargetMode="External"/><Relationship Id="rId38" Type="http://schemas.openxmlformats.org/officeDocument/2006/relationships/hyperlink" Target="http://www.sdublincoco.ie/sdcc/departments/corporate/apps/cmas/documentsview.aspx?id=76528" TargetMode="External"/><Relationship Id="rId46" Type="http://schemas.openxmlformats.org/officeDocument/2006/relationships/hyperlink" Target="http://www.sdublincoco.ie/sdcc/departments/corporate/apps/cmas/documentsview.aspx?id=76536" TargetMode="External"/><Relationship Id="rId59" Type="http://schemas.openxmlformats.org/officeDocument/2006/relationships/hyperlink" Target="http://intranet/Cmas/documentsview.aspx?noinc=true&amp;id=76466" TargetMode="External"/><Relationship Id="rId67" Type="http://schemas.openxmlformats.org/officeDocument/2006/relationships/hyperlink" Target="http://intranet/Cmas/documentsview.aspx?noinc=true&amp;id=76550" TargetMode="External"/><Relationship Id="rId20" Type="http://schemas.openxmlformats.org/officeDocument/2006/relationships/hyperlink" Target="http://www.sdublincoco.ie/Meetings/ViewDocument/76291" TargetMode="External"/><Relationship Id="rId41" Type="http://schemas.openxmlformats.org/officeDocument/2006/relationships/hyperlink" Target="http://www.sdublincoco.ie/sdcc/departments/corporate/apps/cmas/documentsview.aspx?id=76542" TargetMode="External"/><Relationship Id="rId54" Type="http://schemas.openxmlformats.org/officeDocument/2006/relationships/hyperlink" Target="http://www.sdublincoco.ie/sdcc/departments/corporate/apps/cmas/documentsview.aspx?id=76607" TargetMode="External"/><Relationship Id="rId62" Type="http://schemas.openxmlformats.org/officeDocument/2006/relationships/hyperlink" Target="http://intranet/Cmas/documentsview.aspx?noinc=true&amp;id=76470" TargetMode="External"/><Relationship Id="rId70" Type="http://schemas.openxmlformats.org/officeDocument/2006/relationships/header" Target="header1.xm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3DE23-0938-4BAF-B95C-325D90D33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20165</Words>
  <Characters>114945</Characters>
  <Application>Microsoft Office Word</Application>
  <DocSecurity>0</DocSecurity>
  <Lines>957</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Marie Mallon</dc:creator>
  <cp:lastModifiedBy>Daniel Murphy</cp:lastModifiedBy>
  <cp:revision>2</cp:revision>
  <cp:lastPrinted>2022-11-16T12:57:00Z</cp:lastPrinted>
  <dcterms:created xsi:type="dcterms:W3CDTF">2022-12-06T12:03:00Z</dcterms:created>
  <dcterms:modified xsi:type="dcterms:W3CDTF">2022-12-06T12:03:00Z</dcterms:modified>
</cp:coreProperties>
</file>