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00ED" w14:textId="77777777" w:rsidR="00A261DF" w:rsidRDefault="00C1543C">
      <w:pPr>
        <w:pStyle w:val="Heading2"/>
        <w:jc w:val="center"/>
      </w:pPr>
      <w:r>
        <w:rPr>
          <w:b/>
          <w:u w:val="single"/>
        </w:rPr>
        <w:t>COMHAIRLE CONTAE ÁTHA CLIATH THEAS</w:t>
      </w:r>
      <w:r>
        <w:br/>
      </w:r>
      <w:r>
        <w:rPr>
          <w:b/>
          <w:u w:val="single"/>
        </w:rPr>
        <w:t>SOUTH DUBLIN COUNTY COUNCIL</w:t>
      </w:r>
    </w:p>
    <w:p w14:paraId="784B7D67" w14:textId="77777777" w:rsidR="00A261DF" w:rsidRDefault="00C1543C">
      <w:r>
        <w:t xml:space="preserve">Minutes of South Dublin County Council October 2022 Lucan / Palmerstown / North Clondalkin Area Committee Meeting </w:t>
      </w:r>
      <w:r>
        <w:rPr>
          <w:rFonts w:cs="Calibri"/>
          <w:color w:val="242424"/>
          <w:shd w:val="clear" w:color="auto" w:fill="FFFFFF"/>
        </w:rPr>
        <w:t xml:space="preserve">dealing with Planning, Transportation, Libraries, Economic Development, Performance &amp; Change Management, Corporate, Environment, Water &amp; Drainage, Public Realm, Community and Housing </w:t>
      </w:r>
      <w:r>
        <w:t>held on Tuesday 25th October 2022</w:t>
      </w:r>
    </w:p>
    <w:p w14:paraId="1EF1388B" w14:textId="77777777" w:rsidR="00A261DF" w:rsidRDefault="00A261DF"/>
    <w:p w14:paraId="2712E632" w14:textId="77777777" w:rsidR="00A261DF" w:rsidRDefault="00C1543C">
      <w:pPr>
        <w:pStyle w:val="Heading3"/>
        <w:jc w:val="center"/>
        <w:rPr>
          <w:b/>
        </w:rPr>
      </w:pPr>
      <w:r>
        <w:rPr>
          <w:b/>
        </w:rPr>
        <w:t>COUNCILLORS PRESENT</w:t>
      </w:r>
    </w:p>
    <w:p w14:paraId="1B15D166" w14:textId="026BAC8D" w:rsidR="00A261DF" w:rsidRDefault="00C1543C">
      <w:pPr>
        <w:pStyle w:val="Heading3"/>
        <w:jc w:val="center"/>
        <w:rPr>
          <w:bCs/>
        </w:rPr>
      </w:pPr>
      <w:r>
        <w:rPr>
          <w:bCs/>
        </w:rPr>
        <w:t>E</w:t>
      </w:r>
      <w:r w:rsidR="00612495">
        <w:rPr>
          <w:bCs/>
        </w:rPr>
        <w:t>d</w:t>
      </w:r>
      <w:r>
        <w:rPr>
          <w:bCs/>
        </w:rPr>
        <w:t xml:space="preserve"> O’Brien</w:t>
      </w:r>
    </w:p>
    <w:p w14:paraId="2F0F099A" w14:textId="77777777" w:rsidR="00A261DF" w:rsidRDefault="00C1543C">
      <w:pPr>
        <w:pStyle w:val="Heading3"/>
        <w:spacing w:before="0"/>
        <w:jc w:val="center"/>
        <w:rPr>
          <w:bCs/>
        </w:rPr>
      </w:pPr>
      <w:r>
        <w:rPr>
          <w:bCs/>
        </w:rPr>
        <w:t>Shane Moynihan</w:t>
      </w:r>
    </w:p>
    <w:p w14:paraId="6EF020B9" w14:textId="77777777" w:rsidR="00A261DF" w:rsidRDefault="00C1543C">
      <w:pPr>
        <w:pStyle w:val="Heading3"/>
        <w:spacing w:before="0"/>
        <w:jc w:val="center"/>
        <w:rPr>
          <w:bCs/>
        </w:rPr>
      </w:pPr>
      <w:r>
        <w:rPr>
          <w:bCs/>
        </w:rPr>
        <w:t>Liona O’Toole</w:t>
      </w:r>
    </w:p>
    <w:p w14:paraId="0D2459DD" w14:textId="77777777" w:rsidR="00A261DF" w:rsidRDefault="00C1543C">
      <w:pPr>
        <w:pStyle w:val="Heading3"/>
        <w:spacing w:before="0"/>
        <w:jc w:val="center"/>
        <w:rPr>
          <w:bCs/>
        </w:rPr>
      </w:pPr>
      <w:r>
        <w:rPr>
          <w:bCs/>
        </w:rPr>
        <w:t>Guss O’ Connell</w:t>
      </w:r>
    </w:p>
    <w:p w14:paraId="4698221E" w14:textId="77777777" w:rsidR="00A261DF" w:rsidRDefault="00C1543C">
      <w:pPr>
        <w:pStyle w:val="Heading3"/>
        <w:spacing w:before="0"/>
        <w:jc w:val="center"/>
        <w:rPr>
          <w:bCs/>
        </w:rPr>
      </w:pPr>
      <w:r>
        <w:rPr>
          <w:bCs/>
        </w:rPr>
        <w:t>Madeleine Johansson</w:t>
      </w:r>
    </w:p>
    <w:p w14:paraId="5561A087" w14:textId="77777777" w:rsidR="00A261DF" w:rsidRDefault="00C1543C">
      <w:pPr>
        <w:pStyle w:val="Heading3"/>
        <w:spacing w:before="0"/>
        <w:jc w:val="center"/>
        <w:rPr>
          <w:bCs/>
        </w:rPr>
      </w:pPr>
      <w:r>
        <w:rPr>
          <w:bCs/>
        </w:rPr>
        <w:t>Joanna Tuffy</w:t>
      </w:r>
    </w:p>
    <w:p w14:paraId="1D584DC3" w14:textId="77777777" w:rsidR="00A261DF" w:rsidRDefault="00C1543C">
      <w:pPr>
        <w:pStyle w:val="Heading3"/>
        <w:spacing w:before="0"/>
        <w:jc w:val="center"/>
        <w:rPr>
          <w:bCs/>
        </w:rPr>
      </w:pPr>
      <w:r>
        <w:rPr>
          <w:bCs/>
        </w:rPr>
        <w:t>Paul Nicholas Gogarty</w:t>
      </w:r>
    </w:p>
    <w:p w14:paraId="5FABE8D6" w14:textId="77777777" w:rsidR="00A261DF" w:rsidRDefault="00C1543C">
      <w:pPr>
        <w:pStyle w:val="Heading3"/>
        <w:spacing w:before="0"/>
        <w:jc w:val="center"/>
        <w:rPr>
          <w:bCs/>
        </w:rPr>
      </w:pPr>
      <w:r>
        <w:rPr>
          <w:bCs/>
        </w:rPr>
        <w:t>Alan Hayes</w:t>
      </w:r>
    </w:p>
    <w:p w14:paraId="61104005" w14:textId="77777777" w:rsidR="00A261DF" w:rsidRDefault="00C1543C">
      <w:pPr>
        <w:pStyle w:val="Heading3"/>
        <w:spacing w:before="0"/>
        <w:jc w:val="center"/>
        <w:rPr>
          <w:bCs/>
        </w:rPr>
      </w:pPr>
      <w:r>
        <w:rPr>
          <w:bCs/>
        </w:rPr>
        <w:t>Derren Ó ‘Brádaigh</w:t>
      </w:r>
    </w:p>
    <w:p w14:paraId="4774D755" w14:textId="77777777" w:rsidR="00A261DF" w:rsidRDefault="00C1543C">
      <w:pPr>
        <w:pStyle w:val="Heading3"/>
        <w:spacing w:before="0"/>
        <w:jc w:val="center"/>
      </w:pPr>
      <w:r>
        <w:rPr>
          <w:bCs/>
        </w:rPr>
        <w:t>Vicky Casserly</w:t>
      </w:r>
    </w:p>
    <w:p w14:paraId="0715A72C" w14:textId="77777777" w:rsidR="00A261DF" w:rsidRDefault="00A261DF"/>
    <w:p w14:paraId="64BB0598" w14:textId="77777777" w:rsidR="00A261DF" w:rsidRDefault="00C1543C">
      <w:pPr>
        <w:keepNext/>
        <w:keepLines/>
        <w:spacing w:before="200" w:after="0"/>
        <w:ind w:left="2880" w:firstLine="720"/>
        <w:outlineLvl w:val="2"/>
        <w:rPr>
          <w:b/>
        </w:rPr>
      </w:pPr>
      <w:r>
        <w:rPr>
          <w:b/>
        </w:rPr>
        <w:t>OFFICIALS PRESENT</w:t>
      </w:r>
    </w:p>
    <w:p w14:paraId="75D2846A" w14:textId="77777777" w:rsidR="00A261DF" w:rsidRDefault="00C1543C">
      <w:pPr>
        <w:spacing w:after="0" w:line="240" w:lineRule="auto"/>
        <w:ind w:left="5040" w:hanging="4320"/>
      </w:pPr>
      <w:r>
        <w:t>Senior Executive Officer</w:t>
      </w:r>
      <w:r>
        <w:tab/>
        <w:t xml:space="preserve">Elaine Leech, Jennifer Moroney Ward, Laura Leonard, Neil Hanly </w:t>
      </w:r>
    </w:p>
    <w:p w14:paraId="282EBB70" w14:textId="77777777" w:rsidR="00A261DF" w:rsidRDefault="00C1543C">
      <w:pPr>
        <w:spacing w:after="0" w:line="240" w:lineRule="auto"/>
        <w:ind w:left="5040" w:hanging="4320"/>
      </w:pPr>
      <w:r>
        <w:t>County Librarian</w:t>
      </w:r>
      <w:r>
        <w:tab/>
        <w:t>Paul Fusco</w:t>
      </w:r>
      <w:r>
        <w:tab/>
      </w:r>
    </w:p>
    <w:p w14:paraId="23D984F1" w14:textId="77777777" w:rsidR="00A261DF" w:rsidRDefault="00C1543C">
      <w:pPr>
        <w:spacing w:after="0" w:line="240" w:lineRule="auto"/>
        <w:ind w:left="5040" w:hanging="4320"/>
      </w:pPr>
      <w:r>
        <w:t>Head of Local Enterprise</w:t>
      </w:r>
      <w:r>
        <w:tab/>
        <w:t>Thomas Rooney</w:t>
      </w:r>
    </w:p>
    <w:p w14:paraId="6ACDCF70" w14:textId="77777777" w:rsidR="00A261DF" w:rsidRDefault="00C1543C">
      <w:pPr>
        <w:spacing w:after="0" w:line="240" w:lineRule="auto"/>
        <w:ind w:left="5040" w:hanging="4320"/>
      </w:pPr>
      <w:r>
        <w:t>Senior Engineer</w:t>
      </w:r>
      <w:r>
        <w:tab/>
        <w:t>Gary Walsh, John Hegarty</w:t>
      </w:r>
    </w:p>
    <w:p w14:paraId="749BFD3C" w14:textId="77777777" w:rsidR="00A261DF" w:rsidRDefault="00C1543C">
      <w:pPr>
        <w:spacing w:after="0" w:line="240" w:lineRule="auto"/>
        <w:ind w:left="5040" w:hanging="4320"/>
      </w:pPr>
      <w:r>
        <w:t xml:space="preserve">Senior Executive Engineer </w:t>
      </w:r>
      <w:r>
        <w:tab/>
        <w:t>Caitriona Lambert</w:t>
      </w:r>
      <w:r>
        <w:tab/>
      </w:r>
    </w:p>
    <w:p w14:paraId="1F4EE940" w14:textId="77777777" w:rsidR="00A261DF" w:rsidRDefault="00C1543C">
      <w:pPr>
        <w:spacing w:after="0" w:line="240" w:lineRule="auto"/>
        <w:ind w:left="720"/>
      </w:pPr>
      <w:r>
        <w:t xml:space="preserve">Senior Executive Librarian </w:t>
      </w:r>
      <w:r>
        <w:tab/>
      </w:r>
      <w:r>
        <w:tab/>
      </w:r>
      <w:r>
        <w:tab/>
        <w:t>Caroline Higgins</w:t>
      </w:r>
      <w:r>
        <w:tab/>
      </w:r>
    </w:p>
    <w:p w14:paraId="3156F8DE" w14:textId="77777777" w:rsidR="00A261DF" w:rsidRDefault="00C1543C">
      <w:pPr>
        <w:spacing w:after="0" w:line="240" w:lineRule="auto"/>
        <w:ind w:left="5040" w:hanging="4320"/>
      </w:pPr>
      <w:r>
        <w:t>Senior Executive Parks Superintendent</w:t>
      </w:r>
      <w:r>
        <w:tab/>
        <w:t xml:space="preserve">David Fennell, </w:t>
      </w:r>
    </w:p>
    <w:p w14:paraId="70963476" w14:textId="77777777" w:rsidR="00A261DF" w:rsidRDefault="00C1543C">
      <w:pPr>
        <w:spacing w:after="0" w:line="240" w:lineRule="auto"/>
        <w:ind w:left="5040" w:hanging="4320"/>
      </w:pPr>
      <w:r>
        <w:t>Administrative Officer</w:t>
      </w:r>
      <w:r>
        <w:tab/>
        <w:t>Susan Sinclair, Fiona Hendley, Brenda Shannon,</w:t>
      </w:r>
      <w:r>
        <w:tab/>
      </w:r>
    </w:p>
    <w:p w14:paraId="4D678E93" w14:textId="77777777" w:rsidR="00A261DF" w:rsidRDefault="00C1543C">
      <w:pPr>
        <w:spacing w:after="0" w:line="240" w:lineRule="auto"/>
        <w:ind w:left="720"/>
      </w:pPr>
      <w:r>
        <w:t>Staff Officer</w:t>
      </w:r>
      <w:r>
        <w:tab/>
      </w:r>
      <w:r>
        <w:tab/>
      </w:r>
      <w:r>
        <w:tab/>
      </w:r>
      <w:r>
        <w:tab/>
      </w:r>
      <w:r>
        <w:tab/>
        <w:t>Aoife Brennan</w:t>
      </w:r>
    </w:p>
    <w:p w14:paraId="18D5730C" w14:textId="77777777" w:rsidR="00A261DF" w:rsidRDefault="00C1543C">
      <w:pPr>
        <w:spacing w:after="0" w:line="240" w:lineRule="auto"/>
        <w:ind w:left="720"/>
      </w:pPr>
      <w:r>
        <w:t>Clerical Officer</w:t>
      </w:r>
      <w:r>
        <w:tab/>
      </w:r>
      <w:r>
        <w:tab/>
      </w:r>
      <w:r>
        <w:tab/>
      </w:r>
      <w:r>
        <w:tab/>
      </w:r>
      <w:r>
        <w:tab/>
        <w:t xml:space="preserve">Ciara Brennan, </w:t>
      </w:r>
    </w:p>
    <w:p w14:paraId="4FAB5E70" w14:textId="77777777" w:rsidR="00A261DF" w:rsidRDefault="00A261DF">
      <w:pPr>
        <w:spacing w:after="0" w:line="240" w:lineRule="auto"/>
        <w:ind w:left="720"/>
      </w:pPr>
    </w:p>
    <w:p w14:paraId="7C52C8AC" w14:textId="77777777" w:rsidR="00A261DF" w:rsidRDefault="00A261DF">
      <w:pPr>
        <w:spacing w:after="0" w:line="240" w:lineRule="auto"/>
        <w:ind w:left="720"/>
      </w:pPr>
    </w:p>
    <w:p w14:paraId="0EE97476" w14:textId="77777777" w:rsidR="00A261DF" w:rsidRDefault="00A261DF">
      <w:pPr>
        <w:spacing w:after="0" w:line="240" w:lineRule="auto"/>
        <w:ind w:left="720"/>
      </w:pPr>
    </w:p>
    <w:p w14:paraId="2D257DA7" w14:textId="77777777" w:rsidR="00A261DF" w:rsidRDefault="00A261DF">
      <w:pPr>
        <w:spacing w:after="0" w:line="240" w:lineRule="auto"/>
        <w:ind w:left="720"/>
      </w:pPr>
    </w:p>
    <w:p w14:paraId="12523EA5" w14:textId="77777777" w:rsidR="00A261DF" w:rsidRDefault="00A261DF">
      <w:pPr>
        <w:pStyle w:val="Heading3"/>
        <w:jc w:val="center"/>
      </w:pPr>
    </w:p>
    <w:p w14:paraId="783A04A6" w14:textId="77777777" w:rsidR="00A261DF" w:rsidRDefault="00C1543C">
      <w:pPr>
        <w:jc w:val="center"/>
      </w:pPr>
      <w:r>
        <w:t>The Cathaoirleach Councillor Ed O’Brien, Presided</w:t>
      </w:r>
    </w:p>
    <w:p w14:paraId="64D143CC" w14:textId="77777777" w:rsidR="00A261DF" w:rsidRDefault="00A261DF">
      <w:pPr>
        <w:jc w:val="center"/>
      </w:pPr>
    </w:p>
    <w:p w14:paraId="113BA354" w14:textId="26471D55" w:rsidR="00A261DF" w:rsidRDefault="00A261DF"/>
    <w:p w14:paraId="113D075F" w14:textId="6D50718B" w:rsidR="00BF2E9E" w:rsidRDefault="00BF2E9E"/>
    <w:p w14:paraId="4220DDE1" w14:textId="77777777" w:rsidR="00BF2E9E" w:rsidRDefault="00BF2E9E"/>
    <w:p w14:paraId="37F594EC" w14:textId="77777777" w:rsidR="00A261DF" w:rsidRDefault="00C1543C">
      <w:pPr>
        <w:pStyle w:val="Heading3"/>
        <w:rPr>
          <w:b/>
          <w:u w:val="single"/>
        </w:rPr>
      </w:pPr>
      <w:r>
        <w:rPr>
          <w:b/>
          <w:u w:val="single"/>
        </w:rPr>
        <w:lastRenderedPageBreak/>
        <w:t>LPNC/493/H1 Item ID:76535</w:t>
      </w:r>
    </w:p>
    <w:p w14:paraId="635EFF8B" w14:textId="77777777" w:rsidR="00A261DF" w:rsidRDefault="00C1543C">
      <w:r>
        <w:t>Confirmation and Re-affirmation of Minutes of Meeting of May Lucan Palmerstown North Clondalkin ACM dealing with business relating to Housing, Community, Transportation, Planning, Economic Development, Libraries, Corporate, Performance &amp; Change Management, Public Realm, Environment and Water &amp; Drainage</w:t>
      </w:r>
    </w:p>
    <w:p w14:paraId="6164867F" w14:textId="01ECC84D" w:rsidR="00A261DF" w:rsidRDefault="00C1543C" w:rsidP="00BF2E9E">
      <w:r>
        <w:t>It was proposed by Councillor E O’Bri</w:t>
      </w:r>
      <w:r w:rsidR="00612495">
        <w:t>e</w:t>
      </w:r>
      <w:r>
        <w:t xml:space="preserve">n, seconded by Councillor D O ‘Brádaigh and </w:t>
      </w:r>
      <w:r>
        <w:rPr>
          <w:b/>
          <w:bCs/>
        </w:rPr>
        <w:t>RESOLVED</w:t>
      </w:r>
      <w:r>
        <w:t xml:space="preserve">: “That the recommendations contained in the Minutes of the September 2022 be </w:t>
      </w:r>
      <w:r>
        <w:rPr>
          <w:b/>
          <w:bCs/>
        </w:rPr>
        <w:t>ADOPTED</w:t>
      </w:r>
      <w:r>
        <w:t xml:space="preserve"> and </w:t>
      </w:r>
      <w:r>
        <w:rPr>
          <w:b/>
          <w:bCs/>
        </w:rPr>
        <w:t>APPROVED.</w:t>
      </w:r>
      <w:r>
        <w:t>”</w:t>
      </w:r>
    </w:p>
    <w:p w14:paraId="68889837" w14:textId="77777777" w:rsidR="00A261DF" w:rsidRDefault="00DA1771">
      <w:hyperlink r:id="rId7" w:history="1">
        <w:r w:rsidR="00C1543C">
          <w:rPr>
            <w:rStyle w:val="Hyperlink"/>
          </w:rPr>
          <w:t>H1 Minutes of September 2022 ACM</w:t>
        </w:r>
      </w:hyperlink>
    </w:p>
    <w:p w14:paraId="5B446D44" w14:textId="77777777" w:rsidR="00A261DF" w:rsidRDefault="00C1543C">
      <w:pPr>
        <w:pStyle w:val="Heading2"/>
        <w:rPr>
          <w:b/>
          <w:u w:val="single"/>
        </w:rPr>
      </w:pPr>
      <w:r>
        <w:rPr>
          <w:b/>
          <w:u w:val="single"/>
        </w:rPr>
        <w:t>LPNC/494/22 – Questions</w:t>
      </w:r>
    </w:p>
    <w:p w14:paraId="5F2BD1C9" w14:textId="73CCD0FD" w:rsidR="00A261DF" w:rsidRDefault="00C1543C">
      <w:r>
        <w:t xml:space="preserve">It was proposed by Councillor E O’Brien seconded by Councillor G O’Connell and </w:t>
      </w:r>
      <w:r>
        <w:rPr>
          <w:b/>
        </w:rPr>
        <w:t>RESOLVED</w:t>
      </w:r>
      <w:r>
        <w:t xml:space="preserve"> “That pursuant to Standing Order No. 13 that Questions 1-21 be </w:t>
      </w:r>
      <w:r>
        <w:rPr>
          <w:b/>
        </w:rPr>
        <w:t>ADOPTED</w:t>
      </w:r>
      <w:r>
        <w:t xml:space="preserve"> and </w:t>
      </w:r>
      <w:r>
        <w:rPr>
          <w:b/>
        </w:rPr>
        <w:t>APPROVED</w:t>
      </w:r>
    </w:p>
    <w:p w14:paraId="2F1BFA8A" w14:textId="77777777" w:rsidR="00A261DF" w:rsidRDefault="00C1543C">
      <w:pPr>
        <w:pStyle w:val="Heading2"/>
        <w:jc w:val="center"/>
        <w:rPr>
          <w:b/>
          <w:bCs/>
          <w:sz w:val="28"/>
          <w:szCs w:val="28"/>
        </w:rPr>
      </w:pPr>
      <w:r>
        <w:rPr>
          <w:b/>
          <w:bCs/>
          <w:sz w:val="28"/>
          <w:szCs w:val="28"/>
        </w:rPr>
        <w:t>Performance Change Management</w:t>
      </w:r>
    </w:p>
    <w:p w14:paraId="5F6756E6" w14:textId="77777777" w:rsidR="00A261DF" w:rsidRDefault="00C1543C">
      <w:pPr>
        <w:pStyle w:val="Heading3"/>
      </w:pPr>
      <w:r>
        <w:rPr>
          <w:b/>
          <w:u w:val="single"/>
        </w:rPr>
        <w:t xml:space="preserve">LPNC/495/C1 Item ID:76542 – Correspondence </w:t>
      </w:r>
    </w:p>
    <w:p w14:paraId="1A7D9C6F" w14:textId="77777777" w:rsidR="00A261DF" w:rsidRDefault="00C1543C">
      <w:r>
        <w:t>Correspondence (No Business)</w:t>
      </w:r>
    </w:p>
    <w:p w14:paraId="5FE710DC" w14:textId="77777777" w:rsidR="00A261DF" w:rsidRDefault="00C1543C">
      <w:pPr>
        <w:pStyle w:val="Heading3"/>
      </w:pPr>
      <w:r>
        <w:rPr>
          <w:b/>
          <w:u w:val="single"/>
        </w:rPr>
        <w:t>LPNC/496/H2 Item ID:76553 – New Works</w:t>
      </w:r>
    </w:p>
    <w:p w14:paraId="3E7EAD27" w14:textId="77777777" w:rsidR="00A261DF" w:rsidRDefault="00C1543C">
      <w:r>
        <w:t>New Works (No Business)</w:t>
      </w:r>
    </w:p>
    <w:p w14:paraId="1CC573DB" w14:textId="77777777" w:rsidR="00A261DF" w:rsidRDefault="00C1543C">
      <w:pPr>
        <w:pStyle w:val="Heading2"/>
        <w:jc w:val="center"/>
        <w:rPr>
          <w:b/>
          <w:bCs/>
          <w:sz w:val="28"/>
          <w:szCs w:val="28"/>
        </w:rPr>
      </w:pPr>
      <w:r>
        <w:rPr>
          <w:b/>
          <w:bCs/>
          <w:sz w:val="28"/>
          <w:szCs w:val="28"/>
        </w:rPr>
        <w:t>Corporate Support</w:t>
      </w:r>
    </w:p>
    <w:p w14:paraId="5DFA655C" w14:textId="77777777" w:rsidR="00A261DF" w:rsidRDefault="00C1543C">
      <w:pPr>
        <w:pStyle w:val="Heading3"/>
      </w:pPr>
      <w:r>
        <w:rPr>
          <w:b/>
          <w:u w:val="single"/>
        </w:rPr>
        <w:t>LPNC/497/C26 Item ID:76538 -Correspondence</w:t>
      </w:r>
    </w:p>
    <w:p w14:paraId="6A0F5B3A" w14:textId="77777777" w:rsidR="00A261DF" w:rsidRDefault="00C1543C">
      <w:r>
        <w:t>Correspondence (No Business)</w:t>
      </w:r>
    </w:p>
    <w:p w14:paraId="6A2BB3FB" w14:textId="77777777" w:rsidR="00A261DF" w:rsidRDefault="00C1543C">
      <w:pPr>
        <w:pStyle w:val="Heading3"/>
      </w:pPr>
      <w:r>
        <w:rPr>
          <w:b/>
          <w:u w:val="single"/>
        </w:rPr>
        <w:t>LPNC/498/H3 Item ID:76548 – New Works</w:t>
      </w:r>
    </w:p>
    <w:p w14:paraId="29A4A450" w14:textId="77777777" w:rsidR="00A261DF" w:rsidRDefault="00C1543C">
      <w:r>
        <w:t>New Works (No Business)</w:t>
      </w:r>
    </w:p>
    <w:p w14:paraId="2C405BC4" w14:textId="77777777" w:rsidR="00A261DF" w:rsidRDefault="00C1543C">
      <w:pPr>
        <w:pStyle w:val="Heading3"/>
      </w:pPr>
      <w:r>
        <w:rPr>
          <w:b/>
          <w:u w:val="single"/>
        </w:rPr>
        <w:t xml:space="preserve">LPNC/499/M1 Item ID:76599- Bus Services </w:t>
      </w:r>
    </w:p>
    <w:p w14:paraId="3C0D4BB7" w14:textId="77777777" w:rsidR="00A261DF" w:rsidRDefault="00C1543C">
      <w:r>
        <w:t>Proposed by Councillor D Ó Brádaigh, Seconded by Councillor E O’Brien</w:t>
      </w:r>
    </w:p>
    <w:p w14:paraId="651E7954" w14:textId="77777777" w:rsidR="00A261DF" w:rsidRDefault="00C1543C">
      <w:r>
        <w:t>That this committee agree to relaying the frustration and dissatisfaction being experienced by commuters residing in Lucan, Palmerstown and North Clondalkin, dependent on the bus services being provided by Go-Ahead. Furthermore, a report to be sought from the NTA with regards to the breakdown of penalties/fines issued to GO-Ahead in relation to specific service deficits in not meeting planned scheduling for this jurisdiction.</w:t>
      </w:r>
    </w:p>
    <w:p w14:paraId="5D218127" w14:textId="77777777" w:rsidR="00A261DF" w:rsidRDefault="00C1543C">
      <w:r>
        <w:rPr>
          <w:b/>
        </w:rPr>
        <w:t>The following Report from the Chief Executive was Read:</w:t>
      </w:r>
    </w:p>
    <w:p w14:paraId="696495C0" w14:textId="77777777" w:rsidR="00A261DF" w:rsidRDefault="00C1543C">
      <w:r>
        <w:t> If this Motion is Passed, we will write to GO-Ahead and seek a report from the NTA with regards to the breakdown of penalties/fines issued to GO-Ahead.</w:t>
      </w:r>
    </w:p>
    <w:p w14:paraId="549C899A" w14:textId="137A81C3" w:rsidR="00A261DF" w:rsidRDefault="00C1543C">
      <w:r>
        <w:t xml:space="preserve">This Motion was </w:t>
      </w:r>
      <w:r>
        <w:rPr>
          <w:b/>
          <w:bCs/>
        </w:rPr>
        <w:t>unanimously Agreed</w:t>
      </w:r>
      <w:r>
        <w:t xml:space="preserve"> and </w:t>
      </w:r>
      <w:r>
        <w:rPr>
          <w:b/>
          <w:bCs/>
        </w:rPr>
        <w:t>Moved Without Debate</w:t>
      </w:r>
      <w:r>
        <w:t xml:space="preserve"> </w:t>
      </w:r>
    </w:p>
    <w:p w14:paraId="1457C8E4" w14:textId="77777777" w:rsidR="00A261DF" w:rsidRDefault="00C1543C">
      <w:pPr>
        <w:pStyle w:val="Heading3"/>
      </w:pPr>
      <w:r>
        <w:rPr>
          <w:b/>
          <w:u w:val="single"/>
        </w:rPr>
        <w:t>LPNC/500/M2 Item ID:76610 -Signage to be corrected M50</w:t>
      </w:r>
    </w:p>
    <w:p w14:paraId="06C2948B" w14:textId="77777777" w:rsidR="00A261DF" w:rsidRDefault="00C1543C">
      <w:r>
        <w:t>Proposed by Councillor G. O’Connell, Seconded by E O’Brien</w:t>
      </w:r>
    </w:p>
    <w:p w14:paraId="71C9576F" w14:textId="77777777" w:rsidR="00A261DF" w:rsidRDefault="00C1543C">
      <w:r>
        <w:t xml:space="preserve">This committee agrees to write to the Minister for Transport asking that the signage on the N50 and the N4 be corrected to include the correct spelling of Palmerstown Village as decided by Plebiscite in 2014. Soon it will be ten years since the people voted to restore the correct name for this historic </w:t>
      </w:r>
      <w:r>
        <w:lastRenderedPageBreak/>
        <w:t xml:space="preserve">village and it should be noted that there </w:t>
      </w:r>
      <w:proofErr w:type="spellStart"/>
      <w:r>
        <w:t>in</w:t>
      </w:r>
      <w:proofErr w:type="spellEnd"/>
      <w:r>
        <w:t xml:space="preserve"> no such urban place as Palmerston in South Dublin County.</w:t>
      </w:r>
    </w:p>
    <w:p w14:paraId="542C2D57" w14:textId="77777777" w:rsidR="00A261DF" w:rsidRDefault="00C1543C">
      <w:pPr>
        <w:rPr>
          <w:b/>
        </w:rPr>
      </w:pPr>
      <w:r>
        <w:rPr>
          <w:b/>
        </w:rPr>
        <w:t>The following Report from the Chief Executive was Read:</w:t>
      </w:r>
    </w:p>
    <w:p w14:paraId="3DD451B9" w14:textId="77777777" w:rsidR="00A261DF" w:rsidRDefault="00C1543C">
      <w:r>
        <w:t>If this Motion is passed, we will write to the Minister for Transport seeking the signage to be corrected at stated locations </w:t>
      </w:r>
    </w:p>
    <w:p w14:paraId="3B43A555" w14:textId="2D497FCA" w:rsidR="00A261DF" w:rsidRDefault="00C1543C">
      <w:r>
        <w:t xml:space="preserve">Following contributions from Councillors G O Connell, P Gogarty and L O'Toole, Laura Leonard Senior Executive Officer responded to queries raised and the Report was </w:t>
      </w:r>
      <w:r>
        <w:rPr>
          <w:b/>
          <w:bCs/>
        </w:rPr>
        <w:t>NOTED.</w:t>
      </w:r>
      <w:r>
        <w:t xml:space="preserve"> </w:t>
      </w:r>
    </w:p>
    <w:p w14:paraId="2D2A736A" w14:textId="77777777" w:rsidR="00A261DF" w:rsidRDefault="00C1543C">
      <w:pPr>
        <w:pStyle w:val="Heading3"/>
      </w:pPr>
      <w:r>
        <w:rPr>
          <w:b/>
          <w:u w:val="single"/>
        </w:rPr>
        <w:t>LPNC/501/M3 Item ID:76636 -Silver Bridge</w:t>
      </w:r>
    </w:p>
    <w:p w14:paraId="509A7290" w14:textId="77777777" w:rsidR="00A261DF" w:rsidRDefault="00C1543C">
      <w:r>
        <w:t>Submitted by Councillor S Moynihan</w:t>
      </w:r>
    </w:p>
    <w:p w14:paraId="5029DBF9" w14:textId="77777777" w:rsidR="00A261DF" w:rsidRDefault="00C1543C">
      <w:r>
        <w:t>To ask the Chief Executive to write to Fingal County Council to ask them for an update on their plans to restore the Silver Bridge and on their plans to use it to facilitate an active travel route between Fingal and South Dublin.</w:t>
      </w:r>
    </w:p>
    <w:p w14:paraId="2B6426EC" w14:textId="5DD0C604" w:rsidR="00A261DF" w:rsidRDefault="00C1543C">
      <w:r>
        <w:t>In the absence of Councillor S Moynihan this</w:t>
      </w:r>
      <w:r>
        <w:rPr>
          <w:b/>
          <w:bCs/>
        </w:rPr>
        <w:t xml:space="preserve"> Motion FELL</w:t>
      </w:r>
    </w:p>
    <w:p w14:paraId="3C35E6B4" w14:textId="77777777" w:rsidR="00A261DF" w:rsidRDefault="00C1543C">
      <w:pPr>
        <w:pStyle w:val="Heading3"/>
      </w:pPr>
      <w:r>
        <w:rPr>
          <w:b/>
          <w:u w:val="single"/>
        </w:rPr>
        <w:t>LPNC/502/M4 Item ID:76637- Ballyfermot LPF</w:t>
      </w:r>
    </w:p>
    <w:p w14:paraId="7AE05F5A" w14:textId="77777777" w:rsidR="00A261DF" w:rsidRDefault="00C1543C">
      <w:r>
        <w:t>Submitted by Councillor S Moynihan</w:t>
      </w:r>
    </w:p>
    <w:p w14:paraId="0CB70958" w14:textId="77777777" w:rsidR="00A261DF" w:rsidRDefault="00C1543C">
      <w:r>
        <w:t>To ask the Chief Executive to write to the Chairperson of the Ballyfermot LPF expressing the Committee's disappointment at the decision not to allow a SDCC representative to join the Ballyfermot LPF.</w:t>
      </w:r>
    </w:p>
    <w:p w14:paraId="1DB5448E" w14:textId="77B83747" w:rsidR="00A261DF" w:rsidRDefault="00C1543C">
      <w:r>
        <w:t>In the absence of Councillor S Moynihan this</w:t>
      </w:r>
      <w:r>
        <w:rPr>
          <w:b/>
          <w:bCs/>
        </w:rPr>
        <w:t xml:space="preserve"> Motion FELL</w:t>
      </w:r>
    </w:p>
    <w:p w14:paraId="4E13CE88" w14:textId="77777777" w:rsidR="00A261DF" w:rsidRDefault="00C1543C">
      <w:pPr>
        <w:pStyle w:val="Heading2"/>
        <w:jc w:val="center"/>
        <w:rPr>
          <w:b/>
          <w:bCs/>
          <w:sz w:val="28"/>
          <w:szCs w:val="28"/>
        </w:rPr>
      </w:pPr>
      <w:r>
        <w:rPr>
          <w:b/>
          <w:bCs/>
          <w:sz w:val="28"/>
          <w:szCs w:val="28"/>
        </w:rPr>
        <w:t>Public Realm</w:t>
      </w:r>
    </w:p>
    <w:p w14:paraId="68E7142A" w14:textId="77777777" w:rsidR="00A261DF" w:rsidRDefault="00C1543C">
      <w:pPr>
        <w:pStyle w:val="Heading3"/>
      </w:pPr>
      <w:r>
        <w:rPr>
          <w:b/>
          <w:u w:val="single"/>
        </w:rPr>
        <w:t>LPNC/503/Q1 Item ID:76643- Trimming of hedges</w:t>
      </w:r>
    </w:p>
    <w:p w14:paraId="03FD8A85" w14:textId="77777777" w:rsidR="00A261DF" w:rsidRDefault="00C1543C">
      <w:r>
        <w:t>Proposed by Councillor L. O'Toole</w:t>
      </w:r>
    </w:p>
    <w:p w14:paraId="30B7BC13" w14:textId="77777777" w:rsidR="00A261DF" w:rsidRDefault="00C1543C">
      <w:r>
        <w:t>To ask the Chief Executive to trim the hedges along Newcastle Road over the Adamstown bridge and along Hayden's lane towards the Adamstown footbridge</w:t>
      </w:r>
    </w:p>
    <w:p w14:paraId="13B701BE" w14:textId="77777777" w:rsidR="00A261DF" w:rsidRDefault="00C1543C">
      <w:r>
        <w:rPr>
          <w:b/>
        </w:rPr>
        <w:t>REPLY:</w:t>
      </w:r>
    </w:p>
    <w:p w14:paraId="6ECA8B85" w14:textId="77777777" w:rsidR="00A261DF" w:rsidRDefault="00C1543C">
      <w:r>
        <w:t>The hedges north of Adamstown Bridge on lands which have been taken in charge are included in the annual hedge cutting programme.  This programme is currently in the process of being rolled out and all hedges will be pruned as part of the programme.</w:t>
      </w:r>
    </w:p>
    <w:p w14:paraId="6B5761AD" w14:textId="77777777" w:rsidR="00A261DF" w:rsidRDefault="00C1543C">
      <w:r>
        <w:t>Details of the hedges south of Adamstown Bridge and along Haydens Lane have been referred to the Roads Section for inclusion in their hedge cutting programme.</w:t>
      </w:r>
    </w:p>
    <w:p w14:paraId="124B2D80" w14:textId="77777777" w:rsidR="00A261DF" w:rsidRDefault="00C1543C">
      <w:pPr>
        <w:pStyle w:val="Heading3"/>
      </w:pPr>
      <w:r>
        <w:rPr>
          <w:b/>
          <w:u w:val="single"/>
        </w:rPr>
        <w:t>LPNC/504/Q2 Item ID:76213 – Additional litter Bins</w:t>
      </w:r>
    </w:p>
    <w:p w14:paraId="691D4085" w14:textId="77777777" w:rsidR="00A261DF" w:rsidRDefault="00C1543C">
      <w:r>
        <w:t>Proposed by Councillor P. Gogarty</w:t>
      </w:r>
    </w:p>
    <w:p w14:paraId="224110ED" w14:textId="77777777" w:rsidR="00A261DF" w:rsidRDefault="00C1543C">
      <w:r>
        <w:t>To ask the Chief Executive, given that most roads in Adamstown SDZ are not in the charge of the Council, how residents in these areas can apply for additional litter bins and what agency will collect them?</w:t>
      </w:r>
    </w:p>
    <w:p w14:paraId="35330913" w14:textId="77777777" w:rsidR="00A261DF" w:rsidRDefault="00C1543C">
      <w:r>
        <w:rPr>
          <w:b/>
        </w:rPr>
        <w:t>REPLY:</w:t>
      </w:r>
    </w:p>
    <w:p w14:paraId="6AAA4C1A" w14:textId="712DA942" w:rsidR="00A261DF" w:rsidRDefault="00C1543C">
      <w:r>
        <w:t xml:space="preserve">Residents who wish to have bins provided in areas of the Adamstown SDZ that are not in charge should submit their requests to the Council's Public Realm Section.  While many of these areas are </w:t>
      </w:r>
      <w:r>
        <w:lastRenderedPageBreak/>
        <w:t>not yet in charge it is the case that the Council will ultimately take them in charge and will be responsible for street cleaning and litter bin services in the area in time to come.  Public Realm will take the role of examining requests for the service and liaising with the developers, to ensure that litter bin provision is adequate in terms of numbers of units provided and locations chosen.</w:t>
      </w:r>
    </w:p>
    <w:p w14:paraId="22367D88" w14:textId="77777777" w:rsidR="00A261DF" w:rsidRDefault="00C1543C">
      <w:pPr>
        <w:pStyle w:val="Heading3"/>
      </w:pPr>
      <w:r>
        <w:rPr>
          <w:b/>
          <w:u w:val="single"/>
        </w:rPr>
        <w:t>LPNC/505/Q3 Item ID:76620 -Palmerstown football club</w:t>
      </w:r>
    </w:p>
    <w:p w14:paraId="1F7A8D18" w14:textId="77777777" w:rsidR="00A261DF" w:rsidRDefault="00C1543C">
      <w:r>
        <w:t>Proposed by Councillor P. Gogarty</w:t>
      </w:r>
    </w:p>
    <w:p w14:paraId="3B839E85" w14:textId="77777777" w:rsidR="00A261DF" w:rsidRDefault="00C1543C">
      <w:r>
        <w:t xml:space="preserve">To ask the Chief Executive if there has been any engagement with Palmerstown Football Club, following recent correspondence, </w:t>
      </w:r>
      <w:proofErr w:type="gramStart"/>
      <w:r>
        <w:t>with regard to</w:t>
      </w:r>
      <w:proofErr w:type="gramEnd"/>
      <w:r>
        <w:t xml:space="preserve"> developing an all-weather pitch in Glenaulin Park; to outline what steps would need to be taken to make progress; and if a statement can be made on the matter.</w:t>
      </w:r>
    </w:p>
    <w:p w14:paraId="43653520" w14:textId="77777777" w:rsidR="00A261DF" w:rsidRDefault="00C1543C">
      <w:r>
        <w:rPr>
          <w:b/>
        </w:rPr>
        <w:t>REPLY:</w:t>
      </w:r>
    </w:p>
    <w:p w14:paraId="1CB3DA2E" w14:textId="6917FC8D" w:rsidR="00A261DF" w:rsidRDefault="00C1543C">
      <w:r>
        <w:t xml:space="preserve">South Dublin County Council have put in place an Astro Pitch programme following the outcome of the sports pitch </w:t>
      </w:r>
      <w:r w:rsidR="00BF2E9E">
        <w:t>strategy,</w:t>
      </w:r>
      <w:r>
        <w:t xml:space="preserve"> which examined the provision of pitches across the county.</w:t>
      </w:r>
    </w:p>
    <w:p w14:paraId="3AC5CA1D" w14:textId="77777777" w:rsidR="00A261DF" w:rsidRDefault="00C1543C">
      <w:r>
        <w:t>It is acknowledged within the strategy that SDCC needs to plan for the provision and use of pitches and will be required to optimise use of both grass and Astro pitches. To that end the strategy recommends providing 3-5 Astro pitches across the county; to allow clubs access to pitches at reasonable rates and allow for un-met playing and training need and to maximise as much as possible the access to these Astros.</w:t>
      </w:r>
    </w:p>
    <w:p w14:paraId="50E7853D" w14:textId="77777777" w:rsidR="00A261DF" w:rsidRDefault="00C1543C">
      <w:r>
        <w:t>The Strategy proposed pitches at the following locations:</w:t>
      </w:r>
    </w:p>
    <w:p w14:paraId="5CEF52AB" w14:textId="77777777" w:rsidR="00A261DF" w:rsidRDefault="00C1543C">
      <w:r>
        <w:t>1. Adamstown SDZ</w:t>
      </w:r>
    </w:p>
    <w:p w14:paraId="64435E55" w14:textId="77777777" w:rsidR="00A261DF" w:rsidRDefault="00C1543C">
      <w:r>
        <w:t>2. Tallaght LAP</w:t>
      </w:r>
    </w:p>
    <w:p w14:paraId="0786D885" w14:textId="77777777" w:rsidR="00A261DF" w:rsidRDefault="00C1543C">
      <w:r>
        <w:t>3. Ballycullen / Firhouse LAP</w:t>
      </w:r>
    </w:p>
    <w:p w14:paraId="5B2D2089" w14:textId="77777777" w:rsidR="00A261DF" w:rsidRDefault="00C1543C">
      <w:r>
        <w:t>4. Clonburris SDZ</w:t>
      </w:r>
    </w:p>
    <w:p w14:paraId="6D4606C7" w14:textId="77777777" w:rsidR="00A261DF" w:rsidRDefault="00C1543C">
      <w:r>
        <w:t>5. Fortunestown LAP area / Rathcoole/ Newcastle area</w:t>
      </w:r>
    </w:p>
    <w:p w14:paraId="495A86E3" w14:textId="7FC33C96" w:rsidR="00A261DF" w:rsidRDefault="00C1543C">
      <w:r>
        <w:t xml:space="preserve">The Astro Pitches provided will be managed directly by the Council with a booking system that manages access to the pitches by all clubs that require their usage, at a reasonable rate. There is no proposal currently for an Astro pitch at Glenaulin Park. The Sports Pitch Strategy examined the locations for pitches based on existing Astro provision, population projections and travel distances. Please note the proposed provision of an Astro at Glenaulin would displace an existing grass pitch; with little scope for replacement of same elsewhere within the locality as the availability of grass pitches is low. SDCC have had recent correspondence with the Palmerstown Football </w:t>
      </w:r>
      <w:proofErr w:type="gramStart"/>
      <w:r>
        <w:t>Club</w:t>
      </w:r>
      <w:proofErr w:type="gramEnd"/>
      <w:r>
        <w:t xml:space="preserve"> and we have informed them of the above information.</w:t>
      </w:r>
    </w:p>
    <w:p w14:paraId="30F5A183" w14:textId="77777777" w:rsidR="00A261DF" w:rsidRDefault="00C1543C">
      <w:pPr>
        <w:pStyle w:val="Heading3"/>
      </w:pPr>
      <w:r>
        <w:rPr>
          <w:b/>
          <w:u w:val="single"/>
        </w:rPr>
        <w:t>LPNC/506/Q4 Item ID:76633 -Improvement Programme for LPNC</w:t>
      </w:r>
    </w:p>
    <w:p w14:paraId="5A41D968" w14:textId="77777777" w:rsidR="00A261DF" w:rsidRDefault="00C1543C">
      <w:r>
        <w:t>Proposed by Councillor Shane Moynihan</w:t>
      </w:r>
    </w:p>
    <w:p w14:paraId="2B3E5B2D" w14:textId="77777777" w:rsidR="00A261DF" w:rsidRDefault="00C1543C">
      <w:r>
        <w:t>To ask the Chief Executive for an update on the 2022 Public Realm Improvement Programme for Lucan-Palmerstown-North Clondalkin in tabular form, setting out which projects have been completed, which are in progress (describing stage of progress) and dates for completion of those which have not been commenced.</w:t>
      </w:r>
    </w:p>
    <w:p w14:paraId="123C9282" w14:textId="744F5A4D" w:rsidR="00A261DF" w:rsidRDefault="00C1543C">
      <w:pPr>
        <w:rPr>
          <w:b/>
        </w:rPr>
      </w:pPr>
      <w:r>
        <w:rPr>
          <w:b/>
        </w:rPr>
        <w:t>REPLY:</w:t>
      </w:r>
    </w:p>
    <w:p w14:paraId="23484146" w14:textId="77777777" w:rsidR="00BF2E9E" w:rsidRDefault="00BF2E9E"/>
    <w:tbl>
      <w:tblPr>
        <w:tblW w:w="5000" w:type="pct"/>
        <w:tblInd w:w="10" w:type="dxa"/>
        <w:tblCellMar>
          <w:left w:w="10" w:type="dxa"/>
          <w:right w:w="10" w:type="dxa"/>
        </w:tblCellMar>
        <w:tblLook w:val="04A0" w:firstRow="1" w:lastRow="0" w:firstColumn="1" w:lastColumn="0" w:noHBand="0" w:noVBand="1"/>
      </w:tblPr>
      <w:tblGrid>
        <w:gridCol w:w="526"/>
        <w:gridCol w:w="2301"/>
        <w:gridCol w:w="3472"/>
        <w:gridCol w:w="2721"/>
      </w:tblGrid>
      <w:tr w:rsidR="00A261DF" w14:paraId="0EA9DA45"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8CD51CE" w14:textId="77777777" w:rsidR="00A261DF" w:rsidRDefault="00C1543C">
            <w:r>
              <w:rPr>
                <w:b/>
              </w:rPr>
              <w:lastRenderedPageBreak/>
              <w:t>No</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7C817BD" w14:textId="77777777" w:rsidR="00A261DF" w:rsidRDefault="00C1543C">
            <w:r>
              <w:rPr>
                <w:b/>
              </w:rPr>
              <w:t>Location</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2438794" w14:textId="77777777" w:rsidR="00A261DF" w:rsidRDefault="00C1543C">
            <w:r>
              <w:rPr>
                <w:b/>
              </w:rPr>
              <w:t> Description</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3B4EB0B" w14:textId="77777777" w:rsidR="00A261DF" w:rsidRDefault="00C1543C">
            <w:r>
              <w:rPr>
                <w:b/>
              </w:rPr>
              <w:t>Status</w:t>
            </w:r>
          </w:p>
        </w:tc>
      </w:tr>
      <w:tr w:rsidR="00A261DF" w14:paraId="3B5D57B3"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527314E" w14:textId="77777777" w:rsidR="00A261DF" w:rsidRDefault="00C1543C">
            <w:r>
              <w:t>1</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B9B4591" w14:textId="77777777" w:rsidR="00A261DF" w:rsidRDefault="00C1543C">
            <w:r>
              <w:t>Adamstown playground</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EC8A969" w14:textId="77777777" w:rsidR="00A261DF" w:rsidRDefault="00C1543C">
            <w:r>
              <w:t>Upgrade play surface</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31803FA" w14:textId="77777777" w:rsidR="00A261DF" w:rsidRDefault="00C1543C">
            <w:r>
              <w:t>Tender advertised</w:t>
            </w:r>
          </w:p>
        </w:tc>
      </w:tr>
      <w:tr w:rsidR="00A261DF" w14:paraId="0BBD5D65"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6FA4B9E" w14:textId="77777777" w:rsidR="00A261DF" w:rsidRDefault="00C1543C">
            <w:r>
              <w:t>2</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B339ADB" w14:textId="77777777" w:rsidR="00A261DF" w:rsidRDefault="00C1543C">
            <w:r>
              <w:t>Arthur Griffith Estate</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5C88EB7" w14:textId="77777777" w:rsidR="00A261DF" w:rsidRDefault="00C1543C">
            <w:r>
              <w:t>Surface Path adjacent to houses 63 and 82</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A17BD13" w14:textId="77777777" w:rsidR="00A261DF" w:rsidRDefault="00C1543C">
            <w:r>
              <w:t>Completed</w:t>
            </w:r>
          </w:p>
        </w:tc>
      </w:tr>
      <w:tr w:rsidR="00A261DF" w14:paraId="0B40759C"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AB496D9" w14:textId="77777777" w:rsidR="00A261DF" w:rsidRDefault="00C1543C">
            <w:r>
              <w:t>3</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D0BF4A5" w14:textId="77777777" w:rsidR="00A261DF" w:rsidRDefault="00C1543C">
            <w:r>
              <w:t>Balgaddy open space</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EB55AD9" w14:textId="77777777" w:rsidR="00A261DF" w:rsidRDefault="00C1543C">
            <w:r>
              <w:t>Upgrade section of main footpath beside playground</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E6B08E2" w14:textId="77777777" w:rsidR="00A261DF" w:rsidRDefault="00C1543C">
            <w:r>
              <w:t>Completed</w:t>
            </w:r>
          </w:p>
        </w:tc>
      </w:tr>
      <w:tr w:rsidR="00A261DF" w14:paraId="5AC158FA"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2EC9B4B" w14:textId="77777777" w:rsidR="00A261DF" w:rsidRDefault="00C1543C">
            <w:r>
              <w:t>4</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A0E59E0" w14:textId="77777777" w:rsidR="00A261DF" w:rsidRDefault="00C1543C">
            <w:r>
              <w:t>Balgaddy playground</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39AA0BE" w14:textId="77777777" w:rsidR="00A261DF" w:rsidRDefault="00C1543C">
            <w:r>
              <w:t>Upgrade surface and provide new play items</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E1585F8" w14:textId="77777777" w:rsidR="00A261DF" w:rsidRDefault="00C1543C">
            <w:r>
              <w:t>Tender to be advertised</w:t>
            </w:r>
          </w:p>
        </w:tc>
      </w:tr>
      <w:tr w:rsidR="00A261DF" w14:paraId="0BBB3738"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67F5F83" w14:textId="77777777" w:rsidR="00A261DF" w:rsidRDefault="00C1543C">
            <w:r>
              <w:t>5</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F8005A0" w14:textId="77777777" w:rsidR="00A261DF" w:rsidRDefault="00C1543C">
            <w:r>
              <w:t xml:space="preserve">Cluain </w:t>
            </w:r>
            <w:proofErr w:type="spellStart"/>
            <w:r>
              <w:t>Rí</w:t>
            </w:r>
            <w:proofErr w:type="spellEnd"/>
            <w:r>
              <w:t xml:space="preserve">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D648739" w14:textId="77777777" w:rsidR="00A261DF" w:rsidRDefault="00C1543C">
            <w:r>
              <w:t>Provide new vehicle &amp; pedestrian entrances &amp; upgrade paths</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4A43CBE" w14:textId="77777777" w:rsidR="00A261DF" w:rsidRDefault="00C1543C">
            <w:r>
              <w:t>Paths completed. Entrance under construction.</w:t>
            </w:r>
          </w:p>
        </w:tc>
      </w:tr>
      <w:tr w:rsidR="00A261DF" w14:paraId="254AC433"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8420BEE" w14:textId="77777777" w:rsidR="00A261DF" w:rsidRDefault="00C1543C">
            <w:r>
              <w:t>6</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8D05FDD" w14:textId="77777777" w:rsidR="00A261DF" w:rsidRDefault="00C1543C">
            <w:r>
              <w:t>Esker Cemetery</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CFA4FD1" w14:textId="77777777" w:rsidR="00A261DF" w:rsidRDefault="00C1543C">
            <w:r>
              <w:t>Mark car park</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9D4D70C" w14:textId="77777777" w:rsidR="00A261DF" w:rsidRDefault="00C1543C">
            <w:r>
              <w:t>Completed</w:t>
            </w:r>
          </w:p>
        </w:tc>
      </w:tr>
      <w:tr w:rsidR="00A261DF" w14:paraId="5D16B97A"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0558E07" w14:textId="77777777" w:rsidR="00A261DF" w:rsidRDefault="00C1543C">
            <w:r>
              <w:t>7</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D36708B" w14:textId="77777777" w:rsidR="00A261DF" w:rsidRDefault="00C1543C">
            <w:r>
              <w:t>Griffeen Valley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C8861B6" w14:textId="77777777" w:rsidR="00A261DF" w:rsidRDefault="00C1543C">
            <w:r>
              <w:t>Upgrade path opposite King Johns Bridge to Arthur Griffith estate</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7193518" w14:textId="77777777" w:rsidR="00A261DF" w:rsidRDefault="00C1543C">
            <w:r>
              <w:t>Completed</w:t>
            </w:r>
          </w:p>
        </w:tc>
      </w:tr>
      <w:tr w:rsidR="00A261DF" w14:paraId="6900B9DE"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BD65C67" w14:textId="77777777" w:rsidR="00A261DF" w:rsidRDefault="00C1543C">
            <w:r>
              <w:t>8</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9A3C883" w14:textId="77777777" w:rsidR="00A261DF" w:rsidRDefault="00C1543C">
            <w:r>
              <w:t>Griffeen Valley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B50356A" w14:textId="77777777" w:rsidR="00A261DF" w:rsidRDefault="00C1543C">
            <w:r>
              <w:t>Upgrade kissing gates</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F1DE5AB" w14:textId="77777777" w:rsidR="00A261DF" w:rsidRDefault="00C1543C">
            <w:r>
              <w:t>Completed</w:t>
            </w:r>
          </w:p>
        </w:tc>
      </w:tr>
      <w:tr w:rsidR="00A261DF" w14:paraId="0E7A93DF"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BE77774" w14:textId="77777777" w:rsidR="00A261DF" w:rsidRDefault="00C1543C">
            <w:r>
              <w:t>9</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9DE7601" w14:textId="77777777" w:rsidR="00A261DF" w:rsidRDefault="00C1543C">
            <w:r>
              <w:t>Griffeen Valley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661EE89" w14:textId="77777777" w:rsidR="00A261DF" w:rsidRDefault="00C1543C">
            <w:r>
              <w:t>Specimen tree planting between Haydens Lane and Dog run</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608E65F" w14:textId="77777777" w:rsidR="00A261DF" w:rsidRDefault="00C1543C">
            <w:r>
              <w:t>Plant in Q4</w:t>
            </w:r>
          </w:p>
        </w:tc>
      </w:tr>
      <w:tr w:rsidR="00A261DF" w14:paraId="2CE2B4E9"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F877ED2" w14:textId="77777777" w:rsidR="00A261DF" w:rsidRDefault="00C1543C">
            <w:r>
              <w:t>10</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C190997" w14:textId="77777777" w:rsidR="00A261DF" w:rsidRDefault="00C1543C">
            <w:r>
              <w:t>Hermitage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791D4C0" w14:textId="77777777" w:rsidR="00A261DF" w:rsidRDefault="00C1543C">
            <w:r>
              <w:t>Mark car park</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09B9CFF" w14:textId="77777777" w:rsidR="00A261DF" w:rsidRDefault="00C1543C">
            <w:r>
              <w:t>Completed</w:t>
            </w:r>
          </w:p>
        </w:tc>
      </w:tr>
      <w:tr w:rsidR="00A261DF" w14:paraId="72448444"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043130F" w14:textId="77777777" w:rsidR="00A261DF" w:rsidRDefault="00C1543C">
            <w:r>
              <w:t>11</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83ED3B4" w14:textId="77777777" w:rsidR="00A261DF" w:rsidRDefault="00C1543C">
            <w:r>
              <w:t>Hermitage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D4C9582" w14:textId="77777777" w:rsidR="00A261DF" w:rsidRDefault="00C1543C">
            <w:r>
              <w:t>Light path linking Hermitage estate and Ballyowen Lane</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E104C1C" w14:textId="77777777" w:rsidR="00A261DF" w:rsidRDefault="00C1543C">
            <w:r>
              <w:t>Completed</w:t>
            </w:r>
          </w:p>
        </w:tc>
      </w:tr>
      <w:tr w:rsidR="00A261DF" w14:paraId="2419599D"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9932A73" w14:textId="77777777" w:rsidR="00A261DF" w:rsidRDefault="00C1543C">
            <w:r>
              <w:t>12</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DD06076" w14:textId="77777777" w:rsidR="00A261DF" w:rsidRDefault="00C1543C">
            <w:r>
              <w:t>Lucan Demesne</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E114AD0" w14:textId="77777777" w:rsidR="00A261DF" w:rsidRDefault="00C1543C">
            <w:r>
              <w:t>Resurface section of access road</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86FCD06" w14:textId="77777777" w:rsidR="00A261DF" w:rsidRDefault="00C1543C">
            <w:r>
              <w:t>Completed</w:t>
            </w:r>
          </w:p>
        </w:tc>
      </w:tr>
      <w:tr w:rsidR="00A261DF" w14:paraId="5ABF1AEF"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B8FAE3A" w14:textId="77777777" w:rsidR="00A261DF" w:rsidRDefault="00C1543C">
            <w:r>
              <w:t>13</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21BF13D" w14:textId="77777777" w:rsidR="00A261DF" w:rsidRDefault="00C1543C">
            <w:r>
              <w:t>Lucan Demesne</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50288E7" w14:textId="77777777" w:rsidR="00A261DF" w:rsidRDefault="00C1543C">
            <w:r>
              <w:t>Accessible Picnic Benches</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D4AD44C" w14:textId="77777777" w:rsidR="00A261DF" w:rsidRDefault="00C1543C">
            <w:r>
              <w:t>Completed</w:t>
            </w:r>
          </w:p>
        </w:tc>
      </w:tr>
      <w:tr w:rsidR="00A261DF" w14:paraId="149CF453"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0792CEC" w14:textId="77777777" w:rsidR="00A261DF" w:rsidRDefault="00C1543C">
            <w:r>
              <w:t>14</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3BD3B5D" w14:textId="77777777" w:rsidR="00A261DF" w:rsidRDefault="00C1543C">
            <w:r>
              <w:t>Quarryvale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D9B52B3" w14:textId="77777777" w:rsidR="00A261DF" w:rsidRDefault="00C1543C">
            <w:r>
              <w:t>Boundary upgrade at Shancastle Lawns</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AC076DF" w14:textId="77777777" w:rsidR="00A261DF" w:rsidRDefault="00C1543C">
            <w:r>
              <w:t>To be incorporated in park masterplan</w:t>
            </w:r>
          </w:p>
        </w:tc>
      </w:tr>
      <w:tr w:rsidR="00A261DF" w14:paraId="42890413"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455C72D" w14:textId="77777777" w:rsidR="00A261DF" w:rsidRDefault="00C1543C">
            <w:r>
              <w:t>15</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9C6FDF0" w14:textId="77777777" w:rsidR="00A261DF" w:rsidRDefault="00C1543C">
            <w:r>
              <w:t>R148/Palmerstown Avenue</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208ABF0" w14:textId="77777777" w:rsidR="00A261DF" w:rsidRDefault="00C1543C">
            <w:r>
              <w:t>Upgrade boundary fence on R148 rear of Palmerstown Avenue</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1B90887" w14:textId="77777777" w:rsidR="00A261DF" w:rsidRDefault="00C1543C">
            <w:r>
              <w:t>Tender to be advertised</w:t>
            </w:r>
          </w:p>
        </w:tc>
      </w:tr>
      <w:tr w:rsidR="00A261DF" w14:paraId="79D92152"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D6E2F5C" w14:textId="77777777" w:rsidR="00A261DF" w:rsidRDefault="00C1543C">
            <w:r>
              <w:t>16</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71BA9D3" w14:textId="77777777" w:rsidR="00A261DF" w:rsidRDefault="00C1543C">
            <w:r>
              <w:t>Waterstown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B4ECF7A" w14:textId="77777777" w:rsidR="00A261DF" w:rsidRDefault="00C1543C">
            <w:r>
              <w:t>Path upgrade works</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97A74A1" w14:textId="77777777" w:rsidR="00A261DF" w:rsidRDefault="00C1543C">
            <w:r>
              <w:t>Completed</w:t>
            </w:r>
          </w:p>
        </w:tc>
      </w:tr>
      <w:tr w:rsidR="00A261DF" w14:paraId="654DCD6E"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9E04904" w14:textId="77777777" w:rsidR="00A261DF" w:rsidRDefault="00C1543C">
            <w:r>
              <w:t>17</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C5DEC9A" w14:textId="77777777" w:rsidR="00A261DF" w:rsidRDefault="00C1543C">
            <w:r>
              <w:t>Willsbrook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A4ABB18" w14:textId="77777777" w:rsidR="00A261DF" w:rsidRDefault="00C1543C">
            <w:r>
              <w:t>New pillars and railing at Esker Park vehicle entrance &amp; specimen tree planting</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FF857D2" w14:textId="77777777" w:rsidR="00A261DF" w:rsidRDefault="00C1543C">
            <w:r>
              <w:t>Pillars &amp; railings to be completed in Q4.  Plant in Q4</w:t>
            </w:r>
          </w:p>
        </w:tc>
      </w:tr>
      <w:tr w:rsidR="00A261DF" w14:paraId="29A6FEEA"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4CEF35D" w14:textId="77777777" w:rsidR="00A261DF" w:rsidRDefault="00C1543C">
            <w:r>
              <w:t>18</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25B2109" w14:textId="77777777" w:rsidR="00A261DF" w:rsidRDefault="00C1543C">
            <w:r>
              <w:t>Ballyowen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D0F1FA0" w14:textId="77777777" w:rsidR="00A261DF" w:rsidRDefault="00C1543C">
            <w:r>
              <w:t>Pollinator bulb planting</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83D104D" w14:textId="77777777" w:rsidR="00A261DF" w:rsidRDefault="00C1543C">
            <w:r>
              <w:t>Plant in Q4</w:t>
            </w:r>
          </w:p>
        </w:tc>
      </w:tr>
      <w:tr w:rsidR="00A261DF" w14:paraId="148F289F"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68E1F8B" w14:textId="77777777" w:rsidR="00A261DF" w:rsidRDefault="00C1543C">
            <w:r>
              <w:t>19</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55CC462" w14:textId="77777777" w:rsidR="00A261DF" w:rsidRDefault="00C1543C">
            <w:r>
              <w:t>Collinstown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2E68F83" w14:textId="77777777" w:rsidR="00A261DF" w:rsidRDefault="00C1543C">
            <w:r>
              <w:t>Pollinator bulb planting</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21C5901" w14:textId="77777777" w:rsidR="00A261DF" w:rsidRDefault="00C1543C">
            <w:r>
              <w:t>Plant in Q4</w:t>
            </w:r>
          </w:p>
        </w:tc>
      </w:tr>
      <w:tr w:rsidR="00A261DF" w14:paraId="74CEB30F"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3162A83" w14:textId="77777777" w:rsidR="00A261DF" w:rsidRDefault="00C1543C">
            <w:r>
              <w:t>20</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469D0C3" w14:textId="77777777" w:rsidR="00A261DF" w:rsidRDefault="00C1543C">
            <w:r>
              <w:t>Lucan Road outside St Edmundsbury</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A7A9544" w14:textId="77777777" w:rsidR="00A261DF" w:rsidRDefault="00C1543C">
            <w:r>
              <w:t>Pollinator bulb planting</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BBD3609" w14:textId="77777777" w:rsidR="00A261DF" w:rsidRDefault="00C1543C">
            <w:r>
              <w:t>Plant in Q4</w:t>
            </w:r>
          </w:p>
        </w:tc>
      </w:tr>
      <w:tr w:rsidR="00A261DF" w14:paraId="3A899EA6"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8B844B4" w14:textId="77777777" w:rsidR="00A261DF" w:rsidRDefault="00C1543C">
            <w:r>
              <w:t>21</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03089C8" w14:textId="77777777" w:rsidR="00A261DF" w:rsidRDefault="00C1543C">
            <w:r>
              <w:t>Waterstown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1226FB6" w14:textId="77777777" w:rsidR="00A261DF" w:rsidRDefault="00C1543C">
            <w:r>
              <w:t>Pollinator bulb planting</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124597C" w14:textId="77777777" w:rsidR="00A261DF" w:rsidRDefault="00C1543C">
            <w:r>
              <w:t>Plant in Q4</w:t>
            </w:r>
          </w:p>
        </w:tc>
      </w:tr>
      <w:tr w:rsidR="00A261DF" w14:paraId="73832C0A" w14:textId="77777777">
        <w:tc>
          <w:tcPr>
            <w:tcW w:w="52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C980D69" w14:textId="77777777" w:rsidR="00A261DF" w:rsidRDefault="00C1543C">
            <w:r>
              <w:t>22</w:t>
            </w:r>
          </w:p>
        </w:tc>
        <w:tc>
          <w:tcPr>
            <w:tcW w:w="23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0475D73" w14:textId="77777777" w:rsidR="00A261DF" w:rsidRDefault="00C1543C">
            <w:r>
              <w:t>Willsbrook Park</w:t>
            </w:r>
          </w:p>
        </w:tc>
        <w:tc>
          <w:tcPr>
            <w:tcW w:w="347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CD8B242" w14:textId="77777777" w:rsidR="00A261DF" w:rsidRDefault="00C1543C">
            <w:r>
              <w:t>Pollinator bulb planting</w:t>
            </w:r>
          </w:p>
        </w:tc>
        <w:tc>
          <w:tcPr>
            <w:tcW w:w="272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03B71A2" w14:textId="77777777" w:rsidR="00A261DF" w:rsidRDefault="00C1543C">
            <w:r>
              <w:t>Plant in Q4</w:t>
            </w:r>
          </w:p>
        </w:tc>
      </w:tr>
    </w:tbl>
    <w:p w14:paraId="0A3D73D2" w14:textId="77777777" w:rsidR="00A261DF" w:rsidRDefault="00A261DF">
      <w:pPr>
        <w:pStyle w:val="Heading3"/>
        <w:rPr>
          <w:b/>
          <w:u w:val="single"/>
        </w:rPr>
      </w:pPr>
    </w:p>
    <w:p w14:paraId="72910040" w14:textId="434D0BA6" w:rsidR="00A261DF" w:rsidRDefault="00C1543C">
      <w:pPr>
        <w:pStyle w:val="Heading3"/>
      </w:pPr>
      <w:r>
        <w:rPr>
          <w:b/>
          <w:u w:val="single"/>
        </w:rPr>
        <w:t xml:space="preserve">LPNC/507/Q5 Item ID:76231- Haydens Lane Carpark </w:t>
      </w:r>
      <w:r w:rsidR="00BF2E9E">
        <w:rPr>
          <w:b/>
          <w:u w:val="single"/>
        </w:rPr>
        <w:t>extension</w:t>
      </w:r>
    </w:p>
    <w:p w14:paraId="3FC38399" w14:textId="77777777" w:rsidR="00A261DF" w:rsidRDefault="00C1543C">
      <w:r>
        <w:t>Proposed by Councillor L. O'Toole</w:t>
      </w:r>
    </w:p>
    <w:p w14:paraId="4A9C513C" w14:textId="77777777" w:rsidR="00A261DF" w:rsidRDefault="00C1543C">
      <w:r>
        <w:t>To ask Chief Executive for an update on a recently agreed motion to examine reinstating the storage facility as part of the car park extension at Haydens lane, once additional letters were sent in from the local clubs/group.</w:t>
      </w:r>
    </w:p>
    <w:p w14:paraId="69E53DAA" w14:textId="77777777" w:rsidR="00A261DF" w:rsidRDefault="00C1543C">
      <w:r>
        <w:rPr>
          <w:b/>
        </w:rPr>
        <w:t>REPLY:</w:t>
      </w:r>
    </w:p>
    <w:p w14:paraId="1A7B9EEB" w14:textId="77777777" w:rsidR="00A261DF" w:rsidRDefault="00C1543C">
      <w:r>
        <w:t xml:space="preserve">As reported at the ACM meeting in September 2021 under </w:t>
      </w:r>
      <w:hyperlink r:id="rId8" w:history="1">
        <w:r>
          <w:rPr>
            <w:rStyle w:val="Hyperlink"/>
          </w:rPr>
          <w:t>M8</w:t>
        </w:r>
      </w:hyperlink>
      <w:r>
        <w:t xml:space="preserve">, the storage facility which was provided for the Irish Model Racing Car Club was purpose built for this activity and is therefore quite small.  Storage facilities are being phased out as the pavilion programme progresses and it is intended to remove this facility once the pavilion in Griffeen Valley Park has been constructed.  The Public Realm Section is open to considering replacing the storage facility with a purpose-built compound to store goals subject to site suitability and funding.  However, to date no requests have been received from clubs for such a facility.  </w:t>
      </w:r>
      <w:proofErr w:type="gramStart"/>
      <w:r>
        <w:t>In the event that</w:t>
      </w:r>
      <w:proofErr w:type="gramEnd"/>
      <w:r>
        <w:t xml:space="preserve"> a request is received the matter will be examined.</w:t>
      </w:r>
    </w:p>
    <w:p w14:paraId="138C5007" w14:textId="77777777" w:rsidR="00A261DF" w:rsidRDefault="00C1543C">
      <w:pPr>
        <w:pStyle w:val="Heading3"/>
      </w:pPr>
      <w:r>
        <w:rPr>
          <w:b/>
          <w:u w:val="single"/>
        </w:rPr>
        <w:t xml:space="preserve">LPNC/508/C3 Item ID:76544-Correspondance </w:t>
      </w:r>
    </w:p>
    <w:p w14:paraId="08E6C7EE" w14:textId="77777777" w:rsidR="00A261DF" w:rsidRDefault="00C1543C">
      <w:r>
        <w:t>Correspondence (No Business)</w:t>
      </w:r>
    </w:p>
    <w:p w14:paraId="1890AF75" w14:textId="77777777" w:rsidR="00A261DF" w:rsidRDefault="00C1543C">
      <w:pPr>
        <w:pStyle w:val="Heading3"/>
      </w:pPr>
      <w:r>
        <w:rPr>
          <w:b/>
          <w:u w:val="single"/>
        </w:rPr>
        <w:t>LPNC/509/H4 Item ID:76555-New Works</w:t>
      </w:r>
    </w:p>
    <w:p w14:paraId="01A7E59D" w14:textId="77777777" w:rsidR="00A261DF" w:rsidRDefault="00C1543C">
      <w:r>
        <w:t>New Works (No Business)</w:t>
      </w:r>
    </w:p>
    <w:p w14:paraId="21205DCD" w14:textId="77777777" w:rsidR="00A261DF" w:rsidRDefault="00C1543C">
      <w:pPr>
        <w:pStyle w:val="Heading3"/>
      </w:pPr>
      <w:r>
        <w:rPr>
          <w:b/>
          <w:u w:val="single"/>
        </w:rPr>
        <w:t>LPNC/510/M5 Item ID:75803-Airlie Park dog run</w:t>
      </w:r>
    </w:p>
    <w:p w14:paraId="71BB49ED" w14:textId="77777777" w:rsidR="00A261DF" w:rsidRDefault="00C1543C">
      <w:r>
        <w:t xml:space="preserve">Proposed by Councillor Derren Ó Brádaigh, seconded by Councillor E O’Brien </w:t>
      </w:r>
    </w:p>
    <w:p w14:paraId="3910073D" w14:textId="77777777" w:rsidR="00A261DF" w:rsidRDefault="00C1543C">
      <w:r>
        <w:t>That this area committee agrees that full consideration be given, to provision for a new dog-run space within the soon to open Airlie Park in Lucan.</w:t>
      </w:r>
    </w:p>
    <w:p w14:paraId="36F2943D" w14:textId="77777777" w:rsidR="00A261DF" w:rsidRDefault="00C1543C">
      <w:r>
        <w:rPr>
          <w:b/>
        </w:rPr>
        <w:t>The following Report from the Chief Executive was Read:</w:t>
      </w:r>
    </w:p>
    <w:p w14:paraId="132DC347" w14:textId="77777777" w:rsidR="00A261DF" w:rsidRDefault="00C1543C">
      <w:r>
        <w:t>Airlie Park is under construction in line with the planning permission obtained by the developers of the land and this is what was tendered for construction. It does not include the provision of a dog run; but once construction is completed and the land is transferred to the council it can be considered for additional facilities in line with needs in the area, the availability of a suitable site and a source of funding.</w:t>
      </w:r>
    </w:p>
    <w:p w14:paraId="3DA8E704" w14:textId="7FF8512E" w:rsidR="00A261DF" w:rsidRDefault="00C1543C">
      <w:r>
        <w:t xml:space="preserve">Following Contributions from Councillor D O ‘Brádaigh &amp; L O’Toole, David Fennell Senior Executive Parks Superintendent responded to queries raised and the Report was </w:t>
      </w:r>
      <w:r>
        <w:rPr>
          <w:b/>
          <w:bCs/>
        </w:rPr>
        <w:t>Noted</w:t>
      </w:r>
    </w:p>
    <w:p w14:paraId="13B3590D" w14:textId="77777777" w:rsidR="00A261DF" w:rsidRDefault="00C1543C">
      <w:pPr>
        <w:pStyle w:val="Heading3"/>
      </w:pPr>
      <w:r>
        <w:rPr>
          <w:b/>
          <w:u w:val="single"/>
        </w:rPr>
        <w:t>LPNC/511/M6 Item ID:76243- Crown lift Trees</w:t>
      </w:r>
    </w:p>
    <w:p w14:paraId="626BFDF8" w14:textId="77777777" w:rsidR="00A261DF" w:rsidRDefault="00C1543C">
      <w:r>
        <w:t>Proposed by Councillor V. Casserly, Seconded by Councillor E O’Brien</w:t>
      </w:r>
    </w:p>
    <w:p w14:paraId="63FB006A" w14:textId="77777777" w:rsidR="00A261DF" w:rsidRDefault="00C1543C">
      <w:r>
        <w:t>To call on the manager to urgently address and crown lift trees on Willsbrook Road, Newcastle Road and Griffeen Avenue</w:t>
      </w:r>
    </w:p>
    <w:p w14:paraId="2F4BBCDF" w14:textId="77777777" w:rsidR="00A261DF" w:rsidRDefault="00C1543C">
      <w:r>
        <w:rPr>
          <w:b/>
        </w:rPr>
        <w:t>The following Report from the Chief Executive was Read:</w:t>
      </w:r>
    </w:p>
    <w:p w14:paraId="0799931A" w14:textId="77777777" w:rsidR="00A261DF" w:rsidRDefault="00C1543C">
      <w:r>
        <w:t>Arrangements will be made to reassign the tree pruning crew to carry out this work in October/November.</w:t>
      </w:r>
    </w:p>
    <w:p w14:paraId="29AD08FD" w14:textId="77777777" w:rsidR="00A261DF" w:rsidRDefault="00C1543C">
      <w:r>
        <w:t>This Motion was</w:t>
      </w:r>
      <w:r>
        <w:rPr>
          <w:b/>
          <w:bCs/>
        </w:rPr>
        <w:t xml:space="preserve"> unanimously Agreed </w:t>
      </w:r>
      <w:r>
        <w:t>and</w:t>
      </w:r>
      <w:r>
        <w:rPr>
          <w:b/>
          <w:bCs/>
        </w:rPr>
        <w:t xml:space="preserve"> Moved without debate</w:t>
      </w:r>
    </w:p>
    <w:p w14:paraId="6E3EA2C1" w14:textId="77777777" w:rsidR="00A261DF" w:rsidRDefault="00A261DF"/>
    <w:p w14:paraId="73F6C5F0" w14:textId="77777777" w:rsidR="00A261DF" w:rsidRDefault="00C1543C">
      <w:pPr>
        <w:pStyle w:val="Heading3"/>
      </w:pPr>
      <w:r>
        <w:rPr>
          <w:b/>
          <w:u w:val="single"/>
        </w:rPr>
        <w:t>LPNC/512/M7 Item ID:76561- Cleaning of Laneways</w:t>
      </w:r>
    </w:p>
    <w:p w14:paraId="5D1483E5" w14:textId="77777777" w:rsidR="00A261DF" w:rsidRDefault="00C1543C">
      <w:r>
        <w:t>Proposed by Councillor Alan Hayes, Seconded by Councillor E O’Brien</w:t>
      </w:r>
    </w:p>
    <w:p w14:paraId="7714BDD5" w14:textId="77777777" w:rsidR="00A261DF" w:rsidRDefault="00C1543C">
      <w:r>
        <w:t>That the manager undertakes a thorough cleansing of the laneways in Palmerstown, including the removal of loose debris being used as projectiles on people's homes.</w:t>
      </w:r>
    </w:p>
    <w:p w14:paraId="71C385D1" w14:textId="77777777" w:rsidR="00A261DF" w:rsidRDefault="00C1543C">
      <w:pPr>
        <w:rPr>
          <w:b/>
        </w:rPr>
      </w:pPr>
      <w:r>
        <w:rPr>
          <w:b/>
        </w:rPr>
        <w:t>The following Report from the Chief Executive was Read:</w:t>
      </w:r>
    </w:p>
    <w:p w14:paraId="74F1A36D" w14:textId="77777777" w:rsidR="00A261DF" w:rsidRDefault="00C1543C">
      <w:r>
        <w:t>The Public Realm Section are maintaining the laneways in Palmerstown on a six-week cleansing cycle. The maintenance work carried out includes litter removal, removal of fly-tipped waste and the removal or spraying of weeds as required.  A review of the condition of the laneways in Palmerstown will be carried out and any loose debris which could be used as projectiles will be removed.</w:t>
      </w:r>
    </w:p>
    <w:p w14:paraId="75177A37" w14:textId="77777777" w:rsidR="00A261DF" w:rsidRDefault="00C1543C">
      <w:pPr>
        <w:rPr>
          <w:b/>
          <w:bCs/>
        </w:rPr>
      </w:pPr>
      <w:r>
        <w:rPr>
          <w:b/>
          <w:bCs/>
        </w:rPr>
        <w:t xml:space="preserve">Motion 7 was taken in conjunction with Motion 13 </w:t>
      </w:r>
    </w:p>
    <w:p w14:paraId="20B8864B" w14:textId="77777777" w:rsidR="00A261DF" w:rsidRDefault="00C1543C">
      <w:pPr>
        <w:pStyle w:val="Heading3"/>
      </w:pPr>
      <w:r>
        <w:rPr>
          <w:b/>
          <w:u w:val="single"/>
        </w:rPr>
        <w:t>LPNC/513/M13 Item ID:76609 -Laneways</w:t>
      </w:r>
    </w:p>
    <w:p w14:paraId="6204BDE4" w14:textId="1E869B7A" w:rsidR="00A261DF" w:rsidRDefault="00C1543C">
      <w:r>
        <w:t>Proposed by Councillor G. O'Connell</w:t>
      </w:r>
      <w:r w:rsidR="00CC4A56">
        <w:t>, Seconded by Councillor E O’Brien</w:t>
      </w:r>
    </w:p>
    <w:p w14:paraId="6AF5BB14" w14:textId="77777777" w:rsidR="00A261DF" w:rsidRDefault="00C1543C">
      <w:r>
        <w:t>This committee requests that the possibility of using mobile CCTV to monitor dumping and ant-social behaviour on the laneway network in Palmerstown be investigated and introduced as a pilot project for other parts of the county.</w:t>
      </w:r>
    </w:p>
    <w:p w14:paraId="7016D3A4" w14:textId="77777777" w:rsidR="00A261DF" w:rsidRDefault="00C1543C">
      <w:pPr>
        <w:rPr>
          <w:b/>
        </w:rPr>
      </w:pPr>
      <w:r>
        <w:rPr>
          <w:b/>
        </w:rPr>
        <w:t>The following Report from the Chief Executive was Read:</w:t>
      </w:r>
    </w:p>
    <w:p w14:paraId="36C231A4" w14:textId="77777777" w:rsidR="00A261DF" w:rsidRDefault="00C1543C">
      <w:r>
        <w:t>The Circular Economy and Miscellaneous Provisions Act 2022 (the Act) was signed into law on the 21</w:t>
      </w:r>
      <w:r>
        <w:rPr>
          <w:vertAlign w:val="superscript"/>
        </w:rPr>
        <w:t>st</w:t>
      </w:r>
      <w:r>
        <w:t> of July 2022</w:t>
      </w:r>
    </w:p>
    <w:p w14:paraId="52F72C2E" w14:textId="77777777" w:rsidR="00A261DF" w:rsidRDefault="00C1543C">
      <w:r>
        <w:t>The Act provides for amendments to:</w:t>
      </w:r>
    </w:p>
    <w:p w14:paraId="6F66C51D" w14:textId="77777777" w:rsidR="00A261DF" w:rsidRDefault="00C1543C">
      <w:pPr>
        <w:numPr>
          <w:ilvl w:val="0"/>
          <w:numId w:val="2"/>
        </w:numPr>
        <w:spacing w:after="0"/>
        <w:ind w:left="357" w:hanging="357"/>
      </w:pPr>
      <w:r>
        <w:t>The Waste Management Act 1996 (the Act of 1996) [Part 3 of the Act] and</w:t>
      </w:r>
    </w:p>
    <w:p w14:paraId="54A4D2A9" w14:textId="77777777" w:rsidR="00A261DF" w:rsidRDefault="00C1543C">
      <w:pPr>
        <w:numPr>
          <w:ilvl w:val="0"/>
          <w:numId w:val="1"/>
        </w:numPr>
        <w:spacing w:after="0"/>
        <w:ind w:left="357" w:hanging="357"/>
      </w:pPr>
      <w:r>
        <w:t>The Litter Pollution Act 1997 (the Act of 1997) [Part 4 of the Act]</w:t>
      </w:r>
    </w:p>
    <w:p w14:paraId="5232713D" w14:textId="77777777" w:rsidR="00A261DF" w:rsidRDefault="00C1543C">
      <w:r>
        <w:t>The proposed amendments to the Act of 1996 and the Act of 1997 include provisions for the approval of CCTV schemes by local authorities, subject to conditions, for the purposes of deterring environmental pollution and facilitating the deterrence, prevention, detection, and prosecution of offences under the Act of 1996 or the Act of 1997.</w:t>
      </w:r>
    </w:p>
    <w:p w14:paraId="742F14D0" w14:textId="77777777" w:rsidR="00A261DF" w:rsidRDefault="00C1543C">
      <w:r>
        <w:t>The Act includes a requirement that The Local Government Management Agency shall prepare and submit to the Minister for approval draft codes of practice for the purposes of setting standards for the operation of CCTV schemes by Local Authorities. It is also provided in the Act that the codes of practice must be in place prior to Parts 3 and 4 of the Act being commenced and any CCTV schemes being proposed for approval.</w:t>
      </w:r>
    </w:p>
    <w:p w14:paraId="4D3E5FBB" w14:textId="77777777" w:rsidR="00A261DF" w:rsidRDefault="00C1543C">
      <w:r>
        <w:t>The location referred to in the motion will be considered for inclusion in any CCTV schemes proposed for approval subject to the requirements set out above.</w:t>
      </w:r>
    </w:p>
    <w:p w14:paraId="1CC05D09" w14:textId="25FCD34D" w:rsidR="00A261DF" w:rsidRPr="00BF2E9E" w:rsidRDefault="00C1543C">
      <w:r>
        <w:t>Following contributions from Councillors, A Hayes G O’Connell</w:t>
      </w:r>
      <w:r w:rsidR="00CC4A56">
        <w:t xml:space="preserve">, S </w:t>
      </w:r>
      <w:proofErr w:type="gramStart"/>
      <w:r w:rsidR="00CC4A56">
        <w:t>Moynihan</w:t>
      </w:r>
      <w:proofErr w:type="gramEnd"/>
      <w:r>
        <w:t xml:space="preserve"> and V Casserly, David Fennell Senior Executive Parks Superintendent, responded to queries raised and the Report was </w:t>
      </w:r>
      <w:r>
        <w:rPr>
          <w:b/>
          <w:bCs/>
        </w:rPr>
        <w:t>NOTED</w:t>
      </w:r>
      <w:r>
        <w:t xml:space="preserve"> </w:t>
      </w:r>
    </w:p>
    <w:p w14:paraId="1ABDE8EE" w14:textId="77777777" w:rsidR="00A261DF" w:rsidRDefault="00C1543C">
      <w:pPr>
        <w:pStyle w:val="Heading3"/>
      </w:pPr>
      <w:r>
        <w:rPr>
          <w:b/>
          <w:u w:val="single"/>
        </w:rPr>
        <w:t>LPNC/514/M8 Item ID:76612 Play area for Glenaulin Park</w:t>
      </w:r>
    </w:p>
    <w:p w14:paraId="029DB0F5" w14:textId="77777777" w:rsidR="00A261DF" w:rsidRDefault="00C1543C">
      <w:r>
        <w:t>Submitted by Councillor G. O'Connell</w:t>
      </w:r>
    </w:p>
    <w:p w14:paraId="769A46D8" w14:textId="77777777" w:rsidR="00A261DF" w:rsidRDefault="00C1543C">
      <w:r>
        <w:t>This committee requests that a play area for Glenaulin Park be included in the next play area programme.</w:t>
      </w:r>
    </w:p>
    <w:p w14:paraId="76871E2B" w14:textId="6F4305A4" w:rsidR="00A261DF" w:rsidRDefault="00C1543C">
      <w:r>
        <w:lastRenderedPageBreak/>
        <w:t xml:space="preserve"> In the absence of Councillor G O’Connell this </w:t>
      </w:r>
      <w:r>
        <w:rPr>
          <w:b/>
          <w:bCs/>
        </w:rPr>
        <w:t>Motion FELL</w:t>
      </w:r>
    </w:p>
    <w:p w14:paraId="389D5B0C" w14:textId="77777777" w:rsidR="00A261DF" w:rsidRDefault="00C1543C">
      <w:pPr>
        <w:pStyle w:val="Heading3"/>
      </w:pPr>
      <w:r>
        <w:rPr>
          <w:b/>
          <w:u w:val="single"/>
        </w:rPr>
        <w:t>LPNC/515/M9 Item ID:76617-All weather Pitch</w:t>
      </w:r>
    </w:p>
    <w:p w14:paraId="07BAA5EB" w14:textId="77777777" w:rsidR="00A261DF" w:rsidRDefault="00C1543C">
      <w:r>
        <w:t>Proposed by Councillor M. Johansson, Seconded by Councillor E O’Brien</w:t>
      </w:r>
    </w:p>
    <w:p w14:paraId="1E7BD196" w14:textId="77777777" w:rsidR="00A261DF" w:rsidRDefault="00C1543C">
      <w:r>
        <w:t>That the Chief Executive provide an update on possible works in Glenaulin Park and the installation of an all-weather Pitch in the park.</w:t>
      </w:r>
    </w:p>
    <w:p w14:paraId="0F24173A" w14:textId="77777777" w:rsidR="00A261DF" w:rsidRDefault="00C1543C">
      <w:r>
        <w:rPr>
          <w:b/>
        </w:rPr>
        <w:t>The following Report from the Chief Executive was Read:</w:t>
      </w:r>
    </w:p>
    <w:p w14:paraId="769BB43B" w14:textId="77777777" w:rsidR="00A261DF" w:rsidRDefault="00C1543C">
      <w:r>
        <w:t>South Dublin County Council have put in place an Astro Pitch programme following the outcome of the sports pitch strategy, which examined the provision of pitches across the county.</w:t>
      </w:r>
    </w:p>
    <w:p w14:paraId="4E5E230F" w14:textId="77777777" w:rsidR="00A261DF" w:rsidRDefault="00C1543C">
      <w:r>
        <w:t>It is acknowledged within the strategy that SDCC needs to plan for the provision and use of pitches and will be required to optimise use of both grass and Astro pitches. To that end the strategy recommends providing 3-5 Astro pitches across the county; to allow clubs access to pitches at reasonable rates and allow for un-met playing and training need and to maximise as much as possible the access to these Astros.</w:t>
      </w:r>
    </w:p>
    <w:p w14:paraId="0C73D862" w14:textId="77777777" w:rsidR="00A261DF" w:rsidRDefault="00C1543C">
      <w:r>
        <w:t>The Strategy proposed pitches at the following locations:</w:t>
      </w:r>
    </w:p>
    <w:p w14:paraId="5340EA96" w14:textId="77777777" w:rsidR="00A261DF" w:rsidRDefault="00C1543C">
      <w:r>
        <w:t>1. Adamstown SDZ</w:t>
      </w:r>
    </w:p>
    <w:p w14:paraId="7C74652A" w14:textId="77777777" w:rsidR="00A261DF" w:rsidRDefault="00C1543C">
      <w:r>
        <w:t>2. Tallaght LAP</w:t>
      </w:r>
    </w:p>
    <w:p w14:paraId="1859F2F2" w14:textId="77777777" w:rsidR="00A261DF" w:rsidRDefault="00C1543C">
      <w:r>
        <w:t>3. Ballycullen / Firhouse LAP</w:t>
      </w:r>
    </w:p>
    <w:p w14:paraId="4DC9FCF7" w14:textId="77777777" w:rsidR="00A261DF" w:rsidRDefault="00C1543C">
      <w:r>
        <w:t>4. Clonburris SDZ</w:t>
      </w:r>
    </w:p>
    <w:p w14:paraId="58FA5B68" w14:textId="77777777" w:rsidR="00A261DF" w:rsidRDefault="00C1543C">
      <w:r>
        <w:t>5. Fortunestown LAP area / Rathcoole/ Newcastle area</w:t>
      </w:r>
    </w:p>
    <w:p w14:paraId="17919028" w14:textId="77777777" w:rsidR="00A261DF" w:rsidRDefault="00C1543C">
      <w:r>
        <w:t>The Astro Pitches provided will be managed directly by the Council with a booking system that manages access to the pitches by all clubs that require their usage, at a reasonable rate. There is no proposal currently for an Astro pitch at Glenaulin Park. The Sports Pitch Strategy examined the locations for pitches based on existing Astro provision, population projections and travel distances. Please note the proposed provision of an Astro at Glenaulin would displace an existing grass pitch; with little scope for replacement of same elsewhere within the locality as the availability of grass pitches is low.</w:t>
      </w:r>
    </w:p>
    <w:p w14:paraId="218A2522" w14:textId="793C4828" w:rsidR="00A261DF" w:rsidRDefault="00C1543C">
      <w:r>
        <w:t xml:space="preserve">Following contributions from Councillors M Johansson, P Gogarty, A Hayes, D O ‘Brádaigh G O’Connell &amp; S Moynihan, David Fennell Senior Executive Park Superintendent responded to queries raised and the Report was </w:t>
      </w:r>
      <w:r>
        <w:rPr>
          <w:b/>
          <w:bCs/>
        </w:rPr>
        <w:t>Noted</w:t>
      </w:r>
    </w:p>
    <w:p w14:paraId="4BBF3C27" w14:textId="77777777" w:rsidR="00A261DF" w:rsidRDefault="00C1543C">
      <w:pPr>
        <w:pStyle w:val="Heading3"/>
      </w:pPr>
      <w:r>
        <w:rPr>
          <w:b/>
          <w:u w:val="single"/>
        </w:rPr>
        <w:t>LPNC/516/M10 Item ID:76635-Hermitage Park Playspace</w:t>
      </w:r>
    </w:p>
    <w:p w14:paraId="027383DB" w14:textId="77777777" w:rsidR="00A261DF" w:rsidRDefault="00C1543C">
      <w:r>
        <w:t>Proposed by Councillor Shane Moynihan, Seconded by Councillor E O’Brien</w:t>
      </w:r>
    </w:p>
    <w:p w14:paraId="24961A50" w14:textId="77777777" w:rsidR="00A261DF" w:rsidRDefault="00C1543C">
      <w:r>
        <w:t>To call on the Chief Executive to carry out the long overdue repairs on Hermitage Park playspace as a matter of urgency and if he will make a statement on the matter.</w:t>
      </w:r>
    </w:p>
    <w:p w14:paraId="2D7C39EB" w14:textId="77777777" w:rsidR="00A261DF" w:rsidRDefault="00C1543C">
      <w:r>
        <w:rPr>
          <w:b/>
        </w:rPr>
        <w:t>The following Report from the Chief Executive was Read:</w:t>
      </w:r>
    </w:p>
    <w:p w14:paraId="11C6C876" w14:textId="77777777" w:rsidR="00A261DF" w:rsidRDefault="00C1543C">
      <w:r>
        <w:t>Following an inspection of the Hermitage Park playground, several items have been identified for attention in the short term.  These include.</w:t>
      </w:r>
    </w:p>
    <w:p w14:paraId="1205136A" w14:textId="77777777" w:rsidR="00A261DF" w:rsidRDefault="00C1543C">
      <w:pPr>
        <w:numPr>
          <w:ilvl w:val="0"/>
          <w:numId w:val="4"/>
        </w:numPr>
        <w:spacing w:after="0"/>
        <w:ind w:left="357" w:hanging="357"/>
      </w:pPr>
      <w:r>
        <w:t>Replacing the bouncing surface on the trampoline</w:t>
      </w:r>
    </w:p>
    <w:p w14:paraId="67C673FD" w14:textId="77777777" w:rsidR="00A261DF" w:rsidRDefault="00C1543C">
      <w:pPr>
        <w:numPr>
          <w:ilvl w:val="0"/>
          <w:numId w:val="3"/>
        </w:numPr>
        <w:spacing w:after="0"/>
        <w:ind w:left="357" w:hanging="357"/>
      </w:pPr>
      <w:r>
        <w:t>Topping-up sand play area with additional sand</w:t>
      </w:r>
    </w:p>
    <w:p w14:paraId="435CB0BD" w14:textId="77777777" w:rsidR="00A261DF" w:rsidRDefault="00C1543C">
      <w:pPr>
        <w:numPr>
          <w:ilvl w:val="0"/>
          <w:numId w:val="3"/>
        </w:numPr>
        <w:spacing w:after="0"/>
        <w:ind w:left="357" w:hanging="357"/>
      </w:pPr>
      <w:r>
        <w:t>Tidying up entrance to sand play area</w:t>
      </w:r>
    </w:p>
    <w:p w14:paraId="55F517DA" w14:textId="77777777" w:rsidR="00A261DF" w:rsidRDefault="00C1543C">
      <w:pPr>
        <w:numPr>
          <w:ilvl w:val="0"/>
          <w:numId w:val="3"/>
        </w:numPr>
        <w:spacing w:after="0"/>
        <w:ind w:left="357" w:hanging="357"/>
      </w:pPr>
      <w:r>
        <w:lastRenderedPageBreak/>
        <w:t>Upgrading run off area at the base of the 2 embankment slides</w:t>
      </w:r>
    </w:p>
    <w:p w14:paraId="36A0F431" w14:textId="77777777" w:rsidR="00A261DF" w:rsidRDefault="00C1543C">
      <w:r>
        <w:t>The tunnel which was set alight will not be replace as it was giving rise to anti-social behaviour which has somewhat abated since it was closed following fire damage.  This area will be reinstated as a grassed bank.  The footpath beside the grass bank will also be surfaced.  </w:t>
      </w:r>
    </w:p>
    <w:p w14:paraId="333F5D88" w14:textId="18A90FCF" w:rsidR="00A261DF" w:rsidRDefault="00C1543C">
      <w:r>
        <w:t xml:space="preserve">Following contributions from Councillor S Moynihan, David Fennell Senior Executive Park Superintendent responded to queries raised and the Report was </w:t>
      </w:r>
      <w:r>
        <w:rPr>
          <w:b/>
          <w:bCs/>
        </w:rPr>
        <w:t>Noted</w:t>
      </w:r>
    </w:p>
    <w:p w14:paraId="20F3EA53" w14:textId="77777777" w:rsidR="00A261DF" w:rsidRDefault="00C1543C">
      <w:pPr>
        <w:pStyle w:val="Heading3"/>
      </w:pPr>
      <w:r>
        <w:rPr>
          <w:b/>
          <w:u w:val="single"/>
        </w:rPr>
        <w:t>LPNC/517/M11 Item ID:75812- Litter Bin Locations</w:t>
      </w:r>
    </w:p>
    <w:p w14:paraId="4871234E" w14:textId="77777777" w:rsidR="00A261DF" w:rsidRDefault="00C1543C">
      <w:r>
        <w:t>Proposed by Councillor Derren Ó Brádaigh Seconded by Councillor E O’Brien</w:t>
      </w:r>
    </w:p>
    <w:p w14:paraId="3764472C" w14:textId="77777777" w:rsidR="00A261DF" w:rsidRDefault="00C1543C">
      <w:r>
        <w:t>That this committee agrees to undertake an inspection of specific practicable locations for new litter bins, to address the current inadequate number of public bin units situated in Adamstown, with particular focus along the Station Road area between the shops and the train station and in recognising the large student footfall in the locality.</w:t>
      </w:r>
    </w:p>
    <w:p w14:paraId="1D0B22AD" w14:textId="77777777" w:rsidR="00A261DF" w:rsidRDefault="00C1543C">
      <w:r>
        <w:rPr>
          <w:b/>
        </w:rPr>
        <w:t>The following Report from the Chief Executive was Read:</w:t>
      </w:r>
    </w:p>
    <w:p w14:paraId="4F3E0975" w14:textId="77777777" w:rsidR="00A261DF" w:rsidRDefault="00C1543C">
      <w:r>
        <w:t>The Public Realm Section have provided bins in the Adamstown area in locations that have been taken in charge.  The only estate that has been taken in charge in Adamstown is Castlegate estate.  Station Road has been taken in charge from Adamstown Avenue as far as Adamstown Community College.  Adamstown Avenue has been taken in charge as far as Adamstown Way.   The locations where bins were provided was carried out in compliance with the Litter Bin Installation Protocol as set out in the Litter Management Plan.  The protocol sets out the basic principles for litter bin placement to provide consistency and appropriate coverage in all parts of the county.</w:t>
      </w:r>
    </w:p>
    <w:p w14:paraId="19FDB9B4" w14:textId="77777777" w:rsidR="00A261DF" w:rsidRDefault="00C1543C">
      <w:r>
        <w:t>Locations where requests for bins should receive priority for litter bin placements are:</w:t>
      </w:r>
    </w:p>
    <w:p w14:paraId="35C9ECF5" w14:textId="77777777" w:rsidR="00A261DF" w:rsidRDefault="00C1543C">
      <w:pPr>
        <w:numPr>
          <w:ilvl w:val="0"/>
          <w:numId w:val="6"/>
        </w:numPr>
        <w:spacing w:after="0"/>
        <w:ind w:left="357" w:hanging="357"/>
      </w:pPr>
      <w:r>
        <w:t>Town and village centres.</w:t>
      </w:r>
    </w:p>
    <w:p w14:paraId="1E94402F" w14:textId="77777777" w:rsidR="00A261DF" w:rsidRDefault="00C1543C">
      <w:pPr>
        <w:numPr>
          <w:ilvl w:val="0"/>
          <w:numId w:val="5"/>
        </w:numPr>
        <w:spacing w:after="0"/>
        <w:ind w:left="357" w:hanging="357"/>
      </w:pPr>
      <w:r>
        <w:t>Vicinity of shops such as newsagents, food retailers, supermarkets.</w:t>
      </w:r>
    </w:p>
    <w:p w14:paraId="386F01FF" w14:textId="77777777" w:rsidR="00A261DF" w:rsidRDefault="00C1543C">
      <w:pPr>
        <w:numPr>
          <w:ilvl w:val="0"/>
          <w:numId w:val="5"/>
        </w:numPr>
        <w:spacing w:after="0"/>
        <w:ind w:left="357" w:hanging="357"/>
      </w:pPr>
      <w:r>
        <w:t>Areas where people congregate e.g., bus stops, tram stops, post offices, public service buildings / offices.</w:t>
      </w:r>
    </w:p>
    <w:p w14:paraId="15AC72F3" w14:textId="77777777" w:rsidR="00A261DF" w:rsidRDefault="00C1543C">
      <w:pPr>
        <w:numPr>
          <w:ilvl w:val="0"/>
          <w:numId w:val="5"/>
        </w:numPr>
        <w:spacing w:after="0"/>
        <w:ind w:left="357" w:hanging="357"/>
      </w:pPr>
      <w:r>
        <w:t>Main routes to schools.</w:t>
      </w:r>
    </w:p>
    <w:p w14:paraId="13C2898E" w14:textId="77777777" w:rsidR="00A261DF" w:rsidRDefault="00C1543C">
      <w:pPr>
        <w:numPr>
          <w:ilvl w:val="0"/>
          <w:numId w:val="5"/>
        </w:numPr>
        <w:spacing w:after="0"/>
        <w:ind w:left="357" w:hanging="357"/>
      </w:pPr>
      <w:r>
        <w:t>Larger parks greater than 16 hectares in size e.g., in the vicinity of playgrounds and dog runs.</w:t>
      </w:r>
    </w:p>
    <w:p w14:paraId="2923C5AF" w14:textId="77777777" w:rsidR="00A261DF" w:rsidRDefault="00C1543C">
      <w:r>
        <w:t>Capacity of the location to facilitate safe access for maintenance vehicles (side loader) will be considered in all cases.</w:t>
      </w:r>
    </w:p>
    <w:p w14:paraId="5C638DC9" w14:textId="77777777" w:rsidR="00A261DF" w:rsidRDefault="00C1543C">
      <w:r>
        <w:t>Locations that are not considered suitable for litter bins as they tend to attract dumping and vandalism are:</w:t>
      </w:r>
    </w:p>
    <w:p w14:paraId="72432F3C" w14:textId="77777777" w:rsidR="00A261DF" w:rsidRDefault="00C1543C">
      <w:pPr>
        <w:numPr>
          <w:ilvl w:val="0"/>
          <w:numId w:val="8"/>
        </w:numPr>
        <w:spacing w:after="0"/>
        <w:ind w:left="357" w:hanging="357"/>
      </w:pPr>
      <w:r>
        <w:t>Residential areas with no mixed usage, in particular cul-de-sac type developments, as they attract dumping of household waste around the litter bins.</w:t>
      </w:r>
    </w:p>
    <w:p w14:paraId="1677FB1F" w14:textId="018934E4" w:rsidR="00A261DF" w:rsidRDefault="00C1543C">
      <w:pPr>
        <w:numPr>
          <w:ilvl w:val="0"/>
          <w:numId w:val="7"/>
        </w:numPr>
        <w:spacing w:after="0"/>
        <w:ind w:left="357" w:hanging="357"/>
      </w:pPr>
      <w:r>
        <w:t xml:space="preserve">Parks less than 16 hectares in size </w:t>
      </w:r>
      <w:proofErr w:type="gramStart"/>
      <w:r w:rsidR="00BF2E9E">
        <w:t>were</w:t>
      </w:r>
      <w:r>
        <w:t xml:space="preserve"> located in</w:t>
      </w:r>
      <w:proofErr w:type="gramEnd"/>
      <w:r>
        <w:t xml:space="preserve"> residential areas, unless some demonstrable demand exists that cannot be met by bin placement on street.</w:t>
      </w:r>
    </w:p>
    <w:p w14:paraId="13E9A483" w14:textId="77777777" w:rsidR="00A261DF" w:rsidRDefault="00C1543C">
      <w:r>
        <w:t> 6 bins have been provided at the following locations in Adamstown:</w:t>
      </w:r>
    </w:p>
    <w:p w14:paraId="0558FDAD" w14:textId="77777777" w:rsidR="00A261DF" w:rsidRDefault="00C1543C">
      <w:pPr>
        <w:numPr>
          <w:ilvl w:val="0"/>
          <w:numId w:val="10"/>
        </w:numPr>
        <w:spacing w:after="0"/>
        <w:ind w:left="357" w:hanging="357"/>
      </w:pPr>
      <w:r>
        <w:t>Station Road - on path outside Adamstown Educate Together National School</w:t>
      </w:r>
    </w:p>
    <w:p w14:paraId="42087F49" w14:textId="77777777" w:rsidR="00A261DF" w:rsidRDefault="00C1543C">
      <w:pPr>
        <w:numPr>
          <w:ilvl w:val="0"/>
          <w:numId w:val="9"/>
        </w:numPr>
        <w:spacing w:after="0"/>
        <w:ind w:left="357" w:hanging="357"/>
      </w:pPr>
      <w:r>
        <w:t>Station Road/Castlegate Terrace - on path outside St John the Evangelist National School opposite Adamstown Community College</w:t>
      </w:r>
    </w:p>
    <w:p w14:paraId="5B07D827" w14:textId="77777777" w:rsidR="00A261DF" w:rsidRDefault="00C1543C">
      <w:pPr>
        <w:numPr>
          <w:ilvl w:val="0"/>
          <w:numId w:val="9"/>
        </w:numPr>
        <w:spacing w:after="0"/>
        <w:ind w:left="357" w:hanging="357"/>
      </w:pPr>
      <w:r>
        <w:t>Castlegate Park open space (2)</w:t>
      </w:r>
    </w:p>
    <w:p w14:paraId="56FC38B1" w14:textId="77777777" w:rsidR="00A261DF" w:rsidRDefault="00C1543C">
      <w:pPr>
        <w:numPr>
          <w:ilvl w:val="0"/>
          <w:numId w:val="9"/>
        </w:numPr>
        <w:spacing w:after="0"/>
        <w:ind w:left="357" w:hanging="357"/>
      </w:pPr>
      <w:r>
        <w:t>Castlegate Way - at bus stop near Castlegate Walk junction</w:t>
      </w:r>
    </w:p>
    <w:p w14:paraId="2517C70D" w14:textId="77777777" w:rsidR="00A261DF" w:rsidRDefault="00C1543C">
      <w:pPr>
        <w:numPr>
          <w:ilvl w:val="0"/>
          <w:numId w:val="9"/>
        </w:numPr>
        <w:spacing w:after="0"/>
        <w:ind w:left="357" w:hanging="357"/>
      </w:pPr>
      <w:r>
        <w:t>Adamstown Avenue – at bus stop near Castlegate Drive junction</w:t>
      </w:r>
    </w:p>
    <w:p w14:paraId="1C3C1504" w14:textId="77777777" w:rsidR="00A261DF" w:rsidRDefault="00C1543C">
      <w:r>
        <w:t xml:space="preserve">The location of the bins on Station Road were selected following discussions and agreement with the Principle of Adamstown Castle Educate Together National School.   It is proposed to install a further </w:t>
      </w:r>
      <w:r>
        <w:lastRenderedPageBreak/>
        <w:t>2 bins on Station Road, one in the vicinity of the shops and a second in the vicinity of the Community College. There are 10 bins in Tandy’s Lane Park.  Bins have also been provided in Airlie Park however they are not currently available as the park is still being developed.</w:t>
      </w:r>
    </w:p>
    <w:p w14:paraId="47FF0562" w14:textId="77777777" w:rsidR="00A261DF" w:rsidRDefault="00C1543C">
      <w:r>
        <w:t>There are 4 other bins in the area which are privately managed and are not emptied by the Public Realm Section.  These are at the following locations:</w:t>
      </w:r>
    </w:p>
    <w:p w14:paraId="1D7E4CA8" w14:textId="77777777" w:rsidR="00A261DF" w:rsidRDefault="00C1543C">
      <w:pPr>
        <w:numPr>
          <w:ilvl w:val="0"/>
          <w:numId w:val="12"/>
        </w:numPr>
        <w:spacing w:after="0"/>
        <w:ind w:left="357" w:hanging="357"/>
      </w:pPr>
      <w:r>
        <w:t>Station Road - 2 outside Adamstown Community Centre</w:t>
      </w:r>
    </w:p>
    <w:p w14:paraId="114F8A86" w14:textId="77777777" w:rsidR="00A261DF" w:rsidRDefault="00C1543C">
      <w:pPr>
        <w:numPr>
          <w:ilvl w:val="0"/>
          <w:numId w:val="11"/>
        </w:numPr>
        <w:spacing w:after="0"/>
        <w:ind w:left="357" w:hanging="357"/>
      </w:pPr>
      <w:r>
        <w:t>Station Road – retail bin provided by Londis</w:t>
      </w:r>
    </w:p>
    <w:p w14:paraId="3381E0B7" w14:textId="77777777" w:rsidR="00A261DF" w:rsidRDefault="00C1543C">
      <w:pPr>
        <w:numPr>
          <w:ilvl w:val="0"/>
          <w:numId w:val="11"/>
        </w:numPr>
        <w:spacing w:after="0"/>
        <w:ind w:left="357" w:hanging="357"/>
      </w:pPr>
      <w:r>
        <w:t>Costa Coffee shop at Shackleton</w:t>
      </w:r>
    </w:p>
    <w:p w14:paraId="1896A280" w14:textId="77777777" w:rsidR="00A261DF" w:rsidRDefault="00C1543C">
      <w:r>
        <w:t>A bin was previously provided at Adamstown Train Station by a 3rd party but was removed several years ago by a 3rd party.</w:t>
      </w:r>
    </w:p>
    <w:p w14:paraId="65E4D00E" w14:textId="77777777" w:rsidR="00A261DF" w:rsidRDefault="00C1543C">
      <w:r>
        <w:t>Residents who wish to have bins provided in areas that are not in charge should submit their requests to the Council's Public Realm Section.  While many of these areas are not yet in charge it is the case that the Council will ultimately take them in charge and will be responsible for street cleaning and litter bin services in the area in time to come.  Public Realm will take the role of examining requests for the service and liaising with the developers, to ensure that litter bin provision is adequate in terms of numbers of units provided and locations chosen.</w:t>
      </w:r>
    </w:p>
    <w:p w14:paraId="21722DD4" w14:textId="28D0339E" w:rsidR="00A261DF" w:rsidRDefault="00C1543C">
      <w:r>
        <w:t>Following contributions from Councillor D O ‘Brádaigh</w:t>
      </w:r>
      <w:r w:rsidR="00CC4A56">
        <w:t xml:space="preserve">, G </w:t>
      </w:r>
      <w:r w:rsidR="00BF2E9E">
        <w:t>O’Connell &amp;</w:t>
      </w:r>
      <w:r>
        <w:t xml:space="preserve"> V Casserly, David Fennell Senior Executive Parks superintendent responded to queries raised and the Report was </w:t>
      </w:r>
      <w:r>
        <w:rPr>
          <w:b/>
          <w:bCs/>
        </w:rPr>
        <w:t>Noted</w:t>
      </w:r>
    </w:p>
    <w:p w14:paraId="3454D2B1" w14:textId="77777777" w:rsidR="00A261DF" w:rsidRDefault="00C1543C">
      <w:pPr>
        <w:pStyle w:val="Heading3"/>
      </w:pPr>
      <w:r>
        <w:rPr>
          <w:b/>
          <w:u w:val="single"/>
        </w:rPr>
        <w:t>LPNC/518/M12 Item ID:76244-Obstucted use of Footpaths</w:t>
      </w:r>
    </w:p>
    <w:p w14:paraId="35239E61" w14:textId="77777777" w:rsidR="00A261DF" w:rsidRDefault="00C1543C">
      <w:r>
        <w:t>Proposed by Councillor V. Casserly Seconded by Councillor E O’Brien</w:t>
      </w:r>
    </w:p>
    <w:p w14:paraId="327FAD0E" w14:textId="77777777" w:rsidR="00A261DF" w:rsidRDefault="00C1543C">
      <w:r>
        <w:t>To call on manager to address hedging and shrubs covering paths on Griffeen Avenue and Griffeen Road to address obstructed use of footpaths for pedestrians</w:t>
      </w:r>
    </w:p>
    <w:p w14:paraId="671EC64E" w14:textId="77777777" w:rsidR="00A261DF" w:rsidRDefault="00C1543C">
      <w:pPr>
        <w:rPr>
          <w:b/>
        </w:rPr>
      </w:pPr>
      <w:r>
        <w:rPr>
          <w:b/>
        </w:rPr>
        <w:t>The following Report from the Chief Executive was Read:</w:t>
      </w:r>
    </w:p>
    <w:p w14:paraId="22AA7E79" w14:textId="77777777" w:rsidR="00A261DF" w:rsidRDefault="00C1543C">
      <w:r>
        <w:t>Arrangements are being made to assign a crew to this area to cut back any vegetation that is growing from public lands that are taken in charge. </w:t>
      </w:r>
    </w:p>
    <w:p w14:paraId="01C29D29" w14:textId="77777777" w:rsidR="00A261DF" w:rsidRDefault="00C1543C">
      <w:r>
        <w:t>Vegetation that is growing from private property is a matter for the landowner.  Section 70(2) (a) of the Roads Act 1993 provides that "The owner or occupier of land shall take all reasonable steps to ensure that a tree, shrub, hedge or other vegetation on the land is not a hazard or potential hazard to persons using a public road and that it does not obstruct or interfere with the safe use of a public road or the maintenance of a public road".  Where vegetation from privately owned land is obstructing a footpath, the landowner can be identified and asked to address the matter.  If the matter is not properly addressed, then it is open to the Roads Authority to serve notice on the landowner requiring that action is taken to resolve the issue. </w:t>
      </w:r>
    </w:p>
    <w:p w14:paraId="6F860D83" w14:textId="56590FCF" w:rsidR="00A261DF" w:rsidRDefault="00C1543C">
      <w:r>
        <w:t xml:space="preserve">This Motion was </w:t>
      </w:r>
      <w:r>
        <w:rPr>
          <w:b/>
          <w:bCs/>
        </w:rPr>
        <w:t>Unanimously Agreed</w:t>
      </w:r>
      <w:r>
        <w:t xml:space="preserve"> and </w:t>
      </w:r>
      <w:r>
        <w:rPr>
          <w:b/>
          <w:bCs/>
        </w:rPr>
        <w:t>Moved without Debate</w:t>
      </w:r>
      <w:r>
        <w:t xml:space="preserve"> </w:t>
      </w:r>
    </w:p>
    <w:p w14:paraId="04C14870" w14:textId="77777777" w:rsidR="00A261DF" w:rsidRDefault="00C1543C">
      <w:pPr>
        <w:pStyle w:val="Heading2"/>
        <w:jc w:val="center"/>
        <w:rPr>
          <w:b/>
          <w:bCs/>
          <w:sz w:val="28"/>
          <w:szCs w:val="28"/>
        </w:rPr>
      </w:pPr>
      <w:r>
        <w:rPr>
          <w:b/>
          <w:bCs/>
          <w:sz w:val="28"/>
          <w:szCs w:val="28"/>
        </w:rPr>
        <w:t>Environment</w:t>
      </w:r>
    </w:p>
    <w:p w14:paraId="0604AF42" w14:textId="77777777" w:rsidR="00A261DF" w:rsidRDefault="00C1543C">
      <w:pPr>
        <w:pStyle w:val="Heading3"/>
      </w:pPr>
      <w:r>
        <w:rPr>
          <w:b/>
          <w:u w:val="single"/>
        </w:rPr>
        <w:t>LPNC/519/Q6 Item ID:76205- Bonfires</w:t>
      </w:r>
    </w:p>
    <w:p w14:paraId="7CC41DC9" w14:textId="77777777" w:rsidR="00A261DF" w:rsidRDefault="00C1543C">
      <w:r>
        <w:t>Proposed by Councillor Alan Hayes</w:t>
      </w:r>
    </w:p>
    <w:p w14:paraId="0AB7ABAC" w14:textId="77777777" w:rsidR="00A261DF" w:rsidRDefault="00C1543C">
      <w:r>
        <w:t>To ask the manager what steps are being taken to prevent bonfires being lit on playing pitches in the run up the Halloween period. Will there be any increase in Council activity compared to last year.</w:t>
      </w:r>
    </w:p>
    <w:p w14:paraId="43419E81" w14:textId="77777777" w:rsidR="00A261DF" w:rsidRDefault="00C1543C">
      <w:r>
        <w:rPr>
          <w:b/>
        </w:rPr>
        <w:t>REPLY:</w:t>
      </w:r>
    </w:p>
    <w:p w14:paraId="476A9D78" w14:textId="77777777" w:rsidR="00A261DF" w:rsidRDefault="00C1543C">
      <w:r>
        <w:lastRenderedPageBreak/>
        <w:t>The Council recognises the difficulties that Halloween causes for many communities through the illegal burning of waste on Halloween bonfires, the damage to local amenities, and the threat to property and local services.</w:t>
      </w:r>
    </w:p>
    <w:p w14:paraId="6027DFEE" w14:textId="77777777" w:rsidR="00A261DF" w:rsidRDefault="00C1543C">
      <w: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2022 will involve the following elements as it has done in other recent years:</w:t>
      </w:r>
    </w:p>
    <w:p w14:paraId="74C69768" w14:textId="77777777" w:rsidR="00A261DF" w:rsidRDefault="00C1543C">
      <w:pPr>
        <w:numPr>
          <w:ilvl w:val="0"/>
          <w:numId w:val="14"/>
        </w:numPr>
        <w:spacing w:after="0"/>
        <w:ind w:left="357" w:hanging="357"/>
      </w:pPr>
      <w:r>
        <w:t>Various awareness measures to highlight the dangers associated with bonfires and the harm done to the environment.</w:t>
      </w:r>
    </w:p>
    <w:p w14:paraId="01AB6AD8" w14:textId="77777777" w:rsidR="00A261DF" w:rsidRDefault="00C1543C">
      <w:pPr>
        <w:numPr>
          <w:ilvl w:val="0"/>
          <w:numId w:val="13"/>
        </w:numPr>
        <w:spacing w:after="0"/>
        <w:ind w:left="357" w:hanging="357"/>
      </w:pPr>
      <w:r>
        <w:t>Funding of community-based activities which are intended to divert children away from bonfires and other anti-social behaviour.</w:t>
      </w:r>
    </w:p>
    <w:p w14:paraId="282E8FE6" w14:textId="77777777" w:rsidR="00A261DF" w:rsidRDefault="00C1543C">
      <w:pPr>
        <w:numPr>
          <w:ilvl w:val="0"/>
          <w:numId w:val="13"/>
        </w:numPr>
        <w:spacing w:after="0"/>
        <w:ind w:left="357" w:hanging="357"/>
      </w:pPr>
      <w:r>
        <w:t>Action by the Council's Environmental Licensing and Enforcement Section to deal with commercial premises and their obligations to properly store their waste including waste tyres and pallets (including aerial surveys of premises where necessary).</w:t>
      </w:r>
    </w:p>
    <w:p w14:paraId="1D534393" w14:textId="77777777" w:rsidR="00A261DF" w:rsidRDefault="00C1543C">
      <w:pPr>
        <w:numPr>
          <w:ilvl w:val="0"/>
          <w:numId w:val="13"/>
        </w:numPr>
        <w:spacing w:after="0"/>
        <w:ind w:left="357" w:hanging="357"/>
      </w:pPr>
      <w:r>
        <w:t>The Public Realm response to remove stockpiles of bonfire materials has commenced and will continue throughout September and October and will intensify as Halloween approaches.</w:t>
      </w:r>
    </w:p>
    <w:p w14:paraId="1E5420CB" w14:textId="77777777" w:rsidR="00A261DF" w:rsidRDefault="00C1543C">
      <w:pPr>
        <w:numPr>
          <w:ilvl w:val="0"/>
          <w:numId w:val="13"/>
        </w:numPr>
        <w:spacing w:after="0"/>
        <w:ind w:left="357" w:hanging="357"/>
      </w:pPr>
      <w:r>
        <w:t>The Public Realm Section will have operational staff on duty over the bank holiday weekend and the Halloween weekend collecting bonfire materials, in 2021 these collections captured in the region of 332 tonnes of materials and diverted it away from bonfires. </w:t>
      </w:r>
    </w:p>
    <w:p w14:paraId="1C7ABCAD" w14:textId="77777777" w:rsidR="00A261DF" w:rsidRDefault="00C1543C">
      <w:pPr>
        <w:numPr>
          <w:ilvl w:val="0"/>
          <w:numId w:val="13"/>
        </w:numPr>
        <w:spacing w:after="0"/>
        <w:ind w:left="357" w:hanging="357"/>
      </w:pPr>
      <w:r>
        <w:t xml:space="preserve">Liaison with </w:t>
      </w:r>
      <w:proofErr w:type="gramStart"/>
      <w:r>
        <w:t>An</w:t>
      </w:r>
      <w:proofErr w:type="gramEnd"/>
      <w:r>
        <w:t xml:space="preserve"> Garda Siochana with regard to action being taken by them and by the Council in relation to this matter.</w:t>
      </w:r>
    </w:p>
    <w:p w14:paraId="2BA503C7" w14:textId="77777777" w:rsidR="00A261DF" w:rsidRDefault="00C1543C">
      <w:pPr>
        <w:numPr>
          <w:ilvl w:val="0"/>
          <w:numId w:val="13"/>
        </w:numPr>
        <w:spacing w:after="0"/>
        <w:ind w:left="357" w:hanging="357"/>
      </w:pPr>
      <w:r>
        <w:t xml:space="preserve">Liaison with </w:t>
      </w:r>
      <w:proofErr w:type="gramStart"/>
      <w:r>
        <w:t>local residents</w:t>
      </w:r>
      <w:proofErr w:type="gramEnd"/>
      <w:r>
        <w:t>’ groups who can help to identify the locations of material stockpiles.</w:t>
      </w:r>
    </w:p>
    <w:p w14:paraId="748EB558" w14:textId="77777777" w:rsidR="00A261DF" w:rsidRDefault="00C1543C">
      <w:pPr>
        <w:numPr>
          <w:ilvl w:val="0"/>
          <w:numId w:val="13"/>
        </w:numPr>
        <w:spacing w:after="0"/>
        <w:ind w:left="357" w:hanging="357"/>
      </w:pPr>
      <w: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21CFD8D2" w14:textId="77777777" w:rsidR="00A261DF" w:rsidRDefault="00C1543C">
      <w:pPr>
        <w:numPr>
          <w:ilvl w:val="0"/>
          <w:numId w:val="13"/>
        </w:numPr>
        <w:spacing w:after="0"/>
        <w:ind w:left="357" w:hanging="357"/>
      </w:pPr>
      <w:r>
        <w:t xml:space="preserve">The social credits scheme will once again facilitate groups who are registered on the scheme with the disposal of materials at the Council's civic amenity site in Ballymount, and this will help to reduce the </w:t>
      </w:r>
      <w:proofErr w:type="gramStart"/>
      <w:r>
        <w:t>amount</w:t>
      </w:r>
      <w:proofErr w:type="gramEnd"/>
      <w:r>
        <w:t xml:space="preserve"> of materials being handed over for bonfires.</w:t>
      </w:r>
    </w:p>
    <w:p w14:paraId="3DBDC0D6" w14:textId="77777777" w:rsidR="00A261DF" w:rsidRDefault="00C1543C">
      <w:pPr>
        <w:numPr>
          <w:ilvl w:val="0"/>
          <w:numId w:val="13"/>
        </w:numPr>
        <w:spacing w:after="0"/>
        <w:ind w:left="357" w:hanging="357"/>
      </w:pPr>
      <w:r>
        <w:t>Provision has been made in the 2022 revenue budget for the holding of a community Halloween event in Tallaght Stadium this year.</w:t>
      </w:r>
    </w:p>
    <w:p w14:paraId="339BB5B3" w14:textId="77777777" w:rsidR="00A261DF" w:rsidRDefault="00C1543C">
      <w:r>
        <w:rPr>
          <w:b/>
        </w:rPr>
        <w:t>Electrical Recycling Collections for Halloween</w:t>
      </w:r>
    </w:p>
    <w:p w14:paraId="77965357" w14:textId="7D8B85CC" w:rsidR="00A261DF" w:rsidRDefault="00C1543C">
      <w:r>
        <w:t xml:space="preserve">RecycleIT, in association with South Dublin Country Council and in partnership with WEEE Ireland hosted a series of free door to door electrical recycling collection days in residential areas across South Dublin prior to Halloween in both 2020 and 2021.  These collection days are now annual events and help ensure hazardous electrical equipment and batteries don’t find their way onto seasonal Bonfires.  This scheme helps residents to recycle all types of electrical, </w:t>
      </w:r>
      <w:r w:rsidR="00BF2E9E">
        <w:t>electronic,</w:t>
      </w:r>
      <w:r>
        <w:t xml:space="preserve"> and battery-operated equipment including old heaters, electronic toys, TV’s, washing machines, cookers, kettles, phones and computers, and any other item with a plug or battery (including batteries).  </w:t>
      </w:r>
    </w:p>
    <w:p w14:paraId="5D081D1A" w14:textId="77777777" w:rsidR="00A261DF" w:rsidRDefault="00C1543C">
      <w:r>
        <w:t>Recycle IT is very happy to work with community groups and resident’s associations to arrange free electrical recycling collections in September and October and throughout the year. Groups can call 01 4578321 or email </w:t>
      </w:r>
      <w:hyperlink r:id="rId9" w:history="1">
        <w:r>
          <w:rPr>
            <w:rStyle w:val="Hyperlink"/>
            <w:b/>
          </w:rPr>
          <w:t>info@recycleit.ie</w:t>
        </w:r>
      </w:hyperlink>
      <w:r>
        <w:t> to learn more and take the first steps to arranging a FREE collection event for your estate or neighbourhood.</w:t>
      </w:r>
    </w:p>
    <w:p w14:paraId="1B5148E3" w14:textId="77777777" w:rsidR="00A261DF" w:rsidRDefault="00C1543C">
      <w:r>
        <w:rPr>
          <w:b/>
        </w:rPr>
        <w:t>Mattress Recycling</w:t>
      </w:r>
    </w:p>
    <w:p w14:paraId="1865E929" w14:textId="77777777" w:rsidR="00A261DF" w:rsidRDefault="00C1543C">
      <w:r>
        <w:lastRenderedPageBreak/>
        <w:t>The Council is running a mattress amnesty again this year during the month of October, in conjunction with our social enterprise partners </w:t>
      </w:r>
      <w:hyperlink r:id="rId10" w:history="1">
        <w:r>
          <w:rPr>
            <w:rStyle w:val="Hyperlink"/>
            <w:b/>
          </w:rPr>
          <w:t>RecycleIT</w:t>
        </w:r>
      </w:hyperlink>
      <w:r>
        <w:t xml:space="preserve">.  Used mattresses will be collected, free of charge, at </w:t>
      </w:r>
      <w:proofErr w:type="gramStart"/>
      <w:r>
        <w:t>a number of</w:t>
      </w:r>
      <w:proofErr w:type="gramEnd"/>
      <w:r>
        <w:t xml:space="preserve"> designated collection points on dates during the course of October.  This event ran very successfully in 2021 with close to 1,000 used mattresses collected.</w:t>
      </w:r>
    </w:p>
    <w:p w14:paraId="18AE8251" w14:textId="77777777" w:rsidR="00A261DF" w:rsidRDefault="00C1543C">
      <w:r>
        <w:t>The </w:t>
      </w:r>
      <w:r>
        <w:rPr>
          <w:b/>
        </w:rPr>
        <w:t>Bulbs not Bonfires Scheme</w:t>
      </w:r>
      <w:r>
        <w:t>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muscari,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 For more information, please contact the office at </w:t>
      </w:r>
      <w:hyperlink r:id="rId11" w:history="1">
        <w:r>
          <w:rPr>
            <w:rStyle w:val="Hyperlink"/>
            <w:b/>
          </w:rPr>
          <w:t>envawareness@sdublincoco.ie</w:t>
        </w:r>
      </w:hyperlink>
    </w:p>
    <w:p w14:paraId="79CA2EA5" w14:textId="77777777" w:rsidR="00A261DF" w:rsidRDefault="00C1543C">
      <w:r>
        <w:t>One change that occurred in both 2020 and 2021 was that due to Covid 19 restrictions the Gardai and the Council's environmental awareness staff were unable to visit schools to speak directly to students about the dangers associated with Halloween, and this led to these messages being promoted through social media.  It is expected that it will be possible for those school visits to resume this year as all Covid restrictions have been lifted. </w:t>
      </w:r>
    </w:p>
    <w:p w14:paraId="5C6C6C3F" w14:textId="77777777" w:rsidR="00A261DF" w:rsidRDefault="00C1543C">
      <w:r>
        <w:t xml:space="preserve">A total of 180 bonfire sites were recorded around the County in 2021 and this was a substantial reduction from the 280 sites recorded in 2020.  There were </w:t>
      </w:r>
      <w:proofErr w:type="gramStart"/>
      <w:r>
        <w:t>a number of</w:t>
      </w:r>
      <w:proofErr w:type="gramEnd"/>
      <w:r>
        <w:t xml:space="preserve"> factors to which the reduction can be attributed, and these include the vigilance and efforts taken by local residents to prevent bonfires in their areas.  The Council held meetings with Kilnamanagh Neighbourhood Watch as well as residents from Aylesbury and Tymon North this year in advance of Halloween to coordinate the efforts of the residents, the Council, and the Gardai in identifying and removing material stockpiles and minimising the impact of bonfires on those areas.  A meeting was also held with Clondalkin area elected members on the same matter.  The pre-Halloween collections of the Council show an increase from 2020 in materials intercepted before Halloween with Council crews out collecting material on 13 of the 14 days prior to Halloween. It is also quite likely that the weather helped to reduce the number of bonfires held in 2021.  It is proposed that meetings with concerned residents’ groups as mentioned above will be arranged again this year.</w:t>
      </w:r>
    </w:p>
    <w:p w14:paraId="468193EA" w14:textId="77777777" w:rsidR="00A261DF" w:rsidRDefault="00C1543C">
      <w:r>
        <w:t>The tonnage collected before Halloween in 2020 was 237 tonnes however this increased to 332 tonnes in 2021.  Public Realm crews collected 70 tonnes of bonfire material on Halloween weekend itself in 2021 and 33 tonnes of material on the bank holiday weekend prior to Halloween. The tonnage removed from bonfire sites after Halloween has reduced which is consistent with the number of fires held, this figure was 355 tonnes in 2020 and this has decreased to 276 in 2021.  The overall tonnage has increased slightly from 592 tonnes in 2020 to 608 tonnes in 2021, the cost figures given in the table below also reflect that increase. </w:t>
      </w:r>
    </w:p>
    <w:p w14:paraId="7414487A" w14:textId="77777777" w:rsidR="00A261DF" w:rsidRDefault="00C1543C">
      <w:r>
        <w:t>A comparison of statistics for 2020 and 2021 is set out below.</w:t>
      </w:r>
    </w:p>
    <w:tbl>
      <w:tblPr>
        <w:tblW w:w="8580" w:type="dxa"/>
        <w:tblInd w:w="10" w:type="dxa"/>
        <w:tblCellMar>
          <w:left w:w="10" w:type="dxa"/>
          <w:right w:w="10" w:type="dxa"/>
        </w:tblCellMar>
        <w:tblLook w:val="04A0" w:firstRow="1" w:lastRow="0" w:firstColumn="1" w:lastColumn="0" w:noHBand="0" w:noVBand="1"/>
      </w:tblPr>
      <w:tblGrid>
        <w:gridCol w:w="5566"/>
        <w:gridCol w:w="1507"/>
        <w:gridCol w:w="1507"/>
      </w:tblGrid>
      <w:tr w:rsidR="00A261DF" w14:paraId="4336B0A0" w14:textId="77777777">
        <w:tc>
          <w:tcPr>
            <w:tcW w:w="556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92D73AB" w14:textId="77777777" w:rsidR="00A261DF" w:rsidRDefault="00C1543C">
            <w:r>
              <w:t> </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FBB50FE" w14:textId="77777777" w:rsidR="00A261DF" w:rsidRDefault="00C1543C">
            <w:r>
              <w:rPr>
                <w:b/>
              </w:rPr>
              <w:t> 2021</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01F135E" w14:textId="77777777" w:rsidR="00A261DF" w:rsidRDefault="00C1543C">
            <w:r>
              <w:rPr>
                <w:b/>
              </w:rPr>
              <w:t>2020 </w:t>
            </w:r>
          </w:p>
        </w:tc>
      </w:tr>
      <w:tr w:rsidR="00A261DF" w14:paraId="19DA4C55" w14:textId="77777777">
        <w:tc>
          <w:tcPr>
            <w:tcW w:w="556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422BBCD" w14:textId="77777777" w:rsidR="00A261DF" w:rsidRDefault="00C1543C">
            <w:r>
              <w:t> Number of bonfires</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38B68E2" w14:textId="77777777" w:rsidR="00A261DF" w:rsidRDefault="00C1543C">
            <w:r>
              <w:t> 180</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64395E4" w14:textId="77777777" w:rsidR="00A261DF" w:rsidRDefault="00C1543C">
            <w:r>
              <w:t>280 </w:t>
            </w:r>
          </w:p>
        </w:tc>
      </w:tr>
      <w:tr w:rsidR="00A261DF" w14:paraId="72F346E8" w14:textId="77777777">
        <w:tc>
          <w:tcPr>
            <w:tcW w:w="556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6AF2022" w14:textId="77777777" w:rsidR="00A261DF" w:rsidRDefault="00C1543C">
            <w:r>
              <w:t> Tonnage collected before Halloween</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770AE96" w14:textId="77777777" w:rsidR="00A261DF" w:rsidRDefault="00C1543C">
            <w:r>
              <w:t> 332</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8E6A275" w14:textId="77777777" w:rsidR="00A261DF" w:rsidRDefault="00C1543C">
            <w:r>
              <w:t> 237</w:t>
            </w:r>
          </w:p>
        </w:tc>
      </w:tr>
      <w:tr w:rsidR="00A261DF" w14:paraId="620FE354" w14:textId="77777777">
        <w:tc>
          <w:tcPr>
            <w:tcW w:w="556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9F41B67" w14:textId="77777777" w:rsidR="00A261DF" w:rsidRDefault="00C1543C">
            <w:r>
              <w:lastRenderedPageBreak/>
              <w:t> Tonnage collected after Halloween</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4CC38A1" w14:textId="77777777" w:rsidR="00A261DF" w:rsidRDefault="00C1543C">
            <w:r>
              <w:t> 276</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9A535DB" w14:textId="77777777" w:rsidR="00A261DF" w:rsidRDefault="00C1543C">
            <w:r>
              <w:t> 355</w:t>
            </w:r>
          </w:p>
        </w:tc>
      </w:tr>
      <w:tr w:rsidR="00A261DF" w14:paraId="452B8C53" w14:textId="77777777">
        <w:tc>
          <w:tcPr>
            <w:tcW w:w="556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6910661" w14:textId="77777777" w:rsidR="00A261DF" w:rsidRDefault="00C1543C">
            <w:r>
              <w:t> Total tonnage collected</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4AE6A30" w14:textId="77777777" w:rsidR="00A261DF" w:rsidRDefault="00C1543C">
            <w:r>
              <w:t> 608</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22CA10F" w14:textId="77777777" w:rsidR="00A261DF" w:rsidRDefault="00C1543C">
            <w:r>
              <w:t> 592</w:t>
            </w:r>
          </w:p>
        </w:tc>
      </w:tr>
      <w:tr w:rsidR="00A261DF" w14:paraId="0F11E30A" w14:textId="77777777">
        <w:tc>
          <w:tcPr>
            <w:tcW w:w="5566"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2B317C2" w14:textId="77777777" w:rsidR="00A261DF" w:rsidRDefault="00C1543C">
            <w:r>
              <w:t> </w:t>
            </w:r>
            <w:r>
              <w:rPr>
                <w:b/>
              </w:rPr>
              <w:t>Total costs</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BA32B85" w14:textId="77777777" w:rsidR="00A261DF" w:rsidRDefault="00C1543C">
            <w:r>
              <w:rPr>
                <w:b/>
              </w:rPr>
              <w:t> €155,000</w:t>
            </w:r>
          </w:p>
        </w:tc>
        <w:tc>
          <w:tcPr>
            <w:tcW w:w="150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DC95013" w14:textId="77777777" w:rsidR="00A261DF" w:rsidRDefault="00C1543C">
            <w:r>
              <w:rPr>
                <w:b/>
              </w:rPr>
              <w:t> €150,000</w:t>
            </w:r>
          </w:p>
        </w:tc>
      </w:tr>
    </w:tbl>
    <w:p w14:paraId="3C3FACF5" w14:textId="77777777" w:rsidR="00A261DF" w:rsidRDefault="00C1543C">
      <w:pPr>
        <w:pStyle w:val="Heading3"/>
      </w:pPr>
      <w:r>
        <w:rPr>
          <w:b/>
          <w:u w:val="single"/>
        </w:rPr>
        <w:t>LPNC/520/C4 Item ID:76536- Correspondence</w:t>
      </w:r>
    </w:p>
    <w:p w14:paraId="71DB00ED" w14:textId="77777777" w:rsidR="00A261DF" w:rsidRDefault="00C1543C">
      <w:r>
        <w:t>Correspondence (No Business)</w:t>
      </w:r>
    </w:p>
    <w:p w14:paraId="79BF80B3" w14:textId="77777777" w:rsidR="00A261DF" w:rsidRDefault="00C1543C">
      <w:pPr>
        <w:pStyle w:val="Heading3"/>
      </w:pPr>
      <w:r>
        <w:rPr>
          <w:b/>
          <w:u w:val="single"/>
        </w:rPr>
        <w:t>LPNC/521/H5 Item ID:76550- New Works</w:t>
      </w:r>
    </w:p>
    <w:p w14:paraId="2F74A4F2" w14:textId="6C98D54C" w:rsidR="00A261DF" w:rsidRDefault="00C1543C">
      <w:r>
        <w:t>New Works (No Business)</w:t>
      </w:r>
    </w:p>
    <w:p w14:paraId="28E8985B" w14:textId="77777777" w:rsidR="00A261DF" w:rsidRDefault="00C1543C">
      <w:pPr>
        <w:pStyle w:val="Heading3"/>
      </w:pPr>
      <w:r>
        <w:rPr>
          <w:b/>
          <w:u w:val="single"/>
        </w:rPr>
        <w:t>LPNC/522/M14 Item ID:76614-Allotments</w:t>
      </w:r>
    </w:p>
    <w:p w14:paraId="7E2996A0" w14:textId="77777777" w:rsidR="00A261DF" w:rsidRDefault="00C1543C">
      <w:r>
        <w:t>Proposed by Councillor L. O'Toole Seconded by Councillor E O’Brien</w:t>
      </w:r>
    </w:p>
    <w:p w14:paraId="1C84617A" w14:textId="77777777" w:rsidR="00A261DF" w:rsidRDefault="00C1543C">
      <w:r>
        <w:t>This committee raises the issue of allotment owners receiving notice to vacate their allotments in the Rathcoole area. Notice was sent via text message by the owners citing the council acquiring the land to widen the road. It is now asked that the Chief Executive report on the protocol in place when removing or relocating an allotment. Many of those that had been using this allotment are from the Lucan area and this motion seeks to provide an opportunity to amalgamate a community garden (recently passed motion to place a community garden within the Adamstown area) with an allotment. This will bring an open space amenity into an area that strives such an amenity and will result in increasing the area with environmentally friendly features and bring about additional biodiversity to the area. It is asked that the council engages with the allotment owners to achieve this.</w:t>
      </w:r>
    </w:p>
    <w:p w14:paraId="1D9C47C9" w14:textId="77777777" w:rsidR="00A261DF" w:rsidRDefault="00C1543C">
      <w:pPr>
        <w:rPr>
          <w:b/>
        </w:rPr>
      </w:pPr>
      <w:r>
        <w:rPr>
          <w:b/>
        </w:rPr>
        <w:t>The following Report from the Chief Executive was Read:</w:t>
      </w:r>
    </w:p>
    <w:p w14:paraId="0F7AA1EB" w14:textId="77777777" w:rsidR="00A261DF" w:rsidRDefault="00C1543C">
      <w:r>
        <w:t xml:space="preserve">The allotment site referred to is a private allotment site and is a private land sale. SDCC </w:t>
      </w:r>
      <w:proofErr w:type="gramStart"/>
      <w:r>
        <w:t>have no involvement</w:t>
      </w:r>
      <w:proofErr w:type="gramEnd"/>
      <w:r>
        <w:t xml:space="preserve"> in it or its allotment holders. SDCC can confirm that this is not related to any SDCC developments in the vicinity. SDCC can also confirm that our Roads section are not doing any road widening works at that location and have no plans to. As the council have not acquired this land, SDCC would not be responsible for relocating privately owned allotments.  </w:t>
      </w:r>
    </w:p>
    <w:p w14:paraId="6EA27B2D" w14:textId="77777777" w:rsidR="00A261DF" w:rsidRDefault="00C1543C">
      <w:r>
        <w:t>The Community team are happy to meet with residents regarding community development issues such as community gardens. Community staff would encourage residents to work on project proposals via their local community centres also, to build connection to those services and staffing resources. Our community team are in regular contact with local community centre staff, and this is a route groups can use, to discuss community development proposals and ideas.</w:t>
      </w:r>
    </w:p>
    <w:p w14:paraId="74E1030A" w14:textId="31C0691E" w:rsidR="00A261DF" w:rsidRDefault="00C1543C">
      <w:r>
        <w:t>Following contributions from Councillors L O’Toole</w:t>
      </w:r>
      <w:r w:rsidR="00BC0DDC">
        <w:t xml:space="preserve"> and</w:t>
      </w:r>
      <w:r>
        <w:t xml:space="preserve"> D Ó ‘Brádaigh, Jennifer Moroney Ward Senior Executive Officer and Fiona Hendley Administrative Officer, responded to queries raised and the Report was </w:t>
      </w:r>
      <w:r>
        <w:rPr>
          <w:b/>
          <w:bCs/>
        </w:rPr>
        <w:t>NOTED</w:t>
      </w:r>
      <w:r>
        <w:t xml:space="preserve"> </w:t>
      </w:r>
    </w:p>
    <w:p w14:paraId="773E9F26" w14:textId="77777777" w:rsidR="00A261DF" w:rsidRDefault="00C1543C">
      <w:pPr>
        <w:pStyle w:val="Heading2"/>
        <w:jc w:val="center"/>
        <w:rPr>
          <w:b/>
          <w:bCs/>
          <w:sz w:val="28"/>
          <w:szCs w:val="28"/>
        </w:rPr>
      </w:pPr>
      <w:r>
        <w:rPr>
          <w:b/>
          <w:bCs/>
          <w:sz w:val="28"/>
          <w:szCs w:val="28"/>
        </w:rPr>
        <w:t>Water Drainage</w:t>
      </w:r>
    </w:p>
    <w:p w14:paraId="386C7336" w14:textId="77777777" w:rsidR="00A261DF" w:rsidRDefault="00C1543C">
      <w:pPr>
        <w:pStyle w:val="Heading3"/>
      </w:pPr>
      <w:r>
        <w:rPr>
          <w:b/>
          <w:u w:val="single"/>
        </w:rPr>
        <w:t>LPNC/523/Q7 Item ID:76600 -Flooding in laneway</w:t>
      </w:r>
    </w:p>
    <w:p w14:paraId="338CA294" w14:textId="77777777" w:rsidR="00A261DF" w:rsidRDefault="00C1543C">
      <w:r>
        <w:t>Proposed by Councillor P. Gogarty</w:t>
      </w:r>
    </w:p>
    <w:p w14:paraId="3545D7F1" w14:textId="77777777" w:rsidR="00A261DF" w:rsidRDefault="00C1543C">
      <w:r>
        <w:t xml:space="preserve">To ask the Chief Executive, further to matters raised at the May Area Committee meeting regarding the laneway to the rear of properties in Arthur Griffith Park [to the rear of address provided] - and irrespective of whatever obligation rests with the owner of the property concerned to remedy any breaches - to clarify whether the Council will take action to prevent flooding in this laneway by </w:t>
      </w:r>
      <w:r>
        <w:lastRenderedPageBreak/>
        <w:t>diverting pooled water into the remaining part of the ditch, as otherwise residents have serious issues with flooding into their sheds and back gardens and also exit issues in case of emergency?</w:t>
      </w:r>
    </w:p>
    <w:p w14:paraId="5379F9AA" w14:textId="77777777" w:rsidR="00A261DF" w:rsidRDefault="00C1543C">
      <w:r>
        <w:rPr>
          <w:b/>
        </w:rPr>
        <w:t>REPLY:</w:t>
      </w:r>
    </w:p>
    <w:p w14:paraId="096BC2AE" w14:textId="77777777" w:rsidR="00A261DF" w:rsidRDefault="00C1543C">
      <w:r>
        <w:t>Developments at the laneway to the rear of properties in Arthur Griffith Park appear to have affected surface water drainage in this area.  SDCC Planning have issued an enforcement notice regarding a recent development that has encroached on a drainage ditch that served the laneway, and this includes that the development is not in compliance regarding drainage.  Other options to remedy this are limited but we are investigating with SDCC Roads.</w:t>
      </w:r>
    </w:p>
    <w:p w14:paraId="06185179" w14:textId="77777777" w:rsidR="00A261DF" w:rsidRDefault="00C1543C">
      <w:pPr>
        <w:pStyle w:val="Heading3"/>
      </w:pPr>
      <w:r>
        <w:rPr>
          <w:b/>
          <w:u w:val="single"/>
        </w:rPr>
        <w:t>LPNC/524/C5 Item ID:76546- Correspondence</w:t>
      </w:r>
    </w:p>
    <w:p w14:paraId="6DFA54A3" w14:textId="77777777" w:rsidR="00A261DF" w:rsidRDefault="00C1543C">
      <w:r>
        <w:t>Correspondence (No Business)</w:t>
      </w:r>
    </w:p>
    <w:p w14:paraId="378DEE92" w14:textId="77777777" w:rsidR="00A261DF" w:rsidRDefault="00C1543C">
      <w:pPr>
        <w:pStyle w:val="Heading3"/>
      </w:pPr>
      <w:r>
        <w:rPr>
          <w:b/>
          <w:u w:val="single"/>
        </w:rPr>
        <w:t>LPNC/525/H6 Item ID:76557 – New Works</w:t>
      </w:r>
    </w:p>
    <w:p w14:paraId="5B062C88" w14:textId="77777777" w:rsidR="00A261DF" w:rsidRDefault="00C1543C">
      <w:r>
        <w:t>New Works (No Business)</w:t>
      </w:r>
    </w:p>
    <w:p w14:paraId="16E740EA" w14:textId="77777777" w:rsidR="00A261DF" w:rsidRDefault="00C1543C">
      <w:pPr>
        <w:pStyle w:val="Heading2"/>
        <w:jc w:val="center"/>
        <w:rPr>
          <w:b/>
          <w:bCs/>
          <w:sz w:val="28"/>
          <w:szCs w:val="28"/>
        </w:rPr>
      </w:pPr>
      <w:r>
        <w:rPr>
          <w:b/>
          <w:bCs/>
          <w:sz w:val="28"/>
          <w:szCs w:val="28"/>
        </w:rPr>
        <w:t>Community</w:t>
      </w:r>
    </w:p>
    <w:p w14:paraId="40B20CE0" w14:textId="77777777" w:rsidR="00A261DF" w:rsidRDefault="00C1543C">
      <w:pPr>
        <w:pStyle w:val="Heading3"/>
      </w:pPr>
      <w:r>
        <w:rPr>
          <w:b/>
          <w:u w:val="single"/>
        </w:rPr>
        <w:t>LPNC/526/Q8 Item ID:76619 -Lucan Swimming Pool</w:t>
      </w:r>
    </w:p>
    <w:p w14:paraId="09A4CC3D" w14:textId="77777777" w:rsidR="00A261DF" w:rsidRDefault="00C1543C">
      <w:r>
        <w:t>Proposed by Councillor P. Gogarty</w:t>
      </w:r>
    </w:p>
    <w:p w14:paraId="123BF1FE" w14:textId="77777777" w:rsidR="00A261DF" w:rsidRDefault="00C1543C">
      <w:r>
        <w:t>To ask the Chief Executive for a further update on the Lucan Swimming Pool and upgraded leisure centre in terms of a likely opening date and to clarify when elected reps will be given a site inspection tour as requested at the September ACM?</w:t>
      </w:r>
    </w:p>
    <w:p w14:paraId="20BF48BC" w14:textId="77777777" w:rsidR="00A261DF" w:rsidRDefault="00C1543C">
      <w:r>
        <w:rPr>
          <w:b/>
        </w:rPr>
        <w:t>REPLY:</w:t>
      </w:r>
    </w:p>
    <w:p w14:paraId="65561542" w14:textId="77777777" w:rsidR="00A261DF" w:rsidRDefault="00C1543C">
      <w:r>
        <w:t>Having consulted with colleagues in SDCC it is confirmed that no site visits are permissible on the construction site at present. This is a decision made in the context of Health and Safety on a large active construction site. There is no change to previously shared timelines and information shared at the last ACM remains current. The Chief Architect and his senior team are regularly on site and meet contractors to supervise project progress. </w:t>
      </w:r>
    </w:p>
    <w:p w14:paraId="327A7153" w14:textId="77777777" w:rsidR="00A261DF" w:rsidRDefault="00C1543C">
      <w:pPr>
        <w:pStyle w:val="Heading3"/>
      </w:pPr>
      <w:r>
        <w:rPr>
          <w:b/>
          <w:u w:val="single"/>
        </w:rPr>
        <w:t xml:space="preserve">LPNC/527/Q9 Item 76638-Halloween anti-social Behaviour </w:t>
      </w:r>
    </w:p>
    <w:p w14:paraId="1E5A49A8" w14:textId="77777777" w:rsidR="00A261DF" w:rsidRDefault="00C1543C">
      <w:r>
        <w:t>Proposed by Councillor Shane Moynihan</w:t>
      </w:r>
    </w:p>
    <w:p w14:paraId="08C876F8" w14:textId="77777777" w:rsidR="00A261DF" w:rsidRDefault="00C1543C">
      <w:r>
        <w:t>To ask the Chief Executive for an update on SDCC engagement with other state agencies on anti-social behaviour, given rising levels of anti-social behaviour and the run-up to Hallowe'en.</w:t>
      </w:r>
    </w:p>
    <w:p w14:paraId="0D88BFC5" w14:textId="77777777" w:rsidR="00A261DF" w:rsidRDefault="00C1543C">
      <w:r>
        <w:rPr>
          <w:b/>
        </w:rPr>
        <w:t>REPLY:</w:t>
      </w:r>
    </w:p>
    <w:p w14:paraId="52319A78" w14:textId="77777777" w:rsidR="00A261DF" w:rsidRDefault="00C1543C">
      <w:r>
        <w:t xml:space="preserve">South Dublin Council facilitate Local Policing Fora Meetings with </w:t>
      </w:r>
      <w:proofErr w:type="gramStart"/>
      <w:r>
        <w:t>An</w:t>
      </w:r>
      <w:proofErr w:type="gramEnd"/>
      <w:r>
        <w:t xml:space="preserve"> Garda Siochana where Local Community Representatives can raise safety and anti-social behaviour issues on behalf of the residents in their areas.  These issues are then brought to the attention of the Joint Policing Committee.  For more information and dates of upcoming Local Policing Fora meetings relevant to areas please contact </w:t>
      </w:r>
      <w:hyperlink r:id="rId12" w:history="1">
        <w:r>
          <w:rPr>
            <w:rStyle w:val="Hyperlink"/>
          </w:rPr>
          <w:t>mnugent@sdublincoco.ie</w:t>
        </w:r>
      </w:hyperlink>
      <w:r>
        <w:t>. </w:t>
      </w:r>
    </w:p>
    <w:p w14:paraId="53FFC662" w14:textId="77777777" w:rsidR="00A261DF" w:rsidRDefault="00C1543C">
      <w:pPr>
        <w:pStyle w:val="Heading3"/>
      </w:pPr>
      <w:r>
        <w:rPr>
          <w:b/>
          <w:u w:val="single"/>
        </w:rPr>
        <w:t>LPNC/528/C6 Item ID:76537- Correspondence</w:t>
      </w:r>
    </w:p>
    <w:p w14:paraId="166A80CF" w14:textId="77777777" w:rsidR="00A261DF" w:rsidRDefault="00C1543C">
      <w:r>
        <w:t>Correspondence (No Business)</w:t>
      </w:r>
    </w:p>
    <w:p w14:paraId="0EDC4B8F" w14:textId="77777777" w:rsidR="00A261DF" w:rsidRDefault="00C1543C">
      <w:pPr>
        <w:pStyle w:val="Heading3"/>
      </w:pPr>
      <w:r>
        <w:rPr>
          <w:b/>
          <w:u w:val="single"/>
        </w:rPr>
        <w:t>LPNC/529/H7 Item ID:76547-New works</w:t>
      </w:r>
    </w:p>
    <w:p w14:paraId="344B75EE" w14:textId="77777777" w:rsidR="00A261DF" w:rsidRDefault="00C1543C">
      <w:r>
        <w:t>New Works (No Business)</w:t>
      </w:r>
    </w:p>
    <w:p w14:paraId="4DF80227" w14:textId="77777777" w:rsidR="00A261DF" w:rsidRDefault="00C1543C">
      <w:pPr>
        <w:pStyle w:val="Heading3"/>
      </w:pPr>
      <w:r>
        <w:rPr>
          <w:b/>
          <w:u w:val="single"/>
        </w:rPr>
        <w:lastRenderedPageBreak/>
        <w:t>LPNC/530/H8 Item ID:76559- Deputations</w:t>
      </w:r>
    </w:p>
    <w:p w14:paraId="3E777214" w14:textId="77777777" w:rsidR="00A261DF" w:rsidRDefault="00C1543C">
      <w:r>
        <w:t>Deputations for Noting</w:t>
      </w:r>
    </w:p>
    <w:p w14:paraId="07602FED" w14:textId="77777777" w:rsidR="00A261DF" w:rsidRDefault="00C1543C">
      <w:pPr>
        <w:pStyle w:val="Heading3"/>
      </w:pPr>
      <w:r>
        <w:rPr>
          <w:b/>
          <w:u w:val="single"/>
        </w:rPr>
        <w:t>LPNC/531/M15 Item ID:76630- Adamstown Community Centre</w:t>
      </w:r>
    </w:p>
    <w:p w14:paraId="101B5597" w14:textId="77777777" w:rsidR="00A261DF" w:rsidRDefault="00C1543C">
      <w:r>
        <w:t>Proposed by Councillor L. O'Toole, Seconded by Councillor E O’Brien</w:t>
      </w:r>
    </w:p>
    <w:p w14:paraId="03AF4811" w14:textId="77777777" w:rsidR="00A261DF" w:rsidRDefault="00C1543C">
      <w:r>
        <w:t xml:space="preserve">This committee seeks an update from Chief Executive </w:t>
      </w:r>
      <w:proofErr w:type="gramStart"/>
      <w:r>
        <w:t>in regard to</w:t>
      </w:r>
      <w:proofErr w:type="gramEnd"/>
      <w:r>
        <w:t xml:space="preserve"> the extension of the Adamstown community centre. The centre in its current state has reached full capacity and as the area continues to grow the issue of additional space has become a common request </w:t>
      </w:r>
      <w:proofErr w:type="gramStart"/>
      <w:r>
        <w:t>in particular towards</w:t>
      </w:r>
      <w:proofErr w:type="gramEnd"/>
      <w:r>
        <w:t xml:space="preserve"> projects and events for the younger people. Members makes the request to the Chief Executive to prepare plans for extending the building as per original agreement when the building was planned.</w:t>
      </w:r>
    </w:p>
    <w:p w14:paraId="766C6F37" w14:textId="77777777" w:rsidR="00A261DF" w:rsidRDefault="00C1543C">
      <w:pPr>
        <w:rPr>
          <w:b/>
        </w:rPr>
      </w:pPr>
      <w:r>
        <w:rPr>
          <w:b/>
        </w:rPr>
        <w:t xml:space="preserve">The Following Report from the Chief Executive was Read: </w:t>
      </w:r>
    </w:p>
    <w:p w14:paraId="38F39647" w14:textId="77777777" w:rsidR="00A261DF" w:rsidRDefault="00C1543C">
      <w:r>
        <w:t>SDCC Community team are in regular contact with the Board of Adamstown Community Centre. A recent review of community facilities also offered SDCC detailed information on activities and usage. The SDCC team is working with the Boards of many community centres across SDCC, including Adamstown, to support maximum utilisation opportunities within centres.  </w:t>
      </w:r>
    </w:p>
    <w:p w14:paraId="73D90106" w14:textId="77777777" w:rsidR="00A261DF" w:rsidRDefault="00C1543C">
      <w:r>
        <w:t>As per the Adamstown SDZ the planning department has confirmed that a civic multi-use centre will be prioritised and provided in Adamstown within the next phase of development. </w:t>
      </w:r>
    </w:p>
    <w:p w14:paraId="67093E36" w14:textId="77777777" w:rsidR="00A261DF" w:rsidRDefault="00C1543C">
      <w:r>
        <w:t>Following contributions from Councillors L O’Toole, M Johansson &amp; D Ó ‘Brádaigh, Jennifer Moroney Ward Senior Executive Officer, responded to queries raised. Councillor L O’Toole requested that a vote be taken on the Motion. Following was the result of the roll call:</w:t>
      </w:r>
    </w:p>
    <w:p w14:paraId="68A48158" w14:textId="77777777" w:rsidR="00A261DF" w:rsidRDefault="00C1543C">
      <w:r>
        <w:t>FOR:</w:t>
      </w:r>
      <w:r>
        <w:tab/>
        <w:t xml:space="preserve"> </w:t>
      </w:r>
      <w:r>
        <w:tab/>
        <w:t xml:space="preserve"> 5 (Five) Councillors P Gogarty, A Hayes, M Johansson, L O’Toole &amp; D O ‘Brádaigh </w:t>
      </w:r>
    </w:p>
    <w:p w14:paraId="0A03041C" w14:textId="77777777" w:rsidR="00A261DF" w:rsidRDefault="00C1543C">
      <w:r>
        <w:t>AGAINST:</w:t>
      </w:r>
      <w:r>
        <w:tab/>
        <w:t xml:space="preserve"> 0 (ZERO)</w:t>
      </w:r>
    </w:p>
    <w:p w14:paraId="30C1524E" w14:textId="77777777" w:rsidR="00A261DF" w:rsidRDefault="00C1543C">
      <w:r>
        <w:t>ABSTAIN:</w:t>
      </w:r>
      <w:r>
        <w:tab/>
        <w:t xml:space="preserve"> 2 (Two)Councillors E O’Brien and J Tuffy</w:t>
      </w:r>
    </w:p>
    <w:p w14:paraId="46B8F4ED" w14:textId="7693BF0C" w:rsidR="00A261DF" w:rsidRDefault="00C1543C">
      <w:r>
        <w:t xml:space="preserve">The Motion was </w:t>
      </w:r>
      <w:r>
        <w:rPr>
          <w:b/>
          <w:bCs/>
        </w:rPr>
        <w:t>PASSED</w:t>
      </w:r>
      <w:r>
        <w:tab/>
      </w:r>
    </w:p>
    <w:p w14:paraId="4098F7F9" w14:textId="77777777" w:rsidR="00A261DF" w:rsidRDefault="00C1543C">
      <w:pPr>
        <w:pStyle w:val="Heading2"/>
        <w:jc w:val="center"/>
        <w:rPr>
          <w:b/>
          <w:bCs/>
          <w:sz w:val="28"/>
          <w:szCs w:val="28"/>
        </w:rPr>
      </w:pPr>
      <w:r>
        <w:rPr>
          <w:b/>
          <w:bCs/>
          <w:sz w:val="28"/>
          <w:szCs w:val="28"/>
        </w:rPr>
        <w:t>Housing</w:t>
      </w:r>
    </w:p>
    <w:p w14:paraId="476DD70F" w14:textId="77777777" w:rsidR="00A261DF" w:rsidRDefault="00C1543C">
      <w:pPr>
        <w:pStyle w:val="Heading3"/>
      </w:pPr>
      <w:r>
        <w:rPr>
          <w:b/>
          <w:u w:val="single"/>
        </w:rPr>
        <w:t>LPNC/532/Q10 Item ID:76623-Balgaddy</w:t>
      </w:r>
    </w:p>
    <w:p w14:paraId="5BE03EDA" w14:textId="77777777" w:rsidR="00A261DF" w:rsidRDefault="00C1543C">
      <w:r>
        <w:t>Proposed by Councillor P. Gogarty</w:t>
      </w:r>
    </w:p>
    <w:p w14:paraId="44D81A52" w14:textId="77777777" w:rsidR="00A261DF" w:rsidRDefault="00C1543C">
      <w:r>
        <w:t>To ask the Chief Executive for a further update on refurbishment of damaged properties in Balgaddy as well a revised date for the completion of the new housing and community facility?</w:t>
      </w:r>
    </w:p>
    <w:p w14:paraId="31768F8F" w14:textId="77777777" w:rsidR="00A261DF" w:rsidRDefault="00C1543C">
      <w:r>
        <w:rPr>
          <w:b/>
        </w:rPr>
        <w:t>REPLY:</w:t>
      </w:r>
    </w:p>
    <w:p w14:paraId="1C3F6425" w14:textId="1D152440" w:rsidR="00A261DF" w:rsidRDefault="00C1543C">
      <w:r>
        <w:t>Please see update report- H-I (10) on Balgaddy Planned Maintenance Programme and Housing/Community Centre Construction. </w:t>
      </w:r>
    </w:p>
    <w:p w14:paraId="46F18F52" w14:textId="77777777" w:rsidR="00A261DF" w:rsidRDefault="00C1543C">
      <w:pPr>
        <w:pStyle w:val="Heading3"/>
      </w:pPr>
      <w:r>
        <w:rPr>
          <w:b/>
          <w:u w:val="single"/>
        </w:rPr>
        <w:t>LPNC/533/Q11 Item ID:76624-Maintenance Issues</w:t>
      </w:r>
    </w:p>
    <w:p w14:paraId="3C141940" w14:textId="77777777" w:rsidR="00A261DF" w:rsidRDefault="00C1543C">
      <w:r>
        <w:t>Proposed by Councillor P. Gogarty</w:t>
      </w:r>
    </w:p>
    <w:p w14:paraId="6A198BA2" w14:textId="77777777" w:rsidR="00A261DF" w:rsidRDefault="00C1543C">
      <w:r>
        <w:t>To ask the Chief Executive for a timescale for completion of a range of maintenance issues at address provided, some not dealt with urgently as requested, namely a plumber calling out to deal with reported leak affecting washing machine operation (drains cleared already), as well as works to repair a damaged fireplace, an urgent need to fix damaged gutters and a replacement back gate for security reasons; and if a statement can be made on the matter.</w:t>
      </w:r>
    </w:p>
    <w:p w14:paraId="710EA874" w14:textId="77777777" w:rsidR="00A261DF" w:rsidRDefault="00C1543C">
      <w:r>
        <w:rPr>
          <w:b/>
        </w:rPr>
        <w:lastRenderedPageBreak/>
        <w:t>REPLY:</w:t>
      </w:r>
    </w:p>
    <w:p w14:paraId="5A616BD7" w14:textId="77777777" w:rsidR="00A261DF" w:rsidRDefault="00C1543C">
      <w:r>
        <w:t>The following works are scheduled to be completed week beginning the 24th of October 2022:</w:t>
      </w:r>
    </w:p>
    <w:p w14:paraId="66730121" w14:textId="77777777" w:rsidR="00A261DF" w:rsidRDefault="00C1543C">
      <w:pPr>
        <w:numPr>
          <w:ilvl w:val="0"/>
          <w:numId w:val="16"/>
        </w:numPr>
        <w:spacing w:after="0"/>
        <w:ind w:left="357" w:hanging="357"/>
      </w:pPr>
      <w:r>
        <w:t>New side gate and frame has been made and will be fitted by our direct labour team.</w:t>
      </w:r>
    </w:p>
    <w:p w14:paraId="64FF29A6" w14:textId="77777777" w:rsidR="00A261DF" w:rsidRDefault="00C1543C">
      <w:pPr>
        <w:numPr>
          <w:ilvl w:val="0"/>
          <w:numId w:val="15"/>
        </w:numPr>
        <w:spacing w:after="0"/>
        <w:ind w:left="357" w:hanging="357"/>
      </w:pPr>
      <w:r>
        <w:t>The Council’s contractor will complete repairs to the gutters and fireplace.</w:t>
      </w:r>
    </w:p>
    <w:p w14:paraId="2BEDBD44" w14:textId="77777777" w:rsidR="00A261DF" w:rsidRDefault="00C1543C">
      <w:r>
        <w:t>The pipework under the sink has been repaired and the wash hand basin in the bathroom has been replaced.</w:t>
      </w:r>
    </w:p>
    <w:p w14:paraId="5A82AC1F" w14:textId="77777777" w:rsidR="00A261DF" w:rsidRDefault="00C1543C">
      <w:pPr>
        <w:pStyle w:val="Heading3"/>
      </w:pPr>
      <w:r>
        <w:rPr>
          <w:b/>
          <w:u w:val="single"/>
        </w:rPr>
        <w:t>LPNC/534/Q12 Item ID:76618- HAP/RAS Tenants</w:t>
      </w:r>
    </w:p>
    <w:p w14:paraId="621219F8" w14:textId="77777777" w:rsidR="00A261DF" w:rsidRDefault="00C1543C">
      <w:r>
        <w:t>Proposed by Councillor M. Johansson</w:t>
      </w:r>
    </w:p>
    <w:p w14:paraId="6B7B30D5" w14:textId="77777777" w:rsidR="00A261DF" w:rsidRDefault="00C1543C">
      <w:r>
        <w:t>To ask the Chief Executive how many homes have been purchased by SDCC in the Lucan/Palmerstown/North Clondalkin area with HAP or RAS tenants in situ?</w:t>
      </w:r>
    </w:p>
    <w:p w14:paraId="700D513D" w14:textId="77777777" w:rsidR="00A261DF" w:rsidRDefault="00C1543C">
      <w:r>
        <w:rPr>
          <w:b/>
        </w:rPr>
        <w:t>REPLY:</w:t>
      </w:r>
    </w:p>
    <w:p w14:paraId="49F286B9" w14:textId="77777777" w:rsidR="00A261DF" w:rsidRDefault="00C1543C">
      <w:r>
        <w:t>The Council purchased one property in 2022 in the Lucan/Palmerstown/North Clondalkin area with a RAS tenant in situ. No properties have been purchased by the Council to date in 2022 in the Lucan/Palmerstown/North Clondalkin area with a HAP tenant in situ.</w:t>
      </w:r>
    </w:p>
    <w:p w14:paraId="782740E5" w14:textId="77777777" w:rsidR="00A261DF" w:rsidRDefault="00C1543C">
      <w:pPr>
        <w:pStyle w:val="Heading3"/>
      </w:pPr>
      <w:r>
        <w:rPr>
          <w:b/>
          <w:u w:val="single"/>
        </w:rPr>
        <w:t>LPNC/535/Q13 Item ID:76640-Retrofitting Works</w:t>
      </w:r>
    </w:p>
    <w:p w14:paraId="14F17B4B" w14:textId="77777777" w:rsidR="00A261DF" w:rsidRDefault="00C1543C">
      <w:r>
        <w:t>Proposed by Councillor Shane Moynihan</w:t>
      </w:r>
    </w:p>
    <w:p w14:paraId="0F13A785" w14:textId="77777777" w:rsidR="00A261DF" w:rsidRDefault="00C1543C">
      <w:r>
        <w:t>To ask the Chief Executive for an update on retrofitting works on Council houses in the Lucan/Palmerstown/North Clondalkin area over the past twelve months.</w:t>
      </w:r>
    </w:p>
    <w:p w14:paraId="000E406F" w14:textId="77777777" w:rsidR="00A261DF" w:rsidRDefault="00C1543C">
      <w:r>
        <w:rPr>
          <w:b/>
        </w:rPr>
        <w:t>REPLY:</w:t>
      </w:r>
    </w:p>
    <w:p w14:paraId="3DCA8EC2" w14:textId="77777777" w:rsidR="00A261DF" w:rsidRDefault="00C1543C">
      <w:r>
        <w:t>Over the past 12 months, Housing Maintenance have been dealing with 92 properties in the energy efficiency retrofit programme in the Lucan/Palmerstown/North Clondalkin.  The aim of the programme is to improve the properties energy rating to a minimum of B2 standard.  Typical works include replacement of windows and doors, improvements to the insulation of the building fabric and installation of energy efficient heat pumps.  The properties are at various stages from survey to completion.  The following is the breakdown of the progress to date.  </w:t>
      </w:r>
    </w:p>
    <w:tbl>
      <w:tblPr>
        <w:tblW w:w="9014" w:type="dxa"/>
        <w:tblInd w:w="10" w:type="dxa"/>
        <w:tblCellMar>
          <w:left w:w="10" w:type="dxa"/>
          <w:right w:w="10" w:type="dxa"/>
        </w:tblCellMar>
        <w:tblLook w:val="04A0" w:firstRow="1" w:lastRow="0" w:firstColumn="1" w:lastColumn="0" w:noHBand="0" w:noVBand="1"/>
      </w:tblPr>
      <w:tblGrid>
        <w:gridCol w:w="1200"/>
        <w:gridCol w:w="1410"/>
        <w:gridCol w:w="1260"/>
        <w:gridCol w:w="1545"/>
        <w:gridCol w:w="3599"/>
      </w:tblGrid>
      <w:tr w:rsidR="00A261DF" w14:paraId="028DC7E8" w14:textId="77777777">
        <w:tc>
          <w:tcPr>
            <w:tcW w:w="120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ED3774E" w14:textId="77777777" w:rsidR="00A261DF" w:rsidRDefault="00C1543C">
            <w:r>
              <w:rPr>
                <w:b/>
              </w:rPr>
              <w:t>Estate</w:t>
            </w:r>
          </w:p>
        </w:tc>
        <w:tc>
          <w:tcPr>
            <w:tcW w:w="1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194AFBF" w14:textId="77777777" w:rsidR="00A261DF" w:rsidRDefault="00C1543C">
            <w:r>
              <w:rPr>
                <w:b/>
              </w:rPr>
              <w:t>Programme year</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0270602" w14:textId="77777777" w:rsidR="00A261DF" w:rsidRDefault="00C1543C">
            <w:r>
              <w:rPr>
                <w:b/>
              </w:rPr>
              <w:t>No. of Properties</w:t>
            </w:r>
          </w:p>
        </w:tc>
        <w:tc>
          <w:tcPr>
            <w:tcW w:w="15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41E4979" w14:textId="77777777" w:rsidR="00A261DF" w:rsidRDefault="00C1543C">
            <w:r>
              <w:rPr>
                <w:b/>
              </w:rPr>
              <w:t>Stage</w:t>
            </w:r>
          </w:p>
        </w:tc>
        <w:tc>
          <w:tcPr>
            <w:tcW w:w="3599"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8F5A37C" w14:textId="77777777" w:rsidR="00A261DF" w:rsidRDefault="00C1543C">
            <w:r>
              <w:rPr>
                <w:b/>
              </w:rPr>
              <w:t>Comment</w:t>
            </w:r>
          </w:p>
        </w:tc>
      </w:tr>
      <w:tr w:rsidR="00A261DF" w14:paraId="1916E2B2" w14:textId="77777777">
        <w:tc>
          <w:tcPr>
            <w:tcW w:w="120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43ACC80" w14:textId="77777777" w:rsidR="00A261DF" w:rsidRDefault="00C1543C">
            <w:r>
              <w:t>Greenfort</w:t>
            </w:r>
          </w:p>
        </w:tc>
        <w:tc>
          <w:tcPr>
            <w:tcW w:w="1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EC40D57" w14:textId="77777777" w:rsidR="00A261DF" w:rsidRDefault="00C1543C">
            <w:r>
              <w:t>2021</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2408DFC" w14:textId="77777777" w:rsidR="00A261DF" w:rsidRDefault="00C1543C">
            <w:r>
              <w:t>15</w:t>
            </w:r>
          </w:p>
        </w:tc>
        <w:tc>
          <w:tcPr>
            <w:tcW w:w="15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193CC0B" w14:textId="77777777" w:rsidR="00A261DF" w:rsidRDefault="00C1543C">
            <w:r>
              <w:t>Works Complete</w:t>
            </w:r>
          </w:p>
        </w:tc>
        <w:tc>
          <w:tcPr>
            <w:tcW w:w="3599"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E07B77C" w14:textId="77777777" w:rsidR="00A261DF" w:rsidRDefault="00C1543C">
            <w:r>
              <w:t>Post BER Certs being completed</w:t>
            </w:r>
          </w:p>
        </w:tc>
      </w:tr>
      <w:tr w:rsidR="00A261DF" w14:paraId="7C3F4095" w14:textId="77777777">
        <w:tc>
          <w:tcPr>
            <w:tcW w:w="120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E03878E" w14:textId="77777777" w:rsidR="00A261DF" w:rsidRDefault="00C1543C">
            <w:r>
              <w:t>Greenfort</w:t>
            </w:r>
          </w:p>
        </w:tc>
        <w:tc>
          <w:tcPr>
            <w:tcW w:w="1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874119B" w14:textId="77777777" w:rsidR="00A261DF" w:rsidRDefault="00C1543C">
            <w:r>
              <w:t>2022</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7D41191" w14:textId="77777777" w:rsidR="00A261DF" w:rsidRDefault="00C1543C">
            <w:r>
              <w:t>30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DB2D299" w14:textId="77777777" w:rsidR="00A261DF" w:rsidRDefault="00C1543C">
            <w:r>
              <w:t>Tender closing 25/10/2022</w:t>
            </w:r>
          </w:p>
        </w:tc>
        <w:tc>
          <w:tcPr>
            <w:tcW w:w="3599"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0461923" w14:textId="77777777" w:rsidR="00A261DF" w:rsidRDefault="00C1543C">
            <w:r>
              <w:t>On site November 2022</w:t>
            </w:r>
          </w:p>
        </w:tc>
      </w:tr>
      <w:tr w:rsidR="00A261DF" w14:paraId="145E8259" w14:textId="77777777">
        <w:tc>
          <w:tcPr>
            <w:tcW w:w="120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19D9169" w14:textId="77777777" w:rsidR="00A261DF" w:rsidRDefault="00C1543C">
            <w:r>
              <w:t>Liscarne</w:t>
            </w:r>
          </w:p>
        </w:tc>
        <w:tc>
          <w:tcPr>
            <w:tcW w:w="1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4E03798" w14:textId="77777777" w:rsidR="00A261DF" w:rsidRDefault="00C1543C">
            <w:r>
              <w:t>2021</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8C1A2E1" w14:textId="77777777" w:rsidR="00A261DF" w:rsidRDefault="00C1543C">
            <w:r>
              <w:t>11</w:t>
            </w:r>
          </w:p>
        </w:tc>
        <w:tc>
          <w:tcPr>
            <w:tcW w:w="15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792515A" w14:textId="77777777" w:rsidR="00A261DF" w:rsidRDefault="00C1543C">
            <w:r>
              <w:t>On Site</w:t>
            </w:r>
          </w:p>
        </w:tc>
        <w:tc>
          <w:tcPr>
            <w:tcW w:w="3599"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347CBB4" w14:textId="77777777" w:rsidR="00A261DF" w:rsidRDefault="00C1543C">
            <w:r>
              <w:t>Works complete on 5 properties with 6 heat pumps to be installed to complete remaining properties</w:t>
            </w:r>
          </w:p>
        </w:tc>
      </w:tr>
      <w:tr w:rsidR="00A261DF" w14:paraId="0F571F44" w14:textId="77777777">
        <w:tc>
          <w:tcPr>
            <w:tcW w:w="120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8BB4E87" w14:textId="77777777" w:rsidR="00A261DF" w:rsidRDefault="00C1543C">
            <w:r>
              <w:t>Sarsfield OAP</w:t>
            </w:r>
          </w:p>
        </w:tc>
        <w:tc>
          <w:tcPr>
            <w:tcW w:w="1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4C03B61" w14:textId="77777777" w:rsidR="00A261DF" w:rsidRDefault="00C1543C">
            <w:r>
              <w:t>2021</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DB2C3C4" w14:textId="77777777" w:rsidR="00A261DF" w:rsidRDefault="00C1543C">
            <w:r>
              <w:t>16</w:t>
            </w:r>
          </w:p>
        </w:tc>
        <w:tc>
          <w:tcPr>
            <w:tcW w:w="15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E0D13A4" w14:textId="77777777" w:rsidR="00A261DF" w:rsidRDefault="00C1543C">
            <w:r>
              <w:t>Tender to be issued week commencing 24/10/2022</w:t>
            </w:r>
          </w:p>
        </w:tc>
        <w:tc>
          <w:tcPr>
            <w:tcW w:w="3599"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6B74177" w14:textId="77777777" w:rsidR="00A261DF" w:rsidRDefault="00C1543C">
            <w:r>
              <w:t>On site December 2022</w:t>
            </w:r>
          </w:p>
        </w:tc>
      </w:tr>
      <w:tr w:rsidR="00A261DF" w14:paraId="740939A3" w14:textId="77777777">
        <w:tc>
          <w:tcPr>
            <w:tcW w:w="120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C572D8D" w14:textId="77777777" w:rsidR="00A261DF" w:rsidRDefault="00C1543C">
            <w:r>
              <w:lastRenderedPageBreak/>
              <w:t>Shancastle</w:t>
            </w:r>
          </w:p>
        </w:tc>
        <w:tc>
          <w:tcPr>
            <w:tcW w:w="1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77B3664" w14:textId="77777777" w:rsidR="00A261DF" w:rsidRDefault="00C1543C">
            <w:r>
              <w:t>2023</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CE26EB3" w14:textId="77777777" w:rsidR="00A261DF" w:rsidRDefault="00C1543C">
            <w:r>
              <w:t>20</w:t>
            </w:r>
          </w:p>
        </w:tc>
        <w:tc>
          <w:tcPr>
            <w:tcW w:w="15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5BD90BD" w14:textId="77777777" w:rsidR="00A261DF" w:rsidRDefault="00C1543C">
            <w:r>
              <w:t>Tender to be issued November 2022</w:t>
            </w:r>
          </w:p>
        </w:tc>
        <w:tc>
          <w:tcPr>
            <w:tcW w:w="3599"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4664F9E" w14:textId="77777777" w:rsidR="00A261DF" w:rsidRDefault="00C1543C">
            <w:r>
              <w:t>BER surveys have commenced. On site early 2023.</w:t>
            </w:r>
          </w:p>
        </w:tc>
      </w:tr>
    </w:tbl>
    <w:p w14:paraId="11C544EA" w14:textId="77777777" w:rsidR="00A261DF" w:rsidRDefault="00A261DF">
      <w:pPr>
        <w:pStyle w:val="Heading3"/>
        <w:rPr>
          <w:b/>
          <w:u w:val="single"/>
        </w:rPr>
      </w:pPr>
    </w:p>
    <w:p w14:paraId="57F17E7A" w14:textId="77777777" w:rsidR="00A261DF" w:rsidRDefault="00C1543C">
      <w:pPr>
        <w:pStyle w:val="Heading3"/>
        <w:rPr>
          <w:b/>
          <w:u w:val="single"/>
        </w:rPr>
      </w:pPr>
      <w:r>
        <w:rPr>
          <w:b/>
          <w:u w:val="single"/>
        </w:rPr>
        <w:t xml:space="preserve">LPNC/536/Q14 Item ID:76568- window Replacement </w:t>
      </w:r>
    </w:p>
    <w:p w14:paraId="6EE4C97C" w14:textId="77777777" w:rsidR="00A261DF" w:rsidRDefault="00C1543C">
      <w:r>
        <w:t>Proposed by Councillor Derren Ó Brádaigh</w:t>
      </w:r>
    </w:p>
    <w:p w14:paraId="5A12863E" w14:textId="77777777" w:rsidR="00A261DF" w:rsidRDefault="00C1543C">
      <w:r>
        <w:t>To ask the manager to provide a report detailing the progress on window and door replacements as part of the accelerated maintenance programme. The report to include the number of applicants currently, number of those approved and indicative timeline from approval to completion of work.</w:t>
      </w:r>
    </w:p>
    <w:p w14:paraId="13B4DD74" w14:textId="77777777" w:rsidR="00A261DF" w:rsidRDefault="00C1543C">
      <w:r>
        <w:rPr>
          <w:b/>
        </w:rPr>
        <w:t>REPLY:</w:t>
      </w:r>
    </w:p>
    <w:p w14:paraId="1CA07852" w14:textId="77777777" w:rsidR="00A261DF" w:rsidRDefault="00C1543C">
      <w:r>
        <w:t xml:space="preserve">Housing Maintenance have carried out 84 windows and doors inspections in the Lucan/ Palmerstown/ North Clondalkin Electoral Area.  The inspection assesses the performance/condition of the windows and doors.  Results from the inspection will determine if action is required on the full or partial set of windows/doors in the property.  The </w:t>
      </w:r>
      <w:proofErr w:type="gramStart"/>
      <w:r>
        <w:t>final outcome</w:t>
      </w:r>
      <w:proofErr w:type="gramEnd"/>
      <w:r>
        <w:t xml:space="preserve"> is classified under the headings listed below.  Replacement is based and prioritised on a need basis.</w:t>
      </w:r>
    </w:p>
    <w:p w14:paraId="533498B6" w14:textId="77777777" w:rsidR="00A261DF" w:rsidRDefault="00C1543C">
      <w:pPr>
        <w:numPr>
          <w:ilvl w:val="0"/>
          <w:numId w:val="18"/>
        </w:numPr>
        <w:spacing w:after="0"/>
        <w:ind w:left="357" w:hanging="357"/>
      </w:pPr>
      <w:r>
        <w:t>No works required – windows and doors are in good condition and performing to specification</w:t>
      </w:r>
    </w:p>
    <w:p w14:paraId="23D35D6E" w14:textId="77777777" w:rsidR="00A261DF" w:rsidRDefault="00C1543C">
      <w:pPr>
        <w:numPr>
          <w:ilvl w:val="0"/>
          <w:numId w:val="17"/>
        </w:numPr>
        <w:spacing w:after="0"/>
        <w:ind w:left="357" w:hanging="357"/>
      </w:pPr>
      <w:r>
        <w:t>Service required – The condition is good but service required (seals, hinges, latches, restrictors, locks)</w:t>
      </w:r>
    </w:p>
    <w:p w14:paraId="7EB3FA3B" w14:textId="77777777" w:rsidR="00A261DF" w:rsidRDefault="00C1543C">
      <w:pPr>
        <w:numPr>
          <w:ilvl w:val="0"/>
          <w:numId w:val="17"/>
        </w:numPr>
        <w:spacing w:after="0"/>
        <w:ind w:left="357" w:hanging="357"/>
      </w:pPr>
      <w:r>
        <w:t>Monitoring required – The condition is good, but due to age of the unit’s, deterioration is likely within 24 months.</w:t>
      </w:r>
    </w:p>
    <w:p w14:paraId="5993AF41" w14:textId="77777777" w:rsidR="00A261DF" w:rsidRDefault="00C1543C">
      <w:pPr>
        <w:numPr>
          <w:ilvl w:val="0"/>
          <w:numId w:val="17"/>
        </w:numPr>
        <w:spacing w:after="0"/>
        <w:ind w:left="357" w:hanging="357"/>
      </w:pPr>
      <w:r>
        <w:t>Replacement Required – windows scheduled for replacement in coming 6-12 months.</w:t>
      </w:r>
    </w:p>
    <w:p w14:paraId="11B73A57" w14:textId="77777777" w:rsidR="00A261DF" w:rsidRDefault="00C1543C">
      <w:pPr>
        <w:numPr>
          <w:ilvl w:val="0"/>
          <w:numId w:val="17"/>
        </w:numPr>
        <w:spacing w:after="0"/>
        <w:ind w:left="357" w:hanging="357"/>
      </w:pPr>
      <w:r>
        <w:t>Emergency Replacement Required – due to health and safety windows require urgent replacement.</w:t>
      </w:r>
    </w:p>
    <w:p w14:paraId="3D45DA65" w14:textId="77777777" w:rsidR="00A261DF" w:rsidRDefault="00C1543C">
      <w:r>
        <w:t xml:space="preserve">Additional properties have been identified for works from previous property condition surveys. To date in 2022, 71 work orders have been issued to contractors in the Electoral Area, for the full or partial replacement of windows and doors, to a value </w:t>
      </w:r>
      <w:proofErr w:type="gramStart"/>
      <w:r>
        <w:t>in excess of</w:t>
      </w:r>
      <w:proofErr w:type="gramEnd"/>
      <w:r>
        <w:t xml:space="preserve"> €620,000.</w:t>
      </w:r>
    </w:p>
    <w:p w14:paraId="3BD836C6" w14:textId="77777777" w:rsidR="00A261DF" w:rsidRDefault="00C1543C">
      <w:pPr>
        <w:pStyle w:val="Heading3"/>
      </w:pPr>
      <w:r>
        <w:rPr>
          <w:b/>
          <w:u w:val="single"/>
        </w:rPr>
        <w:t>LPNC/537/C7 Item ID:76540- correspondence</w:t>
      </w:r>
    </w:p>
    <w:p w14:paraId="70BA1AD9" w14:textId="77777777" w:rsidR="00A261DF" w:rsidRDefault="00C1543C">
      <w:r>
        <w:t>Correspondence (No Business)</w:t>
      </w:r>
    </w:p>
    <w:p w14:paraId="2EA4FDA1" w14:textId="77777777" w:rsidR="00A261DF" w:rsidRDefault="00C1543C">
      <w:pPr>
        <w:pStyle w:val="Heading3"/>
      </w:pPr>
      <w:r>
        <w:rPr>
          <w:b/>
          <w:u w:val="single"/>
        </w:rPr>
        <w:t>LPNC/538/H9 Item ID:76551- New Works</w:t>
      </w:r>
    </w:p>
    <w:p w14:paraId="0AA2DAA4" w14:textId="77777777" w:rsidR="00A261DF" w:rsidRDefault="00C1543C">
      <w:r>
        <w:t>New Works (No Business)</w:t>
      </w:r>
    </w:p>
    <w:p w14:paraId="39521283" w14:textId="4F1C6C83" w:rsidR="00A261DF" w:rsidRPr="00BF2E9E" w:rsidRDefault="00C1543C">
      <w:pPr>
        <w:pStyle w:val="Heading3"/>
        <w:rPr>
          <w:b/>
          <w:u w:val="single"/>
        </w:rPr>
      </w:pPr>
      <w:r>
        <w:rPr>
          <w:b/>
          <w:u w:val="single"/>
        </w:rPr>
        <w:t>LPNC/539/H10 Item ID:76628- Balgaddy Quarterly Update</w:t>
      </w:r>
    </w:p>
    <w:p w14:paraId="1C9CF4B9" w14:textId="14F1BD36" w:rsidR="00A261DF" w:rsidRDefault="00C1543C">
      <w:r>
        <w:t xml:space="preserve">The Following Report was Presented </w:t>
      </w:r>
      <w:r w:rsidR="00BF2E9E">
        <w:t>by</w:t>
      </w:r>
      <w:r>
        <w:t xml:space="preserve"> Elaine Leech Senior Executive Officer</w:t>
      </w:r>
    </w:p>
    <w:p w14:paraId="4C651B79" w14:textId="77777777" w:rsidR="00A261DF" w:rsidRDefault="00C1543C">
      <w:r>
        <w:rPr>
          <w:b/>
        </w:rPr>
        <w:t>Balgaddy Quarterly Update</w:t>
      </w:r>
    </w:p>
    <w:p w14:paraId="5DDBC89F" w14:textId="77777777" w:rsidR="00A261DF" w:rsidRDefault="00DA1771">
      <w:hyperlink r:id="rId13" w:history="1">
        <w:r w:rsidR="00C1543C">
          <w:rPr>
            <w:rStyle w:val="Hyperlink"/>
          </w:rPr>
          <w:t>H10 Balgaddy Quarter 3 - Update</w:t>
        </w:r>
      </w:hyperlink>
    </w:p>
    <w:p w14:paraId="71C62D5E" w14:textId="18F4761E" w:rsidR="00A261DF" w:rsidRDefault="00C1543C">
      <w:r>
        <w:t xml:space="preserve">Following contributions from Councillor M Johansson, Elaine Leech, Senior Executive Officer, responded to queries raised and the Report was </w:t>
      </w:r>
      <w:r>
        <w:rPr>
          <w:b/>
          <w:bCs/>
        </w:rPr>
        <w:t>NOTED</w:t>
      </w:r>
      <w:r>
        <w:t xml:space="preserve"> </w:t>
      </w:r>
    </w:p>
    <w:p w14:paraId="581B84D4" w14:textId="77777777" w:rsidR="00BF2E9E" w:rsidRDefault="00BF2E9E">
      <w:pPr>
        <w:pStyle w:val="Heading3"/>
        <w:rPr>
          <w:b/>
          <w:u w:val="single"/>
        </w:rPr>
      </w:pPr>
    </w:p>
    <w:p w14:paraId="163E7234" w14:textId="77777777" w:rsidR="00BF2E9E" w:rsidRDefault="00BF2E9E">
      <w:pPr>
        <w:pStyle w:val="Heading3"/>
        <w:rPr>
          <w:b/>
          <w:u w:val="single"/>
        </w:rPr>
      </w:pPr>
    </w:p>
    <w:p w14:paraId="5AC76695" w14:textId="32C3A284" w:rsidR="00A261DF" w:rsidRDefault="00C1543C">
      <w:pPr>
        <w:pStyle w:val="Heading3"/>
      </w:pPr>
      <w:r>
        <w:rPr>
          <w:b/>
          <w:u w:val="single"/>
        </w:rPr>
        <w:t>LPNC/540/H11 Item ID:76629</w:t>
      </w:r>
    </w:p>
    <w:p w14:paraId="2EB750A6" w14:textId="77777777" w:rsidR="00A261DF" w:rsidRDefault="00C1543C">
      <w:r>
        <w:t xml:space="preserve">The following Report was Presented by Adrienne Moloney Administrative Officer </w:t>
      </w:r>
    </w:p>
    <w:p w14:paraId="44EAE46A" w14:textId="75642AE5" w:rsidR="00A261DF" w:rsidRDefault="00C1543C">
      <w:r>
        <w:rPr>
          <w:b/>
        </w:rPr>
        <w:t>Housing Allocations Report quarterly</w:t>
      </w:r>
    </w:p>
    <w:tbl>
      <w:tblPr>
        <w:tblW w:w="6165" w:type="dxa"/>
        <w:tblInd w:w="10" w:type="dxa"/>
        <w:tblCellMar>
          <w:left w:w="10" w:type="dxa"/>
          <w:right w:w="10" w:type="dxa"/>
        </w:tblCellMar>
        <w:tblLook w:val="04A0" w:firstRow="1" w:lastRow="0" w:firstColumn="1" w:lastColumn="0" w:noHBand="0" w:noVBand="1"/>
      </w:tblPr>
      <w:tblGrid>
        <w:gridCol w:w="2895"/>
        <w:gridCol w:w="1245"/>
        <w:gridCol w:w="2025"/>
      </w:tblGrid>
      <w:tr w:rsidR="00A261DF" w14:paraId="16A8A51A"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2499F69" w14:textId="77777777" w:rsidR="00A261DF" w:rsidRDefault="00C1543C">
            <w:r>
              <w:rPr>
                <w:b/>
              </w:rPr>
              <w:t>Allocations</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D753E02" w14:textId="77777777" w:rsidR="00A261DF" w:rsidRDefault="00C1543C">
            <w:r>
              <w:rPr>
                <w:b/>
              </w:rPr>
              <w:t>County Wide</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5D8BBC7" w14:textId="77777777" w:rsidR="00A261DF" w:rsidRDefault="00C1543C">
            <w:r>
              <w:rPr>
                <w:b/>
              </w:rPr>
              <w:t>Lucan, Palmerstown, North Clondalkin</w:t>
            </w:r>
          </w:p>
        </w:tc>
      </w:tr>
      <w:tr w:rsidR="00A261DF" w14:paraId="0D358789"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ED287D2" w14:textId="77777777" w:rsidR="00A261DF" w:rsidRDefault="00C1543C">
            <w:r>
              <w:t>Total</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DB17807" w14:textId="77777777" w:rsidR="00A261DF" w:rsidRDefault="00C1543C">
            <w:r>
              <w:t>465</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C567E3C" w14:textId="77777777" w:rsidR="00A261DF" w:rsidRDefault="00C1543C">
            <w:r>
              <w:t>155</w:t>
            </w:r>
          </w:p>
        </w:tc>
      </w:tr>
      <w:tr w:rsidR="00A261DF" w14:paraId="260E67EC"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99D4E09" w14:textId="77777777" w:rsidR="00A261DF" w:rsidRDefault="00C1543C">
            <w:r>
              <w:rPr>
                <w:b/>
              </w:rPr>
              <w:t>Category</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2C7A31D" w14:textId="77777777" w:rsidR="00A261DF" w:rsidRDefault="00C1543C">
            <w:r>
              <w:rPr>
                <w:b/>
              </w:rPr>
              <w:t> </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FC93BF8" w14:textId="77777777" w:rsidR="00A261DF" w:rsidRDefault="00C1543C">
            <w:r>
              <w:t> </w:t>
            </w:r>
          </w:p>
        </w:tc>
      </w:tr>
      <w:tr w:rsidR="00A261DF" w14:paraId="65E6CFD3"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1B59683" w14:textId="77777777" w:rsidR="00A261DF" w:rsidRDefault="00C1543C">
            <w:r>
              <w:t>CBL-General</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E5BE7E4" w14:textId="77777777" w:rsidR="00A261DF" w:rsidRDefault="00C1543C">
            <w:r>
              <w:rPr>
                <w:b/>
              </w:rPr>
              <w:t>156</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6DC20E6" w14:textId="77777777" w:rsidR="00A261DF" w:rsidRDefault="00C1543C">
            <w:r>
              <w:t>85</w:t>
            </w:r>
          </w:p>
        </w:tc>
      </w:tr>
      <w:tr w:rsidR="00A261DF" w14:paraId="7AA61FD7"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2BFBB4D" w14:textId="77777777" w:rsidR="00A261DF" w:rsidRDefault="00C1543C">
            <w:r>
              <w:t>CBL-HAP</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0815728" w14:textId="77777777" w:rsidR="00A261DF" w:rsidRDefault="00C1543C">
            <w:r>
              <w:rPr>
                <w:b/>
              </w:rPr>
              <w:t>48</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CF97FBC" w14:textId="77777777" w:rsidR="00A261DF" w:rsidRDefault="00C1543C">
            <w:r>
              <w:t> </w:t>
            </w:r>
          </w:p>
        </w:tc>
      </w:tr>
      <w:tr w:rsidR="00A261DF" w14:paraId="410D7B4C"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220856C" w14:textId="77777777" w:rsidR="00A261DF" w:rsidRDefault="00C1543C">
            <w:r>
              <w:t>CBL-RAS Fixed T/F</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4AB6610" w14:textId="77777777" w:rsidR="00A261DF" w:rsidRDefault="00C1543C">
            <w:r>
              <w:rPr>
                <w:b/>
              </w:rPr>
              <w:t>2</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E7747E1" w14:textId="77777777" w:rsidR="00A261DF" w:rsidRDefault="00C1543C">
            <w:r>
              <w:t> </w:t>
            </w:r>
          </w:p>
        </w:tc>
      </w:tr>
      <w:tr w:rsidR="00A261DF" w14:paraId="79E1AD04"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D3FF67D" w14:textId="77777777" w:rsidR="00A261DF" w:rsidRDefault="00C1543C">
            <w:r>
              <w:t>CBL-Homeless</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9DFF81E" w14:textId="77777777" w:rsidR="00A261DF" w:rsidRDefault="00C1543C">
            <w:r>
              <w:rPr>
                <w:b/>
              </w:rPr>
              <w:t>1</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03E8785" w14:textId="77777777" w:rsidR="00A261DF" w:rsidRDefault="00C1543C">
            <w:r>
              <w:t> </w:t>
            </w:r>
          </w:p>
        </w:tc>
      </w:tr>
      <w:tr w:rsidR="00A261DF" w14:paraId="2BF0686F"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1B75908" w14:textId="77777777" w:rsidR="00A261DF" w:rsidRDefault="00C1543C">
            <w:r>
              <w:t>CBL-Medical</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1DF6365" w14:textId="77777777" w:rsidR="00A261DF" w:rsidRDefault="00C1543C">
            <w:r>
              <w:rPr>
                <w:b/>
              </w:rPr>
              <w:t>5</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1F4EB38" w14:textId="77777777" w:rsidR="00A261DF" w:rsidRDefault="00C1543C">
            <w:r>
              <w:t> </w:t>
            </w:r>
          </w:p>
        </w:tc>
      </w:tr>
      <w:tr w:rsidR="00A261DF" w14:paraId="788343BA"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0E340CB" w14:textId="77777777" w:rsidR="00A261DF" w:rsidRDefault="00C1543C">
            <w:r>
              <w:t>CBL - Age Friendly</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9398DC0" w14:textId="77777777" w:rsidR="00A261DF" w:rsidRDefault="00C1543C">
            <w:r>
              <w:rPr>
                <w:b/>
              </w:rPr>
              <w:t>0</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FFFEF11" w14:textId="77777777" w:rsidR="00A261DF" w:rsidRDefault="00C1543C">
            <w:r>
              <w:t> </w:t>
            </w:r>
          </w:p>
        </w:tc>
      </w:tr>
      <w:tr w:rsidR="00A261DF" w14:paraId="74052E9E"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ECA2DA1" w14:textId="77777777" w:rsidR="00A261DF" w:rsidRDefault="00C1543C">
            <w:r>
              <w:t>Homeless/Medical</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D456B75" w14:textId="77777777" w:rsidR="00A261DF" w:rsidRDefault="00C1543C">
            <w:r>
              <w:rPr>
                <w:b/>
              </w:rPr>
              <w:t>1</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B38258C" w14:textId="77777777" w:rsidR="00A261DF" w:rsidRDefault="00C1543C">
            <w:r>
              <w:t> </w:t>
            </w:r>
          </w:p>
        </w:tc>
      </w:tr>
      <w:tr w:rsidR="00A261DF" w14:paraId="3296F0F7"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5DA5D89" w14:textId="77777777" w:rsidR="00A261DF" w:rsidRDefault="00C1543C">
            <w:r>
              <w:t>Homeless</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543073F" w14:textId="77777777" w:rsidR="00A261DF" w:rsidRDefault="00C1543C">
            <w:r>
              <w:rPr>
                <w:b/>
              </w:rPr>
              <w:t>48</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779B163" w14:textId="77777777" w:rsidR="00A261DF" w:rsidRDefault="00C1543C">
            <w:r>
              <w:t>30</w:t>
            </w:r>
          </w:p>
        </w:tc>
      </w:tr>
      <w:tr w:rsidR="00A261DF" w14:paraId="66CAA893"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3A710F0" w14:textId="77777777" w:rsidR="00A261DF" w:rsidRDefault="00C1543C">
            <w:r>
              <w:t>Standard Medical</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B41C5E5" w14:textId="77777777" w:rsidR="00A261DF" w:rsidRDefault="00C1543C">
            <w:r>
              <w:rPr>
                <w:b/>
              </w:rPr>
              <w:t>59</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5519B96" w14:textId="77777777" w:rsidR="00A261DF" w:rsidRDefault="00C1543C">
            <w:r>
              <w:t>24</w:t>
            </w:r>
          </w:p>
        </w:tc>
      </w:tr>
      <w:tr w:rsidR="00A261DF" w14:paraId="7095BDEB"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7B1FC80" w14:textId="77777777" w:rsidR="00A261DF" w:rsidRDefault="00C1543C">
            <w:r>
              <w:t>Age Friendly</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2307FF5" w14:textId="77777777" w:rsidR="00A261DF" w:rsidRDefault="00C1543C">
            <w:r>
              <w:rPr>
                <w:b/>
              </w:rPr>
              <w:t>13</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9A9C275" w14:textId="77777777" w:rsidR="00A261DF" w:rsidRDefault="00C1543C">
            <w:r>
              <w:t>5</w:t>
            </w:r>
          </w:p>
        </w:tc>
      </w:tr>
      <w:tr w:rsidR="00A261DF" w14:paraId="4A3F0ABB"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BA3E226" w14:textId="77777777" w:rsidR="00A261DF" w:rsidRDefault="00C1543C">
            <w:r>
              <w:t>Age Friendly Homeless</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927965C" w14:textId="77777777" w:rsidR="00A261DF" w:rsidRDefault="00C1543C">
            <w:r>
              <w:rPr>
                <w:b/>
              </w:rPr>
              <w:t>0</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EC01700" w14:textId="77777777" w:rsidR="00A261DF" w:rsidRDefault="00C1543C">
            <w:r>
              <w:t> </w:t>
            </w:r>
          </w:p>
        </w:tc>
      </w:tr>
      <w:tr w:rsidR="00A261DF" w14:paraId="4D7B05B8"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F8B7675" w14:textId="77777777" w:rsidR="00A261DF" w:rsidRDefault="00C1543C">
            <w:r>
              <w:t>Age Friendly Medical</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44C4E21" w14:textId="77777777" w:rsidR="00A261DF" w:rsidRDefault="00C1543C">
            <w:r>
              <w:rPr>
                <w:b/>
              </w:rPr>
              <w:t>0</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E5E29EC" w14:textId="77777777" w:rsidR="00A261DF" w:rsidRDefault="00C1543C">
            <w:r>
              <w:t> </w:t>
            </w:r>
          </w:p>
        </w:tc>
      </w:tr>
      <w:tr w:rsidR="00A261DF" w14:paraId="2895302B"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3974C86" w14:textId="77777777" w:rsidR="00A261DF" w:rsidRDefault="00C1543C">
            <w:r>
              <w:t>Age Friendly - Contributions</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E5F5AA3" w14:textId="77777777" w:rsidR="00A261DF" w:rsidRDefault="00C1543C">
            <w:r>
              <w:rPr>
                <w:b/>
              </w:rPr>
              <w:t>0</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B2514A2" w14:textId="77777777" w:rsidR="00A261DF" w:rsidRDefault="00C1543C">
            <w:r>
              <w:t> </w:t>
            </w:r>
          </w:p>
        </w:tc>
      </w:tr>
      <w:tr w:rsidR="00A261DF" w14:paraId="3E00FC89"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E65A6A0" w14:textId="77777777" w:rsidR="00A261DF" w:rsidRDefault="00C1543C">
            <w:r>
              <w:t>Priority</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CB6537E" w14:textId="77777777" w:rsidR="00A261DF" w:rsidRDefault="00C1543C">
            <w:r>
              <w:rPr>
                <w:b/>
              </w:rPr>
              <w:t>21</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9ADDCEC" w14:textId="77777777" w:rsidR="00A261DF" w:rsidRDefault="00C1543C">
            <w:r>
              <w:t>11</w:t>
            </w:r>
          </w:p>
        </w:tc>
      </w:tr>
      <w:tr w:rsidR="00A261DF" w14:paraId="3B1C2F77"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6E4F374" w14:textId="77777777" w:rsidR="00A261DF" w:rsidRDefault="00C1543C">
            <w:r>
              <w:rPr>
                <w:b/>
              </w:rPr>
              <w:t>Total</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85C8141" w14:textId="77777777" w:rsidR="00A261DF" w:rsidRDefault="00C1543C">
            <w:r>
              <w:rPr>
                <w:b/>
              </w:rPr>
              <w:t>354</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FD78BD4" w14:textId="77777777" w:rsidR="00A261DF" w:rsidRDefault="00C1543C">
            <w:r>
              <w:rPr>
                <w:b/>
              </w:rPr>
              <w:t>155</w:t>
            </w:r>
          </w:p>
        </w:tc>
      </w:tr>
      <w:tr w:rsidR="00A261DF" w14:paraId="7F6A1F9B"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355ADFD" w14:textId="77777777" w:rsidR="00A261DF" w:rsidRDefault="00C1543C">
            <w:r>
              <w:t>Transfers</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900A0DF" w14:textId="77777777" w:rsidR="00A261DF" w:rsidRDefault="00C1543C">
            <w:r>
              <w:rPr>
                <w:b/>
              </w:rPr>
              <w:t>68</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8285C4F" w14:textId="77777777" w:rsidR="00A261DF" w:rsidRDefault="00C1543C">
            <w:r>
              <w:t>31</w:t>
            </w:r>
          </w:p>
        </w:tc>
      </w:tr>
      <w:tr w:rsidR="00A261DF" w14:paraId="1BBA0962"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54B8681" w14:textId="77777777" w:rsidR="00A261DF" w:rsidRDefault="00C1543C">
            <w:r>
              <w:t>RAS NTQ</w:t>
            </w:r>
          </w:p>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D73CCD1" w14:textId="77777777" w:rsidR="00A261DF" w:rsidRDefault="00C1543C">
            <w:r>
              <w:rPr>
                <w:b/>
              </w:rPr>
              <w:t>43</w:t>
            </w: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E85527B" w14:textId="77777777" w:rsidR="00A261DF" w:rsidRDefault="00C1543C">
            <w:r>
              <w:t>20</w:t>
            </w:r>
          </w:p>
        </w:tc>
      </w:tr>
      <w:tr w:rsidR="004F2F1A" w14:paraId="68F1087E" w14:textId="77777777">
        <w:tc>
          <w:tcPr>
            <w:tcW w:w="289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0B9A3C5" w14:textId="77777777" w:rsidR="004F2F1A" w:rsidRDefault="004F2F1A"/>
        </w:tc>
        <w:tc>
          <w:tcPr>
            <w:tcW w:w="124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CCC8B78" w14:textId="77777777" w:rsidR="004F2F1A" w:rsidRDefault="004F2F1A">
            <w:pPr>
              <w:rPr>
                <w:b/>
              </w:rPr>
            </w:pPr>
          </w:p>
        </w:tc>
        <w:tc>
          <w:tcPr>
            <w:tcW w:w="20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E0F3856" w14:textId="77777777" w:rsidR="004F2F1A" w:rsidRDefault="004F2F1A"/>
        </w:tc>
      </w:tr>
    </w:tbl>
    <w:p w14:paraId="7D241DBA" w14:textId="77777777" w:rsidR="004F2F1A" w:rsidRDefault="004F2F1A"/>
    <w:p w14:paraId="1BCAB515" w14:textId="1ECE96C5" w:rsidR="00A261DF" w:rsidRDefault="00C1543C" w:rsidP="00BF2E9E">
      <w:r>
        <w:t xml:space="preserve">Following contributions from Councillors M Johansson, D Ó ‘Brádaigh, and L O'Toole, Adrienne Moloney, Administrative Officer, responded to queries raised and the Report was </w:t>
      </w:r>
      <w:r>
        <w:rPr>
          <w:b/>
          <w:bCs/>
        </w:rPr>
        <w:t>NOTED</w:t>
      </w:r>
      <w:r>
        <w:t xml:space="preserve"> </w:t>
      </w:r>
    </w:p>
    <w:p w14:paraId="4A91A079" w14:textId="77777777" w:rsidR="00A261DF" w:rsidRDefault="00C1543C">
      <w:pPr>
        <w:pStyle w:val="Heading2"/>
        <w:jc w:val="center"/>
        <w:rPr>
          <w:b/>
          <w:bCs/>
          <w:sz w:val="28"/>
          <w:szCs w:val="28"/>
        </w:rPr>
      </w:pPr>
      <w:r>
        <w:rPr>
          <w:b/>
          <w:bCs/>
          <w:sz w:val="28"/>
          <w:szCs w:val="28"/>
        </w:rPr>
        <w:lastRenderedPageBreak/>
        <w:t>Planning</w:t>
      </w:r>
    </w:p>
    <w:p w14:paraId="4FC6247D" w14:textId="77777777" w:rsidR="00A261DF" w:rsidRDefault="00C1543C">
      <w:pPr>
        <w:pStyle w:val="Heading3"/>
      </w:pPr>
      <w:r>
        <w:rPr>
          <w:b/>
          <w:u w:val="single"/>
        </w:rPr>
        <w:t xml:space="preserve">LPNC/541/Q15 Item ID:76632- Boundary Repairs </w:t>
      </w:r>
    </w:p>
    <w:p w14:paraId="7F72A3C7" w14:textId="77777777" w:rsidR="00A261DF" w:rsidRDefault="00C1543C">
      <w:r>
        <w:t>Proposed by Councillor Shane Moynihan</w:t>
      </w:r>
    </w:p>
    <w:p w14:paraId="6C01F75C" w14:textId="77777777" w:rsidR="00A261DF" w:rsidRDefault="00C1543C">
      <w:r>
        <w:t>To ask the Chief Executive for an update on the requested boundary repairs between St Edmunds and Mount Andrew and if he will make a statement on the matter.</w:t>
      </w:r>
    </w:p>
    <w:p w14:paraId="227B7E2F" w14:textId="77777777" w:rsidR="00A261DF" w:rsidRDefault="00C1543C">
      <w:r>
        <w:rPr>
          <w:b/>
        </w:rPr>
        <w:t>REPLY:</w:t>
      </w:r>
    </w:p>
    <w:p w14:paraId="76A48AFE" w14:textId="77777777" w:rsidR="00A261DF" w:rsidRDefault="00C1543C">
      <w:r>
        <w:t> The developer is currently on site (since w/c 17th October) and is attending to the boundary, and other works as agreed. </w:t>
      </w:r>
    </w:p>
    <w:p w14:paraId="21751BC6" w14:textId="77777777" w:rsidR="00A261DF" w:rsidRDefault="00C1543C">
      <w:r>
        <w:t>Public Realm is now the point of contact in relation to these works. </w:t>
      </w:r>
    </w:p>
    <w:p w14:paraId="24B74B2E" w14:textId="77777777" w:rsidR="00A261DF" w:rsidRDefault="00C1543C">
      <w:pPr>
        <w:pStyle w:val="Heading3"/>
      </w:pPr>
      <w:r>
        <w:rPr>
          <w:b/>
          <w:u w:val="single"/>
        </w:rPr>
        <w:t>LPNC/542/Q16 Item ID:76644 - SDZ Meetings</w:t>
      </w:r>
    </w:p>
    <w:p w14:paraId="26CBEBCB" w14:textId="77777777" w:rsidR="00A261DF" w:rsidRDefault="00C1543C">
      <w:r>
        <w:t>Proposed by Councillor L. O'Toole</w:t>
      </w:r>
    </w:p>
    <w:p w14:paraId="78219A8B" w14:textId="77777777" w:rsidR="00A261DF" w:rsidRDefault="00C1543C">
      <w:r>
        <w:t>To ask the Chief Executive to set dates for the next set of SDZ meetings within the calendar for the coming year and to advise if the time for meetings will be extended, or if they will be separated between the two SDZ's</w:t>
      </w:r>
    </w:p>
    <w:p w14:paraId="3C32B17F" w14:textId="77777777" w:rsidR="00A261DF" w:rsidRDefault="00C1543C">
      <w:r>
        <w:rPr>
          <w:b/>
        </w:rPr>
        <w:t>REPLY:</w:t>
      </w:r>
    </w:p>
    <w:p w14:paraId="7FD0174B" w14:textId="77777777" w:rsidR="00A261DF" w:rsidRDefault="00C1543C">
      <w:r>
        <w:t>The next SDZ briefing for the Elected Members of Lucan and Clondalkin ACM is scheduled for December 7th, 2022. The time allocated is extended to two hours, 3pm - 5pm.  </w:t>
      </w:r>
    </w:p>
    <w:p w14:paraId="6D1AA75B" w14:textId="77777777" w:rsidR="00A261DF" w:rsidRDefault="00C1543C">
      <w:pPr>
        <w:pStyle w:val="Heading3"/>
      </w:pPr>
      <w:r>
        <w:rPr>
          <w:b/>
          <w:u w:val="single"/>
        </w:rPr>
        <w:t xml:space="preserve">LPNC/543/C8 Item ID:76543-Correspondence </w:t>
      </w:r>
    </w:p>
    <w:p w14:paraId="32934BDD" w14:textId="77777777" w:rsidR="00A261DF" w:rsidRDefault="00C1543C">
      <w:r>
        <w:t>Correspondence (No Business)</w:t>
      </w:r>
    </w:p>
    <w:p w14:paraId="57D23639" w14:textId="77777777" w:rsidR="00A261DF" w:rsidRDefault="00C1543C">
      <w:pPr>
        <w:pStyle w:val="Heading3"/>
      </w:pPr>
      <w:r>
        <w:rPr>
          <w:b/>
          <w:u w:val="single"/>
        </w:rPr>
        <w:t>LPNC/544/H12 Item ID:76554 – New Works</w:t>
      </w:r>
    </w:p>
    <w:p w14:paraId="367719DA" w14:textId="77777777" w:rsidR="00A261DF" w:rsidRDefault="00C1543C">
      <w:r>
        <w:t>New Works (No Business)</w:t>
      </w:r>
    </w:p>
    <w:p w14:paraId="12277E50" w14:textId="77777777" w:rsidR="00A261DF" w:rsidRDefault="00C1543C">
      <w:pPr>
        <w:pStyle w:val="Heading2"/>
        <w:jc w:val="center"/>
        <w:rPr>
          <w:b/>
          <w:bCs/>
          <w:sz w:val="28"/>
          <w:szCs w:val="28"/>
        </w:rPr>
      </w:pPr>
      <w:r>
        <w:rPr>
          <w:b/>
          <w:bCs/>
          <w:sz w:val="28"/>
          <w:szCs w:val="28"/>
        </w:rPr>
        <w:t>Transportation</w:t>
      </w:r>
    </w:p>
    <w:p w14:paraId="10258CCC" w14:textId="77777777" w:rsidR="00A261DF" w:rsidRDefault="00C1543C">
      <w:pPr>
        <w:pStyle w:val="Heading3"/>
      </w:pPr>
      <w:r>
        <w:rPr>
          <w:b/>
          <w:u w:val="single"/>
        </w:rPr>
        <w:t>LPNC/545/Q17 Item ID:76212 Taken in Charge Adamstown</w:t>
      </w:r>
    </w:p>
    <w:p w14:paraId="0B971766" w14:textId="77777777" w:rsidR="00A261DF" w:rsidRDefault="00C1543C">
      <w:r>
        <w:t>Proposed by Councillor P. Gogarty</w:t>
      </w:r>
    </w:p>
    <w:p w14:paraId="3E695AC1" w14:textId="77777777" w:rsidR="00A261DF" w:rsidRDefault="00C1543C">
      <w:r>
        <w:t xml:space="preserve">To ask the Chief Executive for an </w:t>
      </w:r>
      <w:proofErr w:type="gramStart"/>
      <w:r>
        <w:t>up to date</w:t>
      </w:r>
      <w:proofErr w:type="gramEnd"/>
      <w:r>
        <w:t xml:space="preserve"> map of all roads in the Adamstown SDZ currently taken in charge and to outline what roads, if any, will be taken in charge by Q1 2023?</w:t>
      </w:r>
    </w:p>
    <w:p w14:paraId="6ACB6884" w14:textId="77777777" w:rsidR="00A261DF" w:rsidRDefault="00C1543C">
      <w:r>
        <w:rPr>
          <w:b/>
        </w:rPr>
        <w:t>REPLY:</w:t>
      </w:r>
    </w:p>
    <w:p w14:paraId="187577F5" w14:textId="77777777" w:rsidR="00A261DF" w:rsidRDefault="00C1543C">
      <w:r>
        <w:rPr>
          <w:b/>
        </w:rPr>
        <w:t>I have uploaded the current Taking in Charge map of Adamstown.  The roads that have been Taken in Charge are coloured in yellow on the attached map.  </w:t>
      </w:r>
    </w:p>
    <w:p w14:paraId="6D87A9F9" w14:textId="20061DD9" w:rsidR="00A261DF" w:rsidRDefault="00C1543C">
      <w:r>
        <w:t xml:space="preserve">The developers have uploaded </w:t>
      </w:r>
      <w:r w:rsidR="00BF2E9E">
        <w:t>Adamstown Park Road</w:t>
      </w:r>
      <w:r>
        <w:t xml:space="preserve"> and parts of the Shackletown Drive for Taking in Charge to our portal.  They are supplying the required information, like road cores, CCTV, pipe pressure tests, specification documentation on these roads. All the required information has not been given to us </w:t>
      </w:r>
      <w:proofErr w:type="gramStart"/>
      <w:r>
        <w:t>as yet</w:t>
      </w:r>
      <w:proofErr w:type="gramEnd"/>
      <w:r>
        <w:t>.  I believe that by the end of 2023, SDCC should have these roads completely checked and ready for Taking in Charge.</w:t>
      </w:r>
    </w:p>
    <w:p w14:paraId="0890A999" w14:textId="0E7D87AC" w:rsidR="00A261DF" w:rsidRDefault="00C1543C">
      <w:r>
        <w:t xml:space="preserve">I believe that developers are currently preparing the </w:t>
      </w:r>
      <w:r w:rsidR="00612495">
        <w:t>documentation</w:t>
      </w:r>
      <w:r>
        <w:t xml:space="preserve"> for the recently completed Adamstown Boulevard. The checks on this road will be completed after the first 2 roads mentioned above are completed.</w:t>
      </w:r>
    </w:p>
    <w:p w14:paraId="73D4891D" w14:textId="01052C15" w:rsidR="00612495" w:rsidRDefault="00DA1771">
      <w:hyperlink r:id="rId14" w:history="1">
        <w:r w:rsidR="00C1543C">
          <w:rPr>
            <w:rStyle w:val="Hyperlink"/>
          </w:rPr>
          <w:t>Q17(</w:t>
        </w:r>
        <w:proofErr w:type="spellStart"/>
        <w:r w:rsidR="00C1543C">
          <w:rPr>
            <w:rStyle w:val="Hyperlink"/>
          </w:rPr>
          <w:t>i</w:t>
        </w:r>
        <w:proofErr w:type="spellEnd"/>
        <w:r w:rsidR="00C1543C">
          <w:rPr>
            <w:rStyle w:val="Hyperlink"/>
          </w:rPr>
          <w:t>) Adamstown Taking in Charge Drawing</w:t>
        </w:r>
      </w:hyperlink>
    </w:p>
    <w:p w14:paraId="778BD942" w14:textId="77777777" w:rsidR="00A261DF" w:rsidRDefault="00C1543C">
      <w:pPr>
        <w:pStyle w:val="Heading3"/>
      </w:pPr>
      <w:r>
        <w:rPr>
          <w:b/>
          <w:u w:val="single"/>
        </w:rPr>
        <w:t>LPNC/546/Q18 Item ID:76569- Raised Crossing Points at Educate Together school</w:t>
      </w:r>
    </w:p>
    <w:p w14:paraId="4B1AC2B2" w14:textId="77777777" w:rsidR="00A261DF" w:rsidRDefault="00C1543C">
      <w:r>
        <w:t>Proposed by Councillor Alan Hayes</w:t>
      </w:r>
    </w:p>
    <w:p w14:paraId="5CABFB1B" w14:textId="77777777" w:rsidR="00A261DF" w:rsidRDefault="00C1543C">
      <w:r>
        <w:t xml:space="preserve">To ask the manager when </w:t>
      </w:r>
      <w:proofErr w:type="gramStart"/>
      <w:r>
        <w:t>is it</w:t>
      </w:r>
      <w:proofErr w:type="gramEnd"/>
      <w:r>
        <w:t xml:space="preserve"> proposed to lay the raised crossing points on Mount Bellew Way at Lucan Educate Together National School.</w:t>
      </w:r>
    </w:p>
    <w:p w14:paraId="4CCD2FD9" w14:textId="77777777" w:rsidR="00A261DF" w:rsidRDefault="00C1543C">
      <w:r>
        <w:rPr>
          <w:b/>
        </w:rPr>
        <w:t>REPLY:</w:t>
      </w:r>
    </w:p>
    <w:p w14:paraId="76B16707" w14:textId="77777777" w:rsidR="00A261DF" w:rsidRDefault="00C1543C">
      <w:r>
        <w:t> The raised pedestrian crossing will be installed at this location before end 2022.</w:t>
      </w:r>
    </w:p>
    <w:p w14:paraId="0ECA7786" w14:textId="77777777" w:rsidR="00A261DF" w:rsidRDefault="00C1543C">
      <w:pPr>
        <w:pStyle w:val="Heading3"/>
      </w:pPr>
      <w:r>
        <w:rPr>
          <w:b/>
          <w:u w:val="single"/>
        </w:rPr>
        <w:t>LPNC/547/Q19 Item ID:75755- Lighting upgrade</w:t>
      </w:r>
    </w:p>
    <w:p w14:paraId="08580C73" w14:textId="77777777" w:rsidR="00A261DF" w:rsidRDefault="00C1543C">
      <w:r>
        <w:t>Proposed by Councillor Shane Moynihan</w:t>
      </w:r>
    </w:p>
    <w:p w14:paraId="34E2572B" w14:textId="77777777" w:rsidR="00A261DF" w:rsidRDefault="00C1543C">
      <w:r>
        <w:t>To ask the Chief Executive as to when the long-promised upgrade and improvement of lighting on the Ronanstown Road (Ramp Road) will be undertaken and to provide a timeline for same.</w:t>
      </w:r>
    </w:p>
    <w:p w14:paraId="6A36D9B8" w14:textId="77777777" w:rsidR="00A261DF" w:rsidRDefault="00C1543C">
      <w:r>
        <w:rPr>
          <w:b/>
        </w:rPr>
        <w:t>REPLY:</w:t>
      </w:r>
    </w:p>
    <w:p w14:paraId="554B6486" w14:textId="77777777" w:rsidR="00A261DF" w:rsidRDefault="00C1543C">
      <w:r>
        <w:t> The public lighting on this road, also known as Balgaddy Road or the L1015, was upgraded to LED in 2021. The installation at this location is to the appropriate design standard. </w:t>
      </w:r>
    </w:p>
    <w:p w14:paraId="485C4C1C" w14:textId="77777777" w:rsidR="00A261DF" w:rsidRDefault="00C1543C">
      <w:r>
        <w:t>There are no further works planned for this location in terms of Public Lighting.</w:t>
      </w:r>
    </w:p>
    <w:p w14:paraId="17E0A970" w14:textId="77777777" w:rsidR="00A261DF" w:rsidRDefault="00C1543C">
      <w:pPr>
        <w:pStyle w:val="Heading3"/>
      </w:pPr>
      <w:r>
        <w:rPr>
          <w:b/>
          <w:u w:val="single"/>
        </w:rPr>
        <w:t>LPNC/548/C9 Item ID:76545-Correspondence</w:t>
      </w:r>
    </w:p>
    <w:p w14:paraId="20D0EA4F" w14:textId="77777777" w:rsidR="00A261DF" w:rsidRDefault="00C1543C">
      <w:r>
        <w:t>Correspondence (No Business)</w:t>
      </w:r>
    </w:p>
    <w:p w14:paraId="09B98A28" w14:textId="77777777" w:rsidR="00A261DF" w:rsidRDefault="00C1543C">
      <w:pPr>
        <w:pStyle w:val="Heading3"/>
      </w:pPr>
      <w:r>
        <w:rPr>
          <w:b/>
          <w:u w:val="single"/>
        </w:rPr>
        <w:t>LPNC/549/H13 Item ID:76556- New Works</w:t>
      </w:r>
    </w:p>
    <w:p w14:paraId="2DF5CF83" w14:textId="77777777" w:rsidR="00A261DF" w:rsidRDefault="00C1543C">
      <w:r>
        <w:t>New Works (No Business)</w:t>
      </w:r>
    </w:p>
    <w:p w14:paraId="4A26AA28" w14:textId="77777777" w:rsidR="00A261DF" w:rsidRDefault="00C1543C">
      <w:pPr>
        <w:pStyle w:val="Heading3"/>
      </w:pPr>
      <w:r>
        <w:rPr>
          <w:b/>
          <w:u w:val="single"/>
        </w:rPr>
        <w:t>LPNC/550/H14 Item ID:76558 – Declaration of Roads</w:t>
      </w:r>
    </w:p>
    <w:p w14:paraId="485AAB01" w14:textId="77777777" w:rsidR="00A261DF" w:rsidRDefault="00C1543C">
      <w:r>
        <w:t>Proposed Declaration of Roads to be Public Roads (No Business)</w:t>
      </w:r>
    </w:p>
    <w:p w14:paraId="595F2379" w14:textId="77777777" w:rsidR="00A261DF" w:rsidRDefault="00C1543C">
      <w:pPr>
        <w:pStyle w:val="Heading3"/>
        <w:rPr>
          <w:b/>
          <w:u w:val="single"/>
        </w:rPr>
      </w:pPr>
      <w:r>
        <w:rPr>
          <w:b/>
          <w:u w:val="single"/>
        </w:rPr>
        <w:t>LPNC/551/H15 Item ID:76626 Energy Efficiency Programme/ SOX Maintenance</w:t>
      </w:r>
    </w:p>
    <w:p w14:paraId="31E0B831" w14:textId="26E0C3FE" w:rsidR="00A261DF" w:rsidRDefault="00C1543C">
      <w:pPr>
        <w:pStyle w:val="Heading3"/>
      </w:pPr>
      <w:r>
        <w:t>The Following Report was presented by Caitriona Lambert</w:t>
      </w:r>
      <w:r w:rsidR="004F2F1A">
        <w:t>, Senior Executive Engineer</w:t>
      </w:r>
    </w:p>
    <w:p w14:paraId="15070479" w14:textId="77777777" w:rsidR="00A261DF" w:rsidRDefault="00A261DF"/>
    <w:p w14:paraId="4943532C" w14:textId="77777777" w:rsidR="00A261DF" w:rsidRDefault="00C1543C">
      <w:r>
        <w:t>Update to the Energy Efficiency Programme / SOX Maintenance</w:t>
      </w:r>
    </w:p>
    <w:p w14:paraId="36DAA82F" w14:textId="77777777" w:rsidR="00A261DF" w:rsidRDefault="00DA1771">
      <w:hyperlink r:id="rId15" w:history="1">
        <w:r w:rsidR="00C1543C">
          <w:rPr>
            <w:rStyle w:val="Hyperlink"/>
          </w:rPr>
          <w:t>H15 PL 22 LPNC ACM Report</w:t>
        </w:r>
      </w:hyperlink>
    </w:p>
    <w:p w14:paraId="7D72EDCF" w14:textId="77777777" w:rsidR="00A261DF" w:rsidRDefault="00C1543C">
      <w:pPr>
        <w:pStyle w:val="Heading3"/>
        <w:rPr>
          <w:b/>
        </w:rPr>
      </w:pPr>
      <w:r>
        <w:rPr>
          <w:b/>
        </w:rPr>
        <w:t>This Headed Item was taken in Conjunction with Motion 20</w:t>
      </w:r>
    </w:p>
    <w:p w14:paraId="3D1A1D21" w14:textId="77777777" w:rsidR="00A261DF" w:rsidRDefault="00C1543C">
      <w:pPr>
        <w:pStyle w:val="Heading3"/>
      </w:pPr>
      <w:r>
        <w:rPr>
          <w:b/>
          <w:u w:val="single"/>
        </w:rPr>
        <w:t>LPNC/552/M20 Item ID:76615- Defect lights</w:t>
      </w:r>
    </w:p>
    <w:p w14:paraId="2DDC4971" w14:textId="77777777" w:rsidR="00A261DF" w:rsidRDefault="00C1543C">
      <w:r>
        <w:t>Proposed by Councillor L. O'Toole, Seconded by Councillor E O’Brien</w:t>
      </w:r>
    </w:p>
    <w:p w14:paraId="76FA2E58" w14:textId="77777777" w:rsidR="00A261DF" w:rsidRDefault="00C1543C">
      <w:r>
        <w:t>That the Chief Executive provide a report on the defect lights that have been reported in the Lucan area, whereby many lights have turned blue and to include how this has happened, are they damaging to the environment and if it's reported in other areas. To explain why it taken so long to have them repaired/replaced.</w:t>
      </w:r>
    </w:p>
    <w:p w14:paraId="76D0CBF1" w14:textId="77777777" w:rsidR="00A261DF" w:rsidRDefault="00C1543C">
      <w:r>
        <w:rPr>
          <w:b/>
        </w:rPr>
        <w:t>The following Report from the Chief Executive was Read:</w:t>
      </w:r>
    </w:p>
    <w:p w14:paraId="432CE4FF" w14:textId="77777777" w:rsidR="00A261DF" w:rsidRDefault="00C1543C">
      <w:r>
        <w:lastRenderedPageBreak/>
        <w:t>Since this issue was brought to our attention we have engaged with the manufacturer of the faulty lanterns. These lanterns are under warranty, and we have now agreed a process with the manufacturer for their removal and replacement.</w:t>
      </w:r>
    </w:p>
    <w:p w14:paraId="2C59DBA3" w14:textId="77777777" w:rsidR="00A261DF" w:rsidRDefault="00C1543C">
      <w:r>
        <w:t>Whilst they are not as comfortable to our eyes, they are no brighter than the warm white colour and as such are not causing any environmental damage.</w:t>
      </w:r>
    </w:p>
    <w:p w14:paraId="0E4BBD42" w14:textId="77777777" w:rsidR="00A261DF" w:rsidRDefault="00C1543C">
      <w:r>
        <w:t xml:space="preserve">This issue has been reported in other areas of SDCC and in other LA areas where this </w:t>
      </w:r>
      <w:proofErr w:type="gramStart"/>
      <w:r>
        <w:t>particular model</w:t>
      </w:r>
      <w:proofErr w:type="gramEnd"/>
      <w:r>
        <w:t xml:space="preserve"> lantern has been used.  </w:t>
      </w:r>
    </w:p>
    <w:p w14:paraId="0AA83391" w14:textId="77777777" w:rsidR="00A261DF" w:rsidRDefault="00C1543C">
      <w:r>
        <w:t xml:space="preserve">We have also modified our Asset Management System to add a specific defect description for this type of fault. This allows the night-time scout to identify and report the blue-shifted lanterns for replacement, without relying on resident reports as we have until now. The above modification unfortunately took a number of weeks to set </w:t>
      </w:r>
      <w:proofErr w:type="gramStart"/>
      <w:r>
        <w:t>up</w:t>
      </w:r>
      <w:proofErr w:type="gramEnd"/>
      <w:r>
        <w:t xml:space="preserve"> but this should speed up the process of reporting and replacement.</w:t>
      </w:r>
    </w:p>
    <w:p w14:paraId="71CF0A0E" w14:textId="77777777" w:rsidR="00A261DF" w:rsidRDefault="00C1543C">
      <w:r>
        <w:t>To date we have had reports of 180 blue shifted lanterns in the whole county and 145 have been replaced to date. The replacement programme is ongoing. </w:t>
      </w:r>
    </w:p>
    <w:p w14:paraId="56273B10" w14:textId="3E78E477" w:rsidR="00A261DF" w:rsidRPr="00BF2E9E" w:rsidRDefault="00C1543C" w:rsidP="00BF2E9E">
      <w:r>
        <w:t xml:space="preserve">Following contributions from Councillors L O'Toole </w:t>
      </w:r>
      <w:proofErr w:type="gramStart"/>
      <w:r>
        <w:t>A</w:t>
      </w:r>
      <w:proofErr w:type="gramEnd"/>
      <w:r>
        <w:t xml:space="preserve"> Hayes, &amp; S </w:t>
      </w:r>
      <w:r w:rsidR="00612495">
        <w:t>Moynihan, Caitriona</w:t>
      </w:r>
      <w:r>
        <w:t xml:space="preserve"> Lambert Senior Executive </w:t>
      </w:r>
      <w:r w:rsidR="004F2F1A">
        <w:t>Engineer</w:t>
      </w:r>
      <w:r>
        <w:t xml:space="preserve">, responded to queries raised and the Report was </w:t>
      </w:r>
      <w:r>
        <w:rPr>
          <w:b/>
          <w:bCs/>
        </w:rPr>
        <w:t>NOTED</w:t>
      </w:r>
      <w:r>
        <w:t xml:space="preserve"> </w:t>
      </w:r>
    </w:p>
    <w:p w14:paraId="56DE4661" w14:textId="3EE183F8" w:rsidR="00A261DF" w:rsidRDefault="00C1543C" w:rsidP="00BF2E9E">
      <w:pPr>
        <w:pStyle w:val="Heading3"/>
      </w:pPr>
      <w:r>
        <w:rPr>
          <w:b/>
          <w:u w:val="single"/>
        </w:rPr>
        <w:t>LPNC/553/H16 Item ID:76627 Winter Maintenance Plan</w:t>
      </w:r>
    </w:p>
    <w:p w14:paraId="283EC936" w14:textId="6594023A" w:rsidR="00A261DF" w:rsidRDefault="00C1543C">
      <w:r>
        <w:t xml:space="preserve">The Following Report Was Presented </w:t>
      </w:r>
      <w:r w:rsidR="00612495">
        <w:t>by</w:t>
      </w:r>
      <w:r>
        <w:t xml:space="preserve"> Gary Walsh, Senior Engineer </w:t>
      </w:r>
    </w:p>
    <w:p w14:paraId="0BB9EB85" w14:textId="77777777" w:rsidR="00A261DF" w:rsidRDefault="00C1543C">
      <w:r>
        <w:t>Winter Maintenance Plan</w:t>
      </w:r>
    </w:p>
    <w:p w14:paraId="768D0B0E" w14:textId="77777777" w:rsidR="00A261DF" w:rsidRDefault="00DA1771">
      <w:hyperlink r:id="rId16" w:history="1">
        <w:r w:rsidR="00C1543C">
          <w:rPr>
            <w:rStyle w:val="Hyperlink"/>
          </w:rPr>
          <w:t>H16(</w:t>
        </w:r>
        <w:proofErr w:type="spellStart"/>
        <w:r w:rsidR="00C1543C">
          <w:rPr>
            <w:rStyle w:val="Hyperlink"/>
          </w:rPr>
          <w:t>i</w:t>
        </w:r>
        <w:proofErr w:type="spellEnd"/>
        <w:r w:rsidR="00C1543C">
          <w:rPr>
            <w:rStyle w:val="Hyperlink"/>
          </w:rPr>
          <w:t>) Winter Maintenance Plan</w:t>
        </w:r>
      </w:hyperlink>
      <w:r w:rsidR="00C1543C">
        <w:br/>
      </w:r>
      <w:hyperlink r:id="rId17" w:history="1">
        <w:r w:rsidR="00C1543C">
          <w:rPr>
            <w:rStyle w:val="Hyperlink"/>
          </w:rPr>
          <w:t>H16(ii) Winter Maintenance Plan Presentation</w:t>
        </w:r>
      </w:hyperlink>
    </w:p>
    <w:p w14:paraId="1643B65C" w14:textId="6C90A51F" w:rsidR="00A261DF" w:rsidRDefault="00C1543C">
      <w:r>
        <w:t>Following contributions from Councillors L O'Toole, &amp; S Moynihan</w:t>
      </w:r>
      <w:r w:rsidR="006A6036">
        <w:t>,</w:t>
      </w:r>
      <w:r>
        <w:t xml:space="preserve"> Gary </w:t>
      </w:r>
      <w:r w:rsidR="006A6036">
        <w:t>Walsh Senior</w:t>
      </w:r>
      <w:r>
        <w:t xml:space="preserve"> Engineer, responded to queries raised and the Report was </w:t>
      </w:r>
      <w:r>
        <w:rPr>
          <w:b/>
          <w:bCs/>
        </w:rPr>
        <w:t>NOTED</w:t>
      </w:r>
      <w:r>
        <w:t xml:space="preserve"> </w:t>
      </w:r>
    </w:p>
    <w:p w14:paraId="3EB7A337" w14:textId="77777777" w:rsidR="00A261DF" w:rsidRDefault="00C1543C">
      <w:pPr>
        <w:pStyle w:val="Heading3"/>
      </w:pPr>
      <w:r>
        <w:rPr>
          <w:b/>
          <w:u w:val="single"/>
        </w:rPr>
        <w:t>LPNC/554/M16 Item ID:76210 Italian Embassy wall repair</w:t>
      </w:r>
    </w:p>
    <w:p w14:paraId="25FD4CE0" w14:textId="2CFFC459" w:rsidR="00A261DF" w:rsidRDefault="00C1543C">
      <w:r>
        <w:t xml:space="preserve">Proposed by Councillor P. Gogarty Seconded </w:t>
      </w:r>
      <w:r w:rsidR="00612495">
        <w:t>by</w:t>
      </w:r>
      <w:r>
        <w:t xml:space="preserve"> Councillor E O’Brien</w:t>
      </w:r>
    </w:p>
    <w:p w14:paraId="017AE354" w14:textId="382DE0D5" w:rsidR="00A261DF" w:rsidRDefault="00C1543C">
      <w:r>
        <w:t xml:space="preserve">That the Chief Executive provides members with a copy of the consultant report on the wall breach at the Italian Embassy grounds opposite the Maxol garage; outlines a date for repairs to commence, assuming agreement has been reached between the various parties; and clarifies that the ongoing safety issues for pedestrians at this location will not </w:t>
      </w:r>
      <w:r w:rsidR="00612495">
        <w:t>affect</w:t>
      </w:r>
      <w:r>
        <w:t xml:space="preserve"> the provision of a safe pedestrian crossing into the upgraded Lucan Demesne entrance, should such works be ready to proceed in advance of any wall repair.</w:t>
      </w:r>
    </w:p>
    <w:p w14:paraId="626FB899" w14:textId="77777777" w:rsidR="00A261DF" w:rsidRDefault="00C1543C">
      <w:r>
        <w:rPr>
          <w:b/>
        </w:rPr>
        <w:t>The following Report from the Chief Executive was Read:</w:t>
      </w:r>
    </w:p>
    <w:p w14:paraId="7309B06E" w14:textId="77777777" w:rsidR="00A261DF" w:rsidRDefault="00C1543C">
      <w:r>
        <w:t> The detailed design for the repair of the wall is currently underway. It is expected to be completed by the end of November.</w:t>
      </w:r>
    </w:p>
    <w:p w14:paraId="55C25203" w14:textId="77777777" w:rsidR="00A261DF" w:rsidRDefault="00C1543C">
      <w:r>
        <w:t>The construction commencement date will be dependent on the responsible party procuring a contractor and on the availability of this contractor to commence the works. It is not currently possible to give a date for this as it is beyond our control.</w:t>
      </w:r>
    </w:p>
    <w:p w14:paraId="1AD12638" w14:textId="77777777" w:rsidR="00A261DF" w:rsidRDefault="00C1543C">
      <w:r>
        <w:t>The temporary pedestrian management at the wall collapse will not be an impediment to the construction of a new crossing at the demesne.</w:t>
      </w:r>
    </w:p>
    <w:p w14:paraId="64B3DFC0" w14:textId="2E79E6CF" w:rsidR="00A261DF" w:rsidRDefault="00DA1771">
      <w:hyperlink r:id="rId18" w:history="1">
        <w:r w:rsidR="00C1543C">
          <w:rPr>
            <w:rStyle w:val="Hyperlink"/>
          </w:rPr>
          <w:t>M16(ii) Italian Embassy Wall Report</w:t>
        </w:r>
      </w:hyperlink>
    </w:p>
    <w:p w14:paraId="6526879C" w14:textId="041B82E9" w:rsidR="00A261DF" w:rsidRDefault="00C1543C">
      <w:r>
        <w:lastRenderedPageBreak/>
        <w:t xml:space="preserve">Following contributions from Councillors P Gogarty, &amp; L O’Toole, Gary Walsh Senior Engineer responded to queries raised and the Report was </w:t>
      </w:r>
      <w:r>
        <w:rPr>
          <w:b/>
          <w:bCs/>
        </w:rPr>
        <w:t>Noted</w:t>
      </w:r>
    </w:p>
    <w:p w14:paraId="122D6848" w14:textId="77777777" w:rsidR="00A261DF" w:rsidRDefault="00C1543C">
      <w:pPr>
        <w:pStyle w:val="Heading3"/>
      </w:pPr>
      <w:r>
        <w:rPr>
          <w:b/>
          <w:u w:val="single"/>
        </w:rPr>
        <w:t>LPNC/555/M17 Item ID:76234 Footpath Repairs Ronanstown</w:t>
      </w:r>
    </w:p>
    <w:p w14:paraId="73064840" w14:textId="77777777" w:rsidR="00A261DF" w:rsidRDefault="00C1543C">
      <w:r>
        <w:t>Proposed by Councillor Shane Moynihan Seconded by E O’Brien</w:t>
      </w:r>
    </w:p>
    <w:p w14:paraId="530EC4FF" w14:textId="77777777" w:rsidR="00A261DF" w:rsidRDefault="00C1543C">
      <w:r>
        <w:t>To call on the Chief Executive to repair the footpaths on the Ronanstown Road (ramp road).</w:t>
      </w:r>
    </w:p>
    <w:p w14:paraId="78A84D50" w14:textId="77777777" w:rsidR="00A261DF" w:rsidRDefault="00C1543C">
      <w:r>
        <w:rPr>
          <w:b/>
        </w:rPr>
        <w:t>The following Report from the Chief Executive was Read:</w:t>
      </w:r>
    </w:p>
    <w:p w14:paraId="6BAAFEBB" w14:textId="77777777" w:rsidR="00A261DF" w:rsidRDefault="00C1543C">
      <w:r>
        <w:t>This location will be included for consideration for the 2023 footpath repair programme</w:t>
      </w:r>
    </w:p>
    <w:p w14:paraId="19FB31C4" w14:textId="77777777" w:rsidR="00A261DF" w:rsidRDefault="00C1543C">
      <w:r>
        <w:t xml:space="preserve">This Motion was </w:t>
      </w:r>
      <w:r>
        <w:rPr>
          <w:b/>
          <w:bCs/>
        </w:rPr>
        <w:t>unanimously Agreed</w:t>
      </w:r>
      <w:r>
        <w:t xml:space="preserve"> and </w:t>
      </w:r>
      <w:r>
        <w:rPr>
          <w:b/>
          <w:bCs/>
        </w:rPr>
        <w:t>Moved without Debate</w:t>
      </w:r>
    </w:p>
    <w:p w14:paraId="1FA771B7" w14:textId="15985597" w:rsidR="00A261DF" w:rsidRPr="00BF2E9E" w:rsidRDefault="00C1543C">
      <w:pPr>
        <w:pStyle w:val="Heading3"/>
        <w:rPr>
          <w:b/>
          <w:u w:val="single"/>
        </w:rPr>
      </w:pPr>
      <w:r>
        <w:rPr>
          <w:b/>
          <w:u w:val="single"/>
        </w:rPr>
        <w:t>LPNC/556/M18 Item ID:76525-Additional Safety Measures</w:t>
      </w:r>
    </w:p>
    <w:p w14:paraId="75C232CC" w14:textId="77777777" w:rsidR="00A261DF" w:rsidRDefault="00C1543C">
      <w:r>
        <w:t xml:space="preserve">Proposed by Councillor M. Johansson, Seconded by Councillor E O'Brien </w:t>
      </w:r>
    </w:p>
    <w:p w14:paraId="3623BA97" w14:textId="77777777" w:rsidR="00A261DF" w:rsidRDefault="00C1543C">
      <w:r>
        <w:t>That the Chief Executive investigate possibilities for additional safety measures in the laneway beside the ESB substation on Oakcourt Avenue leading to Wheatfield Rd in Palmerstown.</w:t>
      </w:r>
    </w:p>
    <w:p w14:paraId="13B9FDB6" w14:textId="77777777" w:rsidR="00A261DF" w:rsidRDefault="00C1543C">
      <w:r>
        <w:rPr>
          <w:b/>
        </w:rPr>
        <w:t>The following Report from the Chief Executive was Read:</w:t>
      </w:r>
    </w:p>
    <w:p w14:paraId="6146F433" w14:textId="77777777" w:rsidR="00A261DF" w:rsidRDefault="00C1543C">
      <w:r>
        <w:t>SDCC will investigate this location with the view to improving public lighting levels and making the route safer for pedestrians at night.</w:t>
      </w:r>
    </w:p>
    <w:p w14:paraId="05042882" w14:textId="101832C9" w:rsidR="00A261DF" w:rsidRDefault="00C1543C">
      <w:r>
        <w:t xml:space="preserve">This Motion was </w:t>
      </w:r>
      <w:r>
        <w:rPr>
          <w:b/>
          <w:bCs/>
        </w:rPr>
        <w:t>unanimously Agreed</w:t>
      </w:r>
      <w:r>
        <w:t xml:space="preserve"> and </w:t>
      </w:r>
      <w:r>
        <w:rPr>
          <w:b/>
          <w:bCs/>
        </w:rPr>
        <w:t>Moved without Debate</w:t>
      </w:r>
    </w:p>
    <w:p w14:paraId="0B92C6BE" w14:textId="77777777" w:rsidR="00A261DF" w:rsidRDefault="00C1543C">
      <w:pPr>
        <w:pStyle w:val="Heading3"/>
        <w:rPr>
          <w:b/>
          <w:u w:val="single"/>
        </w:rPr>
      </w:pPr>
      <w:r>
        <w:rPr>
          <w:b/>
          <w:u w:val="single"/>
        </w:rPr>
        <w:t>LPNC/557/M19 Item ID:76562- Removable Bollards</w:t>
      </w:r>
    </w:p>
    <w:p w14:paraId="18DF0D64" w14:textId="77777777" w:rsidR="00A261DF" w:rsidRDefault="00C1543C">
      <w:r>
        <w:t>Proposed by Councillor Alan Hayes, seconded by Councillor E O’Brien</w:t>
      </w:r>
    </w:p>
    <w:p w14:paraId="401168CE" w14:textId="77777777" w:rsidR="00A261DF" w:rsidRDefault="00C1543C">
      <w:r>
        <w:t>That South Dublin County Council install a removable bollard in the laneway behind houses (address provided) to prevent cars using the lane as a rat run and subsequently increase safety for children and pedestrians.</w:t>
      </w:r>
    </w:p>
    <w:p w14:paraId="76EE7881" w14:textId="77777777" w:rsidR="00A261DF" w:rsidRDefault="00C1543C">
      <w:r>
        <w:rPr>
          <w:b/>
        </w:rPr>
        <w:t>The following Report from the Chief Executive was Read:</w:t>
      </w:r>
    </w:p>
    <w:p w14:paraId="3591EC9E" w14:textId="77777777" w:rsidR="00A261DF" w:rsidRDefault="00C1543C">
      <w:r>
        <w:t>Removable bollards are not recommended at this location. Access to this laneway is required by a significant number of properties in the area.  It is a public and vehicle right of way.  It is narrow and is only useful for access to the backs of houses for deliveries and such. It is not accepted that it is a rat run as it is so narrow in nature. There are much easier vehicle routes to choose for the motorist.  The management of keys would be impossible with so many residents with a right to access. </w:t>
      </w:r>
    </w:p>
    <w:p w14:paraId="6EBBAD9B" w14:textId="0B6113F4" w:rsidR="00A261DF" w:rsidRDefault="00C1543C">
      <w:r>
        <w:t>Following contribution from Councillors A Hayes and G O’Connell, L O’Toole</w:t>
      </w:r>
      <w:r w:rsidR="009D764C">
        <w:t xml:space="preserve"> &amp;</w:t>
      </w:r>
      <w:r>
        <w:t xml:space="preserve"> S Moynihan, John Hegarty Senior Engineer responded to queries raised and the Report was </w:t>
      </w:r>
      <w:r>
        <w:rPr>
          <w:b/>
          <w:bCs/>
        </w:rPr>
        <w:t>Noted.</w:t>
      </w:r>
    </w:p>
    <w:p w14:paraId="30FFF491" w14:textId="77777777" w:rsidR="00A261DF" w:rsidRDefault="00C1543C">
      <w:pPr>
        <w:pStyle w:val="Heading3"/>
      </w:pPr>
      <w:r>
        <w:rPr>
          <w:b/>
          <w:u w:val="single"/>
        </w:rPr>
        <w:t>LPNC/558/M21 Item ID:76631 N4 Traffic Volume</w:t>
      </w:r>
    </w:p>
    <w:p w14:paraId="66562FD2" w14:textId="77777777" w:rsidR="00A261DF" w:rsidRDefault="00C1543C">
      <w:r>
        <w:t>Proposed by Councillor L. O’Toole, Seconded by E O’Brien</w:t>
      </w:r>
    </w:p>
    <w:p w14:paraId="137580A1" w14:textId="77777777" w:rsidR="00A261DF" w:rsidRDefault="00C1543C">
      <w:r>
        <w:t>Given the statistics released in a recent report whereby Lucan area is the most likely place to be involved in an incident and given the high volume of traffic along the N4 which creates gridlock within the road network around the Lucan area, this committee seeks to revisit the matter of Exit 8 on the M50 that was removed from the original plans, and now asks that the Chief Executive agrees to re-examining this exit and prepares a report of the benefits of reinstating the exit to be brought before the members at a future date, as we continue to progress with Clonburris SDZ, discuss various plans including the City Edge plans.</w:t>
      </w:r>
    </w:p>
    <w:p w14:paraId="1DD46533" w14:textId="77777777" w:rsidR="00A261DF" w:rsidRDefault="00C1543C">
      <w:r>
        <w:rPr>
          <w:b/>
        </w:rPr>
        <w:lastRenderedPageBreak/>
        <w:t>The following Report from the Chief Executive was Read:</w:t>
      </w:r>
    </w:p>
    <w:p w14:paraId="783B1EA7" w14:textId="77777777" w:rsidR="00A261DF" w:rsidRDefault="00C1543C">
      <w:r>
        <w:t xml:space="preserve">The management of the M50 and the connecting roads to the M50 are jointly a matter for the National Transport Authority and Transport Infrastructure Ireland.  They are charged with the safe and efficient operation of </w:t>
      </w:r>
      <w:proofErr w:type="gramStart"/>
      <w:r>
        <w:t>the vast majority of</w:t>
      </w:r>
      <w:proofErr w:type="gramEnd"/>
      <w:r>
        <w:t xml:space="preserve"> National and Motorway roads. In the current GDA Transport Strategy, there is no proposal to create an Exit 8 onto the M50.   Our policy must be aligned to all the higher National transport policy objectives. Therefore, although it was included in the previous County Development Plan it was not included as a proposal in our current County Development Plan.</w:t>
      </w:r>
    </w:p>
    <w:p w14:paraId="0F13F7AA" w14:textId="77777777" w:rsidR="00A261DF" w:rsidRDefault="00C1543C">
      <w:r>
        <w:t>The NTA have done the analysis on an Exit 8 and have decided it is not feasible to create an additional M50 connection.  I will ask if I can get any documentation on this analysis from the NTA and TII.</w:t>
      </w:r>
    </w:p>
    <w:p w14:paraId="0C10E624" w14:textId="77777777" w:rsidR="00A261DF" w:rsidRDefault="00C1543C">
      <w:r>
        <w:t>SDCC do not propose to do a report on the benefits of an exit 8 because we do not have access to the data relating to the management of the M50 traffic flows.  This is a specialised task which is in hands of the NTA and TII. SDCC saying it would benefit Lucan traffic and not factoring in a full analysis of what would happen on the M50 would be poor engineering practice.</w:t>
      </w:r>
    </w:p>
    <w:p w14:paraId="7F599B16" w14:textId="77777777" w:rsidR="00A261DF" w:rsidRDefault="00C1543C">
      <w:r>
        <w:t>The Clonburris SDZ planning scheme, and in particular the traffic network requirements, has been designed on the basis that there would be no change to connections onto the M50.</w:t>
      </w:r>
    </w:p>
    <w:p w14:paraId="2B9F9B0C" w14:textId="77777777" w:rsidR="00A261DF" w:rsidRDefault="00C1543C">
      <w:r>
        <w:t xml:space="preserve">The current congestion experienced on the N4 is due in part to an over reliance on the car. There are continued efforts to improve pedestrian, cycling and Public Transport infrastructure (Bus Connects) in this area.  There is continued effort at designing more accessible locations with schools, </w:t>
      </w:r>
      <w:proofErr w:type="gramStart"/>
      <w:r>
        <w:t>shops</w:t>
      </w:r>
      <w:proofErr w:type="gramEnd"/>
      <w:r>
        <w:t xml:space="preserve"> and community facilities closer to the residential (Adamstown and Clonburris) leading to less need for cars. As these improvements are created and as public attitudes change, car usage will decrease allowing the existing road capacity to suffice in most locations.  This is the agreed national transport strategy, and we must focus on sustainable transport movement and not on improvements for the car which experience has taught leads to greater car numbers and not the reverse.</w:t>
      </w:r>
    </w:p>
    <w:p w14:paraId="537D5D38" w14:textId="5C8E5B45" w:rsidR="00A261DF" w:rsidRDefault="00C1543C">
      <w:r>
        <w:t xml:space="preserve">Following contribution from Councillors L O’Toole, and G O’Connell &amp; E O’Brien, John Hegarty Senior Engineer responded to queries raised and the Report was </w:t>
      </w:r>
      <w:r>
        <w:rPr>
          <w:b/>
          <w:bCs/>
        </w:rPr>
        <w:t>Noted</w:t>
      </w:r>
    </w:p>
    <w:p w14:paraId="0B6E1D11" w14:textId="77777777" w:rsidR="00A261DF" w:rsidRDefault="00C1543C">
      <w:pPr>
        <w:pStyle w:val="Heading2"/>
        <w:jc w:val="center"/>
        <w:rPr>
          <w:b/>
          <w:bCs/>
          <w:sz w:val="28"/>
          <w:szCs w:val="28"/>
        </w:rPr>
      </w:pPr>
      <w:r>
        <w:rPr>
          <w:b/>
          <w:bCs/>
          <w:sz w:val="28"/>
          <w:szCs w:val="28"/>
        </w:rPr>
        <w:t>Libraries Arts</w:t>
      </w:r>
    </w:p>
    <w:p w14:paraId="1A5DC1FC" w14:textId="77777777" w:rsidR="00A261DF" w:rsidRDefault="00C1543C">
      <w:pPr>
        <w:pStyle w:val="Heading3"/>
      </w:pPr>
      <w:r>
        <w:rPr>
          <w:b/>
          <w:u w:val="single"/>
        </w:rPr>
        <w:t xml:space="preserve">LPNC/559/Q20 Item ID:76642- Book stock </w:t>
      </w:r>
    </w:p>
    <w:p w14:paraId="19E7ABDA" w14:textId="77777777" w:rsidR="00A261DF" w:rsidRDefault="00C1543C">
      <w:r>
        <w:t>Proposed by Councillor L. O'Toole</w:t>
      </w:r>
    </w:p>
    <w:p w14:paraId="67B892B9" w14:textId="77777777" w:rsidR="00A261DF" w:rsidRDefault="00C1543C">
      <w:r>
        <w:t>To ask the Chief Executive to provide details of the quantities of books that are available in different languages in the large story telling books stock.</w:t>
      </w:r>
    </w:p>
    <w:p w14:paraId="2EE1BCD1" w14:textId="77777777" w:rsidR="00A261DF" w:rsidRDefault="00C1543C">
      <w:r>
        <w:rPr>
          <w:b/>
        </w:rPr>
        <w:t>REPLY:</w:t>
      </w:r>
    </w:p>
    <w:p w14:paraId="25157033" w14:textId="77777777" w:rsidR="00A261DF" w:rsidRDefault="00C1543C">
      <w:r>
        <w:t>A check has been carried out with all branch libraries about the availability of books in different languages in the large story telling books stock. It appears that currently our stock consists of books predominately in the English language. There are a proportion of these large size books also available in Irish. It seems that no branch library currently stocks any other language in this category. We will engage with the library acquisitions team with a view to expanding our collection going forward to include other languages.  </w:t>
      </w:r>
    </w:p>
    <w:p w14:paraId="427E18F0" w14:textId="77777777" w:rsidR="00A261DF" w:rsidRDefault="00C1543C">
      <w:pPr>
        <w:pStyle w:val="Heading3"/>
      </w:pPr>
      <w:r>
        <w:rPr>
          <w:b/>
          <w:u w:val="single"/>
        </w:rPr>
        <w:t>LPNC/560/C10 Item ID:76541- Correspondence</w:t>
      </w:r>
    </w:p>
    <w:p w14:paraId="7A8F82CE" w14:textId="77777777" w:rsidR="00A261DF" w:rsidRDefault="00C1543C">
      <w:r>
        <w:t>Correspondence (No Business)</w:t>
      </w:r>
    </w:p>
    <w:p w14:paraId="6E9A0DF2" w14:textId="77777777" w:rsidR="00A261DF" w:rsidRDefault="00C1543C">
      <w:pPr>
        <w:pStyle w:val="Heading3"/>
      </w:pPr>
      <w:r>
        <w:rPr>
          <w:b/>
          <w:u w:val="single"/>
        </w:rPr>
        <w:lastRenderedPageBreak/>
        <w:t>LPNC/561/H17 Item ID:76552 – New Works</w:t>
      </w:r>
    </w:p>
    <w:p w14:paraId="2715F986" w14:textId="77777777" w:rsidR="00A261DF" w:rsidRDefault="00C1543C">
      <w:r>
        <w:t>NEW WORKS (No Business)</w:t>
      </w:r>
    </w:p>
    <w:p w14:paraId="11123FDB" w14:textId="77777777" w:rsidR="00A261DF" w:rsidRDefault="00C1543C">
      <w:pPr>
        <w:pStyle w:val="Heading3"/>
      </w:pPr>
      <w:r>
        <w:rPr>
          <w:b/>
          <w:u w:val="single"/>
        </w:rPr>
        <w:t>LPNC/562/H18 Item ID:76534 – Application for Art Grants</w:t>
      </w:r>
    </w:p>
    <w:p w14:paraId="0428748D" w14:textId="77777777" w:rsidR="00A261DF" w:rsidRDefault="00C1543C">
      <w:r>
        <w:t>Application for Arts Grants (No Business)</w:t>
      </w:r>
    </w:p>
    <w:p w14:paraId="1F0BFD59" w14:textId="77777777" w:rsidR="00A261DF" w:rsidRDefault="00C1543C">
      <w:pPr>
        <w:pStyle w:val="Heading3"/>
      </w:pPr>
      <w:r>
        <w:rPr>
          <w:b/>
          <w:u w:val="single"/>
        </w:rPr>
        <w:t>LPNC/563/H19 Item ID:76625</w:t>
      </w:r>
    </w:p>
    <w:p w14:paraId="2A02F4AF" w14:textId="1CAE9ACC" w:rsidR="00A261DF" w:rsidRDefault="00C1543C">
      <w:r>
        <w:t>The Following Report was presented by Caroline Higgins</w:t>
      </w:r>
      <w:r w:rsidR="00422675">
        <w:t>,</w:t>
      </w:r>
      <w:r>
        <w:t xml:space="preserve"> Senior Executive Librarian </w:t>
      </w:r>
    </w:p>
    <w:p w14:paraId="4E719DA3" w14:textId="77777777" w:rsidR="00A261DF" w:rsidRDefault="00C1543C">
      <w:r>
        <w:rPr>
          <w:b/>
        </w:rPr>
        <w:t>Libraries News &amp; Events</w:t>
      </w:r>
    </w:p>
    <w:p w14:paraId="77B95BAA" w14:textId="77777777" w:rsidR="00A261DF" w:rsidRDefault="00DA1771">
      <w:hyperlink r:id="rId19" w:history="1">
        <w:r w:rsidR="00C1543C">
          <w:rPr>
            <w:rStyle w:val="Hyperlink"/>
          </w:rPr>
          <w:t>H19(</w:t>
        </w:r>
        <w:proofErr w:type="spellStart"/>
        <w:r w:rsidR="00C1543C">
          <w:rPr>
            <w:rStyle w:val="Hyperlink"/>
          </w:rPr>
          <w:t>i</w:t>
        </w:r>
        <w:proofErr w:type="spellEnd"/>
        <w:r w:rsidR="00C1543C">
          <w:rPr>
            <w:rStyle w:val="Hyperlink"/>
          </w:rPr>
          <w:t>) Library Events</w:t>
        </w:r>
      </w:hyperlink>
      <w:r w:rsidR="00C1543C">
        <w:br/>
      </w:r>
      <w:hyperlink r:id="rId20" w:history="1">
        <w:r w:rsidR="00C1543C">
          <w:rPr>
            <w:rStyle w:val="Hyperlink"/>
          </w:rPr>
          <w:t>H19(ii) Library Statistics</w:t>
        </w:r>
      </w:hyperlink>
    </w:p>
    <w:p w14:paraId="1CFE86B7" w14:textId="3D19994D" w:rsidR="00A261DF" w:rsidRDefault="00C1543C">
      <w:r>
        <w:t xml:space="preserve">Paul Fusco County Librarian </w:t>
      </w:r>
      <w:r w:rsidR="00422675">
        <w:t>updated the Committee on the Library Development Plan</w:t>
      </w:r>
      <w:r w:rsidR="001A4CAF">
        <w:t>,</w:t>
      </w:r>
      <w:r>
        <w:t xml:space="preserve"> the Report was</w:t>
      </w:r>
      <w:r w:rsidR="001A4CAF">
        <w:t xml:space="preserve"> then</w:t>
      </w:r>
      <w:r>
        <w:t xml:space="preserve"> </w:t>
      </w:r>
      <w:r>
        <w:rPr>
          <w:b/>
          <w:bCs/>
        </w:rPr>
        <w:t>Noted.</w:t>
      </w:r>
    </w:p>
    <w:p w14:paraId="6B82DAFE" w14:textId="77777777" w:rsidR="00A261DF" w:rsidRDefault="00C1543C">
      <w:pPr>
        <w:pStyle w:val="Heading2"/>
        <w:jc w:val="center"/>
        <w:rPr>
          <w:b/>
          <w:bCs/>
          <w:sz w:val="28"/>
          <w:szCs w:val="28"/>
        </w:rPr>
      </w:pPr>
      <w:r>
        <w:rPr>
          <w:b/>
          <w:bCs/>
          <w:sz w:val="28"/>
          <w:szCs w:val="28"/>
        </w:rPr>
        <w:t>Economic Development</w:t>
      </w:r>
    </w:p>
    <w:p w14:paraId="16182B2D" w14:textId="77777777" w:rsidR="00A261DF" w:rsidRDefault="00C1543C">
      <w:pPr>
        <w:pStyle w:val="Heading3"/>
      </w:pPr>
      <w:r>
        <w:rPr>
          <w:b/>
          <w:u w:val="single"/>
        </w:rPr>
        <w:t>LPNC/564/Q21 Item ID:76641-Tourism Events</w:t>
      </w:r>
    </w:p>
    <w:p w14:paraId="383D1C37" w14:textId="77777777" w:rsidR="00A261DF" w:rsidRDefault="00C1543C">
      <w:r>
        <w:t>Proposed by Councillor Shane Moynihan</w:t>
      </w:r>
    </w:p>
    <w:p w14:paraId="1B702CAB" w14:textId="77777777" w:rsidR="00A261DF" w:rsidRDefault="00C1543C">
      <w:r>
        <w:t>To ask the Chief Executive to list the tourism events being supported by the Council in the Lucan Palmerstown North Clondalkin Area, to date this year and for the remainder of 2022.</w:t>
      </w:r>
    </w:p>
    <w:p w14:paraId="396E68EC" w14:textId="77777777" w:rsidR="00A261DF" w:rsidRDefault="00C1543C">
      <w:r>
        <w:rPr>
          <w:b/>
        </w:rPr>
        <w:t>REPLY:</w:t>
      </w:r>
    </w:p>
    <w:p w14:paraId="5BBC068A" w14:textId="77777777" w:rsidR="00A261DF" w:rsidRDefault="00C1543C">
      <w:r>
        <w:t xml:space="preserve">The Council operates the Tourism Event and Festival Grant scheme which is targeted at organisations and organisers who plan to hold a public festival or event within South Dublin County Council’s administrative area. The aim of the scheme is to fund innovative events or festivals to add value to the County’s tourism product </w:t>
      </w:r>
      <w:r>
        <w:rPr>
          <w:i/>
        </w:rPr>
        <w:t>Dublin’s Outdoors</w:t>
      </w:r>
      <w:r>
        <w:t xml:space="preserve"> and grow the visitor economy across key priority areas including culture, food, </w:t>
      </w:r>
      <w:proofErr w:type="gramStart"/>
      <w:r>
        <w:t>sports</w:t>
      </w:r>
      <w:proofErr w:type="gramEnd"/>
      <w:r>
        <w:t xml:space="preserve"> and activity. The maximum grant available is €7,500 and directly linked to the number of spectators from outside the county or overseas.</w:t>
      </w:r>
    </w:p>
    <w:p w14:paraId="5753D00C" w14:textId="77777777" w:rsidR="00A261DF" w:rsidRDefault="00C1543C">
      <w:r>
        <w:t xml:space="preserve">So far this year the council has received </w:t>
      </w:r>
      <w:proofErr w:type="gramStart"/>
      <w:r>
        <w:t>a number of</w:t>
      </w:r>
      <w:proofErr w:type="gramEnd"/>
      <w:r>
        <w:t xml:space="preserve"> applications from event organisers seeking support under the scheme. One such event was the Esker Female Box Cup which took place in Lucan on 14, 15 and 16</w:t>
      </w:r>
      <w:r>
        <w:rPr>
          <w:vertAlign w:val="superscript"/>
        </w:rPr>
        <w:t>th</w:t>
      </w:r>
      <w:r>
        <w:t xml:space="preserve"> of October 2022.</w:t>
      </w:r>
    </w:p>
    <w:p w14:paraId="45613620" w14:textId="77777777" w:rsidR="00A261DF" w:rsidRDefault="00C1543C">
      <w:r>
        <w:t>It is reported that the Esker All Female Box Cup is the largest female only boxing tournament in the world. Since the tournament started in 2013 it has attracted Olympic, World, and European medallists from over 30 countries worldwide from 4 continents.</w:t>
      </w:r>
    </w:p>
    <w:p w14:paraId="3D663454" w14:textId="77777777" w:rsidR="00A261DF" w:rsidRDefault="00C1543C">
      <w:r>
        <w:t xml:space="preserve">Whilst the Council is currently awaiting confirmation of actual attendee numbers, the organisers estimate that during the event </w:t>
      </w:r>
      <w:proofErr w:type="gramStart"/>
      <w:r>
        <w:t>a large number of</w:t>
      </w:r>
      <w:proofErr w:type="gramEnd"/>
      <w:r>
        <w:t xml:space="preserve"> athletes, coaches and supporters stay in and around Lucan and the South Dublin area benefitting local hotels, bars, restaurants, and local shopping centres providing a local economic dividend during the shoulder season.</w:t>
      </w:r>
    </w:p>
    <w:p w14:paraId="14F25807" w14:textId="77777777" w:rsidR="00A261DF" w:rsidRDefault="00C1543C">
      <w:pPr>
        <w:pStyle w:val="Heading3"/>
      </w:pPr>
      <w:r>
        <w:rPr>
          <w:b/>
          <w:u w:val="single"/>
        </w:rPr>
        <w:t>LPNC/565/C11 Item ID:76539- Correspondence</w:t>
      </w:r>
    </w:p>
    <w:p w14:paraId="3027D265" w14:textId="77777777" w:rsidR="00A261DF" w:rsidRDefault="00C1543C">
      <w:r>
        <w:t>Correspondence (No Business)</w:t>
      </w:r>
    </w:p>
    <w:p w14:paraId="02BF3BF8" w14:textId="77777777" w:rsidR="00A261DF" w:rsidRDefault="00C1543C">
      <w:pPr>
        <w:pStyle w:val="Heading3"/>
      </w:pPr>
      <w:r>
        <w:rPr>
          <w:b/>
          <w:u w:val="single"/>
        </w:rPr>
        <w:t>LPNC/566/H20 Item ID:76549- New Works</w:t>
      </w:r>
    </w:p>
    <w:p w14:paraId="7D6C534F" w14:textId="77777777" w:rsidR="00A261DF" w:rsidRDefault="00C1543C">
      <w:r>
        <w:t>New Works (No Business)</w:t>
      </w:r>
    </w:p>
    <w:p w14:paraId="3FC50313" w14:textId="77777777" w:rsidR="00A261DF" w:rsidRDefault="00C1543C">
      <w:pPr>
        <w:pStyle w:val="Heading3"/>
      </w:pPr>
      <w:r>
        <w:rPr>
          <w:b/>
          <w:u w:val="single"/>
        </w:rPr>
        <w:t>LPNC/567/M22 Item ID:76611</w:t>
      </w:r>
    </w:p>
    <w:p w14:paraId="0413C6C0" w14:textId="77777777" w:rsidR="00A261DF" w:rsidRDefault="00C1543C">
      <w:r>
        <w:t xml:space="preserve">Proposed by Councillor G. O'Connell, Seconded by E O'Brien </w:t>
      </w:r>
    </w:p>
    <w:p w14:paraId="05BC54DF" w14:textId="77777777" w:rsidR="00A261DF" w:rsidRDefault="00C1543C">
      <w:r>
        <w:lastRenderedPageBreak/>
        <w:t>To ask the Chief Executive if Council staff could approach the Owner/Tenants in the section of Cherry Orchard Ind Estate not yet taken in charge with a view to addressing any outstanding issues so that the Estate can be brought to and maintained at a satisfactory standard. Some of the units are in a disgraceful state.</w:t>
      </w:r>
    </w:p>
    <w:p w14:paraId="2510AD6E" w14:textId="77777777" w:rsidR="00A261DF" w:rsidRDefault="00C1543C">
      <w:pPr>
        <w:rPr>
          <w:b/>
        </w:rPr>
      </w:pPr>
      <w:r>
        <w:rPr>
          <w:b/>
        </w:rPr>
        <w:t>The following Report from the Chief Executive was Read:</w:t>
      </w:r>
    </w:p>
    <w:p w14:paraId="0BDA1434" w14:textId="77777777" w:rsidR="00A261DF" w:rsidRDefault="00C1543C">
      <w:r>
        <w:t xml:space="preserve">The Local Enterprise Office offers </w:t>
      </w:r>
      <w:proofErr w:type="gramStart"/>
      <w:r>
        <w:t>a number of</w:t>
      </w:r>
      <w:proofErr w:type="gramEnd"/>
      <w:r>
        <w:t xml:space="preserve"> supports through our Business Support Fund to assist businesses in renovating vacant units within Industrial Areas, to upgrade the exterior of their premises or to upgrade a wider, larger part of their industrial area.</w:t>
      </w:r>
    </w:p>
    <w:p w14:paraId="4845CE0E" w14:textId="77777777" w:rsidR="00A261DF" w:rsidRDefault="00C1543C">
      <w:r>
        <w:t>The scheme for wider Industrial Areas is open to occupiers within industrial areas that wish to carry out certain works to improve the area of industrial estate they occupy, or the public facing element of their own individual premises. Preference will be given to groups of companies who come together or collaborate to improve a wider area.</w:t>
      </w:r>
    </w:p>
    <w:p w14:paraId="38FECDA5" w14:textId="77777777" w:rsidR="00A261DF" w:rsidRDefault="00C1543C">
      <w:r>
        <w:t>For the Local Enterprise Office to consider an Industrial Estate (or section of an Industrial Estate) for support under the Industrial Area Improvement scheme, an application is required from a lead applicant/ Management Company to engage in the process.</w:t>
      </w:r>
    </w:p>
    <w:p w14:paraId="222415A0" w14:textId="77777777" w:rsidR="00A261DF" w:rsidRDefault="00C1543C">
      <w:r>
        <w:t xml:space="preserve">For any business that is considering upkeep of the exterior of their individual premises we can consider support under the Individual Unit Support Scheme at: </w:t>
      </w:r>
      <w:hyperlink r:id="rId21" w:history="1">
        <w:r>
          <w:rPr>
            <w:rStyle w:val="Hyperlink"/>
          </w:rPr>
          <w:t>Business Support Fund - Local Enterprise Office - SouthDublin</w:t>
        </w:r>
      </w:hyperlink>
    </w:p>
    <w:p w14:paraId="5D5E5711" w14:textId="77777777" w:rsidR="00A261DF" w:rsidRDefault="00C1543C">
      <w:r>
        <w:t xml:space="preserve">In addition, for any long term vacant units we can consider support under the Micro Enterprise Development Scheme which can be applied for at: </w:t>
      </w:r>
      <w:hyperlink r:id="rId22" w:history="1">
        <w:r>
          <w:rPr>
            <w:rStyle w:val="Hyperlink"/>
          </w:rPr>
          <w:t>Business Support Fund - Local Enterprise Office - SouthDublin</w:t>
        </w:r>
      </w:hyperlink>
    </w:p>
    <w:p w14:paraId="073F0D02" w14:textId="77777777" w:rsidR="00A261DF" w:rsidRDefault="00C1543C">
      <w:r>
        <w:t>South Dublin County Council is currently undertaking the mapping of vacant units within our administrative area and once received the Local Enterprise Office will be targeting these areas and will promote our Business Support Fund for potential support and regeneration through the scheme.</w:t>
      </w:r>
    </w:p>
    <w:p w14:paraId="18E2B36F" w14:textId="77777777" w:rsidR="00A261DF" w:rsidRDefault="00C1543C">
      <w:r>
        <w:t xml:space="preserve">This Motion was </w:t>
      </w:r>
      <w:r>
        <w:rPr>
          <w:b/>
          <w:bCs/>
        </w:rPr>
        <w:t>unanimously Agreed</w:t>
      </w:r>
      <w:r>
        <w:t xml:space="preserve"> and </w:t>
      </w:r>
      <w:r>
        <w:rPr>
          <w:b/>
          <w:bCs/>
        </w:rPr>
        <w:t>Moved Without Debate</w:t>
      </w:r>
      <w:r>
        <w:t xml:space="preserve"> </w:t>
      </w:r>
    </w:p>
    <w:p w14:paraId="4C0A7B85" w14:textId="77777777" w:rsidR="00A261DF" w:rsidRDefault="00A261DF"/>
    <w:p w14:paraId="4931811F" w14:textId="77777777" w:rsidR="00A261DF" w:rsidRDefault="00A261DF"/>
    <w:p w14:paraId="0B335A02" w14:textId="77777777" w:rsidR="00A261DF" w:rsidRDefault="00A261DF">
      <w:pPr>
        <w:spacing w:after="0"/>
      </w:pPr>
    </w:p>
    <w:p w14:paraId="4C10A6BD" w14:textId="77777777" w:rsidR="00A261DF" w:rsidRDefault="00C1543C">
      <w:pPr>
        <w:rPr>
          <w:b/>
          <w:bCs/>
        </w:rPr>
      </w:pPr>
      <w:r>
        <w:rPr>
          <w:b/>
          <w:bCs/>
        </w:rPr>
        <w:t xml:space="preserve">The Meeting Ended at 17:33pm </w:t>
      </w:r>
    </w:p>
    <w:p w14:paraId="35D97A5A" w14:textId="77777777" w:rsidR="00A261DF" w:rsidRDefault="00A261DF">
      <w:pPr>
        <w:rPr>
          <w:b/>
          <w:bCs/>
        </w:rPr>
      </w:pPr>
    </w:p>
    <w:p w14:paraId="7337926D" w14:textId="77777777" w:rsidR="00A261DF" w:rsidRDefault="00C1543C">
      <w:r>
        <w:t>Sinú: ________________________</w:t>
      </w:r>
      <w:r>
        <w:tab/>
      </w:r>
      <w:r>
        <w:tab/>
      </w:r>
      <w:r>
        <w:tab/>
        <w:t>Date: _______________________</w:t>
      </w:r>
    </w:p>
    <w:p w14:paraId="35F96798" w14:textId="77777777" w:rsidR="00A261DF" w:rsidRDefault="00C1543C">
      <w:r>
        <w:tab/>
      </w:r>
      <w:r>
        <w:rPr>
          <w:b/>
          <w:bCs/>
        </w:rPr>
        <w:t xml:space="preserve">Cathaoirleach </w:t>
      </w:r>
    </w:p>
    <w:p w14:paraId="3C07FFC5" w14:textId="77777777" w:rsidR="00A261DF" w:rsidRDefault="00A261DF"/>
    <w:p w14:paraId="19EC0255" w14:textId="77777777" w:rsidR="00A261DF" w:rsidRDefault="00A261DF"/>
    <w:sectPr w:rsidR="00A261D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16FD" w14:textId="77777777" w:rsidR="009319E5" w:rsidRDefault="009319E5">
      <w:pPr>
        <w:spacing w:after="0" w:line="240" w:lineRule="auto"/>
      </w:pPr>
      <w:r>
        <w:separator/>
      </w:r>
    </w:p>
  </w:endnote>
  <w:endnote w:type="continuationSeparator" w:id="0">
    <w:p w14:paraId="7C9E63AA" w14:textId="77777777" w:rsidR="009319E5" w:rsidRDefault="0093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4367" w14:textId="77777777" w:rsidR="009319E5" w:rsidRDefault="009319E5">
      <w:pPr>
        <w:spacing w:after="0" w:line="240" w:lineRule="auto"/>
      </w:pPr>
      <w:r>
        <w:rPr>
          <w:color w:val="000000"/>
        </w:rPr>
        <w:separator/>
      </w:r>
    </w:p>
  </w:footnote>
  <w:footnote w:type="continuationSeparator" w:id="0">
    <w:p w14:paraId="78680C7B" w14:textId="77777777" w:rsidR="009319E5" w:rsidRDefault="00931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30B"/>
    <w:multiLevelType w:val="multilevel"/>
    <w:tmpl w:val="F990CA98"/>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6F5275"/>
    <w:multiLevelType w:val="multilevel"/>
    <w:tmpl w:val="394C781C"/>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6067CBF"/>
    <w:multiLevelType w:val="multilevel"/>
    <w:tmpl w:val="DC3C9EDE"/>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4113434"/>
    <w:multiLevelType w:val="multilevel"/>
    <w:tmpl w:val="C9F40B76"/>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EA86CC3"/>
    <w:multiLevelType w:val="multilevel"/>
    <w:tmpl w:val="8214CA38"/>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97F3E82"/>
    <w:multiLevelType w:val="multilevel"/>
    <w:tmpl w:val="7C264102"/>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50617290"/>
    <w:multiLevelType w:val="multilevel"/>
    <w:tmpl w:val="B40CB40C"/>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83A5727"/>
    <w:multiLevelType w:val="multilevel"/>
    <w:tmpl w:val="70CCA8F6"/>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86F40B3"/>
    <w:multiLevelType w:val="multilevel"/>
    <w:tmpl w:val="BCF6D218"/>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9030375">
    <w:abstractNumId w:val="1"/>
  </w:num>
  <w:num w:numId="2" w16cid:durableId="427577852">
    <w:abstractNumId w:val="1"/>
    <w:lvlOverride w:ilvl="0">
      <w:startOverride w:val="1"/>
    </w:lvlOverride>
  </w:num>
  <w:num w:numId="3" w16cid:durableId="1530021585">
    <w:abstractNumId w:val="0"/>
  </w:num>
  <w:num w:numId="4" w16cid:durableId="194973310">
    <w:abstractNumId w:val="0"/>
    <w:lvlOverride w:ilvl="0">
      <w:startOverride w:val="1"/>
    </w:lvlOverride>
  </w:num>
  <w:num w:numId="5" w16cid:durableId="773401300">
    <w:abstractNumId w:val="7"/>
  </w:num>
  <w:num w:numId="6" w16cid:durableId="1160732821">
    <w:abstractNumId w:val="7"/>
    <w:lvlOverride w:ilvl="0">
      <w:startOverride w:val="1"/>
    </w:lvlOverride>
  </w:num>
  <w:num w:numId="7" w16cid:durableId="1321081502">
    <w:abstractNumId w:val="6"/>
  </w:num>
  <w:num w:numId="8" w16cid:durableId="1378818653">
    <w:abstractNumId w:val="6"/>
    <w:lvlOverride w:ilvl="0">
      <w:startOverride w:val="1"/>
    </w:lvlOverride>
  </w:num>
  <w:num w:numId="9" w16cid:durableId="551387081">
    <w:abstractNumId w:val="5"/>
  </w:num>
  <w:num w:numId="10" w16cid:durableId="324094445">
    <w:abstractNumId w:val="5"/>
    <w:lvlOverride w:ilvl="0">
      <w:startOverride w:val="1"/>
    </w:lvlOverride>
  </w:num>
  <w:num w:numId="11" w16cid:durableId="289869034">
    <w:abstractNumId w:val="3"/>
  </w:num>
  <w:num w:numId="12" w16cid:durableId="248778563">
    <w:abstractNumId w:val="3"/>
    <w:lvlOverride w:ilvl="0">
      <w:startOverride w:val="1"/>
    </w:lvlOverride>
  </w:num>
  <w:num w:numId="13" w16cid:durableId="604314497">
    <w:abstractNumId w:val="2"/>
  </w:num>
  <w:num w:numId="14" w16cid:durableId="1358308433">
    <w:abstractNumId w:val="2"/>
    <w:lvlOverride w:ilvl="0">
      <w:startOverride w:val="1"/>
    </w:lvlOverride>
  </w:num>
  <w:num w:numId="15" w16cid:durableId="916789346">
    <w:abstractNumId w:val="4"/>
  </w:num>
  <w:num w:numId="16" w16cid:durableId="545987252">
    <w:abstractNumId w:val="4"/>
    <w:lvlOverride w:ilvl="0">
      <w:startOverride w:val="1"/>
    </w:lvlOverride>
  </w:num>
  <w:num w:numId="17" w16cid:durableId="1238638688">
    <w:abstractNumId w:val="8"/>
  </w:num>
  <w:num w:numId="18" w16cid:durableId="130334340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DF"/>
    <w:rsid w:val="001A4CAF"/>
    <w:rsid w:val="003C29E4"/>
    <w:rsid w:val="00422675"/>
    <w:rsid w:val="004F2F1A"/>
    <w:rsid w:val="00612495"/>
    <w:rsid w:val="006A6036"/>
    <w:rsid w:val="007E7171"/>
    <w:rsid w:val="009319E5"/>
    <w:rsid w:val="009D764C"/>
    <w:rsid w:val="00A261DF"/>
    <w:rsid w:val="00BC0DDC"/>
    <w:rsid w:val="00BF2E9E"/>
    <w:rsid w:val="00C1543C"/>
    <w:rsid w:val="00CC4A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ED58"/>
  <w15:docId w15:val="{B1E7A462-7CE2-4E16-B1F0-2D57E048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eastAsia="en-IE"/>
    </w:rPr>
  </w:style>
  <w:style w:type="paragraph" w:styleId="Heading2">
    <w:name w:val="heading 2"/>
    <w:uiPriority w:val="9"/>
    <w:unhideWhenUsed/>
    <w:qFormat/>
    <w:pPr>
      <w:keepNext/>
      <w:keepLines/>
      <w:suppressAutoHyphens/>
      <w:spacing w:before="200" w:after="0"/>
      <w:outlineLvl w:val="1"/>
    </w:pPr>
    <w:rPr>
      <w:rFonts w:eastAsia="Times New Roman"/>
      <w:lang w:eastAsia="en-IE"/>
    </w:rPr>
  </w:style>
  <w:style w:type="paragraph" w:styleId="Heading3">
    <w:name w:val="heading 3"/>
    <w:uiPriority w:val="9"/>
    <w:unhideWhenUsed/>
    <w:qFormat/>
    <w:pPr>
      <w:keepNext/>
      <w:keepLines/>
      <w:suppressAutoHyphens/>
      <w:spacing w:before="200" w:after="0"/>
      <w:outlineLvl w:val="2"/>
    </w:pPr>
    <w:rPr>
      <w:rFonts w:eastAsia="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eastAsia="Times New Roman"/>
      <w:lang w:eastAsia="en-IE"/>
    </w:rPr>
  </w:style>
  <w:style w:type="character" w:customStyle="1" w:styleId="Heading3Char">
    <w:name w:val="Heading 3 Char"/>
    <w:basedOn w:val="DefaultParagraphFont"/>
    <w:rPr>
      <w:rFonts w:eastAsia="Times New Roman"/>
      <w:lang w:eastAsia="en-IE"/>
    </w:rPr>
  </w:style>
  <w:style w:type="character" w:styleId="Hyperlink">
    <w:name w:val="Hyperlink"/>
    <w:rPr>
      <w:color w:val="0563C1"/>
      <w:u w:val="single"/>
    </w:rPr>
  </w:style>
  <w:style w:type="paragraph" w:styleId="NormalWeb">
    <w:name w:val="Normal (Web)"/>
    <w:basedOn w:val="Normal"/>
    <w:pPr>
      <w:spacing w:before="100" w:after="10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72294" TargetMode="External"/><Relationship Id="rId13" Type="http://schemas.openxmlformats.org/officeDocument/2006/relationships/hyperlink" Target="http://www.sdublincoco.ie/sdcc/departments/corporate/apps/cmas/documentsview.aspx?id=76453" TargetMode="External"/><Relationship Id="rId18" Type="http://schemas.openxmlformats.org/officeDocument/2006/relationships/hyperlink" Target="http://www.sdublincoco.ie/sdcc/departments/corporate/apps/cmas/documentsview.aspx?id=76364" TargetMode="External"/><Relationship Id="rId3" Type="http://schemas.openxmlformats.org/officeDocument/2006/relationships/settings" Target="settings.xml"/><Relationship Id="rId21" Type="http://schemas.openxmlformats.org/officeDocument/2006/relationships/hyperlink" Target="https://www.localenterprise.ie/SouthDublin/Enterprise-Development/Business-Support-Fund/" TargetMode="External"/><Relationship Id="rId7" Type="http://schemas.openxmlformats.org/officeDocument/2006/relationships/hyperlink" Target="http://www.sdublincoco.ie/sdcc/departments/corporate/apps/cmas/documentsview.aspx?id=76408" TargetMode="External"/><Relationship Id="rId12" Type="http://schemas.openxmlformats.org/officeDocument/2006/relationships/hyperlink" Target="mailto:mnugent@sdublincoco.ie" TargetMode="External"/><Relationship Id="rId17" Type="http://schemas.openxmlformats.org/officeDocument/2006/relationships/hyperlink" Target="http://www.sdublincoco.ie/sdcc/departments/corporate/apps/cmas/documentsview.aspx?id=76392"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6394" TargetMode="External"/><Relationship Id="rId20" Type="http://schemas.openxmlformats.org/officeDocument/2006/relationships/hyperlink" Target="http://www.sdublincoco.ie/sdcc/departments/corporate/apps/cmas/documentsview.aspx?id=763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vawareness@sdublincoco.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6382" TargetMode="External"/><Relationship Id="rId23" Type="http://schemas.openxmlformats.org/officeDocument/2006/relationships/fontTable" Target="fontTable.xml"/><Relationship Id="rId10" Type="http://schemas.openxmlformats.org/officeDocument/2006/relationships/hyperlink" Target="http://www.recycleit.ie/" TargetMode="External"/><Relationship Id="rId19" Type="http://schemas.openxmlformats.org/officeDocument/2006/relationships/hyperlink" Target="http://www.sdublincoco.ie/sdcc/departments/corporate/apps/cmas/documentsview.aspx?id=76372" TargetMode="External"/><Relationship Id="rId4" Type="http://schemas.openxmlformats.org/officeDocument/2006/relationships/webSettings" Target="webSettings.xml"/><Relationship Id="rId9" Type="http://schemas.openxmlformats.org/officeDocument/2006/relationships/hyperlink" Target="mailto:info@recycleit.ie" TargetMode="External"/><Relationship Id="rId14" Type="http://schemas.openxmlformats.org/officeDocument/2006/relationships/hyperlink" Target="http://www.sdublincoco.ie/sdcc/departments/corporate/apps/cmas/documentsview.aspx?id=76454" TargetMode="External"/><Relationship Id="rId22" Type="http://schemas.openxmlformats.org/officeDocument/2006/relationships/hyperlink" Target="https://www.localenterprise.ie/SouthDublin/Enterprise-Development/Business-Support-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9533</Words>
  <Characters>54344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Brennan</dc:creator>
  <dc:description/>
  <cp:lastModifiedBy>Aoife Brennan</cp:lastModifiedBy>
  <cp:revision>2</cp:revision>
  <cp:lastPrinted>2022-10-27T11:05:00Z</cp:lastPrinted>
  <dcterms:created xsi:type="dcterms:W3CDTF">2022-11-15T12:21:00Z</dcterms:created>
  <dcterms:modified xsi:type="dcterms:W3CDTF">2022-11-15T12:21:00Z</dcterms:modified>
</cp:coreProperties>
</file>