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C339" w14:textId="77777777" w:rsidR="00DD68BC" w:rsidRPr="00DD68BC" w:rsidRDefault="00DD68BC" w:rsidP="00DD68B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Draft Report of Economic Development, Enterprise &amp; Tourism SPC</w:t>
      </w:r>
    </w:p>
    <w:p w14:paraId="2F132F42" w14:textId="4B4241AB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Meeting on </w:t>
      </w:r>
      <w:r w:rsidR="009F180C">
        <w:rPr>
          <w:rFonts w:ascii="Arial" w:eastAsia="Times New Roman" w:hAnsi="Arial" w:cs="Arial"/>
          <w:b/>
          <w:sz w:val="24"/>
          <w:szCs w:val="24"/>
          <w:lang w:val="en-GB" w:eastAsia="en-GB"/>
        </w:rPr>
        <w:t>11</w:t>
      </w:r>
      <w:r w:rsidR="009F180C" w:rsidRPr="009F180C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en-GB"/>
        </w:rPr>
        <w:t>th</w:t>
      </w:r>
      <w:r w:rsidR="009F180C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April 2022</w:t>
      </w:r>
    </w:p>
    <w:p w14:paraId="30A9A9B0" w14:textId="1CC5043C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4"/>
      </w:tblGrid>
      <w:tr w:rsidR="009F180C" w14:paraId="32734A6A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40F13C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 Attendance:</w:t>
            </w:r>
          </w:p>
        </w:tc>
      </w:tr>
      <w:tr w:rsidR="009F180C" w14:paraId="24132220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FA8027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Cllr. C. King (Chair)</w:t>
            </w:r>
          </w:p>
        </w:tc>
      </w:tr>
      <w:tr w:rsidR="009F180C" w14:paraId="5C00999F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10E3D2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 xml:space="preserve">Cllr. R. McMahon </w:t>
            </w:r>
          </w:p>
        </w:tc>
      </w:tr>
      <w:tr w:rsidR="009F180C" w14:paraId="412C961B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125AA8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Cllr. L. Dunne</w:t>
            </w:r>
          </w:p>
        </w:tc>
      </w:tr>
      <w:tr w:rsidR="009F180C" w14:paraId="702F69B1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8750B0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 xml:space="preserve">Cllr. L. McCrave </w:t>
            </w:r>
          </w:p>
        </w:tc>
      </w:tr>
      <w:tr w:rsidR="009F180C" w14:paraId="44129A8B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F6B1DF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 xml:space="preserve">Cllr. P. Kearns </w:t>
            </w:r>
          </w:p>
        </w:tc>
      </w:tr>
      <w:tr w:rsidR="009F180C" w14:paraId="09A4FE5C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BF9ADE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Cllr. L. Whelan</w:t>
            </w:r>
          </w:p>
        </w:tc>
      </w:tr>
      <w:tr w:rsidR="009F180C" w14:paraId="454DAE7A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BEBC62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Sherri Brennan</w:t>
            </w:r>
          </w:p>
        </w:tc>
      </w:tr>
      <w:tr w:rsidR="009F180C" w14:paraId="2BCD7874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2B64F9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Jack McDonnell</w:t>
            </w:r>
          </w:p>
        </w:tc>
      </w:tr>
      <w:tr w:rsidR="009F180C" w14:paraId="0DAA8F14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92C55F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John Kiberd</w:t>
            </w:r>
          </w:p>
        </w:tc>
      </w:tr>
    </w:tbl>
    <w:p w14:paraId="422BF198" w14:textId="368986CD" w:rsidR="009F180C" w:rsidRDefault="009F180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4"/>
      </w:tblGrid>
      <w:tr w:rsidR="009F180C" w:rsidRPr="009F180C" w14:paraId="3320B469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EBB236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Apologies:</w:t>
            </w:r>
          </w:p>
        </w:tc>
      </w:tr>
      <w:tr w:rsidR="009F180C" w:rsidRPr="009F180C" w14:paraId="4416BA54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B5DE1D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 xml:space="preserve">Cllr. E. O’Brien </w:t>
            </w:r>
          </w:p>
        </w:tc>
      </w:tr>
      <w:tr w:rsidR="009F180C" w:rsidRPr="009F180C" w14:paraId="3CD77218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F70068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Cllr. L. O’Toole</w:t>
            </w:r>
          </w:p>
        </w:tc>
      </w:tr>
      <w:tr w:rsidR="009F180C" w:rsidRPr="009F180C" w14:paraId="42183A1B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40D42B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Sean Reid</w:t>
            </w:r>
          </w:p>
        </w:tc>
      </w:tr>
    </w:tbl>
    <w:p w14:paraId="550524F6" w14:textId="77777777" w:rsidR="009F180C" w:rsidRPr="006713D4" w:rsidRDefault="009F180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4"/>
      </w:tblGrid>
      <w:tr w:rsidR="00773472" w:rsidRPr="00773472" w14:paraId="59A1FDF7" w14:textId="77777777" w:rsidTr="00773472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23B9F7" w14:textId="77777777" w:rsidR="00773472" w:rsidRPr="00773472" w:rsidRDefault="0077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4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Officials Present:</w:t>
            </w:r>
          </w:p>
        </w:tc>
      </w:tr>
      <w:tr w:rsidR="00773472" w:rsidRPr="00773472" w14:paraId="1D152B94" w14:textId="77777777" w:rsidTr="00773472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98C047" w14:textId="77777777" w:rsidR="00773472" w:rsidRPr="00773472" w:rsidRDefault="0077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472">
              <w:rPr>
                <w:rFonts w:ascii="Arial" w:hAnsi="Arial" w:cs="Arial"/>
                <w:color w:val="000000"/>
                <w:sz w:val="24"/>
                <w:szCs w:val="24"/>
              </w:rPr>
              <w:t>J. Frehill, Director of Service</w:t>
            </w:r>
          </w:p>
        </w:tc>
      </w:tr>
      <w:tr w:rsidR="00773472" w:rsidRPr="00773472" w14:paraId="2F96DB6C" w14:textId="77777777" w:rsidTr="00773472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3580B1" w14:textId="77777777" w:rsidR="00773472" w:rsidRPr="00773472" w:rsidRDefault="0077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472">
              <w:rPr>
                <w:rFonts w:ascii="Arial" w:hAnsi="Arial" w:cs="Arial"/>
                <w:color w:val="000000"/>
                <w:sz w:val="24"/>
                <w:szCs w:val="24"/>
              </w:rPr>
              <w:t>L. Leonard, Senior Executive Officer</w:t>
            </w:r>
          </w:p>
        </w:tc>
      </w:tr>
      <w:tr w:rsidR="00773472" w:rsidRPr="00773472" w14:paraId="624D0E07" w14:textId="77777777" w:rsidTr="00773472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6C7EE6" w14:textId="77777777" w:rsidR="00773472" w:rsidRPr="00773472" w:rsidRDefault="0077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472">
              <w:rPr>
                <w:rFonts w:ascii="Arial" w:hAnsi="Arial" w:cs="Arial"/>
                <w:color w:val="000000"/>
                <w:sz w:val="24"/>
                <w:szCs w:val="24"/>
              </w:rPr>
              <w:t>T. Rooney, Head of Enterprise</w:t>
            </w:r>
          </w:p>
        </w:tc>
      </w:tr>
      <w:tr w:rsidR="00773472" w:rsidRPr="00773472" w14:paraId="039AC7D9" w14:textId="77777777" w:rsidTr="00773472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1FFF87" w14:textId="77777777" w:rsidR="00773472" w:rsidRPr="00773472" w:rsidRDefault="0077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472">
              <w:rPr>
                <w:rFonts w:ascii="Arial" w:hAnsi="Arial" w:cs="Arial"/>
                <w:color w:val="000000"/>
                <w:sz w:val="24"/>
                <w:szCs w:val="24"/>
              </w:rPr>
              <w:t>J. Mulhern, Senior Enterprise Development Officer</w:t>
            </w:r>
          </w:p>
        </w:tc>
      </w:tr>
    </w:tbl>
    <w:p w14:paraId="46B18113" w14:textId="77777777" w:rsidR="00773472" w:rsidRPr="006713D4" w:rsidRDefault="00773472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p w14:paraId="581792C2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0"/>
      </w:tblGrid>
      <w:tr w:rsidR="005218C7" w:rsidRPr="00DD68BC" w14:paraId="5DBADBCA" w14:textId="77777777" w:rsidTr="00C53995">
        <w:trPr>
          <w:trHeight w:val="417"/>
        </w:trPr>
        <w:tc>
          <w:tcPr>
            <w:tcW w:w="5000" w:type="pct"/>
          </w:tcPr>
          <w:p w14:paraId="5D4A82E4" w14:textId="77777777" w:rsidR="006713D4" w:rsidRDefault="005218C7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 xml:space="preserve">The meeting was Chaired by </w:t>
            </w: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 C. King</w:t>
            </w:r>
            <w:r w:rsidR="006713D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70067BBE" w14:textId="699DA486" w:rsidR="009A2F48" w:rsidRDefault="009A2F48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bookmarkStart w:id="0" w:name="_Hlk10332595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The Chair, Members, Representatives and Officials present</w:t>
            </w:r>
            <w:r w:rsidR="0008373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offered condolences to Cllr. L. McCrave</w:t>
            </w:r>
            <w:r w:rsidR="0090116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on the recent passing of her husband.</w:t>
            </w:r>
          </w:p>
          <w:bookmarkEnd w:id="0"/>
          <w:p w14:paraId="33159326" w14:textId="51882BD5" w:rsidR="00901166" w:rsidRPr="00DD68BC" w:rsidRDefault="00901166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7CF00D4A" w14:textId="77777777" w:rsidTr="00C53995">
        <w:trPr>
          <w:trHeight w:val="491"/>
        </w:trPr>
        <w:tc>
          <w:tcPr>
            <w:tcW w:w="5000" w:type="pct"/>
          </w:tcPr>
          <w:p w14:paraId="2270C998" w14:textId="5BF27F05" w:rsidR="005218C7" w:rsidRPr="00DD68BC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1: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Confirmation of Minutes</w:t>
            </w:r>
          </w:p>
          <w:p w14:paraId="52F7B8C6" w14:textId="49D9628E" w:rsidR="005218C7" w:rsidRPr="001B1701" w:rsidRDefault="005218C7" w:rsidP="001B1701">
            <w:pPr>
              <w:jc w:val="both"/>
              <w:outlineLvl w:val="0"/>
              <w:rPr>
                <w:rFonts w:ascii="Arial" w:hAnsi="Arial" w:cs="Arial"/>
              </w:rPr>
            </w:pPr>
            <w:r w:rsidRPr="001B1701">
              <w:rPr>
                <w:rFonts w:ascii="Arial" w:hAnsi="Arial" w:cs="Arial"/>
              </w:rPr>
              <w:t xml:space="preserve">EETD SPC held on </w:t>
            </w:r>
            <w:r w:rsidR="00773472">
              <w:rPr>
                <w:rFonts w:ascii="Arial" w:hAnsi="Arial" w:cs="Arial"/>
              </w:rPr>
              <w:t>9</w:t>
            </w:r>
            <w:r w:rsidR="00773472" w:rsidRPr="00773472">
              <w:rPr>
                <w:rFonts w:ascii="Arial" w:hAnsi="Arial" w:cs="Arial"/>
                <w:vertAlign w:val="superscript"/>
              </w:rPr>
              <w:t>th</w:t>
            </w:r>
            <w:r w:rsidR="00773472">
              <w:rPr>
                <w:rFonts w:ascii="Arial" w:hAnsi="Arial" w:cs="Arial"/>
              </w:rPr>
              <w:t xml:space="preserve"> Feb 2022</w:t>
            </w:r>
            <w:r w:rsidRPr="001B1701">
              <w:rPr>
                <w:rFonts w:ascii="Arial" w:hAnsi="Arial" w:cs="Arial"/>
              </w:rPr>
              <w:t xml:space="preserve">. </w:t>
            </w:r>
            <w:r w:rsidRPr="001B1701">
              <w:rPr>
                <w:rFonts w:ascii="Arial" w:hAnsi="Arial" w:cs="Arial"/>
                <w:b/>
                <w:bCs/>
              </w:rPr>
              <w:t>AGREED</w:t>
            </w:r>
          </w:p>
          <w:p w14:paraId="7354E941" w14:textId="77777777" w:rsidR="005218C7" w:rsidRPr="005218C7" w:rsidRDefault="005218C7" w:rsidP="005218C7">
            <w:pPr>
              <w:pStyle w:val="ListParagraph"/>
              <w:rPr>
                <w:rFonts w:ascii="Arial" w:hAnsi="Arial" w:cs="Arial"/>
              </w:rPr>
            </w:pPr>
          </w:p>
          <w:p w14:paraId="0C46E9A6" w14:textId="36723892" w:rsidR="005218C7" w:rsidRPr="00E70AA1" w:rsidRDefault="005218C7" w:rsidP="00E70AA1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70AA1">
              <w:rPr>
                <w:rFonts w:ascii="Arial" w:hAnsi="Arial" w:cs="Arial"/>
                <w:sz w:val="24"/>
                <w:szCs w:val="24"/>
              </w:rPr>
              <w:t xml:space="preserve">Proposed by </w:t>
            </w:r>
            <w:r w:rsidRPr="00D60E32">
              <w:rPr>
                <w:rFonts w:ascii="Arial" w:hAnsi="Arial" w:cs="Arial"/>
                <w:sz w:val="24"/>
                <w:szCs w:val="24"/>
              </w:rPr>
              <w:t>Cllr</w:t>
            </w:r>
            <w:r w:rsidR="00E70AA1" w:rsidRPr="00D60E32">
              <w:rPr>
                <w:rFonts w:ascii="Arial" w:hAnsi="Arial" w:cs="Arial"/>
                <w:sz w:val="24"/>
                <w:szCs w:val="24"/>
              </w:rPr>
              <w:t>.</w:t>
            </w:r>
            <w:r w:rsidRPr="00D60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472">
              <w:rPr>
                <w:rFonts w:ascii="Arial" w:hAnsi="Arial" w:cs="Arial"/>
                <w:sz w:val="24"/>
                <w:szCs w:val="24"/>
              </w:rPr>
              <w:t xml:space="preserve">R. McMahon </w:t>
            </w:r>
            <w:r w:rsidRPr="00E70AA1">
              <w:rPr>
                <w:rFonts w:ascii="Arial" w:hAnsi="Arial" w:cs="Arial"/>
                <w:sz w:val="24"/>
                <w:szCs w:val="24"/>
              </w:rPr>
              <w:t xml:space="preserve">and seconded by </w:t>
            </w:r>
            <w:r w:rsidRPr="00D60E32">
              <w:rPr>
                <w:rFonts w:ascii="Arial" w:hAnsi="Arial" w:cs="Arial"/>
                <w:sz w:val="24"/>
                <w:szCs w:val="24"/>
              </w:rPr>
              <w:t xml:space="preserve">Cllr. </w:t>
            </w:r>
            <w:r w:rsidR="00D60E32" w:rsidRPr="00D60E32">
              <w:rPr>
                <w:rFonts w:ascii="Arial" w:hAnsi="Arial" w:cs="Arial"/>
                <w:sz w:val="24"/>
                <w:szCs w:val="24"/>
              </w:rPr>
              <w:t xml:space="preserve">L. </w:t>
            </w:r>
            <w:r w:rsidR="00773472">
              <w:rPr>
                <w:rFonts w:ascii="Arial" w:hAnsi="Arial" w:cs="Arial"/>
                <w:sz w:val="24"/>
                <w:szCs w:val="24"/>
              </w:rPr>
              <w:t>McCrave</w:t>
            </w:r>
          </w:p>
          <w:p w14:paraId="171432DD" w14:textId="5F99044D" w:rsidR="005218C7" w:rsidRPr="009A00EF" w:rsidRDefault="005218C7" w:rsidP="005218C7">
            <w:pPr>
              <w:pStyle w:val="ListParagraph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5218C7" w:rsidRPr="00DD68BC" w14:paraId="7B4F13ED" w14:textId="77777777" w:rsidTr="00C53995">
        <w:trPr>
          <w:trHeight w:val="1121"/>
        </w:trPr>
        <w:tc>
          <w:tcPr>
            <w:tcW w:w="5000" w:type="pct"/>
          </w:tcPr>
          <w:p w14:paraId="4F3A02C7" w14:textId="0A875695" w:rsidR="005218C7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Headed Item 2: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773472" w:rsidRPr="007734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Local Economic &amp; Community Plan</w:t>
            </w:r>
          </w:p>
          <w:p w14:paraId="3C52D795" w14:textId="5B217E36" w:rsidR="004234A3" w:rsidRDefault="0077347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lastRenderedPageBreak/>
              <w:t>Tom Rooney</w:t>
            </w:r>
            <w:r w:rsidR="005218C7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Head of Enterprise</w:t>
            </w:r>
            <w:r w:rsidR="005218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,</w:t>
            </w:r>
            <w:r w:rsidR="005218C7"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5218C7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 w:rsidR="005218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 report updating </w:t>
            </w:r>
            <w:r w:rsidR="005218C7" w:rsidRPr="006353B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members on </w:t>
            </w:r>
            <w:r w:rsidR="000B516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the development timeline and requirements for the Local Economic and Community Plan (LECP) 2022-2026</w:t>
            </w:r>
            <w:r w:rsidR="006353B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The report included information on –</w:t>
            </w:r>
          </w:p>
          <w:p w14:paraId="07CDB8DA" w14:textId="67A278FD" w:rsidR="006353B2" w:rsidRPr="006353B2" w:rsidRDefault="00173C00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>
              <w:rPr>
                <w:rFonts w:ascii="Arial" w:hAnsi="Arial" w:cs="Arial"/>
                <w:szCs w:val="16"/>
              </w:rPr>
              <w:t>Consultation Process</w:t>
            </w:r>
          </w:p>
          <w:p w14:paraId="7A39256F" w14:textId="10DA9F00" w:rsidR="006353B2" w:rsidRDefault="00173C00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>
              <w:rPr>
                <w:rFonts w:ascii="Arial" w:hAnsi="Arial" w:cs="Arial"/>
                <w:szCs w:val="16"/>
                <w:lang w:val="en-IE"/>
              </w:rPr>
              <w:t>Changes to LECP development</w:t>
            </w:r>
          </w:p>
          <w:p w14:paraId="2E127B7F" w14:textId="72733989" w:rsidR="00173C00" w:rsidRDefault="00173C00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>
              <w:rPr>
                <w:rFonts w:ascii="Arial" w:hAnsi="Arial" w:cs="Arial"/>
                <w:szCs w:val="16"/>
                <w:lang w:val="en-IE"/>
              </w:rPr>
              <w:t>Development stages</w:t>
            </w:r>
          </w:p>
          <w:p w14:paraId="49733EC5" w14:textId="2754EC0E" w:rsidR="00173C00" w:rsidRDefault="00173C00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>
              <w:rPr>
                <w:rFonts w:ascii="Arial" w:hAnsi="Arial" w:cs="Arial"/>
                <w:szCs w:val="16"/>
                <w:lang w:val="en-IE"/>
              </w:rPr>
              <w:t>Priorities</w:t>
            </w:r>
          </w:p>
          <w:p w14:paraId="7B3635B2" w14:textId="4C7C19FC" w:rsidR="00173C00" w:rsidRDefault="00173C00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>
              <w:rPr>
                <w:rFonts w:ascii="Arial" w:hAnsi="Arial" w:cs="Arial"/>
                <w:szCs w:val="16"/>
                <w:lang w:val="en-IE"/>
              </w:rPr>
              <w:t>Economic Elements</w:t>
            </w:r>
          </w:p>
          <w:p w14:paraId="4FFDBF33" w14:textId="2CA8EF57" w:rsidR="00173C00" w:rsidRDefault="00173C00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>
              <w:rPr>
                <w:rFonts w:ascii="Arial" w:hAnsi="Arial" w:cs="Arial"/>
                <w:szCs w:val="16"/>
                <w:lang w:val="en-IE"/>
              </w:rPr>
              <w:t>Regional Co-ordination</w:t>
            </w:r>
          </w:p>
          <w:p w14:paraId="67F2AB34" w14:textId="5A1CB219" w:rsidR="00173C00" w:rsidRDefault="00173C00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>
              <w:rPr>
                <w:rFonts w:ascii="Arial" w:hAnsi="Arial" w:cs="Arial"/>
                <w:szCs w:val="16"/>
                <w:lang w:val="en-IE"/>
              </w:rPr>
              <w:t>Advisory Steering Group and Structure</w:t>
            </w:r>
          </w:p>
          <w:p w14:paraId="0440751E" w14:textId="10E3EA29" w:rsidR="006353B2" w:rsidRPr="00173C00" w:rsidRDefault="00173C00" w:rsidP="00952D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 w:rsidRPr="00173C00">
              <w:rPr>
                <w:rFonts w:ascii="Arial" w:hAnsi="Arial" w:cs="Arial"/>
                <w:szCs w:val="16"/>
                <w:lang w:val="en-IE"/>
              </w:rPr>
              <w:t>Timeline</w:t>
            </w:r>
          </w:p>
          <w:p w14:paraId="6EC44686" w14:textId="77777777" w:rsidR="000700D3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 w:rsidR="004234A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Chair Cllr. </w:t>
            </w:r>
            <w:r w:rsidR="000700D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C. King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 </w:t>
            </w:r>
          </w:p>
          <w:p w14:paraId="74CD47D4" w14:textId="3B05057A" w:rsidR="005218C7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Questions were raised by Cllr </w:t>
            </w:r>
            <w:r w:rsidR="00F057F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L. Dunne</w:t>
            </w:r>
            <w:r w:rsidR="000700D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 w:rsidR="00A701C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Cllr. </w:t>
            </w:r>
            <w:r w:rsidR="000700D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R</w:t>
            </w:r>
            <w:r w:rsidR="00A701C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 Mc</w:t>
            </w:r>
            <w:r w:rsidR="000700D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Mahon and Cllr. P. Kearns</w:t>
            </w:r>
          </w:p>
          <w:p w14:paraId="024995B1" w14:textId="0FD84EAA" w:rsidR="005218C7" w:rsidRDefault="000700D3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</w:t>
            </w:r>
            <w:r w:rsidR="00BB2F6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h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om</w:t>
            </w:r>
            <w:r w:rsidR="00BB2F6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as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Roone</w:t>
            </w:r>
            <w:r w:rsidR="00AD1FA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and Jason Frehill</w:t>
            </w:r>
            <w:r w:rsidR="00A701C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5218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responded to questions raised.</w:t>
            </w:r>
          </w:p>
          <w:p w14:paraId="5C005C93" w14:textId="02EA0997" w:rsidR="005218C7" w:rsidRPr="004F7746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The Report w</w:t>
            </w:r>
            <w:r w:rsidR="00A701C8"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as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Noted.</w:t>
            </w:r>
          </w:p>
          <w:p w14:paraId="5F712A3E" w14:textId="77777777" w:rsidR="005218C7" w:rsidRPr="00DD68BC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65294529" w14:textId="77777777" w:rsidR="005218C7" w:rsidRPr="00DD68BC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69CC08FE" w14:textId="77777777" w:rsidTr="00C53995">
        <w:trPr>
          <w:trHeight w:val="699"/>
        </w:trPr>
        <w:tc>
          <w:tcPr>
            <w:tcW w:w="5000" w:type="pct"/>
          </w:tcPr>
          <w:p w14:paraId="23BC69BB" w14:textId="625CEDF1" w:rsidR="005218C7" w:rsidRPr="00DD68BC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Headed Item 3: </w:t>
            </w:r>
            <w:r w:rsidR="007734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EETD Project Updates</w:t>
            </w:r>
          </w:p>
          <w:p w14:paraId="3174AA7F" w14:textId="77777777" w:rsidR="000700D3" w:rsidRDefault="000700D3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Laura Leonard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Senior Executive Officer,</w:t>
            </w:r>
            <w:r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 report updating members on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 number of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capital projects -</w:t>
            </w:r>
          </w:p>
          <w:p w14:paraId="63BD8973" w14:textId="4BB8C742" w:rsidR="000700D3" w:rsidRDefault="000700D3" w:rsidP="000700D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Pr="000700D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Lock Masterplan</w:t>
            </w:r>
          </w:p>
          <w:p w14:paraId="794EED45" w14:textId="321C68F6" w:rsidR="000700D3" w:rsidRPr="00CA57D5" w:rsidRDefault="000700D3" w:rsidP="000700D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CA57D5">
              <w:rPr>
                <w:rFonts w:ascii="Arial" w:hAnsi="Arial" w:cs="Arial"/>
              </w:rPr>
              <w:t xml:space="preserve">Overview of Project </w:t>
            </w:r>
            <w:r w:rsidR="00AD1FA9">
              <w:rPr>
                <w:rFonts w:ascii="Arial" w:hAnsi="Arial" w:cs="Arial"/>
              </w:rPr>
              <w:t>and study area</w:t>
            </w:r>
          </w:p>
          <w:p w14:paraId="63F170DE" w14:textId="4CAA93F5" w:rsidR="000700D3" w:rsidRDefault="00AD1FA9" w:rsidP="000700D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given to consultants</w:t>
            </w:r>
          </w:p>
          <w:p w14:paraId="46FAFEBC" w14:textId="13A00BED" w:rsidR="00AD1FA9" w:rsidRPr="00CA57D5" w:rsidRDefault="00AD1FA9" w:rsidP="000700D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consultant’s tender</w:t>
            </w:r>
          </w:p>
          <w:p w14:paraId="3565D32A" w14:textId="77777777" w:rsidR="00AD1FA9" w:rsidRDefault="00AD1FA9" w:rsidP="00AD1FA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Tallaght Stadium</w:t>
            </w:r>
          </w:p>
          <w:p w14:paraId="1E62D073" w14:textId="77777777" w:rsidR="00AD1FA9" w:rsidRDefault="00AD1FA9" w:rsidP="00AD1FA9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project status</w:t>
            </w:r>
          </w:p>
          <w:p w14:paraId="4FE37C41" w14:textId="77777777" w:rsidR="00AD1FA9" w:rsidRPr="00B9620C" w:rsidRDefault="00AD1FA9" w:rsidP="00AD1FA9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actions</w:t>
            </w:r>
          </w:p>
          <w:p w14:paraId="4083D7C7" w14:textId="77777777" w:rsidR="000700D3" w:rsidRDefault="000700D3" w:rsidP="000700D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CA57D5">
              <w:rPr>
                <w:rFonts w:ascii="Arial" w:hAnsi="Arial" w:cs="Arial"/>
                <w:b/>
                <w:bCs/>
              </w:rPr>
              <w:t>Grange Castle West Access Road</w:t>
            </w:r>
          </w:p>
          <w:p w14:paraId="477EAF2D" w14:textId="129ADD38" w:rsidR="00AD1FA9" w:rsidRPr="00173C00" w:rsidRDefault="00AD1FA9" w:rsidP="00AD1FA9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AD1FA9">
              <w:rPr>
                <w:rFonts w:ascii="Arial" w:hAnsi="Arial" w:cs="Arial"/>
              </w:rPr>
              <w:t>Current project status</w:t>
            </w:r>
          </w:p>
          <w:p w14:paraId="5A257B45" w14:textId="200FD210" w:rsidR="00173C00" w:rsidRPr="00173C00" w:rsidRDefault="00173C00" w:rsidP="00AD1FA9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173C00">
              <w:rPr>
                <w:rFonts w:ascii="Arial" w:hAnsi="Arial" w:cs="Arial"/>
              </w:rPr>
              <w:t>Ongo</w:t>
            </w:r>
            <w:r>
              <w:rPr>
                <w:rFonts w:ascii="Arial" w:hAnsi="Arial" w:cs="Arial"/>
              </w:rPr>
              <w:t>i</w:t>
            </w:r>
            <w:r w:rsidRPr="00173C00"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</w:rPr>
              <w:t>elements</w:t>
            </w:r>
          </w:p>
          <w:p w14:paraId="30E525FF" w14:textId="77777777" w:rsidR="000700D3" w:rsidRDefault="000700D3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Chair Cllr. C. King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 </w:t>
            </w:r>
          </w:p>
          <w:p w14:paraId="5B2CFC46" w14:textId="19FA7D37" w:rsidR="000700D3" w:rsidRDefault="000700D3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Questions were raised by Cllr. P. Kearns, Cllr L. Dunne, Cllr. R. McMahon, Cllr. L. Whelan and Cllr. C. King</w:t>
            </w:r>
            <w:r w:rsidR="00AD1FA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7A019D60" w14:textId="70A8B716" w:rsidR="00AD1FA9" w:rsidRDefault="00AD1FA9" w:rsidP="00AD1FA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Laura Leonard and Jason Frehill responded to questions raised.</w:t>
            </w:r>
          </w:p>
          <w:p w14:paraId="3319205D" w14:textId="77777777" w:rsidR="000B516A" w:rsidRDefault="000B516A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21A147D8" w14:textId="5F03E29A" w:rsidR="000700D3" w:rsidRDefault="000700D3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Justin Mulhern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Senior Enterprise Development Officer,</w:t>
            </w:r>
            <w:r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 report updating members on the Innovation Centre project –</w:t>
            </w:r>
          </w:p>
          <w:p w14:paraId="434DF479" w14:textId="77777777" w:rsidR="000700D3" w:rsidRDefault="000700D3" w:rsidP="000700D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B9620C">
              <w:rPr>
                <w:rFonts w:ascii="Arial" w:hAnsi="Arial" w:cs="Arial"/>
                <w:b/>
                <w:bCs/>
              </w:rPr>
              <w:t>Innovation Centre</w:t>
            </w:r>
          </w:p>
          <w:p w14:paraId="4F533848" w14:textId="19E87983" w:rsidR="000700D3" w:rsidRPr="008E2A53" w:rsidRDefault="000B516A" w:rsidP="000700D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project status</w:t>
            </w:r>
          </w:p>
          <w:p w14:paraId="46A3097B" w14:textId="29F152CD" w:rsidR="000700D3" w:rsidRDefault="000B516A" w:rsidP="000700D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timeline</w:t>
            </w:r>
          </w:p>
          <w:p w14:paraId="2A024BFB" w14:textId="7C0BEA04" w:rsidR="00BB2F63" w:rsidRPr="008E2A53" w:rsidRDefault="00BB2F63" w:rsidP="000700D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Mobilisation update</w:t>
            </w:r>
          </w:p>
          <w:p w14:paraId="77AFA007" w14:textId="77777777" w:rsidR="000700D3" w:rsidRPr="00B9620C" w:rsidRDefault="000700D3" w:rsidP="000700D3">
            <w:pPr>
              <w:rPr>
                <w:rFonts w:ascii="Arial" w:hAnsi="Arial" w:cs="Arial"/>
                <w:b/>
                <w:bCs/>
              </w:rPr>
            </w:pPr>
          </w:p>
          <w:p w14:paraId="27DD3FC0" w14:textId="77777777" w:rsidR="000B516A" w:rsidRDefault="000700D3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Chair Cllr. </w:t>
            </w:r>
            <w:r w:rsidR="000B516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. </w:t>
            </w:r>
            <w:r w:rsidR="000B516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King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</w:t>
            </w:r>
          </w:p>
          <w:p w14:paraId="279B1F69" w14:textId="39A272CF" w:rsidR="000700D3" w:rsidRDefault="000700D3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Questions were raised by Cllr L. Dunne</w:t>
            </w:r>
          </w:p>
          <w:p w14:paraId="0510C428" w14:textId="7AA31FB2" w:rsidR="000700D3" w:rsidRDefault="000700D3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Jason Frehill responded to </w:t>
            </w:r>
            <w:r w:rsidR="000B516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the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question raised.</w:t>
            </w:r>
          </w:p>
          <w:p w14:paraId="6F41F12B" w14:textId="77777777" w:rsidR="000700D3" w:rsidRPr="004F7746" w:rsidRDefault="000700D3" w:rsidP="000700D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The Report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ere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Noted.</w:t>
            </w:r>
          </w:p>
          <w:p w14:paraId="5FDAD937" w14:textId="77777777" w:rsidR="005218C7" w:rsidRPr="00DD68BC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6353B2" w:rsidRPr="00DD68BC" w14:paraId="7ABFB593" w14:textId="77777777" w:rsidTr="00C53995">
        <w:trPr>
          <w:trHeight w:val="274"/>
        </w:trPr>
        <w:tc>
          <w:tcPr>
            <w:tcW w:w="5000" w:type="pct"/>
          </w:tcPr>
          <w:p w14:paraId="43118258" w14:textId="0374FC8C" w:rsidR="006353B2" w:rsidRPr="00DD68BC" w:rsidRDefault="006353B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Headed Item </w:t>
            </w:r>
            <w:r w:rsidR="000B51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4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A.O.B.</w:t>
            </w:r>
          </w:p>
          <w:p w14:paraId="0B2961FF" w14:textId="5A489743" w:rsidR="00173C00" w:rsidRDefault="00AA7EFC" w:rsidP="00173C00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Cllr</w:t>
            </w:r>
            <w:r w:rsidR="00CB7AF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173C00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R. McMahon </w:t>
            </w:r>
            <w:r w:rsidR="00CF77D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–</w:t>
            </w:r>
            <w:r w:rsidR="00173C00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CF77D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The naming of the stadium and the need to keep Tallaght as part of it.</w:t>
            </w:r>
          </w:p>
          <w:p w14:paraId="278E57DA" w14:textId="4DA11EF2" w:rsidR="00CB7AF2" w:rsidRDefault="00CB7AF2" w:rsidP="00CB7A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Jason Frehill responded to </w:t>
            </w:r>
            <w:r w:rsidR="00D60E3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items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raised.</w:t>
            </w:r>
          </w:p>
          <w:p w14:paraId="742CEE52" w14:textId="582F3EF0" w:rsidR="00CB7AF2" w:rsidRPr="00CB7AF2" w:rsidRDefault="00CB7AF2" w:rsidP="00CB7A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6353B2" w:rsidRPr="00DD68BC" w14:paraId="44D995CA" w14:textId="77777777" w:rsidTr="00C53995">
        <w:trPr>
          <w:trHeight w:val="274"/>
        </w:trPr>
        <w:tc>
          <w:tcPr>
            <w:tcW w:w="5000" w:type="pct"/>
          </w:tcPr>
          <w:p w14:paraId="40C4BA3F" w14:textId="6A80CE46" w:rsidR="006353B2" w:rsidRDefault="006353B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8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The meeting ended at </w:t>
            </w:r>
            <w:r w:rsidR="00AA7EF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18:</w:t>
            </w:r>
            <w:r w:rsidR="00352B4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5</w:t>
            </w:r>
            <w:r w:rsidR="000700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p</w:t>
            </w:r>
            <w:r w:rsidRPr="009E18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.m. </w:t>
            </w:r>
          </w:p>
          <w:p w14:paraId="263B1D23" w14:textId="609E82F4" w:rsidR="006353B2" w:rsidRPr="009E188D" w:rsidRDefault="006353B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E70AA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Cllr C. King concluded the meeting</w:t>
            </w:r>
          </w:p>
        </w:tc>
      </w:tr>
    </w:tbl>
    <w:p w14:paraId="07E3A7C2" w14:textId="77777777" w:rsidR="006D383C" w:rsidRDefault="00083737"/>
    <w:sectPr w:rsidR="006D383C" w:rsidSect="00392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86"/>
    <w:multiLevelType w:val="hybridMultilevel"/>
    <w:tmpl w:val="34DE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15D"/>
    <w:multiLevelType w:val="hybridMultilevel"/>
    <w:tmpl w:val="C56A1030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62F0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0D2E0A"/>
    <w:multiLevelType w:val="hybridMultilevel"/>
    <w:tmpl w:val="0B3C3C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38144F"/>
    <w:multiLevelType w:val="hybridMultilevel"/>
    <w:tmpl w:val="838AAFE6"/>
    <w:lvl w:ilvl="0" w:tplc="7D4C5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E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20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66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E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01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4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2B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E2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62DCC"/>
    <w:multiLevelType w:val="hybridMultilevel"/>
    <w:tmpl w:val="72966418"/>
    <w:lvl w:ilvl="0" w:tplc="4D74B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E6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1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C4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27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AE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C3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C7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67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4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828558">
    <w:abstractNumId w:val="11"/>
  </w:num>
  <w:num w:numId="3" w16cid:durableId="2076081406">
    <w:abstractNumId w:val="5"/>
  </w:num>
  <w:num w:numId="4" w16cid:durableId="33043702">
    <w:abstractNumId w:val="0"/>
  </w:num>
  <w:num w:numId="5" w16cid:durableId="282536792">
    <w:abstractNumId w:val="3"/>
  </w:num>
  <w:num w:numId="6" w16cid:durableId="763111648">
    <w:abstractNumId w:val="10"/>
  </w:num>
  <w:num w:numId="7" w16cid:durableId="1345017746">
    <w:abstractNumId w:val="13"/>
  </w:num>
  <w:num w:numId="8" w16cid:durableId="868646386">
    <w:abstractNumId w:val="7"/>
  </w:num>
  <w:num w:numId="9" w16cid:durableId="1854614667">
    <w:abstractNumId w:val="12"/>
  </w:num>
  <w:num w:numId="10" w16cid:durableId="1321732673">
    <w:abstractNumId w:val="1"/>
  </w:num>
  <w:num w:numId="11" w16cid:durableId="1472018939">
    <w:abstractNumId w:val="2"/>
  </w:num>
  <w:num w:numId="12" w16cid:durableId="2081251645">
    <w:abstractNumId w:val="6"/>
  </w:num>
  <w:num w:numId="13" w16cid:durableId="2065717576">
    <w:abstractNumId w:val="9"/>
  </w:num>
  <w:num w:numId="14" w16cid:durableId="1142388672">
    <w:abstractNumId w:val="8"/>
  </w:num>
  <w:num w:numId="15" w16cid:durableId="1565097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C"/>
    <w:rsid w:val="00004888"/>
    <w:rsid w:val="00047860"/>
    <w:rsid w:val="00057553"/>
    <w:rsid w:val="000700D3"/>
    <w:rsid w:val="00072D5D"/>
    <w:rsid w:val="00077CA7"/>
    <w:rsid w:val="00083557"/>
    <w:rsid w:val="00083737"/>
    <w:rsid w:val="000B516A"/>
    <w:rsid w:val="000F1622"/>
    <w:rsid w:val="001158B2"/>
    <w:rsid w:val="0012045B"/>
    <w:rsid w:val="0015380A"/>
    <w:rsid w:val="001659EC"/>
    <w:rsid w:val="00173C00"/>
    <w:rsid w:val="00182BDE"/>
    <w:rsid w:val="001B1701"/>
    <w:rsid w:val="001F0C6C"/>
    <w:rsid w:val="002218E4"/>
    <w:rsid w:val="0024342F"/>
    <w:rsid w:val="00255056"/>
    <w:rsid w:val="002A209A"/>
    <w:rsid w:val="002A46FE"/>
    <w:rsid w:val="00302AA7"/>
    <w:rsid w:val="00311210"/>
    <w:rsid w:val="003272D2"/>
    <w:rsid w:val="0034787E"/>
    <w:rsid w:val="00352B48"/>
    <w:rsid w:val="00385708"/>
    <w:rsid w:val="00385C51"/>
    <w:rsid w:val="003C52D7"/>
    <w:rsid w:val="003E4BF4"/>
    <w:rsid w:val="003F521D"/>
    <w:rsid w:val="004234A3"/>
    <w:rsid w:val="00426EE0"/>
    <w:rsid w:val="004579B1"/>
    <w:rsid w:val="004E4790"/>
    <w:rsid w:val="004F7746"/>
    <w:rsid w:val="005218C7"/>
    <w:rsid w:val="0052315A"/>
    <w:rsid w:val="0054151C"/>
    <w:rsid w:val="005F4CDD"/>
    <w:rsid w:val="00600E37"/>
    <w:rsid w:val="006353B2"/>
    <w:rsid w:val="006713D4"/>
    <w:rsid w:val="00682D81"/>
    <w:rsid w:val="006A4AAC"/>
    <w:rsid w:val="006F2F97"/>
    <w:rsid w:val="00773472"/>
    <w:rsid w:val="007C1C2F"/>
    <w:rsid w:val="0080134D"/>
    <w:rsid w:val="008325F3"/>
    <w:rsid w:val="00835C48"/>
    <w:rsid w:val="00855CB8"/>
    <w:rsid w:val="00877606"/>
    <w:rsid w:val="0088552E"/>
    <w:rsid w:val="008C6AA3"/>
    <w:rsid w:val="008E2A53"/>
    <w:rsid w:val="00901166"/>
    <w:rsid w:val="00954341"/>
    <w:rsid w:val="009A00EF"/>
    <w:rsid w:val="009A2334"/>
    <w:rsid w:val="009A2F48"/>
    <w:rsid w:val="009B5301"/>
    <w:rsid w:val="009C1D0F"/>
    <w:rsid w:val="009E188D"/>
    <w:rsid w:val="009F180C"/>
    <w:rsid w:val="00A214AD"/>
    <w:rsid w:val="00A33E70"/>
    <w:rsid w:val="00A701C8"/>
    <w:rsid w:val="00A865A8"/>
    <w:rsid w:val="00AA7EFC"/>
    <w:rsid w:val="00AB64C8"/>
    <w:rsid w:val="00AD1FA9"/>
    <w:rsid w:val="00B23B73"/>
    <w:rsid w:val="00B44028"/>
    <w:rsid w:val="00B9620C"/>
    <w:rsid w:val="00BA38F1"/>
    <w:rsid w:val="00BB2F63"/>
    <w:rsid w:val="00BC25BD"/>
    <w:rsid w:val="00BD4E8D"/>
    <w:rsid w:val="00BE17B5"/>
    <w:rsid w:val="00C244E4"/>
    <w:rsid w:val="00C33887"/>
    <w:rsid w:val="00C53995"/>
    <w:rsid w:val="00CA57D5"/>
    <w:rsid w:val="00CB7AF2"/>
    <w:rsid w:val="00CF77DE"/>
    <w:rsid w:val="00D418B9"/>
    <w:rsid w:val="00D60DB6"/>
    <w:rsid w:val="00D60E32"/>
    <w:rsid w:val="00DD68BC"/>
    <w:rsid w:val="00E11063"/>
    <w:rsid w:val="00E2700F"/>
    <w:rsid w:val="00E30991"/>
    <w:rsid w:val="00E31982"/>
    <w:rsid w:val="00E70AA1"/>
    <w:rsid w:val="00E84118"/>
    <w:rsid w:val="00E94B12"/>
    <w:rsid w:val="00EE085D"/>
    <w:rsid w:val="00EE63CF"/>
    <w:rsid w:val="00F057F9"/>
    <w:rsid w:val="00F21EED"/>
    <w:rsid w:val="00F47EF4"/>
    <w:rsid w:val="00F67E4C"/>
    <w:rsid w:val="00FD196A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74D4"/>
  <w15:chartTrackingRefBased/>
  <w15:docId w15:val="{FE041038-9571-4BD1-9EDD-61D03C4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D68BC"/>
    <w:rPr>
      <w:b/>
    </w:rPr>
  </w:style>
  <w:style w:type="paragraph" w:styleId="ListParagraph">
    <w:name w:val="List Paragraph"/>
    <w:basedOn w:val="Normal"/>
    <w:uiPriority w:val="34"/>
    <w:qFormat/>
    <w:rsid w:val="00DD6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616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631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241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322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69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365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118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003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8A6C-6C96-42B6-A1D3-6188C78A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Justin Mulhern</cp:lastModifiedBy>
  <cp:revision>6</cp:revision>
  <dcterms:created xsi:type="dcterms:W3CDTF">2022-05-12T11:13:00Z</dcterms:created>
  <dcterms:modified xsi:type="dcterms:W3CDTF">2022-05-13T08:19:00Z</dcterms:modified>
</cp:coreProperties>
</file>