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8BC9" w14:textId="77777777" w:rsidR="007C05B9" w:rsidRDefault="001D054C">
      <w:pPr>
        <w:pStyle w:val="Heading2"/>
        <w:jc w:val="center"/>
      </w:pPr>
      <w:r>
        <w:rPr>
          <w:b/>
          <w:u w:val="single"/>
        </w:rPr>
        <w:t>COMHAIRLE CONTAE ÁTHA CLIATH THEAS</w:t>
      </w:r>
      <w:r>
        <w:br/>
      </w:r>
      <w:r>
        <w:rPr>
          <w:b/>
          <w:u w:val="single"/>
        </w:rPr>
        <w:t>SOUTH DUBLIN COUNTY COUNCIL</w:t>
      </w:r>
    </w:p>
    <w:p w14:paraId="4334AFDF" w14:textId="28B0174B" w:rsidR="009817E3" w:rsidRDefault="009817E3" w:rsidP="009817E3">
      <w:r>
        <w:t>Minutes of South Dublin County Council 10</w:t>
      </w:r>
      <w:r w:rsidRPr="009817E3">
        <w:rPr>
          <w:vertAlign w:val="superscript"/>
        </w:rPr>
        <w:t>th</w:t>
      </w:r>
      <w:r>
        <w:t xml:space="preserve"> May 2022 Rathfarnham, Templeogue, Firhouse, Bohernabreena, Area Committee Meeting dealing with Planning, Transportation, Libraries, Economic Development, Performance &amp; Change Management, Corporate, Environment, Water &amp; Drainage, Public Realm, Community and Housing held virtually on Tuesday 10</w:t>
      </w:r>
      <w:r w:rsidRPr="009817E3">
        <w:rPr>
          <w:vertAlign w:val="superscript"/>
        </w:rPr>
        <w:t>th</w:t>
      </w:r>
      <w:r>
        <w:t xml:space="preserve"> May 2022 through Microsoft 365 Teams</w:t>
      </w:r>
    </w:p>
    <w:p w14:paraId="0801AC1E" w14:textId="77777777" w:rsidR="009817E3" w:rsidRDefault="009817E3">
      <w:pPr>
        <w:pStyle w:val="Heading3"/>
        <w:rPr>
          <w:b/>
        </w:rPr>
      </w:pPr>
    </w:p>
    <w:p w14:paraId="648009D2" w14:textId="7C34523F" w:rsidR="007C05B9" w:rsidRDefault="001D054C" w:rsidP="009817E3">
      <w:pPr>
        <w:pStyle w:val="Heading3"/>
        <w:ind w:left="2880" w:firstLine="720"/>
        <w:rPr>
          <w:b/>
        </w:rPr>
      </w:pPr>
      <w:r>
        <w:rPr>
          <w:b/>
        </w:rPr>
        <w:t>PRESENT</w:t>
      </w:r>
    </w:p>
    <w:p w14:paraId="18C44850" w14:textId="77777777" w:rsidR="009817E3" w:rsidRDefault="009817E3" w:rsidP="009817E3">
      <w:pPr>
        <w:pStyle w:val="NoSpacing"/>
        <w:ind w:left="3600"/>
      </w:pPr>
      <w:r w:rsidRPr="00DD58EB">
        <w:t>Cllr. Yvonne Collin</w:t>
      </w:r>
      <w:r>
        <w:t>s</w:t>
      </w:r>
    </w:p>
    <w:p w14:paraId="3D16F6CF" w14:textId="77777777" w:rsidR="009817E3" w:rsidRPr="00DD58EB" w:rsidRDefault="009817E3" w:rsidP="009817E3">
      <w:pPr>
        <w:pStyle w:val="NoSpacing"/>
        <w:ind w:left="2880" w:firstLine="720"/>
      </w:pPr>
      <w:r w:rsidRPr="00DD58EB">
        <w:t>Cllr. Alan Edge</w:t>
      </w:r>
    </w:p>
    <w:p w14:paraId="3507438F" w14:textId="77777777" w:rsidR="009817E3" w:rsidRPr="00DD58EB" w:rsidRDefault="009817E3" w:rsidP="009817E3">
      <w:pPr>
        <w:pStyle w:val="NoSpacing"/>
        <w:ind w:left="2880" w:firstLine="720"/>
      </w:pPr>
      <w:r w:rsidRPr="00DD58EB">
        <w:t>Cllr. Pamela Kearns</w:t>
      </w:r>
    </w:p>
    <w:p w14:paraId="72B78F0D" w14:textId="77777777" w:rsidR="009817E3" w:rsidRPr="00DD58EB" w:rsidRDefault="009817E3" w:rsidP="009817E3">
      <w:pPr>
        <w:pStyle w:val="NoSpacing"/>
        <w:ind w:left="2880" w:firstLine="720"/>
      </w:pPr>
      <w:r w:rsidRPr="00DD58EB">
        <w:t>Cllr. Ronan McMahon</w:t>
      </w:r>
    </w:p>
    <w:p w14:paraId="06F7D838" w14:textId="77777777" w:rsidR="009817E3" w:rsidRPr="00DD58EB" w:rsidRDefault="009817E3" w:rsidP="009817E3">
      <w:pPr>
        <w:pStyle w:val="NoSpacing"/>
        <w:ind w:left="2880" w:firstLine="720"/>
      </w:pPr>
      <w:r w:rsidRPr="00DD58EB">
        <w:t>Cllr. David McManus</w:t>
      </w:r>
    </w:p>
    <w:p w14:paraId="6D2E7E6F" w14:textId="77777777" w:rsidR="009817E3" w:rsidRPr="00DD58EB" w:rsidRDefault="009817E3" w:rsidP="009817E3">
      <w:pPr>
        <w:pStyle w:val="NoSpacing"/>
        <w:ind w:left="2880" w:firstLine="720"/>
      </w:pPr>
      <w:r w:rsidRPr="00DD58EB">
        <w:t>Cllr. Carly Bailey</w:t>
      </w:r>
    </w:p>
    <w:p w14:paraId="2BB55AF7" w14:textId="77777777" w:rsidR="009817E3" w:rsidRPr="00DD58EB" w:rsidRDefault="009817E3" w:rsidP="009817E3">
      <w:pPr>
        <w:pStyle w:val="NoSpacing"/>
        <w:ind w:left="2880" w:firstLine="720"/>
      </w:pPr>
      <w:r w:rsidRPr="00DD58EB">
        <w:t xml:space="preserve">Cllr </w:t>
      </w:r>
      <w:r>
        <w:t>Emma Murphy</w:t>
      </w:r>
    </w:p>
    <w:p w14:paraId="676F8C45" w14:textId="77777777" w:rsidR="009817E3" w:rsidRDefault="009817E3" w:rsidP="009817E3">
      <w:pPr>
        <w:pStyle w:val="NoSpacing"/>
        <w:ind w:left="2880" w:firstLine="720"/>
      </w:pPr>
      <w:r w:rsidRPr="00DD58EB">
        <w:t>Cllr. Lynn McCrave</w:t>
      </w:r>
    </w:p>
    <w:p w14:paraId="3D652B67" w14:textId="7B154142" w:rsidR="009817E3" w:rsidRDefault="009817E3" w:rsidP="009817E3">
      <w:pPr>
        <w:pStyle w:val="NoSpacing"/>
        <w:ind w:left="2880" w:firstLine="720"/>
      </w:pPr>
      <w:r>
        <w:t>Cllr. Lyn Hagin Meade</w:t>
      </w:r>
    </w:p>
    <w:p w14:paraId="6D3EDD51" w14:textId="77777777" w:rsidR="009817E3" w:rsidRDefault="009817E3" w:rsidP="009817E3">
      <w:pPr>
        <w:pStyle w:val="NoSpacing"/>
        <w:ind w:left="2880" w:firstLine="720"/>
      </w:pPr>
      <w:r>
        <w:t>Cllr. Deirdre O’Donovan</w:t>
      </w:r>
    </w:p>
    <w:p w14:paraId="7E442ECC" w14:textId="77777777" w:rsidR="009817E3" w:rsidRDefault="009817E3">
      <w:pPr>
        <w:pStyle w:val="Heading3"/>
        <w:rPr>
          <w:b/>
        </w:rPr>
      </w:pPr>
    </w:p>
    <w:p w14:paraId="7658D42C" w14:textId="77777777" w:rsidR="009817E3" w:rsidRDefault="009817E3">
      <w:pPr>
        <w:pStyle w:val="Heading3"/>
      </w:pPr>
    </w:p>
    <w:p w14:paraId="1F05B3FA" w14:textId="690BDDD5" w:rsidR="007C05B9" w:rsidRDefault="001D054C" w:rsidP="00121308">
      <w:pPr>
        <w:pStyle w:val="Heading3"/>
        <w:ind w:left="2880" w:firstLine="720"/>
        <w:rPr>
          <w:b/>
        </w:rPr>
      </w:pPr>
      <w:r>
        <w:rPr>
          <w:b/>
        </w:rPr>
        <w:t>OFFICIALS PRESENT</w:t>
      </w:r>
    </w:p>
    <w:p w14:paraId="10071C71" w14:textId="77777777" w:rsidR="00121308" w:rsidRDefault="002401BA" w:rsidP="002401BA">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Sharon Conroy, </w:t>
      </w:r>
    </w:p>
    <w:p w14:paraId="74B00D59" w14:textId="428F56F0" w:rsidR="002401BA" w:rsidRDefault="002401BA" w:rsidP="00121308">
      <w:pPr>
        <w:pStyle w:val="NoSpacing"/>
        <w:ind w:left="5760"/>
        <w:rPr>
          <w:sz w:val="20"/>
          <w:szCs w:val="20"/>
        </w:rPr>
      </w:pPr>
      <w:r>
        <w:rPr>
          <w:sz w:val="20"/>
          <w:szCs w:val="20"/>
        </w:rPr>
        <w:t xml:space="preserve">Neil Hanly               </w:t>
      </w:r>
    </w:p>
    <w:p w14:paraId="20FCF683" w14:textId="6F7B0DB9" w:rsidR="002401BA" w:rsidRDefault="002401BA" w:rsidP="002401BA">
      <w:pPr>
        <w:pStyle w:val="NoSpacing"/>
        <w:ind w:left="5760" w:hanging="3600"/>
        <w:rPr>
          <w:sz w:val="20"/>
          <w:szCs w:val="20"/>
        </w:rPr>
      </w:pPr>
      <w:r>
        <w:rPr>
          <w:sz w:val="20"/>
          <w:szCs w:val="20"/>
        </w:rPr>
        <w:t>Senior Executive Planner</w:t>
      </w:r>
      <w:r>
        <w:rPr>
          <w:sz w:val="20"/>
          <w:szCs w:val="20"/>
        </w:rPr>
        <w:tab/>
        <w:t>Colm Harte</w:t>
      </w:r>
    </w:p>
    <w:p w14:paraId="2389B7B7" w14:textId="747B5E6F" w:rsidR="002401BA" w:rsidRDefault="002401BA" w:rsidP="002401BA">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John Hegarty</w:t>
      </w:r>
    </w:p>
    <w:p w14:paraId="75599CD4" w14:textId="6057EBF2" w:rsidR="002401BA" w:rsidRDefault="002401BA" w:rsidP="002401BA">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Liam McNeela</w:t>
      </w:r>
    </w:p>
    <w:p w14:paraId="28625F54" w14:textId="77777777" w:rsidR="002401BA" w:rsidRDefault="002401BA" w:rsidP="002401BA">
      <w:pPr>
        <w:pStyle w:val="NoSpacing"/>
        <w:ind w:left="1440" w:firstLine="720"/>
        <w:rPr>
          <w:sz w:val="20"/>
          <w:szCs w:val="20"/>
        </w:rPr>
      </w:pPr>
      <w:r>
        <w:rPr>
          <w:sz w:val="20"/>
          <w:szCs w:val="20"/>
        </w:rPr>
        <w:t>Senior Executive Librarian</w:t>
      </w:r>
      <w:r>
        <w:rPr>
          <w:sz w:val="20"/>
          <w:szCs w:val="20"/>
        </w:rPr>
        <w:tab/>
      </w:r>
      <w:r>
        <w:rPr>
          <w:sz w:val="20"/>
          <w:szCs w:val="20"/>
        </w:rPr>
        <w:tab/>
      </w:r>
      <w:r>
        <w:rPr>
          <w:sz w:val="20"/>
          <w:szCs w:val="20"/>
        </w:rPr>
        <w:tab/>
        <w:t>Sile Coleman</w:t>
      </w:r>
    </w:p>
    <w:p w14:paraId="60EFD5D5" w14:textId="5D31B770" w:rsidR="002401BA" w:rsidRDefault="002401BA" w:rsidP="002401BA">
      <w:pPr>
        <w:pStyle w:val="NoSpacing"/>
        <w:ind w:left="5760" w:hanging="3600"/>
        <w:rPr>
          <w:sz w:val="20"/>
          <w:szCs w:val="20"/>
        </w:rPr>
      </w:pPr>
      <w:r w:rsidRPr="00C446EE">
        <w:rPr>
          <w:sz w:val="20"/>
          <w:szCs w:val="20"/>
        </w:rPr>
        <w:t>Administrative Officer</w:t>
      </w:r>
      <w:r w:rsidRPr="00C446EE">
        <w:rPr>
          <w:sz w:val="20"/>
          <w:szCs w:val="20"/>
        </w:rPr>
        <w:tab/>
        <w:t>S</w:t>
      </w:r>
      <w:r>
        <w:rPr>
          <w:sz w:val="20"/>
          <w:szCs w:val="20"/>
        </w:rPr>
        <w:t xml:space="preserve">usan Sinclair, Sheila Kelly </w:t>
      </w:r>
    </w:p>
    <w:p w14:paraId="386AD567" w14:textId="77777777" w:rsidR="002401BA" w:rsidRPr="00C446EE" w:rsidRDefault="002401BA" w:rsidP="002401BA">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r>
        <w:rPr>
          <w:sz w:val="20"/>
          <w:szCs w:val="20"/>
        </w:rPr>
        <w:t xml:space="preserve">, </w:t>
      </w:r>
    </w:p>
    <w:p w14:paraId="7589A48F" w14:textId="43BE441B" w:rsidR="002401BA" w:rsidRDefault="002401BA" w:rsidP="002401BA">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r>
        <w:rPr>
          <w:sz w:val="20"/>
          <w:szCs w:val="20"/>
        </w:rPr>
        <w:t>, Ciara Brennan</w:t>
      </w:r>
    </w:p>
    <w:p w14:paraId="074A35A2" w14:textId="6B2C94CF" w:rsidR="002401BA" w:rsidRDefault="002401BA">
      <w:pPr>
        <w:pStyle w:val="Heading3"/>
      </w:pPr>
    </w:p>
    <w:p w14:paraId="2855CA61" w14:textId="77777777" w:rsidR="00121308" w:rsidRDefault="00121308">
      <w:pPr>
        <w:pStyle w:val="Heading3"/>
      </w:pPr>
    </w:p>
    <w:p w14:paraId="1BF40A94" w14:textId="77777777" w:rsidR="00121308" w:rsidRDefault="00121308" w:rsidP="00121308">
      <w:pPr>
        <w:jc w:val="center"/>
      </w:pPr>
      <w:r w:rsidRPr="00D1110D">
        <w:t xml:space="preserve">An Cathaoirleach, Councillor </w:t>
      </w:r>
      <w:r>
        <w:t>Alan Edge</w:t>
      </w:r>
      <w:r w:rsidRPr="00D1110D">
        <w:t xml:space="preserve"> presided</w:t>
      </w:r>
    </w:p>
    <w:p w14:paraId="6ADE8B93" w14:textId="77777777" w:rsidR="00121308" w:rsidRDefault="00121308">
      <w:pPr>
        <w:pStyle w:val="Heading3"/>
        <w:rPr>
          <w:b/>
          <w:u w:val="single"/>
        </w:rPr>
      </w:pPr>
    </w:p>
    <w:p w14:paraId="128CDC1A" w14:textId="7E41A468" w:rsidR="00121308" w:rsidRDefault="00121308">
      <w:pPr>
        <w:pStyle w:val="Heading3"/>
        <w:rPr>
          <w:b/>
          <w:u w:val="single"/>
        </w:rPr>
      </w:pPr>
    </w:p>
    <w:p w14:paraId="374D1A53" w14:textId="23F7B566" w:rsidR="00121308" w:rsidRDefault="00121308">
      <w:pPr>
        <w:pStyle w:val="Heading3"/>
        <w:rPr>
          <w:b/>
          <w:u w:val="single"/>
        </w:rPr>
      </w:pPr>
    </w:p>
    <w:p w14:paraId="70F6DC53" w14:textId="496F46ED" w:rsidR="00121308" w:rsidRDefault="00121308">
      <w:pPr>
        <w:pStyle w:val="Heading3"/>
        <w:rPr>
          <w:b/>
          <w:u w:val="single"/>
        </w:rPr>
      </w:pPr>
    </w:p>
    <w:p w14:paraId="4D00C5CB" w14:textId="77777777" w:rsidR="00121308" w:rsidRDefault="00121308">
      <w:pPr>
        <w:pStyle w:val="Heading3"/>
        <w:rPr>
          <w:b/>
          <w:u w:val="single"/>
        </w:rPr>
      </w:pPr>
    </w:p>
    <w:p w14:paraId="6152954F" w14:textId="769D7B37" w:rsidR="007C05B9" w:rsidRDefault="00103869">
      <w:pPr>
        <w:pStyle w:val="Heading3"/>
      </w:pPr>
      <w:r>
        <w:rPr>
          <w:b/>
          <w:u w:val="single"/>
        </w:rPr>
        <w:t xml:space="preserve">RTFB/202/22 </w:t>
      </w:r>
      <w:r w:rsidR="001D054C">
        <w:rPr>
          <w:b/>
          <w:u w:val="single"/>
        </w:rPr>
        <w:t>H1 Item ID:75109</w:t>
      </w:r>
    </w:p>
    <w:p w14:paraId="2BBDB989" w14:textId="53A28186" w:rsidR="007C05B9" w:rsidRDefault="001D054C">
      <w:r>
        <w:t>Confirmation and Re-affirmation of Minutes of Meeting of 12th April 2022</w:t>
      </w:r>
    </w:p>
    <w:p w14:paraId="1DA1D608" w14:textId="37DA1A69" w:rsidR="00121308" w:rsidRDefault="00121308" w:rsidP="00121308">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12</w:t>
      </w:r>
      <w:r w:rsidRPr="00121308">
        <w:rPr>
          <w:vertAlign w:val="superscript"/>
        </w:rPr>
        <w:t>th</w:t>
      </w:r>
      <w:r>
        <w:t xml:space="preserve"> April 2022 </w:t>
      </w:r>
      <w:r w:rsidRPr="00D1110D">
        <w:t xml:space="preserve">which have been circulated, were submitted, and </w:t>
      </w:r>
      <w:r w:rsidRPr="00D1110D">
        <w:rPr>
          <w:b/>
        </w:rPr>
        <w:t>APPROVED</w:t>
      </w:r>
      <w:r w:rsidRPr="00D1110D">
        <w:t xml:space="preserve"> as true record and signed.</w:t>
      </w:r>
    </w:p>
    <w:p w14:paraId="649CB730" w14:textId="3709E1ED" w:rsidR="00121308" w:rsidRDefault="00121308" w:rsidP="00121308">
      <w:r w:rsidRPr="00241FCE">
        <w:t xml:space="preserve">It was proposed by Councillor </w:t>
      </w:r>
      <w:r>
        <w:t>Alan Edge</w:t>
      </w:r>
      <w:r w:rsidRPr="00241FCE">
        <w:t xml:space="preserve">, seconded by Councillor </w:t>
      </w:r>
      <w:r>
        <w:t>Carly Bailey</w:t>
      </w:r>
      <w:r w:rsidRPr="00241FCE">
        <w:t>,</w:t>
      </w:r>
      <w:r>
        <w:t xml:space="preserve"> </w:t>
      </w:r>
      <w:r w:rsidRPr="00241FCE">
        <w:t xml:space="preserve">and </w:t>
      </w:r>
      <w:r w:rsidRPr="00241FCE">
        <w:rPr>
          <w:b/>
        </w:rPr>
        <w:t>RESOLVED</w:t>
      </w:r>
      <w:r w:rsidRPr="00241FCE">
        <w:t xml:space="preserve"> “That the recommendations contained in the minutes of </w:t>
      </w:r>
      <w:r>
        <w:t>12</w:t>
      </w:r>
      <w:r w:rsidRPr="00121308">
        <w:rPr>
          <w:vertAlign w:val="superscript"/>
        </w:rPr>
        <w:t>th</w:t>
      </w:r>
      <w:r>
        <w:t xml:space="preserve"> April 2022 </w:t>
      </w:r>
      <w:r w:rsidRPr="00241FCE">
        <w:t xml:space="preserve">be </w:t>
      </w:r>
      <w:r w:rsidRPr="00241FCE">
        <w:rPr>
          <w:b/>
        </w:rPr>
        <w:t>ADOPTED</w:t>
      </w:r>
      <w:r w:rsidRPr="00241FCE">
        <w:t xml:space="preserve"> and </w:t>
      </w:r>
      <w:r w:rsidRPr="00241FCE">
        <w:rPr>
          <w:b/>
        </w:rPr>
        <w:t>APPROVED</w:t>
      </w:r>
      <w:r w:rsidRPr="00241FCE">
        <w:t>.”</w:t>
      </w:r>
    </w:p>
    <w:p w14:paraId="1C4FE0F3" w14:textId="77777777" w:rsidR="00121308" w:rsidRDefault="00121308"/>
    <w:p w14:paraId="288395F0" w14:textId="77777777" w:rsidR="007C05B9" w:rsidRDefault="002E7AA2">
      <w:hyperlink r:id="rId4" w:history="1">
        <w:r w:rsidR="001D054C">
          <w:rPr>
            <w:rStyle w:val="Hyperlink"/>
          </w:rPr>
          <w:t>H1 Minutes</w:t>
        </w:r>
      </w:hyperlink>
    </w:p>
    <w:p w14:paraId="795711EC" w14:textId="0A4056F2" w:rsidR="00103869" w:rsidRDefault="00103869">
      <w:pPr>
        <w:pStyle w:val="Heading2"/>
        <w:rPr>
          <w:b/>
          <w:u w:val="single"/>
        </w:rPr>
      </w:pPr>
      <w:r>
        <w:rPr>
          <w:b/>
          <w:u w:val="single"/>
        </w:rPr>
        <w:t>RTFB/203/22 – Questions</w:t>
      </w:r>
    </w:p>
    <w:p w14:paraId="6154298D" w14:textId="4664EC4A" w:rsidR="00103869" w:rsidRPr="009370AD" w:rsidRDefault="00103869" w:rsidP="00103869">
      <w:r w:rsidRPr="00241FCE">
        <w:t xml:space="preserve">It was proposed by Councillor </w:t>
      </w:r>
      <w:r>
        <w:t xml:space="preserve">Alan Edge, seconded by Councillor </w:t>
      </w:r>
      <w:r w:rsidR="00121308">
        <w:t>Deirdre O'Donovan</w:t>
      </w:r>
      <w:r>
        <w:t xml:space="preserve">, </w:t>
      </w:r>
      <w:r w:rsidRPr="00241FCE">
        <w:t xml:space="preserve">and </w:t>
      </w:r>
      <w:r w:rsidRPr="00241FCE">
        <w:rPr>
          <w:b/>
        </w:rPr>
        <w:t>RESOLVED</w:t>
      </w:r>
      <w:r w:rsidRPr="00241FCE">
        <w:t xml:space="preserve"> “That pursuant to Standing Order No. 13 that Questions </w:t>
      </w:r>
      <w:r>
        <w:t>1 - 5</w:t>
      </w:r>
      <w:r w:rsidRPr="00241FCE">
        <w:t xml:space="preserve"> be </w:t>
      </w:r>
      <w:r w:rsidRPr="00241FCE">
        <w:rPr>
          <w:b/>
        </w:rPr>
        <w:t>ADOPTED</w:t>
      </w:r>
      <w:r w:rsidRPr="00241FCE">
        <w:t xml:space="preserve"> and </w:t>
      </w:r>
      <w:r w:rsidRPr="00241FCE">
        <w:rPr>
          <w:b/>
        </w:rPr>
        <w:t>APPROVED</w:t>
      </w:r>
      <w:r w:rsidRPr="00286B41">
        <w:rPr>
          <w:bCs/>
        </w:rPr>
        <w:t xml:space="preserve">. </w:t>
      </w:r>
    </w:p>
    <w:p w14:paraId="74CAE36E" w14:textId="77777777" w:rsidR="00103869" w:rsidRDefault="00103869" w:rsidP="00103869">
      <w:pPr>
        <w:pStyle w:val="Heading2"/>
      </w:pPr>
    </w:p>
    <w:p w14:paraId="18C985A7" w14:textId="77777777" w:rsidR="00103869" w:rsidRDefault="00103869">
      <w:pPr>
        <w:pStyle w:val="Heading2"/>
      </w:pPr>
    </w:p>
    <w:p w14:paraId="64D0527D" w14:textId="77777777" w:rsidR="00103869" w:rsidRDefault="00103869">
      <w:pPr>
        <w:pStyle w:val="Heading2"/>
      </w:pPr>
    </w:p>
    <w:p w14:paraId="49A7F653" w14:textId="77777777" w:rsidR="00103869" w:rsidRDefault="00103869">
      <w:pPr>
        <w:pStyle w:val="Heading2"/>
      </w:pPr>
    </w:p>
    <w:p w14:paraId="5B1BD182" w14:textId="26F96BC4" w:rsidR="007C05B9" w:rsidRPr="009C7AC8" w:rsidRDefault="001D054C" w:rsidP="009C7AC8">
      <w:pPr>
        <w:pStyle w:val="Heading2"/>
        <w:jc w:val="center"/>
        <w:rPr>
          <w:b/>
          <w:bCs/>
          <w:sz w:val="32"/>
          <w:szCs w:val="32"/>
        </w:rPr>
      </w:pPr>
      <w:r w:rsidRPr="009C7AC8">
        <w:rPr>
          <w:b/>
          <w:bCs/>
          <w:sz w:val="32"/>
          <w:szCs w:val="32"/>
        </w:rPr>
        <w:t>Housing</w:t>
      </w:r>
    </w:p>
    <w:p w14:paraId="55414057" w14:textId="7EF244A2" w:rsidR="007C05B9" w:rsidRDefault="00103869">
      <w:pPr>
        <w:pStyle w:val="Heading3"/>
      </w:pPr>
      <w:r>
        <w:rPr>
          <w:b/>
          <w:u w:val="single"/>
        </w:rPr>
        <w:t xml:space="preserve">RTFB/204/22 </w:t>
      </w:r>
      <w:r w:rsidR="001D054C">
        <w:rPr>
          <w:b/>
          <w:u w:val="single"/>
        </w:rPr>
        <w:t>C1 Item ID:75114</w:t>
      </w:r>
      <w:r w:rsidR="009C7AC8">
        <w:rPr>
          <w:b/>
          <w:u w:val="single"/>
        </w:rPr>
        <w:t xml:space="preserve"> – Correspondence </w:t>
      </w:r>
    </w:p>
    <w:p w14:paraId="2B3375BD" w14:textId="77777777" w:rsidR="007C05B9" w:rsidRDefault="001D054C">
      <w:r>
        <w:t>Correspondence (No Business)</w:t>
      </w:r>
    </w:p>
    <w:p w14:paraId="70389944" w14:textId="2CB86590" w:rsidR="007C05B9" w:rsidRDefault="00103869">
      <w:pPr>
        <w:pStyle w:val="Heading3"/>
      </w:pPr>
      <w:r>
        <w:rPr>
          <w:b/>
          <w:u w:val="single"/>
        </w:rPr>
        <w:t xml:space="preserve">RTFB/205/22 </w:t>
      </w:r>
      <w:r w:rsidR="001D054C">
        <w:rPr>
          <w:b/>
          <w:u w:val="single"/>
        </w:rPr>
        <w:t>H2 Item ID:75127</w:t>
      </w:r>
      <w:r w:rsidR="009C7AC8">
        <w:rPr>
          <w:b/>
          <w:u w:val="single"/>
        </w:rPr>
        <w:t xml:space="preserve"> – New Works </w:t>
      </w:r>
    </w:p>
    <w:p w14:paraId="6EA897E4" w14:textId="77777777" w:rsidR="007C05B9" w:rsidRDefault="001D054C">
      <w:r>
        <w:t>New Works (No Business)</w:t>
      </w:r>
    </w:p>
    <w:p w14:paraId="2BAE7EF2" w14:textId="77777777" w:rsidR="009C7AC8" w:rsidRDefault="009C7AC8">
      <w:pPr>
        <w:pStyle w:val="Heading3"/>
        <w:rPr>
          <w:b/>
          <w:u w:val="single"/>
        </w:rPr>
      </w:pPr>
    </w:p>
    <w:p w14:paraId="54D8085A" w14:textId="391D14AA" w:rsidR="007C05B9" w:rsidRDefault="00103869">
      <w:pPr>
        <w:pStyle w:val="Heading3"/>
      </w:pPr>
      <w:r>
        <w:rPr>
          <w:b/>
          <w:u w:val="single"/>
        </w:rPr>
        <w:t xml:space="preserve">RTFB/206/22 </w:t>
      </w:r>
      <w:r w:rsidR="001D054C">
        <w:rPr>
          <w:b/>
          <w:u w:val="single"/>
        </w:rPr>
        <w:t>H3 Item ID:75174</w:t>
      </w:r>
    </w:p>
    <w:p w14:paraId="7269C381" w14:textId="6048E4CD" w:rsidR="007C05B9" w:rsidRDefault="001D054C">
      <w:r>
        <w:t>Housing Allocations Report </w:t>
      </w:r>
    </w:p>
    <w:p w14:paraId="677E72F9" w14:textId="152831E7" w:rsidR="009C7AC8" w:rsidRDefault="009C7AC8">
      <w:r>
        <w:t>The following report was presented by Neil Hanly, Senior Executive Officer</w:t>
      </w:r>
    </w:p>
    <w:p w14:paraId="5E7E23F9" w14:textId="77777777" w:rsidR="007C05B9" w:rsidRDefault="001D054C">
      <w:r>
        <w:rPr>
          <w:b/>
        </w:rPr>
        <w:t>REPLY:</w:t>
      </w:r>
    </w:p>
    <w:tbl>
      <w:tblPr>
        <w:tblW w:w="4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0"/>
        <w:gridCol w:w="987"/>
        <w:gridCol w:w="1625"/>
        <w:gridCol w:w="2057"/>
      </w:tblGrid>
      <w:tr w:rsidR="007C05B9" w14:paraId="4091DA37" w14:textId="77777777">
        <w:tc>
          <w:tcPr>
            <w:tcW w:w="1860" w:type="dxa"/>
            <w:vAlign w:val="center"/>
          </w:tcPr>
          <w:p w14:paraId="2836E7E4" w14:textId="77777777" w:rsidR="007C05B9" w:rsidRDefault="001D054C">
            <w:r>
              <w:rPr>
                <w:b/>
              </w:rPr>
              <w:lastRenderedPageBreak/>
              <w:t>Allocations</w:t>
            </w:r>
          </w:p>
        </w:tc>
        <w:tc>
          <w:tcPr>
            <w:tcW w:w="720" w:type="dxa"/>
            <w:vAlign w:val="center"/>
          </w:tcPr>
          <w:p w14:paraId="5D6AE6E6" w14:textId="77777777" w:rsidR="007C05B9" w:rsidRDefault="001D054C">
            <w:r>
              <w:rPr>
                <w:b/>
              </w:rPr>
              <w:t> </w:t>
            </w:r>
          </w:p>
        </w:tc>
        <w:tc>
          <w:tcPr>
            <w:tcW w:w="1185" w:type="dxa"/>
            <w:vAlign w:val="center"/>
          </w:tcPr>
          <w:p w14:paraId="6928F3EC" w14:textId="77777777" w:rsidR="007C05B9" w:rsidRDefault="001D054C">
            <w:r>
              <w:rPr>
                <w:b/>
              </w:rPr>
              <w:t>County wide Total  180</w:t>
            </w:r>
          </w:p>
        </w:tc>
        <w:tc>
          <w:tcPr>
            <w:tcW w:w="1500" w:type="dxa"/>
            <w:vAlign w:val="center"/>
          </w:tcPr>
          <w:p w14:paraId="632293ED" w14:textId="77777777" w:rsidR="007C05B9" w:rsidRDefault="001D054C">
            <w:r>
              <w:rPr>
                <w:b/>
              </w:rPr>
              <w:t>Rathfarnham Templeogue Firhouse Bohernabreena</w:t>
            </w:r>
          </w:p>
        </w:tc>
      </w:tr>
      <w:tr w:rsidR="007C05B9" w14:paraId="4D81C09F" w14:textId="77777777">
        <w:tc>
          <w:tcPr>
            <w:tcW w:w="1860" w:type="dxa"/>
            <w:vAlign w:val="center"/>
          </w:tcPr>
          <w:p w14:paraId="366D5822" w14:textId="77777777" w:rsidR="007C05B9" w:rsidRDefault="001D054C">
            <w:r>
              <w:rPr>
                <w:b/>
              </w:rPr>
              <w:t xml:space="preserve">Allocations Total </w:t>
            </w:r>
          </w:p>
        </w:tc>
        <w:tc>
          <w:tcPr>
            <w:tcW w:w="720" w:type="dxa"/>
            <w:vAlign w:val="center"/>
          </w:tcPr>
          <w:p w14:paraId="1BDAD643" w14:textId="77777777" w:rsidR="007C05B9" w:rsidRDefault="001D054C">
            <w:r>
              <w:rPr>
                <w:b/>
              </w:rPr>
              <w:t> </w:t>
            </w:r>
          </w:p>
        </w:tc>
        <w:tc>
          <w:tcPr>
            <w:tcW w:w="1185" w:type="dxa"/>
            <w:vAlign w:val="center"/>
          </w:tcPr>
          <w:p w14:paraId="355A8DE0" w14:textId="77777777" w:rsidR="007C05B9" w:rsidRDefault="001D054C">
            <w:r>
              <w:rPr>
                <w:b/>
              </w:rPr>
              <w:t xml:space="preserve">Total </w:t>
            </w:r>
          </w:p>
        </w:tc>
        <w:tc>
          <w:tcPr>
            <w:tcW w:w="1500" w:type="dxa"/>
            <w:vAlign w:val="center"/>
          </w:tcPr>
          <w:p w14:paraId="6E01936D" w14:textId="77777777" w:rsidR="007C05B9" w:rsidRDefault="001D054C">
            <w:r>
              <w:rPr>
                <w:b/>
              </w:rPr>
              <w:t>Total 6</w:t>
            </w:r>
          </w:p>
        </w:tc>
      </w:tr>
      <w:tr w:rsidR="007C05B9" w14:paraId="3F154DC2" w14:textId="77777777">
        <w:tc>
          <w:tcPr>
            <w:tcW w:w="1860" w:type="dxa"/>
            <w:vAlign w:val="center"/>
          </w:tcPr>
          <w:p w14:paraId="05C76FB4" w14:textId="77777777" w:rsidR="007C05B9" w:rsidRDefault="001D054C">
            <w:r>
              <w:t>CBL Total</w:t>
            </w:r>
          </w:p>
        </w:tc>
        <w:tc>
          <w:tcPr>
            <w:tcW w:w="720" w:type="dxa"/>
            <w:vAlign w:val="center"/>
          </w:tcPr>
          <w:p w14:paraId="4F14FAFF" w14:textId="77777777" w:rsidR="007C05B9" w:rsidRDefault="001D054C">
            <w:r>
              <w:t> </w:t>
            </w:r>
          </w:p>
        </w:tc>
        <w:tc>
          <w:tcPr>
            <w:tcW w:w="1185" w:type="dxa"/>
            <w:vAlign w:val="center"/>
          </w:tcPr>
          <w:p w14:paraId="72EDE1B9" w14:textId="77777777" w:rsidR="007C05B9" w:rsidRDefault="001D054C">
            <w:r>
              <w:t>73</w:t>
            </w:r>
          </w:p>
        </w:tc>
        <w:tc>
          <w:tcPr>
            <w:tcW w:w="1500" w:type="dxa"/>
            <w:vAlign w:val="center"/>
          </w:tcPr>
          <w:p w14:paraId="2AF97549" w14:textId="77777777" w:rsidR="007C05B9" w:rsidRDefault="001D054C">
            <w:r>
              <w:t> </w:t>
            </w:r>
          </w:p>
        </w:tc>
      </w:tr>
      <w:tr w:rsidR="007C05B9" w14:paraId="08BAA630" w14:textId="77777777">
        <w:tc>
          <w:tcPr>
            <w:tcW w:w="1860" w:type="dxa"/>
            <w:vAlign w:val="center"/>
          </w:tcPr>
          <w:p w14:paraId="2F54D5F5" w14:textId="77777777" w:rsidR="007C05B9" w:rsidRDefault="001D054C">
            <w:r>
              <w:t>CBL General</w:t>
            </w:r>
          </w:p>
        </w:tc>
        <w:tc>
          <w:tcPr>
            <w:tcW w:w="720" w:type="dxa"/>
            <w:vAlign w:val="center"/>
          </w:tcPr>
          <w:p w14:paraId="64A0E09C" w14:textId="77777777" w:rsidR="007C05B9" w:rsidRDefault="001D054C">
            <w:r>
              <w:t> </w:t>
            </w:r>
          </w:p>
        </w:tc>
        <w:tc>
          <w:tcPr>
            <w:tcW w:w="1185" w:type="dxa"/>
            <w:vAlign w:val="center"/>
          </w:tcPr>
          <w:p w14:paraId="0AD59AE4" w14:textId="77777777" w:rsidR="007C05B9" w:rsidRDefault="001D054C">
            <w:r>
              <w:t> </w:t>
            </w:r>
          </w:p>
        </w:tc>
        <w:tc>
          <w:tcPr>
            <w:tcW w:w="1500" w:type="dxa"/>
            <w:vAlign w:val="center"/>
          </w:tcPr>
          <w:p w14:paraId="3FA3C49E" w14:textId="77777777" w:rsidR="007C05B9" w:rsidRDefault="001D054C">
            <w:r>
              <w:t> </w:t>
            </w:r>
          </w:p>
        </w:tc>
      </w:tr>
      <w:tr w:rsidR="007C05B9" w14:paraId="5BF2A7EA" w14:textId="77777777">
        <w:tc>
          <w:tcPr>
            <w:tcW w:w="1860" w:type="dxa"/>
            <w:vAlign w:val="center"/>
          </w:tcPr>
          <w:p w14:paraId="7B86292B" w14:textId="77777777" w:rsidR="007C05B9" w:rsidRDefault="001D054C">
            <w:r>
              <w:t>CBL Homeless</w:t>
            </w:r>
          </w:p>
        </w:tc>
        <w:tc>
          <w:tcPr>
            <w:tcW w:w="720" w:type="dxa"/>
            <w:vAlign w:val="center"/>
          </w:tcPr>
          <w:p w14:paraId="64E65D7D" w14:textId="77777777" w:rsidR="007C05B9" w:rsidRDefault="001D054C">
            <w:r>
              <w:t> </w:t>
            </w:r>
          </w:p>
        </w:tc>
        <w:tc>
          <w:tcPr>
            <w:tcW w:w="1185" w:type="dxa"/>
            <w:vAlign w:val="center"/>
          </w:tcPr>
          <w:p w14:paraId="749D82D0" w14:textId="77777777" w:rsidR="007C05B9" w:rsidRDefault="001D054C">
            <w:r>
              <w:t>  1</w:t>
            </w:r>
          </w:p>
        </w:tc>
        <w:tc>
          <w:tcPr>
            <w:tcW w:w="1500" w:type="dxa"/>
            <w:vAlign w:val="center"/>
          </w:tcPr>
          <w:p w14:paraId="59B04FCF" w14:textId="77777777" w:rsidR="007C05B9" w:rsidRDefault="001D054C">
            <w:r>
              <w:t>2</w:t>
            </w:r>
          </w:p>
        </w:tc>
      </w:tr>
      <w:tr w:rsidR="007C05B9" w14:paraId="019CD0F3" w14:textId="77777777">
        <w:tc>
          <w:tcPr>
            <w:tcW w:w="1860" w:type="dxa"/>
            <w:vAlign w:val="center"/>
          </w:tcPr>
          <w:p w14:paraId="0720B58C" w14:textId="77777777" w:rsidR="007C05B9" w:rsidRDefault="001D054C">
            <w:r>
              <w:t>CBL RAS Fixed Transfer/RAS NTQ</w:t>
            </w:r>
          </w:p>
        </w:tc>
        <w:tc>
          <w:tcPr>
            <w:tcW w:w="720" w:type="dxa"/>
            <w:vAlign w:val="center"/>
          </w:tcPr>
          <w:p w14:paraId="0CE160CD" w14:textId="77777777" w:rsidR="007C05B9" w:rsidRDefault="001D054C">
            <w:r>
              <w:t> </w:t>
            </w:r>
          </w:p>
        </w:tc>
        <w:tc>
          <w:tcPr>
            <w:tcW w:w="1185" w:type="dxa"/>
            <w:vAlign w:val="center"/>
          </w:tcPr>
          <w:p w14:paraId="3D4B6101" w14:textId="77777777" w:rsidR="007C05B9" w:rsidRDefault="001D054C">
            <w:r>
              <w:t>  1</w:t>
            </w:r>
          </w:p>
        </w:tc>
        <w:tc>
          <w:tcPr>
            <w:tcW w:w="1500" w:type="dxa"/>
            <w:vAlign w:val="center"/>
          </w:tcPr>
          <w:p w14:paraId="0FD5369D" w14:textId="77777777" w:rsidR="007C05B9" w:rsidRDefault="001D054C">
            <w:r>
              <w:t> </w:t>
            </w:r>
          </w:p>
        </w:tc>
      </w:tr>
      <w:tr w:rsidR="007C05B9" w14:paraId="3CA0C7C4" w14:textId="77777777">
        <w:tc>
          <w:tcPr>
            <w:tcW w:w="1860" w:type="dxa"/>
            <w:vAlign w:val="center"/>
          </w:tcPr>
          <w:p w14:paraId="78089852" w14:textId="77777777" w:rsidR="007C05B9" w:rsidRDefault="001D054C">
            <w:r>
              <w:t>CBL HAP Transfer</w:t>
            </w:r>
          </w:p>
        </w:tc>
        <w:tc>
          <w:tcPr>
            <w:tcW w:w="720" w:type="dxa"/>
            <w:vAlign w:val="center"/>
          </w:tcPr>
          <w:p w14:paraId="7CC87BC5" w14:textId="77777777" w:rsidR="007C05B9" w:rsidRDefault="001D054C">
            <w:r>
              <w:t> </w:t>
            </w:r>
          </w:p>
        </w:tc>
        <w:tc>
          <w:tcPr>
            <w:tcW w:w="1185" w:type="dxa"/>
            <w:vAlign w:val="center"/>
          </w:tcPr>
          <w:p w14:paraId="32413538" w14:textId="77777777" w:rsidR="007C05B9" w:rsidRDefault="001D054C">
            <w:r>
              <w:t>  5</w:t>
            </w:r>
          </w:p>
        </w:tc>
        <w:tc>
          <w:tcPr>
            <w:tcW w:w="1500" w:type="dxa"/>
            <w:vAlign w:val="center"/>
          </w:tcPr>
          <w:p w14:paraId="0AA37A8A" w14:textId="77777777" w:rsidR="007C05B9" w:rsidRDefault="001D054C">
            <w:r>
              <w:t> </w:t>
            </w:r>
          </w:p>
        </w:tc>
      </w:tr>
      <w:tr w:rsidR="007C05B9" w14:paraId="2212050C" w14:textId="77777777">
        <w:tc>
          <w:tcPr>
            <w:tcW w:w="1860" w:type="dxa"/>
            <w:vAlign w:val="center"/>
          </w:tcPr>
          <w:p w14:paraId="7F1C768D" w14:textId="77777777" w:rsidR="007C05B9" w:rsidRDefault="001D054C">
            <w:r>
              <w:t>Homeless/Med Homeless</w:t>
            </w:r>
          </w:p>
        </w:tc>
        <w:tc>
          <w:tcPr>
            <w:tcW w:w="720" w:type="dxa"/>
            <w:vAlign w:val="center"/>
          </w:tcPr>
          <w:p w14:paraId="01FD02F3" w14:textId="77777777" w:rsidR="007C05B9" w:rsidRDefault="001D054C">
            <w:r>
              <w:t> </w:t>
            </w:r>
          </w:p>
        </w:tc>
        <w:tc>
          <w:tcPr>
            <w:tcW w:w="1185" w:type="dxa"/>
            <w:vAlign w:val="center"/>
          </w:tcPr>
          <w:p w14:paraId="6266E457" w14:textId="77777777" w:rsidR="007C05B9" w:rsidRDefault="001D054C">
            <w:r>
              <w:t>15</w:t>
            </w:r>
          </w:p>
        </w:tc>
        <w:tc>
          <w:tcPr>
            <w:tcW w:w="1500" w:type="dxa"/>
            <w:vAlign w:val="center"/>
          </w:tcPr>
          <w:p w14:paraId="2052C310" w14:textId="77777777" w:rsidR="007C05B9" w:rsidRDefault="001D054C">
            <w:r>
              <w:t> </w:t>
            </w:r>
          </w:p>
        </w:tc>
      </w:tr>
      <w:tr w:rsidR="007C05B9" w14:paraId="0760269A" w14:textId="77777777">
        <w:tc>
          <w:tcPr>
            <w:tcW w:w="1860" w:type="dxa"/>
            <w:vAlign w:val="center"/>
          </w:tcPr>
          <w:p w14:paraId="285854BC" w14:textId="77777777" w:rsidR="007C05B9" w:rsidRDefault="001D054C">
            <w:r>
              <w:t>Medical</w:t>
            </w:r>
          </w:p>
        </w:tc>
        <w:tc>
          <w:tcPr>
            <w:tcW w:w="720" w:type="dxa"/>
            <w:vAlign w:val="center"/>
          </w:tcPr>
          <w:p w14:paraId="5FB76CB0" w14:textId="77777777" w:rsidR="007C05B9" w:rsidRDefault="001D054C">
            <w:r>
              <w:t> </w:t>
            </w:r>
          </w:p>
        </w:tc>
        <w:tc>
          <w:tcPr>
            <w:tcW w:w="1185" w:type="dxa"/>
            <w:vAlign w:val="center"/>
          </w:tcPr>
          <w:p w14:paraId="1AD18537" w14:textId="77777777" w:rsidR="007C05B9" w:rsidRDefault="001D054C">
            <w:r>
              <w:t>23</w:t>
            </w:r>
          </w:p>
        </w:tc>
        <w:tc>
          <w:tcPr>
            <w:tcW w:w="1500" w:type="dxa"/>
            <w:vAlign w:val="center"/>
          </w:tcPr>
          <w:p w14:paraId="72F04A52" w14:textId="77777777" w:rsidR="007C05B9" w:rsidRDefault="001D054C">
            <w:r>
              <w:t>1</w:t>
            </w:r>
          </w:p>
        </w:tc>
      </w:tr>
      <w:tr w:rsidR="007C05B9" w14:paraId="60353D42" w14:textId="77777777">
        <w:tc>
          <w:tcPr>
            <w:tcW w:w="1860" w:type="dxa"/>
            <w:vAlign w:val="center"/>
          </w:tcPr>
          <w:p w14:paraId="0EB58A56" w14:textId="77777777" w:rsidR="007C05B9" w:rsidRDefault="001D054C">
            <w:r>
              <w:t>OAP/Homeless OAP/Other</w:t>
            </w:r>
          </w:p>
        </w:tc>
        <w:tc>
          <w:tcPr>
            <w:tcW w:w="720" w:type="dxa"/>
            <w:vAlign w:val="center"/>
          </w:tcPr>
          <w:p w14:paraId="6588B50B" w14:textId="77777777" w:rsidR="007C05B9" w:rsidRDefault="001D054C">
            <w:r>
              <w:t> </w:t>
            </w:r>
          </w:p>
        </w:tc>
        <w:tc>
          <w:tcPr>
            <w:tcW w:w="1185" w:type="dxa"/>
            <w:vAlign w:val="center"/>
          </w:tcPr>
          <w:p w14:paraId="489662DA" w14:textId="77777777" w:rsidR="007C05B9" w:rsidRDefault="001D054C">
            <w:r>
              <w:t>12</w:t>
            </w:r>
          </w:p>
        </w:tc>
        <w:tc>
          <w:tcPr>
            <w:tcW w:w="1500" w:type="dxa"/>
            <w:vAlign w:val="center"/>
          </w:tcPr>
          <w:p w14:paraId="4C5B28B3" w14:textId="77777777" w:rsidR="007C05B9" w:rsidRDefault="001D054C">
            <w:r>
              <w:t> </w:t>
            </w:r>
          </w:p>
        </w:tc>
      </w:tr>
      <w:tr w:rsidR="007C05B9" w14:paraId="69589DF0" w14:textId="77777777">
        <w:tc>
          <w:tcPr>
            <w:tcW w:w="1860" w:type="dxa"/>
            <w:vAlign w:val="center"/>
          </w:tcPr>
          <w:p w14:paraId="757BEBD5" w14:textId="77777777" w:rsidR="007C05B9" w:rsidRDefault="001D054C">
            <w:r>
              <w:rPr>
                <w:b/>
              </w:rPr>
              <w:t xml:space="preserve">Transfers </w:t>
            </w:r>
          </w:p>
        </w:tc>
        <w:tc>
          <w:tcPr>
            <w:tcW w:w="720" w:type="dxa"/>
            <w:vAlign w:val="center"/>
          </w:tcPr>
          <w:p w14:paraId="2E1348EF" w14:textId="77777777" w:rsidR="007C05B9" w:rsidRDefault="001D054C">
            <w:r>
              <w:rPr>
                <w:b/>
              </w:rPr>
              <w:t> </w:t>
            </w:r>
          </w:p>
        </w:tc>
        <w:tc>
          <w:tcPr>
            <w:tcW w:w="1185" w:type="dxa"/>
            <w:vAlign w:val="center"/>
          </w:tcPr>
          <w:p w14:paraId="34E1CAB9" w14:textId="77777777" w:rsidR="007C05B9" w:rsidRDefault="001D054C">
            <w:r>
              <w:rPr>
                <w:b/>
              </w:rPr>
              <w:t>Total 130</w:t>
            </w:r>
          </w:p>
        </w:tc>
        <w:tc>
          <w:tcPr>
            <w:tcW w:w="1500" w:type="dxa"/>
            <w:vAlign w:val="center"/>
          </w:tcPr>
          <w:p w14:paraId="552AE323" w14:textId="77777777" w:rsidR="007C05B9" w:rsidRDefault="001D054C">
            <w:r>
              <w:rPr>
                <w:b/>
              </w:rPr>
              <w:t>Total 3</w:t>
            </w:r>
          </w:p>
        </w:tc>
      </w:tr>
      <w:tr w:rsidR="007C05B9" w14:paraId="5AFB5180" w14:textId="77777777">
        <w:tc>
          <w:tcPr>
            <w:tcW w:w="1860" w:type="dxa"/>
            <w:vAlign w:val="center"/>
          </w:tcPr>
          <w:p w14:paraId="07AFF36E" w14:textId="77777777" w:rsidR="007C05B9" w:rsidRDefault="001D054C">
            <w:r>
              <w:t>Transfers including medical</w:t>
            </w:r>
          </w:p>
        </w:tc>
        <w:tc>
          <w:tcPr>
            <w:tcW w:w="720" w:type="dxa"/>
            <w:vAlign w:val="center"/>
          </w:tcPr>
          <w:p w14:paraId="041A8461" w14:textId="77777777" w:rsidR="007C05B9" w:rsidRDefault="001D054C">
            <w:r>
              <w:t> </w:t>
            </w:r>
          </w:p>
        </w:tc>
        <w:tc>
          <w:tcPr>
            <w:tcW w:w="1185" w:type="dxa"/>
            <w:vAlign w:val="center"/>
          </w:tcPr>
          <w:p w14:paraId="0855204F" w14:textId="77777777" w:rsidR="007C05B9" w:rsidRDefault="001D054C">
            <w:r>
              <w:t>33</w:t>
            </w:r>
          </w:p>
        </w:tc>
        <w:tc>
          <w:tcPr>
            <w:tcW w:w="1500" w:type="dxa"/>
            <w:vAlign w:val="center"/>
          </w:tcPr>
          <w:p w14:paraId="44C52A7A" w14:textId="77777777" w:rsidR="007C05B9" w:rsidRDefault="001D054C">
            <w:r>
              <w:t>1</w:t>
            </w:r>
          </w:p>
        </w:tc>
      </w:tr>
      <w:tr w:rsidR="007C05B9" w14:paraId="470CB742" w14:textId="77777777">
        <w:tc>
          <w:tcPr>
            <w:tcW w:w="1860" w:type="dxa"/>
            <w:vAlign w:val="center"/>
          </w:tcPr>
          <w:p w14:paraId="76728AC4" w14:textId="77777777" w:rsidR="007C05B9" w:rsidRDefault="001D054C">
            <w:r>
              <w:t>RAS/Landlord Cancelled</w:t>
            </w:r>
          </w:p>
        </w:tc>
        <w:tc>
          <w:tcPr>
            <w:tcW w:w="720" w:type="dxa"/>
            <w:vAlign w:val="center"/>
          </w:tcPr>
          <w:p w14:paraId="2342774B" w14:textId="77777777" w:rsidR="007C05B9" w:rsidRDefault="001D054C">
            <w:r>
              <w:t> </w:t>
            </w:r>
          </w:p>
        </w:tc>
        <w:tc>
          <w:tcPr>
            <w:tcW w:w="1185" w:type="dxa"/>
            <w:vAlign w:val="center"/>
          </w:tcPr>
          <w:p w14:paraId="47E735E9" w14:textId="77777777" w:rsidR="007C05B9" w:rsidRDefault="001D054C">
            <w:r>
              <w:t>17</w:t>
            </w:r>
          </w:p>
        </w:tc>
        <w:tc>
          <w:tcPr>
            <w:tcW w:w="1500" w:type="dxa"/>
            <w:vAlign w:val="center"/>
          </w:tcPr>
          <w:p w14:paraId="0C0C184B" w14:textId="77777777" w:rsidR="007C05B9" w:rsidRDefault="001D054C">
            <w:r>
              <w:rPr>
                <w:b/>
              </w:rPr>
              <w:t>2</w:t>
            </w:r>
          </w:p>
        </w:tc>
      </w:tr>
    </w:tbl>
    <w:p w14:paraId="5A022F5F" w14:textId="77777777" w:rsidR="009C7AC8" w:rsidRDefault="009C7AC8">
      <w:pPr>
        <w:pStyle w:val="Heading2"/>
      </w:pPr>
    </w:p>
    <w:p w14:paraId="77477B8E" w14:textId="6EE209D1" w:rsidR="009C7AC8" w:rsidRDefault="009C7AC8">
      <w:pPr>
        <w:pStyle w:val="Heading2"/>
      </w:pPr>
      <w:r>
        <w:t xml:space="preserve">Following contributions from councillors Deirdre O'Donovan, Carly Bailey and Yvonne Collins, Neil Hanly, Senior Executive Officer, </w:t>
      </w:r>
      <w:r w:rsidR="00032E75">
        <w:t>responded</w:t>
      </w:r>
      <w:r>
        <w:t xml:space="preserve"> to queries raised, a commitment was made</w:t>
      </w:r>
      <w:r w:rsidR="00032E75">
        <w:t xml:space="preserve"> to provide Councillors with overall numbers for the Area Committee Meetings,</w:t>
      </w:r>
      <w:r>
        <w:t xml:space="preserve"> </w:t>
      </w:r>
      <w:r w:rsidR="00032E75">
        <w:t xml:space="preserve">and seek an update on construction timelines. This report was </w:t>
      </w:r>
      <w:r w:rsidR="00032E75" w:rsidRPr="00032E75">
        <w:rPr>
          <w:b/>
          <w:bCs/>
        </w:rPr>
        <w:t>NOTED</w:t>
      </w:r>
      <w:r w:rsidR="00032E75">
        <w:t>.</w:t>
      </w:r>
    </w:p>
    <w:p w14:paraId="3B43414E" w14:textId="77777777" w:rsidR="009C7AC8" w:rsidRPr="00032E75" w:rsidRDefault="009C7AC8" w:rsidP="00032E75">
      <w:pPr>
        <w:pStyle w:val="Heading2"/>
        <w:jc w:val="center"/>
        <w:rPr>
          <w:b/>
          <w:bCs/>
          <w:sz w:val="32"/>
          <w:szCs w:val="32"/>
        </w:rPr>
      </w:pPr>
    </w:p>
    <w:p w14:paraId="4DDF39CA" w14:textId="0C5BDD3E" w:rsidR="007C05B9" w:rsidRPr="00032E75" w:rsidRDefault="001D054C" w:rsidP="00032E75">
      <w:pPr>
        <w:pStyle w:val="Heading2"/>
        <w:jc w:val="center"/>
        <w:rPr>
          <w:b/>
          <w:bCs/>
          <w:sz w:val="32"/>
          <w:szCs w:val="32"/>
        </w:rPr>
      </w:pPr>
      <w:r w:rsidRPr="00032E75">
        <w:rPr>
          <w:b/>
          <w:bCs/>
          <w:sz w:val="32"/>
          <w:szCs w:val="32"/>
        </w:rPr>
        <w:t>Community</w:t>
      </w:r>
    </w:p>
    <w:p w14:paraId="07B8D9EC" w14:textId="7DA6B2B5" w:rsidR="007C05B9" w:rsidRDefault="00103869">
      <w:pPr>
        <w:pStyle w:val="Heading3"/>
      </w:pPr>
      <w:r>
        <w:rPr>
          <w:b/>
          <w:u w:val="single"/>
        </w:rPr>
        <w:t xml:space="preserve">RTFB/207/22 </w:t>
      </w:r>
      <w:r w:rsidR="001D054C">
        <w:rPr>
          <w:b/>
          <w:u w:val="single"/>
        </w:rPr>
        <w:t>C2 Item ID:75111</w:t>
      </w:r>
      <w:r w:rsidR="00032E75">
        <w:rPr>
          <w:b/>
          <w:u w:val="single"/>
        </w:rPr>
        <w:t xml:space="preserve"> – Correspondence </w:t>
      </w:r>
    </w:p>
    <w:p w14:paraId="0B0FB252" w14:textId="77777777" w:rsidR="007C05B9" w:rsidRDefault="001D054C">
      <w:r>
        <w:t>Correspondence (No Business)</w:t>
      </w:r>
    </w:p>
    <w:p w14:paraId="7438B81F" w14:textId="6B3E4C36" w:rsidR="007C05B9" w:rsidRDefault="00103869">
      <w:pPr>
        <w:pStyle w:val="Heading3"/>
      </w:pPr>
      <w:r>
        <w:rPr>
          <w:b/>
          <w:u w:val="single"/>
        </w:rPr>
        <w:t xml:space="preserve">RTFB/208/22 </w:t>
      </w:r>
      <w:r w:rsidR="001D054C">
        <w:rPr>
          <w:b/>
          <w:u w:val="single"/>
        </w:rPr>
        <w:t>H4 Item ID:75123</w:t>
      </w:r>
      <w:r w:rsidR="00032E75">
        <w:rPr>
          <w:b/>
          <w:u w:val="single"/>
        </w:rPr>
        <w:t xml:space="preserve"> – New Works </w:t>
      </w:r>
    </w:p>
    <w:p w14:paraId="756C26BC" w14:textId="77777777" w:rsidR="007C05B9" w:rsidRDefault="001D054C">
      <w:r>
        <w:t>New Works (No Business)</w:t>
      </w:r>
    </w:p>
    <w:p w14:paraId="5116FD6C" w14:textId="464AF4C0" w:rsidR="007C05B9" w:rsidRDefault="00103869">
      <w:pPr>
        <w:pStyle w:val="Heading3"/>
      </w:pPr>
      <w:r>
        <w:rPr>
          <w:b/>
          <w:u w:val="single"/>
        </w:rPr>
        <w:t xml:space="preserve">RTFB/209/22 </w:t>
      </w:r>
      <w:r w:rsidR="001D054C">
        <w:rPr>
          <w:b/>
          <w:u w:val="single"/>
        </w:rPr>
        <w:t>H5 Item ID:75121</w:t>
      </w:r>
    </w:p>
    <w:p w14:paraId="2A0F9CDA" w14:textId="2D52EE50" w:rsidR="007C05B9" w:rsidRDefault="001D054C">
      <w:r>
        <w:t>Deputations for Noting - No Business</w:t>
      </w:r>
    </w:p>
    <w:p w14:paraId="618D4E40" w14:textId="77777777" w:rsidR="00032E75" w:rsidRDefault="00032E75"/>
    <w:p w14:paraId="34012BF1" w14:textId="77777777" w:rsidR="007C05B9" w:rsidRPr="00032E75" w:rsidRDefault="001D054C" w:rsidP="00032E75">
      <w:pPr>
        <w:pStyle w:val="Heading2"/>
        <w:jc w:val="center"/>
        <w:rPr>
          <w:b/>
          <w:bCs/>
          <w:sz w:val="32"/>
          <w:szCs w:val="32"/>
        </w:rPr>
      </w:pPr>
      <w:r w:rsidRPr="00032E75">
        <w:rPr>
          <w:b/>
          <w:bCs/>
          <w:sz w:val="32"/>
          <w:szCs w:val="32"/>
        </w:rPr>
        <w:lastRenderedPageBreak/>
        <w:t>Transportation</w:t>
      </w:r>
    </w:p>
    <w:p w14:paraId="2BFF80BD" w14:textId="56CE589B" w:rsidR="007C05B9" w:rsidRDefault="00103869">
      <w:pPr>
        <w:pStyle w:val="Heading3"/>
      </w:pPr>
      <w:r>
        <w:rPr>
          <w:b/>
          <w:u w:val="single"/>
        </w:rPr>
        <w:t xml:space="preserve">RTFB/210/22 </w:t>
      </w:r>
      <w:r w:rsidR="001D054C">
        <w:rPr>
          <w:b/>
          <w:u w:val="single"/>
        </w:rPr>
        <w:t>Q1 Item ID:74800</w:t>
      </w:r>
    </w:p>
    <w:p w14:paraId="03FA9161" w14:textId="77777777" w:rsidR="007C05B9" w:rsidRDefault="001D054C">
      <w:r>
        <w:t>Proposed by Councillor David McManus</w:t>
      </w:r>
    </w:p>
    <w:p w14:paraId="3EA7EAFD" w14:textId="77777777" w:rsidR="007C05B9" w:rsidRDefault="001D054C">
      <w:r>
        <w:t>To ask the Chief Executive to inspect Owendore Avenue in Rathfarnham for footpath repairs and consider it for inclusion in future programme of works?</w:t>
      </w:r>
    </w:p>
    <w:p w14:paraId="4AEEC0F4" w14:textId="77777777" w:rsidR="007C05B9" w:rsidRDefault="001D054C">
      <w:r>
        <w:t> </w:t>
      </w:r>
    </w:p>
    <w:p w14:paraId="446D30B3" w14:textId="77777777" w:rsidR="007C05B9" w:rsidRDefault="001D054C">
      <w:r>
        <w:rPr>
          <w:b/>
        </w:rPr>
        <w:t>REPLY:</w:t>
      </w:r>
    </w:p>
    <w:p w14:paraId="2BF2179F" w14:textId="77777777" w:rsidR="007C05B9" w:rsidRDefault="001D054C">
      <w:r>
        <w:t>Owendore Avenue will be added to the list for consideration for the 2023 footpath repair programme </w:t>
      </w:r>
    </w:p>
    <w:p w14:paraId="01810B61" w14:textId="3E4024B6" w:rsidR="007C05B9" w:rsidRDefault="00103869">
      <w:pPr>
        <w:pStyle w:val="Heading3"/>
      </w:pPr>
      <w:r>
        <w:rPr>
          <w:b/>
          <w:u w:val="single"/>
        </w:rPr>
        <w:t xml:space="preserve">RTFB/211/22 </w:t>
      </w:r>
      <w:r w:rsidR="001D054C">
        <w:rPr>
          <w:b/>
          <w:u w:val="single"/>
        </w:rPr>
        <w:t>Q2 Item ID:74824</w:t>
      </w:r>
    </w:p>
    <w:p w14:paraId="4E9E28D5" w14:textId="77777777" w:rsidR="007C05B9" w:rsidRDefault="001D054C">
      <w:r>
        <w:t>Proposed by Councillor David McManus</w:t>
      </w:r>
    </w:p>
    <w:p w14:paraId="24914DBF" w14:textId="77777777" w:rsidR="007C05B9" w:rsidRDefault="001D054C">
      <w:r>
        <w:t>To ask the Chief Executive if any further online surveys are planned in the consideration of speeding ramps in local estates in 2022 or 2023?</w:t>
      </w:r>
    </w:p>
    <w:p w14:paraId="75605992" w14:textId="77777777" w:rsidR="007C05B9" w:rsidRDefault="001D054C">
      <w:r>
        <w:t> </w:t>
      </w:r>
    </w:p>
    <w:p w14:paraId="0C59374B" w14:textId="77777777" w:rsidR="007C05B9" w:rsidRDefault="001D054C">
      <w:r>
        <w:rPr>
          <w:b/>
        </w:rPr>
        <w:t>REPLY:</w:t>
      </w:r>
    </w:p>
    <w:p w14:paraId="55AAF875" w14:textId="77777777" w:rsidR="007C05B9" w:rsidRDefault="001D054C">
      <w:r>
        <w:t>The Traffic Section will shortly ask the elected members for their lists of residential housing estates to be assessed for traffic calming interventions.  We have already assessed the Ramp and Traffic Calming applications received from the public.  </w:t>
      </w:r>
    </w:p>
    <w:p w14:paraId="1B0A93E5" w14:textId="77777777" w:rsidR="007C05B9" w:rsidRDefault="001D054C">
      <w:r>
        <w:t>The plan is to assess all suggested estates for the implementation of a traffic calming scheme in accordance with the Street Improvement Guide which has been agreed at SPC and is being finalised for circulation at the moment.</w:t>
      </w:r>
    </w:p>
    <w:p w14:paraId="7FD88789" w14:textId="77777777" w:rsidR="007C05B9" w:rsidRDefault="001D054C">
      <w:r>
        <w:t>That guide recommends that a broader range of traffic calming measures are used to lower traffic speed.  This principle is also in alignment with the advice contained in Design Manual for Urban Roads and Streets 2019.</w:t>
      </w:r>
    </w:p>
    <w:p w14:paraId="30D4A0AF" w14:textId="77777777" w:rsidR="007C05B9" w:rsidRDefault="001D054C">
      <w:r>
        <w:t>The Traffic Section will prioritise a list of estates in terms of need and design specific optimal traffic calming measures such as build outs, raised pedestrian tables, pedestrian crossing points and the limited use of ramps at these locations.</w:t>
      </w:r>
    </w:p>
    <w:p w14:paraId="6825349C" w14:textId="6C312288" w:rsidR="007C05B9" w:rsidRDefault="001D054C">
      <w:r>
        <w:t xml:space="preserve">It is then our intention to put this list of proposals up on </w:t>
      </w:r>
      <w:r w:rsidR="00AB1586">
        <w:t>an</w:t>
      </w:r>
      <w:r>
        <w:t xml:space="preserve"> online Portal for public consultation.  Based on the public consultation feedback, we will decide to go forward with </w:t>
      </w:r>
      <w:r w:rsidR="00AB1586">
        <w:t>those</w:t>
      </w:r>
      <w:r>
        <w:t xml:space="preserve"> estates with the most positive feedback. </w:t>
      </w:r>
    </w:p>
    <w:p w14:paraId="7660391C" w14:textId="0171477A" w:rsidR="007C05B9" w:rsidRDefault="00103869">
      <w:pPr>
        <w:pStyle w:val="Heading3"/>
      </w:pPr>
      <w:r>
        <w:rPr>
          <w:b/>
          <w:u w:val="single"/>
        </w:rPr>
        <w:t xml:space="preserve">RTFB/212/22 </w:t>
      </w:r>
      <w:r w:rsidR="001D054C">
        <w:rPr>
          <w:b/>
          <w:u w:val="single"/>
        </w:rPr>
        <w:t>C3 Item ID:75119</w:t>
      </w:r>
      <w:r w:rsidR="00C64E4F">
        <w:rPr>
          <w:b/>
          <w:u w:val="single"/>
        </w:rPr>
        <w:t xml:space="preserve"> – Correspondence </w:t>
      </w:r>
    </w:p>
    <w:p w14:paraId="7C350FFC" w14:textId="77777777" w:rsidR="007C05B9" w:rsidRDefault="001D054C">
      <w:r>
        <w:t>Correspondence (No Business)</w:t>
      </w:r>
    </w:p>
    <w:p w14:paraId="1AB34404" w14:textId="080E824D" w:rsidR="007C05B9" w:rsidRDefault="00103869">
      <w:pPr>
        <w:pStyle w:val="Heading3"/>
      </w:pPr>
      <w:r>
        <w:rPr>
          <w:b/>
          <w:u w:val="single"/>
        </w:rPr>
        <w:t xml:space="preserve">RTFB/213/22 </w:t>
      </w:r>
      <w:r w:rsidR="001D054C">
        <w:rPr>
          <w:b/>
          <w:u w:val="single"/>
        </w:rPr>
        <w:t>H6 Item ID:75132</w:t>
      </w:r>
      <w:r w:rsidR="00C64E4F">
        <w:rPr>
          <w:b/>
          <w:u w:val="single"/>
        </w:rPr>
        <w:t xml:space="preserve"> – New Works </w:t>
      </w:r>
    </w:p>
    <w:p w14:paraId="73E58045" w14:textId="77777777" w:rsidR="007C05B9" w:rsidRDefault="001D054C">
      <w:r>
        <w:t>New Works (No Business)</w:t>
      </w:r>
    </w:p>
    <w:p w14:paraId="4676C13D" w14:textId="29DC234A" w:rsidR="007C05B9" w:rsidRDefault="00103869">
      <w:pPr>
        <w:pStyle w:val="Heading3"/>
      </w:pPr>
      <w:r>
        <w:rPr>
          <w:b/>
          <w:u w:val="single"/>
        </w:rPr>
        <w:t xml:space="preserve">RTFB/214/22 </w:t>
      </w:r>
      <w:r w:rsidR="001D054C">
        <w:rPr>
          <w:b/>
          <w:u w:val="single"/>
        </w:rPr>
        <w:t>H7 Item ID:75134</w:t>
      </w:r>
    </w:p>
    <w:p w14:paraId="36B1C711" w14:textId="77777777" w:rsidR="007C05B9" w:rsidRDefault="001D054C">
      <w:r>
        <w:t>Proposed Declaration of Roads to be Public Roads - No Business</w:t>
      </w:r>
    </w:p>
    <w:p w14:paraId="5D2EA639" w14:textId="58BB8264" w:rsidR="007C05B9" w:rsidRDefault="00103869">
      <w:pPr>
        <w:pStyle w:val="Heading3"/>
      </w:pPr>
      <w:r>
        <w:rPr>
          <w:b/>
          <w:u w:val="single"/>
        </w:rPr>
        <w:lastRenderedPageBreak/>
        <w:t xml:space="preserve">RTFB/215/22 </w:t>
      </w:r>
      <w:r w:rsidR="001D054C">
        <w:rPr>
          <w:b/>
          <w:u w:val="single"/>
        </w:rPr>
        <w:t>M1 Item ID:75097</w:t>
      </w:r>
    </w:p>
    <w:p w14:paraId="61ABCABF" w14:textId="0CABF6B0" w:rsidR="007C05B9" w:rsidRDefault="001D054C">
      <w:r>
        <w:t>Proposed by Councillor Alan Edge</w:t>
      </w:r>
      <w:r w:rsidR="00C64E4F">
        <w:t xml:space="preserve"> and Seconded by Councillor Ronan McMahon </w:t>
      </w:r>
    </w:p>
    <w:p w14:paraId="168DECC3" w14:textId="77777777" w:rsidR="007C05B9" w:rsidRDefault="001D054C">
      <w:r>
        <w:t>That the feasibility of replacing the bollards currently dividing Allenton estate with automatic rising bollards be explored to facilitate emergency vehicles, bin lorries etc.</w:t>
      </w:r>
    </w:p>
    <w:p w14:paraId="5DC0B37A" w14:textId="77777777" w:rsidR="007C05B9" w:rsidRDefault="001D054C">
      <w:r>
        <w:t> </w:t>
      </w:r>
    </w:p>
    <w:p w14:paraId="44B249D4" w14:textId="77777777" w:rsidR="007C05B9" w:rsidRDefault="001D054C">
      <w:r>
        <w:t> </w:t>
      </w:r>
    </w:p>
    <w:p w14:paraId="06C7232F" w14:textId="77777777" w:rsidR="007C05B9" w:rsidRDefault="001D054C">
      <w:r>
        <w:rPr>
          <w:b/>
        </w:rPr>
        <w:t>REPORT:</w:t>
      </w:r>
    </w:p>
    <w:p w14:paraId="209D7B66" w14:textId="77777777" w:rsidR="007C05B9" w:rsidRDefault="001D054C">
      <w:r>
        <w:t>There are two lines of permanent Bollards at the western end of the Allenton estate. These were installed to avoid rat running of through traffic between the north and south section of Allenton.</w:t>
      </w:r>
    </w:p>
    <w:p w14:paraId="5493A9CE" w14:textId="77777777" w:rsidR="007C05B9" w:rsidRDefault="001D054C">
      <w:r>
        <w:t>The SDCC experience of Automatic Bollards is a negative one. One example is on the N7 Bus Gate.  The Bollards were hit several times, damaging the piston mechanism and leading continuous expensive replacement of the Bollards. Eventually these Bollards were removed See attached picture of this location.</w:t>
      </w:r>
    </w:p>
    <w:p w14:paraId="3FE6350E" w14:textId="60275CDA" w:rsidR="007C05B9" w:rsidRDefault="001D054C">
      <w:r>
        <w:t>The second reason is one of key/fob control and maintenance.   These work best in situations where there is a management company with </w:t>
      </w:r>
      <w:r w:rsidR="00AB1586">
        <w:t>undivided</w:t>
      </w:r>
      <w:r>
        <w:t xml:space="preserve"> responsibility for each estate to control the key management (to Bin Lorry operators or the emergency services). </w:t>
      </w:r>
      <w:r w:rsidR="00AB1586">
        <w:t>Also,</w:t>
      </w:r>
      <w:r>
        <w:t xml:space="preserve"> these are easily damaged and expensive to replace.  SDCC is not in a position to roll ou</w:t>
      </w:r>
      <w:r w:rsidR="00AB1586">
        <w:t>t</w:t>
      </w:r>
      <w:r>
        <w:t xml:space="preserve"> these installations in the County with the inherent problems I have talked about.</w:t>
      </w:r>
    </w:p>
    <w:p w14:paraId="7D8E1F2B" w14:textId="77777777" w:rsidR="007C05B9" w:rsidRDefault="001D054C">
      <w:r>
        <w:t>The advantages these sinking bollards would bring to this particular situation is limited.  There are three access roads to the Allenton Estate - two serving the northern part of Allenton and one serving southern part of Allenton. It is simply quicker for an emergency vehicle to access the most appropriate access junction than to have a through connection at the existing closures.  The Bin Lorries have turning areas available for turn around.</w:t>
      </w:r>
    </w:p>
    <w:p w14:paraId="504EA098" w14:textId="1A0A486F" w:rsidR="007C05B9" w:rsidRDefault="001D054C">
      <w:r>
        <w:t xml:space="preserve">The initial expense, the ongoing </w:t>
      </w:r>
      <w:r w:rsidR="00AB1586">
        <w:t>maintenance</w:t>
      </w:r>
      <w:r>
        <w:t xml:space="preserve"> expense and their limited utility as an emergency vehicle measure at this location make this proposal unjustifiable.   </w:t>
      </w:r>
    </w:p>
    <w:p w14:paraId="7373B750" w14:textId="77777777" w:rsidR="007C05B9" w:rsidRDefault="001D054C">
      <w:r>
        <w:rPr>
          <w:b/>
        </w:rPr>
        <w:t>  </w:t>
      </w:r>
    </w:p>
    <w:p w14:paraId="394C7EEF" w14:textId="3C237037" w:rsidR="007C05B9" w:rsidRDefault="002E7AA2">
      <w:hyperlink r:id="rId5" w:history="1">
        <w:r w:rsidR="001D054C">
          <w:rPr>
            <w:rStyle w:val="Hyperlink"/>
          </w:rPr>
          <w:t>M1 (ii) Allenton Bollards Photo</w:t>
        </w:r>
      </w:hyperlink>
      <w:r w:rsidR="001D054C">
        <w:br/>
      </w:r>
    </w:p>
    <w:p w14:paraId="3694C340" w14:textId="1EB4C51B" w:rsidR="00C64E4F" w:rsidRDefault="00C64E4F">
      <w:r>
        <w:t xml:space="preserve">Councillor Alan Edge was happy with the response and the report was </w:t>
      </w:r>
      <w:r w:rsidRPr="00C64E4F">
        <w:rPr>
          <w:b/>
          <w:bCs/>
        </w:rPr>
        <w:t>NOTED</w:t>
      </w:r>
      <w:r>
        <w:t>.</w:t>
      </w:r>
    </w:p>
    <w:p w14:paraId="17FA596E" w14:textId="77777777" w:rsidR="00C64E4F" w:rsidRDefault="00C64E4F"/>
    <w:p w14:paraId="46AE6EDD" w14:textId="1F4D97D8" w:rsidR="007C05B9" w:rsidRDefault="00103869">
      <w:pPr>
        <w:pStyle w:val="Heading3"/>
      </w:pPr>
      <w:r>
        <w:rPr>
          <w:b/>
          <w:u w:val="single"/>
        </w:rPr>
        <w:t xml:space="preserve">RTFB/216/22 </w:t>
      </w:r>
      <w:r w:rsidR="001D054C">
        <w:rPr>
          <w:b/>
          <w:u w:val="single"/>
        </w:rPr>
        <w:t>M2 Item ID:75002</w:t>
      </w:r>
    </w:p>
    <w:p w14:paraId="2CDFFE89" w14:textId="27CE7E8D" w:rsidR="007C05B9" w:rsidRDefault="001D054C">
      <w:r>
        <w:t xml:space="preserve">Proposed by Councillor </w:t>
      </w:r>
      <w:r w:rsidR="00C64E4F">
        <w:t xml:space="preserve">Pamela Kearns and Seconded by Councillor Carly Bailey </w:t>
      </w:r>
    </w:p>
    <w:p w14:paraId="283496FA" w14:textId="733EDD5B" w:rsidR="007C05B9" w:rsidRDefault="001D054C">
      <w:r>
        <w:t xml:space="preserve">That this committee asks the manager to inspect the condition of the footpaths/ kerbs on St Peters </w:t>
      </w:r>
      <w:r w:rsidR="00AB1586">
        <w:t>Road,</w:t>
      </w:r>
      <w:r>
        <w:t xml:space="preserve"> Greenhills, particularly around the trees in the area and puts in place a plan for the repair and upgrade of same.</w:t>
      </w:r>
    </w:p>
    <w:p w14:paraId="0490BA0F" w14:textId="77777777" w:rsidR="007C05B9" w:rsidRDefault="001D054C">
      <w:r>
        <w:t> </w:t>
      </w:r>
    </w:p>
    <w:p w14:paraId="3F3E7EA2" w14:textId="77777777" w:rsidR="007C05B9" w:rsidRDefault="001D054C">
      <w:r>
        <w:rPr>
          <w:b/>
        </w:rPr>
        <w:t>REPORT:</w:t>
      </w:r>
    </w:p>
    <w:p w14:paraId="5B8CD4A2" w14:textId="17CAEAD9" w:rsidR="007C05B9" w:rsidRDefault="001D054C">
      <w:r>
        <w:t> St. Peter's Road has been assessed and added to the list of works for consideration in our 2023 RWP</w:t>
      </w:r>
    </w:p>
    <w:p w14:paraId="5EA04B17" w14:textId="71465949" w:rsidR="00A57902" w:rsidRDefault="00A57902">
      <w:r>
        <w:lastRenderedPageBreak/>
        <w:t xml:space="preserve">Councillor Carly Bailey was happy with the response and the report was </w:t>
      </w:r>
      <w:r w:rsidRPr="00A57902">
        <w:rPr>
          <w:b/>
          <w:bCs/>
        </w:rPr>
        <w:t>NOTED</w:t>
      </w:r>
      <w:r>
        <w:t>.</w:t>
      </w:r>
    </w:p>
    <w:p w14:paraId="44C62524" w14:textId="2D738CB8" w:rsidR="007C05B9" w:rsidRDefault="00103869">
      <w:pPr>
        <w:pStyle w:val="Heading3"/>
      </w:pPr>
      <w:r>
        <w:rPr>
          <w:b/>
          <w:u w:val="single"/>
        </w:rPr>
        <w:t xml:space="preserve">RTFB/217/22 </w:t>
      </w:r>
      <w:r w:rsidR="001D054C">
        <w:rPr>
          <w:b/>
          <w:u w:val="single"/>
        </w:rPr>
        <w:t>M3 Item ID:75003</w:t>
      </w:r>
    </w:p>
    <w:p w14:paraId="008BAB33" w14:textId="3FD812C5" w:rsidR="007C05B9" w:rsidRDefault="001D054C">
      <w:r>
        <w:t xml:space="preserve">Proposed by Councillor </w:t>
      </w:r>
      <w:r w:rsidR="00A57902">
        <w:t xml:space="preserve">Ronan McMahon and Seconded by Councillor Alan Edge </w:t>
      </w:r>
    </w:p>
    <w:p w14:paraId="09338432" w14:textId="77777777" w:rsidR="007C05B9" w:rsidRDefault="001D054C">
      <w:r>
        <w:t>That the council remove the recently erected sign at Corrybeg in Templeogue which restricts the traffic exiting from Corrybeg from turning right. Council gave a commitment about 2 years ago not to go ahead with this restriction without consulting the councillors beforehand.</w:t>
      </w:r>
    </w:p>
    <w:p w14:paraId="18631C47" w14:textId="77777777" w:rsidR="007C05B9" w:rsidRDefault="001D054C">
      <w:r>
        <w:t> </w:t>
      </w:r>
    </w:p>
    <w:p w14:paraId="2D4091EB" w14:textId="77777777" w:rsidR="007C05B9" w:rsidRDefault="002E7AA2">
      <w:hyperlink r:id="rId6" w:history="1">
        <w:r w:rsidR="001D054C">
          <w:rPr>
            <w:rStyle w:val="Hyperlink"/>
          </w:rPr>
          <w:t>M3 (i) Sign at Corrybeg</w:t>
        </w:r>
      </w:hyperlink>
      <w:r w:rsidR="001D054C">
        <w:br/>
      </w:r>
      <w:hyperlink r:id="rId7" w:history="1">
        <w:r w:rsidR="001D054C">
          <w:rPr>
            <w:rStyle w:val="Hyperlink"/>
          </w:rPr>
          <w:t>M3 (ii) Sign at Corrybeg (Drawing)</w:t>
        </w:r>
      </w:hyperlink>
      <w:r w:rsidR="001D054C">
        <w:br/>
      </w:r>
    </w:p>
    <w:p w14:paraId="570C9224" w14:textId="7FFF324F" w:rsidR="00A57902" w:rsidRDefault="00A57902">
      <w:pPr>
        <w:pStyle w:val="Heading2"/>
      </w:pPr>
      <w:r>
        <w:t xml:space="preserve">Following contributions from councillors Ronan McMahon, Yvonne Collins, Pamela Kearns, and David McManus, John Hegarty, Senior Engineer Responded to queries raised, a commitment was given to bring this back to the September TMM, and the report was </w:t>
      </w:r>
      <w:r w:rsidRPr="00A57902">
        <w:rPr>
          <w:b/>
          <w:bCs/>
        </w:rPr>
        <w:t>NOTED</w:t>
      </w:r>
      <w:r>
        <w:t xml:space="preserve">. </w:t>
      </w:r>
    </w:p>
    <w:p w14:paraId="38C941B6" w14:textId="77777777" w:rsidR="00A57902" w:rsidRDefault="00A57902">
      <w:pPr>
        <w:pStyle w:val="Heading2"/>
      </w:pPr>
    </w:p>
    <w:p w14:paraId="212AB675" w14:textId="184F6458" w:rsidR="007C05B9" w:rsidRPr="00A57902" w:rsidRDefault="001D054C" w:rsidP="00A57902">
      <w:pPr>
        <w:pStyle w:val="Heading2"/>
        <w:jc w:val="center"/>
        <w:rPr>
          <w:b/>
          <w:bCs/>
          <w:sz w:val="32"/>
          <w:szCs w:val="32"/>
        </w:rPr>
      </w:pPr>
      <w:r w:rsidRPr="00A57902">
        <w:rPr>
          <w:b/>
          <w:bCs/>
          <w:sz w:val="32"/>
          <w:szCs w:val="32"/>
        </w:rPr>
        <w:t>Planning</w:t>
      </w:r>
    </w:p>
    <w:p w14:paraId="7EA66CAC" w14:textId="0F4F9F75" w:rsidR="007C05B9" w:rsidRDefault="00103869">
      <w:pPr>
        <w:pStyle w:val="Heading3"/>
      </w:pPr>
      <w:r>
        <w:rPr>
          <w:b/>
          <w:u w:val="single"/>
        </w:rPr>
        <w:t xml:space="preserve">RTFB/218/22 </w:t>
      </w:r>
      <w:r w:rsidR="001D054C">
        <w:rPr>
          <w:b/>
          <w:u w:val="single"/>
        </w:rPr>
        <w:t>C4 Item ID:75117</w:t>
      </w:r>
      <w:r w:rsidR="00A57902">
        <w:rPr>
          <w:b/>
          <w:u w:val="single"/>
        </w:rPr>
        <w:t xml:space="preserve"> – Correspondence </w:t>
      </w:r>
    </w:p>
    <w:p w14:paraId="19C4B5B5" w14:textId="77777777" w:rsidR="007C05B9" w:rsidRDefault="001D054C">
      <w:r>
        <w:t>Correspondence (No Business)</w:t>
      </w:r>
    </w:p>
    <w:p w14:paraId="2A7BB008" w14:textId="7950E3CF" w:rsidR="007C05B9" w:rsidRDefault="00944680">
      <w:pPr>
        <w:pStyle w:val="Heading3"/>
      </w:pPr>
      <w:r>
        <w:rPr>
          <w:b/>
          <w:u w:val="single"/>
        </w:rPr>
        <w:t xml:space="preserve">RTFB/219/22 </w:t>
      </w:r>
      <w:r w:rsidR="001D054C">
        <w:rPr>
          <w:b/>
          <w:u w:val="single"/>
        </w:rPr>
        <w:t>H8 Item ID:75130</w:t>
      </w:r>
      <w:r w:rsidR="00A57902">
        <w:rPr>
          <w:b/>
          <w:u w:val="single"/>
        </w:rPr>
        <w:t xml:space="preserve"> – New Works </w:t>
      </w:r>
    </w:p>
    <w:p w14:paraId="7C5BF3A1" w14:textId="77777777" w:rsidR="007C05B9" w:rsidRDefault="001D054C">
      <w:r>
        <w:t>New Works (No Business)</w:t>
      </w:r>
    </w:p>
    <w:p w14:paraId="6E9E73FA" w14:textId="2158EA84" w:rsidR="007C05B9" w:rsidRDefault="00944680">
      <w:pPr>
        <w:pStyle w:val="Heading3"/>
      </w:pPr>
      <w:r>
        <w:rPr>
          <w:b/>
          <w:u w:val="single"/>
        </w:rPr>
        <w:t xml:space="preserve">RTFB/220/22 </w:t>
      </w:r>
      <w:r w:rsidR="001D054C">
        <w:rPr>
          <w:b/>
          <w:u w:val="single"/>
        </w:rPr>
        <w:t>H9 Item ID:75175</w:t>
      </w:r>
    </w:p>
    <w:p w14:paraId="19EF59DD" w14:textId="2D385357" w:rsidR="007C05B9" w:rsidRDefault="001D054C">
      <w:r>
        <w:t xml:space="preserve">SHD3ABP-313129-22 - Former </w:t>
      </w:r>
      <w:r w:rsidR="00AB1586">
        <w:t>Chadwick’s</w:t>
      </w:r>
      <w:r>
        <w:t xml:space="preserve"> Site, Greenhills Road, Walkinstown, Dublin 12</w:t>
      </w:r>
    </w:p>
    <w:p w14:paraId="602EA236" w14:textId="60200E45" w:rsidR="00A57902" w:rsidRDefault="00A57902">
      <w:r>
        <w:t>The following report was presented by Colm Harte, Senior Executive Planner</w:t>
      </w:r>
    </w:p>
    <w:p w14:paraId="429BDFD0" w14:textId="07D882D6" w:rsidR="007C05B9" w:rsidRDefault="001D054C">
      <w:r>
        <w:rPr>
          <w:b/>
        </w:rPr>
        <w:t> </w:t>
      </w:r>
      <w:hyperlink r:id="rId8" w:history="1">
        <w:r>
          <w:rPr>
            <w:rStyle w:val="Hyperlink"/>
          </w:rPr>
          <w:t xml:space="preserve">H9 SHD </w:t>
        </w:r>
        <w:r w:rsidR="00AB1586">
          <w:rPr>
            <w:rStyle w:val="Hyperlink"/>
          </w:rPr>
          <w:t>Chadwick’s</w:t>
        </w:r>
        <w:r>
          <w:rPr>
            <w:rStyle w:val="Hyperlink"/>
          </w:rPr>
          <w:t xml:space="preserve"> Site</w:t>
        </w:r>
      </w:hyperlink>
    </w:p>
    <w:p w14:paraId="034F69BA" w14:textId="57A25EE6" w:rsidR="00A57902" w:rsidRDefault="00A57902">
      <w:pPr>
        <w:pStyle w:val="Heading2"/>
      </w:pPr>
      <w:r>
        <w:t xml:space="preserve">Following contributions from councillors Carly Bailey, Emma Murphy, Yvonne Collins, </w:t>
      </w:r>
      <w:r w:rsidR="0090149B">
        <w:t xml:space="preserve">Pamela Kearns, Lyn Hagin Meade, Deirdre O'Donovan, Alan Edge, and Lynn McCrave, Colm Harte, Senior Executive Planner Responded to queries raised, a commitment was given to circulate the final report to members, and the report was </w:t>
      </w:r>
      <w:r w:rsidR="0090149B" w:rsidRPr="0090149B">
        <w:rPr>
          <w:b/>
          <w:bCs/>
        </w:rPr>
        <w:t>NOTED</w:t>
      </w:r>
      <w:r w:rsidR="0090149B">
        <w:t xml:space="preserve">. </w:t>
      </w:r>
    </w:p>
    <w:p w14:paraId="0FDE31A4" w14:textId="77777777" w:rsidR="00A57902" w:rsidRDefault="00A57902">
      <w:pPr>
        <w:pStyle w:val="Heading2"/>
      </w:pPr>
    </w:p>
    <w:p w14:paraId="70E5F418" w14:textId="1897BA99" w:rsidR="007C05B9" w:rsidRPr="0090149B" w:rsidRDefault="001D054C" w:rsidP="0090149B">
      <w:pPr>
        <w:pStyle w:val="Heading2"/>
        <w:jc w:val="center"/>
        <w:rPr>
          <w:b/>
          <w:bCs/>
          <w:sz w:val="32"/>
          <w:szCs w:val="32"/>
        </w:rPr>
      </w:pPr>
      <w:r w:rsidRPr="0090149B">
        <w:rPr>
          <w:b/>
          <w:bCs/>
          <w:sz w:val="32"/>
          <w:szCs w:val="32"/>
        </w:rPr>
        <w:t>Economic Development</w:t>
      </w:r>
    </w:p>
    <w:p w14:paraId="40D22C23" w14:textId="1623EDBE" w:rsidR="007C05B9" w:rsidRDefault="00944680">
      <w:pPr>
        <w:pStyle w:val="Heading3"/>
      </w:pPr>
      <w:r>
        <w:rPr>
          <w:b/>
          <w:u w:val="single"/>
        </w:rPr>
        <w:t xml:space="preserve">RTFB/221/22 </w:t>
      </w:r>
      <w:r w:rsidR="001D054C">
        <w:rPr>
          <w:b/>
          <w:u w:val="single"/>
        </w:rPr>
        <w:t>C5 Item ID:75113</w:t>
      </w:r>
      <w:r w:rsidR="0090149B">
        <w:rPr>
          <w:b/>
          <w:u w:val="single"/>
        </w:rPr>
        <w:t xml:space="preserve"> – Correspondence </w:t>
      </w:r>
    </w:p>
    <w:p w14:paraId="045AD689" w14:textId="77777777" w:rsidR="007C05B9" w:rsidRDefault="001D054C">
      <w:r>
        <w:t>Correspondence (No Business)</w:t>
      </w:r>
    </w:p>
    <w:p w14:paraId="2BE508AF" w14:textId="20B431AF" w:rsidR="007C05B9" w:rsidRDefault="00944680">
      <w:pPr>
        <w:pStyle w:val="Heading3"/>
      </w:pPr>
      <w:r>
        <w:rPr>
          <w:b/>
          <w:u w:val="single"/>
        </w:rPr>
        <w:t xml:space="preserve">RTFB/222/22 </w:t>
      </w:r>
      <w:r w:rsidR="001D054C">
        <w:rPr>
          <w:b/>
          <w:u w:val="single"/>
        </w:rPr>
        <w:t>H10 Item ID:75125</w:t>
      </w:r>
      <w:r w:rsidR="0090149B">
        <w:rPr>
          <w:b/>
          <w:u w:val="single"/>
        </w:rPr>
        <w:t xml:space="preserve"> – New Works </w:t>
      </w:r>
    </w:p>
    <w:p w14:paraId="4649F7D1" w14:textId="77777777" w:rsidR="007C05B9" w:rsidRDefault="001D054C">
      <w:r>
        <w:t>New Works (No Business)</w:t>
      </w:r>
    </w:p>
    <w:p w14:paraId="1EB4DB9A" w14:textId="6E77F20E" w:rsidR="007C05B9" w:rsidRPr="0090149B" w:rsidRDefault="001D054C" w:rsidP="0090149B">
      <w:pPr>
        <w:pStyle w:val="Heading2"/>
        <w:jc w:val="center"/>
        <w:rPr>
          <w:b/>
          <w:bCs/>
          <w:sz w:val="32"/>
          <w:szCs w:val="32"/>
        </w:rPr>
      </w:pPr>
      <w:r w:rsidRPr="0090149B">
        <w:rPr>
          <w:b/>
          <w:bCs/>
          <w:sz w:val="32"/>
          <w:szCs w:val="32"/>
        </w:rPr>
        <w:lastRenderedPageBreak/>
        <w:t xml:space="preserve">Libraries </w:t>
      </w:r>
      <w:r w:rsidR="0090149B">
        <w:rPr>
          <w:b/>
          <w:bCs/>
          <w:sz w:val="32"/>
          <w:szCs w:val="32"/>
        </w:rPr>
        <w:t>&amp;</w:t>
      </w:r>
      <w:r w:rsidRPr="0090149B">
        <w:rPr>
          <w:b/>
          <w:bCs/>
          <w:sz w:val="32"/>
          <w:szCs w:val="32"/>
        </w:rPr>
        <w:t xml:space="preserve"> Arts</w:t>
      </w:r>
    </w:p>
    <w:p w14:paraId="1B597226" w14:textId="108326AD" w:rsidR="007C05B9" w:rsidRDefault="00944680">
      <w:pPr>
        <w:pStyle w:val="Heading3"/>
      </w:pPr>
      <w:r>
        <w:rPr>
          <w:b/>
          <w:u w:val="single"/>
        </w:rPr>
        <w:t xml:space="preserve">RTFB/223/22 </w:t>
      </w:r>
      <w:r w:rsidR="001D054C">
        <w:rPr>
          <w:b/>
          <w:u w:val="single"/>
        </w:rPr>
        <w:t>C6 Item ID:75115</w:t>
      </w:r>
      <w:r w:rsidR="0090149B">
        <w:rPr>
          <w:b/>
          <w:u w:val="single"/>
        </w:rPr>
        <w:t xml:space="preserve"> – Correspondence </w:t>
      </w:r>
    </w:p>
    <w:p w14:paraId="3C202F37" w14:textId="77777777" w:rsidR="007C05B9" w:rsidRDefault="001D054C">
      <w:r>
        <w:t>Correspondence (No Business)</w:t>
      </w:r>
    </w:p>
    <w:p w14:paraId="39C036BC" w14:textId="21221B74" w:rsidR="007C05B9" w:rsidRDefault="00944680">
      <w:pPr>
        <w:pStyle w:val="Heading3"/>
      </w:pPr>
      <w:r>
        <w:rPr>
          <w:b/>
          <w:u w:val="single"/>
        </w:rPr>
        <w:t xml:space="preserve">RTFB/224/22 </w:t>
      </w:r>
      <w:r w:rsidR="001D054C">
        <w:rPr>
          <w:b/>
          <w:u w:val="single"/>
        </w:rPr>
        <w:t>H11 Item ID:75128</w:t>
      </w:r>
      <w:r w:rsidR="0090149B">
        <w:rPr>
          <w:b/>
          <w:u w:val="single"/>
        </w:rPr>
        <w:t xml:space="preserve"> – New Works </w:t>
      </w:r>
    </w:p>
    <w:p w14:paraId="17BCFA60" w14:textId="77777777" w:rsidR="007C05B9" w:rsidRDefault="001D054C">
      <w:r>
        <w:t>NEW WORKS (No Business)</w:t>
      </w:r>
    </w:p>
    <w:p w14:paraId="47DDF1F1" w14:textId="3A254553" w:rsidR="007C05B9" w:rsidRDefault="00944680">
      <w:pPr>
        <w:pStyle w:val="Heading3"/>
      </w:pPr>
      <w:r>
        <w:rPr>
          <w:b/>
          <w:u w:val="single"/>
        </w:rPr>
        <w:t xml:space="preserve">RTFB/225/22 </w:t>
      </w:r>
      <w:r w:rsidR="001D054C">
        <w:rPr>
          <w:b/>
          <w:u w:val="single"/>
        </w:rPr>
        <w:t>H12 Item ID:75122</w:t>
      </w:r>
    </w:p>
    <w:p w14:paraId="57F55F8B" w14:textId="3483E4B1" w:rsidR="007C05B9" w:rsidRDefault="001D054C">
      <w:r>
        <w:t>Library News &amp; Events</w:t>
      </w:r>
    </w:p>
    <w:p w14:paraId="42E932F1" w14:textId="1D96FF48" w:rsidR="0090149B" w:rsidRDefault="0090149B">
      <w:r>
        <w:t>The following report was presented by Sile Coleman</w:t>
      </w:r>
      <w:r w:rsidR="00216009">
        <w:t xml:space="preserve">, </w:t>
      </w:r>
      <w:r w:rsidR="00216009">
        <w:rPr>
          <w:bCs/>
        </w:rPr>
        <w:t>Senior Executive Librarian</w:t>
      </w:r>
    </w:p>
    <w:p w14:paraId="7B5F2F4F" w14:textId="77777777" w:rsidR="007C05B9" w:rsidRDefault="002E7AA2">
      <w:hyperlink r:id="rId9" w:history="1">
        <w:r w:rsidR="001D054C">
          <w:rPr>
            <w:rStyle w:val="Hyperlink"/>
          </w:rPr>
          <w:t>H12 (i) Library Events</w:t>
        </w:r>
      </w:hyperlink>
      <w:r w:rsidR="001D054C">
        <w:br/>
      </w:r>
      <w:hyperlink r:id="rId10" w:history="1">
        <w:r w:rsidR="001D054C">
          <w:rPr>
            <w:rStyle w:val="Hyperlink"/>
          </w:rPr>
          <w:t>H12 (ii) Library Statistics</w:t>
        </w:r>
      </w:hyperlink>
      <w:r w:rsidR="001D054C">
        <w:br/>
      </w:r>
      <w:hyperlink r:id="rId11" w:history="1">
        <w:r w:rsidR="001D054C">
          <w:rPr>
            <w:rStyle w:val="Hyperlink"/>
          </w:rPr>
          <w:t>H12 (iii) Mobile Library Timetable</w:t>
        </w:r>
      </w:hyperlink>
      <w:r w:rsidR="001D054C">
        <w:br/>
      </w:r>
    </w:p>
    <w:p w14:paraId="7E77DFD7" w14:textId="6A0C0A7B" w:rsidR="0090149B" w:rsidRPr="0090149B" w:rsidRDefault="0090149B">
      <w:pPr>
        <w:pStyle w:val="Heading3"/>
        <w:rPr>
          <w:bCs/>
        </w:rPr>
      </w:pPr>
      <w:r>
        <w:rPr>
          <w:bCs/>
        </w:rPr>
        <w:t>Following contributions from councillors David McManus, Yvonne Collins, Pamela Kearns, Lyn Hagin Meade, Lynn McCrave, and Emma Murphy, Sile Coleman, Senior Executive Librarian</w:t>
      </w:r>
      <w:r w:rsidR="00216009">
        <w:rPr>
          <w:bCs/>
        </w:rPr>
        <w:t xml:space="preserve">, responded to queries raised and the report was </w:t>
      </w:r>
      <w:r w:rsidR="00216009" w:rsidRPr="00216009">
        <w:rPr>
          <w:b/>
        </w:rPr>
        <w:t>NOTED</w:t>
      </w:r>
      <w:r w:rsidR="00216009">
        <w:rPr>
          <w:bCs/>
        </w:rPr>
        <w:t xml:space="preserve">. </w:t>
      </w:r>
    </w:p>
    <w:p w14:paraId="5CE7BF69" w14:textId="77777777" w:rsidR="0090149B" w:rsidRDefault="0090149B">
      <w:pPr>
        <w:pStyle w:val="Heading3"/>
        <w:rPr>
          <w:b/>
          <w:u w:val="single"/>
        </w:rPr>
      </w:pPr>
    </w:p>
    <w:p w14:paraId="0DA6E569" w14:textId="57D336BC" w:rsidR="007C05B9" w:rsidRDefault="00944680">
      <w:pPr>
        <w:pStyle w:val="Heading3"/>
      </w:pPr>
      <w:r>
        <w:rPr>
          <w:b/>
          <w:u w:val="single"/>
        </w:rPr>
        <w:t xml:space="preserve">RTFB/226/22 </w:t>
      </w:r>
      <w:r w:rsidR="001D054C">
        <w:rPr>
          <w:b/>
          <w:u w:val="single"/>
        </w:rPr>
        <w:t>H13 Item ID:75108</w:t>
      </w:r>
    </w:p>
    <w:p w14:paraId="766CCCAC" w14:textId="77777777" w:rsidR="007C05B9" w:rsidRDefault="001D054C">
      <w:r>
        <w:t>Application for Arts Grants - No Business</w:t>
      </w:r>
    </w:p>
    <w:p w14:paraId="46F4E2D6" w14:textId="77777777" w:rsidR="007C05B9" w:rsidRPr="00216009" w:rsidRDefault="001D054C" w:rsidP="00216009">
      <w:pPr>
        <w:pStyle w:val="Heading2"/>
        <w:jc w:val="center"/>
        <w:rPr>
          <w:b/>
          <w:bCs/>
          <w:sz w:val="32"/>
          <w:szCs w:val="32"/>
        </w:rPr>
      </w:pPr>
      <w:r w:rsidRPr="00216009">
        <w:rPr>
          <w:b/>
          <w:bCs/>
          <w:sz w:val="32"/>
          <w:szCs w:val="32"/>
        </w:rPr>
        <w:t>Corporate Support</w:t>
      </w:r>
    </w:p>
    <w:p w14:paraId="3BAF0B6D" w14:textId="41609892" w:rsidR="007C05B9" w:rsidRDefault="00944680">
      <w:pPr>
        <w:pStyle w:val="Heading3"/>
      </w:pPr>
      <w:r>
        <w:rPr>
          <w:b/>
          <w:u w:val="single"/>
        </w:rPr>
        <w:t xml:space="preserve">RTFB/227/22 </w:t>
      </w:r>
      <w:r w:rsidR="001D054C">
        <w:rPr>
          <w:b/>
          <w:u w:val="single"/>
        </w:rPr>
        <w:t>C7 Item ID:75112</w:t>
      </w:r>
      <w:r w:rsidR="00216009">
        <w:rPr>
          <w:b/>
          <w:u w:val="single"/>
        </w:rPr>
        <w:t xml:space="preserve"> – Correspondence </w:t>
      </w:r>
    </w:p>
    <w:p w14:paraId="15FE3356" w14:textId="77777777" w:rsidR="007C05B9" w:rsidRDefault="001D054C">
      <w:r>
        <w:t>Correspondence (No Business)</w:t>
      </w:r>
    </w:p>
    <w:p w14:paraId="54042F53" w14:textId="1E148EB0" w:rsidR="007C05B9" w:rsidRDefault="00944680">
      <w:pPr>
        <w:pStyle w:val="Heading3"/>
      </w:pPr>
      <w:r>
        <w:rPr>
          <w:b/>
          <w:u w:val="single"/>
        </w:rPr>
        <w:t xml:space="preserve">RTFB/228/22 </w:t>
      </w:r>
      <w:r w:rsidR="001D054C">
        <w:rPr>
          <w:b/>
          <w:u w:val="single"/>
        </w:rPr>
        <w:t>H14 Item ID:75124</w:t>
      </w:r>
      <w:r w:rsidR="00216009">
        <w:rPr>
          <w:b/>
          <w:u w:val="single"/>
        </w:rPr>
        <w:t xml:space="preserve"> – New Works </w:t>
      </w:r>
    </w:p>
    <w:p w14:paraId="55EBEEA6" w14:textId="77777777" w:rsidR="007C05B9" w:rsidRDefault="001D054C">
      <w:r>
        <w:t>New Works (No Business)</w:t>
      </w:r>
    </w:p>
    <w:p w14:paraId="572F2FD8" w14:textId="1DDFAE73" w:rsidR="007C05B9" w:rsidRPr="00216009" w:rsidRDefault="001D054C" w:rsidP="00216009">
      <w:pPr>
        <w:pStyle w:val="Heading2"/>
        <w:jc w:val="center"/>
        <w:rPr>
          <w:b/>
          <w:bCs/>
          <w:sz w:val="32"/>
          <w:szCs w:val="32"/>
        </w:rPr>
      </w:pPr>
      <w:r w:rsidRPr="00216009">
        <w:rPr>
          <w:b/>
          <w:bCs/>
          <w:sz w:val="32"/>
          <w:szCs w:val="32"/>
        </w:rPr>
        <w:t xml:space="preserve">Performance </w:t>
      </w:r>
      <w:r w:rsidR="00216009">
        <w:rPr>
          <w:b/>
          <w:bCs/>
          <w:sz w:val="32"/>
          <w:szCs w:val="32"/>
        </w:rPr>
        <w:t>&amp;</w:t>
      </w:r>
      <w:r w:rsidRPr="00216009">
        <w:rPr>
          <w:b/>
          <w:bCs/>
          <w:sz w:val="32"/>
          <w:szCs w:val="32"/>
        </w:rPr>
        <w:t xml:space="preserve"> Change Management</w:t>
      </w:r>
    </w:p>
    <w:p w14:paraId="484B4DA1" w14:textId="3E7A31AD" w:rsidR="007C05B9" w:rsidRDefault="00944680">
      <w:pPr>
        <w:pStyle w:val="Heading3"/>
      </w:pPr>
      <w:r>
        <w:rPr>
          <w:b/>
          <w:u w:val="single"/>
        </w:rPr>
        <w:t xml:space="preserve">RTFB/229/22 </w:t>
      </w:r>
      <w:r w:rsidR="001D054C">
        <w:rPr>
          <w:b/>
          <w:u w:val="single"/>
        </w:rPr>
        <w:t>C8 Item ID:75116</w:t>
      </w:r>
      <w:r w:rsidR="00216009">
        <w:rPr>
          <w:b/>
          <w:u w:val="single"/>
        </w:rPr>
        <w:t xml:space="preserve"> – Correspondence </w:t>
      </w:r>
    </w:p>
    <w:p w14:paraId="4503D383" w14:textId="77777777" w:rsidR="007C05B9" w:rsidRDefault="001D054C">
      <w:r>
        <w:t>Correspondence (No Business)</w:t>
      </w:r>
    </w:p>
    <w:p w14:paraId="3ED6226E" w14:textId="678788E2" w:rsidR="007C05B9" w:rsidRDefault="00944680">
      <w:pPr>
        <w:pStyle w:val="Heading3"/>
      </w:pPr>
      <w:r>
        <w:rPr>
          <w:b/>
          <w:u w:val="single"/>
        </w:rPr>
        <w:t xml:space="preserve">RTFB/230/22 </w:t>
      </w:r>
      <w:r w:rsidR="001D054C">
        <w:rPr>
          <w:b/>
          <w:u w:val="single"/>
        </w:rPr>
        <w:t>H15 Item ID:75129</w:t>
      </w:r>
      <w:r w:rsidR="00216009">
        <w:rPr>
          <w:b/>
          <w:u w:val="single"/>
        </w:rPr>
        <w:t xml:space="preserve"> – New Works </w:t>
      </w:r>
    </w:p>
    <w:p w14:paraId="1972CB3E" w14:textId="77777777" w:rsidR="007C05B9" w:rsidRDefault="001D054C">
      <w:r>
        <w:t>New Works (No Business)</w:t>
      </w:r>
    </w:p>
    <w:p w14:paraId="63EBD7BF" w14:textId="77777777" w:rsidR="007C05B9" w:rsidRPr="00216009" w:rsidRDefault="001D054C" w:rsidP="00216009">
      <w:pPr>
        <w:pStyle w:val="Heading2"/>
        <w:jc w:val="center"/>
        <w:rPr>
          <w:b/>
          <w:bCs/>
          <w:sz w:val="32"/>
          <w:szCs w:val="32"/>
        </w:rPr>
      </w:pPr>
      <w:r w:rsidRPr="00216009">
        <w:rPr>
          <w:b/>
          <w:bCs/>
          <w:sz w:val="32"/>
          <w:szCs w:val="32"/>
        </w:rPr>
        <w:t>Public Realm</w:t>
      </w:r>
    </w:p>
    <w:p w14:paraId="69C0AC80" w14:textId="5AF07266" w:rsidR="007C05B9" w:rsidRDefault="00944680">
      <w:pPr>
        <w:pStyle w:val="Heading3"/>
      </w:pPr>
      <w:r>
        <w:rPr>
          <w:b/>
          <w:u w:val="single"/>
        </w:rPr>
        <w:t xml:space="preserve">RTFB/231/22 </w:t>
      </w:r>
      <w:r w:rsidR="001D054C">
        <w:rPr>
          <w:b/>
          <w:u w:val="single"/>
        </w:rPr>
        <w:t>Q3 Item ID:74965</w:t>
      </w:r>
    </w:p>
    <w:p w14:paraId="1FA69CD8" w14:textId="77777777" w:rsidR="007C05B9" w:rsidRDefault="001D054C">
      <w:r>
        <w:t>Proposed by Councillor Alan Edge</w:t>
      </w:r>
    </w:p>
    <w:p w14:paraId="55DBC4FD" w14:textId="77777777" w:rsidR="007C05B9" w:rsidRDefault="001D054C">
      <w:r>
        <w:t>What is the updated position regarding clearing / maintenance of Knocklyon laneways?</w:t>
      </w:r>
    </w:p>
    <w:p w14:paraId="6B20F26D" w14:textId="77777777" w:rsidR="007C05B9" w:rsidRDefault="001D054C">
      <w:r>
        <w:t> </w:t>
      </w:r>
    </w:p>
    <w:p w14:paraId="6A013B9A" w14:textId="77777777" w:rsidR="007C05B9" w:rsidRDefault="001D054C">
      <w:r>
        <w:rPr>
          <w:b/>
        </w:rPr>
        <w:lastRenderedPageBreak/>
        <w:t>REPLY:</w:t>
      </w:r>
    </w:p>
    <w:p w14:paraId="4C587476" w14:textId="77777777" w:rsidR="007C05B9" w:rsidRDefault="001D054C">
      <w:r>
        <w:t>The Council's Road Maintenance Section is responsible for structural maintenance and repairs to the surface of the laneways in Knocklyon, while the Public Realm Section is responsible for cleaning these laneways.  Currently there is no cleaning schedule in place for these laneways, however issues of illegal dumping and litter on the laneways are responded to as necessary.</w:t>
      </w:r>
      <w:r>
        <w:rPr>
          <w:b/>
        </w:rPr>
        <w:t> </w:t>
      </w:r>
    </w:p>
    <w:p w14:paraId="7878B3D2" w14:textId="4C6557A1" w:rsidR="007C05B9" w:rsidRDefault="00944680">
      <w:pPr>
        <w:pStyle w:val="Heading3"/>
      </w:pPr>
      <w:r>
        <w:rPr>
          <w:b/>
          <w:u w:val="single"/>
        </w:rPr>
        <w:t xml:space="preserve">RTFB/232/22 </w:t>
      </w:r>
      <w:r w:rsidR="001D054C">
        <w:rPr>
          <w:b/>
          <w:u w:val="single"/>
        </w:rPr>
        <w:t>Q4 Item ID:75106</w:t>
      </w:r>
    </w:p>
    <w:p w14:paraId="49978124" w14:textId="1E6DE886" w:rsidR="007C05B9" w:rsidRDefault="001D054C">
      <w:r>
        <w:t>Proposed by Councillor L</w:t>
      </w:r>
      <w:r w:rsidR="00216009">
        <w:t>ynn</w:t>
      </w:r>
      <w:r>
        <w:t xml:space="preserve"> McCrave</w:t>
      </w:r>
    </w:p>
    <w:p w14:paraId="544213AD" w14:textId="77777777" w:rsidR="007C05B9" w:rsidRDefault="001D054C">
      <w:r>
        <w:t>To ask Chief Executive for an update on my proposal of a Café at Ely Arch, Dodder Road Lower?</w:t>
      </w:r>
    </w:p>
    <w:p w14:paraId="05F9A646" w14:textId="77777777" w:rsidR="007C05B9" w:rsidRDefault="001D054C">
      <w:r>
        <w:t> </w:t>
      </w:r>
    </w:p>
    <w:p w14:paraId="556C7769" w14:textId="77777777" w:rsidR="007C05B9" w:rsidRDefault="001D054C">
      <w:r>
        <w:rPr>
          <w:b/>
        </w:rPr>
        <w:t>REPLY:</w:t>
      </w:r>
    </w:p>
    <w:p w14:paraId="3D2DE8E3" w14:textId="1E35ED11" w:rsidR="007C05B9" w:rsidRDefault="001D054C">
      <w:r>
        <w:t xml:space="preserve">There is no budget currently available for this proposal. In relation to the Dodder Greenway if there are new </w:t>
      </w:r>
      <w:r w:rsidR="00AB1586">
        <w:t>facilities</w:t>
      </w:r>
      <w:r>
        <w:t xml:space="preserve"> required associated with that it may be useful to check with Land Use Planning and Transportation to see if the NTA would consider funding same.</w:t>
      </w:r>
    </w:p>
    <w:p w14:paraId="254C1BF7" w14:textId="1575955B" w:rsidR="007C05B9" w:rsidRDefault="00944680">
      <w:pPr>
        <w:pStyle w:val="Heading3"/>
      </w:pPr>
      <w:r>
        <w:rPr>
          <w:b/>
          <w:u w:val="single"/>
        </w:rPr>
        <w:t xml:space="preserve">RTFB/233/22 </w:t>
      </w:r>
      <w:r w:rsidR="001D054C">
        <w:rPr>
          <w:b/>
          <w:u w:val="single"/>
        </w:rPr>
        <w:t>Q5 Item ID:75105</w:t>
      </w:r>
    </w:p>
    <w:p w14:paraId="73D9A1DA" w14:textId="77777777" w:rsidR="007C05B9" w:rsidRDefault="001D054C">
      <w:r>
        <w:t>Proposed by Councillor David McManus</w:t>
      </w:r>
    </w:p>
    <w:p w14:paraId="7F232133" w14:textId="77777777" w:rsidR="007C05B9" w:rsidRDefault="001D054C">
      <w:r>
        <w:t>To ask the Chief Executive to provide an update on when the bottle recycle bank will be returned to the car park of Supervalu in Knocklyon?</w:t>
      </w:r>
    </w:p>
    <w:p w14:paraId="01BDAF39" w14:textId="77777777" w:rsidR="007C05B9" w:rsidRDefault="001D054C">
      <w:r>
        <w:t> </w:t>
      </w:r>
    </w:p>
    <w:p w14:paraId="64F7BD66" w14:textId="77777777" w:rsidR="007C05B9" w:rsidRDefault="001D054C">
      <w:r>
        <w:rPr>
          <w:b/>
        </w:rPr>
        <w:t>REPLY:</w:t>
      </w:r>
    </w:p>
    <w:p w14:paraId="0F29EBE5" w14:textId="4D478FF1" w:rsidR="007C05B9" w:rsidRDefault="001D054C">
      <w:r>
        <w:t xml:space="preserve">An undertaking was given by the property management company who have responsibility for Knocklyon Shopping Centre that the glass recycling bring banks would be reinstated on completion of construction works in the car park.  A request was sent by the Council in March in relation to this matter however no response was </w:t>
      </w:r>
      <w:r w:rsidR="00AB1586">
        <w:t>received,</w:t>
      </w:r>
      <w:r>
        <w:t xml:space="preserve"> and the containers have as yet not been reinstated.  A further email has been issued to the company requesting a response on the matter.</w:t>
      </w:r>
    </w:p>
    <w:p w14:paraId="564B61A5" w14:textId="758EEBCA" w:rsidR="007C05B9" w:rsidRDefault="00944680">
      <w:pPr>
        <w:pStyle w:val="Heading3"/>
      </w:pPr>
      <w:r>
        <w:rPr>
          <w:b/>
          <w:u w:val="single"/>
        </w:rPr>
        <w:t xml:space="preserve">RTFB/234/22 </w:t>
      </w:r>
      <w:r w:rsidR="001D054C">
        <w:rPr>
          <w:b/>
          <w:u w:val="single"/>
        </w:rPr>
        <w:t>C9 Item ID:75118</w:t>
      </w:r>
      <w:r w:rsidR="00216009">
        <w:rPr>
          <w:b/>
          <w:u w:val="single"/>
        </w:rPr>
        <w:t xml:space="preserve"> – Correspondence </w:t>
      </w:r>
    </w:p>
    <w:p w14:paraId="51C2E216" w14:textId="797E0C8E" w:rsidR="007C05B9" w:rsidRDefault="001D054C">
      <w:r>
        <w:t>Correspondence</w:t>
      </w:r>
      <w:r w:rsidR="00216009">
        <w:t xml:space="preserve"> </w:t>
      </w:r>
      <w:r>
        <w:t>(No Business)</w:t>
      </w:r>
    </w:p>
    <w:p w14:paraId="3C685077" w14:textId="3AF84ADA" w:rsidR="007C05B9" w:rsidRDefault="00944680">
      <w:pPr>
        <w:pStyle w:val="Heading3"/>
      </w:pPr>
      <w:r>
        <w:rPr>
          <w:b/>
          <w:u w:val="single"/>
        </w:rPr>
        <w:t xml:space="preserve">RTFB/235/22 </w:t>
      </w:r>
      <w:r w:rsidR="001D054C">
        <w:rPr>
          <w:b/>
          <w:u w:val="single"/>
        </w:rPr>
        <w:t>H16 Item ID:75131</w:t>
      </w:r>
      <w:r w:rsidR="00216009">
        <w:rPr>
          <w:b/>
          <w:u w:val="single"/>
        </w:rPr>
        <w:t xml:space="preserve"> – New Works </w:t>
      </w:r>
    </w:p>
    <w:p w14:paraId="24C9BFD7" w14:textId="77777777" w:rsidR="007C05B9" w:rsidRDefault="001D054C">
      <w:r>
        <w:t>New Works (No Business)</w:t>
      </w:r>
    </w:p>
    <w:p w14:paraId="6AD16FC6" w14:textId="20EBA85A" w:rsidR="007C05B9" w:rsidRDefault="00944680">
      <w:pPr>
        <w:pStyle w:val="Heading3"/>
      </w:pPr>
      <w:r>
        <w:rPr>
          <w:b/>
          <w:u w:val="single"/>
        </w:rPr>
        <w:t xml:space="preserve">RTFB/236/22 </w:t>
      </w:r>
      <w:r w:rsidR="001D054C">
        <w:rPr>
          <w:b/>
          <w:u w:val="single"/>
        </w:rPr>
        <w:t>M4 Item ID:74897</w:t>
      </w:r>
    </w:p>
    <w:p w14:paraId="7FB9E281" w14:textId="15BB89A5" w:rsidR="007C05B9" w:rsidRDefault="001D054C">
      <w:r>
        <w:t>Proposed by Councillor Alan Edge</w:t>
      </w:r>
      <w:r w:rsidR="000D2AA8">
        <w:t xml:space="preserve"> and Seconded by Councillor Emma Murphy </w:t>
      </w:r>
    </w:p>
    <w:p w14:paraId="19337E81" w14:textId="77777777" w:rsidR="007C05B9" w:rsidRDefault="001D054C">
      <w:r>
        <w:t>That this Area Committee calls on the Chief Executive to implement a waste management plan for Bohernabreena cemetery to include separation of recyclables within the existing bunkers, bins on site, increased maintenance and site security over and above cameras and voice recordings to tackle issues of illegal dumping and ASB late at night.</w:t>
      </w:r>
    </w:p>
    <w:p w14:paraId="6788D648" w14:textId="77777777" w:rsidR="007C05B9" w:rsidRDefault="001D054C">
      <w:r>
        <w:t> </w:t>
      </w:r>
    </w:p>
    <w:p w14:paraId="07916393" w14:textId="77777777" w:rsidR="007C05B9" w:rsidRDefault="001D054C">
      <w:r>
        <w:rPr>
          <w:b/>
        </w:rPr>
        <w:t>REPORT:</w:t>
      </w:r>
    </w:p>
    <w:p w14:paraId="6FA5A297" w14:textId="77777777" w:rsidR="007C05B9" w:rsidRDefault="001D054C">
      <w:r>
        <w:lastRenderedPageBreak/>
        <w:t>Waste bunkers are provided in Bohernabreena graveyard for the disposal of waste by gravediggers, monumental sculptors and visitors to the graveyard.  The majority of waste disposed of is surplus soil and stones from grave excavations, and also dead flowers removed from graves.  The waste is removed by Public Realm staff and disposed of at a licenced waste transfer station where it is sorted and segregated by the facility operator into different waste streams, with the vast majority of it recycled.  There are no plans at the present time to change the waste management arrangements that are in place. </w:t>
      </w:r>
    </w:p>
    <w:p w14:paraId="405B70CB" w14:textId="569C48D2" w:rsidR="007C05B9" w:rsidRDefault="001D054C">
      <w:r>
        <w:t>There is a cctv system in place in the graveyard and this is monitored during the hours of darkness by a private security company.  That company takes action to deal with any issues that may arise, there is a voice-over facility on the cctv system which enables them to speak to anyone in the graveyard who might be engaging in anti-social behaviour.  They also report incidents directly to the Gardai at the time and submit reports to the Council regarding incidents and action taken by them.  The vehicular entrance gates to the graveyard have been automated but the system has not as yet been commissioned, once this has been completed and the gates are operational it will provide added security in the graveyard. </w:t>
      </w:r>
    </w:p>
    <w:p w14:paraId="44A27DE0" w14:textId="73F8887F" w:rsidR="000D2AA8" w:rsidRDefault="000D2AA8">
      <w:r>
        <w:t xml:space="preserve">Following contributions from councillor Alan Edge, Leo Magee, Senior Engineer, </w:t>
      </w:r>
      <w:r w:rsidR="00AB1586">
        <w:t>responded</w:t>
      </w:r>
      <w:r>
        <w:t xml:space="preserve"> to queries raised and the report was </w:t>
      </w:r>
      <w:r w:rsidRPr="000D2AA8">
        <w:rPr>
          <w:b/>
          <w:bCs/>
        </w:rPr>
        <w:t>NOTED</w:t>
      </w:r>
      <w:r>
        <w:t xml:space="preserve">. </w:t>
      </w:r>
    </w:p>
    <w:p w14:paraId="0F02F1FE" w14:textId="7B1A2E04" w:rsidR="007C05B9" w:rsidRDefault="00944680">
      <w:pPr>
        <w:pStyle w:val="Heading3"/>
      </w:pPr>
      <w:r>
        <w:rPr>
          <w:b/>
          <w:u w:val="single"/>
        </w:rPr>
        <w:t xml:space="preserve">RTFB/237/22 </w:t>
      </w:r>
      <w:r w:rsidR="001D054C">
        <w:rPr>
          <w:b/>
          <w:u w:val="single"/>
        </w:rPr>
        <w:t>M5 Item ID:75041</w:t>
      </w:r>
    </w:p>
    <w:p w14:paraId="7F0A535E" w14:textId="32BA5E87" w:rsidR="007C05B9" w:rsidRDefault="001D054C">
      <w:r>
        <w:t>Proposed by Councillor P</w:t>
      </w:r>
      <w:r w:rsidR="000D2AA8">
        <w:t>amela</w:t>
      </w:r>
      <w:r>
        <w:t xml:space="preserve"> Kearns</w:t>
      </w:r>
      <w:r w:rsidR="000D2AA8">
        <w:t xml:space="preserve"> and Seconded by Councillor Alan Edge </w:t>
      </w:r>
    </w:p>
    <w:p w14:paraId="4A2D42E5" w14:textId="77777777" w:rsidR="007C05B9" w:rsidRDefault="001D054C">
      <w:r>
        <w:t>that this committee calls on the manager to address as a matter of urgency the state of repair on the footpath around the small lake in Tymon Park. I am aware of two serious falls there within the past few weeks.</w:t>
      </w:r>
    </w:p>
    <w:p w14:paraId="456C2DDF" w14:textId="77777777" w:rsidR="007C05B9" w:rsidRDefault="001D054C">
      <w:r>
        <w:t> </w:t>
      </w:r>
    </w:p>
    <w:p w14:paraId="6228A651" w14:textId="77777777" w:rsidR="007C05B9" w:rsidRDefault="001D054C">
      <w:r>
        <w:rPr>
          <w:b/>
        </w:rPr>
        <w:t>REPORT:</w:t>
      </w:r>
    </w:p>
    <w:p w14:paraId="4C815741" w14:textId="02CE9B10" w:rsidR="007C05B9" w:rsidRDefault="001D054C">
      <w:r>
        <w:t>Provision has been made in the Public Realm Improvement Works Programme for the current year for overlaying of footpaths at the Limekiln side of Tymon Park.  The area referred to here</w:t>
      </w:r>
      <w:r w:rsidR="000D2AA8">
        <w:t>,</w:t>
      </w:r>
      <w:r>
        <w:t xml:space="preserve"> around the lake has been inspected and will be included in the areas to be surfaced.  A tender process has commenced to engage a footpath </w:t>
      </w:r>
      <w:r w:rsidR="000D2AA8">
        <w:t>surfacing</w:t>
      </w:r>
      <w:r>
        <w:t xml:space="preserve"> contractor for the various schemes to be completed in 2022, once that contract is in place the areas in question here will be addressed.</w:t>
      </w:r>
    </w:p>
    <w:p w14:paraId="4B1F5F12" w14:textId="38131B64" w:rsidR="000D2AA8" w:rsidRDefault="000D2AA8">
      <w:r>
        <w:t xml:space="preserve">Following contributions from councillors Pamela Kearns, Carly Bailey, Yvonne Collins, David McManus, and Lynn McCrave, Leo Magee, Senior </w:t>
      </w:r>
      <w:r w:rsidR="00AB1586">
        <w:t>Engineer, responded</w:t>
      </w:r>
      <w:r>
        <w:t xml:space="preserve"> to queries raised and the report was </w:t>
      </w:r>
      <w:r w:rsidRPr="000D2AA8">
        <w:rPr>
          <w:b/>
          <w:bCs/>
        </w:rPr>
        <w:t>NOTED</w:t>
      </w:r>
      <w:r>
        <w:t xml:space="preserve">. </w:t>
      </w:r>
    </w:p>
    <w:p w14:paraId="6935EC31" w14:textId="77777777" w:rsidR="000D2AA8" w:rsidRDefault="000D2AA8"/>
    <w:p w14:paraId="18FD2CAF" w14:textId="4A816FAB" w:rsidR="007C05B9" w:rsidRPr="00D701A7" w:rsidRDefault="00944680">
      <w:pPr>
        <w:pStyle w:val="Heading3"/>
      </w:pPr>
      <w:r w:rsidRPr="00D701A7">
        <w:rPr>
          <w:b/>
          <w:u w:val="single"/>
        </w:rPr>
        <w:t xml:space="preserve">RTFB/238/22 </w:t>
      </w:r>
      <w:r w:rsidR="001D054C" w:rsidRPr="00D701A7">
        <w:rPr>
          <w:b/>
          <w:u w:val="single"/>
        </w:rPr>
        <w:t>M6 Item ID:75048</w:t>
      </w:r>
    </w:p>
    <w:p w14:paraId="43A807C5" w14:textId="7D06E6B2" w:rsidR="007C05B9" w:rsidRPr="00D701A7" w:rsidRDefault="001D054C">
      <w:r w:rsidRPr="00D701A7">
        <w:t>Proposed by Councillor Yvonne Collins</w:t>
      </w:r>
      <w:r w:rsidR="000D2AA8" w:rsidRPr="00D701A7">
        <w:t xml:space="preserve"> and Seconded by Councillor Alan Edge </w:t>
      </w:r>
    </w:p>
    <w:p w14:paraId="203EF460" w14:textId="77777777" w:rsidR="007C05B9" w:rsidRPr="00D701A7" w:rsidRDefault="001D054C">
      <w:r w:rsidRPr="00D701A7">
        <w:t>Given the recent antisocial behaviour and damage done to equipment at the woodland playground in Rathfarnham Castle Park, that the Chief Executive considers installing CCTV at a strategic location or location to be determined.</w:t>
      </w:r>
    </w:p>
    <w:p w14:paraId="2A31B841" w14:textId="77777777" w:rsidR="007C05B9" w:rsidRPr="00D701A7" w:rsidRDefault="001D054C">
      <w:r w:rsidRPr="00D701A7">
        <w:t> </w:t>
      </w:r>
    </w:p>
    <w:p w14:paraId="507663FD" w14:textId="77777777" w:rsidR="007C05B9" w:rsidRPr="00D701A7" w:rsidRDefault="001D054C">
      <w:r w:rsidRPr="00D701A7">
        <w:rPr>
          <w:b/>
        </w:rPr>
        <w:t>REPORT:</w:t>
      </w:r>
    </w:p>
    <w:p w14:paraId="68E6BA99" w14:textId="77777777" w:rsidR="007C05B9" w:rsidRPr="00D701A7" w:rsidRDefault="001D054C">
      <w:r w:rsidRPr="00D701A7">
        <w:lastRenderedPageBreak/>
        <w:t>The fire which was started maliciously in Rathfarnham Castle Park in recent weeks caused damage to materials which were being stored on site and were intended for use in the upgrade of the woodland playground.  There has been only one such incident of this nature and it would therefore seem to be premature at this time to consider the installation of a cctv system there to protect the new equipment. </w:t>
      </w:r>
    </w:p>
    <w:p w14:paraId="769169AD" w14:textId="77777777" w:rsidR="007C05B9" w:rsidRPr="00D701A7" w:rsidRDefault="001D054C">
      <w:r w:rsidRPr="00D701A7">
        <w:t>The process to examine and consider this proposal for cctv would include the preparation of a Data Protection Impact Assessment (DPIA) for the proposed system.  The proposal to install cctv at this location would obviously involve the capturing of images of children using the playground, it is expected that it would be considered both inappropriate and excessive to capture images of children in the course of protecting the play equipment.</w:t>
      </w:r>
    </w:p>
    <w:p w14:paraId="439019D8" w14:textId="2590052D" w:rsidR="007C05B9" w:rsidRDefault="001D054C">
      <w:r w:rsidRPr="00D701A7">
        <w:t xml:space="preserve">A number of other issues should also be considered in relation to this matter.  The location is under the cover of trees which at </w:t>
      </w:r>
      <w:r w:rsidR="00AB1586" w:rsidRPr="00D701A7">
        <w:t>night-time</w:t>
      </w:r>
      <w:r w:rsidRPr="00D701A7">
        <w:t xml:space="preserve"> make the location quite dark.  This would present a problem in relation to the type and specification of the cameras required to overcome this issue.  The nature of the location is also likely to make it easy for anyone in the area to stay out of sight of the cameras by stepping behind the trees for example.  These issues raise a question about how effective such a system would be in protecting the playground.</w:t>
      </w:r>
    </w:p>
    <w:p w14:paraId="0FDD8886" w14:textId="2937B9EE" w:rsidR="00D701A7" w:rsidRDefault="00D701A7" w:rsidP="00D701A7">
      <w:r>
        <w:t xml:space="preserve">A discussion ensued with contributions from </w:t>
      </w:r>
      <w:r>
        <w:t>Yvonne Collins, David McManus, Lynn McCrave, Carly Bailey, and Pamela Kearns.</w:t>
      </w:r>
    </w:p>
    <w:p w14:paraId="40CB436A" w14:textId="77777777" w:rsidR="00D701A7" w:rsidRDefault="00D701A7" w:rsidP="00D701A7">
      <w:r>
        <w:t>Cllr Collins advised that she did not accept the CE report and the motion was AGREED.</w:t>
      </w:r>
    </w:p>
    <w:p w14:paraId="50E5FEF7" w14:textId="0BE19176" w:rsidR="00D701A7" w:rsidRDefault="00D701A7" w:rsidP="00D701A7">
      <w:r>
        <w:t>Mr Magee reiterated that CCTV was</w:t>
      </w:r>
      <w:r>
        <w:t xml:space="preserve"> not</w:t>
      </w:r>
      <w:r>
        <w:t xml:space="preserve"> the panacea for dealing with antisocial behaviours and that similarly, there is now very stringent Data Protection criteria to be met before any further consideration can be given to the provision of a CCTV system</w:t>
      </w:r>
    </w:p>
    <w:p w14:paraId="639A595B" w14:textId="77777777" w:rsidR="00D701A7" w:rsidRDefault="00D701A7"/>
    <w:p w14:paraId="0A3C4106" w14:textId="46250E80" w:rsidR="007C05B9" w:rsidRDefault="00944680">
      <w:pPr>
        <w:pStyle w:val="Heading3"/>
      </w:pPr>
      <w:r>
        <w:rPr>
          <w:b/>
          <w:u w:val="single"/>
        </w:rPr>
        <w:t xml:space="preserve">RTFB/239/22 </w:t>
      </w:r>
      <w:r w:rsidR="001D054C">
        <w:rPr>
          <w:b/>
          <w:u w:val="single"/>
        </w:rPr>
        <w:t>M7 Item ID:75102</w:t>
      </w:r>
    </w:p>
    <w:p w14:paraId="44973695" w14:textId="0A2B8696" w:rsidR="007C05B9" w:rsidRDefault="001D054C">
      <w:r>
        <w:t>Proposed by Councillor David McManus</w:t>
      </w:r>
      <w:r w:rsidR="000D2AA8">
        <w:t xml:space="preserve"> and Seconded by Councillor Alan Edge </w:t>
      </w:r>
    </w:p>
    <w:p w14:paraId="7815BCD4" w14:textId="77777777" w:rsidR="007C05B9" w:rsidRDefault="001D054C">
      <w:r>
        <w:t>That this area committee requests the Chief Executive to arrange the clearing and removal of briars and green shrubbery on open space at the side rear of (Address provided) in Cypress Grove North, Templeogue?</w:t>
      </w:r>
    </w:p>
    <w:p w14:paraId="74FA14E3" w14:textId="77777777" w:rsidR="007C05B9" w:rsidRDefault="001D054C">
      <w:r>
        <w:t> </w:t>
      </w:r>
    </w:p>
    <w:p w14:paraId="39003CAE" w14:textId="77777777" w:rsidR="007C05B9" w:rsidRDefault="001D054C">
      <w:r>
        <w:rPr>
          <w:b/>
        </w:rPr>
        <w:t>REPORT:</w:t>
      </w:r>
    </w:p>
    <w:p w14:paraId="5924AE8F" w14:textId="42D6DDB1" w:rsidR="007C05B9" w:rsidRDefault="001D054C">
      <w:r>
        <w:t>The location to the side and rear of (Address Provided) in Cypress Grove North has been inspected, the boundary between this property and the open space was found to be largely free of overgrowth.  There was evidence found of some dumping of green waste along the boundary and to the back of the open space, arrangements will be made to have this material removed in the coming days.</w:t>
      </w:r>
    </w:p>
    <w:p w14:paraId="4803A7CA" w14:textId="688B292A" w:rsidR="000D2AA8" w:rsidRDefault="000D2AA8">
      <w:r>
        <w:t xml:space="preserve">Following contributions from councillor David McManus, Leo Magee, Senior Engineer, Responded to queries raised and the report was </w:t>
      </w:r>
      <w:r w:rsidRPr="000D2AA8">
        <w:rPr>
          <w:b/>
          <w:bCs/>
        </w:rPr>
        <w:t>NOTED</w:t>
      </w:r>
      <w:r>
        <w:t xml:space="preserve">. </w:t>
      </w:r>
    </w:p>
    <w:p w14:paraId="6F498B7F" w14:textId="77777777" w:rsidR="007C05B9" w:rsidRPr="000D2AA8" w:rsidRDefault="001D054C" w:rsidP="000D2AA8">
      <w:pPr>
        <w:pStyle w:val="Heading2"/>
        <w:jc w:val="center"/>
        <w:rPr>
          <w:b/>
          <w:bCs/>
          <w:sz w:val="32"/>
          <w:szCs w:val="32"/>
        </w:rPr>
      </w:pPr>
      <w:r w:rsidRPr="000D2AA8">
        <w:rPr>
          <w:b/>
          <w:bCs/>
          <w:sz w:val="32"/>
          <w:szCs w:val="32"/>
        </w:rPr>
        <w:lastRenderedPageBreak/>
        <w:t>Environment</w:t>
      </w:r>
    </w:p>
    <w:p w14:paraId="73798863" w14:textId="26BA6EE4" w:rsidR="007C05B9" w:rsidRDefault="00944680">
      <w:pPr>
        <w:pStyle w:val="Heading3"/>
      </w:pPr>
      <w:r>
        <w:rPr>
          <w:b/>
          <w:u w:val="single"/>
        </w:rPr>
        <w:t xml:space="preserve">RTFB/240/22 </w:t>
      </w:r>
      <w:r w:rsidR="001D054C">
        <w:rPr>
          <w:b/>
          <w:u w:val="single"/>
        </w:rPr>
        <w:t>C10 Item ID:75110</w:t>
      </w:r>
      <w:r w:rsidR="000D2AA8">
        <w:rPr>
          <w:b/>
          <w:u w:val="single"/>
        </w:rPr>
        <w:t xml:space="preserve"> – Correspondence </w:t>
      </w:r>
    </w:p>
    <w:p w14:paraId="6DF0B598" w14:textId="77777777" w:rsidR="007C05B9" w:rsidRDefault="001D054C">
      <w:r>
        <w:t>Correspondence (No Business)</w:t>
      </w:r>
    </w:p>
    <w:p w14:paraId="467384E6" w14:textId="2B261FA7" w:rsidR="007C05B9" w:rsidRDefault="00944680">
      <w:pPr>
        <w:pStyle w:val="Heading3"/>
      </w:pPr>
      <w:r>
        <w:rPr>
          <w:b/>
          <w:u w:val="single"/>
        </w:rPr>
        <w:t xml:space="preserve">RTFB/241/22 </w:t>
      </w:r>
      <w:r w:rsidR="001D054C">
        <w:rPr>
          <w:b/>
          <w:u w:val="single"/>
        </w:rPr>
        <w:t>H17 Item ID:75126</w:t>
      </w:r>
      <w:r w:rsidR="000D2AA8">
        <w:rPr>
          <w:b/>
          <w:u w:val="single"/>
        </w:rPr>
        <w:t xml:space="preserve"> – New Works </w:t>
      </w:r>
    </w:p>
    <w:p w14:paraId="17E8F4D0" w14:textId="77777777" w:rsidR="007C05B9" w:rsidRDefault="001D054C">
      <w:r>
        <w:t>New Works (No Business)</w:t>
      </w:r>
    </w:p>
    <w:p w14:paraId="5F048C2E" w14:textId="56B8B8E0" w:rsidR="007C05B9" w:rsidRDefault="00944680">
      <w:pPr>
        <w:pStyle w:val="Heading3"/>
      </w:pPr>
      <w:r>
        <w:rPr>
          <w:b/>
          <w:u w:val="single"/>
        </w:rPr>
        <w:t xml:space="preserve">RTFB/242/22 </w:t>
      </w:r>
      <w:r w:rsidR="001D054C">
        <w:rPr>
          <w:b/>
          <w:u w:val="single"/>
        </w:rPr>
        <w:t>M8 Item ID:75098</w:t>
      </w:r>
    </w:p>
    <w:p w14:paraId="4C829887" w14:textId="31EA51C4" w:rsidR="007C05B9" w:rsidRDefault="001D054C">
      <w:r>
        <w:t>Proposed by Councillor Alan Edge</w:t>
      </w:r>
      <w:r w:rsidR="000D2AA8">
        <w:t xml:space="preserve"> and Seconded by Councillor </w:t>
      </w:r>
      <w:r w:rsidR="00C25B6F">
        <w:t xml:space="preserve">Emma Murphy </w:t>
      </w:r>
    </w:p>
    <w:p w14:paraId="49224863" w14:textId="77777777" w:rsidR="007C05B9" w:rsidRDefault="001D054C">
      <w:r>
        <w:t>To ask that a safety inspection be carried out on the derelict building formerly a tanning factory in Bohernabreena, specifically to examine whether there are materials in the structure there which constitute a risk to public health in the view of the continuous access into to the site by crowds of young people.</w:t>
      </w:r>
    </w:p>
    <w:p w14:paraId="433FD388" w14:textId="77777777" w:rsidR="007C05B9" w:rsidRDefault="001D054C">
      <w:r>
        <w:t> </w:t>
      </w:r>
    </w:p>
    <w:p w14:paraId="02A2F2E2" w14:textId="77777777" w:rsidR="007C05B9" w:rsidRDefault="001D054C">
      <w:r>
        <w:rPr>
          <w:b/>
        </w:rPr>
        <w:t>REPORT:</w:t>
      </w:r>
    </w:p>
    <w:p w14:paraId="404C7FD9" w14:textId="054FA6CC" w:rsidR="007C05B9" w:rsidRDefault="001D054C">
      <w:r>
        <w:t>As previously reported, this property is being actively monitored under the provisions of the Derelict Sites Act. To date, the property has been found to be secure upon inspection. A further inspection will be arranged and if deemed appropriate, a statutory notice will be served on the registered owner and the liquidator requiring this action to be taken. </w:t>
      </w:r>
    </w:p>
    <w:p w14:paraId="5BBE8460" w14:textId="5CDE2197" w:rsidR="00C25B6F" w:rsidRDefault="00C25B6F">
      <w:r>
        <w:t xml:space="preserve">Following contributions from councillor Alan Edge, Sharon Conroy, Senior Executive Officer, responded to queries raised and the report was </w:t>
      </w:r>
      <w:r w:rsidRPr="00C25B6F">
        <w:rPr>
          <w:b/>
          <w:bCs/>
        </w:rPr>
        <w:t>NOTED</w:t>
      </w:r>
      <w:r>
        <w:t xml:space="preserve">. </w:t>
      </w:r>
    </w:p>
    <w:p w14:paraId="51D18711" w14:textId="059B882F" w:rsidR="007C05B9" w:rsidRPr="00C25B6F" w:rsidRDefault="001D054C" w:rsidP="00C25B6F">
      <w:pPr>
        <w:pStyle w:val="Heading2"/>
        <w:jc w:val="center"/>
        <w:rPr>
          <w:b/>
          <w:bCs/>
          <w:sz w:val="32"/>
          <w:szCs w:val="32"/>
        </w:rPr>
      </w:pPr>
      <w:r w:rsidRPr="00C25B6F">
        <w:rPr>
          <w:b/>
          <w:bCs/>
          <w:sz w:val="32"/>
          <w:szCs w:val="32"/>
        </w:rPr>
        <w:t xml:space="preserve">Water </w:t>
      </w:r>
      <w:r w:rsidR="00C25B6F">
        <w:rPr>
          <w:b/>
          <w:bCs/>
          <w:sz w:val="32"/>
          <w:szCs w:val="32"/>
        </w:rPr>
        <w:t>&amp;</w:t>
      </w:r>
      <w:r w:rsidRPr="00C25B6F">
        <w:rPr>
          <w:b/>
          <w:bCs/>
          <w:sz w:val="32"/>
          <w:szCs w:val="32"/>
        </w:rPr>
        <w:t xml:space="preserve"> Drainage</w:t>
      </w:r>
    </w:p>
    <w:p w14:paraId="6E3782D8" w14:textId="044EEE1B" w:rsidR="007C05B9" w:rsidRDefault="00944680">
      <w:pPr>
        <w:pStyle w:val="Heading3"/>
      </w:pPr>
      <w:r>
        <w:rPr>
          <w:b/>
          <w:u w:val="single"/>
        </w:rPr>
        <w:t xml:space="preserve">RTFB/243/22 </w:t>
      </w:r>
      <w:r w:rsidR="001D054C">
        <w:rPr>
          <w:b/>
          <w:u w:val="single"/>
        </w:rPr>
        <w:t>C11 Item ID:75120</w:t>
      </w:r>
      <w:r w:rsidR="00C25B6F">
        <w:rPr>
          <w:b/>
          <w:u w:val="single"/>
        </w:rPr>
        <w:t xml:space="preserve"> – Correspondence </w:t>
      </w:r>
    </w:p>
    <w:p w14:paraId="393EAEFE" w14:textId="77777777" w:rsidR="007C05B9" w:rsidRDefault="001D054C">
      <w:r>
        <w:t>Correspondence (No Business)</w:t>
      </w:r>
    </w:p>
    <w:p w14:paraId="34CC20F0" w14:textId="237CCE25" w:rsidR="007C05B9" w:rsidRDefault="00944680">
      <w:pPr>
        <w:pStyle w:val="Heading3"/>
      </w:pPr>
      <w:r>
        <w:rPr>
          <w:b/>
          <w:u w:val="single"/>
        </w:rPr>
        <w:t xml:space="preserve">RTFB/244/22 </w:t>
      </w:r>
      <w:r w:rsidR="001D054C">
        <w:rPr>
          <w:b/>
          <w:u w:val="single"/>
        </w:rPr>
        <w:t>H18 Item ID:75133</w:t>
      </w:r>
      <w:r w:rsidR="00C25B6F">
        <w:rPr>
          <w:b/>
          <w:u w:val="single"/>
        </w:rPr>
        <w:t xml:space="preserve"> – New Works                                </w:t>
      </w:r>
    </w:p>
    <w:p w14:paraId="4178B971" w14:textId="58F27329" w:rsidR="007C05B9" w:rsidRDefault="001D054C">
      <w:r>
        <w:t>New Works (No Business)</w:t>
      </w:r>
    </w:p>
    <w:p w14:paraId="6838C26F" w14:textId="648814A8" w:rsidR="00F60FDC" w:rsidRDefault="00F60FDC"/>
    <w:p w14:paraId="7E09EC6D" w14:textId="0980F95B" w:rsidR="00F60FDC" w:rsidRDefault="00F60FDC" w:rsidP="00F60FDC">
      <w:r>
        <w:t>The meeting concluded at 1</w:t>
      </w:r>
      <w:r w:rsidR="001D054C">
        <w:t>7</w:t>
      </w:r>
      <w:r>
        <w:t>:10pm.</w:t>
      </w:r>
    </w:p>
    <w:p w14:paraId="5DC00150" w14:textId="77777777" w:rsidR="00F60FDC" w:rsidRDefault="00F60FDC" w:rsidP="00F60FDC">
      <w:pPr>
        <w:spacing w:after="120" w:line="240" w:lineRule="auto"/>
        <w:rPr>
          <w:rFonts w:eastAsia="SimSun" w:cs="Arial"/>
          <w:lang w:val="en-US" w:eastAsia="en-US"/>
        </w:rPr>
      </w:pPr>
      <w:r>
        <w:rPr>
          <w:rFonts w:eastAsia="SimSun" w:cs="Arial"/>
          <w:lang w:val="en-US" w:eastAsia="en-US"/>
        </w:rPr>
        <w:t>Siniú _______________              Dáta ________________</w:t>
      </w:r>
    </w:p>
    <w:p w14:paraId="29FF53AC" w14:textId="77777777" w:rsidR="00F60FDC" w:rsidRDefault="00F60FDC" w:rsidP="00F60FDC">
      <w:pPr>
        <w:rPr>
          <w:b/>
          <w:bCs/>
        </w:rPr>
      </w:pPr>
      <w:r>
        <w:rPr>
          <w:rFonts w:cs="Arial"/>
        </w:rPr>
        <w:t xml:space="preserve">An Cathaoirleach  </w:t>
      </w:r>
    </w:p>
    <w:p w14:paraId="538D664B" w14:textId="77777777" w:rsidR="00F60FDC" w:rsidRDefault="00F60FDC"/>
    <w:sectPr w:rsidR="00F60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B9"/>
    <w:rsid w:val="00032E75"/>
    <w:rsid w:val="000D2AA8"/>
    <w:rsid w:val="00103869"/>
    <w:rsid w:val="00121308"/>
    <w:rsid w:val="001D054C"/>
    <w:rsid w:val="00216009"/>
    <w:rsid w:val="002401BA"/>
    <w:rsid w:val="002E7AA2"/>
    <w:rsid w:val="007C05B9"/>
    <w:rsid w:val="0090149B"/>
    <w:rsid w:val="00944680"/>
    <w:rsid w:val="009817E3"/>
    <w:rsid w:val="009C7AC8"/>
    <w:rsid w:val="00A57902"/>
    <w:rsid w:val="00AB1586"/>
    <w:rsid w:val="00C25B6F"/>
    <w:rsid w:val="00C64E4F"/>
    <w:rsid w:val="00D701A7"/>
    <w:rsid w:val="00F60F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726E"/>
  <w15:docId w15:val="{80DAF883-2E88-41B6-974A-3E48A5B7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9817E3"/>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1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2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12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505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75057" TargetMode="External"/><Relationship Id="rId11" Type="http://schemas.openxmlformats.org/officeDocument/2006/relationships/hyperlink" Target="http://www.sdublincoco.ie/sdcc/departments/corporate/apps/cmas/documentsview.aspx?id=75068" TargetMode="External"/><Relationship Id="rId5" Type="http://schemas.openxmlformats.org/officeDocument/2006/relationships/hyperlink" Target="http://www.sdublincoco.ie/sdcc/departments/corporate/apps/cmas/documentsview.aspx?id=75094" TargetMode="External"/><Relationship Id="rId10" Type="http://schemas.openxmlformats.org/officeDocument/2006/relationships/hyperlink" Target="http://www.sdublincoco.ie/sdcc/departments/corporate/apps/cmas/documentsview.aspx?id=75067" TargetMode="External"/><Relationship Id="rId4" Type="http://schemas.openxmlformats.org/officeDocument/2006/relationships/hyperlink" Target="http://www.sdublincoco.ie/sdcc/departments/corporate/apps/cmas/documentsview.aspx?id=75112" TargetMode="External"/><Relationship Id="rId9" Type="http://schemas.openxmlformats.org/officeDocument/2006/relationships/hyperlink" Target="http://www.sdublincoco.ie/sdcc/departments/corporate/apps/cmas/documentsview.aspx?id=75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4</cp:revision>
  <dcterms:created xsi:type="dcterms:W3CDTF">2022-06-02T14:53:00Z</dcterms:created>
  <dcterms:modified xsi:type="dcterms:W3CDTF">2022-06-08T14:40:00Z</dcterms:modified>
</cp:coreProperties>
</file>