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A9EBF" w14:textId="77777777" w:rsidR="00876092" w:rsidRDefault="00876092" w:rsidP="00876092">
      <w:pPr>
        <w:pStyle w:val="replyheader"/>
        <w:rPr>
          <w:rFonts w:ascii="Verdana" w:hAnsi="Verdana"/>
        </w:rPr>
      </w:pPr>
      <w:bookmarkStart w:id="0" w:name="_Hlk52523122"/>
      <w:r>
        <w:rPr>
          <w:rFonts w:ascii="Verdana" w:hAnsi="Verdana"/>
        </w:rPr>
        <w:t xml:space="preserve">SOUTH </w:t>
      </w:r>
      <w:smartTag w:uri="urn:schemas-microsoft-com:office:smarttags" w:element="place">
        <w:smartTag w:uri="urn:schemas-microsoft-com:office:smarttags" w:element="City">
          <w:r>
            <w:rPr>
              <w:rFonts w:ascii="Verdana" w:hAnsi="Verdana"/>
            </w:rPr>
            <w:t>DUBLIN</w:t>
          </w:r>
        </w:smartTag>
      </w:smartTag>
      <w:r>
        <w:rPr>
          <w:rFonts w:ascii="Verdana" w:hAnsi="Verdana"/>
        </w:rPr>
        <w:t xml:space="preserve"> COUNTY COUNCIL</w:t>
      </w:r>
    </w:p>
    <w:p w14:paraId="22EF3B8A" w14:textId="051EDD6C" w:rsidR="00044E62" w:rsidRPr="00803CC2" w:rsidRDefault="005E0470" w:rsidP="00044E62">
      <w:pPr>
        <w:spacing w:after="0" w:line="240" w:lineRule="auto"/>
        <w:jc w:val="center"/>
        <w:rPr>
          <w:rFonts w:asciiTheme="majorHAnsi" w:eastAsia="Times New Roman" w:hAnsiTheme="majorHAnsi" w:cstheme="majorHAnsi"/>
          <w:b/>
          <w:u w:val="single"/>
          <w:lang w:val="en-GB" w:eastAsia="en-GB"/>
        </w:rPr>
      </w:pPr>
      <w:r>
        <w:rPr>
          <w:rFonts w:asciiTheme="majorHAnsi" w:eastAsia="Times New Roman" w:hAnsiTheme="majorHAnsi" w:cstheme="majorHAnsi"/>
          <w:b/>
          <w:u w:val="single"/>
          <w:lang w:val="en-GB" w:eastAsia="en-GB"/>
        </w:rPr>
        <w:t>MINUTES</w:t>
      </w:r>
      <w:r w:rsidR="00A302C0">
        <w:rPr>
          <w:rFonts w:asciiTheme="majorHAnsi" w:eastAsia="Times New Roman" w:hAnsiTheme="majorHAnsi" w:cstheme="majorHAnsi"/>
          <w:b/>
          <w:u w:val="single"/>
          <w:lang w:val="en-GB" w:eastAsia="en-GB"/>
        </w:rPr>
        <w:t xml:space="preserve"> </w:t>
      </w:r>
      <w:r w:rsidR="0009781C">
        <w:rPr>
          <w:rFonts w:asciiTheme="majorHAnsi" w:eastAsia="Times New Roman" w:hAnsiTheme="majorHAnsi" w:cstheme="majorHAnsi"/>
          <w:b/>
          <w:u w:val="single"/>
          <w:lang w:val="en-GB" w:eastAsia="en-GB"/>
        </w:rPr>
        <w:t xml:space="preserve">OF </w:t>
      </w:r>
      <w:r w:rsidR="0009781C" w:rsidRPr="00803CC2">
        <w:rPr>
          <w:rFonts w:asciiTheme="majorHAnsi" w:eastAsia="Times New Roman" w:hAnsiTheme="majorHAnsi" w:cstheme="majorHAnsi"/>
          <w:b/>
          <w:u w:val="single"/>
          <w:lang w:val="en-GB" w:eastAsia="en-GB"/>
        </w:rPr>
        <w:t>LAND</w:t>
      </w:r>
      <w:r w:rsidR="00044E62" w:rsidRPr="00803CC2">
        <w:rPr>
          <w:rFonts w:asciiTheme="majorHAnsi" w:eastAsia="Times New Roman" w:hAnsiTheme="majorHAnsi" w:cstheme="majorHAnsi"/>
          <w:b/>
          <w:u w:val="single"/>
          <w:lang w:val="en-GB" w:eastAsia="en-GB"/>
        </w:rPr>
        <w:t xml:space="preserve"> USE, PLANNING AND TRANSPORTATION</w:t>
      </w:r>
      <w:r w:rsidR="00044E62" w:rsidRPr="00803CC2">
        <w:rPr>
          <w:rFonts w:asciiTheme="majorHAnsi" w:eastAsia="Times New Roman" w:hAnsiTheme="majorHAnsi" w:cstheme="majorHAnsi"/>
          <w:b/>
          <w:u w:val="single"/>
          <w:lang w:val="en-GB" w:eastAsia="en-GB"/>
        </w:rPr>
        <w:br/>
        <w:t>STRATEGIC POLICY COMMITTEE</w:t>
      </w:r>
    </w:p>
    <w:bookmarkEnd w:id="0"/>
    <w:p w14:paraId="4ECBE92F" w14:textId="77777777"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p>
    <w:p w14:paraId="7FBD97EC" w14:textId="7F849FFB"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r w:rsidRPr="00803CC2">
        <w:rPr>
          <w:rFonts w:asciiTheme="majorHAnsi" w:eastAsia="Times New Roman" w:hAnsiTheme="majorHAnsi" w:cstheme="majorHAnsi"/>
          <w:b/>
          <w:u w:val="single"/>
          <w:lang w:val="en-GB" w:eastAsia="en-GB"/>
        </w:rPr>
        <w:t xml:space="preserve">HELD </w:t>
      </w:r>
      <w:r w:rsidR="0009781C">
        <w:rPr>
          <w:rFonts w:asciiTheme="majorHAnsi" w:eastAsia="Times New Roman" w:hAnsiTheme="majorHAnsi" w:cstheme="majorHAnsi"/>
          <w:b/>
          <w:u w:val="single"/>
          <w:lang w:val="en-GB" w:eastAsia="en-GB"/>
        </w:rPr>
        <w:t>VIRTUALLY VIA</w:t>
      </w:r>
      <w:r w:rsidR="005521C5">
        <w:rPr>
          <w:rFonts w:asciiTheme="majorHAnsi" w:eastAsia="Times New Roman" w:hAnsiTheme="majorHAnsi" w:cstheme="majorHAnsi"/>
          <w:b/>
          <w:u w:val="single"/>
          <w:lang w:val="en-GB" w:eastAsia="en-GB"/>
        </w:rPr>
        <w:t xml:space="preserve"> TEAMS </w:t>
      </w:r>
      <w:r w:rsidRPr="00803CC2">
        <w:rPr>
          <w:rFonts w:asciiTheme="majorHAnsi" w:eastAsia="Times New Roman" w:hAnsiTheme="majorHAnsi" w:cstheme="majorHAnsi"/>
          <w:b/>
          <w:u w:val="single"/>
          <w:lang w:val="en-GB" w:eastAsia="en-GB"/>
        </w:rPr>
        <w:t xml:space="preserve">ON THURSDAY </w:t>
      </w:r>
      <w:r w:rsidR="00824007">
        <w:rPr>
          <w:rFonts w:asciiTheme="majorHAnsi" w:eastAsia="Times New Roman" w:hAnsiTheme="majorHAnsi" w:cstheme="majorHAnsi"/>
          <w:b/>
          <w:u w:val="single"/>
          <w:lang w:val="en-GB" w:eastAsia="en-GB"/>
        </w:rPr>
        <w:t>25</w:t>
      </w:r>
      <w:r w:rsidR="00824007" w:rsidRPr="00824007">
        <w:rPr>
          <w:rFonts w:asciiTheme="majorHAnsi" w:eastAsia="Times New Roman" w:hAnsiTheme="majorHAnsi" w:cstheme="majorHAnsi"/>
          <w:b/>
          <w:u w:val="single"/>
          <w:vertAlign w:val="superscript"/>
          <w:lang w:val="en-GB" w:eastAsia="en-GB"/>
        </w:rPr>
        <w:t>TH</w:t>
      </w:r>
      <w:r w:rsidR="00824007">
        <w:rPr>
          <w:rFonts w:asciiTheme="majorHAnsi" w:eastAsia="Times New Roman" w:hAnsiTheme="majorHAnsi" w:cstheme="majorHAnsi"/>
          <w:b/>
          <w:u w:val="single"/>
          <w:lang w:val="en-GB" w:eastAsia="en-GB"/>
        </w:rPr>
        <w:t xml:space="preserve"> </w:t>
      </w:r>
      <w:r w:rsidR="00B72555">
        <w:rPr>
          <w:rFonts w:asciiTheme="majorHAnsi" w:eastAsia="Times New Roman" w:hAnsiTheme="majorHAnsi" w:cstheme="majorHAnsi"/>
          <w:b/>
          <w:u w:val="single"/>
          <w:lang w:val="en-GB" w:eastAsia="en-GB"/>
        </w:rPr>
        <w:t>February</w:t>
      </w:r>
      <w:r w:rsidR="00BA1BE3">
        <w:rPr>
          <w:rFonts w:asciiTheme="majorHAnsi" w:eastAsia="Times New Roman" w:hAnsiTheme="majorHAnsi" w:cstheme="majorHAnsi"/>
          <w:b/>
          <w:u w:val="single"/>
          <w:lang w:val="en-GB" w:eastAsia="en-GB"/>
        </w:rPr>
        <w:t xml:space="preserve">, </w:t>
      </w:r>
      <w:r w:rsidRPr="00803CC2">
        <w:rPr>
          <w:rFonts w:asciiTheme="majorHAnsi" w:eastAsia="Times New Roman" w:hAnsiTheme="majorHAnsi" w:cstheme="majorHAnsi"/>
          <w:b/>
          <w:u w:val="single"/>
          <w:lang w:val="en-GB" w:eastAsia="en-GB"/>
        </w:rPr>
        <w:t xml:space="preserve"> 202</w:t>
      </w:r>
      <w:r w:rsidR="00B72555">
        <w:rPr>
          <w:rFonts w:asciiTheme="majorHAnsi" w:eastAsia="Times New Roman" w:hAnsiTheme="majorHAnsi" w:cstheme="majorHAnsi"/>
          <w:b/>
          <w:u w:val="single"/>
          <w:lang w:val="en-GB" w:eastAsia="en-GB"/>
        </w:rPr>
        <w:t>2</w:t>
      </w:r>
      <w:r w:rsidRPr="00803CC2">
        <w:rPr>
          <w:rFonts w:asciiTheme="majorHAnsi" w:eastAsia="Times New Roman" w:hAnsiTheme="majorHAnsi" w:cstheme="majorHAnsi"/>
          <w:b/>
          <w:u w:val="single"/>
          <w:lang w:val="en-GB" w:eastAsia="en-GB"/>
        </w:rPr>
        <w:t xml:space="preserve"> </w:t>
      </w:r>
      <w:r w:rsidR="006A6087">
        <w:rPr>
          <w:rFonts w:asciiTheme="majorHAnsi" w:eastAsia="Times New Roman" w:hAnsiTheme="majorHAnsi" w:cstheme="majorHAnsi"/>
          <w:b/>
          <w:u w:val="single"/>
          <w:lang w:val="en-GB" w:eastAsia="en-GB"/>
        </w:rPr>
        <w:t xml:space="preserve">at </w:t>
      </w:r>
      <w:r w:rsidR="0005584B">
        <w:rPr>
          <w:rFonts w:asciiTheme="majorHAnsi" w:eastAsia="Times New Roman" w:hAnsiTheme="majorHAnsi" w:cstheme="majorHAnsi"/>
          <w:b/>
          <w:u w:val="single"/>
          <w:lang w:val="en-GB" w:eastAsia="en-GB"/>
        </w:rPr>
        <w:t>5</w:t>
      </w:r>
      <w:r w:rsidR="006A6087">
        <w:rPr>
          <w:rFonts w:asciiTheme="majorHAnsi" w:eastAsia="Times New Roman" w:hAnsiTheme="majorHAnsi" w:cstheme="majorHAnsi"/>
          <w:b/>
          <w:u w:val="single"/>
          <w:lang w:val="en-GB" w:eastAsia="en-GB"/>
        </w:rPr>
        <w:t>.30p.m.</w:t>
      </w:r>
    </w:p>
    <w:p w14:paraId="2CC78262" w14:textId="77777777" w:rsidR="00044E62" w:rsidRDefault="00044E62">
      <w:pPr>
        <w:pStyle w:val="Heading3"/>
        <w:rPr>
          <w:b/>
        </w:rPr>
      </w:pPr>
    </w:p>
    <w:p w14:paraId="58926567" w14:textId="3772E403" w:rsidR="00CC124C" w:rsidRDefault="00876092">
      <w:pPr>
        <w:pStyle w:val="Heading3"/>
        <w:rPr>
          <w:b/>
        </w:rPr>
      </w:pPr>
      <w:r>
        <w:rPr>
          <w:b/>
        </w:rPr>
        <w:t>PRESENT</w:t>
      </w:r>
      <w:r w:rsidR="00BB1963">
        <w:rPr>
          <w:b/>
        </w:rPr>
        <w:t xml:space="preserve"> </w:t>
      </w:r>
    </w:p>
    <w:tbl>
      <w:tblPr>
        <w:tblStyle w:val="TableGrid"/>
        <w:tblW w:w="0" w:type="auto"/>
        <w:tblLook w:val="04A0" w:firstRow="1" w:lastRow="0" w:firstColumn="1" w:lastColumn="0" w:noHBand="0" w:noVBand="1"/>
      </w:tblPr>
      <w:tblGrid>
        <w:gridCol w:w="3005"/>
        <w:gridCol w:w="3005"/>
        <w:gridCol w:w="3006"/>
      </w:tblGrid>
      <w:tr w:rsidR="00A761CF" w:rsidRPr="0016673F" w14:paraId="385CAE21" w14:textId="77777777" w:rsidTr="00A761CF">
        <w:tc>
          <w:tcPr>
            <w:tcW w:w="3005" w:type="dxa"/>
          </w:tcPr>
          <w:p w14:paraId="52C2654F" w14:textId="6E0BA615" w:rsidR="00A761CF" w:rsidRPr="0016673F" w:rsidRDefault="00A761CF">
            <w:pPr>
              <w:pStyle w:val="Heading3"/>
              <w:outlineLvl w:val="2"/>
              <w:rPr>
                <w:b/>
                <w:bCs/>
              </w:rPr>
            </w:pPr>
            <w:r w:rsidRPr="0016673F">
              <w:rPr>
                <w:b/>
                <w:bCs/>
              </w:rPr>
              <w:t>Members</w:t>
            </w:r>
          </w:p>
        </w:tc>
        <w:tc>
          <w:tcPr>
            <w:tcW w:w="3005" w:type="dxa"/>
          </w:tcPr>
          <w:p w14:paraId="06B55D7F" w14:textId="51F759F8" w:rsidR="00A761CF" w:rsidRPr="0016673F" w:rsidRDefault="00A761CF">
            <w:pPr>
              <w:pStyle w:val="Heading3"/>
              <w:outlineLvl w:val="2"/>
              <w:rPr>
                <w:b/>
                <w:bCs/>
              </w:rPr>
            </w:pPr>
            <w:r w:rsidRPr="0016673F">
              <w:rPr>
                <w:b/>
                <w:bCs/>
              </w:rPr>
              <w:t>Council Officials</w:t>
            </w:r>
          </w:p>
        </w:tc>
        <w:tc>
          <w:tcPr>
            <w:tcW w:w="3006" w:type="dxa"/>
          </w:tcPr>
          <w:p w14:paraId="76D083C9" w14:textId="77777777" w:rsidR="00A761CF" w:rsidRPr="0016673F" w:rsidRDefault="00A761CF">
            <w:pPr>
              <w:pStyle w:val="Heading3"/>
              <w:outlineLvl w:val="2"/>
              <w:rPr>
                <w:b/>
                <w:bCs/>
              </w:rPr>
            </w:pPr>
          </w:p>
        </w:tc>
      </w:tr>
      <w:tr w:rsidR="00A761CF" w14:paraId="64677695" w14:textId="77777777" w:rsidTr="00A761CF">
        <w:tc>
          <w:tcPr>
            <w:tcW w:w="3005" w:type="dxa"/>
          </w:tcPr>
          <w:p w14:paraId="5691086C" w14:textId="3110C722" w:rsidR="00A761CF" w:rsidRDefault="00C80C64">
            <w:pPr>
              <w:pStyle w:val="Heading3"/>
              <w:outlineLvl w:val="2"/>
            </w:pPr>
            <w:r>
              <w:t xml:space="preserve">Cllr Derren </w:t>
            </w:r>
            <w:r w:rsidRPr="00BF148D">
              <w:rPr>
                <w:bCs/>
              </w:rPr>
              <w:t>Ó Brádaigh</w:t>
            </w:r>
          </w:p>
        </w:tc>
        <w:tc>
          <w:tcPr>
            <w:tcW w:w="3005" w:type="dxa"/>
          </w:tcPr>
          <w:p w14:paraId="14FCE84F" w14:textId="42C46854" w:rsidR="00A761CF" w:rsidRDefault="00A761CF">
            <w:pPr>
              <w:pStyle w:val="Heading3"/>
              <w:outlineLvl w:val="2"/>
            </w:pPr>
            <w:r>
              <w:t>Mick Mulhern</w:t>
            </w:r>
          </w:p>
        </w:tc>
        <w:tc>
          <w:tcPr>
            <w:tcW w:w="3006" w:type="dxa"/>
          </w:tcPr>
          <w:p w14:paraId="4568E6B5" w14:textId="7F272CA8" w:rsidR="00A761CF" w:rsidRDefault="00A761CF">
            <w:pPr>
              <w:pStyle w:val="Heading3"/>
              <w:outlineLvl w:val="2"/>
            </w:pPr>
            <w:r>
              <w:t>Director of Services</w:t>
            </w:r>
          </w:p>
        </w:tc>
      </w:tr>
      <w:tr w:rsidR="00A761CF" w14:paraId="5ECEF0D8" w14:textId="77777777" w:rsidTr="00A761CF">
        <w:tc>
          <w:tcPr>
            <w:tcW w:w="3005" w:type="dxa"/>
          </w:tcPr>
          <w:p w14:paraId="703D213F" w14:textId="13BE4EA5" w:rsidR="00A761CF" w:rsidRDefault="00C24A98">
            <w:pPr>
              <w:pStyle w:val="Heading3"/>
              <w:outlineLvl w:val="2"/>
            </w:pPr>
            <w:r>
              <w:t xml:space="preserve">Cllr </w:t>
            </w:r>
            <w:r w:rsidR="00B72555">
              <w:t>Yvonne Collins</w:t>
            </w:r>
          </w:p>
        </w:tc>
        <w:tc>
          <w:tcPr>
            <w:tcW w:w="3005" w:type="dxa"/>
          </w:tcPr>
          <w:p w14:paraId="74315609" w14:textId="0CBB50DC" w:rsidR="00A761CF" w:rsidRDefault="00A761CF">
            <w:pPr>
              <w:pStyle w:val="Heading3"/>
              <w:outlineLvl w:val="2"/>
            </w:pPr>
            <w:r>
              <w:t>Mary Maguire</w:t>
            </w:r>
          </w:p>
        </w:tc>
        <w:tc>
          <w:tcPr>
            <w:tcW w:w="3006" w:type="dxa"/>
          </w:tcPr>
          <w:p w14:paraId="23BE83B1" w14:textId="0A685A05" w:rsidR="00A761CF" w:rsidRDefault="00A761CF">
            <w:pPr>
              <w:pStyle w:val="Heading3"/>
              <w:outlineLvl w:val="2"/>
            </w:pPr>
            <w:r>
              <w:t>Senior Executive Officer</w:t>
            </w:r>
          </w:p>
        </w:tc>
      </w:tr>
      <w:tr w:rsidR="00A761CF" w14:paraId="7674E417" w14:textId="77777777" w:rsidTr="00A761CF">
        <w:tc>
          <w:tcPr>
            <w:tcW w:w="3005" w:type="dxa"/>
          </w:tcPr>
          <w:p w14:paraId="43FA7C9D" w14:textId="4D41371A" w:rsidR="00A761CF" w:rsidRDefault="00A761CF">
            <w:pPr>
              <w:pStyle w:val="Heading3"/>
              <w:outlineLvl w:val="2"/>
            </w:pPr>
            <w:r>
              <w:t xml:space="preserve">Cllr Eoin </w:t>
            </w:r>
            <w:r w:rsidR="00736018">
              <w:t xml:space="preserve">Ó </w:t>
            </w:r>
            <w:r>
              <w:t>Broin</w:t>
            </w:r>
          </w:p>
        </w:tc>
        <w:tc>
          <w:tcPr>
            <w:tcW w:w="3005" w:type="dxa"/>
          </w:tcPr>
          <w:p w14:paraId="7B8B6D52" w14:textId="484EFA14" w:rsidR="00A761CF" w:rsidRDefault="002E68FE">
            <w:pPr>
              <w:pStyle w:val="Heading3"/>
              <w:outlineLvl w:val="2"/>
            </w:pPr>
            <w:r>
              <w:t>John Hegarty</w:t>
            </w:r>
          </w:p>
        </w:tc>
        <w:tc>
          <w:tcPr>
            <w:tcW w:w="3006" w:type="dxa"/>
          </w:tcPr>
          <w:p w14:paraId="2EEDDE46" w14:textId="06DBD016" w:rsidR="00A761CF" w:rsidRDefault="00485E5E">
            <w:pPr>
              <w:pStyle w:val="Heading3"/>
              <w:outlineLvl w:val="2"/>
            </w:pPr>
            <w:r>
              <w:t>Senior Engineer</w:t>
            </w:r>
          </w:p>
        </w:tc>
      </w:tr>
      <w:tr w:rsidR="00A761CF" w14:paraId="691D9749" w14:textId="77777777" w:rsidTr="00A761CF">
        <w:tc>
          <w:tcPr>
            <w:tcW w:w="3005" w:type="dxa"/>
          </w:tcPr>
          <w:p w14:paraId="09152973" w14:textId="0A3E0200" w:rsidR="00A761CF" w:rsidRDefault="00A761CF">
            <w:pPr>
              <w:pStyle w:val="Heading3"/>
              <w:outlineLvl w:val="2"/>
            </w:pPr>
            <w:r>
              <w:t>Cllr Paul Nicholas Gogarty</w:t>
            </w:r>
          </w:p>
        </w:tc>
        <w:tc>
          <w:tcPr>
            <w:tcW w:w="3005" w:type="dxa"/>
          </w:tcPr>
          <w:p w14:paraId="0BE3DADA" w14:textId="532B2A81" w:rsidR="00A761CF" w:rsidRDefault="00B00998">
            <w:pPr>
              <w:pStyle w:val="Heading3"/>
              <w:outlineLvl w:val="2"/>
            </w:pPr>
            <w:r>
              <w:t>Eoin Burke</w:t>
            </w:r>
          </w:p>
        </w:tc>
        <w:tc>
          <w:tcPr>
            <w:tcW w:w="3006" w:type="dxa"/>
          </w:tcPr>
          <w:p w14:paraId="3F4F87E8" w14:textId="1A1E6EBB" w:rsidR="00A761CF" w:rsidRDefault="00B00998">
            <w:pPr>
              <w:pStyle w:val="Heading3"/>
              <w:outlineLvl w:val="2"/>
            </w:pPr>
            <w:r>
              <w:t>Senior Planner</w:t>
            </w:r>
          </w:p>
        </w:tc>
      </w:tr>
      <w:tr w:rsidR="00A761CF" w14:paraId="0F9E2395" w14:textId="77777777" w:rsidTr="00A761CF">
        <w:tc>
          <w:tcPr>
            <w:tcW w:w="3005" w:type="dxa"/>
          </w:tcPr>
          <w:p w14:paraId="0BA747E5" w14:textId="4BA243B2" w:rsidR="00A761CF" w:rsidRDefault="00A761CF">
            <w:pPr>
              <w:pStyle w:val="Heading3"/>
              <w:outlineLvl w:val="2"/>
            </w:pPr>
          </w:p>
        </w:tc>
        <w:tc>
          <w:tcPr>
            <w:tcW w:w="3005" w:type="dxa"/>
          </w:tcPr>
          <w:p w14:paraId="2B7DD8F6" w14:textId="4702B681" w:rsidR="00A761CF" w:rsidRDefault="00B00998">
            <w:pPr>
              <w:pStyle w:val="Heading3"/>
              <w:outlineLvl w:val="2"/>
            </w:pPr>
            <w:r>
              <w:t>Michael McAdam</w:t>
            </w:r>
          </w:p>
        </w:tc>
        <w:tc>
          <w:tcPr>
            <w:tcW w:w="3006" w:type="dxa"/>
          </w:tcPr>
          <w:p w14:paraId="15F914C2" w14:textId="47FD6922" w:rsidR="00A761CF" w:rsidRDefault="00B00998">
            <w:pPr>
              <w:pStyle w:val="Heading3"/>
              <w:outlineLvl w:val="2"/>
            </w:pPr>
            <w:r>
              <w:t>A/</w:t>
            </w:r>
            <w:r w:rsidR="00B72555">
              <w:t>Senior Executive Planner</w:t>
            </w:r>
          </w:p>
        </w:tc>
      </w:tr>
      <w:tr w:rsidR="00A761CF" w14:paraId="3F92A0A8" w14:textId="77777777" w:rsidTr="00A761CF">
        <w:tc>
          <w:tcPr>
            <w:tcW w:w="3005" w:type="dxa"/>
          </w:tcPr>
          <w:p w14:paraId="0B0328F1" w14:textId="7EB4B906" w:rsidR="00A761CF" w:rsidRDefault="002E68FE">
            <w:pPr>
              <w:pStyle w:val="Heading3"/>
              <w:outlineLvl w:val="2"/>
            </w:pPr>
            <w:r>
              <w:t xml:space="preserve"> </w:t>
            </w:r>
          </w:p>
        </w:tc>
        <w:tc>
          <w:tcPr>
            <w:tcW w:w="3005" w:type="dxa"/>
          </w:tcPr>
          <w:p w14:paraId="1346652B" w14:textId="5A9DA534" w:rsidR="00A761CF" w:rsidRDefault="00B72555">
            <w:pPr>
              <w:pStyle w:val="Heading3"/>
              <w:outlineLvl w:val="2"/>
            </w:pPr>
            <w:r>
              <w:t>Sheila Kelly</w:t>
            </w:r>
          </w:p>
        </w:tc>
        <w:tc>
          <w:tcPr>
            <w:tcW w:w="3006" w:type="dxa"/>
          </w:tcPr>
          <w:p w14:paraId="0EA3DE44" w14:textId="248649B3" w:rsidR="00A761CF" w:rsidRDefault="00B72555">
            <w:pPr>
              <w:pStyle w:val="Heading3"/>
              <w:outlineLvl w:val="2"/>
            </w:pPr>
            <w:r>
              <w:t>Administrative Officer</w:t>
            </w:r>
          </w:p>
        </w:tc>
      </w:tr>
      <w:tr w:rsidR="00485E5E" w14:paraId="204CE77B" w14:textId="77777777" w:rsidTr="00A761CF">
        <w:tc>
          <w:tcPr>
            <w:tcW w:w="3005" w:type="dxa"/>
          </w:tcPr>
          <w:p w14:paraId="6EFC6770" w14:textId="77777777" w:rsidR="00485E5E" w:rsidRPr="00B10530" w:rsidRDefault="00485E5E">
            <w:pPr>
              <w:pStyle w:val="Heading3"/>
              <w:outlineLvl w:val="2"/>
              <w:rPr>
                <w:b/>
                <w:bCs/>
              </w:rPr>
            </w:pPr>
          </w:p>
        </w:tc>
        <w:tc>
          <w:tcPr>
            <w:tcW w:w="3005" w:type="dxa"/>
          </w:tcPr>
          <w:p w14:paraId="64193623" w14:textId="58C21D92" w:rsidR="00485E5E" w:rsidRDefault="00B00998">
            <w:pPr>
              <w:pStyle w:val="Heading3"/>
              <w:outlineLvl w:val="2"/>
            </w:pPr>
            <w:r>
              <w:t>Siobhan Duff</w:t>
            </w:r>
          </w:p>
        </w:tc>
        <w:tc>
          <w:tcPr>
            <w:tcW w:w="3006" w:type="dxa"/>
          </w:tcPr>
          <w:p w14:paraId="363EBFB2" w14:textId="6EBE8531" w:rsidR="00485E5E" w:rsidRDefault="00B00998">
            <w:pPr>
              <w:pStyle w:val="Heading3"/>
              <w:outlineLvl w:val="2"/>
            </w:pPr>
            <w:r>
              <w:t>Senior Executive Planner</w:t>
            </w:r>
          </w:p>
        </w:tc>
      </w:tr>
      <w:tr w:rsidR="005F37C9" w14:paraId="18665136" w14:textId="77777777" w:rsidTr="00A761CF">
        <w:tc>
          <w:tcPr>
            <w:tcW w:w="3005" w:type="dxa"/>
          </w:tcPr>
          <w:p w14:paraId="032BD3AF" w14:textId="77777777" w:rsidR="005F37C9" w:rsidRPr="00B10530" w:rsidRDefault="005F37C9">
            <w:pPr>
              <w:pStyle w:val="Heading3"/>
              <w:outlineLvl w:val="2"/>
              <w:rPr>
                <w:b/>
                <w:bCs/>
              </w:rPr>
            </w:pPr>
          </w:p>
        </w:tc>
        <w:tc>
          <w:tcPr>
            <w:tcW w:w="3005" w:type="dxa"/>
          </w:tcPr>
          <w:p w14:paraId="43648FDB" w14:textId="26A42255" w:rsidR="005F37C9" w:rsidRDefault="00B72555">
            <w:pPr>
              <w:pStyle w:val="Heading3"/>
              <w:outlineLvl w:val="2"/>
            </w:pPr>
            <w:r>
              <w:t xml:space="preserve"> </w:t>
            </w:r>
            <w:r w:rsidR="00B00998">
              <w:t>Ally Menary</w:t>
            </w:r>
          </w:p>
        </w:tc>
        <w:tc>
          <w:tcPr>
            <w:tcW w:w="3006" w:type="dxa"/>
          </w:tcPr>
          <w:p w14:paraId="03EF8FA5" w14:textId="28F3AF9E" w:rsidR="005F37C9" w:rsidRDefault="00B72555">
            <w:pPr>
              <w:pStyle w:val="Heading3"/>
              <w:outlineLvl w:val="2"/>
            </w:pPr>
            <w:r>
              <w:t xml:space="preserve"> </w:t>
            </w:r>
            <w:r w:rsidR="00B00998">
              <w:t>Road Safety Officer</w:t>
            </w:r>
          </w:p>
        </w:tc>
      </w:tr>
      <w:tr w:rsidR="00B10530" w14:paraId="7D8F8C53" w14:textId="77777777" w:rsidTr="00A761CF">
        <w:tc>
          <w:tcPr>
            <w:tcW w:w="3005" w:type="dxa"/>
          </w:tcPr>
          <w:p w14:paraId="4E844D6A" w14:textId="6FD3EE31" w:rsidR="00B10530" w:rsidRPr="00B10530" w:rsidRDefault="00B10530">
            <w:pPr>
              <w:pStyle w:val="Heading3"/>
              <w:outlineLvl w:val="2"/>
              <w:rPr>
                <w:b/>
                <w:bCs/>
              </w:rPr>
            </w:pPr>
            <w:r w:rsidRPr="00B10530">
              <w:rPr>
                <w:b/>
                <w:bCs/>
              </w:rPr>
              <w:t>Non Elected Members</w:t>
            </w:r>
          </w:p>
        </w:tc>
        <w:tc>
          <w:tcPr>
            <w:tcW w:w="3005" w:type="dxa"/>
          </w:tcPr>
          <w:p w14:paraId="449AB187" w14:textId="77777777" w:rsidR="00B10530" w:rsidRDefault="00B10530">
            <w:pPr>
              <w:pStyle w:val="Heading3"/>
              <w:outlineLvl w:val="2"/>
            </w:pPr>
          </w:p>
        </w:tc>
        <w:tc>
          <w:tcPr>
            <w:tcW w:w="3006" w:type="dxa"/>
          </w:tcPr>
          <w:p w14:paraId="7D994F99" w14:textId="77777777" w:rsidR="00B10530" w:rsidRDefault="00B10530">
            <w:pPr>
              <w:pStyle w:val="Heading3"/>
              <w:outlineLvl w:val="2"/>
            </w:pPr>
          </w:p>
        </w:tc>
      </w:tr>
      <w:tr w:rsidR="00B10530" w14:paraId="10977D0B" w14:textId="77777777" w:rsidTr="00A761CF">
        <w:tc>
          <w:tcPr>
            <w:tcW w:w="3005" w:type="dxa"/>
          </w:tcPr>
          <w:p w14:paraId="6055CE64" w14:textId="24659BC2" w:rsidR="00B10530" w:rsidRPr="00B10530" w:rsidRDefault="00B10530">
            <w:pPr>
              <w:pStyle w:val="Heading3"/>
              <w:outlineLvl w:val="2"/>
            </w:pPr>
            <w:r w:rsidRPr="00B10530">
              <w:t>Eoin Ahern</w:t>
            </w:r>
          </w:p>
        </w:tc>
        <w:tc>
          <w:tcPr>
            <w:tcW w:w="3005" w:type="dxa"/>
          </w:tcPr>
          <w:p w14:paraId="56DBC69E" w14:textId="79A73D4C" w:rsidR="00B10530" w:rsidRDefault="00485E5E">
            <w:pPr>
              <w:pStyle w:val="Heading3"/>
              <w:outlineLvl w:val="2"/>
            </w:pPr>
            <w:r>
              <w:t>PPN</w:t>
            </w:r>
          </w:p>
        </w:tc>
        <w:tc>
          <w:tcPr>
            <w:tcW w:w="3006" w:type="dxa"/>
          </w:tcPr>
          <w:p w14:paraId="485F71A4" w14:textId="77777777" w:rsidR="00B10530" w:rsidRDefault="00B10530">
            <w:pPr>
              <w:pStyle w:val="Heading3"/>
              <w:outlineLvl w:val="2"/>
            </w:pPr>
          </w:p>
        </w:tc>
      </w:tr>
    </w:tbl>
    <w:p w14:paraId="00E719DD" w14:textId="7625F54E" w:rsidR="00F63525" w:rsidRDefault="00C85C47">
      <w:pPr>
        <w:pStyle w:val="Heading3"/>
        <w:rPr>
          <w:bCs/>
        </w:rPr>
      </w:pPr>
      <w:r>
        <w:rPr>
          <w:bCs/>
        </w:rPr>
        <w:t xml:space="preserve"> </w:t>
      </w:r>
      <w:r w:rsidR="0009781C">
        <w:rPr>
          <w:bCs/>
        </w:rPr>
        <w:t>Apologies were received from Cllr Liam Sinclair (Chair) who was unable to attend</w:t>
      </w:r>
      <w:r w:rsidR="00B0689B">
        <w:rPr>
          <w:bCs/>
        </w:rPr>
        <w:t>.</w:t>
      </w:r>
    </w:p>
    <w:p w14:paraId="1CF36CF6" w14:textId="0B822AD6" w:rsidR="0009781C" w:rsidRPr="00F75B3D" w:rsidRDefault="0009781C">
      <w:pPr>
        <w:pStyle w:val="Heading3"/>
      </w:pPr>
      <w:r>
        <w:rPr>
          <w:bCs/>
        </w:rPr>
        <w:t xml:space="preserve">It was proposed by Cllr Paul Gogarty and seconded by Councillor Yvonne Collins and </w:t>
      </w:r>
      <w:r w:rsidRPr="0009781C">
        <w:rPr>
          <w:b/>
        </w:rPr>
        <w:t>AGREED</w:t>
      </w:r>
      <w:r>
        <w:rPr>
          <w:bCs/>
        </w:rPr>
        <w:t xml:space="preserve"> that Cllr. Eoin Ó Broin would chair the meeting</w:t>
      </w:r>
      <w:r w:rsidR="00E50F01">
        <w:rPr>
          <w:bCs/>
        </w:rPr>
        <w:t xml:space="preserve">. </w:t>
      </w:r>
    </w:p>
    <w:p w14:paraId="0CE2BBE3" w14:textId="72DFC288" w:rsidR="00500815" w:rsidRDefault="00824007">
      <w:pPr>
        <w:pStyle w:val="Heading3"/>
        <w:rPr>
          <w:b/>
          <w:u w:val="single"/>
        </w:rPr>
      </w:pPr>
      <w:r>
        <w:rPr>
          <w:bCs/>
        </w:rPr>
        <w:t xml:space="preserve"> </w:t>
      </w:r>
      <w:r w:rsidR="00CC30F2">
        <w:rPr>
          <w:b/>
          <w:u w:val="single"/>
        </w:rPr>
        <w:t xml:space="preserve">H-1 (1) </w:t>
      </w:r>
      <w:r w:rsidR="006A6087">
        <w:rPr>
          <w:b/>
          <w:u w:val="single"/>
        </w:rPr>
        <w:t xml:space="preserve">Item </w:t>
      </w:r>
      <w:r w:rsidR="00662D59">
        <w:rPr>
          <w:b/>
          <w:u w:val="single"/>
        </w:rPr>
        <w:t>7</w:t>
      </w:r>
      <w:r w:rsidR="00B00998">
        <w:rPr>
          <w:b/>
          <w:u w:val="single"/>
        </w:rPr>
        <w:t>4296</w:t>
      </w:r>
      <w:r w:rsidR="00DF0C28">
        <w:rPr>
          <w:b/>
          <w:u w:val="single"/>
        </w:rPr>
        <w:t xml:space="preserve"> Minutes of </w:t>
      </w:r>
      <w:r w:rsidR="00357DE4">
        <w:rPr>
          <w:b/>
          <w:u w:val="single"/>
        </w:rPr>
        <w:t>2</w:t>
      </w:r>
      <w:r w:rsidR="00F615FB">
        <w:rPr>
          <w:b/>
          <w:u w:val="single"/>
        </w:rPr>
        <w:t>5</w:t>
      </w:r>
      <w:r w:rsidR="00F615FB" w:rsidRPr="00F615FB">
        <w:rPr>
          <w:b/>
          <w:u w:val="single"/>
          <w:vertAlign w:val="superscript"/>
        </w:rPr>
        <w:t>th</w:t>
      </w:r>
      <w:r w:rsidR="00F615FB">
        <w:rPr>
          <w:b/>
          <w:u w:val="single"/>
        </w:rPr>
        <w:t xml:space="preserve"> </w:t>
      </w:r>
      <w:r w:rsidR="00357DE4">
        <w:rPr>
          <w:b/>
          <w:u w:val="single"/>
        </w:rPr>
        <w:t xml:space="preserve"> </w:t>
      </w:r>
      <w:r w:rsidR="00F77CD5">
        <w:rPr>
          <w:b/>
          <w:u w:val="single"/>
        </w:rPr>
        <w:t xml:space="preserve">November, </w:t>
      </w:r>
      <w:r w:rsidR="00662D59">
        <w:rPr>
          <w:b/>
          <w:u w:val="single"/>
        </w:rPr>
        <w:t xml:space="preserve"> 2021</w:t>
      </w:r>
      <w:r w:rsidR="006A6087">
        <w:rPr>
          <w:b/>
          <w:u w:val="single"/>
        </w:rPr>
        <w:t xml:space="preserve"> </w:t>
      </w:r>
      <w:r w:rsidR="00DF0C28">
        <w:rPr>
          <w:b/>
          <w:u w:val="single"/>
        </w:rPr>
        <w:t xml:space="preserve"> </w:t>
      </w:r>
      <w:r w:rsidR="002B16D0">
        <w:rPr>
          <w:b/>
          <w:u w:val="single"/>
        </w:rPr>
        <w:t xml:space="preserve">LUPT </w:t>
      </w:r>
      <w:r w:rsidR="00DF0C28">
        <w:rPr>
          <w:b/>
          <w:u w:val="single"/>
        </w:rPr>
        <w:t>SPC</w:t>
      </w:r>
    </w:p>
    <w:p w14:paraId="0D36E0A2" w14:textId="77479991" w:rsidR="00F615FB" w:rsidRDefault="00DC0196">
      <w:pPr>
        <w:pStyle w:val="Heading3"/>
        <w:rPr>
          <w:b/>
          <w:u w:val="single"/>
        </w:rPr>
      </w:pPr>
      <w:hyperlink r:id="rId5" w:history="1">
        <w:r w:rsidR="00F615FB" w:rsidRPr="00F615FB">
          <w:rPr>
            <w:rStyle w:val="Hyperlink"/>
            <w:b/>
          </w:rPr>
          <w:t>Minutes of  November SPC 2021 meeting.docx</w:t>
        </w:r>
      </w:hyperlink>
    </w:p>
    <w:p w14:paraId="49FB8C3E" w14:textId="77777777" w:rsidR="00F615FB" w:rsidRDefault="00F615FB" w:rsidP="00BB1963">
      <w:pPr>
        <w:rPr>
          <w:rFonts w:asciiTheme="majorHAnsi" w:hAnsiTheme="majorHAnsi" w:cstheme="majorHAnsi"/>
          <w:bCs/>
        </w:rPr>
      </w:pPr>
    </w:p>
    <w:p w14:paraId="32DB1030" w14:textId="10DB593F" w:rsidR="00FF342A" w:rsidRDefault="00BB1963" w:rsidP="00BB1963">
      <w:pPr>
        <w:rPr>
          <w:rFonts w:asciiTheme="majorHAnsi" w:hAnsiTheme="majorHAnsi" w:cstheme="majorHAnsi"/>
        </w:rPr>
      </w:pPr>
      <w:r w:rsidRPr="00420698">
        <w:rPr>
          <w:rFonts w:asciiTheme="majorHAnsi" w:hAnsiTheme="majorHAnsi" w:cstheme="majorHAnsi"/>
        </w:rPr>
        <w:t xml:space="preserve">Minutes of Land Use Planning &amp; Transportation </w:t>
      </w:r>
      <w:r w:rsidR="00B17266" w:rsidRPr="00420698">
        <w:rPr>
          <w:rFonts w:asciiTheme="majorHAnsi" w:hAnsiTheme="majorHAnsi" w:cstheme="majorHAnsi"/>
        </w:rPr>
        <w:t xml:space="preserve">SPC </w:t>
      </w:r>
      <w:r w:rsidR="00B17266">
        <w:rPr>
          <w:rFonts w:asciiTheme="majorHAnsi" w:hAnsiTheme="majorHAnsi" w:cstheme="majorHAnsi"/>
        </w:rPr>
        <w:t>,</w:t>
      </w:r>
      <w:r w:rsidR="006A6087">
        <w:rPr>
          <w:rFonts w:asciiTheme="majorHAnsi" w:hAnsiTheme="majorHAnsi" w:cstheme="majorHAnsi"/>
        </w:rPr>
        <w:t xml:space="preserve"> </w:t>
      </w:r>
      <w:r w:rsidR="006F1B37">
        <w:rPr>
          <w:rFonts w:asciiTheme="majorHAnsi" w:hAnsiTheme="majorHAnsi" w:cstheme="majorHAnsi"/>
        </w:rPr>
        <w:t xml:space="preserve">held on </w:t>
      </w:r>
      <w:r w:rsidR="00F77CD5">
        <w:rPr>
          <w:rFonts w:asciiTheme="majorHAnsi" w:hAnsiTheme="majorHAnsi" w:cstheme="majorHAnsi"/>
        </w:rPr>
        <w:t>23</w:t>
      </w:r>
      <w:r w:rsidR="00F77CD5" w:rsidRPr="00F77CD5">
        <w:rPr>
          <w:rFonts w:asciiTheme="majorHAnsi" w:hAnsiTheme="majorHAnsi" w:cstheme="majorHAnsi"/>
          <w:vertAlign w:val="superscript"/>
        </w:rPr>
        <w:t>rd</w:t>
      </w:r>
      <w:r w:rsidR="00F77CD5">
        <w:rPr>
          <w:rFonts w:asciiTheme="majorHAnsi" w:hAnsiTheme="majorHAnsi" w:cstheme="majorHAnsi"/>
        </w:rPr>
        <w:t xml:space="preserve"> November,</w:t>
      </w:r>
      <w:r w:rsidR="006F1B37">
        <w:rPr>
          <w:rFonts w:asciiTheme="majorHAnsi" w:hAnsiTheme="majorHAnsi" w:cstheme="majorHAnsi"/>
        </w:rPr>
        <w:t xml:space="preserve"> </w:t>
      </w:r>
      <w:r w:rsidR="006A6087">
        <w:rPr>
          <w:rFonts w:asciiTheme="majorHAnsi" w:hAnsiTheme="majorHAnsi" w:cstheme="majorHAnsi"/>
        </w:rPr>
        <w:t>2021</w:t>
      </w:r>
      <w:r w:rsidR="00FF342A" w:rsidRPr="00420698">
        <w:rPr>
          <w:rFonts w:asciiTheme="majorHAnsi" w:hAnsiTheme="majorHAnsi" w:cstheme="majorHAnsi"/>
        </w:rPr>
        <w:t xml:space="preserve"> were</w:t>
      </w:r>
      <w:r w:rsidRPr="00420698">
        <w:rPr>
          <w:rFonts w:asciiTheme="majorHAnsi" w:hAnsiTheme="majorHAnsi" w:cstheme="majorHAnsi"/>
        </w:rPr>
        <w:t xml:space="preserve"> proposed by </w:t>
      </w:r>
    </w:p>
    <w:p w14:paraId="248402E7" w14:textId="19036B94" w:rsidR="00BA1BE3" w:rsidRPr="007D59E2" w:rsidRDefault="00BB1963">
      <w:pPr>
        <w:rPr>
          <w:rFonts w:asciiTheme="majorHAnsi" w:hAnsiTheme="majorHAnsi" w:cstheme="majorHAnsi"/>
          <w:bCs/>
        </w:rPr>
      </w:pPr>
      <w:r w:rsidRPr="00F16A62">
        <w:t>Cllr</w:t>
      </w:r>
      <w:r w:rsidR="00F77CD5">
        <w:t xml:space="preserve"> Derren Ó </w:t>
      </w:r>
      <w:r w:rsidR="00D54EA4">
        <w:t>Brádaigh</w:t>
      </w:r>
      <w:r w:rsidR="00F77CD5">
        <w:t xml:space="preserve"> </w:t>
      </w:r>
      <w:r w:rsidR="00FF342A">
        <w:t>,</w:t>
      </w:r>
      <w:r w:rsidR="00F615FB">
        <w:t xml:space="preserve"> </w:t>
      </w:r>
      <w:r w:rsidR="00FF342A">
        <w:t xml:space="preserve"> </w:t>
      </w:r>
      <w:r w:rsidR="008E1B7F" w:rsidRPr="00F67B3F">
        <w:t>seconded</w:t>
      </w:r>
      <w:r w:rsidRPr="00F67B3F">
        <w:t xml:space="preserve"> by  </w:t>
      </w:r>
      <w:r w:rsidR="00F16A62">
        <w:t xml:space="preserve">Cllr </w:t>
      </w:r>
      <w:r w:rsidR="00F77CD5">
        <w:t>Paul Gogarty</w:t>
      </w:r>
      <w:r w:rsidR="00F16A62">
        <w:t xml:space="preserve"> </w:t>
      </w:r>
      <w:r w:rsidRPr="00F67B3F">
        <w:rPr>
          <w:rFonts w:asciiTheme="majorHAnsi" w:hAnsiTheme="majorHAnsi" w:cstheme="majorHAnsi"/>
        </w:rPr>
        <w:t xml:space="preserve">and </w:t>
      </w:r>
      <w:r w:rsidRPr="00A81EB5">
        <w:rPr>
          <w:rFonts w:asciiTheme="majorHAnsi" w:hAnsiTheme="majorHAnsi" w:cstheme="majorHAnsi"/>
          <w:b/>
        </w:rPr>
        <w:t>AGREED</w:t>
      </w:r>
      <w:r w:rsidR="007D59E2">
        <w:rPr>
          <w:rFonts w:asciiTheme="majorHAnsi" w:hAnsiTheme="majorHAnsi" w:cstheme="majorHAnsi"/>
          <w:b/>
        </w:rPr>
        <w:t xml:space="preserve"> </w:t>
      </w:r>
      <w:r w:rsidR="006A6087">
        <w:rPr>
          <w:rFonts w:asciiTheme="majorHAnsi" w:hAnsiTheme="majorHAnsi" w:cstheme="majorHAnsi"/>
          <w:bCs/>
        </w:rPr>
        <w:t xml:space="preserve"> </w:t>
      </w:r>
    </w:p>
    <w:p w14:paraId="68B93D6A" w14:textId="77777777" w:rsidR="00C60775" w:rsidRDefault="00C60775" w:rsidP="00F16A62">
      <w:pPr>
        <w:rPr>
          <w:rFonts w:asciiTheme="majorHAnsi" w:hAnsiTheme="majorHAnsi" w:cstheme="majorHAnsi"/>
          <w:b/>
          <w:u w:val="single"/>
        </w:rPr>
      </w:pPr>
    </w:p>
    <w:p w14:paraId="3B988DE3" w14:textId="1135CCBC" w:rsidR="0048351B" w:rsidRDefault="00CC30F2" w:rsidP="00F16A62">
      <w:pPr>
        <w:rPr>
          <w:b/>
          <w:bCs/>
          <w:u w:val="single"/>
        </w:rPr>
      </w:pPr>
      <w:r w:rsidRPr="00A31914">
        <w:rPr>
          <w:rFonts w:asciiTheme="majorHAnsi" w:hAnsiTheme="majorHAnsi" w:cstheme="majorHAnsi"/>
          <w:b/>
          <w:u w:val="single"/>
        </w:rPr>
        <w:t xml:space="preserve">H-1(2) Item </w:t>
      </w:r>
      <w:r w:rsidR="00F615FB">
        <w:rPr>
          <w:rFonts w:asciiTheme="majorHAnsi" w:hAnsiTheme="majorHAnsi" w:cstheme="majorHAnsi"/>
          <w:b/>
          <w:u w:val="single"/>
        </w:rPr>
        <w:t>74297</w:t>
      </w:r>
      <w:r w:rsidR="00DF0C28">
        <w:rPr>
          <w:rFonts w:asciiTheme="majorHAnsi" w:hAnsiTheme="majorHAnsi" w:cstheme="majorHAnsi"/>
          <w:b/>
          <w:u w:val="single"/>
        </w:rPr>
        <w:t xml:space="preserve">     </w:t>
      </w:r>
      <w:r w:rsidR="00F615FB">
        <w:rPr>
          <w:b/>
          <w:bCs/>
          <w:u w:val="single"/>
        </w:rPr>
        <w:t>N81 Integrated Transport and Planning Strategy</w:t>
      </w:r>
    </w:p>
    <w:p w14:paraId="57FC0D3B" w14:textId="16DE6F70" w:rsidR="00E774B8" w:rsidRDefault="00DC0196" w:rsidP="00F16A62">
      <w:pPr>
        <w:rPr>
          <w:b/>
          <w:bCs/>
          <w:u w:val="single"/>
        </w:rPr>
      </w:pPr>
      <w:hyperlink r:id="rId6" w:history="1">
        <w:r w:rsidR="00E774B8" w:rsidRPr="00E774B8">
          <w:rPr>
            <w:rStyle w:val="Hyperlink"/>
            <w:b/>
            <w:bCs/>
          </w:rPr>
          <w:t>N81 Integrated Transport and Planning Strategy report.docx</w:t>
        </w:r>
      </w:hyperlink>
    </w:p>
    <w:p w14:paraId="5F5112B4" w14:textId="3FF0684D" w:rsidR="00F615FB" w:rsidRDefault="00DC0196" w:rsidP="00F615FB">
      <w:pPr>
        <w:rPr>
          <w:b/>
          <w:bCs/>
          <w:u w:val="single"/>
        </w:rPr>
      </w:pPr>
      <w:hyperlink r:id="rId7" w:history="1"/>
      <w:r w:rsidR="00F615FB">
        <w:rPr>
          <w:rStyle w:val="Hyperlink"/>
          <w:b/>
          <w:bCs/>
        </w:rPr>
        <w:t xml:space="preserve"> </w:t>
      </w:r>
      <w:hyperlink r:id="rId8" w:history="1">
        <w:r w:rsidR="00E774B8" w:rsidRPr="00E774B8">
          <w:rPr>
            <w:rStyle w:val="Hyperlink"/>
            <w:b/>
            <w:bCs/>
          </w:rPr>
          <w:t>N81 Integrated Transport and Planning Strategy Maps.pdf</w:t>
        </w:r>
      </w:hyperlink>
    </w:p>
    <w:p w14:paraId="00E5452A" w14:textId="56E9B852" w:rsidR="00202416" w:rsidRPr="00F615FB" w:rsidRDefault="00525DBD" w:rsidP="00F615FB">
      <w:pPr>
        <w:rPr>
          <w:b/>
          <w:bCs/>
          <w:u w:val="single"/>
        </w:rPr>
      </w:pPr>
      <w:r>
        <w:t xml:space="preserve">The report as circulated was presented by </w:t>
      </w:r>
      <w:r w:rsidR="00F615FB">
        <w:t>Michael McAdam, A/Senior Engineer.</w:t>
      </w:r>
    </w:p>
    <w:p w14:paraId="65B44D78" w14:textId="2648547E" w:rsidR="00312571" w:rsidRDefault="006F763F" w:rsidP="006F763F">
      <w:pPr>
        <w:jc w:val="both"/>
      </w:pPr>
      <w:r>
        <w:lastRenderedPageBreak/>
        <w:t xml:space="preserve">It was noted </w:t>
      </w:r>
      <w:r w:rsidR="007C5633">
        <w:t>that a m</w:t>
      </w:r>
      <w:r w:rsidR="00312571">
        <w:t xml:space="preserve">eeting </w:t>
      </w:r>
      <w:r w:rsidR="00596A3A">
        <w:t xml:space="preserve">will need to be </w:t>
      </w:r>
      <w:r w:rsidR="00312571">
        <w:t>held with Transport Infrastructure Ireland (TII) to gain agreement to implement the measures as outlined in the Strategy for the N81.</w:t>
      </w:r>
    </w:p>
    <w:p w14:paraId="3BCF6C22" w14:textId="2F1D5A56" w:rsidR="007C5633" w:rsidRDefault="007C5633" w:rsidP="00F16A62">
      <w:pPr>
        <w:jc w:val="both"/>
      </w:pPr>
      <w:r>
        <w:t xml:space="preserve">The Council commissioned Atkins Consulting Engineers to carry out a Planning and Transport Strategy for the N81 and to make recommendations for the section of road from Junction 11 on the M50 to the Junction with the Citywest Road.  </w:t>
      </w:r>
    </w:p>
    <w:p w14:paraId="7459C1EE" w14:textId="12A75B3F" w:rsidR="007C5633" w:rsidRDefault="007C5633" w:rsidP="00F16A62">
      <w:pPr>
        <w:jc w:val="both"/>
      </w:pPr>
      <w:r>
        <w:t xml:space="preserve">The N81 divides Tallaght TC from the suburbs to the south and there are significant traffic </w:t>
      </w:r>
      <w:r w:rsidR="00D3387A">
        <w:t>levels</w:t>
      </w:r>
      <w:r>
        <w:t xml:space="preserve"> along the route including high levels of HGV traffic.</w:t>
      </w:r>
    </w:p>
    <w:p w14:paraId="14244AA0" w14:textId="4FE236C1" w:rsidR="007C5633" w:rsidRDefault="007C5633" w:rsidP="00F16A62">
      <w:pPr>
        <w:jc w:val="both"/>
      </w:pPr>
      <w:r>
        <w:t xml:space="preserve">The </w:t>
      </w:r>
      <w:r w:rsidR="00D3387A">
        <w:t xml:space="preserve">general </w:t>
      </w:r>
      <w:r>
        <w:t xml:space="preserve">speed is </w:t>
      </w:r>
      <w:r w:rsidR="00D3387A">
        <w:t xml:space="preserve">80kph along most of this stretch of roadway, reducing to 60kph  in some parts. </w:t>
      </w:r>
    </w:p>
    <w:p w14:paraId="44F4FC95" w14:textId="343BC5C5" w:rsidR="00D3387A" w:rsidRDefault="00D3387A" w:rsidP="00F16A62">
      <w:pPr>
        <w:jc w:val="both"/>
      </w:pPr>
      <w:r>
        <w:t>A key aspect of the proposed strategy is the balancing of the local active and sustainable travel.  The Strategy also assessed and considered the future role of the N81 beyond its current function.</w:t>
      </w:r>
      <w:r w:rsidR="00596A3A">
        <w:t xml:space="preserve"> The strategy will include a longer list of works that would be </w:t>
      </w:r>
      <w:r w:rsidR="006E5753">
        <w:t>beneficial,</w:t>
      </w:r>
      <w:r w:rsidR="00596A3A">
        <w:t xml:space="preserve"> but the final strategy will include a set of priority projects. </w:t>
      </w:r>
    </w:p>
    <w:p w14:paraId="17A3B216" w14:textId="121BB2AF" w:rsidR="00D3387A" w:rsidRDefault="00D3387A" w:rsidP="00F16A62">
      <w:pPr>
        <w:jc w:val="both"/>
      </w:pPr>
      <w:r>
        <w:t>Once</w:t>
      </w:r>
      <w:r w:rsidR="00D54EA4">
        <w:t xml:space="preserve"> agreed </w:t>
      </w:r>
      <w:r w:rsidR="00596A3A">
        <w:t>by SDCC, NTA and TII</w:t>
      </w:r>
      <w:r w:rsidR="00D54EA4">
        <w:t>,</w:t>
      </w:r>
      <w:r w:rsidR="00596A3A">
        <w:t xml:space="preserve"> </w:t>
      </w:r>
      <w:r>
        <w:t>it is hoped that Stage 2 Concept Design and Planning will commence.  During this stage each of the proposed measures that are identified in the strategy will be developed in further detail to Stage 3 Implementation.</w:t>
      </w:r>
    </w:p>
    <w:p w14:paraId="1CB6029D" w14:textId="5394ADD8" w:rsidR="00D3387A" w:rsidRDefault="00D3387A" w:rsidP="00F16A62">
      <w:pPr>
        <w:jc w:val="both"/>
      </w:pPr>
      <w:r>
        <w:t xml:space="preserve">IT is recommended that all </w:t>
      </w:r>
      <w:r w:rsidR="006C5196">
        <w:t>elements of the strategy would proceed to planning and design, an implementation plan has been proposed which divides the measures into short, medium and long term measures.  Several factors are included:-</w:t>
      </w:r>
    </w:p>
    <w:p w14:paraId="45585C15" w14:textId="5E38553C" w:rsidR="006C5196" w:rsidRDefault="006C5196" w:rsidP="00C95D6E">
      <w:pPr>
        <w:pStyle w:val="ListParagraph"/>
        <w:numPr>
          <w:ilvl w:val="0"/>
          <w:numId w:val="1"/>
        </w:numPr>
        <w:jc w:val="both"/>
      </w:pPr>
      <w:r>
        <w:t>Feasibility</w:t>
      </w:r>
    </w:p>
    <w:p w14:paraId="322AC17B" w14:textId="0AA35D34" w:rsidR="006C5196" w:rsidRDefault="006C5196" w:rsidP="00C95D6E">
      <w:pPr>
        <w:pStyle w:val="ListParagraph"/>
        <w:numPr>
          <w:ilvl w:val="0"/>
          <w:numId w:val="1"/>
        </w:numPr>
        <w:jc w:val="both"/>
      </w:pPr>
      <w:r>
        <w:t>Deliverability</w:t>
      </w:r>
    </w:p>
    <w:p w14:paraId="0A486AA0" w14:textId="2BD73196" w:rsidR="006C5196" w:rsidRDefault="006C5196" w:rsidP="00C95D6E">
      <w:pPr>
        <w:pStyle w:val="ListParagraph"/>
        <w:numPr>
          <w:ilvl w:val="0"/>
          <w:numId w:val="1"/>
        </w:numPr>
        <w:jc w:val="both"/>
      </w:pPr>
      <w:r>
        <w:t>Delivery and maintenance</w:t>
      </w:r>
    </w:p>
    <w:p w14:paraId="7996017C" w14:textId="7F4A0328" w:rsidR="006C5196" w:rsidRDefault="006C5196" w:rsidP="00C95D6E">
      <w:pPr>
        <w:pStyle w:val="ListParagraph"/>
        <w:numPr>
          <w:ilvl w:val="0"/>
          <w:numId w:val="1"/>
        </w:numPr>
        <w:jc w:val="both"/>
      </w:pPr>
      <w:r>
        <w:t>Cost</w:t>
      </w:r>
    </w:p>
    <w:p w14:paraId="16D70ADF" w14:textId="52C8D04C" w:rsidR="006C5196" w:rsidRDefault="006C5196" w:rsidP="006C5196">
      <w:pPr>
        <w:pStyle w:val="ListParagraph"/>
        <w:jc w:val="both"/>
      </w:pPr>
    </w:p>
    <w:p w14:paraId="54FBBDFD" w14:textId="6BD9C134" w:rsidR="006C5196" w:rsidRDefault="0049121F" w:rsidP="00164C04">
      <w:pPr>
        <w:jc w:val="both"/>
      </w:pPr>
      <w:r>
        <w:t>A</w:t>
      </w:r>
      <w:r w:rsidR="006C5196">
        <w:t xml:space="preserve"> map of the locations where measures are envisaged</w:t>
      </w:r>
      <w:r>
        <w:t xml:space="preserve"> was presented</w:t>
      </w:r>
      <w:r w:rsidR="006C5196">
        <w:t>.  There are 17 locations along the N81 route.</w:t>
      </w:r>
    </w:p>
    <w:p w14:paraId="60F76430" w14:textId="388973E3" w:rsidR="006C5196" w:rsidRDefault="006C5196" w:rsidP="0049121F">
      <w:pPr>
        <w:jc w:val="both"/>
      </w:pPr>
      <w:r>
        <w:t>A f</w:t>
      </w:r>
      <w:r w:rsidR="00596A3A">
        <w:t>inal</w:t>
      </w:r>
      <w:r>
        <w:t xml:space="preserve"> report will be brought back to the SPC and the Council</w:t>
      </w:r>
      <w:r w:rsidR="00596A3A">
        <w:t xml:space="preserve"> identifying the priorities</w:t>
      </w:r>
      <w:r>
        <w:t xml:space="preserve">. </w:t>
      </w:r>
    </w:p>
    <w:p w14:paraId="4737523A" w14:textId="10D2EA61" w:rsidR="00CF7B3A" w:rsidRDefault="00CF7B3A" w:rsidP="00CF7B3A">
      <w:pPr>
        <w:jc w:val="both"/>
      </w:pPr>
      <w:r>
        <w:t xml:space="preserve">Following the presentation Mr. </w:t>
      </w:r>
      <w:r w:rsidR="00F615FB">
        <w:t>McAdam</w:t>
      </w:r>
      <w:r w:rsidR="00B01821">
        <w:t xml:space="preserve"> and Mr. Mulhern, </w:t>
      </w:r>
      <w:r w:rsidR="0049121F">
        <w:t>DOS responded</w:t>
      </w:r>
      <w:r w:rsidR="002C76CF">
        <w:t xml:space="preserve"> to </w:t>
      </w:r>
      <w:r>
        <w:t xml:space="preserve">queries from Cllrs Ó Broin, </w:t>
      </w:r>
      <w:r w:rsidR="00F615FB">
        <w:t>Collins</w:t>
      </w:r>
      <w:r>
        <w:t xml:space="preserve">, </w:t>
      </w:r>
      <w:r w:rsidR="0063152B">
        <w:t xml:space="preserve">Ó </w:t>
      </w:r>
      <w:r w:rsidR="00164C04">
        <w:t>Brádaigh</w:t>
      </w:r>
      <w:r w:rsidR="0063152B">
        <w:t>, and Eoin Ahern</w:t>
      </w:r>
      <w:r w:rsidR="00312571">
        <w:t xml:space="preserve">.  Cllr Ó Broin requested </w:t>
      </w:r>
      <w:r w:rsidR="0049121F">
        <w:t xml:space="preserve">access to </w:t>
      </w:r>
      <w:r w:rsidR="00312571">
        <w:t xml:space="preserve">the Atkins document and it was agreed that this could be forwarded to the </w:t>
      </w:r>
      <w:r w:rsidR="0049121F">
        <w:t xml:space="preserve">committee </w:t>
      </w:r>
      <w:r w:rsidR="00312571">
        <w:t>members.</w:t>
      </w:r>
    </w:p>
    <w:p w14:paraId="3CF4B009" w14:textId="44477954" w:rsidR="00500815" w:rsidRDefault="00500815" w:rsidP="00CC7DA2">
      <w:pPr>
        <w:jc w:val="both"/>
      </w:pPr>
      <w:r>
        <w:t xml:space="preserve">The report was </w:t>
      </w:r>
      <w:r w:rsidRPr="00500815">
        <w:rPr>
          <w:b/>
          <w:bCs/>
        </w:rPr>
        <w:t>NOTED</w:t>
      </w:r>
    </w:p>
    <w:p w14:paraId="2B82928F" w14:textId="080CEBA1" w:rsidR="00500815" w:rsidRDefault="00DF0C28" w:rsidP="007D166C">
      <w:pPr>
        <w:rPr>
          <w:b/>
          <w:bCs/>
          <w:u w:val="single"/>
        </w:rPr>
      </w:pPr>
      <w:r w:rsidRPr="00DF0C28">
        <w:rPr>
          <w:b/>
          <w:bCs/>
          <w:u w:val="single"/>
        </w:rPr>
        <w:t xml:space="preserve">H-1 (3) Item </w:t>
      </w:r>
      <w:r w:rsidR="0063152B">
        <w:rPr>
          <w:b/>
          <w:bCs/>
          <w:u w:val="single"/>
        </w:rPr>
        <w:t>74347</w:t>
      </w:r>
      <w:r w:rsidR="006F2768">
        <w:rPr>
          <w:b/>
          <w:bCs/>
          <w:u w:val="single"/>
        </w:rPr>
        <w:t xml:space="preserve"> – </w:t>
      </w:r>
      <w:r w:rsidR="0063152B">
        <w:rPr>
          <w:b/>
          <w:bCs/>
          <w:u w:val="single"/>
        </w:rPr>
        <w:t>Road Safety Strategy 2022 – 2026: Progress Report</w:t>
      </w:r>
    </w:p>
    <w:p w14:paraId="16D02F79" w14:textId="7E2FE61B" w:rsidR="006F2768" w:rsidRPr="00500815" w:rsidRDefault="0063152B" w:rsidP="007D166C">
      <w:pPr>
        <w:rPr>
          <w:b/>
          <w:bCs/>
          <w:u w:val="single"/>
        </w:rPr>
      </w:pPr>
      <w:r>
        <w:t xml:space="preserve"> </w:t>
      </w:r>
      <w:hyperlink r:id="rId9" w:history="1">
        <w:r w:rsidRPr="0063152B">
          <w:rPr>
            <w:rStyle w:val="Hyperlink"/>
          </w:rPr>
          <w:t>SDCC RSP progress report for SPC Feb 22.docx</w:t>
        </w:r>
      </w:hyperlink>
    </w:p>
    <w:p w14:paraId="3FCC2599" w14:textId="36C46471" w:rsidR="0063152B" w:rsidRDefault="00DC0196" w:rsidP="00D762AE">
      <w:pPr>
        <w:jc w:val="both"/>
      </w:pPr>
      <w:hyperlink r:id="rId10" w:history="1">
        <w:r w:rsidR="0063152B" w:rsidRPr="0063152B">
          <w:rPr>
            <w:rStyle w:val="Hyperlink"/>
          </w:rPr>
          <w:t>Government _Road_Safety_Strategy_2021_2030_13th_DEC21_FINAL.pdf</w:t>
        </w:r>
      </w:hyperlink>
    </w:p>
    <w:p w14:paraId="308835AD" w14:textId="24134163" w:rsidR="0063152B" w:rsidRDefault="00DC0196" w:rsidP="00D762AE">
      <w:pPr>
        <w:jc w:val="both"/>
      </w:pPr>
      <w:hyperlink r:id="rId11" w:history="1">
        <w:r w:rsidR="0063152B" w:rsidRPr="0063152B">
          <w:rPr>
            <w:rStyle w:val="Hyperlink"/>
          </w:rPr>
          <w:t>Government_Road_Safety_Strategy_Action_Plan_2021_2024_13th_DEC21_FINAL.pdf</w:t>
        </w:r>
      </w:hyperlink>
    </w:p>
    <w:p w14:paraId="648CCEE9" w14:textId="1B70CD65" w:rsidR="00A86CFF" w:rsidRDefault="00FF342A" w:rsidP="00D762AE">
      <w:pPr>
        <w:jc w:val="both"/>
      </w:pPr>
      <w:r>
        <w:t xml:space="preserve">The report as circulated was presented by </w:t>
      </w:r>
      <w:r w:rsidR="0063152B">
        <w:t>Ally Menary, Road Safety Officer</w:t>
      </w:r>
    </w:p>
    <w:p w14:paraId="0D59C94D" w14:textId="77777777" w:rsidR="00212B79" w:rsidRDefault="00B01821" w:rsidP="00D762AE">
      <w:pPr>
        <w:jc w:val="both"/>
      </w:pPr>
      <w:r>
        <w:t xml:space="preserve">Mr. Menary gave the background to the </w:t>
      </w:r>
      <w:r w:rsidR="00215B31">
        <w:t xml:space="preserve">Government </w:t>
      </w:r>
      <w:r>
        <w:t xml:space="preserve">Road Safety Strategy.  The </w:t>
      </w:r>
      <w:r w:rsidR="00215B31">
        <w:t>new Strategy</w:t>
      </w:r>
      <w:r>
        <w:t xml:space="preserve"> is titled “Our Journey Towards Zero Vision” and it aims to have zero road deaths and injuries on our roads by 2050.  </w:t>
      </w:r>
    </w:p>
    <w:p w14:paraId="51846EA3" w14:textId="6B21DE4B" w:rsidR="00B01821" w:rsidRDefault="00B01821" w:rsidP="00D762AE">
      <w:pPr>
        <w:jc w:val="both"/>
      </w:pPr>
      <w:r>
        <w:lastRenderedPageBreak/>
        <w:t>The Strategy is using the Safe System approach which is based on four principles.</w:t>
      </w:r>
    </w:p>
    <w:p w14:paraId="226C75EE" w14:textId="682ACC15" w:rsidR="00B01821" w:rsidRDefault="00B01821" w:rsidP="00C95D6E">
      <w:pPr>
        <w:pStyle w:val="ListParagraph"/>
        <w:numPr>
          <w:ilvl w:val="0"/>
          <w:numId w:val="2"/>
        </w:numPr>
        <w:jc w:val="both"/>
      </w:pPr>
      <w:r>
        <w:t>People make mistakes</w:t>
      </w:r>
    </w:p>
    <w:p w14:paraId="6D31F41D" w14:textId="6707105E" w:rsidR="00B01821" w:rsidRDefault="00B01821" w:rsidP="00C95D6E">
      <w:pPr>
        <w:pStyle w:val="ListParagraph"/>
        <w:numPr>
          <w:ilvl w:val="0"/>
          <w:numId w:val="2"/>
        </w:numPr>
        <w:jc w:val="both"/>
      </w:pPr>
      <w:r>
        <w:t>Human body is limited ability to tolerate collisions</w:t>
      </w:r>
    </w:p>
    <w:p w14:paraId="4D4469DB" w14:textId="7E22AFEF" w:rsidR="00B01821" w:rsidRDefault="00B01821" w:rsidP="00C95D6E">
      <w:pPr>
        <w:pStyle w:val="ListParagraph"/>
        <w:numPr>
          <w:ilvl w:val="0"/>
          <w:numId w:val="2"/>
        </w:numPr>
        <w:jc w:val="both"/>
      </w:pPr>
      <w:r>
        <w:t>Shared responsibility among those who design, build, manage and use the roads and vehicles to reduce collision impacts and those who provide post-crash response</w:t>
      </w:r>
      <w:r w:rsidR="000B085A">
        <w:t xml:space="preserve"> to mitigate injury</w:t>
      </w:r>
    </w:p>
    <w:p w14:paraId="13C46F0B" w14:textId="18D6366D" w:rsidR="000B085A" w:rsidRDefault="000B085A" w:rsidP="00C95D6E">
      <w:pPr>
        <w:pStyle w:val="ListParagraph"/>
        <w:numPr>
          <w:ilvl w:val="0"/>
          <w:numId w:val="2"/>
        </w:numPr>
        <w:jc w:val="both"/>
      </w:pPr>
      <w:r>
        <w:t>All parts of the traffic system need to be strengthened</w:t>
      </w:r>
    </w:p>
    <w:p w14:paraId="6CF2C5CB" w14:textId="3CF4262D" w:rsidR="000B085A" w:rsidRDefault="000B085A" w:rsidP="000B085A">
      <w:pPr>
        <w:jc w:val="both"/>
      </w:pPr>
      <w:r>
        <w:t>There are seven safe system priority intervention areas in the strategy which include</w:t>
      </w:r>
    </w:p>
    <w:p w14:paraId="1067E578" w14:textId="18810A5D" w:rsidR="000B085A" w:rsidRDefault="000B085A" w:rsidP="00C95D6E">
      <w:pPr>
        <w:pStyle w:val="ListParagraph"/>
        <w:numPr>
          <w:ilvl w:val="0"/>
          <w:numId w:val="3"/>
        </w:numPr>
        <w:jc w:val="both"/>
      </w:pPr>
      <w:r>
        <w:t>Safe speeds</w:t>
      </w:r>
    </w:p>
    <w:p w14:paraId="2977622F" w14:textId="70733114" w:rsidR="000B085A" w:rsidRDefault="000B085A" w:rsidP="00C95D6E">
      <w:pPr>
        <w:pStyle w:val="ListParagraph"/>
        <w:numPr>
          <w:ilvl w:val="0"/>
          <w:numId w:val="3"/>
        </w:numPr>
        <w:jc w:val="both"/>
      </w:pPr>
      <w:r>
        <w:t>Safe roads and roadsides</w:t>
      </w:r>
    </w:p>
    <w:p w14:paraId="0E2EBC96" w14:textId="1F0FED73" w:rsidR="000B085A" w:rsidRDefault="000B085A" w:rsidP="00C95D6E">
      <w:pPr>
        <w:pStyle w:val="ListParagraph"/>
        <w:numPr>
          <w:ilvl w:val="0"/>
          <w:numId w:val="3"/>
        </w:numPr>
        <w:jc w:val="both"/>
      </w:pPr>
      <w:r>
        <w:t>Safe vehicles</w:t>
      </w:r>
    </w:p>
    <w:p w14:paraId="4115093A" w14:textId="5379270A" w:rsidR="000B085A" w:rsidRDefault="000B085A" w:rsidP="00C95D6E">
      <w:pPr>
        <w:pStyle w:val="ListParagraph"/>
        <w:numPr>
          <w:ilvl w:val="0"/>
          <w:numId w:val="3"/>
        </w:numPr>
        <w:jc w:val="both"/>
      </w:pPr>
      <w:r>
        <w:t>Safe road use</w:t>
      </w:r>
    </w:p>
    <w:p w14:paraId="69DB95EE" w14:textId="53B55D53" w:rsidR="000B085A" w:rsidRDefault="000B085A" w:rsidP="00C95D6E">
      <w:pPr>
        <w:pStyle w:val="ListParagraph"/>
        <w:numPr>
          <w:ilvl w:val="0"/>
          <w:numId w:val="3"/>
        </w:numPr>
        <w:jc w:val="both"/>
      </w:pPr>
      <w:r>
        <w:t>Post-crash response</w:t>
      </w:r>
    </w:p>
    <w:p w14:paraId="17FD8288" w14:textId="4C51EB7D" w:rsidR="000B085A" w:rsidRDefault="000B085A" w:rsidP="00C95D6E">
      <w:pPr>
        <w:pStyle w:val="ListParagraph"/>
        <w:numPr>
          <w:ilvl w:val="0"/>
          <w:numId w:val="3"/>
        </w:numPr>
        <w:jc w:val="both"/>
      </w:pPr>
      <w:r>
        <w:t>Safe and healthy modes of travel</w:t>
      </w:r>
    </w:p>
    <w:p w14:paraId="7DC3E81B" w14:textId="7D69588C" w:rsidR="000B085A" w:rsidRDefault="000B085A" w:rsidP="00C95D6E">
      <w:pPr>
        <w:pStyle w:val="ListParagraph"/>
        <w:numPr>
          <w:ilvl w:val="0"/>
          <w:numId w:val="3"/>
        </w:numPr>
        <w:jc w:val="both"/>
      </w:pPr>
      <w:r>
        <w:t>Safe work-related road use</w:t>
      </w:r>
    </w:p>
    <w:p w14:paraId="4D76E8A5" w14:textId="7624D398" w:rsidR="000B085A" w:rsidRDefault="00212B79" w:rsidP="000B085A">
      <w:pPr>
        <w:jc w:val="both"/>
      </w:pPr>
      <w:r>
        <w:t>T</w:t>
      </w:r>
      <w:r w:rsidR="000B085A">
        <w:t>here are 50 high impact and 136 supporting actions within the above priorities</w:t>
      </w:r>
      <w:r>
        <w:t xml:space="preserve"> in the strategy, and t</w:t>
      </w:r>
      <w:r w:rsidR="000B085A">
        <w:t>hese will be put in place for Phase 1 of the Strategy</w:t>
      </w:r>
      <w:r>
        <w:t>.</w:t>
      </w:r>
    </w:p>
    <w:p w14:paraId="42A4367F" w14:textId="09C55EE8" w:rsidR="000B085A" w:rsidRDefault="000B085A" w:rsidP="000B085A">
      <w:pPr>
        <w:jc w:val="both"/>
        <w:rPr>
          <w:b/>
          <w:bCs/>
          <w:u w:val="single"/>
        </w:rPr>
      </w:pPr>
      <w:r w:rsidRPr="000B085A">
        <w:rPr>
          <w:b/>
          <w:bCs/>
          <w:u w:val="single"/>
        </w:rPr>
        <w:t>SDCC – Progress to date</w:t>
      </w:r>
    </w:p>
    <w:p w14:paraId="73D69F41" w14:textId="7654C869" w:rsidR="000B085A" w:rsidRDefault="000B085A" w:rsidP="000B085A">
      <w:pPr>
        <w:jc w:val="both"/>
      </w:pPr>
      <w:r w:rsidRPr="000B085A">
        <w:t>Council staff attended a</w:t>
      </w:r>
      <w:r>
        <w:t xml:space="preserve">n information session held by the Road Safety </w:t>
      </w:r>
      <w:r w:rsidR="00C95D6E">
        <w:t>Authority (</w:t>
      </w:r>
      <w:r>
        <w:t>RSA) on the 1</w:t>
      </w:r>
      <w:r w:rsidRPr="000B085A">
        <w:rPr>
          <w:vertAlign w:val="superscript"/>
        </w:rPr>
        <w:t>st</w:t>
      </w:r>
      <w:r>
        <w:t xml:space="preserve"> February and </w:t>
      </w:r>
      <w:bookmarkStart w:id="1" w:name="_Hlk102981950"/>
      <w:r>
        <w:t>the RSA are currently working on a template which will be used by all LA’s to develop their own strategies to run alongside the</w:t>
      </w:r>
      <w:r w:rsidR="00215B31">
        <w:t xml:space="preserve"> Government Road Safety Strategy (GRSS).  I</w:t>
      </w:r>
      <w:r w:rsidR="00DC0196">
        <w:t>t</w:t>
      </w:r>
      <w:r w:rsidR="00215B31">
        <w:t xml:space="preserve"> is </w:t>
      </w:r>
      <w:r w:rsidR="00C95D6E">
        <w:t>anticipated</w:t>
      </w:r>
      <w:r w:rsidR="00215B31">
        <w:t xml:space="preserve"> that this will be delivered by March 2022</w:t>
      </w:r>
      <w:r w:rsidR="00CF57AA">
        <w:t xml:space="preserve"> and that the SDCC </w:t>
      </w:r>
      <w:r w:rsidR="00DC0196">
        <w:t xml:space="preserve">strategy </w:t>
      </w:r>
      <w:r w:rsidR="00CF57AA">
        <w:t xml:space="preserve">will follow the national priority interventions and actions, as appropriate </w:t>
      </w:r>
      <w:r w:rsidR="00DC0196">
        <w:t>locally.</w:t>
      </w:r>
    </w:p>
    <w:p w14:paraId="12FEA228" w14:textId="17BE3053" w:rsidR="00215B31" w:rsidRDefault="00215B31" w:rsidP="000B085A">
      <w:pPr>
        <w:jc w:val="both"/>
      </w:pPr>
      <w:r>
        <w:t>The Council’s Strategy is a non-statutory one, it should be noted that there was an extensive public consultation process run by the RSA.</w:t>
      </w:r>
    </w:p>
    <w:p w14:paraId="611BB870" w14:textId="471D5013" w:rsidR="00215B31" w:rsidRDefault="00215B31" w:rsidP="000B085A">
      <w:pPr>
        <w:jc w:val="both"/>
      </w:pPr>
      <w:r>
        <w:t xml:space="preserve">SDCC will have an annual road safety action </w:t>
      </w:r>
      <w:r w:rsidR="00C95D6E">
        <w:t>plan,</w:t>
      </w:r>
      <w:r>
        <w:t xml:space="preserve"> and this will aid delivery of our objectives in the strategy.</w:t>
      </w:r>
    </w:p>
    <w:p w14:paraId="3573CD47" w14:textId="7C1829CF" w:rsidR="00215B31" w:rsidRPr="000B085A" w:rsidRDefault="00215B31" w:rsidP="000B085A">
      <w:pPr>
        <w:jc w:val="both"/>
      </w:pPr>
      <w:r>
        <w:t xml:space="preserve">The plan should be brought to the June Council meeting for noting and strategy in place by summer 2022.  </w:t>
      </w:r>
    </w:p>
    <w:bookmarkEnd w:id="1"/>
    <w:p w14:paraId="61160203" w14:textId="592CECC3" w:rsidR="009D426F" w:rsidRDefault="000343E1" w:rsidP="00567BDE">
      <w:pPr>
        <w:jc w:val="both"/>
      </w:pPr>
      <w:r>
        <w:t xml:space="preserve">Mr </w:t>
      </w:r>
      <w:r w:rsidR="00B01821">
        <w:t>Menary</w:t>
      </w:r>
      <w:r>
        <w:t xml:space="preserve"> </w:t>
      </w:r>
      <w:r w:rsidR="009D426F">
        <w:t xml:space="preserve">responded to </w:t>
      </w:r>
      <w:r w:rsidR="00215B31">
        <w:t>query raised by Cllr Collins regarding the task force and agreed to update her in this regard.</w:t>
      </w:r>
    </w:p>
    <w:p w14:paraId="73F13E33" w14:textId="17202907" w:rsidR="000F429A" w:rsidRDefault="000F429A" w:rsidP="00D762AE">
      <w:pPr>
        <w:jc w:val="both"/>
      </w:pPr>
      <w:r>
        <w:t xml:space="preserve">The report was </w:t>
      </w:r>
      <w:r w:rsidRPr="000F429A">
        <w:rPr>
          <w:b/>
          <w:bCs/>
        </w:rPr>
        <w:t>NOTED</w:t>
      </w:r>
    </w:p>
    <w:p w14:paraId="4E49AE4A" w14:textId="77777777" w:rsidR="00DF0C28" w:rsidRDefault="00DF0C28"/>
    <w:p w14:paraId="2E761BA8" w14:textId="6435BD4F" w:rsidR="00485E5E" w:rsidRDefault="00DF0C28" w:rsidP="009A578F">
      <w:pPr>
        <w:rPr>
          <w:b/>
          <w:bCs/>
          <w:u w:val="single"/>
        </w:rPr>
      </w:pPr>
      <w:r w:rsidRPr="00DF0C28">
        <w:rPr>
          <w:b/>
          <w:bCs/>
          <w:u w:val="single"/>
        </w:rPr>
        <w:t xml:space="preserve">H-1 (4) Item </w:t>
      </w:r>
      <w:r w:rsidR="0063152B">
        <w:rPr>
          <w:b/>
          <w:bCs/>
          <w:u w:val="single"/>
        </w:rPr>
        <w:t>74293</w:t>
      </w:r>
      <w:r w:rsidR="002066DC">
        <w:rPr>
          <w:b/>
          <w:bCs/>
          <w:u w:val="single"/>
        </w:rPr>
        <w:t xml:space="preserve"> </w:t>
      </w:r>
      <w:r w:rsidR="00D71A4A">
        <w:rPr>
          <w:b/>
          <w:bCs/>
          <w:u w:val="single"/>
        </w:rPr>
        <w:t xml:space="preserve"> -</w:t>
      </w:r>
      <w:r w:rsidR="00525DBD">
        <w:rPr>
          <w:b/>
          <w:bCs/>
          <w:u w:val="single"/>
        </w:rPr>
        <w:t xml:space="preserve"> </w:t>
      </w:r>
      <w:r w:rsidRPr="00DF0C28">
        <w:rPr>
          <w:b/>
          <w:bCs/>
          <w:u w:val="single"/>
        </w:rPr>
        <w:t xml:space="preserve"> </w:t>
      </w:r>
      <w:r w:rsidR="0063152B">
        <w:rPr>
          <w:b/>
          <w:bCs/>
          <w:u w:val="single"/>
        </w:rPr>
        <w:t>City Edge: Progress Update</w:t>
      </w:r>
      <w:r w:rsidR="002066DC">
        <w:rPr>
          <w:b/>
          <w:bCs/>
          <w:u w:val="single"/>
        </w:rPr>
        <w:t xml:space="preserve"> </w:t>
      </w:r>
    </w:p>
    <w:p w14:paraId="0F7341FC" w14:textId="436DC6B5" w:rsidR="008861E6" w:rsidRDefault="00DC0196" w:rsidP="009A578F">
      <w:pPr>
        <w:rPr>
          <w:b/>
          <w:bCs/>
          <w:u w:val="single"/>
        </w:rPr>
      </w:pPr>
      <w:hyperlink r:id="rId12" w:history="1">
        <w:r w:rsidR="00E774B8" w:rsidRPr="00E774B8">
          <w:rPr>
            <w:rStyle w:val="Hyperlink"/>
            <w:b/>
            <w:bCs/>
          </w:rPr>
          <w:t>City Edge Progress Report.pptx</w:t>
        </w:r>
      </w:hyperlink>
    </w:p>
    <w:p w14:paraId="25E04A8F" w14:textId="0444B3BE" w:rsidR="00F73198" w:rsidRDefault="00DC0196" w:rsidP="00F73198">
      <w:hyperlink r:id="rId13" w:history="1"/>
      <w:r w:rsidR="00CE41DF">
        <w:t xml:space="preserve">The report as circulated was presented by </w:t>
      </w:r>
      <w:r w:rsidR="002A57C1">
        <w:t>Siobhan Duff, Senior Executive Planner</w:t>
      </w:r>
    </w:p>
    <w:p w14:paraId="5AB0226A" w14:textId="103498C6" w:rsidR="002A57C1" w:rsidRDefault="002A57C1" w:rsidP="00F73198">
      <w:r>
        <w:t>Ms. Duff outlined the strategy objectives which break down the vision into eight scenarios</w:t>
      </w:r>
    </w:p>
    <w:p w14:paraId="4CD5AEEF" w14:textId="7B92844B" w:rsidR="002A57C1" w:rsidRDefault="002A57C1" w:rsidP="007C375C">
      <w:pPr>
        <w:pStyle w:val="ListParagraph"/>
        <w:numPr>
          <w:ilvl w:val="0"/>
          <w:numId w:val="4"/>
        </w:numPr>
        <w:ind w:left="567"/>
      </w:pPr>
      <w:r>
        <w:lastRenderedPageBreak/>
        <w:t>Housing Analysis which will review permissions with the city edge area, this will be done by reviewing international case studies, tenure type, dwelling mix, typologies, densities and quantum – how much housing is required.</w:t>
      </w:r>
    </w:p>
    <w:p w14:paraId="33D901E9" w14:textId="504D7868" w:rsidR="002A57C1" w:rsidRDefault="002A57C1" w:rsidP="007C375C">
      <w:pPr>
        <w:pStyle w:val="ListParagraph"/>
        <w:numPr>
          <w:ilvl w:val="0"/>
          <w:numId w:val="4"/>
        </w:numPr>
      </w:pPr>
      <w:r>
        <w:t>Natural infrastructure</w:t>
      </w:r>
    </w:p>
    <w:p w14:paraId="4711072C" w14:textId="2DB082DD" w:rsidR="007C375C" w:rsidRDefault="007C375C" w:rsidP="007C375C">
      <w:pPr>
        <w:pStyle w:val="ListParagraph"/>
      </w:pPr>
      <w:r>
        <w:t>20% of greening will be provided by Natural infrastructure and</w:t>
      </w:r>
    </w:p>
    <w:p w14:paraId="6799314C" w14:textId="3BF31EC9" w:rsidR="007C375C" w:rsidRDefault="007C375C" w:rsidP="007C375C">
      <w:pPr>
        <w:pStyle w:val="ListParagraph"/>
      </w:pPr>
      <w:r>
        <w:t>30% by development</w:t>
      </w:r>
    </w:p>
    <w:p w14:paraId="704F0D2E" w14:textId="23B98C62" w:rsidR="007C375C" w:rsidRDefault="007C375C" w:rsidP="007C375C">
      <w:pPr>
        <w:pStyle w:val="ListParagraph"/>
      </w:pPr>
    </w:p>
    <w:p w14:paraId="204B4A05" w14:textId="7DD65C23" w:rsidR="007C375C" w:rsidRDefault="007C375C" w:rsidP="007C375C">
      <w:pPr>
        <w:pStyle w:val="ListParagraph"/>
      </w:pPr>
      <w:r>
        <w:t>There are challenges in that there is a certain amount of land take and the balancing of amenity with ecology</w:t>
      </w:r>
    </w:p>
    <w:p w14:paraId="2399968A" w14:textId="77777777" w:rsidR="00212B79" w:rsidRDefault="00212B79" w:rsidP="007C375C">
      <w:pPr>
        <w:pStyle w:val="ListParagraph"/>
      </w:pPr>
    </w:p>
    <w:p w14:paraId="6A2BF0ED" w14:textId="5F48779D" w:rsidR="007C375C" w:rsidRDefault="007C375C" w:rsidP="007C375C">
      <w:pPr>
        <w:pStyle w:val="ListParagraph"/>
        <w:numPr>
          <w:ilvl w:val="0"/>
          <w:numId w:val="4"/>
        </w:numPr>
      </w:pPr>
      <w:r>
        <w:t>Districts and Character areas</w:t>
      </w:r>
    </w:p>
    <w:p w14:paraId="7A219EA5" w14:textId="04459D0F" w:rsidR="007C375C" w:rsidRDefault="007C375C" w:rsidP="007C375C">
      <w:pPr>
        <w:ind w:left="720"/>
      </w:pPr>
      <w:r>
        <w:t xml:space="preserve">There will be 5 districts </w:t>
      </w:r>
    </w:p>
    <w:p w14:paraId="7DA6FA46" w14:textId="4D92325A" w:rsidR="007C375C" w:rsidRDefault="007C375C" w:rsidP="007C375C">
      <w:pPr>
        <w:pStyle w:val="ListParagraph"/>
        <w:numPr>
          <w:ilvl w:val="0"/>
          <w:numId w:val="5"/>
        </w:numPr>
      </w:pPr>
      <w:r>
        <w:t>Kylemore</w:t>
      </w:r>
    </w:p>
    <w:p w14:paraId="7CA29237" w14:textId="3C508100" w:rsidR="007C375C" w:rsidRDefault="007C375C" w:rsidP="007C375C">
      <w:pPr>
        <w:pStyle w:val="ListParagraph"/>
        <w:numPr>
          <w:ilvl w:val="0"/>
          <w:numId w:val="5"/>
        </w:numPr>
      </w:pPr>
      <w:r>
        <w:t>Greenhills</w:t>
      </w:r>
    </w:p>
    <w:p w14:paraId="7771BF74" w14:textId="18A1771C" w:rsidR="007C375C" w:rsidRDefault="007C375C" w:rsidP="007C375C">
      <w:pPr>
        <w:pStyle w:val="ListParagraph"/>
        <w:numPr>
          <w:ilvl w:val="0"/>
          <w:numId w:val="5"/>
        </w:numPr>
      </w:pPr>
      <w:r>
        <w:t>Redcow</w:t>
      </w:r>
    </w:p>
    <w:p w14:paraId="0563248C" w14:textId="74179047" w:rsidR="007C375C" w:rsidRDefault="007C375C" w:rsidP="007C375C">
      <w:pPr>
        <w:pStyle w:val="ListParagraph"/>
        <w:numPr>
          <w:ilvl w:val="0"/>
          <w:numId w:val="5"/>
        </w:numPr>
      </w:pPr>
      <w:r>
        <w:t>Cherry Orchard</w:t>
      </w:r>
    </w:p>
    <w:p w14:paraId="4706EF80" w14:textId="4A72B561" w:rsidR="007C375C" w:rsidRDefault="007C375C" w:rsidP="007C375C">
      <w:pPr>
        <w:pStyle w:val="ListParagraph"/>
        <w:numPr>
          <w:ilvl w:val="0"/>
          <w:numId w:val="5"/>
        </w:numPr>
      </w:pPr>
      <w:r>
        <w:t>Naas Road</w:t>
      </w:r>
    </w:p>
    <w:p w14:paraId="74D7921F" w14:textId="4430AD2B" w:rsidR="00675E62" w:rsidRDefault="006E5753" w:rsidP="00675E62">
      <w:pPr>
        <w:pStyle w:val="ListParagraph"/>
        <w:numPr>
          <w:ilvl w:val="0"/>
          <w:numId w:val="4"/>
        </w:numPr>
      </w:pPr>
      <w:r>
        <w:t xml:space="preserve">A package of </w:t>
      </w:r>
      <w:r w:rsidR="00675E62">
        <w:t>Infrastructure Requirement</w:t>
      </w:r>
      <w:r>
        <w:t>s is being progressed</w:t>
      </w:r>
    </w:p>
    <w:p w14:paraId="17FD03F8" w14:textId="75BE2851" w:rsidR="00675E62" w:rsidRDefault="00675E62" w:rsidP="00675E62">
      <w:r>
        <w:t>Ms. Duff outlined the infrastructure requirements including schools, transport links, flood alleviation, flagship parks and utilities</w:t>
      </w:r>
    </w:p>
    <w:p w14:paraId="1B1D9693" w14:textId="334E230D" w:rsidR="00675E62" w:rsidRDefault="00675E62" w:rsidP="00675E62">
      <w:r>
        <w:t xml:space="preserve">Mick Mulhern informed the meeting that </w:t>
      </w:r>
      <w:r w:rsidR="006E5753">
        <w:t xml:space="preserve">post finalising the framework </w:t>
      </w:r>
      <w:r>
        <w:t>it will take 12 – 18 months to get a Local Area Plan ready</w:t>
      </w:r>
      <w:r w:rsidR="00212B79">
        <w:t>.</w:t>
      </w:r>
    </w:p>
    <w:p w14:paraId="30A482BC" w14:textId="7385074E" w:rsidR="00675E62" w:rsidRDefault="00675E62" w:rsidP="00675E62">
      <w:r>
        <w:t>IT is proposed to have the report brought to the April Council meeting in SDCC and May meeting in Dublin City Council for approval.</w:t>
      </w:r>
    </w:p>
    <w:p w14:paraId="55E9F65A" w14:textId="474175BC" w:rsidR="00675E62" w:rsidRDefault="00675E62" w:rsidP="00675E62">
      <w:r>
        <w:t>Ms. Duff and Mr. Mulhern address queries raised by Cllrs. Ó Broin and Collins.</w:t>
      </w:r>
    </w:p>
    <w:p w14:paraId="611DD8CD" w14:textId="53B70902" w:rsidR="00DF0C28" w:rsidRDefault="00D363B2" w:rsidP="00DF0C28">
      <w:pPr>
        <w:rPr>
          <w:rStyle w:val="Hyperlink"/>
          <w:b/>
          <w:bCs/>
          <w:color w:val="auto"/>
          <w:u w:val="none"/>
        </w:rPr>
      </w:pPr>
      <w:r>
        <w:rPr>
          <w:rStyle w:val="Hyperlink"/>
          <w:color w:val="auto"/>
          <w:u w:val="none"/>
        </w:rPr>
        <w:t>T</w:t>
      </w:r>
      <w:r w:rsidR="005F2615">
        <w:rPr>
          <w:rStyle w:val="Hyperlink"/>
          <w:color w:val="auto"/>
          <w:u w:val="none"/>
        </w:rPr>
        <w:t xml:space="preserve">he report was </w:t>
      </w:r>
      <w:r w:rsidR="005F2615" w:rsidRPr="005F2615">
        <w:rPr>
          <w:rStyle w:val="Hyperlink"/>
          <w:b/>
          <w:bCs/>
          <w:color w:val="auto"/>
          <w:u w:val="none"/>
        </w:rPr>
        <w:t>NOTED</w:t>
      </w:r>
    </w:p>
    <w:p w14:paraId="6484D974" w14:textId="493361FE" w:rsidR="00DF0C28" w:rsidRDefault="00DF0C28" w:rsidP="00DF0C28">
      <w:pPr>
        <w:rPr>
          <w:rStyle w:val="Hyperlink"/>
          <w:b/>
          <w:bCs/>
          <w:color w:val="auto"/>
        </w:rPr>
      </w:pPr>
      <w:r w:rsidRPr="00DF0C28">
        <w:rPr>
          <w:rStyle w:val="Hyperlink"/>
          <w:b/>
          <w:bCs/>
          <w:color w:val="auto"/>
        </w:rPr>
        <w:t xml:space="preserve">H-1 (5) Item </w:t>
      </w:r>
      <w:r w:rsidR="00525DBD">
        <w:rPr>
          <w:rStyle w:val="Hyperlink"/>
          <w:b/>
          <w:bCs/>
          <w:color w:val="auto"/>
        </w:rPr>
        <w:t>7</w:t>
      </w:r>
      <w:r w:rsidR="00E774B8">
        <w:rPr>
          <w:rStyle w:val="Hyperlink"/>
          <w:b/>
          <w:bCs/>
          <w:color w:val="auto"/>
        </w:rPr>
        <w:t>4298</w:t>
      </w:r>
      <w:r w:rsidR="00525DBD">
        <w:rPr>
          <w:rStyle w:val="Hyperlink"/>
          <w:b/>
          <w:bCs/>
          <w:color w:val="auto"/>
        </w:rPr>
        <w:t xml:space="preserve"> </w:t>
      </w:r>
      <w:r w:rsidRPr="00DF0C28">
        <w:rPr>
          <w:rStyle w:val="Hyperlink"/>
          <w:b/>
          <w:bCs/>
          <w:color w:val="auto"/>
        </w:rPr>
        <w:t xml:space="preserve">– </w:t>
      </w:r>
      <w:r w:rsidR="00E774B8">
        <w:rPr>
          <w:rStyle w:val="Hyperlink"/>
          <w:b/>
          <w:bCs/>
          <w:color w:val="auto"/>
        </w:rPr>
        <w:t>SHD’s to LRD’s</w:t>
      </w:r>
    </w:p>
    <w:p w14:paraId="2B6372C5" w14:textId="06028DD3" w:rsidR="00E774B8" w:rsidRDefault="00DC0196" w:rsidP="00DF0C28">
      <w:pPr>
        <w:rPr>
          <w:rStyle w:val="Hyperlink"/>
          <w:b/>
          <w:bCs/>
          <w:color w:val="auto"/>
        </w:rPr>
      </w:pPr>
      <w:hyperlink r:id="rId14" w:history="1">
        <w:r w:rsidR="00E774B8" w:rsidRPr="00E774B8">
          <w:rPr>
            <w:rStyle w:val="Hyperlink"/>
            <w:b/>
            <w:bCs/>
          </w:rPr>
          <w:t>Overview of LRD - SPC.pptx</w:t>
        </w:r>
      </w:hyperlink>
    </w:p>
    <w:p w14:paraId="24F0EF61" w14:textId="354E777A" w:rsidR="008861E6" w:rsidRDefault="00525DBD" w:rsidP="00BA7B03">
      <w:r>
        <w:t xml:space="preserve">The report as circulated was presented by </w:t>
      </w:r>
      <w:r w:rsidR="00E774B8">
        <w:t>Eoin Burke</w:t>
      </w:r>
      <w:r>
        <w:t xml:space="preserve">, </w:t>
      </w:r>
      <w:r w:rsidR="00E774B8">
        <w:t>Senior Planner</w:t>
      </w:r>
    </w:p>
    <w:p w14:paraId="1E4A566B" w14:textId="6E1561E7" w:rsidR="00675E62" w:rsidRDefault="005F039A" w:rsidP="00BA7B03">
      <w:r>
        <w:t xml:space="preserve">Mr. Burke informed the meeting that the Strategic Housing Developments (SHD’s) </w:t>
      </w:r>
      <w:r w:rsidR="00212B79">
        <w:t xml:space="preserve">are being </w:t>
      </w:r>
      <w:r>
        <w:t xml:space="preserve"> replaced by Large Scale Residential Developments (LRD’s)</w:t>
      </w:r>
      <w:r w:rsidR="00212B79">
        <w:t>.</w:t>
      </w:r>
    </w:p>
    <w:p w14:paraId="579E82E3" w14:textId="08F39222" w:rsidR="005F039A" w:rsidRDefault="005F039A" w:rsidP="00BA7B03">
      <w:r>
        <w:t xml:space="preserve">Mr. Burke gave the background to the new Schemes (LRDs) and that is part of the Programme for Government.  They will restore two stage planning </w:t>
      </w:r>
      <w:r w:rsidR="00212B79">
        <w:t>in which the L</w:t>
      </w:r>
      <w:r>
        <w:t>ocal Authorities will be the decision maker</w:t>
      </w:r>
      <w:r w:rsidR="00212B79">
        <w:t xml:space="preserve">, </w:t>
      </w:r>
      <w:r>
        <w:t>and the right to appeal will rest with An Bord Pl</w:t>
      </w:r>
      <w:r w:rsidR="00350CB1">
        <w:t>e</w:t>
      </w:r>
      <w:r>
        <w:t>anala.   The current SHD scheme process was in three stages, pre planning with PA, Pre Planning with ABP and application to ABP.</w:t>
      </w:r>
    </w:p>
    <w:p w14:paraId="28E0BD79" w14:textId="4559D25B" w:rsidR="005F039A" w:rsidRDefault="005F039A" w:rsidP="00BA7B03">
      <w:r>
        <w:t xml:space="preserve">LSD’s </w:t>
      </w:r>
      <w:r w:rsidR="00212B79">
        <w:t xml:space="preserve">are being made </w:t>
      </w:r>
      <w:r>
        <w:t>effective from 17</w:t>
      </w:r>
      <w:r w:rsidRPr="005F039A">
        <w:rPr>
          <w:vertAlign w:val="superscript"/>
        </w:rPr>
        <w:t>th</w:t>
      </w:r>
      <w:r>
        <w:t xml:space="preserve"> December 2021 under the P&amp;D(Amendment) (LSD) Act 2021 and Regulations (SI 716 of 2021) and Regulations re fees</w:t>
      </w:r>
    </w:p>
    <w:p w14:paraId="28E46C53" w14:textId="2B0F44FC" w:rsidR="005F039A" w:rsidRDefault="00D3734B" w:rsidP="00BA7B03">
      <w:r>
        <w:t>Two main changes under the new LRD arrangements are</w:t>
      </w:r>
    </w:p>
    <w:p w14:paraId="03D6410E" w14:textId="4834917F" w:rsidR="00D3734B" w:rsidRDefault="00D3734B" w:rsidP="00D3734B">
      <w:pPr>
        <w:pStyle w:val="ListParagraph"/>
        <w:numPr>
          <w:ilvl w:val="0"/>
          <w:numId w:val="7"/>
        </w:numPr>
      </w:pPr>
      <w:r>
        <w:lastRenderedPageBreak/>
        <w:t>Up to 30% of gross floor space of the development to be for other uses, instead of 15% cap with SHD’s</w:t>
      </w:r>
    </w:p>
    <w:p w14:paraId="23BE9A97" w14:textId="0380DD8A" w:rsidR="00D3734B" w:rsidRDefault="00D3734B" w:rsidP="00D3734B">
      <w:pPr>
        <w:pStyle w:val="ListParagraph"/>
        <w:numPr>
          <w:ilvl w:val="0"/>
          <w:numId w:val="7"/>
        </w:numPr>
      </w:pPr>
      <w:r>
        <w:t>Mixed developments combining housing and student accommodation to be c</w:t>
      </w:r>
      <w:r w:rsidR="004A5541">
        <w:t xml:space="preserve"> </w:t>
      </w:r>
      <w:r>
        <w:t>lassified as an LRD where the thresholds is met for either element</w:t>
      </w:r>
    </w:p>
    <w:p w14:paraId="588EE39E" w14:textId="2A692C37" w:rsidR="00D3734B" w:rsidRDefault="00D3734B" w:rsidP="00D3734B">
      <w:pPr>
        <w:pStyle w:val="ListParagraph"/>
        <w:numPr>
          <w:ilvl w:val="0"/>
          <w:numId w:val="7"/>
        </w:numPr>
      </w:pPr>
      <w:r>
        <w:t>The LRD is not applicable for SDZ (i.e. Adamstown and Clonburris)</w:t>
      </w:r>
    </w:p>
    <w:p w14:paraId="1FD1FB78" w14:textId="3DCB6ADA" w:rsidR="00D3734B" w:rsidRDefault="00D3734B" w:rsidP="00D3734B">
      <w:r>
        <w:t>Three Step Process</w:t>
      </w:r>
    </w:p>
    <w:p w14:paraId="3FCEF2CE" w14:textId="46F47501" w:rsidR="00D3734B" w:rsidRDefault="00D3734B" w:rsidP="004A5541">
      <w:pPr>
        <w:pStyle w:val="ListParagraph"/>
        <w:numPr>
          <w:ilvl w:val="0"/>
          <w:numId w:val="9"/>
        </w:numPr>
      </w:pPr>
      <w:r>
        <w:t>Pre Planning</w:t>
      </w:r>
    </w:p>
    <w:p w14:paraId="2B39784A" w14:textId="3F46B935" w:rsidR="00D3734B" w:rsidRDefault="00D3734B" w:rsidP="004A5541">
      <w:pPr>
        <w:pStyle w:val="ListParagraph"/>
        <w:numPr>
          <w:ilvl w:val="0"/>
          <w:numId w:val="9"/>
        </w:numPr>
      </w:pPr>
      <w:r>
        <w:t>LRD Meeting/Opinion</w:t>
      </w:r>
    </w:p>
    <w:p w14:paraId="173BFEE6" w14:textId="6ED6B2C7" w:rsidR="00D3734B" w:rsidRDefault="00D3734B" w:rsidP="004A5541">
      <w:pPr>
        <w:pStyle w:val="ListParagraph"/>
        <w:numPr>
          <w:ilvl w:val="0"/>
          <w:numId w:val="9"/>
        </w:numPr>
      </w:pPr>
      <w:r>
        <w:t xml:space="preserve">Planning </w:t>
      </w:r>
      <w:r w:rsidR="00D54EA4">
        <w:t>Application</w:t>
      </w:r>
      <w:r>
        <w:t xml:space="preserve"> and Appeal to ABP</w:t>
      </w:r>
    </w:p>
    <w:p w14:paraId="280FB53A" w14:textId="3CD7BB42" w:rsidR="00D3734B" w:rsidRDefault="00D3734B" w:rsidP="00D3734B">
      <w:r>
        <w:t>The pre planning stage is mandatory</w:t>
      </w:r>
    </w:p>
    <w:p w14:paraId="3B3796CA" w14:textId="3A1C4B4C" w:rsidR="00D3734B" w:rsidRDefault="00D3734B" w:rsidP="00D3734B">
      <w:pPr>
        <w:rPr>
          <w:b/>
          <w:bCs/>
          <w:u w:val="single"/>
        </w:rPr>
      </w:pPr>
      <w:r w:rsidRPr="00D3734B">
        <w:rPr>
          <w:b/>
          <w:bCs/>
          <w:u w:val="single"/>
        </w:rPr>
        <w:t>LRD Appeals</w:t>
      </w:r>
    </w:p>
    <w:p w14:paraId="6A816B96" w14:textId="5B1384A7" w:rsidR="00D3734B" w:rsidRPr="00D3734B" w:rsidRDefault="00D3734B" w:rsidP="00D3734B">
      <w:pPr>
        <w:pStyle w:val="ListParagraph"/>
        <w:numPr>
          <w:ilvl w:val="0"/>
          <w:numId w:val="8"/>
        </w:numPr>
      </w:pPr>
      <w:r w:rsidRPr="00D3734B">
        <w:t>PA decisions can be appealed to ABP</w:t>
      </w:r>
    </w:p>
    <w:p w14:paraId="16D4F195" w14:textId="48A47C3D" w:rsidR="00D3734B" w:rsidRPr="00D3734B" w:rsidRDefault="00D3734B" w:rsidP="00D3734B">
      <w:pPr>
        <w:pStyle w:val="ListParagraph"/>
        <w:numPr>
          <w:ilvl w:val="0"/>
          <w:numId w:val="8"/>
        </w:numPr>
      </w:pPr>
      <w:r w:rsidRPr="00D3734B">
        <w:t>Time limit of 16 weeks for ABP decision</w:t>
      </w:r>
    </w:p>
    <w:p w14:paraId="693F06DA" w14:textId="5E1139CD" w:rsidR="00D3734B" w:rsidRPr="00D3734B" w:rsidRDefault="00D3734B" w:rsidP="00D3734B">
      <w:pPr>
        <w:pStyle w:val="ListParagraph"/>
        <w:numPr>
          <w:ilvl w:val="0"/>
          <w:numId w:val="8"/>
        </w:numPr>
      </w:pPr>
      <w:r w:rsidRPr="00D3734B">
        <w:t>Limited scope for “further information” requests</w:t>
      </w:r>
    </w:p>
    <w:p w14:paraId="55E34B95" w14:textId="6B1CAA26" w:rsidR="00D3734B" w:rsidRDefault="00D3734B" w:rsidP="00D3734B">
      <w:pPr>
        <w:pStyle w:val="ListParagraph"/>
        <w:numPr>
          <w:ilvl w:val="0"/>
          <w:numId w:val="8"/>
        </w:numPr>
      </w:pPr>
      <w:r w:rsidRPr="00D3734B">
        <w:t>Financial penalty for late decisions</w:t>
      </w:r>
    </w:p>
    <w:p w14:paraId="45B864CC" w14:textId="2E24A6D4" w:rsidR="00D3734B" w:rsidRDefault="00F43E5A" w:rsidP="00D3734B">
      <w:r>
        <w:t>Any party to a judicial review challenge in the High Court may apply to appeal the High Court judgement and have the appeal referred directly to the Supreme Court, bypassing the Court of Appeal.</w:t>
      </w:r>
    </w:p>
    <w:p w14:paraId="4F20DD6B" w14:textId="67C6F64D" w:rsidR="00F43E5A" w:rsidRDefault="00F43E5A" w:rsidP="00D3734B">
      <w:r>
        <w:t xml:space="preserve">Mr. Burke </w:t>
      </w:r>
      <w:r w:rsidR="004A5541">
        <w:t xml:space="preserve">also </w:t>
      </w:r>
      <w:r>
        <w:t xml:space="preserve">informed the members </w:t>
      </w:r>
      <w:r w:rsidR="004A5541">
        <w:t xml:space="preserve">of statutory </w:t>
      </w:r>
      <w:r>
        <w:t xml:space="preserve">changes </w:t>
      </w:r>
      <w:r w:rsidR="004A5541">
        <w:t xml:space="preserve">to </w:t>
      </w:r>
      <w:r>
        <w:t xml:space="preserve">Planning Compliance </w:t>
      </w:r>
      <w:r w:rsidR="004A5541">
        <w:t xml:space="preserve">timelines, </w:t>
      </w:r>
      <w:r>
        <w:t>also</w:t>
      </w:r>
      <w:r w:rsidR="004A5541">
        <w:t xml:space="preserve"> effective from 17</w:t>
      </w:r>
      <w:r w:rsidR="004A5541" w:rsidRPr="004A5541">
        <w:rPr>
          <w:vertAlign w:val="superscript"/>
        </w:rPr>
        <w:t>th</w:t>
      </w:r>
      <w:r w:rsidR="004A5541">
        <w:t xml:space="preserve"> December 2021</w:t>
      </w:r>
      <w:r>
        <w:t>.</w:t>
      </w:r>
    </w:p>
    <w:p w14:paraId="1182A8EB" w14:textId="6DA3B756" w:rsidR="00F43E5A" w:rsidRPr="00D3734B" w:rsidRDefault="00F43E5A" w:rsidP="00D3734B">
      <w:r>
        <w:t>Mr. Burke and Mr. Mulhern responded to queries raised by Cllr Collins.</w:t>
      </w:r>
    </w:p>
    <w:p w14:paraId="2C93598D" w14:textId="1EC8617B" w:rsidR="00A81EB5" w:rsidRDefault="000754EF">
      <w:r>
        <w:t>The report</w:t>
      </w:r>
      <w:r w:rsidR="00500815">
        <w:t xml:space="preserve"> </w:t>
      </w:r>
      <w:r w:rsidR="00F4541A">
        <w:rPr>
          <w:b/>
          <w:bCs/>
        </w:rPr>
        <w:t>NOTED</w:t>
      </w:r>
    </w:p>
    <w:p w14:paraId="5F41BBE0" w14:textId="0032EBBF" w:rsidR="00A81EB5" w:rsidRDefault="00A81EB5">
      <w:pPr>
        <w:rPr>
          <w:rFonts w:asciiTheme="majorHAnsi" w:eastAsiaTheme="minorHAnsi" w:hAnsiTheme="majorHAnsi" w:cstheme="majorHAnsi"/>
          <w:b/>
          <w:bCs/>
          <w:lang w:eastAsia="en-US"/>
        </w:rPr>
      </w:pPr>
      <w:r>
        <w:t>The meeting concluded at 7.</w:t>
      </w:r>
      <w:r w:rsidR="00E774B8">
        <w:t>10</w:t>
      </w:r>
      <w:r>
        <w:t>p.m.</w:t>
      </w:r>
    </w:p>
    <w:sectPr w:rsidR="00A81E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364B1"/>
    <w:multiLevelType w:val="hybridMultilevel"/>
    <w:tmpl w:val="53C067D2"/>
    <w:lvl w:ilvl="0" w:tplc="6B9CB2D6">
      <w:start w:val="1"/>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5F410AB"/>
    <w:multiLevelType w:val="hybridMultilevel"/>
    <w:tmpl w:val="4B764A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EE9360A"/>
    <w:multiLevelType w:val="hybridMultilevel"/>
    <w:tmpl w:val="B562EAC8"/>
    <w:lvl w:ilvl="0" w:tplc="108666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82A2887"/>
    <w:multiLevelType w:val="hybridMultilevel"/>
    <w:tmpl w:val="22D46566"/>
    <w:lvl w:ilvl="0" w:tplc="E14A67D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4E9279BD"/>
    <w:multiLevelType w:val="hybridMultilevel"/>
    <w:tmpl w:val="3B72E7E4"/>
    <w:lvl w:ilvl="0" w:tplc="4EE4E81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530D4F0D"/>
    <w:multiLevelType w:val="hybridMultilevel"/>
    <w:tmpl w:val="E6D87D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65E3595"/>
    <w:multiLevelType w:val="hybridMultilevel"/>
    <w:tmpl w:val="C458EF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CD9762D"/>
    <w:multiLevelType w:val="hybridMultilevel"/>
    <w:tmpl w:val="E49601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DF31BBE"/>
    <w:multiLevelType w:val="hybridMultilevel"/>
    <w:tmpl w:val="29B8E5AC"/>
    <w:lvl w:ilvl="0" w:tplc="6B9CB2D6">
      <w:start w:val="1"/>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28724047">
    <w:abstractNumId w:val="6"/>
  </w:num>
  <w:num w:numId="2" w16cid:durableId="1383866695">
    <w:abstractNumId w:val="1"/>
  </w:num>
  <w:num w:numId="3" w16cid:durableId="1152335760">
    <w:abstractNumId w:val="7"/>
  </w:num>
  <w:num w:numId="4" w16cid:durableId="849678181">
    <w:abstractNumId w:val="2"/>
  </w:num>
  <w:num w:numId="5" w16cid:durableId="110326499">
    <w:abstractNumId w:val="3"/>
  </w:num>
  <w:num w:numId="6" w16cid:durableId="1124423332">
    <w:abstractNumId w:val="4"/>
  </w:num>
  <w:num w:numId="7" w16cid:durableId="1290474145">
    <w:abstractNumId w:val="8"/>
  </w:num>
  <w:num w:numId="8" w16cid:durableId="2124112634">
    <w:abstractNumId w:val="0"/>
  </w:num>
  <w:num w:numId="9" w16cid:durableId="23301077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4C"/>
    <w:rsid w:val="000343E1"/>
    <w:rsid w:val="0004305C"/>
    <w:rsid w:val="00044E62"/>
    <w:rsid w:val="00050F55"/>
    <w:rsid w:val="000519CD"/>
    <w:rsid w:val="0005584B"/>
    <w:rsid w:val="000754EF"/>
    <w:rsid w:val="00084AFC"/>
    <w:rsid w:val="0009781C"/>
    <w:rsid w:val="000B085A"/>
    <w:rsid w:val="000B0A08"/>
    <w:rsid w:val="000B35D8"/>
    <w:rsid w:val="000B6F4B"/>
    <w:rsid w:val="000E1947"/>
    <w:rsid w:val="000E349F"/>
    <w:rsid w:val="000F429A"/>
    <w:rsid w:val="000F5E99"/>
    <w:rsid w:val="00142981"/>
    <w:rsid w:val="00163F83"/>
    <w:rsid w:val="00164C04"/>
    <w:rsid w:val="0016673F"/>
    <w:rsid w:val="001701A7"/>
    <w:rsid w:val="00202416"/>
    <w:rsid w:val="002066DC"/>
    <w:rsid w:val="00212B79"/>
    <w:rsid w:val="00215B31"/>
    <w:rsid w:val="0021653F"/>
    <w:rsid w:val="002263EE"/>
    <w:rsid w:val="00261DF2"/>
    <w:rsid w:val="002902A6"/>
    <w:rsid w:val="0029199F"/>
    <w:rsid w:val="00295EF5"/>
    <w:rsid w:val="002A57C1"/>
    <w:rsid w:val="002B16D0"/>
    <w:rsid w:val="002C3B66"/>
    <w:rsid w:val="002C76CF"/>
    <w:rsid w:val="002D2AE3"/>
    <w:rsid w:val="002E68FE"/>
    <w:rsid w:val="003072D2"/>
    <w:rsid w:val="00312571"/>
    <w:rsid w:val="00314D39"/>
    <w:rsid w:val="00344C17"/>
    <w:rsid w:val="00350CB1"/>
    <w:rsid w:val="003549A7"/>
    <w:rsid w:val="00357DE4"/>
    <w:rsid w:val="003A3AE4"/>
    <w:rsid w:val="003A45B4"/>
    <w:rsid w:val="003A47A0"/>
    <w:rsid w:val="003E76DC"/>
    <w:rsid w:val="00403D55"/>
    <w:rsid w:val="00433A26"/>
    <w:rsid w:val="004405A6"/>
    <w:rsid w:val="0048351B"/>
    <w:rsid w:val="00485E5E"/>
    <w:rsid w:val="0049121F"/>
    <w:rsid w:val="004A5541"/>
    <w:rsid w:val="004C49A4"/>
    <w:rsid w:val="00500815"/>
    <w:rsid w:val="00515BA9"/>
    <w:rsid w:val="00517600"/>
    <w:rsid w:val="00525DBD"/>
    <w:rsid w:val="005348D6"/>
    <w:rsid w:val="00551109"/>
    <w:rsid w:val="005521C5"/>
    <w:rsid w:val="00557D8D"/>
    <w:rsid w:val="00560AB1"/>
    <w:rsid w:val="00567BDE"/>
    <w:rsid w:val="00594CAD"/>
    <w:rsid w:val="00596838"/>
    <w:rsid w:val="00596A3A"/>
    <w:rsid w:val="005A05B4"/>
    <w:rsid w:val="005B1EDE"/>
    <w:rsid w:val="005C24B4"/>
    <w:rsid w:val="005C3417"/>
    <w:rsid w:val="005D424F"/>
    <w:rsid w:val="005D503D"/>
    <w:rsid w:val="005D6C80"/>
    <w:rsid w:val="005E0470"/>
    <w:rsid w:val="005E3E8A"/>
    <w:rsid w:val="005F039A"/>
    <w:rsid w:val="005F2615"/>
    <w:rsid w:val="005F37C9"/>
    <w:rsid w:val="005F64CC"/>
    <w:rsid w:val="006237FA"/>
    <w:rsid w:val="0063152B"/>
    <w:rsid w:val="00662D59"/>
    <w:rsid w:val="00663C2F"/>
    <w:rsid w:val="006657AB"/>
    <w:rsid w:val="00675E62"/>
    <w:rsid w:val="00694092"/>
    <w:rsid w:val="006A6087"/>
    <w:rsid w:val="006A7AC1"/>
    <w:rsid w:val="006B6B4C"/>
    <w:rsid w:val="006C5196"/>
    <w:rsid w:val="006C68A7"/>
    <w:rsid w:val="006E1A48"/>
    <w:rsid w:val="006E5753"/>
    <w:rsid w:val="006F1B37"/>
    <w:rsid w:val="006F2768"/>
    <w:rsid w:val="006F763F"/>
    <w:rsid w:val="0070188A"/>
    <w:rsid w:val="00705694"/>
    <w:rsid w:val="00727563"/>
    <w:rsid w:val="00736018"/>
    <w:rsid w:val="00740329"/>
    <w:rsid w:val="00752A4F"/>
    <w:rsid w:val="00764A1F"/>
    <w:rsid w:val="007831F3"/>
    <w:rsid w:val="00797B6D"/>
    <w:rsid w:val="007A62D5"/>
    <w:rsid w:val="007C1057"/>
    <w:rsid w:val="007C375C"/>
    <w:rsid w:val="007C3E3A"/>
    <w:rsid w:val="007C5633"/>
    <w:rsid w:val="007D166C"/>
    <w:rsid w:val="007D59E2"/>
    <w:rsid w:val="007E1A7A"/>
    <w:rsid w:val="007F3DD6"/>
    <w:rsid w:val="00824007"/>
    <w:rsid w:val="008321FC"/>
    <w:rsid w:val="00853E18"/>
    <w:rsid w:val="00874C94"/>
    <w:rsid w:val="00876092"/>
    <w:rsid w:val="00885312"/>
    <w:rsid w:val="008861E6"/>
    <w:rsid w:val="008862DA"/>
    <w:rsid w:val="00893311"/>
    <w:rsid w:val="008D5A18"/>
    <w:rsid w:val="008E1B7F"/>
    <w:rsid w:val="00973FB7"/>
    <w:rsid w:val="00992DBE"/>
    <w:rsid w:val="009A578F"/>
    <w:rsid w:val="009B430C"/>
    <w:rsid w:val="009B44A7"/>
    <w:rsid w:val="009D426F"/>
    <w:rsid w:val="00A032BD"/>
    <w:rsid w:val="00A24ECA"/>
    <w:rsid w:val="00A25E76"/>
    <w:rsid w:val="00A302C0"/>
    <w:rsid w:val="00A31914"/>
    <w:rsid w:val="00A369CC"/>
    <w:rsid w:val="00A44AA1"/>
    <w:rsid w:val="00A761CF"/>
    <w:rsid w:val="00A80F5D"/>
    <w:rsid w:val="00A81EB5"/>
    <w:rsid w:val="00A86CFF"/>
    <w:rsid w:val="00AB31F5"/>
    <w:rsid w:val="00AB63D3"/>
    <w:rsid w:val="00B00998"/>
    <w:rsid w:val="00B01821"/>
    <w:rsid w:val="00B0689B"/>
    <w:rsid w:val="00B07304"/>
    <w:rsid w:val="00B10530"/>
    <w:rsid w:val="00B17266"/>
    <w:rsid w:val="00B522D3"/>
    <w:rsid w:val="00B72555"/>
    <w:rsid w:val="00B922EA"/>
    <w:rsid w:val="00BA1BE3"/>
    <w:rsid w:val="00BA7B03"/>
    <w:rsid w:val="00BB1963"/>
    <w:rsid w:val="00BB6140"/>
    <w:rsid w:val="00BD19E2"/>
    <w:rsid w:val="00BF148D"/>
    <w:rsid w:val="00C17337"/>
    <w:rsid w:val="00C24A98"/>
    <w:rsid w:val="00C3131A"/>
    <w:rsid w:val="00C366E3"/>
    <w:rsid w:val="00C60775"/>
    <w:rsid w:val="00C80C64"/>
    <w:rsid w:val="00C85C47"/>
    <w:rsid w:val="00C91662"/>
    <w:rsid w:val="00C95D6E"/>
    <w:rsid w:val="00CA32A5"/>
    <w:rsid w:val="00CA7545"/>
    <w:rsid w:val="00CB2772"/>
    <w:rsid w:val="00CC124C"/>
    <w:rsid w:val="00CC30F2"/>
    <w:rsid w:val="00CC5400"/>
    <w:rsid w:val="00CC7DA2"/>
    <w:rsid w:val="00CE41DF"/>
    <w:rsid w:val="00CF57AA"/>
    <w:rsid w:val="00CF7B3A"/>
    <w:rsid w:val="00D3387A"/>
    <w:rsid w:val="00D363B2"/>
    <w:rsid w:val="00D3734B"/>
    <w:rsid w:val="00D54EA4"/>
    <w:rsid w:val="00D61A2F"/>
    <w:rsid w:val="00D632EF"/>
    <w:rsid w:val="00D71A4A"/>
    <w:rsid w:val="00D762AE"/>
    <w:rsid w:val="00D81BCE"/>
    <w:rsid w:val="00D869D4"/>
    <w:rsid w:val="00DC0196"/>
    <w:rsid w:val="00DF0C28"/>
    <w:rsid w:val="00E1294B"/>
    <w:rsid w:val="00E22C6D"/>
    <w:rsid w:val="00E25BBE"/>
    <w:rsid w:val="00E448E2"/>
    <w:rsid w:val="00E44FEE"/>
    <w:rsid w:val="00E50F01"/>
    <w:rsid w:val="00E774B8"/>
    <w:rsid w:val="00EB69F2"/>
    <w:rsid w:val="00ED48BD"/>
    <w:rsid w:val="00EE04B5"/>
    <w:rsid w:val="00EF48D1"/>
    <w:rsid w:val="00EF6CE9"/>
    <w:rsid w:val="00F0380F"/>
    <w:rsid w:val="00F16A62"/>
    <w:rsid w:val="00F27057"/>
    <w:rsid w:val="00F43E5A"/>
    <w:rsid w:val="00F44C57"/>
    <w:rsid w:val="00F4541A"/>
    <w:rsid w:val="00F46726"/>
    <w:rsid w:val="00F615FB"/>
    <w:rsid w:val="00F62953"/>
    <w:rsid w:val="00F63525"/>
    <w:rsid w:val="00F67B3F"/>
    <w:rsid w:val="00F72597"/>
    <w:rsid w:val="00F73198"/>
    <w:rsid w:val="00F75B3D"/>
    <w:rsid w:val="00F77CD5"/>
    <w:rsid w:val="00F86229"/>
    <w:rsid w:val="00F93C9E"/>
    <w:rsid w:val="00FC7E67"/>
    <w:rsid w:val="00FD00F0"/>
    <w:rsid w:val="00FF34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2162951"/>
  <w15:docId w15:val="{576A5A64-A0DC-4717-9C4B-FE4124E9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B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customStyle="1" w:styleId="TableGrid1">
    <w:name w:val="Table Grid1"/>
    <w:basedOn w:val="TableNormal"/>
    <w:rsid w:val="00044E6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header">
    <w:name w:val="replyheader"/>
    <w:basedOn w:val="Normal"/>
    <w:rsid w:val="00876092"/>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876092"/>
    <w:pPr>
      <w:spacing w:before="240" w:after="240" w:line="240" w:lineRule="auto"/>
      <w:jc w:val="center"/>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FF342A"/>
    <w:pPr>
      <w:ind w:left="720"/>
      <w:contextualSpacing/>
    </w:pPr>
  </w:style>
  <w:style w:type="character" w:styleId="UnresolvedMention">
    <w:name w:val="Unresolved Mention"/>
    <w:basedOn w:val="DefaultParagraphFont"/>
    <w:uiPriority w:val="99"/>
    <w:semiHidden/>
    <w:unhideWhenUsed/>
    <w:rsid w:val="00740329"/>
    <w:rPr>
      <w:color w:val="605E5C"/>
      <w:shd w:val="clear" w:color="auto" w:fill="E1DFDD"/>
    </w:rPr>
  </w:style>
  <w:style w:type="paragraph" w:styleId="BalloonText">
    <w:name w:val="Balloon Text"/>
    <w:basedOn w:val="Normal"/>
    <w:link w:val="BalloonTextChar"/>
    <w:uiPriority w:val="99"/>
    <w:semiHidden/>
    <w:unhideWhenUsed/>
    <w:rsid w:val="00043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05C"/>
    <w:rPr>
      <w:rFonts w:ascii="Segoe UI" w:hAnsi="Segoe UI" w:cs="Segoe UI"/>
      <w:sz w:val="18"/>
      <w:szCs w:val="18"/>
    </w:rPr>
  </w:style>
  <w:style w:type="character" w:styleId="FollowedHyperlink">
    <w:name w:val="FollowedHyperlink"/>
    <w:basedOn w:val="DefaultParagraphFont"/>
    <w:uiPriority w:val="99"/>
    <w:semiHidden/>
    <w:unhideWhenUsed/>
    <w:rsid w:val="004C49A4"/>
    <w:rPr>
      <w:color w:val="954F72" w:themeColor="followedHyperlink"/>
      <w:u w:val="single"/>
    </w:rPr>
  </w:style>
  <w:style w:type="character" w:customStyle="1" w:styleId="Heading1Char">
    <w:name w:val="Heading 1 Char"/>
    <w:basedOn w:val="DefaultParagraphFont"/>
    <w:link w:val="Heading1"/>
    <w:uiPriority w:val="9"/>
    <w:rsid w:val="00F75B3D"/>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902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99091">
      <w:bodyDiv w:val="1"/>
      <w:marLeft w:val="0"/>
      <w:marRight w:val="0"/>
      <w:marTop w:val="0"/>
      <w:marBottom w:val="0"/>
      <w:divBdr>
        <w:top w:val="none" w:sz="0" w:space="0" w:color="auto"/>
        <w:left w:val="none" w:sz="0" w:space="0" w:color="auto"/>
        <w:bottom w:val="none" w:sz="0" w:space="0" w:color="auto"/>
        <w:right w:val="none" w:sz="0" w:space="0" w:color="auto"/>
      </w:divBdr>
    </w:div>
    <w:div w:id="1578830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N81%20Integrated%20Transport%20and%20Planning%20Strategy%20Maps.pdf" TargetMode="External"/><Relationship Id="rId13" Type="http://schemas.openxmlformats.org/officeDocument/2006/relationships/hyperlink" Target="file:///\\sdcc-file3\Roads\Rdsad\Meetings\1%20SPC's\LANDUSE%20PLANNING%20&amp;%20TRANSPORTATION%20SPC\SPC%202019-2024\2022\February%202022\2021.11.25%20SPC_CDP%20Update.pptx" TargetMode="External"/><Relationship Id="rId3" Type="http://schemas.openxmlformats.org/officeDocument/2006/relationships/settings" Target="settings.xml"/><Relationship Id="rId7" Type="http://schemas.openxmlformats.org/officeDocument/2006/relationships/hyperlink" Target="file:///\\sdcc-file3\Roads\Rdsad\Meetings\1%20SPC's\LANDUSE%20PLANNING%20&amp;%20TRANSPORTATION%20SPC\SPC%202019-2024\2022\February%202022\SPC%20SDZ%20Briefing%20-%20Adamstown%20.pdf" TargetMode="External"/><Relationship Id="rId12" Type="http://schemas.openxmlformats.org/officeDocument/2006/relationships/hyperlink" Target="City%20Edge%20Progress%20Report.ppt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N81%20Integrated%20Transport%20and%20Planning%20Strategy%20report.docx" TargetMode="External"/><Relationship Id="rId11" Type="http://schemas.openxmlformats.org/officeDocument/2006/relationships/hyperlink" Target="Government_Road_Safety_Strategy_Action_Plan_2021_2024_13th_DEC21_FINAL.pdf" TargetMode="External"/><Relationship Id="rId5" Type="http://schemas.openxmlformats.org/officeDocument/2006/relationships/hyperlink" Target="Minutes%20of%20%20November%20SPC%202021%20meeting.docx" TargetMode="External"/><Relationship Id="rId15" Type="http://schemas.openxmlformats.org/officeDocument/2006/relationships/fontTable" Target="fontTable.xml"/><Relationship Id="rId10" Type="http://schemas.openxmlformats.org/officeDocument/2006/relationships/hyperlink" Target="Government%20_Road_Safety_Strategy_2021_2030_13th_DEC21_FINAL.pdf" TargetMode="External"/><Relationship Id="rId4" Type="http://schemas.openxmlformats.org/officeDocument/2006/relationships/webSettings" Target="webSettings.xml"/><Relationship Id="rId9" Type="http://schemas.openxmlformats.org/officeDocument/2006/relationships/hyperlink" Target="SDCC%20RSP%20progress%20report%20for%20SPC%20Feb%2022.docx" TargetMode="External"/><Relationship Id="rId14" Type="http://schemas.openxmlformats.org/officeDocument/2006/relationships/hyperlink" Target="Overview%20of%20LRD%20-%20SPC.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5</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Mulhern</dc:creator>
  <cp:lastModifiedBy>Mary Maguire</cp:lastModifiedBy>
  <cp:revision>23</cp:revision>
  <cp:lastPrinted>2020-12-10T14:06:00Z</cp:lastPrinted>
  <dcterms:created xsi:type="dcterms:W3CDTF">2022-03-02T16:14:00Z</dcterms:created>
  <dcterms:modified xsi:type="dcterms:W3CDTF">2022-05-09T11:11:00Z</dcterms:modified>
</cp:coreProperties>
</file>