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A286" w14:textId="77777777" w:rsidR="00B55EFD" w:rsidRDefault="0079466E">
      <w:pPr>
        <w:pStyle w:val="Heading2"/>
        <w:jc w:val="center"/>
      </w:pPr>
      <w:r>
        <w:rPr>
          <w:b/>
          <w:u w:val="single"/>
        </w:rPr>
        <w:t>COMHAIRLE CONTAE ÁTHA CLIATH THEAS</w:t>
      </w:r>
      <w:r>
        <w:br/>
      </w:r>
      <w:r>
        <w:rPr>
          <w:b/>
          <w:u w:val="single"/>
        </w:rPr>
        <w:t>SOUTH DUBLIN COUNTY COUNCIL</w:t>
      </w:r>
    </w:p>
    <w:p w14:paraId="563ADC4C" w14:textId="502C3EE7" w:rsidR="00B55EFD" w:rsidRDefault="00872755">
      <w:r>
        <w:t xml:space="preserve">Minutes of South Dublin County Council </w:t>
      </w:r>
      <w:r>
        <w:t>March</w:t>
      </w:r>
      <w:r>
        <w:t xml:space="preserve"> 2022 Lucan / Palmerstown / North Clondalkin Area Committee Meeting </w:t>
      </w:r>
      <w:r w:rsidRPr="00744FE6">
        <w:t>dealing with Planning, Transportation, Libraries, Economic Development, Performance &amp; Change Management, Corporate, Environment, Water &amp; Drainage, Public Realm, Community and Housing</w:t>
      </w:r>
      <w:r>
        <w:t xml:space="preserve"> held on </w:t>
      </w:r>
      <w:r w:rsidR="0079466E">
        <w:t>Tuesday 22 March 2022</w:t>
      </w:r>
    </w:p>
    <w:p w14:paraId="08E9C311" w14:textId="77777777" w:rsidR="007E7469" w:rsidRDefault="007E7469" w:rsidP="007E7469">
      <w:pPr>
        <w:pStyle w:val="Heading3"/>
        <w:jc w:val="center"/>
        <w:rPr>
          <w:b/>
        </w:rPr>
      </w:pPr>
      <w:r>
        <w:rPr>
          <w:b/>
        </w:rPr>
        <w:t>PRESENT</w:t>
      </w:r>
    </w:p>
    <w:p w14:paraId="0AED098B" w14:textId="77777777" w:rsidR="007E7469" w:rsidRDefault="007E7469" w:rsidP="007E7469">
      <w:pPr>
        <w:spacing w:after="0" w:line="240" w:lineRule="auto"/>
        <w:ind w:left="5040" w:hanging="4320"/>
      </w:pPr>
      <w:r w:rsidRPr="001C4EFC">
        <w:t>Senior Executive Officer</w:t>
      </w:r>
      <w:r w:rsidRPr="001C4EFC">
        <w:tab/>
        <w:t xml:space="preserve">Laura Leonard, </w:t>
      </w:r>
      <w:r>
        <w:t>Elaine Leech, Neil Hanley, Jennifer Moroney Ward</w:t>
      </w:r>
    </w:p>
    <w:p w14:paraId="4293CCF9" w14:textId="77777777" w:rsidR="007E7469" w:rsidRDefault="007E7469" w:rsidP="007E7469">
      <w:pPr>
        <w:spacing w:after="0" w:line="240" w:lineRule="auto"/>
        <w:ind w:left="5040" w:hanging="4320"/>
      </w:pPr>
      <w:r w:rsidRPr="001C4EFC">
        <w:t>Senior Engineer</w:t>
      </w:r>
      <w:r w:rsidRPr="001C4EFC">
        <w:tab/>
      </w:r>
      <w:r>
        <w:t xml:space="preserve">Gary Walsh, John Hegarty, </w:t>
      </w:r>
    </w:p>
    <w:p w14:paraId="3B2B3E21" w14:textId="77777777" w:rsidR="007E7469" w:rsidRDefault="007E7469" w:rsidP="007E7469">
      <w:pPr>
        <w:spacing w:after="0" w:line="240" w:lineRule="auto"/>
        <w:ind w:left="5040" w:hanging="4320"/>
      </w:pPr>
      <w:r>
        <w:t>A/Senior Engineer</w:t>
      </w:r>
      <w:r>
        <w:tab/>
        <w:t>Michael McAdam</w:t>
      </w:r>
    </w:p>
    <w:p w14:paraId="04FB5162" w14:textId="77777777" w:rsidR="007E7469" w:rsidRDefault="007E7469" w:rsidP="007E7469">
      <w:pPr>
        <w:spacing w:after="0" w:line="240" w:lineRule="auto"/>
        <w:ind w:left="5040" w:hanging="4320"/>
      </w:pPr>
      <w:r>
        <w:t>Senior Parks Superintendent</w:t>
      </w:r>
      <w:r>
        <w:tab/>
        <w:t>Suzanne Furlong</w:t>
      </w:r>
    </w:p>
    <w:p w14:paraId="386DC477" w14:textId="77777777" w:rsidR="007E7469" w:rsidRPr="001C4EFC" w:rsidRDefault="007E7469" w:rsidP="007E7469">
      <w:pPr>
        <w:spacing w:after="0" w:line="240" w:lineRule="auto"/>
        <w:ind w:left="5040" w:hanging="4320"/>
      </w:pPr>
      <w:r>
        <w:t>Senior Executive Planner</w:t>
      </w:r>
      <w:r>
        <w:tab/>
        <w:t>William Byrne</w:t>
      </w:r>
    </w:p>
    <w:p w14:paraId="6616D4FB" w14:textId="77777777" w:rsidR="007E7469" w:rsidRDefault="007E7469" w:rsidP="007E7469">
      <w:pPr>
        <w:spacing w:after="0" w:line="240" w:lineRule="auto"/>
        <w:ind w:left="720"/>
      </w:pPr>
      <w:r>
        <w:t xml:space="preserve">Senior </w:t>
      </w:r>
      <w:r w:rsidRPr="001C4EFC">
        <w:t xml:space="preserve">Executive Librarian </w:t>
      </w:r>
      <w:r w:rsidRPr="001C4EFC">
        <w:tab/>
      </w:r>
      <w:r w:rsidRPr="001C4EFC">
        <w:tab/>
      </w:r>
      <w:r w:rsidRPr="001C4EFC">
        <w:tab/>
      </w:r>
      <w:r>
        <w:t>Rosena Hand</w:t>
      </w:r>
    </w:p>
    <w:p w14:paraId="14F59387" w14:textId="77777777" w:rsidR="007E7469" w:rsidRPr="001C4EFC" w:rsidRDefault="007E7469" w:rsidP="007E7469">
      <w:pPr>
        <w:spacing w:after="0" w:line="240" w:lineRule="auto"/>
        <w:ind w:left="5040" w:hanging="4320"/>
      </w:pPr>
      <w:r w:rsidRPr="001C4EFC">
        <w:t>Administrative Officer</w:t>
      </w:r>
      <w:r w:rsidRPr="001C4EFC">
        <w:tab/>
      </w:r>
      <w:r>
        <w:t xml:space="preserve">Susan Sinclair, </w:t>
      </w:r>
      <w:r w:rsidRPr="001C4EFC">
        <w:t>Sheila Kelly</w:t>
      </w:r>
    </w:p>
    <w:p w14:paraId="2C295C90" w14:textId="77777777" w:rsidR="007E7469" w:rsidRDefault="007E7469" w:rsidP="007E7469">
      <w:pPr>
        <w:spacing w:after="0" w:line="240" w:lineRule="auto"/>
        <w:ind w:left="720"/>
      </w:pPr>
      <w:r w:rsidRPr="001C4EFC">
        <w:t>Staff Officer</w:t>
      </w:r>
      <w:r w:rsidRPr="001C4EFC">
        <w:tab/>
      </w:r>
      <w:r w:rsidRPr="001C4EFC">
        <w:tab/>
      </w:r>
      <w:r w:rsidRPr="001C4EFC">
        <w:tab/>
      </w:r>
      <w:r w:rsidRPr="001C4EFC">
        <w:tab/>
      </w:r>
      <w:r w:rsidRPr="001C4EFC">
        <w:tab/>
        <w:t>Aoife Brennan</w:t>
      </w:r>
    </w:p>
    <w:p w14:paraId="49D0D4D5" w14:textId="77777777" w:rsidR="007E7469" w:rsidRDefault="007E7469" w:rsidP="007E7469">
      <w:pPr>
        <w:spacing w:after="0" w:line="240" w:lineRule="auto"/>
        <w:ind w:left="720"/>
      </w:pPr>
      <w:r w:rsidRPr="001C4EFC">
        <w:t>Clerical Officer</w:t>
      </w:r>
      <w:r w:rsidRPr="001C4EFC">
        <w:tab/>
      </w:r>
      <w:r w:rsidRPr="001C4EFC">
        <w:tab/>
      </w:r>
      <w:r w:rsidRPr="001C4EFC">
        <w:tab/>
      </w:r>
      <w:r w:rsidRPr="001C4EFC">
        <w:tab/>
      </w:r>
      <w:r w:rsidRPr="001C4EFC">
        <w:tab/>
        <w:t>Ciara Brennan</w:t>
      </w:r>
    </w:p>
    <w:p w14:paraId="68D7E890" w14:textId="77777777" w:rsidR="00A941A4" w:rsidRDefault="00A941A4" w:rsidP="00A941A4">
      <w:pPr>
        <w:pStyle w:val="Heading3"/>
        <w:jc w:val="center"/>
      </w:pPr>
    </w:p>
    <w:p w14:paraId="5CE1414E" w14:textId="4A6106F0" w:rsidR="00B55EFD" w:rsidRDefault="0079466E" w:rsidP="00A941A4">
      <w:pPr>
        <w:pStyle w:val="Heading3"/>
        <w:jc w:val="center"/>
        <w:rPr>
          <w:b/>
        </w:rPr>
      </w:pPr>
      <w:r>
        <w:rPr>
          <w:b/>
        </w:rPr>
        <w:t>OFFICIALS PRESENT</w:t>
      </w:r>
    </w:p>
    <w:p w14:paraId="073E33FF" w14:textId="77777777" w:rsidR="00A941A4" w:rsidRDefault="00A941A4" w:rsidP="00A941A4">
      <w:pPr>
        <w:pStyle w:val="Heading3"/>
        <w:spacing w:before="0"/>
        <w:jc w:val="center"/>
        <w:rPr>
          <w:bCs/>
        </w:rPr>
      </w:pPr>
      <w:r>
        <w:rPr>
          <w:bCs/>
        </w:rPr>
        <w:t>Shane Moynihan</w:t>
      </w:r>
    </w:p>
    <w:p w14:paraId="785D67AB" w14:textId="77777777" w:rsidR="00A941A4" w:rsidRDefault="00A941A4" w:rsidP="00A941A4">
      <w:pPr>
        <w:pStyle w:val="Heading3"/>
        <w:spacing w:before="0"/>
        <w:jc w:val="center"/>
        <w:rPr>
          <w:bCs/>
        </w:rPr>
      </w:pPr>
      <w:r>
        <w:rPr>
          <w:bCs/>
        </w:rPr>
        <w:t>Liona O’Toole</w:t>
      </w:r>
    </w:p>
    <w:p w14:paraId="325F0781" w14:textId="77777777" w:rsidR="00A941A4" w:rsidRDefault="00A941A4" w:rsidP="00A941A4">
      <w:pPr>
        <w:pStyle w:val="Heading3"/>
        <w:spacing w:before="0"/>
        <w:jc w:val="center"/>
        <w:rPr>
          <w:bCs/>
        </w:rPr>
      </w:pPr>
      <w:r>
        <w:rPr>
          <w:bCs/>
        </w:rPr>
        <w:t>Guss O’ Connell</w:t>
      </w:r>
    </w:p>
    <w:p w14:paraId="02AFA76D" w14:textId="77777777" w:rsidR="00A941A4" w:rsidRDefault="00A941A4" w:rsidP="00A941A4">
      <w:pPr>
        <w:pStyle w:val="Heading3"/>
        <w:spacing w:before="0"/>
        <w:jc w:val="center"/>
        <w:rPr>
          <w:bCs/>
        </w:rPr>
      </w:pPr>
      <w:r>
        <w:rPr>
          <w:bCs/>
        </w:rPr>
        <w:t>Madeleine Johansson</w:t>
      </w:r>
    </w:p>
    <w:p w14:paraId="27B69F9F" w14:textId="77777777" w:rsidR="00A941A4" w:rsidRDefault="00A941A4" w:rsidP="00A941A4">
      <w:pPr>
        <w:pStyle w:val="Heading3"/>
        <w:spacing w:before="0"/>
        <w:jc w:val="center"/>
        <w:rPr>
          <w:bCs/>
        </w:rPr>
      </w:pPr>
      <w:r>
        <w:rPr>
          <w:bCs/>
        </w:rPr>
        <w:t>Joanna Tuffy</w:t>
      </w:r>
    </w:p>
    <w:p w14:paraId="241651E2" w14:textId="77777777" w:rsidR="00A941A4" w:rsidRDefault="00A941A4" w:rsidP="00A941A4">
      <w:pPr>
        <w:pStyle w:val="Heading3"/>
        <w:spacing w:before="0"/>
        <w:jc w:val="center"/>
        <w:rPr>
          <w:bCs/>
        </w:rPr>
      </w:pPr>
      <w:r>
        <w:rPr>
          <w:bCs/>
        </w:rPr>
        <w:t>Paul Nicholas Gogarty</w:t>
      </w:r>
    </w:p>
    <w:p w14:paraId="075021A6" w14:textId="77777777" w:rsidR="00A941A4" w:rsidRDefault="00A941A4" w:rsidP="00A941A4">
      <w:pPr>
        <w:pStyle w:val="Heading3"/>
        <w:spacing w:before="0"/>
        <w:jc w:val="center"/>
        <w:rPr>
          <w:bCs/>
        </w:rPr>
      </w:pPr>
      <w:r>
        <w:rPr>
          <w:bCs/>
        </w:rPr>
        <w:t>Alan Hayes</w:t>
      </w:r>
    </w:p>
    <w:p w14:paraId="282788EA" w14:textId="77777777" w:rsidR="00A941A4" w:rsidRDefault="00A941A4" w:rsidP="00A941A4">
      <w:pPr>
        <w:pStyle w:val="Heading3"/>
        <w:spacing w:before="0"/>
        <w:jc w:val="center"/>
        <w:rPr>
          <w:bCs/>
        </w:rPr>
      </w:pPr>
      <w:r>
        <w:rPr>
          <w:bCs/>
        </w:rPr>
        <w:t>Vikki Casserly</w:t>
      </w:r>
    </w:p>
    <w:p w14:paraId="0FBC47E9" w14:textId="77777777" w:rsidR="00A941A4" w:rsidRDefault="00A941A4" w:rsidP="00A941A4">
      <w:pPr>
        <w:pStyle w:val="Heading3"/>
        <w:spacing w:before="0"/>
        <w:jc w:val="center"/>
      </w:pPr>
      <w:r>
        <w:rPr>
          <w:bCs/>
        </w:rPr>
        <w:t>Derren Ó’Brádaigh</w:t>
      </w:r>
    </w:p>
    <w:p w14:paraId="07540EB1" w14:textId="77777777" w:rsidR="00A941A4" w:rsidRDefault="00A941A4" w:rsidP="00A941A4">
      <w:pPr>
        <w:pStyle w:val="Heading3"/>
        <w:jc w:val="center"/>
      </w:pPr>
    </w:p>
    <w:p w14:paraId="48932D9E" w14:textId="59DAE5DC" w:rsidR="00B55EFD" w:rsidRDefault="0079466E" w:rsidP="00872755">
      <w:pPr>
        <w:jc w:val="center"/>
      </w:pPr>
      <w:r>
        <w:t xml:space="preserve">The </w:t>
      </w:r>
      <w:r w:rsidR="00872755">
        <w:t xml:space="preserve">Cathaoirleach </w:t>
      </w:r>
      <w:r w:rsidR="00872755">
        <w:t>Councillor</w:t>
      </w:r>
      <w:r w:rsidR="00872755">
        <w:t xml:space="preserve"> Joanna Tuffy</w:t>
      </w:r>
      <w:r>
        <w:t xml:space="preserve"> Councillor, presided</w:t>
      </w:r>
    </w:p>
    <w:p w14:paraId="580DD0F3" w14:textId="52EA23E3" w:rsidR="00DB49AC" w:rsidRDefault="00DB49AC">
      <w:r>
        <w:br w:type="page"/>
      </w:r>
    </w:p>
    <w:p w14:paraId="1C851ACE" w14:textId="0D0E1F5B" w:rsidR="00B55EFD" w:rsidRDefault="00DB49AC">
      <w:pPr>
        <w:pStyle w:val="Heading3"/>
      </w:pPr>
      <w:r w:rsidRPr="009F6AC5">
        <w:rPr>
          <w:b/>
          <w:u w:val="single"/>
        </w:rPr>
        <w:lastRenderedPageBreak/>
        <w:t>LPNC/</w:t>
      </w:r>
      <w:r>
        <w:rPr>
          <w:b/>
          <w:u w:val="single"/>
        </w:rPr>
        <w:t>152</w:t>
      </w:r>
      <w:r w:rsidRPr="009F6AC5">
        <w:rPr>
          <w:b/>
          <w:u w:val="single"/>
        </w:rPr>
        <w:t>/21</w:t>
      </w:r>
      <w:r>
        <w:rPr>
          <w:b/>
          <w:u w:val="single"/>
        </w:rPr>
        <w:t>/</w:t>
      </w:r>
      <w:r w:rsidR="0079466E">
        <w:rPr>
          <w:b/>
          <w:u w:val="single"/>
        </w:rPr>
        <w:t>H1</w:t>
      </w:r>
      <w:r>
        <w:rPr>
          <w:b/>
          <w:u w:val="single"/>
        </w:rPr>
        <w:t xml:space="preserve"> </w:t>
      </w:r>
      <w:r w:rsidR="0079466E">
        <w:rPr>
          <w:b/>
          <w:u w:val="single"/>
        </w:rPr>
        <w:t>Item ID:74557</w:t>
      </w:r>
      <w:r>
        <w:rPr>
          <w:b/>
          <w:u w:val="single"/>
        </w:rPr>
        <w:t xml:space="preserve"> - Minutes</w:t>
      </w:r>
    </w:p>
    <w:p w14:paraId="0947EF7C" w14:textId="6580CAB2" w:rsidR="00872755" w:rsidRDefault="00872755" w:rsidP="00872755">
      <w:r>
        <w:t xml:space="preserve">Confirmation and Re-affirmation of Minutes of Meeting of </w:t>
      </w:r>
      <w:r>
        <w:t>February</w:t>
      </w:r>
      <w:r>
        <w:t xml:space="preserve"> 2022 dealing with business relating to Housing, Community, Transportation, Planning, Economic Development, Libraries, Corporate, Performance &amp; Change Management, Public Realm, Environment and Water &amp; Drainage.</w:t>
      </w:r>
    </w:p>
    <w:p w14:paraId="7E4CBF9D" w14:textId="57D93DE8" w:rsidR="00B55EFD" w:rsidRDefault="00B94A8C">
      <w:pPr>
        <w:rPr>
          <w:rStyle w:val="Hyperlink"/>
        </w:rPr>
      </w:pPr>
      <w:hyperlink r:id="rId5" w:history="1">
        <w:r w:rsidR="0079466E">
          <w:rPr>
            <w:rStyle w:val="Hyperlink"/>
          </w:rPr>
          <w:t>H1 Minutes of February 2022 ACM</w:t>
        </w:r>
      </w:hyperlink>
    </w:p>
    <w:p w14:paraId="6EDB5A5B" w14:textId="08F93C37" w:rsidR="00872755" w:rsidRDefault="00872755" w:rsidP="00872755">
      <w:r>
        <w:t xml:space="preserve">It was proposed by Councillor D Ó’Brádaigh , seconded by Councillor </w:t>
      </w:r>
      <w:r>
        <w:t>Alan Hayes</w:t>
      </w:r>
      <w:r>
        <w:t xml:space="preserve"> and </w:t>
      </w:r>
      <w:r>
        <w:rPr>
          <w:b/>
          <w:bCs/>
        </w:rPr>
        <w:t>RESOLVED</w:t>
      </w:r>
      <w:r>
        <w:t xml:space="preserve">: “That the recommendations contained in the Minutes of the </w:t>
      </w:r>
      <w:r>
        <w:t>February</w:t>
      </w:r>
      <w:r>
        <w:t xml:space="preserve"> 2021 be </w:t>
      </w:r>
      <w:r>
        <w:rPr>
          <w:b/>
          <w:bCs/>
        </w:rPr>
        <w:t>ADOPTED</w:t>
      </w:r>
      <w:r>
        <w:t xml:space="preserve"> and </w:t>
      </w:r>
      <w:r>
        <w:rPr>
          <w:b/>
          <w:bCs/>
        </w:rPr>
        <w:t>APPROVED.</w:t>
      </w:r>
      <w:r>
        <w:t>”</w:t>
      </w:r>
    </w:p>
    <w:p w14:paraId="2B672352" w14:textId="06FF79BF" w:rsidR="00DB49AC" w:rsidRDefault="00DB49AC">
      <w:pPr>
        <w:pStyle w:val="Heading2"/>
        <w:rPr>
          <w:b/>
          <w:u w:val="single"/>
        </w:rPr>
      </w:pPr>
      <w:r w:rsidRPr="009F6AC5">
        <w:rPr>
          <w:b/>
          <w:u w:val="single"/>
        </w:rPr>
        <w:t>LPNC/</w:t>
      </w:r>
      <w:r>
        <w:rPr>
          <w:b/>
          <w:u w:val="single"/>
        </w:rPr>
        <w:t>153</w:t>
      </w:r>
      <w:r w:rsidRPr="009F6AC5">
        <w:rPr>
          <w:b/>
          <w:u w:val="single"/>
        </w:rPr>
        <w:t>/21</w:t>
      </w:r>
      <w:r>
        <w:rPr>
          <w:b/>
          <w:u w:val="single"/>
        </w:rPr>
        <w:t xml:space="preserve"> </w:t>
      </w:r>
      <w:r w:rsidR="00872755">
        <w:rPr>
          <w:b/>
          <w:u w:val="single"/>
        </w:rPr>
        <w:t>–</w:t>
      </w:r>
      <w:r>
        <w:rPr>
          <w:b/>
          <w:u w:val="single"/>
        </w:rPr>
        <w:t xml:space="preserve"> Questions</w:t>
      </w:r>
    </w:p>
    <w:p w14:paraId="3B8344B4" w14:textId="04DD934B" w:rsidR="008B3C52" w:rsidRPr="00307DD5" w:rsidRDefault="008B3C52" w:rsidP="008B3C52">
      <w:r w:rsidRPr="00307DD5">
        <w:t xml:space="preserve">It was proposed by </w:t>
      </w:r>
      <w:r w:rsidRPr="00CE5355">
        <w:t xml:space="preserve">Councillor </w:t>
      </w:r>
      <w:r w:rsidR="00250EF4">
        <w:t>D Ó’Brádaigh</w:t>
      </w:r>
      <w:r w:rsidRPr="00307DD5">
        <w:t xml:space="preserve">, seconded by Councillor </w:t>
      </w:r>
      <w:r w:rsidR="00250EF4">
        <w:t xml:space="preserve">L O'Toole </w:t>
      </w:r>
      <w:r w:rsidRPr="00307DD5">
        <w:t xml:space="preserve">and </w:t>
      </w:r>
      <w:r w:rsidRPr="00307DD5">
        <w:rPr>
          <w:b/>
        </w:rPr>
        <w:t>RESOLVED</w:t>
      </w:r>
      <w:r w:rsidRPr="00307DD5">
        <w:t xml:space="preserve"> “That pursuant to Standing Order No. 13 that Questions 1-</w:t>
      </w:r>
      <w:r>
        <w:t>18</w:t>
      </w:r>
      <w:r w:rsidRPr="00307DD5">
        <w:t xml:space="preserve"> be </w:t>
      </w:r>
      <w:r w:rsidRPr="00307DD5">
        <w:rPr>
          <w:b/>
        </w:rPr>
        <w:t>ADOPTED</w:t>
      </w:r>
      <w:r w:rsidRPr="00307DD5">
        <w:t xml:space="preserve"> and </w:t>
      </w:r>
      <w:r w:rsidRPr="00307DD5">
        <w:rPr>
          <w:b/>
        </w:rPr>
        <w:t>APPROVED</w:t>
      </w:r>
    </w:p>
    <w:p w14:paraId="615FF8EC" w14:textId="2EC2D10A" w:rsidR="00B55EFD" w:rsidRPr="00DB49AC" w:rsidRDefault="0079466E" w:rsidP="00DB49AC">
      <w:pPr>
        <w:pStyle w:val="Heading2"/>
        <w:jc w:val="center"/>
        <w:rPr>
          <w:b/>
          <w:bCs/>
          <w:sz w:val="28"/>
          <w:szCs w:val="28"/>
        </w:rPr>
      </w:pPr>
      <w:r w:rsidRPr="00DB49AC">
        <w:rPr>
          <w:b/>
          <w:bCs/>
          <w:sz w:val="28"/>
          <w:szCs w:val="28"/>
        </w:rPr>
        <w:t>Corporate Support</w:t>
      </w:r>
    </w:p>
    <w:p w14:paraId="39DD5E8F" w14:textId="764D3097" w:rsidR="00B55EFD" w:rsidRDefault="00DB49AC">
      <w:pPr>
        <w:pStyle w:val="Heading3"/>
      </w:pPr>
      <w:r w:rsidRPr="009F6AC5">
        <w:rPr>
          <w:b/>
          <w:u w:val="single"/>
        </w:rPr>
        <w:t>LPNC/</w:t>
      </w:r>
      <w:r>
        <w:rPr>
          <w:b/>
          <w:u w:val="single"/>
        </w:rPr>
        <w:t>154</w:t>
      </w:r>
      <w:r w:rsidRPr="009F6AC5">
        <w:rPr>
          <w:b/>
          <w:u w:val="single"/>
        </w:rPr>
        <w:t>/21</w:t>
      </w:r>
      <w:r>
        <w:rPr>
          <w:b/>
          <w:u w:val="single"/>
        </w:rPr>
        <w:t>/</w:t>
      </w:r>
      <w:r w:rsidR="0079466E">
        <w:rPr>
          <w:b/>
          <w:u w:val="single"/>
        </w:rPr>
        <w:t>C1</w:t>
      </w:r>
      <w:r>
        <w:rPr>
          <w:b/>
          <w:u w:val="single"/>
        </w:rPr>
        <w:t xml:space="preserve"> </w:t>
      </w:r>
      <w:r w:rsidR="0079466E">
        <w:rPr>
          <w:b/>
          <w:u w:val="single"/>
        </w:rPr>
        <w:t>Item ID:74537</w:t>
      </w:r>
      <w:r>
        <w:rPr>
          <w:b/>
          <w:u w:val="single"/>
        </w:rPr>
        <w:t xml:space="preserve"> - Correspondence</w:t>
      </w:r>
    </w:p>
    <w:p w14:paraId="0D07486E" w14:textId="77777777" w:rsidR="00B55EFD" w:rsidRDefault="0079466E">
      <w:r>
        <w:t>Correspondence </w:t>
      </w:r>
    </w:p>
    <w:p w14:paraId="6B724A19" w14:textId="77777777" w:rsidR="00B55EFD" w:rsidRDefault="0079466E">
      <w:r>
        <w:t>Letter to TII &amp; Response from TII</w:t>
      </w:r>
    </w:p>
    <w:p w14:paraId="6B5F22C8" w14:textId="77777777" w:rsidR="0072341E" w:rsidRDefault="00B94A8C">
      <w:hyperlink r:id="rId6" w:history="1">
        <w:r w:rsidR="0079466E">
          <w:rPr>
            <w:rStyle w:val="Hyperlink"/>
          </w:rPr>
          <w:t>C1(i) Letter to TII</w:t>
        </w:r>
      </w:hyperlink>
      <w:r w:rsidR="0079466E">
        <w:br/>
      </w:r>
      <w:hyperlink r:id="rId7" w:history="1">
        <w:r w:rsidR="0079466E">
          <w:rPr>
            <w:rStyle w:val="Hyperlink"/>
          </w:rPr>
          <w:t>C1(ii) Response from TII</w:t>
        </w:r>
      </w:hyperlink>
      <w:r w:rsidR="0079466E">
        <w:br/>
      </w:r>
    </w:p>
    <w:p w14:paraId="1A918C62" w14:textId="1811510D" w:rsidR="00B55EFD" w:rsidRPr="0072341E" w:rsidRDefault="0072341E">
      <w:pPr>
        <w:rPr>
          <w:b/>
          <w:bCs/>
        </w:rPr>
      </w:pPr>
      <w:r>
        <w:t xml:space="preserve">The correspondence was </w:t>
      </w:r>
      <w:r>
        <w:rPr>
          <w:b/>
          <w:bCs/>
        </w:rPr>
        <w:t>Noted.</w:t>
      </w:r>
    </w:p>
    <w:p w14:paraId="5CC34346" w14:textId="22FD5D03" w:rsidR="00B55EFD" w:rsidRDefault="00DB49AC">
      <w:pPr>
        <w:pStyle w:val="Heading3"/>
      </w:pPr>
      <w:r w:rsidRPr="009F6AC5">
        <w:rPr>
          <w:b/>
          <w:u w:val="single"/>
        </w:rPr>
        <w:t>LPNC/</w:t>
      </w:r>
      <w:r>
        <w:rPr>
          <w:b/>
          <w:u w:val="single"/>
        </w:rPr>
        <w:t>155</w:t>
      </w:r>
      <w:r w:rsidRPr="009F6AC5">
        <w:rPr>
          <w:b/>
          <w:u w:val="single"/>
        </w:rPr>
        <w:t>/21</w:t>
      </w:r>
      <w:r>
        <w:rPr>
          <w:b/>
          <w:u w:val="single"/>
        </w:rPr>
        <w:t>/</w:t>
      </w:r>
      <w:r w:rsidR="0079466E">
        <w:rPr>
          <w:b/>
          <w:u w:val="single"/>
        </w:rPr>
        <w:t>H2</w:t>
      </w:r>
      <w:r>
        <w:rPr>
          <w:b/>
          <w:u w:val="single"/>
        </w:rPr>
        <w:t xml:space="preserve"> </w:t>
      </w:r>
      <w:r w:rsidR="0079466E">
        <w:rPr>
          <w:b/>
          <w:u w:val="single"/>
        </w:rPr>
        <w:t>Item ID:74547</w:t>
      </w:r>
      <w:r>
        <w:rPr>
          <w:b/>
          <w:u w:val="single"/>
        </w:rPr>
        <w:t xml:space="preserve"> – New Works</w:t>
      </w:r>
    </w:p>
    <w:p w14:paraId="64060174" w14:textId="77777777" w:rsidR="00B55EFD" w:rsidRDefault="0079466E">
      <w:r>
        <w:t>New Works (No Business)</w:t>
      </w:r>
    </w:p>
    <w:p w14:paraId="5572A258" w14:textId="7F63AE43" w:rsidR="00B55EFD" w:rsidRDefault="00DB49AC">
      <w:pPr>
        <w:pStyle w:val="Heading3"/>
      </w:pPr>
      <w:r w:rsidRPr="009F6AC5">
        <w:rPr>
          <w:b/>
          <w:u w:val="single"/>
        </w:rPr>
        <w:t>LPNC/</w:t>
      </w:r>
      <w:r>
        <w:rPr>
          <w:b/>
          <w:u w:val="single"/>
        </w:rPr>
        <w:t>156</w:t>
      </w:r>
      <w:r w:rsidRPr="009F6AC5">
        <w:rPr>
          <w:b/>
          <w:u w:val="single"/>
        </w:rPr>
        <w:t>/21</w:t>
      </w:r>
      <w:r>
        <w:rPr>
          <w:b/>
          <w:u w:val="single"/>
        </w:rPr>
        <w:t>/</w:t>
      </w:r>
      <w:r w:rsidR="0079466E">
        <w:rPr>
          <w:b/>
          <w:u w:val="single"/>
        </w:rPr>
        <w:t>M1 Item ID:74586</w:t>
      </w:r>
      <w:r>
        <w:rPr>
          <w:b/>
          <w:u w:val="single"/>
        </w:rPr>
        <w:t xml:space="preserve"> – Letter to Garda Commissioner</w:t>
      </w:r>
    </w:p>
    <w:p w14:paraId="6C455ED3" w14:textId="604FDB7B" w:rsidR="0072341E" w:rsidRDefault="0079466E">
      <w:r>
        <w:t>Proposed by Councillor P. Gogarty</w:t>
      </w:r>
      <w:r w:rsidR="00DB49AC">
        <w:t xml:space="preserve">, </w:t>
      </w:r>
      <w:r w:rsidR="0072341E">
        <w:t>Seconded by Councillor J Tuffy</w:t>
      </w:r>
    </w:p>
    <w:p w14:paraId="6A66AD47" w14:textId="7353ADF4" w:rsidR="00B55EFD" w:rsidRDefault="0079466E">
      <w:r>
        <w:t>That the Chief Executive writes to the Garda Commissioner outlining the clear desire from the experience of Palmerstown residents that they be primarily served from one Garda station, rather than split in two, to emphasise the geographic constraints of the main population areas because of the M50 running alongside much of the area; to point out that emergency calls will provide cover from other areas in any event and to ensure this issue can be discussed in more detail with the Community Council and other stakeholders at a future point.</w:t>
      </w:r>
    </w:p>
    <w:p w14:paraId="001279DA" w14:textId="01A38F27" w:rsidR="00B55EFD" w:rsidRDefault="0072341E">
      <w:r>
        <w:rPr>
          <w:b/>
        </w:rPr>
        <w:t xml:space="preserve">The following Report from the Chief Executive was Read: </w:t>
      </w:r>
    </w:p>
    <w:p w14:paraId="5FD959BD" w14:textId="7AB77559" w:rsidR="00B55EFD" w:rsidRDefault="0079466E">
      <w:r>
        <w:t>If this motion is passed by the members, a letter will be written in this regard.</w:t>
      </w:r>
    </w:p>
    <w:p w14:paraId="6B1DE1A6" w14:textId="54324D9F" w:rsidR="0072341E" w:rsidRDefault="0072341E">
      <w:r>
        <w:t xml:space="preserve">Following contributions from Councillors P Gogarty, A Hayes, L O'Toole, S Moynihan and D </w:t>
      </w:r>
      <w:r w:rsidR="00250EF4">
        <w:t>Ó’Brádaigh</w:t>
      </w:r>
      <w:r>
        <w:t xml:space="preserve">, Laura Leonard, Senior Executive Officer responded to queries raised, a commitment was given to write to the Garda Commission and to bring the Motion to the attention of the JPC co-ordinator and the report was </w:t>
      </w:r>
      <w:r w:rsidRPr="0072341E">
        <w:rPr>
          <w:b/>
          <w:bCs/>
        </w:rPr>
        <w:t>Noted</w:t>
      </w:r>
      <w:r>
        <w:t>.</w:t>
      </w:r>
    </w:p>
    <w:p w14:paraId="305494AF" w14:textId="4F184192" w:rsidR="00B55EFD" w:rsidRPr="0072341E" w:rsidRDefault="0079466E" w:rsidP="0072341E">
      <w:pPr>
        <w:pStyle w:val="Heading2"/>
        <w:jc w:val="center"/>
        <w:rPr>
          <w:b/>
          <w:bCs/>
        </w:rPr>
      </w:pPr>
      <w:r w:rsidRPr="0072341E">
        <w:rPr>
          <w:b/>
          <w:bCs/>
        </w:rPr>
        <w:t xml:space="preserve">Performance </w:t>
      </w:r>
      <w:r w:rsidR="0072341E">
        <w:rPr>
          <w:b/>
          <w:bCs/>
        </w:rPr>
        <w:t xml:space="preserve">&amp; </w:t>
      </w:r>
      <w:r w:rsidRPr="0072341E">
        <w:rPr>
          <w:b/>
          <w:bCs/>
        </w:rPr>
        <w:t>Change Management</w:t>
      </w:r>
    </w:p>
    <w:p w14:paraId="37D8C9B4" w14:textId="3A6F386D" w:rsidR="00B55EFD" w:rsidRDefault="0072341E">
      <w:pPr>
        <w:pStyle w:val="Heading3"/>
      </w:pPr>
      <w:r w:rsidRPr="009F6AC5">
        <w:rPr>
          <w:b/>
          <w:u w:val="single"/>
        </w:rPr>
        <w:t>LPNC/</w:t>
      </w:r>
      <w:r>
        <w:rPr>
          <w:b/>
          <w:u w:val="single"/>
        </w:rPr>
        <w:t>157</w:t>
      </w:r>
      <w:r w:rsidRPr="009F6AC5">
        <w:rPr>
          <w:b/>
          <w:u w:val="single"/>
        </w:rPr>
        <w:t>/21</w:t>
      </w:r>
      <w:r>
        <w:rPr>
          <w:b/>
          <w:u w:val="single"/>
        </w:rPr>
        <w:t>/</w:t>
      </w:r>
      <w:r w:rsidR="0079466E">
        <w:rPr>
          <w:b/>
          <w:u w:val="single"/>
        </w:rPr>
        <w:t>C2/0322 Item ID:74541</w:t>
      </w:r>
      <w:r>
        <w:rPr>
          <w:b/>
          <w:u w:val="single"/>
        </w:rPr>
        <w:t xml:space="preserve"> - </w:t>
      </w:r>
      <w:r w:rsidR="00250EF4">
        <w:rPr>
          <w:b/>
          <w:u w:val="single"/>
        </w:rPr>
        <w:t>Correspondence</w:t>
      </w:r>
    </w:p>
    <w:p w14:paraId="3BDF3F1C" w14:textId="77777777" w:rsidR="00B55EFD" w:rsidRDefault="0079466E">
      <w:r>
        <w:t>Correspondence (No Business)</w:t>
      </w:r>
    </w:p>
    <w:p w14:paraId="7E84EB90" w14:textId="6696FC17" w:rsidR="00B55EFD" w:rsidRDefault="0072341E">
      <w:pPr>
        <w:pStyle w:val="Heading3"/>
      </w:pPr>
      <w:r w:rsidRPr="009F6AC5">
        <w:rPr>
          <w:b/>
          <w:u w:val="single"/>
        </w:rPr>
        <w:lastRenderedPageBreak/>
        <w:t>LPNC/</w:t>
      </w:r>
      <w:r>
        <w:rPr>
          <w:b/>
          <w:u w:val="single"/>
        </w:rPr>
        <w:t>158</w:t>
      </w:r>
      <w:r w:rsidRPr="009F6AC5">
        <w:rPr>
          <w:b/>
          <w:u w:val="single"/>
        </w:rPr>
        <w:t>/21</w:t>
      </w:r>
      <w:r>
        <w:rPr>
          <w:b/>
          <w:u w:val="single"/>
        </w:rPr>
        <w:t>/</w:t>
      </w:r>
      <w:r w:rsidR="0079466E">
        <w:rPr>
          <w:b/>
          <w:u w:val="single"/>
        </w:rPr>
        <w:t>H3</w:t>
      </w:r>
      <w:r>
        <w:rPr>
          <w:b/>
          <w:u w:val="single"/>
        </w:rPr>
        <w:t xml:space="preserve"> </w:t>
      </w:r>
      <w:r w:rsidR="0079466E">
        <w:rPr>
          <w:b/>
          <w:u w:val="single"/>
        </w:rPr>
        <w:t>Item ID:74552</w:t>
      </w:r>
      <w:r>
        <w:rPr>
          <w:b/>
          <w:u w:val="single"/>
        </w:rPr>
        <w:t xml:space="preserve"> – New Works</w:t>
      </w:r>
    </w:p>
    <w:p w14:paraId="623F6642" w14:textId="77777777" w:rsidR="00B55EFD" w:rsidRDefault="0079466E">
      <w:r>
        <w:t>New Works (No Business)</w:t>
      </w:r>
    </w:p>
    <w:p w14:paraId="3542D555" w14:textId="77777777" w:rsidR="00B55EFD" w:rsidRPr="0072341E" w:rsidRDefault="0079466E" w:rsidP="0072341E">
      <w:pPr>
        <w:pStyle w:val="Heading2"/>
        <w:jc w:val="center"/>
        <w:rPr>
          <w:b/>
          <w:bCs/>
          <w:sz w:val="28"/>
          <w:szCs w:val="28"/>
        </w:rPr>
      </w:pPr>
      <w:r w:rsidRPr="0072341E">
        <w:rPr>
          <w:b/>
          <w:bCs/>
          <w:sz w:val="28"/>
          <w:szCs w:val="28"/>
        </w:rPr>
        <w:t>Environment</w:t>
      </w:r>
    </w:p>
    <w:p w14:paraId="5FFEF22C" w14:textId="02C3D5B8" w:rsidR="00B55EFD" w:rsidRDefault="0072341E">
      <w:pPr>
        <w:pStyle w:val="Heading3"/>
      </w:pPr>
      <w:r w:rsidRPr="009F6AC5">
        <w:rPr>
          <w:b/>
          <w:u w:val="single"/>
        </w:rPr>
        <w:t>LPNC/</w:t>
      </w:r>
      <w:r>
        <w:rPr>
          <w:b/>
          <w:u w:val="single"/>
        </w:rPr>
        <w:t>159</w:t>
      </w:r>
      <w:r w:rsidRPr="009F6AC5">
        <w:rPr>
          <w:b/>
          <w:u w:val="single"/>
        </w:rPr>
        <w:t>/21</w:t>
      </w:r>
      <w:r>
        <w:rPr>
          <w:b/>
          <w:u w:val="single"/>
        </w:rPr>
        <w:t>/</w:t>
      </w:r>
      <w:r w:rsidR="0079466E">
        <w:rPr>
          <w:b/>
          <w:u w:val="single"/>
        </w:rPr>
        <w:t>Q1 Item ID:74606</w:t>
      </w:r>
      <w:r w:rsidR="00E75293">
        <w:rPr>
          <w:b/>
          <w:u w:val="single"/>
        </w:rPr>
        <w:t xml:space="preserve"> – Derelict </w:t>
      </w:r>
      <w:r w:rsidR="00233939">
        <w:rPr>
          <w:b/>
          <w:u w:val="single"/>
        </w:rPr>
        <w:t>Sites</w:t>
      </w:r>
    </w:p>
    <w:p w14:paraId="529D6916" w14:textId="77777777" w:rsidR="00B55EFD" w:rsidRDefault="0079466E">
      <w:r>
        <w:t>Proposed by Councillor Shane Moynihan</w:t>
      </w:r>
    </w:p>
    <w:p w14:paraId="7BD5486E" w14:textId="77777777" w:rsidR="00B55EFD" w:rsidRDefault="0079466E">
      <w:r>
        <w:t>To ask the Chief Executive to provide an itemised list of all properties which have been under investigation as derelict sites, number of inspections, categorised by local electoral area and date of when first flagged as derelict for the period 2019-2022.</w:t>
      </w:r>
    </w:p>
    <w:p w14:paraId="4048A331" w14:textId="77777777" w:rsidR="00B55EFD" w:rsidRDefault="0079466E">
      <w:r>
        <w:rPr>
          <w:b/>
        </w:rPr>
        <w:t>REPLY:</w:t>
      </w:r>
    </w:p>
    <w:p w14:paraId="3DA952C3" w14:textId="77777777" w:rsidR="00B55EFD" w:rsidRDefault="0079466E">
      <w:r>
        <w:t xml:space="preserve">The information requested is set out below. Sites/properties that constitute derelict sites within the definition contained in Section 3 of the Derelict Sites Act, 1990 are entered on the Register of Derelict Sites. Sites that are under investigation are not routinely entered on the register until such time as investigations are completed and a determination made that the site is derelict. 810 inspections have been </w:t>
      </w:r>
      <w:proofErr w:type="gramStart"/>
      <w:r>
        <w:t>carried out</w:t>
      </w:r>
      <w:proofErr w:type="gramEnd"/>
      <w:r>
        <w:t xml:space="preserve"> from 2019 to date.</w:t>
      </w:r>
    </w:p>
    <w:tbl>
      <w:tblPr>
        <w:tblW w:w="6314" w:type="pct"/>
        <w:tblInd w:w="-114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75"/>
        <w:gridCol w:w="576"/>
        <w:gridCol w:w="1044"/>
        <w:gridCol w:w="850"/>
        <w:gridCol w:w="851"/>
        <w:gridCol w:w="992"/>
        <w:gridCol w:w="869"/>
        <w:gridCol w:w="832"/>
        <w:gridCol w:w="850"/>
        <w:gridCol w:w="851"/>
        <w:gridCol w:w="709"/>
        <w:gridCol w:w="636"/>
        <w:gridCol w:w="28"/>
        <w:gridCol w:w="470"/>
        <w:gridCol w:w="51"/>
        <w:gridCol w:w="610"/>
        <w:gridCol w:w="756"/>
      </w:tblGrid>
      <w:tr w:rsidR="00233939" w:rsidRPr="00DF1325" w14:paraId="18345E37" w14:textId="77777777" w:rsidTr="00233939">
        <w:tc>
          <w:tcPr>
            <w:tcW w:w="5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72736C"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b/>
                <w:bCs/>
                <w:sz w:val="16"/>
                <w:szCs w:val="16"/>
              </w:rPr>
              <w:t>DS Ref</w:t>
            </w:r>
            <w:r w:rsidRPr="00DF1325">
              <w:rPr>
                <w:rFonts w:asciiTheme="majorHAnsi" w:eastAsia="Times New Roman" w:hAnsiTheme="majorHAnsi" w:cstheme="majorHAnsi"/>
                <w:sz w:val="16"/>
                <w:szCs w:val="16"/>
              </w:rPr>
              <w:t xml:space="preserve"> </w:t>
            </w:r>
          </w:p>
        </w:tc>
        <w:tc>
          <w:tcPr>
            <w:tcW w:w="5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C29FE5"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b/>
                <w:bCs/>
                <w:sz w:val="16"/>
                <w:szCs w:val="16"/>
              </w:rPr>
              <w:t>Reg No</w:t>
            </w:r>
            <w:r w:rsidRPr="00DF1325">
              <w:rPr>
                <w:rFonts w:asciiTheme="majorHAnsi" w:eastAsia="Times New Roman" w:hAnsiTheme="majorHAnsi" w:cstheme="majorHAnsi"/>
                <w:sz w:val="16"/>
                <w:szCs w:val="16"/>
              </w:rPr>
              <w:t xml:space="preserve"> </w:t>
            </w:r>
          </w:p>
        </w:tc>
        <w:tc>
          <w:tcPr>
            <w:tcW w:w="10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7CEDBB"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b/>
                <w:bCs/>
                <w:sz w:val="16"/>
                <w:szCs w:val="16"/>
              </w:rPr>
              <w:t>Address of Property</w:t>
            </w:r>
            <w:r w:rsidRPr="00DF1325">
              <w:rPr>
                <w:rFonts w:asciiTheme="majorHAnsi" w:eastAsia="Times New Roman" w:hAnsiTheme="majorHAnsi" w:cstheme="majorHAnsi"/>
                <w:sz w:val="16"/>
                <w:szCs w:val="16"/>
              </w:rPr>
              <w:t xml:space="preserve">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B8FB19"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b/>
                <w:bCs/>
                <w:sz w:val="16"/>
                <w:szCs w:val="16"/>
              </w:rPr>
              <w:t>Owner</w:t>
            </w:r>
            <w:r w:rsidRPr="00DF1325">
              <w:rPr>
                <w:rFonts w:asciiTheme="majorHAnsi" w:eastAsia="Times New Roman" w:hAnsiTheme="majorHAnsi" w:cstheme="majorHAnsi"/>
                <w:sz w:val="16"/>
                <w:szCs w:val="16"/>
              </w:rPr>
              <w:t xml:space="preserve">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85B198"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b/>
                <w:bCs/>
                <w:sz w:val="16"/>
                <w:szCs w:val="16"/>
              </w:rPr>
              <w:t>Address of Owner</w:t>
            </w:r>
            <w:r w:rsidRPr="00DF1325">
              <w:rPr>
                <w:rFonts w:asciiTheme="majorHAnsi" w:eastAsia="Times New Roman" w:hAnsiTheme="majorHAnsi" w:cstheme="majorHAnsi"/>
                <w:sz w:val="16"/>
                <w:szCs w:val="16"/>
              </w:rPr>
              <w:t xml:space="preserve"> </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FAE0F2"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b/>
                <w:bCs/>
                <w:sz w:val="16"/>
                <w:szCs w:val="16"/>
              </w:rPr>
              <w:t>Occupier</w:t>
            </w:r>
            <w:r w:rsidRPr="00DF1325">
              <w:rPr>
                <w:rFonts w:asciiTheme="majorHAnsi" w:eastAsia="Times New Roman" w:hAnsiTheme="majorHAnsi" w:cstheme="majorHAnsi"/>
                <w:sz w:val="16"/>
                <w:szCs w:val="16"/>
              </w:rPr>
              <w:t xml:space="preserve"> </w:t>
            </w:r>
          </w:p>
        </w:tc>
        <w:tc>
          <w:tcPr>
            <w:tcW w:w="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947DC0"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b/>
                <w:bCs/>
                <w:sz w:val="16"/>
                <w:szCs w:val="16"/>
              </w:rPr>
              <w:t>Electoral Area</w:t>
            </w:r>
            <w:r w:rsidRPr="00DF1325">
              <w:rPr>
                <w:rFonts w:asciiTheme="majorHAnsi" w:eastAsia="Times New Roman" w:hAnsiTheme="majorHAnsi" w:cstheme="majorHAnsi"/>
                <w:sz w:val="16"/>
                <w:szCs w:val="16"/>
              </w:rPr>
              <w:t xml:space="preserve"> </w:t>
            </w:r>
          </w:p>
        </w:tc>
        <w:tc>
          <w:tcPr>
            <w:tcW w:w="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A926CA"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b/>
                <w:bCs/>
                <w:sz w:val="16"/>
                <w:szCs w:val="16"/>
              </w:rPr>
              <w:t>Section 8(2) Notice Intention to Register</w:t>
            </w:r>
            <w:r w:rsidRPr="00DF1325">
              <w:rPr>
                <w:rFonts w:asciiTheme="majorHAnsi" w:eastAsia="Times New Roman" w:hAnsiTheme="majorHAnsi" w:cstheme="majorHAnsi"/>
                <w:sz w:val="16"/>
                <w:szCs w:val="16"/>
              </w:rPr>
              <w:t xml:space="preserve">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41C669"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b/>
                <w:bCs/>
                <w:sz w:val="16"/>
                <w:szCs w:val="16"/>
              </w:rPr>
              <w:t>Section 11 Notice Works Required  </w:t>
            </w:r>
            <w:r w:rsidRPr="00DF1325">
              <w:rPr>
                <w:rFonts w:asciiTheme="majorHAnsi" w:eastAsia="Times New Roman" w:hAnsiTheme="majorHAnsi" w:cstheme="majorHAnsi"/>
                <w:sz w:val="16"/>
                <w:szCs w:val="16"/>
              </w:rPr>
              <w:t xml:space="preserve">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657860"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b/>
                <w:bCs/>
                <w:sz w:val="16"/>
                <w:szCs w:val="16"/>
              </w:rPr>
              <w:t>Section 8(7)Entered on to Register</w:t>
            </w:r>
            <w:r w:rsidRPr="00DF1325">
              <w:rPr>
                <w:rFonts w:asciiTheme="majorHAnsi" w:eastAsia="Times New Roman" w:hAnsiTheme="majorHAnsi" w:cstheme="majorHAnsi"/>
                <w:sz w:val="16"/>
                <w:szCs w:val="16"/>
              </w:rPr>
              <w:t xml:space="preserve"> </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C7A043"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b/>
                <w:bCs/>
                <w:sz w:val="16"/>
                <w:szCs w:val="16"/>
              </w:rPr>
              <w:t>Valuation</w:t>
            </w:r>
            <w:r w:rsidRPr="00DF1325">
              <w:rPr>
                <w:rFonts w:asciiTheme="majorHAnsi" w:eastAsia="Times New Roman" w:hAnsiTheme="majorHAnsi" w:cstheme="majorHAnsi"/>
                <w:sz w:val="16"/>
                <w:szCs w:val="16"/>
              </w:rPr>
              <w:t xml:space="preserve"> </w:t>
            </w:r>
          </w:p>
        </w:tc>
        <w:tc>
          <w:tcPr>
            <w:tcW w:w="6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5C1CAE"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b/>
                <w:bCs/>
                <w:sz w:val="16"/>
                <w:szCs w:val="16"/>
              </w:rPr>
              <w:t>Valuation Date</w:t>
            </w:r>
            <w:r w:rsidRPr="00DF1325">
              <w:rPr>
                <w:rFonts w:asciiTheme="majorHAnsi" w:eastAsia="Times New Roman" w:hAnsiTheme="majorHAnsi" w:cstheme="majorHAnsi"/>
                <w:sz w:val="16"/>
                <w:szCs w:val="16"/>
              </w:rPr>
              <w:t xml:space="preserve"> </w:t>
            </w:r>
          </w:p>
        </w:tc>
        <w:tc>
          <w:tcPr>
            <w:tcW w:w="4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C5203E"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b/>
                <w:bCs/>
                <w:sz w:val="16"/>
                <w:szCs w:val="16"/>
              </w:rPr>
              <w:t>Levy applied from</w:t>
            </w:r>
            <w:r w:rsidRPr="00DF1325">
              <w:rPr>
                <w:rFonts w:asciiTheme="majorHAnsi" w:eastAsia="Times New Roman" w:hAnsiTheme="majorHAnsi" w:cstheme="majorHAnsi"/>
                <w:sz w:val="16"/>
                <w:szCs w:val="16"/>
              </w:rPr>
              <w:t xml:space="preserve"> </w:t>
            </w:r>
          </w:p>
        </w:tc>
        <w:tc>
          <w:tcPr>
            <w:tcW w:w="6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72CD0E"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b/>
                <w:bCs/>
                <w:sz w:val="16"/>
                <w:szCs w:val="16"/>
              </w:rPr>
              <w:t>Annual value of Levy to date 31/12/19</w:t>
            </w:r>
            <w:r w:rsidRPr="00DF1325">
              <w:rPr>
                <w:rFonts w:asciiTheme="majorHAnsi" w:eastAsia="Times New Roman" w:hAnsiTheme="majorHAnsi" w:cstheme="majorHAnsi"/>
                <w:sz w:val="16"/>
                <w:szCs w:val="16"/>
              </w:rPr>
              <w:t xml:space="preserve"> </w:t>
            </w:r>
          </w:p>
        </w:tc>
        <w:tc>
          <w:tcPr>
            <w:tcW w:w="7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316675"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b/>
                <w:bCs/>
                <w:sz w:val="16"/>
                <w:szCs w:val="16"/>
              </w:rPr>
              <w:t>Annual Value of Levy 2020</w:t>
            </w:r>
            <w:r w:rsidRPr="00DF1325">
              <w:rPr>
                <w:rFonts w:asciiTheme="majorHAnsi" w:eastAsia="Times New Roman" w:hAnsiTheme="majorHAnsi" w:cstheme="majorHAnsi"/>
                <w:sz w:val="16"/>
                <w:szCs w:val="16"/>
              </w:rPr>
              <w:t xml:space="preserve"> </w:t>
            </w:r>
          </w:p>
        </w:tc>
      </w:tr>
      <w:tr w:rsidR="00272B0E" w:rsidRPr="00DF1325" w14:paraId="22796F60" w14:textId="77777777" w:rsidTr="00233939">
        <w:tc>
          <w:tcPr>
            <w:tcW w:w="5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0F10F0"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1595X </w:t>
            </w:r>
          </w:p>
        </w:tc>
        <w:tc>
          <w:tcPr>
            <w:tcW w:w="5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09A06D"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19 </w:t>
            </w:r>
          </w:p>
        </w:tc>
        <w:tc>
          <w:tcPr>
            <w:tcW w:w="10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5C5C3F"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Sites at No,3 Ballymount Road Lower, Walkinstown, Dublin 12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4BD73F"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Mr. Yung Yiu Ronnie Tang &amp; </w:t>
            </w:r>
            <w:proofErr w:type="gramStart"/>
            <w:r w:rsidRPr="00DF1325">
              <w:rPr>
                <w:rFonts w:asciiTheme="majorHAnsi" w:eastAsia="Times New Roman" w:hAnsiTheme="majorHAnsi" w:cstheme="majorHAnsi"/>
                <w:sz w:val="16"/>
                <w:szCs w:val="16"/>
              </w:rPr>
              <w:t>Miss</w:t>
            </w:r>
            <w:proofErr w:type="gramEnd"/>
            <w:r w:rsidRPr="00DF1325">
              <w:rPr>
                <w:rFonts w:asciiTheme="majorHAnsi" w:eastAsia="Times New Roman" w:hAnsiTheme="majorHAnsi" w:cstheme="majorHAnsi"/>
                <w:sz w:val="16"/>
                <w:szCs w:val="16"/>
              </w:rPr>
              <w:t xml:space="preserve"> Sokam Wong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8D571E"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c/o 65 Middle Abbey Street, Dublin 1 </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53DB76"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Unoccupied </w:t>
            </w:r>
          </w:p>
        </w:tc>
        <w:tc>
          <w:tcPr>
            <w:tcW w:w="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17153C"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Rathfarnham - Templeogue </w:t>
            </w:r>
          </w:p>
        </w:tc>
        <w:tc>
          <w:tcPr>
            <w:tcW w:w="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9670B2" w14:textId="67483942"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21/02/</w:t>
            </w:r>
            <w:r w:rsidR="00233939">
              <w:rPr>
                <w:rFonts w:asciiTheme="majorHAnsi" w:eastAsia="Times New Roman" w:hAnsiTheme="majorHAnsi" w:cstheme="majorHAnsi"/>
                <w:sz w:val="16"/>
                <w:szCs w:val="16"/>
              </w:rPr>
              <w:t>20</w:t>
            </w:r>
            <w:r w:rsidRPr="00DF1325">
              <w:rPr>
                <w:rFonts w:asciiTheme="majorHAnsi" w:eastAsia="Times New Roman" w:hAnsiTheme="majorHAnsi" w:cstheme="majorHAnsi"/>
                <w:sz w:val="16"/>
                <w:szCs w:val="16"/>
              </w:rPr>
              <w:t xml:space="preserve">14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6E2498" w14:textId="4731C076"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14/03/</w:t>
            </w:r>
            <w:r w:rsidR="00233939">
              <w:rPr>
                <w:rFonts w:asciiTheme="majorHAnsi" w:eastAsia="Times New Roman" w:hAnsiTheme="majorHAnsi" w:cstheme="majorHAnsi"/>
                <w:sz w:val="16"/>
                <w:szCs w:val="16"/>
              </w:rPr>
              <w:t>20</w:t>
            </w:r>
            <w:r w:rsidRPr="00DF1325">
              <w:rPr>
                <w:rFonts w:asciiTheme="majorHAnsi" w:eastAsia="Times New Roman" w:hAnsiTheme="majorHAnsi" w:cstheme="majorHAnsi"/>
                <w:sz w:val="16"/>
                <w:szCs w:val="16"/>
              </w:rPr>
              <w:t xml:space="preserve">14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7EC372" w14:textId="139A1C94"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26/06/</w:t>
            </w:r>
            <w:r w:rsidR="00233939">
              <w:rPr>
                <w:rFonts w:asciiTheme="majorHAnsi" w:eastAsia="Times New Roman" w:hAnsiTheme="majorHAnsi" w:cstheme="majorHAnsi"/>
                <w:sz w:val="16"/>
                <w:szCs w:val="16"/>
              </w:rPr>
              <w:t>20</w:t>
            </w:r>
            <w:r w:rsidRPr="00DF1325">
              <w:rPr>
                <w:rFonts w:asciiTheme="majorHAnsi" w:eastAsia="Times New Roman" w:hAnsiTheme="majorHAnsi" w:cstheme="majorHAnsi"/>
                <w:sz w:val="16"/>
                <w:szCs w:val="16"/>
              </w:rPr>
              <w:t xml:space="preserve">14 </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1CB94B"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€300,000 </w:t>
            </w:r>
          </w:p>
        </w:tc>
        <w:tc>
          <w:tcPr>
            <w:tcW w:w="6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FD33A8"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20/03/2020 </w:t>
            </w:r>
          </w:p>
        </w:tc>
        <w:tc>
          <w:tcPr>
            <w:tcW w:w="4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B3A3D3"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2016 </w:t>
            </w:r>
          </w:p>
        </w:tc>
        <w:tc>
          <w:tcPr>
            <w:tcW w:w="6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A0BE2E"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€15,000 </w:t>
            </w:r>
          </w:p>
        </w:tc>
        <w:tc>
          <w:tcPr>
            <w:tcW w:w="7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ACAD19"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€21,000 </w:t>
            </w:r>
          </w:p>
        </w:tc>
      </w:tr>
      <w:tr w:rsidR="00272B0E" w:rsidRPr="00DF1325" w14:paraId="4606B574" w14:textId="77777777" w:rsidTr="00233939">
        <w:tc>
          <w:tcPr>
            <w:tcW w:w="5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B280CE"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1734 </w:t>
            </w:r>
          </w:p>
        </w:tc>
        <w:tc>
          <w:tcPr>
            <w:tcW w:w="5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042AE4"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20 </w:t>
            </w:r>
          </w:p>
        </w:tc>
        <w:tc>
          <w:tcPr>
            <w:tcW w:w="10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EE2E50"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Capri' Bungalow, Whitechurch Road, Rathfarnham, Dublin 16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73A9D4"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Cashwood Poles Ltd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46D9AC"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Cashwood Poles Ltd.</w:t>
            </w:r>
            <w:r w:rsidRPr="00DF1325">
              <w:rPr>
                <w:rFonts w:asciiTheme="majorHAnsi" w:eastAsia="Times New Roman" w:hAnsiTheme="majorHAnsi" w:cstheme="majorHAnsi"/>
                <w:sz w:val="16"/>
                <w:szCs w:val="16"/>
              </w:rPr>
              <w:br/>
              <w:t>Ballycrystal,</w:t>
            </w:r>
            <w:r w:rsidRPr="00DF1325">
              <w:rPr>
                <w:rFonts w:asciiTheme="majorHAnsi" w:eastAsia="Times New Roman" w:hAnsiTheme="majorHAnsi" w:cstheme="majorHAnsi"/>
                <w:sz w:val="16"/>
                <w:szCs w:val="16"/>
              </w:rPr>
              <w:br/>
              <w:t>Bunclody,</w:t>
            </w:r>
            <w:r w:rsidRPr="00DF1325">
              <w:rPr>
                <w:rFonts w:asciiTheme="majorHAnsi" w:eastAsia="Times New Roman" w:hAnsiTheme="majorHAnsi" w:cstheme="majorHAnsi"/>
                <w:sz w:val="16"/>
                <w:szCs w:val="16"/>
              </w:rPr>
              <w:br/>
              <w:t xml:space="preserve">Co. Wexford </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19630B"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Unoccupied </w:t>
            </w:r>
          </w:p>
        </w:tc>
        <w:tc>
          <w:tcPr>
            <w:tcW w:w="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F96261"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Firhouse - Bohernanbreena </w:t>
            </w:r>
          </w:p>
        </w:tc>
        <w:tc>
          <w:tcPr>
            <w:tcW w:w="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4004B9"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03/03/2014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01ECD2"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26/01/2015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E7164B"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29/07/2014 </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4F2B90"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€750,000 </w:t>
            </w:r>
          </w:p>
        </w:tc>
        <w:tc>
          <w:tcPr>
            <w:tcW w:w="6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4717F0"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18/03/2020 </w:t>
            </w:r>
          </w:p>
        </w:tc>
        <w:tc>
          <w:tcPr>
            <w:tcW w:w="4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6E5038"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2016 </w:t>
            </w:r>
          </w:p>
        </w:tc>
        <w:tc>
          <w:tcPr>
            <w:tcW w:w="6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083BE7"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€16,500 </w:t>
            </w:r>
          </w:p>
        </w:tc>
        <w:tc>
          <w:tcPr>
            <w:tcW w:w="7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EED24D"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€52,500 </w:t>
            </w:r>
          </w:p>
        </w:tc>
      </w:tr>
      <w:tr w:rsidR="00272B0E" w:rsidRPr="00DF1325" w14:paraId="18CB8100" w14:textId="77777777" w:rsidTr="00233939">
        <w:tc>
          <w:tcPr>
            <w:tcW w:w="5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6C090C"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1317A </w:t>
            </w:r>
          </w:p>
        </w:tc>
        <w:tc>
          <w:tcPr>
            <w:tcW w:w="5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A3C608"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22 </w:t>
            </w:r>
          </w:p>
        </w:tc>
        <w:tc>
          <w:tcPr>
            <w:tcW w:w="10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F11558"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Ballyroan House Lodge, Ballyboden Road, Rathfarnham, </w:t>
            </w:r>
            <w:r w:rsidRPr="00DF1325">
              <w:rPr>
                <w:rFonts w:asciiTheme="majorHAnsi" w:eastAsia="Times New Roman" w:hAnsiTheme="majorHAnsi" w:cstheme="majorHAnsi"/>
                <w:sz w:val="16"/>
                <w:szCs w:val="16"/>
              </w:rPr>
              <w:lastRenderedPageBreak/>
              <w:t xml:space="preserve">Dublin 16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CCB54C"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lastRenderedPageBreak/>
              <w:t xml:space="preserve">Ballycragh Developments Ltd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5406C3"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4 Inver Mews, Old Chapel Ground, Arklow, Co. </w:t>
            </w:r>
            <w:r w:rsidRPr="00DF1325">
              <w:rPr>
                <w:rFonts w:asciiTheme="majorHAnsi" w:eastAsia="Times New Roman" w:hAnsiTheme="majorHAnsi" w:cstheme="majorHAnsi"/>
                <w:sz w:val="16"/>
                <w:szCs w:val="16"/>
              </w:rPr>
              <w:lastRenderedPageBreak/>
              <w:t xml:space="preserve">Wicklow </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946518"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lastRenderedPageBreak/>
              <w:t xml:space="preserve">Unoccupied </w:t>
            </w:r>
          </w:p>
        </w:tc>
        <w:tc>
          <w:tcPr>
            <w:tcW w:w="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F72608"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Rathfarnham - Templeogue </w:t>
            </w:r>
          </w:p>
        </w:tc>
        <w:tc>
          <w:tcPr>
            <w:tcW w:w="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7AD25A"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14/11/2013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E4B18B"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05/02/2013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7BFC3B"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04/11/2014 </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88625E"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€300,000 </w:t>
            </w:r>
          </w:p>
        </w:tc>
        <w:tc>
          <w:tcPr>
            <w:tcW w:w="6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325816"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20/03/2020 </w:t>
            </w:r>
          </w:p>
        </w:tc>
        <w:tc>
          <w:tcPr>
            <w:tcW w:w="4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6A16B8"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2018 </w:t>
            </w:r>
          </w:p>
        </w:tc>
        <w:tc>
          <w:tcPr>
            <w:tcW w:w="6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F63257"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€7,500 </w:t>
            </w:r>
          </w:p>
        </w:tc>
        <w:tc>
          <w:tcPr>
            <w:tcW w:w="7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F5EE7F"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€21,000 </w:t>
            </w:r>
          </w:p>
        </w:tc>
      </w:tr>
      <w:tr w:rsidR="00272B0E" w:rsidRPr="00DF1325" w14:paraId="336FDA13" w14:textId="77777777" w:rsidTr="00233939">
        <w:tc>
          <w:tcPr>
            <w:tcW w:w="5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2095B8"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1726 </w:t>
            </w:r>
          </w:p>
        </w:tc>
        <w:tc>
          <w:tcPr>
            <w:tcW w:w="5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1CA0F0"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27 </w:t>
            </w:r>
          </w:p>
        </w:tc>
        <w:tc>
          <w:tcPr>
            <w:tcW w:w="10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570303"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38 Russell Crescent, Jobstown, Tallaght,   Dublin 24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1B4C2E"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Sean McGowan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463C21"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38 Russell Crescent, Jobstown, Tallaght,        Dublin 24 </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7D9967"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Unoccupied </w:t>
            </w:r>
          </w:p>
        </w:tc>
        <w:tc>
          <w:tcPr>
            <w:tcW w:w="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72CEF9"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Tallaght South </w:t>
            </w:r>
          </w:p>
        </w:tc>
        <w:tc>
          <w:tcPr>
            <w:tcW w:w="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7AF607"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08/12/2014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3D6700"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21/01/2014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A5399A"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16/02/2015 </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9F912E"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€70,000 </w:t>
            </w:r>
          </w:p>
        </w:tc>
        <w:tc>
          <w:tcPr>
            <w:tcW w:w="6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914916"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30/03/2016 </w:t>
            </w:r>
          </w:p>
        </w:tc>
        <w:tc>
          <w:tcPr>
            <w:tcW w:w="4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AD8D63"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2018 </w:t>
            </w:r>
          </w:p>
        </w:tc>
        <w:tc>
          <w:tcPr>
            <w:tcW w:w="6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15D1DF"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€2,100 </w:t>
            </w:r>
          </w:p>
        </w:tc>
        <w:tc>
          <w:tcPr>
            <w:tcW w:w="7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216014"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€4,900 </w:t>
            </w:r>
          </w:p>
        </w:tc>
      </w:tr>
      <w:tr w:rsidR="00272B0E" w:rsidRPr="00DF1325" w14:paraId="3AE86EF3" w14:textId="77777777" w:rsidTr="00233939">
        <w:tc>
          <w:tcPr>
            <w:tcW w:w="5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0DD9A6"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1759 </w:t>
            </w:r>
          </w:p>
        </w:tc>
        <w:tc>
          <w:tcPr>
            <w:tcW w:w="5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63B1D5"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30 </w:t>
            </w:r>
          </w:p>
        </w:tc>
        <w:tc>
          <w:tcPr>
            <w:tcW w:w="10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AA343D"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Land Between New Hall &amp; Deselby, N81 opp Topaz,Tallaght, Dublin 24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A2C54E"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David McCreevey &amp; Kevin O'Hare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77FD35"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 Saggart Lakes, Citywest. Saggart, Co. Dublin &amp; River Lodge, Firhouse, Dublin 24 </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3992BF"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Unoccupied </w:t>
            </w:r>
          </w:p>
        </w:tc>
        <w:tc>
          <w:tcPr>
            <w:tcW w:w="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BFA7F0"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Tallaght South </w:t>
            </w:r>
          </w:p>
        </w:tc>
        <w:tc>
          <w:tcPr>
            <w:tcW w:w="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9A9A72"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29/05/2015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23F5B6"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18/09/2014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9608FB"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26/08/2015 </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E3520F"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€65,000 </w:t>
            </w:r>
          </w:p>
        </w:tc>
        <w:tc>
          <w:tcPr>
            <w:tcW w:w="6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CFF139"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14/04/2016 </w:t>
            </w:r>
          </w:p>
        </w:tc>
        <w:tc>
          <w:tcPr>
            <w:tcW w:w="4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660792"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2018 </w:t>
            </w:r>
          </w:p>
        </w:tc>
        <w:tc>
          <w:tcPr>
            <w:tcW w:w="6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3D7382"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€1,950 </w:t>
            </w:r>
          </w:p>
        </w:tc>
        <w:tc>
          <w:tcPr>
            <w:tcW w:w="7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852BA7"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€4,550 </w:t>
            </w:r>
          </w:p>
        </w:tc>
      </w:tr>
      <w:tr w:rsidR="00272B0E" w:rsidRPr="00DF1325" w14:paraId="10432111" w14:textId="77777777" w:rsidTr="00233939">
        <w:tc>
          <w:tcPr>
            <w:tcW w:w="5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F52C7C"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1701 </w:t>
            </w:r>
          </w:p>
        </w:tc>
        <w:tc>
          <w:tcPr>
            <w:tcW w:w="5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B83A1C"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34 </w:t>
            </w:r>
          </w:p>
        </w:tc>
        <w:tc>
          <w:tcPr>
            <w:tcW w:w="10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9A0C54"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35 Wheatfield Road, Palmerstown, D.20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D7E049"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Della Moynihan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C42E67"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3/4 Ushers Quay, D.8 </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351630"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Unoccupied </w:t>
            </w:r>
          </w:p>
        </w:tc>
        <w:tc>
          <w:tcPr>
            <w:tcW w:w="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A0F114"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Palmerstown - Fonthill </w:t>
            </w:r>
          </w:p>
        </w:tc>
        <w:tc>
          <w:tcPr>
            <w:tcW w:w="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4D443D"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10/06/2016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3FA5EF"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08/07/2014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CDB07E"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15/08/2016 </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F8B68D"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€275,000 </w:t>
            </w:r>
          </w:p>
        </w:tc>
        <w:tc>
          <w:tcPr>
            <w:tcW w:w="6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8024E6"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24/01/2017 </w:t>
            </w:r>
          </w:p>
        </w:tc>
        <w:tc>
          <w:tcPr>
            <w:tcW w:w="4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14780D"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2018 </w:t>
            </w:r>
          </w:p>
        </w:tc>
        <w:tc>
          <w:tcPr>
            <w:tcW w:w="6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4E6529"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€8,250 </w:t>
            </w:r>
          </w:p>
        </w:tc>
        <w:tc>
          <w:tcPr>
            <w:tcW w:w="7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8BB8F3"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€19,250 </w:t>
            </w:r>
          </w:p>
        </w:tc>
      </w:tr>
      <w:tr w:rsidR="00272B0E" w:rsidRPr="00DF1325" w14:paraId="096322C0" w14:textId="77777777" w:rsidTr="00233939">
        <w:tc>
          <w:tcPr>
            <w:tcW w:w="5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583408"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1817 </w:t>
            </w:r>
          </w:p>
        </w:tc>
        <w:tc>
          <w:tcPr>
            <w:tcW w:w="5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D11337"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40 </w:t>
            </w:r>
          </w:p>
        </w:tc>
        <w:tc>
          <w:tcPr>
            <w:tcW w:w="10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DAE5A6"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Lynch's Lane, Newcastle, Co Dublin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A8BB69"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Anthony Mc Dermott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2AAE7F"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36 Cloona Crescent, Dunmurray, Belfast BT17 OHG, Northern Ireland </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7501A7"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Unoccupied </w:t>
            </w:r>
          </w:p>
        </w:tc>
        <w:tc>
          <w:tcPr>
            <w:tcW w:w="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CD0A09"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Clondalkin </w:t>
            </w:r>
          </w:p>
        </w:tc>
        <w:tc>
          <w:tcPr>
            <w:tcW w:w="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06AEBF"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30/11/2016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6AA70F"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16/09/2016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97C3D7"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02/02/2017 </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40DD54"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€160,000 </w:t>
            </w:r>
          </w:p>
        </w:tc>
        <w:tc>
          <w:tcPr>
            <w:tcW w:w="6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477D1A1"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20/07/2017 </w:t>
            </w:r>
          </w:p>
        </w:tc>
        <w:tc>
          <w:tcPr>
            <w:tcW w:w="4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B1FFE8"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2018 </w:t>
            </w:r>
          </w:p>
        </w:tc>
        <w:tc>
          <w:tcPr>
            <w:tcW w:w="6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B328C5"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€4,800 </w:t>
            </w:r>
          </w:p>
        </w:tc>
        <w:tc>
          <w:tcPr>
            <w:tcW w:w="7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2FDDF7"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€11,200 </w:t>
            </w:r>
          </w:p>
        </w:tc>
      </w:tr>
      <w:tr w:rsidR="00272B0E" w:rsidRPr="00DF1325" w14:paraId="43748634" w14:textId="77777777" w:rsidTr="00233939">
        <w:tc>
          <w:tcPr>
            <w:tcW w:w="5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38E74F"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1825 </w:t>
            </w:r>
          </w:p>
        </w:tc>
        <w:tc>
          <w:tcPr>
            <w:tcW w:w="5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0E8716"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45 </w:t>
            </w:r>
          </w:p>
        </w:tc>
        <w:tc>
          <w:tcPr>
            <w:tcW w:w="10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61121C"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61 Swiftbrook Park, Tallaght, Dublin 24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00A213"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Permanent TSB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568DF1"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56-59 St Stephen's Green, Dublin 2 </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9024A1"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Unoccupied </w:t>
            </w:r>
          </w:p>
        </w:tc>
        <w:tc>
          <w:tcPr>
            <w:tcW w:w="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D9F24D"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Tallaght South </w:t>
            </w:r>
          </w:p>
        </w:tc>
        <w:tc>
          <w:tcPr>
            <w:tcW w:w="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316E8F"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29/03/2017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6B34CD"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n/a to date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D54F93"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16/03/2018 </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5A8F99"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€180,000 </w:t>
            </w:r>
          </w:p>
        </w:tc>
        <w:tc>
          <w:tcPr>
            <w:tcW w:w="6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43A836"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16/10/2018 </w:t>
            </w:r>
          </w:p>
        </w:tc>
        <w:tc>
          <w:tcPr>
            <w:tcW w:w="4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991255"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2019 </w:t>
            </w:r>
          </w:p>
        </w:tc>
        <w:tc>
          <w:tcPr>
            <w:tcW w:w="6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61243D"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€5,400 </w:t>
            </w:r>
          </w:p>
        </w:tc>
        <w:tc>
          <w:tcPr>
            <w:tcW w:w="7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B81E70"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€12,600 </w:t>
            </w:r>
          </w:p>
        </w:tc>
      </w:tr>
      <w:tr w:rsidR="00272B0E" w:rsidRPr="00DF1325" w14:paraId="04D39428" w14:textId="77777777" w:rsidTr="00233939">
        <w:tc>
          <w:tcPr>
            <w:tcW w:w="5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4D58B9"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1865 </w:t>
            </w:r>
          </w:p>
        </w:tc>
        <w:tc>
          <w:tcPr>
            <w:tcW w:w="5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519742"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48 </w:t>
            </w:r>
          </w:p>
        </w:tc>
        <w:tc>
          <w:tcPr>
            <w:tcW w:w="10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24A7F4"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Chetwynd's Cottage, Greenhills Road, Dublin 12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4C018C"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Walkinstown Capital Development Ltd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E443C2"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29, Fitzwilliam Place, Dublin 2 D02Y Y38 </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083287"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Unoccupied </w:t>
            </w:r>
          </w:p>
        </w:tc>
        <w:tc>
          <w:tcPr>
            <w:tcW w:w="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876912"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Rathfarnham - Templeogue </w:t>
            </w:r>
          </w:p>
        </w:tc>
        <w:tc>
          <w:tcPr>
            <w:tcW w:w="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D68D1E"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11/12/2018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F06682"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n/a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993BF4"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27/02/2019 </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9DD85B"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€290,000 </w:t>
            </w:r>
          </w:p>
        </w:tc>
        <w:tc>
          <w:tcPr>
            <w:tcW w:w="6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81F74C"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01/11/2019 </w:t>
            </w:r>
          </w:p>
        </w:tc>
        <w:tc>
          <w:tcPr>
            <w:tcW w:w="4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F8E916"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2020 </w:t>
            </w:r>
          </w:p>
        </w:tc>
        <w:tc>
          <w:tcPr>
            <w:tcW w:w="6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12DFF7"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 </w:t>
            </w:r>
          </w:p>
        </w:tc>
        <w:tc>
          <w:tcPr>
            <w:tcW w:w="7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26BAA8"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€20,300 </w:t>
            </w:r>
          </w:p>
        </w:tc>
      </w:tr>
      <w:tr w:rsidR="00272B0E" w:rsidRPr="00DF1325" w14:paraId="5EA91792" w14:textId="77777777" w:rsidTr="00233939">
        <w:tc>
          <w:tcPr>
            <w:tcW w:w="5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E7684C"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1880 </w:t>
            </w:r>
          </w:p>
        </w:tc>
        <w:tc>
          <w:tcPr>
            <w:tcW w:w="5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98F411"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49 </w:t>
            </w:r>
          </w:p>
        </w:tc>
        <w:tc>
          <w:tcPr>
            <w:tcW w:w="10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D7FC74"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Land adjacent to Rowlagh House, Saint </w:t>
            </w:r>
            <w:r w:rsidRPr="00DF1325">
              <w:rPr>
                <w:rFonts w:asciiTheme="majorHAnsi" w:eastAsia="Times New Roman" w:hAnsiTheme="majorHAnsi" w:cstheme="majorHAnsi"/>
                <w:sz w:val="16"/>
                <w:szCs w:val="16"/>
              </w:rPr>
              <w:lastRenderedPageBreak/>
              <w:t xml:space="preserve">Mark’s Crescent, Clondalkin, Dublin 22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FCC488"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lastRenderedPageBreak/>
              <w:t xml:space="preserve">Michael O’Connor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0C7FCD"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Rowlagh House, Saint </w:t>
            </w:r>
            <w:r w:rsidRPr="00DF1325">
              <w:rPr>
                <w:rFonts w:asciiTheme="majorHAnsi" w:eastAsia="Times New Roman" w:hAnsiTheme="majorHAnsi" w:cstheme="majorHAnsi"/>
                <w:sz w:val="16"/>
                <w:szCs w:val="16"/>
              </w:rPr>
              <w:lastRenderedPageBreak/>
              <w:t>Mark’s Crescent, Clondalkin, Dublin 22, D22V0A3</w:t>
            </w:r>
            <w:r w:rsidRPr="00DF1325">
              <w:rPr>
                <w:rFonts w:asciiTheme="majorHAnsi" w:eastAsia="Times New Roman" w:hAnsiTheme="majorHAnsi" w:cstheme="majorHAnsi"/>
                <w:sz w:val="16"/>
                <w:szCs w:val="16"/>
              </w:rPr>
              <w:br/>
            </w:r>
            <w:r w:rsidRPr="00DF1325">
              <w:rPr>
                <w:rFonts w:asciiTheme="majorHAnsi" w:eastAsia="Times New Roman" w:hAnsiTheme="majorHAnsi" w:cstheme="majorHAnsi"/>
                <w:sz w:val="16"/>
                <w:szCs w:val="16"/>
              </w:rPr>
              <w:br/>
              <w:t>Ballymount House, Parkway Business Centre, Ballymount Road Lower, Dublin 24, D24XNE2</w:t>
            </w:r>
            <w:r w:rsidRPr="00DF1325">
              <w:rPr>
                <w:rFonts w:asciiTheme="majorHAnsi" w:eastAsia="Times New Roman" w:hAnsiTheme="majorHAnsi" w:cstheme="majorHAnsi"/>
                <w:sz w:val="16"/>
                <w:szCs w:val="16"/>
              </w:rPr>
              <w:br/>
            </w:r>
            <w:r w:rsidRPr="00DF1325">
              <w:rPr>
                <w:rFonts w:asciiTheme="majorHAnsi" w:eastAsia="Times New Roman" w:hAnsiTheme="majorHAnsi" w:cstheme="majorHAnsi"/>
                <w:sz w:val="16"/>
                <w:szCs w:val="16"/>
              </w:rPr>
              <w:br/>
              <w:t>C/O Kelland Group Limited, Russell Square Centre, Unit 5 Fortunestown Way, Tallaght, Dublin 24 D24TX4H</w:t>
            </w:r>
            <w:r w:rsidRPr="00DF1325">
              <w:rPr>
                <w:rFonts w:asciiTheme="majorHAnsi" w:eastAsia="Times New Roman" w:hAnsiTheme="majorHAnsi" w:cstheme="majorHAnsi"/>
                <w:sz w:val="16"/>
                <w:szCs w:val="16"/>
              </w:rPr>
              <w:br/>
            </w:r>
            <w:r w:rsidRPr="00DF1325">
              <w:rPr>
                <w:rFonts w:asciiTheme="majorHAnsi" w:eastAsia="Times New Roman" w:hAnsiTheme="majorHAnsi" w:cstheme="majorHAnsi"/>
                <w:sz w:val="16"/>
                <w:szCs w:val="16"/>
              </w:rPr>
              <w:br/>
              <w:t xml:space="preserve">19 Bellevue Copse, Booterstown. Blackrock, Co Dublin, A94W524 </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8FD8FB"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lastRenderedPageBreak/>
              <w:t xml:space="preserve">Unoccupied </w:t>
            </w:r>
          </w:p>
        </w:tc>
        <w:tc>
          <w:tcPr>
            <w:tcW w:w="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83D22D"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Palmerstown - Fonthill </w:t>
            </w:r>
          </w:p>
        </w:tc>
        <w:tc>
          <w:tcPr>
            <w:tcW w:w="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22DCA5"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18/05/2021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7766AE"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N/A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7AAF8A7"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08/06/2021 </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11F788" w14:textId="77777777" w:rsidR="00272B0E" w:rsidRPr="00DF1325" w:rsidRDefault="00272B0E" w:rsidP="007D7BAC">
            <w:pPr>
              <w:spacing w:after="0"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w:t>
            </w:r>
          </w:p>
        </w:tc>
        <w:tc>
          <w:tcPr>
            <w:tcW w:w="6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520694" w14:textId="77777777" w:rsidR="00272B0E" w:rsidRPr="00DF1325" w:rsidRDefault="00272B0E" w:rsidP="007D7BAC">
            <w:pPr>
              <w:spacing w:after="0"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w:t>
            </w:r>
          </w:p>
        </w:tc>
        <w:tc>
          <w:tcPr>
            <w:tcW w:w="4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D3445D" w14:textId="77777777" w:rsidR="00272B0E" w:rsidRPr="00DF1325" w:rsidRDefault="00272B0E" w:rsidP="007D7BAC">
            <w:pPr>
              <w:spacing w:after="0"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w:t>
            </w:r>
          </w:p>
        </w:tc>
        <w:tc>
          <w:tcPr>
            <w:tcW w:w="6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F29382" w14:textId="77777777" w:rsidR="00272B0E" w:rsidRPr="00DF1325" w:rsidRDefault="00272B0E" w:rsidP="007D7BAC">
            <w:pPr>
              <w:spacing w:after="0"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w:t>
            </w:r>
          </w:p>
        </w:tc>
        <w:tc>
          <w:tcPr>
            <w:tcW w:w="7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118F0A" w14:textId="77777777" w:rsidR="00272B0E" w:rsidRPr="00DF1325" w:rsidRDefault="00272B0E" w:rsidP="007D7BAC">
            <w:pPr>
              <w:spacing w:after="0"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w:t>
            </w:r>
          </w:p>
        </w:tc>
      </w:tr>
      <w:tr w:rsidR="00272B0E" w:rsidRPr="00DF1325" w14:paraId="6AB07EB5" w14:textId="77777777" w:rsidTr="00233939">
        <w:tc>
          <w:tcPr>
            <w:tcW w:w="5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FA2AF0"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1882 </w:t>
            </w:r>
          </w:p>
        </w:tc>
        <w:tc>
          <w:tcPr>
            <w:tcW w:w="5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4DE611"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50 </w:t>
            </w:r>
          </w:p>
        </w:tc>
        <w:tc>
          <w:tcPr>
            <w:tcW w:w="10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8012D0"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9 Castle </w:t>
            </w:r>
            <w:r w:rsidRPr="00DF1325">
              <w:rPr>
                <w:rFonts w:asciiTheme="majorHAnsi" w:eastAsia="Times New Roman" w:hAnsiTheme="majorHAnsi" w:cstheme="majorHAnsi"/>
                <w:sz w:val="16"/>
                <w:szCs w:val="16"/>
              </w:rPr>
              <w:lastRenderedPageBreak/>
              <w:t xml:space="preserve">Lawns, Tallaght, Dublin 24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5E7A1F"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lastRenderedPageBreak/>
              <w:t xml:space="preserve">Niamh </w:t>
            </w:r>
            <w:r w:rsidRPr="00DF1325">
              <w:rPr>
                <w:rFonts w:asciiTheme="majorHAnsi" w:eastAsia="Times New Roman" w:hAnsiTheme="majorHAnsi" w:cstheme="majorHAnsi"/>
                <w:sz w:val="16"/>
                <w:szCs w:val="16"/>
              </w:rPr>
              <w:lastRenderedPageBreak/>
              <w:t xml:space="preserve">Pawle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7FD8D1"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lastRenderedPageBreak/>
              <w:t xml:space="preserve">9 Castle </w:t>
            </w:r>
            <w:r w:rsidRPr="00DF1325">
              <w:rPr>
                <w:rFonts w:asciiTheme="majorHAnsi" w:eastAsia="Times New Roman" w:hAnsiTheme="majorHAnsi" w:cstheme="majorHAnsi"/>
                <w:sz w:val="16"/>
                <w:szCs w:val="16"/>
              </w:rPr>
              <w:lastRenderedPageBreak/>
              <w:t xml:space="preserve">Lawns, Tallaght, Dublin 24, D24EYH7 </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ADB6CD"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lastRenderedPageBreak/>
              <w:t xml:space="preserve">Unoccupied </w:t>
            </w:r>
          </w:p>
        </w:tc>
        <w:tc>
          <w:tcPr>
            <w:tcW w:w="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4A8706"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xml:space="preserve">Tallaght </w:t>
            </w:r>
            <w:r w:rsidRPr="00DF1325">
              <w:rPr>
                <w:rFonts w:asciiTheme="majorHAnsi" w:eastAsia="Times New Roman" w:hAnsiTheme="majorHAnsi" w:cstheme="majorHAnsi"/>
                <w:sz w:val="16"/>
                <w:szCs w:val="16"/>
              </w:rPr>
              <w:lastRenderedPageBreak/>
              <w:t xml:space="preserve">Central </w:t>
            </w:r>
          </w:p>
        </w:tc>
        <w:tc>
          <w:tcPr>
            <w:tcW w:w="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2AE5FE"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lastRenderedPageBreak/>
              <w:t>18/05/202</w:t>
            </w:r>
            <w:r w:rsidRPr="00DF1325">
              <w:rPr>
                <w:rFonts w:asciiTheme="majorHAnsi" w:eastAsia="Times New Roman" w:hAnsiTheme="majorHAnsi" w:cstheme="majorHAnsi"/>
                <w:sz w:val="16"/>
                <w:szCs w:val="16"/>
              </w:rPr>
              <w:lastRenderedPageBreak/>
              <w:t xml:space="preserve">1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C62202"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lastRenderedPageBreak/>
              <w:t>03/03/202</w:t>
            </w:r>
            <w:r w:rsidRPr="00DF1325">
              <w:rPr>
                <w:rFonts w:asciiTheme="majorHAnsi" w:eastAsia="Times New Roman" w:hAnsiTheme="majorHAnsi" w:cstheme="majorHAnsi"/>
                <w:sz w:val="16"/>
                <w:szCs w:val="16"/>
              </w:rPr>
              <w:lastRenderedPageBreak/>
              <w:t xml:space="preserve">0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136D50" w14:textId="77777777" w:rsidR="00272B0E" w:rsidRPr="00DF1325" w:rsidRDefault="00272B0E" w:rsidP="007D7BAC">
            <w:pPr>
              <w:spacing w:before="100" w:beforeAutospacing="1" w:after="100" w:afterAutospacing="1"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lastRenderedPageBreak/>
              <w:t>08/06/202</w:t>
            </w:r>
            <w:r w:rsidRPr="00DF1325">
              <w:rPr>
                <w:rFonts w:asciiTheme="majorHAnsi" w:eastAsia="Times New Roman" w:hAnsiTheme="majorHAnsi" w:cstheme="majorHAnsi"/>
                <w:sz w:val="16"/>
                <w:szCs w:val="16"/>
              </w:rPr>
              <w:lastRenderedPageBreak/>
              <w:t xml:space="preserve">1 </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554D95" w14:textId="77777777" w:rsidR="00272B0E" w:rsidRPr="00DF1325" w:rsidRDefault="00272B0E" w:rsidP="007D7BAC">
            <w:pPr>
              <w:spacing w:after="0"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lastRenderedPageBreak/>
              <w:t> </w:t>
            </w:r>
          </w:p>
        </w:tc>
        <w:tc>
          <w:tcPr>
            <w:tcW w:w="6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8E3DD2" w14:textId="77777777" w:rsidR="00272B0E" w:rsidRPr="00DF1325" w:rsidRDefault="00272B0E" w:rsidP="007D7BAC">
            <w:pPr>
              <w:spacing w:after="0"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w:t>
            </w:r>
          </w:p>
        </w:tc>
        <w:tc>
          <w:tcPr>
            <w:tcW w:w="4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E68252" w14:textId="77777777" w:rsidR="00272B0E" w:rsidRPr="00DF1325" w:rsidRDefault="00272B0E" w:rsidP="007D7BAC">
            <w:pPr>
              <w:spacing w:after="0"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w:t>
            </w:r>
          </w:p>
        </w:tc>
        <w:tc>
          <w:tcPr>
            <w:tcW w:w="6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226640" w14:textId="77777777" w:rsidR="00272B0E" w:rsidRPr="00DF1325" w:rsidRDefault="00272B0E" w:rsidP="007D7BAC">
            <w:pPr>
              <w:spacing w:after="0"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w:t>
            </w:r>
          </w:p>
        </w:tc>
        <w:tc>
          <w:tcPr>
            <w:tcW w:w="7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B94C4B" w14:textId="77777777" w:rsidR="00272B0E" w:rsidRPr="00DF1325" w:rsidRDefault="00272B0E" w:rsidP="007D7BAC">
            <w:pPr>
              <w:spacing w:after="0" w:line="336" w:lineRule="atLeast"/>
              <w:rPr>
                <w:rFonts w:asciiTheme="majorHAnsi" w:eastAsia="Times New Roman" w:hAnsiTheme="majorHAnsi" w:cstheme="majorHAnsi"/>
                <w:sz w:val="16"/>
                <w:szCs w:val="16"/>
              </w:rPr>
            </w:pPr>
            <w:r w:rsidRPr="00DF1325">
              <w:rPr>
                <w:rFonts w:asciiTheme="majorHAnsi" w:eastAsia="Times New Roman" w:hAnsiTheme="majorHAnsi" w:cstheme="majorHAnsi"/>
                <w:sz w:val="16"/>
                <w:szCs w:val="16"/>
              </w:rPr>
              <w:t> </w:t>
            </w:r>
          </w:p>
        </w:tc>
      </w:tr>
      <w:tr w:rsidR="00272B0E" w:rsidRPr="00DF1325" w14:paraId="6F9BD8A8" w14:textId="77777777" w:rsidTr="00233939">
        <w:tc>
          <w:tcPr>
            <w:tcW w:w="5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F9DF11" w14:textId="77777777" w:rsidR="00272B0E" w:rsidRPr="00DF1325" w:rsidRDefault="00272B0E" w:rsidP="007D7BAC">
            <w:pPr>
              <w:spacing w:before="100" w:beforeAutospacing="1" w:after="100" w:afterAutospacing="1" w:line="336" w:lineRule="atLeast"/>
              <w:rPr>
                <w:rFonts w:eastAsia="Times New Roman" w:cstheme="minorHAnsi"/>
                <w:sz w:val="16"/>
                <w:szCs w:val="16"/>
              </w:rPr>
            </w:pPr>
            <w:r w:rsidRPr="00DF1325">
              <w:rPr>
                <w:rFonts w:eastAsia="Times New Roman" w:cstheme="minorHAnsi"/>
                <w:sz w:val="16"/>
                <w:szCs w:val="16"/>
              </w:rPr>
              <w:t xml:space="preserve">1807 </w:t>
            </w:r>
          </w:p>
        </w:tc>
        <w:tc>
          <w:tcPr>
            <w:tcW w:w="5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EF4592" w14:textId="77777777" w:rsidR="00272B0E" w:rsidRPr="00DF1325" w:rsidRDefault="00272B0E" w:rsidP="007D7BAC">
            <w:pPr>
              <w:spacing w:before="100" w:beforeAutospacing="1" w:after="100" w:afterAutospacing="1" w:line="336" w:lineRule="atLeast"/>
              <w:rPr>
                <w:rFonts w:eastAsia="Times New Roman" w:cstheme="minorHAnsi"/>
                <w:sz w:val="16"/>
                <w:szCs w:val="16"/>
              </w:rPr>
            </w:pPr>
            <w:r w:rsidRPr="00DF1325">
              <w:rPr>
                <w:rFonts w:eastAsia="Times New Roman" w:cstheme="minorHAnsi"/>
                <w:sz w:val="16"/>
                <w:szCs w:val="16"/>
              </w:rPr>
              <w:t xml:space="preserve">51 </w:t>
            </w:r>
          </w:p>
        </w:tc>
        <w:tc>
          <w:tcPr>
            <w:tcW w:w="10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4CED4C" w14:textId="77777777" w:rsidR="00272B0E" w:rsidRPr="00DF1325" w:rsidRDefault="00272B0E" w:rsidP="007D7BAC">
            <w:pPr>
              <w:spacing w:before="100" w:beforeAutospacing="1" w:after="100" w:afterAutospacing="1" w:line="336" w:lineRule="atLeast"/>
              <w:rPr>
                <w:rFonts w:eastAsia="Times New Roman" w:cstheme="minorHAnsi"/>
                <w:sz w:val="16"/>
                <w:szCs w:val="16"/>
              </w:rPr>
            </w:pPr>
            <w:r w:rsidRPr="00DF1325">
              <w:rPr>
                <w:rFonts w:eastAsia="Times New Roman" w:cstheme="minorHAnsi"/>
                <w:sz w:val="16"/>
                <w:szCs w:val="16"/>
              </w:rPr>
              <w:t xml:space="preserve">24, 24a, 24b, 24c St. Maelruan's Park, Tallaght, Dublin 24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384ECE" w14:textId="77777777" w:rsidR="00272B0E" w:rsidRPr="00DF1325" w:rsidRDefault="00272B0E" w:rsidP="007D7BAC">
            <w:pPr>
              <w:spacing w:before="100" w:beforeAutospacing="1" w:after="100" w:afterAutospacing="1" w:line="336" w:lineRule="atLeast"/>
              <w:rPr>
                <w:rFonts w:eastAsia="Times New Roman" w:cstheme="minorHAnsi"/>
                <w:sz w:val="16"/>
                <w:szCs w:val="16"/>
              </w:rPr>
            </w:pPr>
            <w:r w:rsidRPr="00DF1325">
              <w:rPr>
                <w:rFonts w:eastAsia="Times New Roman" w:cstheme="minorHAnsi"/>
                <w:sz w:val="16"/>
                <w:szCs w:val="16"/>
              </w:rPr>
              <w:t xml:space="preserve">Ashleigh Roche, Receiver, Grant Thornton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3418A5" w14:textId="77777777" w:rsidR="00272B0E" w:rsidRPr="00DF1325" w:rsidRDefault="00272B0E" w:rsidP="007D7BAC">
            <w:pPr>
              <w:spacing w:before="100" w:beforeAutospacing="1" w:after="100" w:afterAutospacing="1" w:line="336" w:lineRule="atLeast"/>
              <w:rPr>
                <w:rFonts w:eastAsia="Times New Roman" w:cstheme="minorHAnsi"/>
                <w:sz w:val="16"/>
                <w:szCs w:val="16"/>
              </w:rPr>
            </w:pPr>
            <w:r w:rsidRPr="00DF1325">
              <w:rPr>
                <w:rFonts w:eastAsia="Times New Roman" w:cstheme="minorHAnsi"/>
                <w:sz w:val="16"/>
                <w:szCs w:val="16"/>
              </w:rPr>
              <w:t xml:space="preserve">13 - 18 City Quay, Dublin 2, D02 ED70 </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A22352" w14:textId="77777777" w:rsidR="00272B0E" w:rsidRPr="00DF1325" w:rsidRDefault="00272B0E" w:rsidP="007D7BAC">
            <w:pPr>
              <w:spacing w:before="100" w:beforeAutospacing="1" w:after="100" w:afterAutospacing="1" w:line="336" w:lineRule="atLeast"/>
              <w:rPr>
                <w:rFonts w:eastAsia="Times New Roman" w:cstheme="minorHAnsi"/>
                <w:sz w:val="16"/>
                <w:szCs w:val="16"/>
              </w:rPr>
            </w:pPr>
            <w:r w:rsidRPr="00DF1325">
              <w:rPr>
                <w:rFonts w:eastAsia="Times New Roman" w:cstheme="minorHAnsi"/>
                <w:sz w:val="16"/>
                <w:szCs w:val="16"/>
              </w:rPr>
              <w:t xml:space="preserve">Unoccupied </w:t>
            </w:r>
          </w:p>
        </w:tc>
        <w:tc>
          <w:tcPr>
            <w:tcW w:w="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31CF2A" w14:textId="77777777" w:rsidR="00272B0E" w:rsidRPr="00DF1325" w:rsidRDefault="00272B0E" w:rsidP="007D7BAC">
            <w:pPr>
              <w:spacing w:before="100" w:beforeAutospacing="1" w:after="100" w:afterAutospacing="1" w:line="336" w:lineRule="atLeast"/>
              <w:rPr>
                <w:rFonts w:eastAsia="Times New Roman" w:cstheme="minorHAnsi"/>
                <w:sz w:val="16"/>
                <w:szCs w:val="16"/>
              </w:rPr>
            </w:pPr>
            <w:r w:rsidRPr="00DF1325">
              <w:rPr>
                <w:rFonts w:eastAsia="Times New Roman" w:cstheme="minorHAnsi"/>
                <w:sz w:val="16"/>
                <w:szCs w:val="16"/>
              </w:rPr>
              <w:t xml:space="preserve">Tallaght Central </w:t>
            </w:r>
          </w:p>
        </w:tc>
        <w:tc>
          <w:tcPr>
            <w:tcW w:w="8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E557F3" w14:textId="77777777" w:rsidR="00272B0E" w:rsidRPr="00DF1325" w:rsidRDefault="00272B0E" w:rsidP="007D7BAC">
            <w:pPr>
              <w:spacing w:before="100" w:beforeAutospacing="1" w:after="100" w:afterAutospacing="1" w:line="336" w:lineRule="atLeast"/>
              <w:rPr>
                <w:rFonts w:eastAsia="Times New Roman" w:cstheme="minorHAnsi"/>
                <w:sz w:val="16"/>
                <w:szCs w:val="16"/>
              </w:rPr>
            </w:pPr>
            <w:r w:rsidRPr="00DF1325">
              <w:rPr>
                <w:rFonts w:eastAsia="Times New Roman" w:cstheme="minorHAnsi"/>
                <w:sz w:val="16"/>
                <w:szCs w:val="16"/>
              </w:rPr>
              <w:t xml:space="preserve">02/06/2021 </w:t>
            </w:r>
          </w:p>
        </w:tc>
        <w:tc>
          <w:tcPr>
            <w:tcW w:w="8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6BC902" w14:textId="77777777" w:rsidR="00272B0E" w:rsidRPr="00DF1325" w:rsidRDefault="00272B0E" w:rsidP="007D7BAC">
            <w:pPr>
              <w:spacing w:before="100" w:beforeAutospacing="1" w:after="100" w:afterAutospacing="1" w:line="336" w:lineRule="atLeast"/>
              <w:rPr>
                <w:rFonts w:eastAsia="Times New Roman" w:cstheme="minorHAnsi"/>
                <w:sz w:val="16"/>
                <w:szCs w:val="16"/>
              </w:rPr>
            </w:pPr>
            <w:r w:rsidRPr="00DF1325">
              <w:rPr>
                <w:rFonts w:eastAsia="Times New Roman" w:cstheme="minorHAnsi"/>
                <w:sz w:val="16"/>
                <w:szCs w:val="16"/>
              </w:rPr>
              <w:t xml:space="preserve">09/11/2016 </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0B59B8" w14:textId="77777777" w:rsidR="00272B0E" w:rsidRPr="00DF1325" w:rsidRDefault="00272B0E" w:rsidP="007D7BAC">
            <w:pPr>
              <w:spacing w:before="100" w:beforeAutospacing="1" w:after="100" w:afterAutospacing="1" w:line="336" w:lineRule="atLeast"/>
              <w:rPr>
                <w:rFonts w:eastAsia="Times New Roman" w:cstheme="minorHAnsi"/>
                <w:sz w:val="16"/>
                <w:szCs w:val="16"/>
              </w:rPr>
            </w:pPr>
            <w:r w:rsidRPr="00DF1325">
              <w:rPr>
                <w:rFonts w:eastAsia="Times New Roman" w:cstheme="minorHAnsi"/>
                <w:sz w:val="16"/>
                <w:szCs w:val="16"/>
              </w:rPr>
              <w:t xml:space="preserve">12/07/2021 </w:t>
            </w:r>
          </w:p>
        </w:tc>
        <w:tc>
          <w:tcPr>
            <w:tcW w:w="7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7DDBC3" w14:textId="77777777" w:rsidR="00272B0E" w:rsidRPr="00DF1325" w:rsidRDefault="00272B0E" w:rsidP="007D7BAC">
            <w:pPr>
              <w:spacing w:after="0" w:line="336" w:lineRule="atLeast"/>
              <w:rPr>
                <w:rFonts w:eastAsia="Times New Roman" w:cstheme="minorHAnsi"/>
                <w:sz w:val="16"/>
                <w:szCs w:val="16"/>
              </w:rPr>
            </w:pPr>
            <w:r w:rsidRPr="00DF1325">
              <w:rPr>
                <w:rFonts w:eastAsia="Times New Roman" w:cstheme="minorHAnsi"/>
                <w:sz w:val="16"/>
                <w:szCs w:val="16"/>
              </w:rPr>
              <w:t> </w:t>
            </w:r>
          </w:p>
        </w:tc>
        <w:tc>
          <w:tcPr>
            <w:tcW w:w="6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647B3D" w14:textId="77777777" w:rsidR="00272B0E" w:rsidRPr="00DF1325" w:rsidRDefault="00272B0E" w:rsidP="007D7BAC">
            <w:pPr>
              <w:spacing w:after="0" w:line="336" w:lineRule="atLeast"/>
              <w:rPr>
                <w:rFonts w:eastAsia="Times New Roman" w:cstheme="minorHAnsi"/>
                <w:sz w:val="16"/>
                <w:szCs w:val="16"/>
              </w:rPr>
            </w:pPr>
            <w:r w:rsidRPr="00DF1325">
              <w:rPr>
                <w:rFonts w:eastAsia="Times New Roman" w:cstheme="minorHAnsi"/>
                <w:sz w:val="16"/>
                <w:szCs w:val="16"/>
              </w:rPr>
              <w:t> </w:t>
            </w:r>
          </w:p>
        </w:tc>
        <w:tc>
          <w:tcPr>
            <w:tcW w:w="28" w:type="dxa"/>
            <w:vAlign w:val="center"/>
            <w:hideMark/>
          </w:tcPr>
          <w:p w14:paraId="64D8C43A" w14:textId="77777777" w:rsidR="00272B0E" w:rsidRPr="00DF1325" w:rsidRDefault="00272B0E" w:rsidP="007D7BAC">
            <w:pPr>
              <w:spacing w:after="0" w:line="336" w:lineRule="atLeast"/>
              <w:rPr>
                <w:rFonts w:eastAsia="Times New Roman" w:cstheme="minorHAnsi"/>
                <w:sz w:val="16"/>
                <w:szCs w:val="16"/>
              </w:rPr>
            </w:pPr>
          </w:p>
        </w:tc>
        <w:tc>
          <w:tcPr>
            <w:tcW w:w="521" w:type="dxa"/>
            <w:gridSpan w:val="2"/>
            <w:vAlign w:val="center"/>
            <w:hideMark/>
          </w:tcPr>
          <w:p w14:paraId="6AECCE31" w14:textId="77777777" w:rsidR="00272B0E" w:rsidRPr="00DF1325" w:rsidRDefault="00272B0E" w:rsidP="007D7BAC">
            <w:pPr>
              <w:spacing w:after="0" w:line="336" w:lineRule="atLeast"/>
              <w:rPr>
                <w:rFonts w:eastAsia="Times New Roman" w:cstheme="minorHAnsi"/>
                <w:sz w:val="16"/>
                <w:szCs w:val="16"/>
              </w:rPr>
            </w:pPr>
          </w:p>
        </w:tc>
        <w:tc>
          <w:tcPr>
            <w:tcW w:w="1366" w:type="dxa"/>
            <w:gridSpan w:val="2"/>
            <w:vAlign w:val="center"/>
            <w:hideMark/>
          </w:tcPr>
          <w:p w14:paraId="19AF27F0" w14:textId="77777777" w:rsidR="00272B0E" w:rsidRPr="00DF1325" w:rsidRDefault="00272B0E" w:rsidP="007D7BAC">
            <w:pPr>
              <w:spacing w:after="0" w:line="336" w:lineRule="atLeast"/>
              <w:rPr>
                <w:rFonts w:eastAsia="Times New Roman" w:cstheme="minorHAnsi"/>
                <w:sz w:val="16"/>
                <w:szCs w:val="16"/>
              </w:rPr>
            </w:pPr>
          </w:p>
        </w:tc>
      </w:tr>
    </w:tbl>
    <w:p w14:paraId="749B9DE3" w14:textId="77777777" w:rsidR="009D2ECA" w:rsidRDefault="009D2ECA">
      <w:pPr>
        <w:pStyle w:val="Heading3"/>
        <w:rPr>
          <w:b/>
          <w:u w:val="single"/>
        </w:rPr>
      </w:pPr>
    </w:p>
    <w:p w14:paraId="2129C3DA" w14:textId="0B375824" w:rsidR="00B55EFD" w:rsidRDefault="00233939">
      <w:pPr>
        <w:pStyle w:val="Heading3"/>
      </w:pPr>
      <w:r w:rsidRPr="009F6AC5">
        <w:rPr>
          <w:b/>
          <w:u w:val="single"/>
        </w:rPr>
        <w:t>LPNC/</w:t>
      </w:r>
      <w:r>
        <w:rPr>
          <w:b/>
          <w:u w:val="single"/>
        </w:rPr>
        <w:t>160</w:t>
      </w:r>
      <w:r w:rsidRPr="009F6AC5">
        <w:rPr>
          <w:b/>
          <w:u w:val="single"/>
        </w:rPr>
        <w:t>/21</w:t>
      </w:r>
      <w:r>
        <w:rPr>
          <w:b/>
          <w:u w:val="single"/>
        </w:rPr>
        <w:t>/</w:t>
      </w:r>
      <w:r w:rsidR="0079466E">
        <w:rPr>
          <w:b/>
          <w:u w:val="single"/>
        </w:rPr>
        <w:t>C3 Item ID:74535</w:t>
      </w:r>
      <w:r>
        <w:rPr>
          <w:b/>
          <w:u w:val="single"/>
        </w:rPr>
        <w:t xml:space="preserve"> - Correspondence</w:t>
      </w:r>
    </w:p>
    <w:p w14:paraId="16226D72" w14:textId="77777777" w:rsidR="00B55EFD" w:rsidRDefault="0079466E">
      <w:r>
        <w:t>Correspondence (No Business)</w:t>
      </w:r>
    </w:p>
    <w:p w14:paraId="41CD7BF7" w14:textId="70EA922F" w:rsidR="00B55EFD" w:rsidRDefault="00233939">
      <w:pPr>
        <w:pStyle w:val="Heading3"/>
      </w:pPr>
      <w:r w:rsidRPr="009F6AC5">
        <w:rPr>
          <w:b/>
          <w:u w:val="single"/>
        </w:rPr>
        <w:t>LPNC/</w:t>
      </w:r>
      <w:r>
        <w:rPr>
          <w:b/>
          <w:u w:val="single"/>
        </w:rPr>
        <w:t>161</w:t>
      </w:r>
      <w:r w:rsidRPr="009F6AC5">
        <w:rPr>
          <w:b/>
          <w:u w:val="single"/>
        </w:rPr>
        <w:t>/21</w:t>
      </w:r>
      <w:r>
        <w:rPr>
          <w:b/>
          <w:u w:val="single"/>
        </w:rPr>
        <w:t>/</w:t>
      </w:r>
      <w:r w:rsidR="0079466E">
        <w:rPr>
          <w:b/>
          <w:u w:val="single"/>
        </w:rPr>
        <w:t>H4 Item ID:74549</w:t>
      </w:r>
      <w:r>
        <w:rPr>
          <w:b/>
          <w:u w:val="single"/>
        </w:rPr>
        <w:t xml:space="preserve"> – New Works</w:t>
      </w:r>
    </w:p>
    <w:p w14:paraId="062FAED8" w14:textId="77777777" w:rsidR="00B55EFD" w:rsidRDefault="0079466E">
      <w:r>
        <w:t>New Works (No Business)</w:t>
      </w:r>
    </w:p>
    <w:p w14:paraId="6E534B9E" w14:textId="26D47145" w:rsidR="00B55EFD" w:rsidRPr="00233939" w:rsidRDefault="0079466E" w:rsidP="00233939">
      <w:pPr>
        <w:pStyle w:val="Heading2"/>
        <w:jc w:val="center"/>
        <w:rPr>
          <w:b/>
          <w:bCs/>
          <w:sz w:val="28"/>
          <w:szCs w:val="28"/>
        </w:rPr>
      </w:pPr>
      <w:r w:rsidRPr="00233939">
        <w:rPr>
          <w:b/>
          <w:bCs/>
          <w:sz w:val="28"/>
          <w:szCs w:val="28"/>
        </w:rPr>
        <w:t>Water</w:t>
      </w:r>
      <w:r w:rsidR="00233939">
        <w:rPr>
          <w:b/>
          <w:bCs/>
          <w:sz w:val="28"/>
          <w:szCs w:val="28"/>
        </w:rPr>
        <w:t xml:space="preserve"> &amp;</w:t>
      </w:r>
      <w:r w:rsidRPr="00233939">
        <w:rPr>
          <w:b/>
          <w:bCs/>
          <w:sz w:val="28"/>
          <w:szCs w:val="28"/>
        </w:rPr>
        <w:t xml:space="preserve"> Drainage</w:t>
      </w:r>
    </w:p>
    <w:p w14:paraId="0C88D13F" w14:textId="2AC95FD8" w:rsidR="00B55EFD" w:rsidRDefault="00233939">
      <w:pPr>
        <w:pStyle w:val="Heading3"/>
      </w:pPr>
      <w:r w:rsidRPr="009F6AC5">
        <w:rPr>
          <w:b/>
          <w:u w:val="single"/>
        </w:rPr>
        <w:t>LPNC/</w:t>
      </w:r>
      <w:r>
        <w:rPr>
          <w:b/>
          <w:u w:val="single"/>
        </w:rPr>
        <w:t>162</w:t>
      </w:r>
      <w:r w:rsidRPr="009F6AC5">
        <w:rPr>
          <w:b/>
          <w:u w:val="single"/>
        </w:rPr>
        <w:t>/21</w:t>
      </w:r>
      <w:r>
        <w:rPr>
          <w:b/>
          <w:u w:val="single"/>
        </w:rPr>
        <w:t>/</w:t>
      </w:r>
      <w:r w:rsidR="0079466E">
        <w:rPr>
          <w:b/>
          <w:u w:val="single"/>
        </w:rPr>
        <w:t>C4 Item ID:74545</w:t>
      </w:r>
      <w:r>
        <w:rPr>
          <w:b/>
          <w:u w:val="single"/>
        </w:rPr>
        <w:t xml:space="preserve"> - Correspondence</w:t>
      </w:r>
    </w:p>
    <w:p w14:paraId="04C0E841" w14:textId="77777777" w:rsidR="00B55EFD" w:rsidRDefault="0079466E">
      <w:r>
        <w:t>Correspondence (No Business)</w:t>
      </w:r>
    </w:p>
    <w:p w14:paraId="779AB2CB" w14:textId="5A2CF324" w:rsidR="00B55EFD" w:rsidRDefault="00DB21C5">
      <w:pPr>
        <w:pStyle w:val="Heading3"/>
      </w:pPr>
      <w:r w:rsidRPr="009F6AC5">
        <w:rPr>
          <w:b/>
          <w:u w:val="single"/>
        </w:rPr>
        <w:t>LPNC/</w:t>
      </w:r>
      <w:r>
        <w:rPr>
          <w:b/>
          <w:u w:val="single"/>
        </w:rPr>
        <w:t>163</w:t>
      </w:r>
      <w:r w:rsidRPr="009F6AC5">
        <w:rPr>
          <w:b/>
          <w:u w:val="single"/>
        </w:rPr>
        <w:t>/21</w:t>
      </w:r>
      <w:r>
        <w:rPr>
          <w:b/>
          <w:u w:val="single"/>
        </w:rPr>
        <w:t>/</w:t>
      </w:r>
      <w:r w:rsidR="0079466E">
        <w:rPr>
          <w:b/>
          <w:u w:val="single"/>
        </w:rPr>
        <w:t>H5 Item ID:74556</w:t>
      </w:r>
      <w:r>
        <w:rPr>
          <w:b/>
          <w:u w:val="single"/>
        </w:rPr>
        <w:t xml:space="preserve"> – New Works</w:t>
      </w:r>
    </w:p>
    <w:p w14:paraId="19BD3FC3" w14:textId="77777777" w:rsidR="00B55EFD" w:rsidRPr="00CC282A" w:rsidRDefault="0079466E" w:rsidP="00CC282A">
      <w:pPr>
        <w:pStyle w:val="Heading2"/>
        <w:jc w:val="center"/>
        <w:rPr>
          <w:b/>
          <w:bCs/>
          <w:sz w:val="28"/>
          <w:szCs w:val="28"/>
        </w:rPr>
      </w:pPr>
      <w:r w:rsidRPr="00CC282A">
        <w:rPr>
          <w:b/>
          <w:bCs/>
          <w:sz w:val="28"/>
          <w:szCs w:val="28"/>
        </w:rPr>
        <w:t>Public Realm</w:t>
      </w:r>
    </w:p>
    <w:p w14:paraId="0C43D444" w14:textId="7F1804B9" w:rsidR="00B55EFD" w:rsidRDefault="00CC282A">
      <w:pPr>
        <w:pStyle w:val="Heading3"/>
      </w:pPr>
      <w:r w:rsidRPr="009F6AC5">
        <w:rPr>
          <w:b/>
          <w:u w:val="single"/>
        </w:rPr>
        <w:t>LPNC/</w:t>
      </w:r>
      <w:r>
        <w:rPr>
          <w:b/>
          <w:u w:val="single"/>
        </w:rPr>
        <w:t>164</w:t>
      </w:r>
      <w:r w:rsidRPr="009F6AC5">
        <w:rPr>
          <w:b/>
          <w:u w:val="single"/>
        </w:rPr>
        <w:t>/21</w:t>
      </w:r>
      <w:r>
        <w:rPr>
          <w:b/>
          <w:u w:val="single"/>
        </w:rPr>
        <w:t>/</w:t>
      </w:r>
      <w:r w:rsidR="0079466E">
        <w:rPr>
          <w:b/>
          <w:u w:val="single"/>
        </w:rPr>
        <w:t>Q2 Item ID:74608</w:t>
      </w:r>
      <w:r>
        <w:rPr>
          <w:b/>
          <w:u w:val="single"/>
        </w:rPr>
        <w:t xml:space="preserve"> – Ballyowen Park</w:t>
      </w:r>
    </w:p>
    <w:p w14:paraId="2132DF90" w14:textId="77777777" w:rsidR="00B55EFD" w:rsidRDefault="0079466E">
      <w:r>
        <w:t>Proposed by Councillor Shane Moynihan</w:t>
      </w:r>
    </w:p>
    <w:p w14:paraId="37B76D42" w14:textId="77777777" w:rsidR="00B55EFD" w:rsidRDefault="0079466E">
      <w:r>
        <w:t>To ask the Chief Executive for an update on the remediation works in Ballyowen Park to prevent flooding in parts of the park and improve drainage, which were called for at the February ACM (Motion 5, Item 69350).</w:t>
      </w:r>
    </w:p>
    <w:p w14:paraId="12E73D91" w14:textId="77777777" w:rsidR="00B55EFD" w:rsidRDefault="0079466E">
      <w:r>
        <w:rPr>
          <w:b/>
        </w:rPr>
        <w:t>REPLY:</w:t>
      </w:r>
    </w:p>
    <w:p w14:paraId="4C31AD2E" w14:textId="77777777" w:rsidR="00B55EFD" w:rsidRDefault="0079466E">
      <w:r>
        <w:t>A small channel was excavated to alleviate the ponding of water which was occurring at a low-lying section of path. The issue of flooding appears to have been resolved by this action however the situation is being monitored and should additional works be required this will be organised.</w:t>
      </w:r>
    </w:p>
    <w:p w14:paraId="28CD9ED2" w14:textId="333CE7FE" w:rsidR="00B55EFD" w:rsidRDefault="00CC282A">
      <w:pPr>
        <w:pStyle w:val="Heading3"/>
      </w:pPr>
      <w:r w:rsidRPr="009F6AC5">
        <w:rPr>
          <w:b/>
          <w:u w:val="single"/>
        </w:rPr>
        <w:t>LPNC/</w:t>
      </w:r>
      <w:r>
        <w:rPr>
          <w:b/>
          <w:u w:val="single"/>
        </w:rPr>
        <w:t>165</w:t>
      </w:r>
      <w:r w:rsidRPr="009F6AC5">
        <w:rPr>
          <w:b/>
          <w:u w:val="single"/>
        </w:rPr>
        <w:t>/21</w:t>
      </w:r>
      <w:r>
        <w:rPr>
          <w:b/>
          <w:u w:val="single"/>
        </w:rPr>
        <w:t>/</w:t>
      </w:r>
      <w:r w:rsidR="0079466E">
        <w:rPr>
          <w:b/>
          <w:u w:val="single"/>
        </w:rPr>
        <w:t>Q3/0322 Item ID:74397</w:t>
      </w:r>
    </w:p>
    <w:p w14:paraId="7352A159" w14:textId="77777777" w:rsidR="00B55EFD" w:rsidRDefault="0079466E">
      <w:r>
        <w:t>Proposed by Councillor Derren Ó Brádaigh</w:t>
      </w:r>
    </w:p>
    <w:p w14:paraId="4404C2FA" w14:textId="77777777" w:rsidR="00B55EFD" w:rsidRDefault="0079466E">
      <w:r>
        <w:t xml:space="preserve">Recently </w:t>
      </w:r>
      <w:proofErr w:type="gramStart"/>
      <w:r>
        <w:t>some</w:t>
      </w:r>
      <w:proofErr w:type="gramEnd"/>
      <w:r>
        <w:t xml:space="preserve"> pruning / clean up works were undertaken at the junction of Adamstown Avenue and Station Road next to the pylon - To now ask the manager what further enhancement work, if any, is planned at this location, and can this include suitable hedging, plants and wildflower on this main approach road into Adamstown and en route to both schools and the train station.</w:t>
      </w:r>
    </w:p>
    <w:p w14:paraId="05B8BD2D" w14:textId="77777777" w:rsidR="00B55EFD" w:rsidRDefault="0079466E">
      <w:r>
        <w:rPr>
          <w:b/>
        </w:rPr>
        <w:t>REPLY:</w:t>
      </w:r>
    </w:p>
    <w:p w14:paraId="1B3E1E59" w14:textId="4265E587" w:rsidR="00B55EFD" w:rsidRDefault="0079466E">
      <w:r>
        <w:lastRenderedPageBreak/>
        <w:t xml:space="preserve">Further upgrade works are planned for area at the junction of Station Road/Adamstown Avenue. The works will include the removal of the planting in front of the wall at the ‘Adamstown’ name stone and replanting. The presence of overhead and underground services limits the extent of planting that can be taken in the area. The works will be undertaken in 2022/2023 planting season. The shrubbery and hedge on Station Road </w:t>
      </w:r>
      <w:r w:rsidR="00B94A8C">
        <w:t>were</w:t>
      </w:r>
      <w:r>
        <w:t xml:space="preserve"> pruned as part of the 2021/2022 hedge pruning programme.</w:t>
      </w:r>
    </w:p>
    <w:p w14:paraId="391EFC3F" w14:textId="6C96A545" w:rsidR="00B55EFD" w:rsidRDefault="00CC282A">
      <w:pPr>
        <w:pStyle w:val="Heading3"/>
      </w:pPr>
      <w:r w:rsidRPr="009F6AC5">
        <w:rPr>
          <w:b/>
          <w:u w:val="single"/>
        </w:rPr>
        <w:t>LPNC/</w:t>
      </w:r>
      <w:r>
        <w:rPr>
          <w:b/>
          <w:u w:val="single"/>
        </w:rPr>
        <w:t>16</w:t>
      </w:r>
      <w:r w:rsidR="00F955C1">
        <w:rPr>
          <w:b/>
          <w:u w:val="single"/>
        </w:rPr>
        <w:t>6</w:t>
      </w:r>
      <w:r w:rsidRPr="009F6AC5">
        <w:rPr>
          <w:b/>
          <w:u w:val="single"/>
        </w:rPr>
        <w:t>/21</w:t>
      </w:r>
      <w:r>
        <w:rPr>
          <w:b/>
          <w:u w:val="single"/>
        </w:rPr>
        <w:t>/</w:t>
      </w:r>
      <w:r w:rsidR="0079466E">
        <w:rPr>
          <w:b/>
          <w:u w:val="single"/>
        </w:rPr>
        <w:t>Q4</w:t>
      </w:r>
      <w:r>
        <w:rPr>
          <w:b/>
          <w:u w:val="single"/>
        </w:rPr>
        <w:t xml:space="preserve"> </w:t>
      </w:r>
      <w:r w:rsidR="0079466E">
        <w:rPr>
          <w:b/>
          <w:u w:val="single"/>
        </w:rPr>
        <w:t>Item ID:74249</w:t>
      </w:r>
      <w:r>
        <w:rPr>
          <w:b/>
          <w:u w:val="single"/>
        </w:rPr>
        <w:t xml:space="preserve"> – Dog Waste Litter Bins</w:t>
      </w:r>
    </w:p>
    <w:p w14:paraId="74BFD466" w14:textId="77777777" w:rsidR="00B55EFD" w:rsidRDefault="0079466E">
      <w:r>
        <w:t>Proposed by Councillor L. O'Toole</w:t>
      </w:r>
    </w:p>
    <w:p w14:paraId="7E44533F" w14:textId="00C76618" w:rsidR="00B55EFD" w:rsidRDefault="0079466E">
      <w:r>
        <w:t xml:space="preserve">To ask the chief executive to consider installation of dog waste litter bins. </w:t>
      </w:r>
      <w:r w:rsidR="00B94A8C">
        <w:t>It’s</w:t>
      </w:r>
      <w:r>
        <w:t xml:space="preserve"> been acknowledged </w:t>
      </w:r>
      <w:proofErr w:type="gramStart"/>
      <w:r>
        <w:t>many</w:t>
      </w:r>
      <w:proofErr w:type="gramEnd"/>
      <w:r>
        <w:t xml:space="preserve"> times that our litter bins take all rubbish including dog litter. The policy in our council is NOT introduce dog litter bins. A lot of the discussions around provision of bins/dog litter bins is based on those that DONT make the effort to dispose of their litter in a civic minded manner and not enough emphasis on introducing dog litter bins to make it easier for the REST of the members of the public, this is unfortunate as those that act within the byelaws, go beyond their responsibilities at times. should be main focus on debates around our continuous requests to bring in dog litter bins. </w:t>
      </w:r>
      <w:r w:rsidR="00B94A8C">
        <w:t>it’s</w:t>
      </w:r>
      <w:r>
        <w:t xml:space="preserve"> been said by so many people in particular via social media forums that they go outside their county only to see dog litter bins in place everywhere. </w:t>
      </w:r>
      <w:r w:rsidR="00B94A8C">
        <w:t>Therefore,</w:t>
      </w:r>
      <w:r>
        <w:t xml:space="preserve"> is it unreasonable to ask that the Chief Executive gives </w:t>
      </w:r>
      <w:proofErr w:type="gramStart"/>
      <w:r>
        <w:t>serious consideration</w:t>
      </w:r>
      <w:proofErr w:type="gramEnd"/>
      <w:r>
        <w:t xml:space="preserve"> to bringing in these dog litter bins which would be welcomed by those that would gladly use them.</w:t>
      </w:r>
    </w:p>
    <w:p w14:paraId="1E3AA461" w14:textId="77777777" w:rsidR="00B55EFD" w:rsidRDefault="0079466E">
      <w:r>
        <w:rPr>
          <w:b/>
        </w:rPr>
        <w:t>REPLY:</w:t>
      </w:r>
    </w:p>
    <w:p w14:paraId="4AC0E6E4" w14:textId="77777777" w:rsidR="00B55EFD" w:rsidRDefault="0079466E">
      <w:r>
        <w:t xml:space="preserve">A review of the litter bin service was </w:t>
      </w:r>
      <w:proofErr w:type="gramStart"/>
      <w:r>
        <w:t>carried out</w:t>
      </w:r>
      <w:proofErr w:type="gramEnd"/>
      <w:r>
        <w:t xml:space="preserve"> under the remit of the Environment, Climate and Public Realm SPC commencing in November 2016 and concluding in February 2017, with reports presented to both of those SPC meetings. The review examined the issue of dog litter specific bins. The review concluded that the provision of dog litter specific bins would require a major change to the existing collection operation</w:t>
      </w:r>
      <w:proofErr w:type="gramStart"/>
      <w:r>
        <w:t>.  </w:t>
      </w:r>
      <w:proofErr w:type="gramEnd"/>
      <w:r>
        <w:t xml:space="preserve"> It is not Council policy to provide separate bins for separate types of waste. There has been no change to this position since the review was conducted.</w:t>
      </w:r>
    </w:p>
    <w:p w14:paraId="6566A7DF" w14:textId="77777777" w:rsidR="00B55EFD" w:rsidRDefault="0079466E">
      <w:r>
        <w:t>Every bin provided by the Council, of which there are approximately 800 around the county both on-street and in public parks, is available for the disposal of light litter including dog waste which has been properly bagged and this is considered to be the best approach.</w:t>
      </w:r>
    </w:p>
    <w:p w14:paraId="2E42F732" w14:textId="77777777" w:rsidR="00B55EFD" w:rsidRDefault="0079466E">
      <w:r>
        <w:t xml:space="preserve">Under </w:t>
      </w:r>
      <w:hyperlink r:id="rId8" w:history="1">
        <w:r>
          <w:rPr>
            <w:rStyle w:val="Hyperlink"/>
            <w:b/>
          </w:rPr>
          <w:t xml:space="preserve">Section 22 of the Litter Pollution Act 1997, </w:t>
        </w:r>
      </w:hyperlink>
      <w:r>
        <w:t>where faeces has been deposited by a dog in any place to which the section applies, the person in charge of the dog shall immediately remove the faeces and shall ensure that it is properly disposed of in a suitable sanitary manner. </w:t>
      </w:r>
    </w:p>
    <w:p w14:paraId="5A120331" w14:textId="77777777" w:rsidR="00B55EFD" w:rsidRDefault="0079466E">
      <w:r>
        <w:t xml:space="preserve">SDCC have continued to raise awareness of the issue of dog fouling and has mounted </w:t>
      </w:r>
      <w:proofErr w:type="gramStart"/>
      <w:r>
        <w:t>a number of</w:t>
      </w:r>
      <w:proofErr w:type="gramEnd"/>
      <w:r>
        <w:t xml:space="preserve"> campaigns on radio, newspapers and on social media in that regard.</w:t>
      </w:r>
    </w:p>
    <w:p w14:paraId="00115A54" w14:textId="77777777" w:rsidR="00B55EFD" w:rsidRDefault="0079466E">
      <w:r>
        <w:t>The Green Dog Walkers Programme is a non-confrontational, friendly way to change people's attitudes about dog fouling</w:t>
      </w:r>
      <w:proofErr w:type="gramStart"/>
      <w:r>
        <w:t xml:space="preserve">.  </w:t>
      </w:r>
      <w:proofErr w:type="gramEnd"/>
      <w:r>
        <w:t>It is a community based scheme which volunteers in the community can adopt and promote in their own area</w:t>
      </w:r>
      <w:proofErr w:type="gramStart"/>
      <w:r>
        <w:t xml:space="preserve">.  </w:t>
      </w:r>
      <w:proofErr w:type="gramEnd"/>
      <w:r>
        <w:t>Members of the public can apply through Social Credits at </w:t>
      </w:r>
      <w:hyperlink r:id="rId9" w:history="1">
        <w:r>
          <w:rPr>
            <w:rStyle w:val="Hyperlink"/>
            <w:b/>
          </w:rPr>
          <w:t>www.socialcredits.ie</w:t>
        </w:r>
      </w:hyperlink>
      <w:r>
        <w:t> </w:t>
      </w:r>
    </w:p>
    <w:p w14:paraId="34C2EEBB" w14:textId="77777777" w:rsidR="00B55EFD" w:rsidRDefault="0079466E">
      <w:r>
        <w:t>Volunteers who become Green Dog Walkers are provided with an armband and bone shaped bag dispenser and commit to the following -</w:t>
      </w:r>
    </w:p>
    <w:p w14:paraId="354D47D7" w14:textId="77777777" w:rsidR="00B55EFD" w:rsidRDefault="0079466E">
      <w:pPr>
        <w:numPr>
          <w:ilvl w:val="0"/>
          <w:numId w:val="1"/>
        </w:numPr>
        <w:spacing w:after="0"/>
        <w:ind w:left="357" w:hanging="357"/>
      </w:pPr>
      <w:r>
        <w:t>wear the armband or put the Green Dog Walker collar on their dog when out walking</w:t>
      </w:r>
    </w:p>
    <w:p w14:paraId="70C9C44A" w14:textId="77777777" w:rsidR="00B55EFD" w:rsidRDefault="0079466E">
      <w:pPr>
        <w:numPr>
          <w:ilvl w:val="0"/>
          <w:numId w:val="1"/>
        </w:numPr>
        <w:spacing w:after="0"/>
        <w:ind w:left="357" w:hanging="357"/>
      </w:pPr>
      <w:r>
        <w:t>clean up after their dog</w:t>
      </w:r>
    </w:p>
    <w:p w14:paraId="077C4C23" w14:textId="77777777" w:rsidR="00B55EFD" w:rsidRDefault="0079466E">
      <w:pPr>
        <w:numPr>
          <w:ilvl w:val="0"/>
          <w:numId w:val="1"/>
        </w:numPr>
        <w:spacing w:after="0"/>
        <w:ind w:left="357" w:hanging="357"/>
      </w:pPr>
      <w:r>
        <w:lastRenderedPageBreak/>
        <w:t>carry extra dog waste bags</w:t>
      </w:r>
    </w:p>
    <w:p w14:paraId="46819AEE" w14:textId="77777777" w:rsidR="00B55EFD" w:rsidRDefault="0079466E">
      <w:pPr>
        <w:numPr>
          <w:ilvl w:val="0"/>
          <w:numId w:val="1"/>
        </w:numPr>
        <w:spacing w:after="0"/>
        <w:ind w:left="357" w:hanging="357"/>
      </w:pPr>
      <w:r>
        <w:t>be happy to be approached to lend a dog waste bag to those without</w:t>
      </w:r>
    </w:p>
    <w:p w14:paraId="7521697C" w14:textId="77777777" w:rsidR="00B55EFD" w:rsidRDefault="0079466E">
      <w:pPr>
        <w:numPr>
          <w:ilvl w:val="0"/>
          <w:numId w:val="1"/>
        </w:numPr>
        <w:spacing w:after="0"/>
        <w:ind w:left="357" w:hanging="357"/>
      </w:pPr>
      <w:r>
        <w:t>be a friendly reminder to other dog walkers to clean up after their dogs </w:t>
      </w:r>
    </w:p>
    <w:p w14:paraId="1DD8AFC3" w14:textId="7F188ADC" w:rsidR="00B55EFD" w:rsidRDefault="00CC282A">
      <w:pPr>
        <w:pStyle w:val="Heading3"/>
      </w:pPr>
      <w:r w:rsidRPr="009F6AC5">
        <w:rPr>
          <w:b/>
          <w:u w:val="single"/>
        </w:rPr>
        <w:t>LPNC/</w:t>
      </w:r>
      <w:r>
        <w:rPr>
          <w:b/>
          <w:u w:val="single"/>
        </w:rPr>
        <w:t>16</w:t>
      </w:r>
      <w:r w:rsidR="00F955C1">
        <w:rPr>
          <w:b/>
          <w:u w:val="single"/>
        </w:rPr>
        <w:t>7</w:t>
      </w:r>
      <w:r w:rsidRPr="009F6AC5">
        <w:rPr>
          <w:b/>
          <w:u w:val="single"/>
        </w:rPr>
        <w:t>/21</w:t>
      </w:r>
      <w:r>
        <w:rPr>
          <w:b/>
          <w:u w:val="single"/>
        </w:rPr>
        <w:t>/</w:t>
      </w:r>
      <w:r w:rsidR="0079466E">
        <w:rPr>
          <w:b/>
          <w:u w:val="single"/>
        </w:rPr>
        <w:t>Q5 Item ID:74259</w:t>
      </w:r>
      <w:r>
        <w:rPr>
          <w:b/>
          <w:u w:val="single"/>
        </w:rPr>
        <w:t xml:space="preserve"> – Removal of Trees</w:t>
      </w:r>
    </w:p>
    <w:p w14:paraId="1CDB8D1B" w14:textId="77777777" w:rsidR="00B55EFD" w:rsidRDefault="0079466E">
      <w:r>
        <w:t>Proposed by Councillor L. O'Toole</w:t>
      </w:r>
    </w:p>
    <w:p w14:paraId="2DC1004E" w14:textId="77777777" w:rsidR="00B55EFD" w:rsidRDefault="0079466E">
      <w:r>
        <w:t>To ask the Chief Executive if maps /locations of proposed removal of trees in an estate /area could be included in future reports. This would allow adequate prior notices to be given to residents when it's planned to removed trees.</w:t>
      </w:r>
    </w:p>
    <w:p w14:paraId="60356C5A" w14:textId="77777777" w:rsidR="00B55EFD" w:rsidRDefault="0079466E">
      <w:r>
        <w:rPr>
          <w:b/>
        </w:rPr>
        <w:t>REPLY:</w:t>
      </w:r>
    </w:p>
    <w:p w14:paraId="7C8AA57D" w14:textId="77777777" w:rsidR="00B55EFD" w:rsidRDefault="0079466E">
      <w:r>
        <w:t>Notifications issued to elected members and members of the public in general indicate that tree maintenance works are planned to take place in a particular area, without being specific in relation to what is intended for each individual tree</w:t>
      </w:r>
      <w:proofErr w:type="gramStart"/>
      <w:r>
        <w:t xml:space="preserve">.  </w:t>
      </w:r>
      <w:proofErr w:type="gramEnd"/>
      <w:r>
        <w:t>Decisions regarding what work is required to be done on a tree are made following a detailed survey or inspection of the tree and residents are notified directly with regard to any tree felling which is proposed and which affects them, that is where the tree in question is adjacent to their property</w:t>
      </w:r>
      <w:proofErr w:type="gramStart"/>
      <w:r>
        <w:t xml:space="preserve">.  </w:t>
      </w:r>
      <w:proofErr w:type="gramEnd"/>
      <w:r>
        <w:t>Information is also posted on the Council's website to advise the public in general of tree works which are planned</w:t>
      </w:r>
      <w:proofErr w:type="gramStart"/>
      <w:r>
        <w:t xml:space="preserve">.  </w:t>
      </w:r>
      <w:proofErr w:type="gramEnd"/>
      <w:r>
        <w:t>It is felt that the system of notification which is in place at present is working well and providing adequate notice to affected residents.</w:t>
      </w:r>
    </w:p>
    <w:p w14:paraId="6DFBA2B8" w14:textId="2D0B602B" w:rsidR="00B55EFD" w:rsidRDefault="00CC282A">
      <w:pPr>
        <w:pStyle w:val="Heading3"/>
      </w:pPr>
      <w:r w:rsidRPr="009F6AC5">
        <w:rPr>
          <w:b/>
          <w:u w:val="single"/>
        </w:rPr>
        <w:t>LPNC/</w:t>
      </w:r>
      <w:r>
        <w:rPr>
          <w:b/>
          <w:u w:val="single"/>
        </w:rPr>
        <w:t>16</w:t>
      </w:r>
      <w:r w:rsidR="00F955C1">
        <w:rPr>
          <w:b/>
          <w:u w:val="single"/>
        </w:rPr>
        <w:t>8</w:t>
      </w:r>
      <w:r w:rsidRPr="009F6AC5">
        <w:rPr>
          <w:b/>
          <w:u w:val="single"/>
        </w:rPr>
        <w:t>/21</w:t>
      </w:r>
      <w:r>
        <w:rPr>
          <w:b/>
          <w:u w:val="single"/>
        </w:rPr>
        <w:t>/</w:t>
      </w:r>
      <w:r w:rsidR="0079466E">
        <w:rPr>
          <w:b/>
          <w:u w:val="single"/>
        </w:rPr>
        <w:t>Q6 Item ID:74062</w:t>
      </w:r>
      <w:r>
        <w:rPr>
          <w:b/>
          <w:u w:val="single"/>
        </w:rPr>
        <w:t xml:space="preserve"> </w:t>
      </w:r>
      <w:r w:rsidR="007477B0">
        <w:rPr>
          <w:b/>
          <w:u w:val="single"/>
        </w:rPr>
        <w:t>–</w:t>
      </w:r>
      <w:r>
        <w:rPr>
          <w:b/>
          <w:u w:val="single"/>
        </w:rPr>
        <w:t xml:space="preserve"> </w:t>
      </w:r>
      <w:r w:rsidR="007477B0">
        <w:rPr>
          <w:b/>
          <w:u w:val="single"/>
        </w:rPr>
        <w:t>Tree Pruning</w:t>
      </w:r>
    </w:p>
    <w:p w14:paraId="699E65DA" w14:textId="77777777" w:rsidR="00B55EFD" w:rsidRDefault="0079466E">
      <w:r>
        <w:t>Proposed by Councillor Joanna Tuffy</w:t>
      </w:r>
    </w:p>
    <w:p w14:paraId="7CB64385" w14:textId="77777777" w:rsidR="00B55EFD" w:rsidRDefault="0079466E">
      <w:r>
        <w:t>To ask the Chief Executive Officer for an update on the trees that have been ear marked for pruning in Beech Park, Beech Park and Esker Lawns, including the ones at the open space of Beech Park</w:t>
      </w:r>
    </w:p>
    <w:p w14:paraId="774931A9" w14:textId="77777777" w:rsidR="00B55EFD" w:rsidRDefault="0079466E">
      <w:r>
        <w:rPr>
          <w:b/>
        </w:rPr>
        <w:t>REPLY:</w:t>
      </w:r>
    </w:p>
    <w:p w14:paraId="4E031369" w14:textId="4B43DAD9" w:rsidR="00B55EFD" w:rsidRDefault="0079466E">
      <w:r>
        <w:t xml:space="preserve">Tree maintenance work has been completed as planned on the open spaces in Beechpark and </w:t>
      </w:r>
      <w:r w:rsidR="00250EF4">
        <w:t>Beech grove</w:t>
      </w:r>
      <w:proofErr w:type="gramStart"/>
      <w:r>
        <w:t xml:space="preserve">.  </w:t>
      </w:r>
      <w:proofErr w:type="gramEnd"/>
      <w:r>
        <w:t>Tree maintenance work planned at Esker Lawns will be completed in the second quarter of 2022 and this will include the open space adjacent to Esker Cemetery.</w:t>
      </w:r>
    </w:p>
    <w:p w14:paraId="67C75470" w14:textId="2EBE45D2" w:rsidR="007477B0" w:rsidRDefault="007477B0" w:rsidP="007477B0">
      <w:pPr>
        <w:pStyle w:val="Heading3"/>
        <w:rPr>
          <w:b/>
          <w:u w:val="single"/>
        </w:rPr>
      </w:pPr>
      <w:r w:rsidRPr="009F6AC5">
        <w:rPr>
          <w:b/>
          <w:u w:val="single"/>
        </w:rPr>
        <w:t>LPNC/</w:t>
      </w:r>
      <w:r>
        <w:rPr>
          <w:b/>
          <w:u w:val="single"/>
        </w:rPr>
        <w:t>16</w:t>
      </w:r>
      <w:r w:rsidR="00F955C1">
        <w:rPr>
          <w:b/>
          <w:u w:val="single"/>
        </w:rPr>
        <w:t>9</w:t>
      </w:r>
      <w:r w:rsidRPr="009F6AC5">
        <w:rPr>
          <w:b/>
          <w:u w:val="single"/>
        </w:rPr>
        <w:t>/21</w:t>
      </w:r>
      <w:r>
        <w:rPr>
          <w:b/>
          <w:u w:val="single"/>
        </w:rPr>
        <w:t>/</w:t>
      </w:r>
      <w:r w:rsidR="0079466E">
        <w:rPr>
          <w:b/>
          <w:u w:val="single"/>
        </w:rPr>
        <w:t>C5</w:t>
      </w:r>
      <w:r>
        <w:rPr>
          <w:b/>
          <w:u w:val="single"/>
        </w:rPr>
        <w:t xml:space="preserve"> </w:t>
      </w:r>
      <w:r w:rsidR="0079466E">
        <w:rPr>
          <w:b/>
          <w:u w:val="single"/>
        </w:rPr>
        <w:t>Item ID:74543</w:t>
      </w:r>
      <w:r>
        <w:rPr>
          <w:b/>
          <w:u w:val="single"/>
        </w:rPr>
        <w:t xml:space="preserve"> – Correspondence</w:t>
      </w:r>
    </w:p>
    <w:p w14:paraId="019EACCC" w14:textId="0B8E28FE" w:rsidR="00B55EFD" w:rsidRDefault="0079466E" w:rsidP="007477B0">
      <w:pPr>
        <w:pStyle w:val="Heading3"/>
      </w:pPr>
      <w:r>
        <w:t>Correspondence(No Business)</w:t>
      </w:r>
    </w:p>
    <w:p w14:paraId="3F57B9DE" w14:textId="27B67CF1" w:rsidR="00B55EFD" w:rsidRDefault="007477B0">
      <w:pPr>
        <w:pStyle w:val="Heading3"/>
      </w:pPr>
      <w:r w:rsidRPr="009F6AC5">
        <w:rPr>
          <w:b/>
          <w:u w:val="single"/>
        </w:rPr>
        <w:t>LPNC/</w:t>
      </w:r>
      <w:r>
        <w:rPr>
          <w:b/>
          <w:u w:val="single"/>
        </w:rPr>
        <w:t>1</w:t>
      </w:r>
      <w:r w:rsidR="00F955C1">
        <w:rPr>
          <w:b/>
          <w:u w:val="single"/>
        </w:rPr>
        <w:t>70</w:t>
      </w:r>
      <w:r w:rsidRPr="009F6AC5">
        <w:rPr>
          <w:b/>
          <w:u w:val="single"/>
        </w:rPr>
        <w:t>/21</w:t>
      </w:r>
      <w:r>
        <w:rPr>
          <w:b/>
          <w:u w:val="single"/>
        </w:rPr>
        <w:t>/</w:t>
      </w:r>
      <w:r w:rsidR="0079466E">
        <w:rPr>
          <w:b/>
          <w:u w:val="single"/>
        </w:rPr>
        <w:t>H6</w:t>
      </w:r>
      <w:r>
        <w:rPr>
          <w:b/>
          <w:u w:val="single"/>
        </w:rPr>
        <w:t xml:space="preserve"> </w:t>
      </w:r>
      <w:r w:rsidR="0079466E">
        <w:rPr>
          <w:b/>
          <w:u w:val="single"/>
        </w:rPr>
        <w:t>Item ID:74554</w:t>
      </w:r>
      <w:r>
        <w:rPr>
          <w:b/>
          <w:u w:val="single"/>
        </w:rPr>
        <w:t xml:space="preserve"> – New Works</w:t>
      </w:r>
    </w:p>
    <w:p w14:paraId="5A3CBA5F" w14:textId="77777777" w:rsidR="00B55EFD" w:rsidRDefault="0079466E">
      <w:r>
        <w:t>New Works (No Business)</w:t>
      </w:r>
    </w:p>
    <w:p w14:paraId="66C6BADB" w14:textId="2AD636D9" w:rsidR="00B55EFD" w:rsidRDefault="007477B0">
      <w:pPr>
        <w:pStyle w:val="Heading3"/>
      </w:pPr>
      <w:r w:rsidRPr="009F6AC5">
        <w:rPr>
          <w:b/>
          <w:u w:val="single"/>
        </w:rPr>
        <w:t>LPNC/</w:t>
      </w:r>
      <w:r>
        <w:rPr>
          <w:b/>
          <w:u w:val="single"/>
        </w:rPr>
        <w:t>17</w:t>
      </w:r>
      <w:r w:rsidR="00F955C1">
        <w:rPr>
          <w:b/>
          <w:u w:val="single"/>
        </w:rPr>
        <w:t>1</w:t>
      </w:r>
      <w:r w:rsidRPr="009F6AC5">
        <w:rPr>
          <w:b/>
          <w:u w:val="single"/>
        </w:rPr>
        <w:t>/21</w:t>
      </w:r>
      <w:r>
        <w:rPr>
          <w:b/>
          <w:u w:val="single"/>
        </w:rPr>
        <w:t>/</w:t>
      </w:r>
      <w:r w:rsidR="0079466E">
        <w:rPr>
          <w:b/>
          <w:u w:val="single"/>
        </w:rPr>
        <w:t>M2 Item ID:73871</w:t>
      </w:r>
      <w:r>
        <w:rPr>
          <w:b/>
          <w:u w:val="single"/>
        </w:rPr>
        <w:t xml:space="preserve"> – Multi-Use Games Wall</w:t>
      </w:r>
    </w:p>
    <w:p w14:paraId="70FB566C" w14:textId="1EE04390" w:rsidR="00B55EFD" w:rsidRDefault="0079466E">
      <w:r>
        <w:t>Proposed by Councillor Derren Ó Brádaigh</w:t>
      </w:r>
      <w:r w:rsidR="007477B0">
        <w:t>, Seconded by Councillor J Tuffy</w:t>
      </w:r>
    </w:p>
    <w:p w14:paraId="752F5887" w14:textId="5D1B75DE" w:rsidR="00B55EFD" w:rsidRDefault="0079466E">
      <w:r>
        <w:t xml:space="preserve">That this committee agree to explore the </w:t>
      </w:r>
      <w:r w:rsidR="007477B0">
        <w:t>feasibility</w:t>
      </w:r>
      <w:r>
        <w:t xml:space="preserve"> and practical requirement for locating a multi-use games wall facility to the east side of Griffeen Valley Park in meeting the recreational needs of an ever growing youth population.</w:t>
      </w:r>
    </w:p>
    <w:p w14:paraId="34643771" w14:textId="133AA25C" w:rsidR="00B55EFD" w:rsidRDefault="007477B0">
      <w:r>
        <w:rPr>
          <w:b/>
        </w:rPr>
        <w:t xml:space="preserve">The following Report from the Chief Executive was Read: </w:t>
      </w:r>
    </w:p>
    <w:p w14:paraId="03AFC265" w14:textId="77777777" w:rsidR="00B55EFD" w:rsidRDefault="0079466E">
      <w:r>
        <w:t xml:space="preserve">The multi-use games wall facility was delivered as part of the first 300K Have Your Say programme in the County and was the highest scoring project that year in Lucan. On its delivery, and as predicted by the proposers, it became a really popular location for teenagers as it contains </w:t>
      </w:r>
      <w:proofErr w:type="gramStart"/>
      <w:r>
        <w:t>a lot of</w:t>
      </w:r>
      <w:proofErr w:type="gramEnd"/>
      <w:r>
        <w:t xml:space="preserve"> the facilities that teenagers tell us they wish to see in their spaces including:</w:t>
      </w:r>
    </w:p>
    <w:p w14:paraId="08C15617" w14:textId="77777777" w:rsidR="00B55EFD" w:rsidRDefault="0079466E">
      <w:pPr>
        <w:numPr>
          <w:ilvl w:val="0"/>
          <w:numId w:val="2"/>
        </w:numPr>
        <w:spacing w:after="0"/>
        <w:ind w:left="357" w:hanging="357"/>
      </w:pPr>
      <w:r>
        <w:lastRenderedPageBreak/>
        <w:t>It is in a high profile, well overlooked location within the park,</w:t>
      </w:r>
    </w:p>
    <w:p w14:paraId="7C106913" w14:textId="77777777" w:rsidR="00B55EFD" w:rsidRDefault="0079466E">
      <w:pPr>
        <w:numPr>
          <w:ilvl w:val="0"/>
          <w:numId w:val="2"/>
        </w:numPr>
        <w:spacing w:after="0"/>
        <w:ind w:left="357" w:hanging="357"/>
      </w:pPr>
      <w:r>
        <w:t>It is their location; where they are not asked or expected to move on from,</w:t>
      </w:r>
    </w:p>
    <w:p w14:paraId="1C9BEB00" w14:textId="77777777" w:rsidR="00B55EFD" w:rsidRDefault="0079466E">
      <w:pPr>
        <w:numPr>
          <w:ilvl w:val="0"/>
          <w:numId w:val="2"/>
        </w:numPr>
        <w:spacing w:after="0"/>
        <w:ind w:left="357" w:hanging="357"/>
      </w:pPr>
      <w:r>
        <w:t xml:space="preserve">It has </w:t>
      </w:r>
      <w:proofErr w:type="gramStart"/>
      <w:r>
        <w:t>plenty of</w:t>
      </w:r>
      <w:proofErr w:type="gramEnd"/>
      <w:r>
        <w:t xml:space="preserve"> seating,</w:t>
      </w:r>
    </w:p>
    <w:p w14:paraId="24932476" w14:textId="77777777" w:rsidR="00B55EFD" w:rsidRDefault="0079466E">
      <w:pPr>
        <w:numPr>
          <w:ilvl w:val="0"/>
          <w:numId w:val="2"/>
        </w:numPr>
        <w:spacing w:after="0"/>
        <w:ind w:left="357" w:hanging="357"/>
      </w:pPr>
      <w:r>
        <w:t xml:space="preserve">It has </w:t>
      </w:r>
      <w:proofErr w:type="gramStart"/>
      <w:r>
        <w:t>plenty of</w:t>
      </w:r>
      <w:proofErr w:type="gramEnd"/>
      <w:r>
        <w:t xml:space="preserve"> informal activities.</w:t>
      </w:r>
    </w:p>
    <w:p w14:paraId="3BEA84F4" w14:textId="77777777" w:rsidR="00B55EFD" w:rsidRDefault="0079466E">
      <w:r>
        <w:t>Due to its success it has become a teenspace by default and thus we would imagine any similar additional facility in Griffeen would also facilitate teenage use and become a 'teenspace'. Regarding the teenspace programme; to date 9 projects have been proposed and funded as set out below.</w:t>
      </w:r>
    </w:p>
    <w:p w14:paraId="2EFB666C" w14:textId="77777777" w:rsidR="00B55EFD" w:rsidRDefault="0079466E">
      <w:r>
        <w:rPr>
          <w:b/>
        </w:rPr>
        <w:t>Phase 1</w:t>
      </w:r>
    </w:p>
    <w:p w14:paraId="7D9518A5" w14:textId="77777777" w:rsidR="00B55EFD" w:rsidRDefault="0079466E">
      <w:pPr>
        <w:numPr>
          <w:ilvl w:val="0"/>
          <w:numId w:val="3"/>
        </w:numPr>
        <w:spacing w:after="0"/>
        <w:ind w:left="357" w:hanging="357"/>
      </w:pPr>
      <w:r>
        <w:t>Collinstown Park, (was in Clondalkin LEA when first proposed) €120,000</w:t>
      </w:r>
    </w:p>
    <w:p w14:paraId="5BDF62DB" w14:textId="77777777" w:rsidR="00B55EFD" w:rsidRDefault="0079466E">
      <w:pPr>
        <w:numPr>
          <w:ilvl w:val="0"/>
          <w:numId w:val="3"/>
        </w:numPr>
        <w:spacing w:after="0"/>
        <w:ind w:left="357" w:hanging="357"/>
      </w:pPr>
      <w:r>
        <w:t>Ballycragh Park (Rathfarnham / Templeogue / Firhouse / Bohernabreena Area) €110,000</w:t>
      </w:r>
    </w:p>
    <w:p w14:paraId="23E06193" w14:textId="77777777" w:rsidR="00B55EFD" w:rsidRDefault="0079466E">
      <w:pPr>
        <w:numPr>
          <w:ilvl w:val="0"/>
          <w:numId w:val="3"/>
        </w:numPr>
        <w:spacing w:after="0"/>
        <w:ind w:left="357" w:hanging="357"/>
      </w:pPr>
      <w:r>
        <w:t>Kingswood (Tallaght area) €40,000</w:t>
      </w:r>
    </w:p>
    <w:p w14:paraId="720BFB19" w14:textId="77777777" w:rsidR="00B55EFD" w:rsidRDefault="0079466E">
      <w:pPr>
        <w:numPr>
          <w:ilvl w:val="0"/>
          <w:numId w:val="3"/>
        </w:numPr>
        <w:spacing w:after="0"/>
        <w:ind w:left="357" w:hanging="357"/>
      </w:pPr>
      <w:r>
        <w:t>Avonbeg (Tallaght area)  €80,000</w:t>
      </w:r>
    </w:p>
    <w:p w14:paraId="50ACDED9" w14:textId="77777777" w:rsidR="00B55EFD" w:rsidRDefault="0079466E">
      <w:pPr>
        <w:numPr>
          <w:ilvl w:val="0"/>
          <w:numId w:val="3"/>
        </w:numPr>
        <w:spacing w:after="0"/>
        <w:ind w:left="357" w:hanging="357"/>
      </w:pPr>
      <w:r>
        <w:t>Esker Park café (Lucan, Palmerstown, North Clondalkin area) €120,000</w:t>
      </w:r>
    </w:p>
    <w:p w14:paraId="12EE12E9" w14:textId="77777777" w:rsidR="00B55EFD" w:rsidRDefault="0079466E">
      <w:r>
        <w:rPr>
          <w:b/>
        </w:rPr>
        <w:t>Phase 2</w:t>
      </w:r>
    </w:p>
    <w:p w14:paraId="52583395" w14:textId="7B39BE1D" w:rsidR="00B55EFD" w:rsidRDefault="0079466E">
      <w:pPr>
        <w:numPr>
          <w:ilvl w:val="0"/>
          <w:numId w:val="4"/>
        </w:numPr>
        <w:spacing w:after="0"/>
        <w:ind w:left="357" w:hanging="357"/>
      </w:pPr>
      <w:r>
        <w:t xml:space="preserve">St </w:t>
      </w:r>
      <w:r w:rsidR="00250EF4">
        <w:t>Cuthbert’s</w:t>
      </w:r>
      <w:r>
        <w:t xml:space="preserve"> Park (Clondalkin area) €100,000</w:t>
      </w:r>
    </w:p>
    <w:p w14:paraId="1CBFCB26" w14:textId="77777777" w:rsidR="00B55EFD" w:rsidRDefault="0079466E">
      <w:pPr>
        <w:numPr>
          <w:ilvl w:val="0"/>
          <w:numId w:val="4"/>
        </w:numPr>
        <w:spacing w:after="0"/>
        <w:ind w:left="357" w:hanging="357"/>
      </w:pPr>
      <w:r>
        <w:t>Bancroft Park (Tallaght area) €100,000</w:t>
      </w:r>
    </w:p>
    <w:p w14:paraId="04E1397D" w14:textId="77777777" w:rsidR="00B55EFD" w:rsidRDefault="0079466E">
      <w:pPr>
        <w:numPr>
          <w:ilvl w:val="0"/>
          <w:numId w:val="4"/>
        </w:numPr>
        <w:spacing w:after="0"/>
        <w:ind w:left="357" w:hanging="357"/>
      </w:pPr>
      <w:r>
        <w:t>Griffeen (Lucan, Palmerstown, North Clondalkin area) €100,000</w:t>
      </w:r>
    </w:p>
    <w:p w14:paraId="4F672B3A" w14:textId="77777777" w:rsidR="00B55EFD" w:rsidRDefault="0079466E">
      <w:pPr>
        <w:numPr>
          <w:ilvl w:val="0"/>
          <w:numId w:val="4"/>
        </w:numPr>
        <w:spacing w:after="0"/>
        <w:ind w:left="357" w:hanging="357"/>
      </w:pPr>
      <w:r>
        <w:t>Templeogue (Rathfarnham / Templeogue / Firhouse / Bohernabreena Area) €100,000</w:t>
      </w:r>
    </w:p>
    <w:p w14:paraId="43F24076" w14:textId="77777777" w:rsidR="00B55EFD" w:rsidRDefault="0079466E">
      <w:r>
        <w:t>These projects are at various stages of delivery with 2 fully complete and successfully opened at Collinstown Park and Ballycragh Park. There is also an additional teenspace that was incorporated into the design of Tandy's Lane Park. The programme is on-going.</w:t>
      </w:r>
    </w:p>
    <w:p w14:paraId="3F9FDA64" w14:textId="7618FEA0" w:rsidR="00B55EFD" w:rsidRDefault="0079466E">
      <w:r>
        <w:t xml:space="preserve">At present no further phases of the teenspace programme are funded and a Phase 3 proposal at this stage may be premature. However, since we are now </w:t>
      </w:r>
      <w:proofErr w:type="gramStart"/>
      <w:r>
        <w:t>some</w:t>
      </w:r>
      <w:proofErr w:type="gramEnd"/>
      <w:r>
        <w:t xml:space="preserve"> period into our teenspace programme, we intend to review and check our progress. We are in the process of drawing up a survey to gather opinions from teenagers who are using the facilities that have been built and to check what other facilities teenagers might like to see included in any future teen spaces and where they think would be a suitable location. This will be an online survey and will be publicised on social media and through clubs and schools. Results of the survey will be conveyed to the members. Should a Phase 3 progress we can use the results of the survey to inform the planning for that; but we will also include east of Griffeen and any other Lucan locations in the considerations if Councillors so advise; though please note we plan the facilities within teenspaces in accordance with what local teenagers tell us they want; so we normally decide the detail of facility provision based on that feedback as it allows us to respond to local need and requests (subject to funding).</w:t>
      </w:r>
      <w:r w:rsidR="007477B0">
        <w:t xml:space="preserve"> </w:t>
      </w:r>
    </w:p>
    <w:p w14:paraId="37ED4041" w14:textId="52B8A183" w:rsidR="007477B0" w:rsidRPr="007477B0" w:rsidRDefault="007477B0">
      <w:pPr>
        <w:rPr>
          <w:b/>
          <w:bCs/>
        </w:rPr>
      </w:pPr>
      <w:r w:rsidRPr="007477B0">
        <w:t>The following Motion was</w:t>
      </w:r>
      <w:r>
        <w:rPr>
          <w:b/>
          <w:bCs/>
        </w:rPr>
        <w:t xml:space="preserve"> </w:t>
      </w:r>
      <w:r w:rsidRPr="007477B0">
        <w:t>unanimously</w:t>
      </w:r>
      <w:r>
        <w:rPr>
          <w:b/>
          <w:bCs/>
        </w:rPr>
        <w:t xml:space="preserve"> Agreed </w:t>
      </w:r>
      <w:r w:rsidRPr="007477B0">
        <w:t>and</w:t>
      </w:r>
      <w:r>
        <w:rPr>
          <w:b/>
          <w:bCs/>
        </w:rPr>
        <w:t xml:space="preserve"> Moved without Debate. </w:t>
      </w:r>
    </w:p>
    <w:p w14:paraId="7289FAE7" w14:textId="77777777" w:rsidR="00B55EFD" w:rsidRPr="000F50F5" w:rsidRDefault="0079466E" w:rsidP="000F50F5">
      <w:pPr>
        <w:pStyle w:val="Heading2"/>
        <w:jc w:val="center"/>
        <w:rPr>
          <w:b/>
          <w:bCs/>
          <w:sz w:val="28"/>
          <w:szCs w:val="28"/>
        </w:rPr>
      </w:pPr>
      <w:r w:rsidRPr="000F50F5">
        <w:rPr>
          <w:b/>
          <w:bCs/>
          <w:sz w:val="28"/>
          <w:szCs w:val="28"/>
        </w:rPr>
        <w:t>Housing</w:t>
      </w:r>
    </w:p>
    <w:p w14:paraId="326B622F" w14:textId="47903092" w:rsidR="00B55EFD" w:rsidRDefault="00D179A2">
      <w:pPr>
        <w:pStyle w:val="Heading3"/>
      </w:pPr>
      <w:r w:rsidRPr="009F6AC5">
        <w:rPr>
          <w:b/>
          <w:u w:val="single"/>
        </w:rPr>
        <w:t>LPNC/</w:t>
      </w:r>
      <w:r>
        <w:rPr>
          <w:b/>
          <w:u w:val="single"/>
        </w:rPr>
        <w:t>17</w:t>
      </w:r>
      <w:r w:rsidR="00F955C1">
        <w:rPr>
          <w:b/>
          <w:u w:val="single"/>
        </w:rPr>
        <w:t>2</w:t>
      </w:r>
      <w:r w:rsidRPr="009F6AC5">
        <w:rPr>
          <w:b/>
          <w:u w:val="single"/>
        </w:rPr>
        <w:t>/21</w:t>
      </w:r>
      <w:r>
        <w:rPr>
          <w:b/>
          <w:u w:val="single"/>
        </w:rPr>
        <w:t>/</w:t>
      </w:r>
      <w:r w:rsidR="0079466E">
        <w:rPr>
          <w:b/>
          <w:u w:val="single"/>
        </w:rPr>
        <w:t>Q7</w:t>
      </w:r>
      <w:r>
        <w:rPr>
          <w:b/>
          <w:u w:val="single"/>
        </w:rPr>
        <w:t xml:space="preserve"> </w:t>
      </w:r>
      <w:r w:rsidR="0079466E">
        <w:rPr>
          <w:b/>
          <w:u w:val="single"/>
        </w:rPr>
        <w:t>Item ID:74615</w:t>
      </w:r>
      <w:r>
        <w:rPr>
          <w:b/>
          <w:u w:val="single"/>
        </w:rPr>
        <w:t xml:space="preserve"> – Housing AHB</w:t>
      </w:r>
    </w:p>
    <w:p w14:paraId="5CA27F10" w14:textId="77777777" w:rsidR="00B55EFD" w:rsidRDefault="0079466E">
      <w:r>
        <w:t>Proposed by Councillor L. O'Toole</w:t>
      </w:r>
    </w:p>
    <w:p w14:paraId="60F1686B" w14:textId="702F07AC" w:rsidR="00B55EFD" w:rsidRDefault="0079466E">
      <w:r>
        <w:t>To ask the C</w:t>
      </w:r>
      <w:r w:rsidR="00D179A2">
        <w:t xml:space="preserve">hief </w:t>
      </w:r>
      <w:r>
        <w:t>E</w:t>
      </w:r>
      <w:r w:rsidR="00D179A2">
        <w:t>xecutive</w:t>
      </w:r>
      <w:r>
        <w:t xml:space="preserve"> for a Housing AHB meeting further to a recent presentation at area committee a commitment was given to explore the possibilities of meeting with the relevant approved housing bodies. The committee asks CE for an update on this.</w:t>
      </w:r>
    </w:p>
    <w:p w14:paraId="283FC862" w14:textId="77777777" w:rsidR="00B55EFD" w:rsidRDefault="0079466E">
      <w:r>
        <w:rPr>
          <w:b/>
        </w:rPr>
        <w:t>REPLY:</w:t>
      </w:r>
    </w:p>
    <w:p w14:paraId="31F72694" w14:textId="77777777" w:rsidR="00B55EFD" w:rsidRDefault="0079466E">
      <w:r>
        <w:lastRenderedPageBreak/>
        <w:t>Further to the update at the previous Area Committee meeting, at its next meeting the Housing Strategic Policy Committee will discuss and agree how best to facilitate a meeting for Committee representatives and including local Councillors with representatives of Approved Housing Bodies operating in the County.</w:t>
      </w:r>
    </w:p>
    <w:p w14:paraId="718FC079" w14:textId="13CE373D" w:rsidR="00B55EFD" w:rsidRDefault="00D179A2">
      <w:pPr>
        <w:pStyle w:val="Heading3"/>
      </w:pPr>
      <w:r w:rsidRPr="009F6AC5">
        <w:rPr>
          <w:b/>
          <w:u w:val="single"/>
        </w:rPr>
        <w:t>LPNC/</w:t>
      </w:r>
      <w:r>
        <w:rPr>
          <w:b/>
          <w:u w:val="single"/>
        </w:rPr>
        <w:t>17</w:t>
      </w:r>
      <w:r w:rsidR="00F955C1">
        <w:rPr>
          <w:b/>
          <w:u w:val="single"/>
        </w:rPr>
        <w:t>3</w:t>
      </w:r>
      <w:r w:rsidRPr="009F6AC5">
        <w:rPr>
          <w:b/>
          <w:u w:val="single"/>
        </w:rPr>
        <w:t>/21</w:t>
      </w:r>
      <w:r>
        <w:rPr>
          <w:b/>
          <w:u w:val="single"/>
        </w:rPr>
        <w:t>/</w:t>
      </w:r>
      <w:r w:rsidR="0079466E">
        <w:rPr>
          <w:b/>
          <w:u w:val="single"/>
        </w:rPr>
        <w:t>C6 Item ID:74539</w:t>
      </w:r>
      <w:r>
        <w:rPr>
          <w:b/>
          <w:u w:val="single"/>
        </w:rPr>
        <w:t xml:space="preserve"> - Correspondence</w:t>
      </w:r>
    </w:p>
    <w:p w14:paraId="1C8B0D69" w14:textId="77777777" w:rsidR="00B55EFD" w:rsidRDefault="0079466E">
      <w:r>
        <w:t>Correspondence (No Business)</w:t>
      </w:r>
    </w:p>
    <w:p w14:paraId="1D8E2673" w14:textId="05D5C522" w:rsidR="00B55EFD" w:rsidRDefault="00D179A2">
      <w:pPr>
        <w:pStyle w:val="Heading3"/>
      </w:pPr>
      <w:r w:rsidRPr="009F6AC5">
        <w:rPr>
          <w:b/>
          <w:u w:val="single"/>
        </w:rPr>
        <w:t>LPNC/</w:t>
      </w:r>
      <w:r>
        <w:rPr>
          <w:b/>
          <w:u w:val="single"/>
        </w:rPr>
        <w:t>17</w:t>
      </w:r>
      <w:r w:rsidR="00F955C1">
        <w:rPr>
          <w:b/>
          <w:u w:val="single"/>
        </w:rPr>
        <w:t>4</w:t>
      </w:r>
      <w:r w:rsidRPr="009F6AC5">
        <w:rPr>
          <w:b/>
          <w:u w:val="single"/>
        </w:rPr>
        <w:t>/21</w:t>
      </w:r>
      <w:r>
        <w:rPr>
          <w:b/>
          <w:u w:val="single"/>
        </w:rPr>
        <w:t>/</w:t>
      </w:r>
      <w:r w:rsidR="0079466E">
        <w:rPr>
          <w:b/>
          <w:u w:val="single"/>
        </w:rPr>
        <w:t>H7</w:t>
      </w:r>
      <w:r>
        <w:rPr>
          <w:b/>
          <w:u w:val="single"/>
        </w:rPr>
        <w:t xml:space="preserve"> </w:t>
      </w:r>
      <w:r w:rsidR="0079466E">
        <w:rPr>
          <w:b/>
          <w:u w:val="single"/>
        </w:rPr>
        <w:t>Item ID:74550</w:t>
      </w:r>
      <w:r>
        <w:rPr>
          <w:b/>
          <w:u w:val="single"/>
        </w:rPr>
        <w:t xml:space="preserve"> – New Works</w:t>
      </w:r>
    </w:p>
    <w:p w14:paraId="6A16D5E2" w14:textId="77777777" w:rsidR="00B55EFD" w:rsidRDefault="0079466E">
      <w:r>
        <w:t>New Works (No Business)</w:t>
      </w:r>
    </w:p>
    <w:p w14:paraId="091828D4" w14:textId="754AB6FD" w:rsidR="00B55EFD" w:rsidRDefault="00D179A2">
      <w:pPr>
        <w:pStyle w:val="Heading3"/>
      </w:pPr>
      <w:r w:rsidRPr="009F6AC5">
        <w:rPr>
          <w:b/>
          <w:u w:val="single"/>
        </w:rPr>
        <w:t>LPNC/</w:t>
      </w:r>
      <w:r>
        <w:rPr>
          <w:b/>
          <w:u w:val="single"/>
        </w:rPr>
        <w:t>17</w:t>
      </w:r>
      <w:r w:rsidR="00F955C1">
        <w:rPr>
          <w:b/>
          <w:u w:val="single"/>
        </w:rPr>
        <w:t>5</w:t>
      </w:r>
      <w:r w:rsidRPr="009F6AC5">
        <w:rPr>
          <w:b/>
          <w:u w:val="single"/>
        </w:rPr>
        <w:t>/21</w:t>
      </w:r>
      <w:r>
        <w:rPr>
          <w:b/>
          <w:u w:val="single"/>
        </w:rPr>
        <w:t>/</w:t>
      </w:r>
      <w:r w:rsidR="0079466E">
        <w:rPr>
          <w:b/>
          <w:u w:val="single"/>
        </w:rPr>
        <w:t>H8</w:t>
      </w:r>
      <w:r>
        <w:rPr>
          <w:b/>
          <w:u w:val="single"/>
        </w:rPr>
        <w:t xml:space="preserve"> </w:t>
      </w:r>
      <w:r w:rsidR="0079466E">
        <w:rPr>
          <w:b/>
          <w:u w:val="single"/>
        </w:rPr>
        <w:t>Item ID:74565</w:t>
      </w:r>
      <w:r>
        <w:rPr>
          <w:b/>
          <w:u w:val="single"/>
        </w:rPr>
        <w:t xml:space="preserve"> – Balgaddy Update Quarter 1</w:t>
      </w:r>
    </w:p>
    <w:p w14:paraId="7EE30BCD" w14:textId="60ECA8DC" w:rsidR="00B55EFD" w:rsidRDefault="00D179A2">
      <w:r>
        <w:t>The following Report was presented by Elaine Leech, Senior Executive Officer</w:t>
      </w:r>
    </w:p>
    <w:p w14:paraId="6748BFEA" w14:textId="77777777" w:rsidR="00B55EFD" w:rsidRDefault="0079466E">
      <w:r>
        <w:rPr>
          <w:b/>
        </w:rPr>
        <w:t>Quarterly Balgaddy Update</w:t>
      </w:r>
    </w:p>
    <w:p w14:paraId="6CF76B5E" w14:textId="27252A34" w:rsidR="00B55EFD" w:rsidRPr="00D179A2" w:rsidRDefault="00B94A8C">
      <w:pPr>
        <w:rPr>
          <w:b/>
          <w:bCs/>
        </w:rPr>
      </w:pPr>
      <w:hyperlink r:id="rId10" w:history="1">
        <w:r w:rsidR="0079466E">
          <w:rPr>
            <w:rStyle w:val="Hyperlink"/>
          </w:rPr>
          <w:t>H8 Balgaddy Update- Quarter 1</w:t>
        </w:r>
      </w:hyperlink>
      <w:r w:rsidR="0079466E">
        <w:br/>
      </w:r>
      <w:hyperlink r:id="rId11" w:history="1">
        <w:r w:rsidR="0079466E">
          <w:rPr>
            <w:rStyle w:val="Hyperlink"/>
          </w:rPr>
          <w:t>H8(i) Better Blocks</w:t>
        </w:r>
      </w:hyperlink>
      <w:r w:rsidR="0079466E">
        <w:br/>
      </w:r>
      <w:r w:rsidR="00D179A2">
        <w:t xml:space="preserve">Following contributions from Councillors S Moynihan, D </w:t>
      </w:r>
      <w:r w:rsidR="00250EF4">
        <w:t>Ó’Brádaigh</w:t>
      </w:r>
      <w:r w:rsidR="00D179A2">
        <w:t xml:space="preserve">, M Johansson and G O'Connell, Elaine Leech Senior Executive Officer responded to queries raised and the report was </w:t>
      </w:r>
      <w:r w:rsidR="00D179A2">
        <w:rPr>
          <w:b/>
          <w:bCs/>
        </w:rPr>
        <w:t>Noted.</w:t>
      </w:r>
    </w:p>
    <w:p w14:paraId="6ADEDC8C" w14:textId="147E5BDB" w:rsidR="00B55EFD" w:rsidRDefault="00B2625C">
      <w:pPr>
        <w:pStyle w:val="Heading3"/>
      </w:pPr>
      <w:r w:rsidRPr="009F6AC5">
        <w:rPr>
          <w:b/>
          <w:u w:val="single"/>
        </w:rPr>
        <w:t>LPNC/</w:t>
      </w:r>
      <w:r>
        <w:rPr>
          <w:b/>
          <w:u w:val="single"/>
        </w:rPr>
        <w:t>17</w:t>
      </w:r>
      <w:r w:rsidR="00F955C1">
        <w:rPr>
          <w:b/>
          <w:u w:val="single"/>
        </w:rPr>
        <w:t>6</w:t>
      </w:r>
      <w:r w:rsidRPr="009F6AC5">
        <w:rPr>
          <w:b/>
          <w:u w:val="single"/>
        </w:rPr>
        <w:t>/21</w:t>
      </w:r>
      <w:r>
        <w:rPr>
          <w:b/>
          <w:u w:val="single"/>
        </w:rPr>
        <w:t>/</w:t>
      </w:r>
      <w:r w:rsidR="0079466E">
        <w:rPr>
          <w:b/>
          <w:u w:val="single"/>
        </w:rPr>
        <w:t>M3</w:t>
      </w:r>
      <w:r>
        <w:rPr>
          <w:b/>
          <w:u w:val="single"/>
        </w:rPr>
        <w:t xml:space="preserve"> </w:t>
      </w:r>
      <w:r w:rsidR="0079466E">
        <w:rPr>
          <w:b/>
          <w:u w:val="single"/>
        </w:rPr>
        <w:t>Item ID:74618</w:t>
      </w:r>
      <w:r>
        <w:rPr>
          <w:b/>
          <w:u w:val="single"/>
        </w:rPr>
        <w:t xml:space="preserve"> – Waiting Times on Housing List</w:t>
      </w:r>
    </w:p>
    <w:p w14:paraId="02BFDA2E" w14:textId="125E5D7E" w:rsidR="00B55EFD" w:rsidRDefault="0079466E">
      <w:r>
        <w:t>Proposed by Councillor G. O'Connell</w:t>
      </w:r>
      <w:r w:rsidR="00B2625C">
        <w:t>, Seconded by Councillor J Tuffy</w:t>
      </w:r>
    </w:p>
    <w:p w14:paraId="1521B8CE" w14:textId="77777777" w:rsidR="00B55EFD" w:rsidRDefault="0079466E">
      <w:r>
        <w:t>That this committee requests a report that looks at the average waiting time for individuals and families on the SDCC social housing list in the Lucan, Palmerstown North Clondalkin LEAs who are in need of either a 4,3,2,1 bed housing units over the last 3 years, and what the prospects are for these people, given the current and projected building programme in these LEAs.</w:t>
      </w:r>
    </w:p>
    <w:p w14:paraId="1FAC2D53" w14:textId="3E22EFAD" w:rsidR="00B2625C" w:rsidRDefault="00B2625C">
      <w:pPr>
        <w:rPr>
          <w:b/>
        </w:rPr>
      </w:pPr>
      <w:r>
        <w:rPr>
          <w:b/>
        </w:rPr>
        <w:t>The following Report from the Chief Executive was Read:</w:t>
      </w:r>
    </w:p>
    <w:p w14:paraId="39A1DCEE" w14:textId="77777777" w:rsidR="00B55EFD" w:rsidRDefault="0079466E">
      <w:r>
        <w:t>The below table outlines the allocations report for individuals and families from the South Dublin County Council Housing in 2021</w:t>
      </w:r>
      <w:proofErr w:type="gramStart"/>
      <w:r>
        <w:t>.  </w:t>
      </w:r>
      <w:proofErr w:type="gramEnd"/>
      <w:r>
        <w:t>It is broken down by Local Electoral Area, bedroom size and average waiting times per electoral area.</w:t>
      </w:r>
    </w:p>
    <w:p w14:paraId="11A577CC" w14:textId="77777777" w:rsidR="00B55EFD" w:rsidRDefault="0079466E">
      <w:r>
        <w:t>Please be advised that works for more dynamic reporting of information by electoral area are ongoing.</w:t>
      </w:r>
    </w:p>
    <w:tbl>
      <w:tblPr>
        <w:tblW w:w="906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270"/>
        <w:gridCol w:w="1200"/>
        <w:gridCol w:w="1110"/>
        <w:gridCol w:w="1230"/>
        <w:gridCol w:w="1110"/>
        <w:gridCol w:w="1140"/>
      </w:tblGrid>
      <w:tr w:rsidR="00B55EFD" w14:paraId="27C9B309" w14:textId="77777777">
        <w:tc>
          <w:tcPr>
            <w:tcW w:w="3270" w:type="dxa"/>
            <w:vAlign w:val="center"/>
          </w:tcPr>
          <w:p w14:paraId="13F17EB7" w14:textId="77777777" w:rsidR="00B55EFD" w:rsidRDefault="0079466E">
            <w:r>
              <w:rPr>
                <w:b/>
              </w:rPr>
              <w:t>Electoral Area</w:t>
            </w:r>
          </w:p>
        </w:tc>
        <w:tc>
          <w:tcPr>
            <w:tcW w:w="1200" w:type="dxa"/>
            <w:vAlign w:val="center"/>
          </w:tcPr>
          <w:p w14:paraId="3296EF66" w14:textId="77777777" w:rsidR="00B55EFD" w:rsidRDefault="0079466E">
            <w:r>
              <w:rPr>
                <w:b/>
              </w:rPr>
              <w:t>1 Bed</w:t>
            </w:r>
          </w:p>
        </w:tc>
        <w:tc>
          <w:tcPr>
            <w:tcW w:w="1110" w:type="dxa"/>
            <w:vAlign w:val="center"/>
          </w:tcPr>
          <w:p w14:paraId="636AE961" w14:textId="77777777" w:rsidR="00B55EFD" w:rsidRDefault="0079466E">
            <w:r>
              <w:rPr>
                <w:b/>
              </w:rPr>
              <w:t>2 Bed</w:t>
            </w:r>
          </w:p>
        </w:tc>
        <w:tc>
          <w:tcPr>
            <w:tcW w:w="1230" w:type="dxa"/>
            <w:vAlign w:val="center"/>
          </w:tcPr>
          <w:p w14:paraId="17881977" w14:textId="77777777" w:rsidR="00B55EFD" w:rsidRDefault="0079466E">
            <w:r>
              <w:rPr>
                <w:b/>
              </w:rPr>
              <w:t>3 Bed</w:t>
            </w:r>
          </w:p>
        </w:tc>
        <w:tc>
          <w:tcPr>
            <w:tcW w:w="1110" w:type="dxa"/>
            <w:vAlign w:val="center"/>
          </w:tcPr>
          <w:p w14:paraId="5B459AEF" w14:textId="77777777" w:rsidR="00B55EFD" w:rsidRDefault="0079466E">
            <w:r>
              <w:rPr>
                <w:b/>
              </w:rPr>
              <w:t>4+ Bed</w:t>
            </w:r>
          </w:p>
        </w:tc>
        <w:tc>
          <w:tcPr>
            <w:tcW w:w="1140" w:type="dxa"/>
            <w:vAlign w:val="center"/>
          </w:tcPr>
          <w:p w14:paraId="18559F37" w14:textId="77777777" w:rsidR="00B55EFD" w:rsidRDefault="0079466E">
            <w:r>
              <w:rPr>
                <w:b/>
              </w:rPr>
              <w:t>Total</w:t>
            </w:r>
          </w:p>
        </w:tc>
      </w:tr>
      <w:tr w:rsidR="00B55EFD" w14:paraId="4EC3EF34" w14:textId="77777777">
        <w:tc>
          <w:tcPr>
            <w:tcW w:w="3270" w:type="dxa"/>
            <w:vAlign w:val="center"/>
          </w:tcPr>
          <w:p w14:paraId="7FE620A1" w14:textId="77777777" w:rsidR="00B55EFD" w:rsidRDefault="0079466E">
            <w:r>
              <w:t>Tallaght Central</w:t>
            </w:r>
          </w:p>
        </w:tc>
        <w:tc>
          <w:tcPr>
            <w:tcW w:w="1200" w:type="dxa"/>
            <w:vAlign w:val="center"/>
          </w:tcPr>
          <w:p w14:paraId="3A7EC1D1" w14:textId="77777777" w:rsidR="00B55EFD" w:rsidRDefault="0079466E">
            <w:r>
              <w:t>15</w:t>
            </w:r>
          </w:p>
        </w:tc>
        <w:tc>
          <w:tcPr>
            <w:tcW w:w="1110" w:type="dxa"/>
            <w:vAlign w:val="center"/>
          </w:tcPr>
          <w:p w14:paraId="2BDE362F" w14:textId="77777777" w:rsidR="00B55EFD" w:rsidRDefault="0079466E">
            <w:r>
              <w:t>22</w:t>
            </w:r>
          </w:p>
        </w:tc>
        <w:tc>
          <w:tcPr>
            <w:tcW w:w="1230" w:type="dxa"/>
            <w:vAlign w:val="center"/>
          </w:tcPr>
          <w:p w14:paraId="06D178F4" w14:textId="77777777" w:rsidR="00B55EFD" w:rsidRDefault="0079466E">
            <w:r>
              <w:t>20</w:t>
            </w:r>
          </w:p>
        </w:tc>
        <w:tc>
          <w:tcPr>
            <w:tcW w:w="1110" w:type="dxa"/>
            <w:vAlign w:val="center"/>
          </w:tcPr>
          <w:p w14:paraId="2D19CDE2" w14:textId="77777777" w:rsidR="00B55EFD" w:rsidRDefault="0079466E">
            <w:r>
              <w:t>0</w:t>
            </w:r>
          </w:p>
        </w:tc>
        <w:tc>
          <w:tcPr>
            <w:tcW w:w="1140" w:type="dxa"/>
            <w:vAlign w:val="center"/>
          </w:tcPr>
          <w:p w14:paraId="51FC1524" w14:textId="77777777" w:rsidR="00B55EFD" w:rsidRDefault="0079466E">
            <w:r>
              <w:rPr>
                <w:b/>
              </w:rPr>
              <w:t>57</w:t>
            </w:r>
          </w:p>
        </w:tc>
      </w:tr>
      <w:tr w:rsidR="00B55EFD" w14:paraId="2B18EB62" w14:textId="77777777">
        <w:tc>
          <w:tcPr>
            <w:tcW w:w="3270" w:type="dxa"/>
            <w:vAlign w:val="center"/>
          </w:tcPr>
          <w:p w14:paraId="4DBC71A9" w14:textId="77777777" w:rsidR="00B55EFD" w:rsidRDefault="0079466E">
            <w:r>
              <w:t>Tallaght South</w:t>
            </w:r>
          </w:p>
        </w:tc>
        <w:tc>
          <w:tcPr>
            <w:tcW w:w="1200" w:type="dxa"/>
            <w:vAlign w:val="center"/>
          </w:tcPr>
          <w:p w14:paraId="51613D15" w14:textId="77777777" w:rsidR="00B55EFD" w:rsidRDefault="0079466E">
            <w:r>
              <w:t>32</w:t>
            </w:r>
          </w:p>
        </w:tc>
        <w:tc>
          <w:tcPr>
            <w:tcW w:w="1110" w:type="dxa"/>
            <w:vAlign w:val="center"/>
          </w:tcPr>
          <w:p w14:paraId="1A711C8F" w14:textId="77777777" w:rsidR="00B55EFD" w:rsidRDefault="0079466E">
            <w:r>
              <w:t>45</w:t>
            </w:r>
          </w:p>
        </w:tc>
        <w:tc>
          <w:tcPr>
            <w:tcW w:w="1230" w:type="dxa"/>
            <w:vAlign w:val="center"/>
          </w:tcPr>
          <w:p w14:paraId="006149D5" w14:textId="77777777" w:rsidR="00B55EFD" w:rsidRDefault="0079466E">
            <w:r>
              <w:t>58</w:t>
            </w:r>
          </w:p>
        </w:tc>
        <w:tc>
          <w:tcPr>
            <w:tcW w:w="1110" w:type="dxa"/>
            <w:vAlign w:val="center"/>
          </w:tcPr>
          <w:p w14:paraId="2F5A267A" w14:textId="77777777" w:rsidR="00B55EFD" w:rsidRDefault="0079466E">
            <w:r>
              <w:t>5</w:t>
            </w:r>
          </w:p>
        </w:tc>
        <w:tc>
          <w:tcPr>
            <w:tcW w:w="1140" w:type="dxa"/>
            <w:vAlign w:val="center"/>
          </w:tcPr>
          <w:p w14:paraId="3082F5B5" w14:textId="77777777" w:rsidR="00B55EFD" w:rsidRDefault="0079466E">
            <w:r>
              <w:rPr>
                <w:b/>
              </w:rPr>
              <w:t>140</w:t>
            </w:r>
          </w:p>
        </w:tc>
      </w:tr>
      <w:tr w:rsidR="00B55EFD" w14:paraId="4428132B" w14:textId="77777777">
        <w:tc>
          <w:tcPr>
            <w:tcW w:w="3270" w:type="dxa"/>
            <w:vAlign w:val="center"/>
          </w:tcPr>
          <w:p w14:paraId="760AE524" w14:textId="77777777" w:rsidR="00B55EFD" w:rsidRDefault="0079466E">
            <w:r>
              <w:t>Clondalkin</w:t>
            </w:r>
          </w:p>
        </w:tc>
        <w:tc>
          <w:tcPr>
            <w:tcW w:w="1200" w:type="dxa"/>
            <w:vAlign w:val="center"/>
          </w:tcPr>
          <w:p w14:paraId="1B058E6A" w14:textId="77777777" w:rsidR="00B55EFD" w:rsidRDefault="0079466E">
            <w:r>
              <w:t>33</w:t>
            </w:r>
          </w:p>
        </w:tc>
        <w:tc>
          <w:tcPr>
            <w:tcW w:w="1110" w:type="dxa"/>
            <w:vAlign w:val="center"/>
          </w:tcPr>
          <w:p w14:paraId="3F35478F" w14:textId="77777777" w:rsidR="00B55EFD" w:rsidRDefault="0079466E">
            <w:r>
              <w:t>57</w:t>
            </w:r>
          </w:p>
        </w:tc>
        <w:tc>
          <w:tcPr>
            <w:tcW w:w="1230" w:type="dxa"/>
            <w:vAlign w:val="center"/>
          </w:tcPr>
          <w:p w14:paraId="7A0704A0" w14:textId="77777777" w:rsidR="00B55EFD" w:rsidRDefault="0079466E">
            <w:r>
              <w:t>143</w:t>
            </w:r>
          </w:p>
        </w:tc>
        <w:tc>
          <w:tcPr>
            <w:tcW w:w="1110" w:type="dxa"/>
            <w:vAlign w:val="center"/>
          </w:tcPr>
          <w:p w14:paraId="7A49597E" w14:textId="77777777" w:rsidR="00B55EFD" w:rsidRDefault="0079466E">
            <w:r>
              <w:t>7</w:t>
            </w:r>
          </w:p>
        </w:tc>
        <w:tc>
          <w:tcPr>
            <w:tcW w:w="1140" w:type="dxa"/>
            <w:vAlign w:val="center"/>
          </w:tcPr>
          <w:p w14:paraId="6AFB4236" w14:textId="77777777" w:rsidR="00B55EFD" w:rsidRDefault="0079466E">
            <w:r>
              <w:rPr>
                <w:b/>
              </w:rPr>
              <w:t>240</w:t>
            </w:r>
          </w:p>
        </w:tc>
      </w:tr>
      <w:tr w:rsidR="00B55EFD" w14:paraId="1BE85A68" w14:textId="77777777">
        <w:tc>
          <w:tcPr>
            <w:tcW w:w="3270" w:type="dxa"/>
            <w:vAlign w:val="center"/>
          </w:tcPr>
          <w:p w14:paraId="507434B5" w14:textId="77777777" w:rsidR="00B55EFD" w:rsidRDefault="0079466E">
            <w:r>
              <w:t>Lucan</w:t>
            </w:r>
          </w:p>
        </w:tc>
        <w:tc>
          <w:tcPr>
            <w:tcW w:w="1200" w:type="dxa"/>
            <w:vAlign w:val="center"/>
          </w:tcPr>
          <w:p w14:paraId="1516E6AA" w14:textId="77777777" w:rsidR="00B55EFD" w:rsidRDefault="0079466E">
            <w:r>
              <w:t>18</w:t>
            </w:r>
          </w:p>
        </w:tc>
        <w:tc>
          <w:tcPr>
            <w:tcW w:w="1110" w:type="dxa"/>
            <w:vAlign w:val="center"/>
          </w:tcPr>
          <w:p w14:paraId="2A9BB23E" w14:textId="77777777" w:rsidR="00B55EFD" w:rsidRDefault="0079466E">
            <w:r>
              <w:t>40</w:t>
            </w:r>
          </w:p>
        </w:tc>
        <w:tc>
          <w:tcPr>
            <w:tcW w:w="1230" w:type="dxa"/>
            <w:vAlign w:val="center"/>
          </w:tcPr>
          <w:p w14:paraId="3211CDFD" w14:textId="77777777" w:rsidR="00B55EFD" w:rsidRDefault="0079466E">
            <w:r>
              <w:t>58</w:t>
            </w:r>
          </w:p>
        </w:tc>
        <w:tc>
          <w:tcPr>
            <w:tcW w:w="1110" w:type="dxa"/>
            <w:vAlign w:val="center"/>
          </w:tcPr>
          <w:p w14:paraId="7018381A" w14:textId="77777777" w:rsidR="00B55EFD" w:rsidRDefault="0079466E">
            <w:r>
              <w:t>7</w:t>
            </w:r>
          </w:p>
        </w:tc>
        <w:tc>
          <w:tcPr>
            <w:tcW w:w="1140" w:type="dxa"/>
            <w:vAlign w:val="center"/>
          </w:tcPr>
          <w:p w14:paraId="6C2D2B70" w14:textId="77777777" w:rsidR="00B55EFD" w:rsidRDefault="0079466E">
            <w:r>
              <w:rPr>
                <w:b/>
              </w:rPr>
              <w:t>123</w:t>
            </w:r>
          </w:p>
        </w:tc>
      </w:tr>
      <w:tr w:rsidR="00B55EFD" w14:paraId="061F3942" w14:textId="77777777">
        <w:tc>
          <w:tcPr>
            <w:tcW w:w="3270" w:type="dxa"/>
            <w:vAlign w:val="center"/>
          </w:tcPr>
          <w:p w14:paraId="3BE0FEDB" w14:textId="77777777" w:rsidR="00B55EFD" w:rsidRDefault="0079466E">
            <w:r>
              <w:t>Palmerstown/Fonthill</w:t>
            </w:r>
          </w:p>
        </w:tc>
        <w:tc>
          <w:tcPr>
            <w:tcW w:w="1200" w:type="dxa"/>
            <w:vAlign w:val="center"/>
          </w:tcPr>
          <w:p w14:paraId="419DDE71" w14:textId="77777777" w:rsidR="00B55EFD" w:rsidRDefault="0079466E">
            <w:r>
              <w:t>2</w:t>
            </w:r>
          </w:p>
        </w:tc>
        <w:tc>
          <w:tcPr>
            <w:tcW w:w="1110" w:type="dxa"/>
            <w:vAlign w:val="center"/>
          </w:tcPr>
          <w:p w14:paraId="606B6872" w14:textId="77777777" w:rsidR="00B55EFD" w:rsidRDefault="0079466E">
            <w:r>
              <w:t>2</w:t>
            </w:r>
          </w:p>
        </w:tc>
        <w:tc>
          <w:tcPr>
            <w:tcW w:w="1230" w:type="dxa"/>
            <w:vAlign w:val="center"/>
          </w:tcPr>
          <w:p w14:paraId="1392BDA0" w14:textId="77777777" w:rsidR="00B55EFD" w:rsidRDefault="0079466E">
            <w:r>
              <w:t>7</w:t>
            </w:r>
          </w:p>
        </w:tc>
        <w:tc>
          <w:tcPr>
            <w:tcW w:w="1110" w:type="dxa"/>
            <w:vAlign w:val="center"/>
          </w:tcPr>
          <w:p w14:paraId="7F815F4A" w14:textId="77777777" w:rsidR="00B55EFD" w:rsidRDefault="0079466E">
            <w:r>
              <w:t>0</w:t>
            </w:r>
          </w:p>
        </w:tc>
        <w:tc>
          <w:tcPr>
            <w:tcW w:w="1140" w:type="dxa"/>
            <w:vAlign w:val="center"/>
          </w:tcPr>
          <w:p w14:paraId="2131949E" w14:textId="77777777" w:rsidR="00B55EFD" w:rsidRDefault="0079466E">
            <w:r>
              <w:rPr>
                <w:b/>
              </w:rPr>
              <w:t>11</w:t>
            </w:r>
          </w:p>
        </w:tc>
      </w:tr>
      <w:tr w:rsidR="00B55EFD" w14:paraId="0E27E63D" w14:textId="77777777">
        <w:tc>
          <w:tcPr>
            <w:tcW w:w="3270" w:type="dxa"/>
            <w:vAlign w:val="center"/>
          </w:tcPr>
          <w:p w14:paraId="76E453DE" w14:textId="77777777" w:rsidR="00B55EFD" w:rsidRDefault="0079466E">
            <w:r>
              <w:t>Firhouse/Bohernabreena</w:t>
            </w:r>
          </w:p>
        </w:tc>
        <w:tc>
          <w:tcPr>
            <w:tcW w:w="1200" w:type="dxa"/>
            <w:vAlign w:val="center"/>
          </w:tcPr>
          <w:p w14:paraId="30726303" w14:textId="77777777" w:rsidR="00B55EFD" w:rsidRDefault="0079466E">
            <w:r>
              <w:t>1</w:t>
            </w:r>
          </w:p>
        </w:tc>
        <w:tc>
          <w:tcPr>
            <w:tcW w:w="1110" w:type="dxa"/>
            <w:vAlign w:val="center"/>
          </w:tcPr>
          <w:p w14:paraId="2F4D2B34" w14:textId="77777777" w:rsidR="00B55EFD" w:rsidRDefault="0079466E">
            <w:r>
              <w:t>2</w:t>
            </w:r>
          </w:p>
        </w:tc>
        <w:tc>
          <w:tcPr>
            <w:tcW w:w="1230" w:type="dxa"/>
            <w:vAlign w:val="center"/>
          </w:tcPr>
          <w:p w14:paraId="3E7F3DD0" w14:textId="77777777" w:rsidR="00B55EFD" w:rsidRDefault="0079466E">
            <w:r>
              <w:t>4</w:t>
            </w:r>
          </w:p>
        </w:tc>
        <w:tc>
          <w:tcPr>
            <w:tcW w:w="1110" w:type="dxa"/>
            <w:vAlign w:val="center"/>
          </w:tcPr>
          <w:p w14:paraId="327318D3" w14:textId="77777777" w:rsidR="00B55EFD" w:rsidRDefault="0079466E">
            <w:r>
              <w:t>0</w:t>
            </w:r>
          </w:p>
        </w:tc>
        <w:tc>
          <w:tcPr>
            <w:tcW w:w="1140" w:type="dxa"/>
            <w:vAlign w:val="center"/>
          </w:tcPr>
          <w:p w14:paraId="048C1C57" w14:textId="77777777" w:rsidR="00B55EFD" w:rsidRDefault="0079466E">
            <w:r>
              <w:rPr>
                <w:b/>
              </w:rPr>
              <w:t>7</w:t>
            </w:r>
          </w:p>
        </w:tc>
      </w:tr>
      <w:tr w:rsidR="00B55EFD" w14:paraId="17501C0E" w14:textId="77777777">
        <w:tc>
          <w:tcPr>
            <w:tcW w:w="3270" w:type="dxa"/>
            <w:vAlign w:val="center"/>
          </w:tcPr>
          <w:p w14:paraId="2BB86137" w14:textId="77777777" w:rsidR="00B55EFD" w:rsidRDefault="0079466E">
            <w:r>
              <w:t>Rathfarnham/Templeogue</w:t>
            </w:r>
          </w:p>
        </w:tc>
        <w:tc>
          <w:tcPr>
            <w:tcW w:w="1200" w:type="dxa"/>
            <w:vAlign w:val="center"/>
          </w:tcPr>
          <w:p w14:paraId="5B765784" w14:textId="77777777" w:rsidR="00B55EFD" w:rsidRDefault="0079466E">
            <w:r>
              <w:t>15</w:t>
            </w:r>
          </w:p>
        </w:tc>
        <w:tc>
          <w:tcPr>
            <w:tcW w:w="1110" w:type="dxa"/>
            <w:vAlign w:val="center"/>
          </w:tcPr>
          <w:p w14:paraId="6608494E" w14:textId="77777777" w:rsidR="00B55EFD" w:rsidRDefault="0079466E">
            <w:r>
              <w:t>27</w:t>
            </w:r>
          </w:p>
        </w:tc>
        <w:tc>
          <w:tcPr>
            <w:tcW w:w="1230" w:type="dxa"/>
            <w:vAlign w:val="center"/>
          </w:tcPr>
          <w:p w14:paraId="66F113D2" w14:textId="77777777" w:rsidR="00B55EFD" w:rsidRDefault="0079466E">
            <w:r>
              <w:t>7</w:t>
            </w:r>
          </w:p>
        </w:tc>
        <w:tc>
          <w:tcPr>
            <w:tcW w:w="1110" w:type="dxa"/>
            <w:vAlign w:val="center"/>
          </w:tcPr>
          <w:p w14:paraId="49923B00" w14:textId="77777777" w:rsidR="00B55EFD" w:rsidRDefault="0079466E">
            <w:r>
              <w:t>0</w:t>
            </w:r>
          </w:p>
        </w:tc>
        <w:tc>
          <w:tcPr>
            <w:tcW w:w="1140" w:type="dxa"/>
            <w:vAlign w:val="center"/>
          </w:tcPr>
          <w:p w14:paraId="09EE556E" w14:textId="77777777" w:rsidR="00B55EFD" w:rsidRDefault="0079466E">
            <w:r>
              <w:rPr>
                <w:b/>
              </w:rPr>
              <w:t>49</w:t>
            </w:r>
          </w:p>
        </w:tc>
      </w:tr>
      <w:tr w:rsidR="00B55EFD" w14:paraId="165E19E1" w14:textId="77777777">
        <w:tc>
          <w:tcPr>
            <w:tcW w:w="3270" w:type="dxa"/>
            <w:vAlign w:val="center"/>
          </w:tcPr>
          <w:p w14:paraId="7750F650" w14:textId="77777777" w:rsidR="00B55EFD" w:rsidRDefault="0079466E">
            <w:r>
              <w:rPr>
                <w:b/>
              </w:rPr>
              <w:t>Total</w:t>
            </w:r>
          </w:p>
        </w:tc>
        <w:tc>
          <w:tcPr>
            <w:tcW w:w="1200" w:type="dxa"/>
            <w:vAlign w:val="center"/>
          </w:tcPr>
          <w:p w14:paraId="780641DC" w14:textId="77777777" w:rsidR="00B55EFD" w:rsidRDefault="0079466E">
            <w:r>
              <w:rPr>
                <w:b/>
              </w:rPr>
              <w:t>116</w:t>
            </w:r>
          </w:p>
        </w:tc>
        <w:tc>
          <w:tcPr>
            <w:tcW w:w="1110" w:type="dxa"/>
            <w:vAlign w:val="center"/>
          </w:tcPr>
          <w:p w14:paraId="23199D38" w14:textId="77777777" w:rsidR="00B55EFD" w:rsidRDefault="0079466E">
            <w:r>
              <w:rPr>
                <w:b/>
              </w:rPr>
              <w:t>195</w:t>
            </w:r>
          </w:p>
        </w:tc>
        <w:tc>
          <w:tcPr>
            <w:tcW w:w="1230" w:type="dxa"/>
            <w:vAlign w:val="center"/>
          </w:tcPr>
          <w:p w14:paraId="28B13068" w14:textId="77777777" w:rsidR="00B55EFD" w:rsidRDefault="0079466E">
            <w:r>
              <w:rPr>
                <w:b/>
              </w:rPr>
              <w:t>297</w:t>
            </w:r>
          </w:p>
        </w:tc>
        <w:tc>
          <w:tcPr>
            <w:tcW w:w="1110" w:type="dxa"/>
            <w:vAlign w:val="center"/>
          </w:tcPr>
          <w:p w14:paraId="309ACF10" w14:textId="77777777" w:rsidR="00B55EFD" w:rsidRDefault="0079466E">
            <w:r>
              <w:rPr>
                <w:b/>
              </w:rPr>
              <w:t>19</w:t>
            </w:r>
          </w:p>
        </w:tc>
        <w:tc>
          <w:tcPr>
            <w:tcW w:w="1140" w:type="dxa"/>
            <w:vAlign w:val="center"/>
          </w:tcPr>
          <w:p w14:paraId="3E066504" w14:textId="77777777" w:rsidR="00B55EFD" w:rsidRDefault="0079466E">
            <w:r>
              <w:rPr>
                <w:b/>
              </w:rPr>
              <w:t>627</w:t>
            </w:r>
          </w:p>
        </w:tc>
      </w:tr>
      <w:tr w:rsidR="00B55EFD" w14:paraId="23D96840" w14:textId="77777777">
        <w:tc>
          <w:tcPr>
            <w:tcW w:w="3270" w:type="dxa"/>
            <w:vAlign w:val="center"/>
          </w:tcPr>
          <w:p w14:paraId="331394E5" w14:textId="77777777" w:rsidR="00B55EFD" w:rsidRDefault="0079466E">
            <w:r>
              <w:rPr>
                <w:b/>
              </w:rPr>
              <w:lastRenderedPageBreak/>
              <w:t>No of Adults/Children Housed</w:t>
            </w:r>
          </w:p>
        </w:tc>
        <w:tc>
          <w:tcPr>
            <w:tcW w:w="1200" w:type="dxa"/>
            <w:vAlign w:val="center"/>
          </w:tcPr>
          <w:p w14:paraId="1143EBF6" w14:textId="77777777" w:rsidR="00B55EFD" w:rsidRDefault="0079466E">
            <w:r>
              <w:rPr>
                <w:b/>
              </w:rPr>
              <w:t>119/0</w:t>
            </w:r>
          </w:p>
        </w:tc>
        <w:tc>
          <w:tcPr>
            <w:tcW w:w="1110" w:type="dxa"/>
            <w:vAlign w:val="center"/>
          </w:tcPr>
          <w:p w14:paraId="75BFFCE1" w14:textId="77777777" w:rsidR="00B55EFD" w:rsidRDefault="0079466E">
            <w:r>
              <w:rPr>
                <w:b/>
              </w:rPr>
              <w:t>221/233</w:t>
            </w:r>
          </w:p>
        </w:tc>
        <w:tc>
          <w:tcPr>
            <w:tcW w:w="1230" w:type="dxa"/>
            <w:vAlign w:val="center"/>
          </w:tcPr>
          <w:p w14:paraId="61552CA3" w14:textId="77777777" w:rsidR="00B55EFD" w:rsidRDefault="0079466E">
            <w:r>
              <w:rPr>
                <w:b/>
              </w:rPr>
              <w:t>405/744</w:t>
            </w:r>
          </w:p>
        </w:tc>
        <w:tc>
          <w:tcPr>
            <w:tcW w:w="1110" w:type="dxa"/>
            <w:vAlign w:val="center"/>
          </w:tcPr>
          <w:p w14:paraId="1B9E4E72" w14:textId="77777777" w:rsidR="00B55EFD" w:rsidRDefault="0079466E">
            <w:r>
              <w:rPr>
                <w:b/>
              </w:rPr>
              <w:t>30/83</w:t>
            </w:r>
          </w:p>
        </w:tc>
        <w:tc>
          <w:tcPr>
            <w:tcW w:w="1140" w:type="dxa"/>
            <w:vAlign w:val="center"/>
          </w:tcPr>
          <w:p w14:paraId="23342E1A" w14:textId="77777777" w:rsidR="00B55EFD" w:rsidRDefault="0079466E">
            <w:r>
              <w:rPr>
                <w:b/>
              </w:rPr>
              <w:t>775/1060</w:t>
            </w:r>
          </w:p>
        </w:tc>
      </w:tr>
      <w:tr w:rsidR="00B55EFD" w14:paraId="7541C734" w14:textId="77777777">
        <w:tc>
          <w:tcPr>
            <w:tcW w:w="3270" w:type="dxa"/>
            <w:vAlign w:val="center"/>
          </w:tcPr>
          <w:p w14:paraId="668119B1" w14:textId="77777777" w:rsidR="00B55EFD" w:rsidRDefault="0079466E">
            <w:r>
              <w:rPr>
                <w:b/>
              </w:rPr>
              <w:t>Time on List for Allocations</w:t>
            </w:r>
          </w:p>
        </w:tc>
        <w:tc>
          <w:tcPr>
            <w:tcW w:w="1200" w:type="dxa"/>
            <w:vAlign w:val="center"/>
          </w:tcPr>
          <w:p w14:paraId="01C38F38" w14:textId="77777777" w:rsidR="00B55EFD" w:rsidRDefault="0079466E">
            <w:r>
              <w:rPr>
                <w:b/>
              </w:rPr>
              <w:t>1 Bed</w:t>
            </w:r>
          </w:p>
        </w:tc>
        <w:tc>
          <w:tcPr>
            <w:tcW w:w="1110" w:type="dxa"/>
            <w:vAlign w:val="center"/>
          </w:tcPr>
          <w:p w14:paraId="465A0ABF" w14:textId="77777777" w:rsidR="00B55EFD" w:rsidRDefault="0079466E">
            <w:r>
              <w:rPr>
                <w:b/>
              </w:rPr>
              <w:t>2 Bed</w:t>
            </w:r>
          </w:p>
        </w:tc>
        <w:tc>
          <w:tcPr>
            <w:tcW w:w="1230" w:type="dxa"/>
            <w:vAlign w:val="center"/>
          </w:tcPr>
          <w:p w14:paraId="075B0C19" w14:textId="77777777" w:rsidR="00B55EFD" w:rsidRDefault="0079466E">
            <w:r>
              <w:rPr>
                <w:b/>
              </w:rPr>
              <w:t>3 Bed</w:t>
            </w:r>
          </w:p>
        </w:tc>
        <w:tc>
          <w:tcPr>
            <w:tcW w:w="1110" w:type="dxa"/>
            <w:vAlign w:val="center"/>
          </w:tcPr>
          <w:p w14:paraId="4AEBC2DE" w14:textId="77777777" w:rsidR="00B55EFD" w:rsidRDefault="0079466E">
            <w:r>
              <w:rPr>
                <w:b/>
              </w:rPr>
              <w:t>4+ Bed</w:t>
            </w:r>
          </w:p>
        </w:tc>
        <w:tc>
          <w:tcPr>
            <w:tcW w:w="1140" w:type="dxa"/>
            <w:vAlign w:val="center"/>
          </w:tcPr>
          <w:p w14:paraId="519FA9CC" w14:textId="77777777" w:rsidR="00B55EFD" w:rsidRDefault="0079466E">
            <w:r>
              <w:rPr>
                <w:b/>
              </w:rPr>
              <w:t>Overall</w:t>
            </w:r>
          </w:p>
        </w:tc>
      </w:tr>
      <w:tr w:rsidR="00B55EFD" w14:paraId="7189297C" w14:textId="77777777">
        <w:tc>
          <w:tcPr>
            <w:tcW w:w="3270" w:type="dxa"/>
            <w:vAlign w:val="center"/>
          </w:tcPr>
          <w:p w14:paraId="77841CC2" w14:textId="77777777" w:rsidR="00B55EFD" w:rsidRDefault="0079466E">
            <w:r>
              <w:t>Average Time On List</w:t>
            </w:r>
            <w:r>
              <w:br/>
              <w:t>(excluding Transfers)</w:t>
            </w:r>
          </w:p>
        </w:tc>
        <w:tc>
          <w:tcPr>
            <w:tcW w:w="1200" w:type="dxa"/>
            <w:vAlign w:val="center"/>
          </w:tcPr>
          <w:p w14:paraId="22503CE2" w14:textId="77777777" w:rsidR="00B55EFD" w:rsidRDefault="0079466E">
            <w:r>
              <w:t>8.5</w:t>
            </w:r>
          </w:p>
        </w:tc>
        <w:tc>
          <w:tcPr>
            <w:tcW w:w="1110" w:type="dxa"/>
            <w:vAlign w:val="center"/>
          </w:tcPr>
          <w:p w14:paraId="7B3C6E0F" w14:textId="77777777" w:rsidR="00B55EFD" w:rsidRDefault="0079466E">
            <w:r>
              <w:t>9.7</w:t>
            </w:r>
          </w:p>
        </w:tc>
        <w:tc>
          <w:tcPr>
            <w:tcW w:w="1230" w:type="dxa"/>
            <w:vAlign w:val="center"/>
          </w:tcPr>
          <w:p w14:paraId="58572BFC" w14:textId="77777777" w:rsidR="00B55EFD" w:rsidRDefault="0079466E">
            <w:r>
              <w:t>9.5</w:t>
            </w:r>
          </w:p>
        </w:tc>
        <w:tc>
          <w:tcPr>
            <w:tcW w:w="1110" w:type="dxa"/>
            <w:vAlign w:val="center"/>
          </w:tcPr>
          <w:p w14:paraId="233F4A2D" w14:textId="77777777" w:rsidR="00B55EFD" w:rsidRDefault="0079466E">
            <w:r>
              <w:t>10.9</w:t>
            </w:r>
          </w:p>
        </w:tc>
        <w:tc>
          <w:tcPr>
            <w:tcW w:w="1140" w:type="dxa"/>
            <w:vAlign w:val="center"/>
          </w:tcPr>
          <w:p w14:paraId="4E0D5BD7" w14:textId="77777777" w:rsidR="00B55EFD" w:rsidRDefault="0079466E">
            <w:r>
              <w:t>9.67</w:t>
            </w:r>
          </w:p>
        </w:tc>
      </w:tr>
    </w:tbl>
    <w:p w14:paraId="79A00E77" w14:textId="651A3738" w:rsidR="00B2625C" w:rsidRPr="00B2625C" w:rsidRDefault="00B2625C">
      <w:pPr>
        <w:pStyle w:val="Heading2"/>
        <w:rPr>
          <w:b/>
          <w:bCs/>
        </w:rPr>
      </w:pPr>
      <w:r>
        <w:t xml:space="preserve">Following contributions from Councillor G O’Connell the report was </w:t>
      </w:r>
      <w:r>
        <w:rPr>
          <w:b/>
          <w:bCs/>
        </w:rPr>
        <w:t>Noted.</w:t>
      </w:r>
    </w:p>
    <w:p w14:paraId="20F6156B" w14:textId="77777777" w:rsidR="00B2625C" w:rsidRDefault="00B2625C">
      <w:pPr>
        <w:pStyle w:val="Heading2"/>
      </w:pPr>
    </w:p>
    <w:p w14:paraId="360966D8" w14:textId="0C57D795" w:rsidR="00B55EFD" w:rsidRPr="00B2625C" w:rsidRDefault="0079466E" w:rsidP="00B2625C">
      <w:pPr>
        <w:pStyle w:val="Heading2"/>
        <w:jc w:val="center"/>
        <w:rPr>
          <w:b/>
          <w:bCs/>
          <w:sz w:val="28"/>
          <w:szCs w:val="28"/>
        </w:rPr>
      </w:pPr>
      <w:r w:rsidRPr="00B2625C">
        <w:rPr>
          <w:b/>
          <w:bCs/>
          <w:sz w:val="28"/>
          <w:szCs w:val="28"/>
        </w:rPr>
        <w:t>Community</w:t>
      </w:r>
    </w:p>
    <w:p w14:paraId="21BB3C6B" w14:textId="0269470E" w:rsidR="00B55EFD" w:rsidRDefault="00B2625C">
      <w:pPr>
        <w:pStyle w:val="Heading3"/>
      </w:pPr>
      <w:r w:rsidRPr="009F6AC5">
        <w:rPr>
          <w:b/>
          <w:u w:val="single"/>
        </w:rPr>
        <w:t>LPNC/</w:t>
      </w:r>
      <w:r>
        <w:rPr>
          <w:b/>
          <w:u w:val="single"/>
        </w:rPr>
        <w:t>17</w:t>
      </w:r>
      <w:r w:rsidR="00F955C1">
        <w:rPr>
          <w:b/>
          <w:u w:val="single"/>
        </w:rPr>
        <w:t>7</w:t>
      </w:r>
      <w:r w:rsidRPr="009F6AC5">
        <w:rPr>
          <w:b/>
          <w:u w:val="single"/>
        </w:rPr>
        <w:t>/21</w:t>
      </w:r>
      <w:r>
        <w:rPr>
          <w:b/>
          <w:u w:val="single"/>
        </w:rPr>
        <w:t>/</w:t>
      </w:r>
      <w:r w:rsidR="0079466E">
        <w:rPr>
          <w:b/>
          <w:u w:val="single"/>
        </w:rPr>
        <w:t>Q8</w:t>
      </w:r>
      <w:r>
        <w:rPr>
          <w:b/>
          <w:u w:val="single"/>
        </w:rPr>
        <w:t xml:space="preserve"> </w:t>
      </w:r>
      <w:r w:rsidR="0079466E">
        <w:rPr>
          <w:b/>
          <w:u w:val="single"/>
        </w:rPr>
        <w:t>Item ID:74581</w:t>
      </w:r>
      <w:r>
        <w:rPr>
          <w:b/>
          <w:u w:val="single"/>
        </w:rPr>
        <w:t xml:space="preserve"> </w:t>
      </w:r>
      <w:r w:rsidR="00C802D2">
        <w:rPr>
          <w:b/>
          <w:u w:val="single"/>
        </w:rPr>
        <w:t>–</w:t>
      </w:r>
      <w:r>
        <w:rPr>
          <w:b/>
          <w:u w:val="single"/>
        </w:rPr>
        <w:t xml:space="preserve"> </w:t>
      </w:r>
      <w:r w:rsidR="00C802D2">
        <w:rPr>
          <w:b/>
          <w:u w:val="single"/>
        </w:rPr>
        <w:t>Lucan Leisure Centre</w:t>
      </w:r>
    </w:p>
    <w:p w14:paraId="2709A772" w14:textId="77777777" w:rsidR="00B55EFD" w:rsidRDefault="0079466E">
      <w:r>
        <w:t>Proposed by Councillor P. Gogarty</w:t>
      </w:r>
    </w:p>
    <w:p w14:paraId="38697A56" w14:textId="77777777" w:rsidR="00B55EFD" w:rsidRDefault="0079466E">
      <w:r>
        <w:t>To ask the Chief Executive for a progress report on the reopening of the refurbished Lucan Leisure Centre, following on from last month's motion, and, while welcoming the ongoing progress in sorting out premises for Esker Boxing Club, as requested, provides clarification that Naíonra Mháirín has been notified in good time of its space availability so as to meet health and safety requirements for September, provides confirmation that Lucan Shotokan Karate club, Newlands Taekwon-Do Club and White Lotus Yoga, have now been contacted directly; and if a statement can be made on the matter.</w:t>
      </w:r>
    </w:p>
    <w:p w14:paraId="4186F861" w14:textId="77777777" w:rsidR="00B55EFD" w:rsidRDefault="0079466E">
      <w:r>
        <w:rPr>
          <w:b/>
        </w:rPr>
        <w:t>REPLY:</w:t>
      </w:r>
    </w:p>
    <w:p w14:paraId="71F3717C" w14:textId="77777777" w:rsidR="00B55EFD" w:rsidRDefault="0079466E">
      <w:r>
        <w:t>There is no significant update on this project from the last ACM, however, SDCC is meeting with the contractor monthly and I will provide updates on receipt of same from colleagues. Should completion dates change we will update Councillors as soon as possible.</w:t>
      </w:r>
    </w:p>
    <w:p w14:paraId="2355907E" w14:textId="77777777" w:rsidR="00B55EFD" w:rsidRDefault="0079466E">
      <w:r>
        <w:t>The tender process for operators is now at stage 2 and will continue throughout April</w:t>
      </w:r>
      <w:proofErr w:type="gramStart"/>
      <w:r>
        <w:t xml:space="preserve">.  </w:t>
      </w:r>
      <w:proofErr w:type="gramEnd"/>
      <w:r>
        <w:t>As previously outlined, the tender for a new facility operator requires that they use the campus to support local community/sporting groups and schools, including appropriate community access and sports inclusivity. There is no guarantee that childcare will be accommodated in the new complex. No clubs have been contacted directly at this time. The new operator will  be required to reasonably accommodate local sporting groups in using the facilities, including prior user groups pre-dating the proposed management arrangements and Esker Boxing Club, for whom access under licence to specific areas and facilities within the existing Lucan Leisure Centre facility will be provided.</w:t>
      </w:r>
    </w:p>
    <w:p w14:paraId="249501B9" w14:textId="3B5F4426" w:rsidR="00B55EFD" w:rsidRDefault="00C802D2">
      <w:pPr>
        <w:pStyle w:val="Heading3"/>
      </w:pPr>
      <w:r w:rsidRPr="009F6AC5">
        <w:rPr>
          <w:b/>
          <w:u w:val="single"/>
        </w:rPr>
        <w:t>LPNC/</w:t>
      </w:r>
      <w:r>
        <w:rPr>
          <w:b/>
          <w:u w:val="single"/>
        </w:rPr>
        <w:t>17</w:t>
      </w:r>
      <w:r w:rsidR="00F955C1">
        <w:rPr>
          <w:b/>
          <w:u w:val="single"/>
        </w:rPr>
        <w:t>8</w:t>
      </w:r>
      <w:r w:rsidRPr="009F6AC5">
        <w:rPr>
          <w:b/>
          <w:u w:val="single"/>
        </w:rPr>
        <w:t>/21</w:t>
      </w:r>
      <w:r>
        <w:rPr>
          <w:b/>
          <w:u w:val="single"/>
        </w:rPr>
        <w:t>/</w:t>
      </w:r>
      <w:r w:rsidR="0079466E">
        <w:rPr>
          <w:b/>
          <w:u w:val="single"/>
        </w:rPr>
        <w:t>Q9</w:t>
      </w:r>
      <w:r>
        <w:rPr>
          <w:b/>
          <w:u w:val="single"/>
        </w:rPr>
        <w:t xml:space="preserve"> </w:t>
      </w:r>
      <w:r w:rsidR="0079466E">
        <w:rPr>
          <w:b/>
          <w:u w:val="single"/>
        </w:rPr>
        <w:t>Item ID:74258</w:t>
      </w:r>
      <w:r>
        <w:rPr>
          <w:b/>
          <w:u w:val="single"/>
        </w:rPr>
        <w:t xml:space="preserve"> – Mobile Floodlights</w:t>
      </w:r>
    </w:p>
    <w:p w14:paraId="036FE8C8" w14:textId="77777777" w:rsidR="00B55EFD" w:rsidRDefault="0079466E">
      <w:r>
        <w:t>Proposed by Councillor Shane Moynihan</w:t>
      </w:r>
    </w:p>
    <w:p w14:paraId="7741FA93" w14:textId="77777777" w:rsidR="00B55EFD" w:rsidRDefault="0079466E">
      <w:r>
        <w:t>To ask the Chief Executive for an update as to when the mobile floodlights and mobile goalposts scheme approved in the Budget will be rolled out in Lucan, Palmerstown &amp; North Clondalkin.</w:t>
      </w:r>
    </w:p>
    <w:p w14:paraId="3936C2E7" w14:textId="77777777" w:rsidR="00B55EFD" w:rsidRDefault="0079466E">
      <w:r>
        <w:rPr>
          <w:b/>
        </w:rPr>
        <w:t>REPLY:</w:t>
      </w:r>
    </w:p>
    <w:p w14:paraId="04DFE82C" w14:textId="77777777" w:rsidR="00B55EFD" w:rsidRDefault="0079466E">
      <w:r>
        <w:t>The funding scheme for Mobile Floodlights and Mobile Goals will be available as a standalone option within the Sports Development Grants. These grants will be part of the Community Grants Scheme 2022 that will be launched in the coming weeks</w:t>
      </w:r>
    </w:p>
    <w:p w14:paraId="1CDA81B4" w14:textId="57DE92FB" w:rsidR="00B55EFD" w:rsidRDefault="00C802D2">
      <w:pPr>
        <w:pStyle w:val="Heading3"/>
      </w:pPr>
      <w:r w:rsidRPr="009F6AC5">
        <w:rPr>
          <w:b/>
          <w:u w:val="single"/>
        </w:rPr>
        <w:t>LPNC/</w:t>
      </w:r>
      <w:r>
        <w:rPr>
          <w:b/>
          <w:u w:val="single"/>
        </w:rPr>
        <w:t>17</w:t>
      </w:r>
      <w:r w:rsidR="00F955C1">
        <w:rPr>
          <w:b/>
          <w:u w:val="single"/>
        </w:rPr>
        <w:t>9</w:t>
      </w:r>
      <w:r w:rsidRPr="009F6AC5">
        <w:rPr>
          <w:b/>
          <w:u w:val="single"/>
        </w:rPr>
        <w:t>/21</w:t>
      </w:r>
      <w:r>
        <w:rPr>
          <w:b/>
          <w:u w:val="single"/>
        </w:rPr>
        <w:t>/</w:t>
      </w:r>
      <w:r w:rsidR="0079466E">
        <w:rPr>
          <w:b/>
          <w:u w:val="single"/>
        </w:rPr>
        <w:t>Q10 Item ID:74611</w:t>
      </w:r>
      <w:r>
        <w:rPr>
          <w:b/>
          <w:u w:val="single"/>
        </w:rPr>
        <w:t xml:space="preserve"> – Tidy Towns Lucan Palmerstown North Clondalkin</w:t>
      </w:r>
    </w:p>
    <w:p w14:paraId="05AEA631" w14:textId="77777777" w:rsidR="00B55EFD" w:rsidRDefault="0079466E">
      <w:r>
        <w:t>Proposed by Councillor Shane Moynihan</w:t>
      </w:r>
    </w:p>
    <w:p w14:paraId="182A6A70" w14:textId="77777777" w:rsidR="00B55EFD" w:rsidRDefault="0079466E">
      <w:r>
        <w:lastRenderedPageBreak/>
        <w:t>To ask the Chief Executive for a progress report on the designation of a single point of contact for Tidy Towns groups in the Lucan, Palmerstown and North Clondalkin area.</w:t>
      </w:r>
    </w:p>
    <w:p w14:paraId="2E420CDA" w14:textId="77777777" w:rsidR="00B55EFD" w:rsidRDefault="0079466E">
      <w:r>
        <w:rPr>
          <w:b/>
        </w:rPr>
        <w:t>REPLY:</w:t>
      </w:r>
    </w:p>
    <w:p w14:paraId="36F3C995" w14:textId="77777777" w:rsidR="00B55EFD" w:rsidRDefault="0079466E">
      <w:r>
        <w:t xml:space="preserve">All queries relating to Tidy Towns across the County can now be sent to the following email for SDCC attention: </w:t>
      </w:r>
      <w:hyperlink r:id="rId12" w:history="1">
        <w:r>
          <w:rPr>
            <w:rStyle w:val="Hyperlink"/>
          </w:rPr>
          <w:t>tidytowns@sdublincoco.ie</w:t>
        </w:r>
      </w:hyperlink>
      <w:r>
        <w:t> </w:t>
      </w:r>
    </w:p>
    <w:p w14:paraId="4189306C" w14:textId="77777777" w:rsidR="00B55EFD" w:rsidRDefault="0079466E">
      <w:r>
        <w:t>This inbox will be supervised and supported by the Community department and our staff will link with those in public realm to ensure connectivity and support for groups. </w:t>
      </w:r>
    </w:p>
    <w:p w14:paraId="47136A2A" w14:textId="37AEEA59" w:rsidR="00B55EFD" w:rsidRDefault="00C802D2">
      <w:pPr>
        <w:pStyle w:val="Heading3"/>
      </w:pPr>
      <w:r w:rsidRPr="009F6AC5">
        <w:rPr>
          <w:b/>
          <w:u w:val="single"/>
        </w:rPr>
        <w:t>LPNC/</w:t>
      </w:r>
      <w:r>
        <w:rPr>
          <w:b/>
          <w:u w:val="single"/>
        </w:rPr>
        <w:t>1</w:t>
      </w:r>
      <w:r w:rsidR="00F955C1">
        <w:rPr>
          <w:b/>
          <w:u w:val="single"/>
        </w:rPr>
        <w:t>80</w:t>
      </w:r>
      <w:r w:rsidRPr="009F6AC5">
        <w:rPr>
          <w:b/>
          <w:u w:val="single"/>
        </w:rPr>
        <w:t>/21</w:t>
      </w:r>
      <w:r>
        <w:rPr>
          <w:b/>
          <w:u w:val="single"/>
        </w:rPr>
        <w:t>/</w:t>
      </w:r>
      <w:r w:rsidR="0079466E">
        <w:rPr>
          <w:b/>
          <w:u w:val="single"/>
        </w:rPr>
        <w:t>C7</w:t>
      </w:r>
      <w:r>
        <w:rPr>
          <w:b/>
          <w:u w:val="single"/>
        </w:rPr>
        <w:t xml:space="preserve"> </w:t>
      </w:r>
      <w:r w:rsidR="0079466E">
        <w:rPr>
          <w:b/>
          <w:u w:val="single"/>
        </w:rPr>
        <w:t>Item ID:74536</w:t>
      </w:r>
      <w:r>
        <w:rPr>
          <w:b/>
          <w:u w:val="single"/>
        </w:rPr>
        <w:t xml:space="preserve"> - Correspondence</w:t>
      </w:r>
    </w:p>
    <w:p w14:paraId="7FF2538C" w14:textId="77777777" w:rsidR="00B55EFD" w:rsidRDefault="0079466E">
      <w:r>
        <w:t>Correspondence (No Business)</w:t>
      </w:r>
    </w:p>
    <w:p w14:paraId="0E7C18A0" w14:textId="47D45366" w:rsidR="00B55EFD" w:rsidRDefault="00C802D2">
      <w:pPr>
        <w:pStyle w:val="Heading3"/>
      </w:pPr>
      <w:r w:rsidRPr="009F6AC5">
        <w:rPr>
          <w:b/>
          <w:u w:val="single"/>
        </w:rPr>
        <w:t>LPNC/</w:t>
      </w:r>
      <w:r>
        <w:rPr>
          <w:b/>
          <w:u w:val="single"/>
        </w:rPr>
        <w:t>18</w:t>
      </w:r>
      <w:r w:rsidR="00F955C1">
        <w:rPr>
          <w:b/>
          <w:u w:val="single"/>
        </w:rPr>
        <w:t>1</w:t>
      </w:r>
      <w:r w:rsidRPr="009F6AC5">
        <w:rPr>
          <w:b/>
          <w:u w:val="single"/>
        </w:rPr>
        <w:t>/21</w:t>
      </w:r>
      <w:r>
        <w:rPr>
          <w:b/>
          <w:u w:val="single"/>
        </w:rPr>
        <w:t>/</w:t>
      </w:r>
      <w:r w:rsidR="0079466E">
        <w:rPr>
          <w:b/>
          <w:u w:val="single"/>
        </w:rPr>
        <w:t>H9 Item ID:74546</w:t>
      </w:r>
      <w:r>
        <w:rPr>
          <w:b/>
          <w:u w:val="single"/>
        </w:rPr>
        <w:t xml:space="preserve"> – New Works</w:t>
      </w:r>
    </w:p>
    <w:p w14:paraId="4DBBDD15" w14:textId="77777777" w:rsidR="00B55EFD" w:rsidRDefault="0079466E">
      <w:r>
        <w:t>New Works (No Business)</w:t>
      </w:r>
    </w:p>
    <w:p w14:paraId="3B1D5641" w14:textId="342236DE" w:rsidR="00B55EFD" w:rsidRDefault="00C802D2">
      <w:pPr>
        <w:pStyle w:val="Heading3"/>
      </w:pPr>
      <w:r w:rsidRPr="009F6AC5">
        <w:rPr>
          <w:b/>
          <w:u w:val="single"/>
        </w:rPr>
        <w:t>LPNC/</w:t>
      </w:r>
      <w:r>
        <w:rPr>
          <w:b/>
          <w:u w:val="single"/>
        </w:rPr>
        <w:t>18</w:t>
      </w:r>
      <w:r w:rsidR="00F955C1">
        <w:rPr>
          <w:b/>
          <w:u w:val="single"/>
        </w:rPr>
        <w:t>2</w:t>
      </w:r>
      <w:r w:rsidRPr="009F6AC5">
        <w:rPr>
          <w:b/>
          <w:u w:val="single"/>
        </w:rPr>
        <w:t>/21</w:t>
      </w:r>
      <w:r>
        <w:rPr>
          <w:b/>
          <w:u w:val="single"/>
        </w:rPr>
        <w:t>/</w:t>
      </w:r>
      <w:r w:rsidR="0079466E">
        <w:rPr>
          <w:b/>
          <w:u w:val="single"/>
        </w:rPr>
        <w:t>H10 Item ID:74559</w:t>
      </w:r>
      <w:r>
        <w:rPr>
          <w:b/>
          <w:u w:val="single"/>
        </w:rPr>
        <w:t xml:space="preserve"> - </w:t>
      </w:r>
      <w:r w:rsidR="00407440">
        <w:rPr>
          <w:b/>
          <w:u w:val="single"/>
        </w:rPr>
        <w:t>Deputations</w:t>
      </w:r>
    </w:p>
    <w:p w14:paraId="0A7726FA" w14:textId="77777777" w:rsidR="00B55EFD" w:rsidRDefault="0079466E">
      <w:r>
        <w:t>Deputations for Noting</w:t>
      </w:r>
    </w:p>
    <w:p w14:paraId="181F0B55" w14:textId="4AE43D8D" w:rsidR="00B55EFD" w:rsidRDefault="00407440">
      <w:pPr>
        <w:pStyle w:val="Heading3"/>
      </w:pPr>
      <w:r w:rsidRPr="009F6AC5">
        <w:rPr>
          <w:b/>
          <w:u w:val="single"/>
        </w:rPr>
        <w:t>LPNC/</w:t>
      </w:r>
      <w:r>
        <w:rPr>
          <w:b/>
          <w:u w:val="single"/>
        </w:rPr>
        <w:t>18</w:t>
      </w:r>
      <w:r w:rsidR="00F955C1">
        <w:rPr>
          <w:b/>
          <w:u w:val="single"/>
        </w:rPr>
        <w:t>3</w:t>
      </w:r>
      <w:r w:rsidRPr="009F6AC5">
        <w:rPr>
          <w:b/>
          <w:u w:val="single"/>
        </w:rPr>
        <w:t>/21</w:t>
      </w:r>
      <w:r>
        <w:rPr>
          <w:b/>
          <w:u w:val="single"/>
        </w:rPr>
        <w:t>/</w:t>
      </w:r>
      <w:r w:rsidR="0079466E">
        <w:rPr>
          <w:b/>
          <w:u w:val="single"/>
        </w:rPr>
        <w:t>M4</w:t>
      </w:r>
      <w:r>
        <w:rPr>
          <w:b/>
          <w:u w:val="single"/>
        </w:rPr>
        <w:t xml:space="preserve"> </w:t>
      </w:r>
      <w:r w:rsidR="0079466E">
        <w:rPr>
          <w:b/>
          <w:u w:val="single"/>
        </w:rPr>
        <w:t>Item ID:74275</w:t>
      </w:r>
      <w:r>
        <w:rPr>
          <w:b/>
          <w:u w:val="single"/>
        </w:rPr>
        <w:t xml:space="preserve"> – Lucan Leisure Centre</w:t>
      </w:r>
    </w:p>
    <w:p w14:paraId="5760EF46" w14:textId="0F6C9F92" w:rsidR="00407440" w:rsidRDefault="0079466E">
      <w:r>
        <w:t>Proposed by Councillor Derren Ó Brádaigh</w:t>
      </w:r>
      <w:r w:rsidR="00407440">
        <w:t xml:space="preserve">, Seconded by Councillor  P Gogarty </w:t>
      </w:r>
    </w:p>
    <w:p w14:paraId="4A06ACC6" w14:textId="77777777" w:rsidR="00B55EFD" w:rsidRDefault="0079466E">
      <w:r>
        <w:t>In recognising the invaluable and essential pre-school and afterschool service provided by Naoínra Mháirín, whilst building and promoting the Irish language for the past 10, this Committee agrees to assert its commitment to working with the Naíonra and the new management to secure its tenancy in the Lucan Leisure Centre or failing this, within a suitably located premises in proximity to the two existing Gaelscoileanna.</w:t>
      </w:r>
    </w:p>
    <w:p w14:paraId="7D1F08A9" w14:textId="61E943E1" w:rsidR="00B55EFD" w:rsidRDefault="00407440">
      <w:r>
        <w:rPr>
          <w:b/>
        </w:rPr>
        <w:t xml:space="preserve">The following Report from the Chief Executive was Read: </w:t>
      </w:r>
    </w:p>
    <w:p w14:paraId="2A9C2858" w14:textId="119EA9C5" w:rsidR="00B55EFD" w:rsidRDefault="0079466E">
      <w:r>
        <w:t>The tender process for operators is now at stage 2 and will continue throughout April</w:t>
      </w:r>
      <w:proofErr w:type="gramStart"/>
      <w:r>
        <w:t xml:space="preserve">.  </w:t>
      </w:r>
      <w:proofErr w:type="gramEnd"/>
      <w:r>
        <w:t xml:space="preserve">As previously outlined, the tender for a new facility operator requires that they use the campus to support local community/sporting groups and schools, including appropriate community access and sports inclusivity. There is no guarantee that accommodation for childcare can be provided within the new complex at this time. Should the Naoínra Mháirín require further advice or support from SDCC </w:t>
      </w:r>
      <w:r w:rsidR="00B94A8C">
        <w:t>they</w:t>
      </w:r>
      <w:r>
        <w:t xml:space="preserve"> can contact us directly on the matter. </w:t>
      </w:r>
    </w:p>
    <w:p w14:paraId="2F3CECB2" w14:textId="0383ED5E" w:rsidR="00407440" w:rsidRDefault="00407440">
      <w:r>
        <w:t xml:space="preserve">Following contributions from Councillors D </w:t>
      </w:r>
      <w:r w:rsidR="00250EF4">
        <w:t>Ó’Brádaigh</w:t>
      </w:r>
      <w:r>
        <w:t xml:space="preserve">, P Gogarty, L O'Toole and J Tuffy, Jennifer Moroney Ward, Senior Executive Officer responded to queries raised and the Report was </w:t>
      </w:r>
      <w:r w:rsidRPr="00407440">
        <w:rPr>
          <w:b/>
          <w:bCs/>
        </w:rPr>
        <w:t>NOTED.</w:t>
      </w:r>
    </w:p>
    <w:p w14:paraId="43C46FA4" w14:textId="548438DC" w:rsidR="00B55EFD" w:rsidRDefault="00D37523">
      <w:pPr>
        <w:pStyle w:val="Heading3"/>
      </w:pPr>
      <w:r w:rsidRPr="009F6AC5">
        <w:rPr>
          <w:b/>
          <w:u w:val="single"/>
        </w:rPr>
        <w:t>LPNC/</w:t>
      </w:r>
      <w:r>
        <w:rPr>
          <w:b/>
          <w:u w:val="single"/>
        </w:rPr>
        <w:t>18</w:t>
      </w:r>
      <w:r w:rsidR="00F955C1">
        <w:rPr>
          <w:b/>
          <w:u w:val="single"/>
        </w:rPr>
        <w:t>4</w:t>
      </w:r>
      <w:r w:rsidRPr="009F6AC5">
        <w:rPr>
          <w:b/>
          <w:u w:val="single"/>
        </w:rPr>
        <w:t>/21</w:t>
      </w:r>
      <w:r>
        <w:rPr>
          <w:b/>
          <w:u w:val="single"/>
        </w:rPr>
        <w:t>/</w:t>
      </w:r>
      <w:r w:rsidR="0079466E">
        <w:rPr>
          <w:b/>
          <w:u w:val="single"/>
        </w:rPr>
        <w:t>M5</w:t>
      </w:r>
      <w:r>
        <w:rPr>
          <w:b/>
          <w:u w:val="single"/>
        </w:rPr>
        <w:t xml:space="preserve"> </w:t>
      </w:r>
      <w:r w:rsidR="0079466E">
        <w:rPr>
          <w:b/>
          <w:u w:val="single"/>
        </w:rPr>
        <w:t>Item ID:74614</w:t>
      </w:r>
      <w:r>
        <w:rPr>
          <w:b/>
          <w:u w:val="single"/>
        </w:rPr>
        <w:t xml:space="preserve"> – Ice Rink</w:t>
      </w:r>
    </w:p>
    <w:p w14:paraId="61FBBED8" w14:textId="1BE2CC87" w:rsidR="00B55EFD" w:rsidRDefault="0079466E">
      <w:r>
        <w:t>Proposed by Councillor L. O'Toole</w:t>
      </w:r>
      <w:r w:rsidR="00D37523">
        <w:t xml:space="preserve">, Seconded by Councillor G O'Connell </w:t>
      </w:r>
    </w:p>
    <w:p w14:paraId="11D53D43" w14:textId="35368978" w:rsidR="00B55EFD" w:rsidRDefault="0079466E">
      <w:r>
        <w:t xml:space="preserve">This committee requests that the Chief Executive considers the following proposal made by residents of </w:t>
      </w:r>
      <w:r w:rsidR="00D37523">
        <w:t>Lucan</w:t>
      </w:r>
      <w:r>
        <w:t xml:space="preserve"> to bring an ice rink to the area. This would be an asset to the county, all the information below provides additional reasons for this proposal. I'm new to the Adamstown area and have purchased my first home here. I wanted to reach out to you about one topic that is close to my heart and that's ice skating, or specifically an Ice Rink. I notice there are no permanent ice rinks at all in </w:t>
      </w:r>
      <w:proofErr w:type="gramStart"/>
      <w:r>
        <w:t>the Republic of Ireland</w:t>
      </w:r>
      <w:proofErr w:type="gramEnd"/>
      <w:r>
        <w:t xml:space="preserve">, with the last one closing in Dundalk in 2011. There were plans as recently as 2016 to construct an ice arena as part of Phase 2 of the Liffey Valley development but this was removed from the plan due to the concerns raised by the council on car parking. Are there plans, or would there be a willingness by the council to entertain such a development in the region? </w:t>
      </w:r>
      <w:r>
        <w:lastRenderedPageBreak/>
        <w:t xml:space="preserve">I can see the IIHA (Irish Ice Hockey Association) are raising seed capital and have interest from German investors to construct such a facility but are having issues securing a site. I think an ice arena to the South Dublin area would be a massive development opportunity. For the area to have the only ice rink in </w:t>
      </w:r>
      <w:proofErr w:type="gramStart"/>
      <w:r>
        <w:t>the Republic of Ireland</w:t>
      </w:r>
      <w:proofErr w:type="gramEnd"/>
      <w:r>
        <w:t xml:space="preserve"> would really highlight the </w:t>
      </w:r>
      <w:r w:rsidR="00D37523">
        <w:t>liability</w:t>
      </w:r>
      <w:r>
        <w:t xml:space="preserve"> and opportunity in the region and only increase the attractiveness of the area to newcomers like myself. If you know anything on this matter on the council </w:t>
      </w:r>
      <w:r w:rsidR="00D37523">
        <w:t>level,</w:t>
      </w:r>
      <w:r>
        <w:t xml:space="preserve"> I would love to hear about it or indeed if there was an opportunity to bring it up at a council meeting in the </w:t>
      </w:r>
      <w:r w:rsidR="00B94A8C">
        <w:t>future,</w:t>
      </w:r>
      <w:r>
        <w:t xml:space="preserve"> I would be most appreciative.</w:t>
      </w:r>
    </w:p>
    <w:p w14:paraId="3C9BF02F" w14:textId="425A3F83" w:rsidR="00B55EFD" w:rsidRDefault="00D37523">
      <w:r>
        <w:rPr>
          <w:b/>
        </w:rPr>
        <w:t xml:space="preserve">The following Report from the Chief Executive was Read: </w:t>
      </w:r>
    </w:p>
    <w:p w14:paraId="455A016F" w14:textId="1B435511" w:rsidR="00B55EFD" w:rsidRDefault="0079466E">
      <w:r>
        <w:t xml:space="preserve">The SDCC Community team is not aware of any plans for the location of an Ice Rink in the County. We will </w:t>
      </w:r>
      <w:proofErr w:type="gramStart"/>
      <w:r>
        <w:t>liaise</w:t>
      </w:r>
      <w:proofErr w:type="gramEnd"/>
      <w:r>
        <w:t xml:space="preserve"> with colleagues in other departments such as Economic, Enterprise &amp; Tourism Development and Public Realm to provide an update to the Councillor in the coming week. </w:t>
      </w:r>
    </w:p>
    <w:p w14:paraId="012323CD" w14:textId="4948A5DC" w:rsidR="00D37523" w:rsidRDefault="00D37523">
      <w:pPr>
        <w:rPr>
          <w:b/>
          <w:bCs/>
        </w:rPr>
      </w:pPr>
      <w:r>
        <w:t xml:space="preserve">Following contributions from Councillors L O'Toole, P Gogarty, G O'Connell, J Tuffy and A Hayes, Jennifer Moroney Ward, Senior Executive Officer responded to queries raised and the Report was </w:t>
      </w:r>
      <w:r w:rsidRPr="00D37523">
        <w:rPr>
          <w:b/>
          <w:bCs/>
        </w:rPr>
        <w:t>NOTED</w:t>
      </w:r>
      <w:r>
        <w:rPr>
          <w:b/>
          <w:bCs/>
        </w:rPr>
        <w:t>.</w:t>
      </w:r>
    </w:p>
    <w:p w14:paraId="030FB4E7" w14:textId="0C9BBC71" w:rsidR="00DC54D2" w:rsidRDefault="00DC54D2">
      <w:pPr>
        <w:rPr>
          <w:b/>
          <w:bCs/>
        </w:rPr>
      </w:pPr>
    </w:p>
    <w:p w14:paraId="5038C79E" w14:textId="0BF98D1D" w:rsidR="00986956" w:rsidRDefault="00986956" w:rsidP="00986956">
      <w:pPr>
        <w:pStyle w:val="NormalWeb"/>
        <w:rPr>
          <w:rFonts w:asciiTheme="minorHAnsi" w:eastAsia="Times New Roman" w:hAnsiTheme="minorHAnsi" w:cs="Arial"/>
          <w:b/>
          <w:sz w:val="22"/>
          <w:szCs w:val="22"/>
          <w:u w:val="single"/>
        </w:rPr>
      </w:pPr>
      <w:bookmarkStart w:id="0" w:name="_Hlk7442747"/>
      <w:r w:rsidRPr="0042079D">
        <w:rPr>
          <w:rFonts w:asciiTheme="minorHAnsi" w:hAnsiTheme="minorHAnsi" w:cs="Arial"/>
          <w:b/>
          <w:sz w:val="22"/>
          <w:szCs w:val="22"/>
          <w:u w:val="single"/>
        </w:rPr>
        <w:t>L</w:t>
      </w:r>
      <w:r>
        <w:rPr>
          <w:rFonts w:asciiTheme="minorHAnsi" w:hAnsiTheme="minorHAnsi" w:cs="Arial"/>
          <w:b/>
          <w:sz w:val="22"/>
          <w:szCs w:val="22"/>
          <w:u w:val="single"/>
        </w:rPr>
        <w:t>PNC</w:t>
      </w:r>
      <w:r w:rsidRPr="0042079D">
        <w:rPr>
          <w:rFonts w:asciiTheme="minorHAnsi" w:hAnsiTheme="minorHAnsi" w:cs="Arial"/>
          <w:b/>
          <w:sz w:val="22"/>
          <w:szCs w:val="22"/>
          <w:u w:val="single"/>
        </w:rPr>
        <w:t>/</w:t>
      </w:r>
      <w:r>
        <w:rPr>
          <w:rFonts w:asciiTheme="minorHAnsi" w:hAnsiTheme="minorHAnsi" w:cs="Arial"/>
          <w:b/>
          <w:sz w:val="22"/>
          <w:szCs w:val="22"/>
          <w:u w:val="single"/>
        </w:rPr>
        <w:t>18</w:t>
      </w:r>
      <w:r w:rsidR="00F955C1">
        <w:rPr>
          <w:rFonts w:asciiTheme="minorHAnsi" w:hAnsiTheme="minorHAnsi" w:cs="Arial"/>
          <w:b/>
          <w:sz w:val="22"/>
          <w:szCs w:val="22"/>
          <w:u w:val="single"/>
        </w:rPr>
        <w:t>5</w:t>
      </w:r>
      <w:r>
        <w:rPr>
          <w:rFonts w:asciiTheme="minorHAnsi" w:hAnsiTheme="minorHAnsi" w:cs="Arial"/>
          <w:b/>
          <w:sz w:val="22"/>
          <w:szCs w:val="22"/>
          <w:u w:val="single"/>
        </w:rPr>
        <w:t xml:space="preserve">/21 </w:t>
      </w:r>
      <w:r w:rsidRPr="0042079D">
        <w:rPr>
          <w:rFonts w:asciiTheme="minorHAnsi" w:hAnsiTheme="minorHAnsi" w:cs="Arial"/>
          <w:b/>
          <w:sz w:val="22"/>
          <w:szCs w:val="22"/>
          <w:u w:val="single"/>
        </w:rPr>
        <w:t xml:space="preserve">- </w:t>
      </w:r>
      <w:r w:rsidRPr="0042079D">
        <w:rPr>
          <w:rFonts w:asciiTheme="minorHAnsi" w:eastAsia="Times New Roman" w:hAnsiTheme="minorHAnsi" w:cs="Arial"/>
          <w:b/>
          <w:sz w:val="22"/>
          <w:szCs w:val="22"/>
          <w:u w:val="single"/>
        </w:rPr>
        <w:t>SUSPENSORY/EMERGENCY MOTION –</w:t>
      </w:r>
      <w:r>
        <w:rPr>
          <w:rFonts w:asciiTheme="minorHAnsi" w:eastAsia="Times New Roman" w:hAnsiTheme="minorHAnsi" w:cs="Arial"/>
          <w:b/>
          <w:sz w:val="22"/>
          <w:szCs w:val="22"/>
          <w:u w:val="single"/>
        </w:rPr>
        <w:t xml:space="preserve"> Clondalkin Equine Centre</w:t>
      </w:r>
    </w:p>
    <w:p w14:paraId="2D4ED84F" w14:textId="12B2E3DE" w:rsidR="00986956" w:rsidRDefault="00986956" w:rsidP="00986956">
      <w:pPr>
        <w:pStyle w:val="NormalWeb"/>
        <w:rPr>
          <w:rFonts w:asciiTheme="minorHAnsi" w:hAnsiTheme="minorHAnsi" w:cs="Arial"/>
          <w:sz w:val="22"/>
          <w:szCs w:val="22"/>
        </w:rPr>
      </w:pPr>
      <w:r w:rsidRPr="0082584E">
        <w:rPr>
          <w:rFonts w:asciiTheme="minorHAnsi" w:hAnsiTheme="minorHAnsi" w:cs="Arial"/>
          <w:sz w:val="22"/>
          <w:szCs w:val="22"/>
        </w:rPr>
        <w:t xml:space="preserve">In accordance with Standing Order 74 it was </w:t>
      </w:r>
      <w:r w:rsidRPr="0082584E">
        <w:rPr>
          <w:rFonts w:asciiTheme="minorHAnsi" w:hAnsiTheme="minorHAnsi" w:cs="Arial"/>
          <w:b/>
          <w:sz w:val="22"/>
          <w:szCs w:val="22"/>
        </w:rPr>
        <w:t>AGREED</w:t>
      </w:r>
      <w:r w:rsidRPr="0082584E">
        <w:rPr>
          <w:rFonts w:asciiTheme="minorHAnsi" w:hAnsiTheme="minorHAnsi" w:cs="Arial"/>
          <w:sz w:val="22"/>
          <w:szCs w:val="22"/>
        </w:rPr>
        <w:t xml:space="preserve"> to suspend standing orders to deal with the following Suspensory/Emergency Motion in the names of Councillors</w:t>
      </w:r>
      <w:r>
        <w:rPr>
          <w:rFonts w:asciiTheme="minorHAnsi" w:hAnsiTheme="minorHAnsi" w:cs="Arial"/>
          <w:sz w:val="22"/>
          <w:szCs w:val="22"/>
        </w:rPr>
        <w:t xml:space="preserve"> Madeline Johansson</w:t>
      </w:r>
    </w:p>
    <w:p w14:paraId="693F409B" w14:textId="77777777" w:rsidR="00986956" w:rsidRDefault="00986956" w:rsidP="00986956">
      <w:pPr>
        <w:pStyle w:val="xmsonormal"/>
        <w:rPr>
          <w:lang w:val="en-GB"/>
        </w:rPr>
      </w:pPr>
    </w:p>
    <w:p w14:paraId="3A9E6B27" w14:textId="77777777" w:rsidR="00986956" w:rsidRDefault="00986956" w:rsidP="00986956">
      <w:pPr>
        <w:pStyle w:val="xmsonormal"/>
        <w:rPr>
          <w:lang w:val="en-GB"/>
        </w:rPr>
      </w:pPr>
      <w:r>
        <w:rPr>
          <w:lang w:val="en-GB"/>
        </w:rPr>
        <w:t>“That the Chief Executive take urgent action to secure funding for the continuation of the Clondalkin Equine Centre to avoid the immanent closure of the facility.”</w:t>
      </w:r>
    </w:p>
    <w:p w14:paraId="6A817FC5" w14:textId="77777777" w:rsidR="00986956" w:rsidRDefault="00986956" w:rsidP="00986956">
      <w:pPr>
        <w:pStyle w:val="xmsonormal"/>
        <w:rPr>
          <w:lang w:val="en-GB"/>
        </w:rPr>
      </w:pPr>
    </w:p>
    <w:p w14:paraId="050FA926" w14:textId="77777777" w:rsidR="00986956" w:rsidRDefault="00986956" w:rsidP="00986956">
      <w:pPr>
        <w:pStyle w:val="xmsonormal"/>
        <w:rPr>
          <w:lang w:val="en-GB"/>
        </w:rPr>
      </w:pPr>
    </w:p>
    <w:p w14:paraId="44D8BE97" w14:textId="77777777" w:rsidR="00986956" w:rsidRDefault="00986956" w:rsidP="00986956">
      <w:pPr>
        <w:pStyle w:val="xmsonormal"/>
        <w:rPr>
          <w:lang w:val="en-GB"/>
        </w:rPr>
      </w:pPr>
      <w:r>
        <w:rPr>
          <w:lang w:val="en-GB"/>
        </w:rPr>
        <w:t>Cllr Liona O’Toole</w:t>
      </w:r>
    </w:p>
    <w:p w14:paraId="4A149201" w14:textId="77777777" w:rsidR="00986956" w:rsidRDefault="00986956" w:rsidP="00986956">
      <w:pPr>
        <w:pStyle w:val="xmsonormal"/>
        <w:rPr>
          <w:lang w:val="en-GB"/>
        </w:rPr>
      </w:pPr>
      <w:r>
        <w:rPr>
          <w:lang w:val="en-GB"/>
        </w:rPr>
        <w:t>Cllr Shane Moynihan</w:t>
      </w:r>
    </w:p>
    <w:p w14:paraId="12320077" w14:textId="77777777" w:rsidR="00986956" w:rsidRDefault="00986956" w:rsidP="00986956">
      <w:pPr>
        <w:pStyle w:val="xmsonormal"/>
        <w:rPr>
          <w:lang w:val="en-GB"/>
        </w:rPr>
      </w:pPr>
      <w:r>
        <w:rPr>
          <w:lang w:val="en-GB"/>
        </w:rPr>
        <w:t>Cllr Alan Hayes</w:t>
      </w:r>
    </w:p>
    <w:p w14:paraId="23488F60" w14:textId="77777777" w:rsidR="00986956" w:rsidRDefault="00986956" w:rsidP="00986956">
      <w:pPr>
        <w:pStyle w:val="xmsonormal"/>
        <w:rPr>
          <w:lang w:val="en-GB"/>
        </w:rPr>
      </w:pPr>
      <w:r>
        <w:rPr>
          <w:lang w:val="en-GB"/>
        </w:rPr>
        <w:t>Cllr Derren Ó’Brádaigh</w:t>
      </w:r>
    </w:p>
    <w:p w14:paraId="31B12DEB" w14:textId="77777777" w:rsidR="00986956" w:rsidRDefault="00986956" w:rsidP="00986956">
      <w:pPr>
        <w:pStyle w:val="xmsonormal"/>
        <w:rPr>
          <w:lang w:val="en-GB"/>
        </w:rPr>
      </w:pPr>
      <w:r>
        <w:rPr>
          <w:lang w:val="en-GB"/>
        </w:rPr>
        <w:t>Cllr Joanna Tuffy</w:t>
      </w:r>
    </w:p>
    <w:p w14:paraId="753B5441" w14:textId="77777777" w:rsidR="00986956" w:rsidRDefault="00986956" w:rsidP="00986956">
      <w:pPr>
        <w:pStyle w:val="xmsonormal"/>
        <w:rPr>
          <w:lang w:val="en-GB"/>
        </w:rPr>
      </w:pPr>
      <w:r>
        <w:rPr>
          <w:lang w:val="en-GB"/>
        </w:rPr>
        <w:t>Cllr Gus O’Connell</w:t>
      </w:r>
    </w:p>
    <w:p w14:paraId="001C3130" w14:textId="77777777" w:rsidR="00986956" w:rsidRDefault="00986956" w:rsidP="00986956">
      <w:pPr>
        <w:pStyle w:val="xmsonormal"/>
        <w:rPr>
          <w:lang w:val="en-GB"/>
        </w:rPr>
      </w:pPr>
      <w:r>
        <w:rPr>
          <w:lang w:val="en-GB"/>
        </w:rPr>
        <w:t>Cllr Paul Gogarty</w:t>
      </w:r>
    </w:p>
    <w:p w14:paraId="54979D62" w14:textId="77777777" w:rsidR="00986956" w:rsidRDefault="00986956" w:rsidP="00986956">
      <w:pPr>
        <w:pStyle w:val="xmsonormal"/>
        <w:rPr>
          <w:lang w:val="en-GB"/>
        </w:rPr>
      </w:pPr>
    </w:p>
    <w:bookmarkEnd w:id="0"/>
    <w:p w14:paraId="28F5C84E" w14:textId="77777777" w:rsidR="00B55EFD" w:rsidRPr="00D37523" w:rsidRDefault="0079466E" w:rsidP="00D37523">
      <w:pPr>
        <w:pStyle w:val="Heading2"/>
        <w:jc w:val="center"/>
        <w:rPr>
          <w:b/>
          <w:bCs/>
          <w:sz w:val="28"/>
          <w:szCs w:val="28"/>
        </w:rPr>
      </w:pPr>
      <w:r w:rsidRPr="00D37523">
        <w:rPr>
          <w:b/>
          <w:bCs/>
          <w:sz w:val="28"/>
          <w:szCs w:val="28"/>
        </w:rPr>
        <w:t>Transportation</w:t>
      </w:r>
    </w:p>
    <w:p w14:paraId="78122F06" w14:textId="5170BA58" w:rsidR="00B55EFD" w:rsidRDefault="002A2383">
      <w:pPr>
        <w:pStyle w:val="Heading3"/>
      </w:pPr>
      <w:r w:rsidRPr="009F6AC5">
        <w:rPr>
          <w:b/>
          <w:u w:val="single"/>
        </w:rPr>
        <w:t>LPNC/</w:t>
      </w:r>
      <w:r>
        <w:rPr>
          <w:b/>
          <w:u w:val="single"/>
        </w:rPr>
        <w:t>18</w:t>
      </w:r>
      <w:r w:rsidR="00F955C1">
        <w:rPr>
          <w:b/>
          <w:u w:val="single"/>
        </w:rPr>
        <w:t>6</w:t>
      </w:r>
      <w:r w:rsidRPr="009F6AC5">
        <w:rPr>
          <w:b/>
          <w:u w:val="single"/>
        </w:rPr>
        <w:t>/21</w:t>
      </w:r>
      <w:r>
        <w:rPr>
          <w:b/>
          <w:u w:val="single"/>
        </w:rPr>
        <w:t>/</w:t>
      </w:r>
      <w:r w:rsidR="0079466E">
        <w:rPr>
          <w:b/>
          <w:u w:val="single"/>
        </w:rPr>
        <w:t>Q11</w:t>
      </w:r>
      <w:r>
        <w:rPr>
          <w:b/>
          <w:u w:val="single"/>
        </w:rPr>
        <w:t xml:space="preserve"> </w:t>
      </w:r>
      <w:r w:rsidR="0079466E">
        <w:rPr>
          <w:b/>
          <w:u w:val="single"/>
        </w:rPr>
        <w:t>Item ID:74582</w:t>
      </w:r>
      <w:r>
        <w:rPr>
          <w:b/>
          <w:u w:val="single"/>
        </w:rPr>
        <w:t xml:space="preserve"> – Wall Breach </w:t>
      </w:r>
    </w:p>
    <w:p w14:paraId="6CA2FF73" w14:textId="77777777" w:rsidR="00B55EFD" w:rsidRDefault="0079466E">
      <w:r>
        <w:t>Proposed by Councillor P. Gogarty</w:t>
      </w:r>
    </w:p>
    <w:p w14:paraId="442ECBCC" w14:textId="77777777" w:rsidR="00B55EFD" w:rsidRDefault="0079466E">
      <w:r>
        <w:t>To ask the Chief Executive for a further update on survey progress in relation to the wall breach opposite the Maxol garage in Lucan village; and if a statement can be made on the matter.</w:t>
      </w:r>
    </w:p>
    <w:p w14:paraId="524D3609" w14:textId="77777777" w:rsidR="00B55EFD" w:rsidRDefault="0079466E">
      <w:r>
        <w:rPr>
          <w:b/>
        </w:rPr>
        <w:t>REPLY:</w:t>
      </w:r>
    </w:p>
    <w:p w14:paraId="771EEACE" w14:textId="77777777" w:rsidR="00B55EFD" w:rsidRDefault="0079466E">
      <w:r>
        <w:t>The ground investigation report has been received and the report is currently being reviewed. </w:t>
      </w:r>
    </w:p>
    <w:p w14:paraId="7822E47B" w14:textId="77777777" w:rsidR="00B55EFD" w:rsidRDefault="0079466E">
      <w:r>
        <w:t>A meeting with representatives of the Italian Embassy to discuss progressing the repair of this wall has been arranged.</w:t>
      </w:r>
    </w:p>
    <w:p w14:paraId="6DA4486E" w14:textId="77777777" w:rsidR="00B55EFD" w:rsidRDefault="0079466E">
      <w:r>
        <w:lastRenderedPageBreak/>
        <w:t>We are eager to see the repair of the wall progressed and would hope that a Project Delivery Plan can be developed in the near future</w:t>
      </w:r>
    </w:p>
    <w:p w14:paraId="527B86A4" w14:textId="430D1763" w:rsidR="00B55EFD" w:rsidRDefault="002A2383">
      <w:pPr>
        <w:pStyle w:val="Heading3"/>
      </w:pPr>
      <w:r w:rsidRPr="009F6AC5">
        <w:rPr>
          <w:b/>
          <w:u w:val="single"/>
        </w:rPr>
        <w:t>LPNC/</w:t>
      </w:r>
      <w:r>
        <w:rPr>
          <w:b/>
          <w:u w:val="single"/>
        </w:rPr>
        <w:t>18</w:t>
      </w:r>
      <w:r w:rsidR="00F955C1">
        <w:rPr>
          <w:b/>
          <w:u w:val="single"/>
        </w:rPr>
        <w:t>7</w:t>
      </w:r>
      <w:r w:rsidRPr="009F6AC5">
        <w:rPr>
          <w:b/>
          <w:u w:val="single"/>
        </w:rPr>
        <w:t>/21</w:t>
      </w:r>
      <w:r>
        <w:rPr>
          <w:b/>
          <w:u w:val="single"/>
        </w:rPr>
        <w:t>/</w:t>
      </w:r>
      <w:r w:rsidR="0079466E">
        <w:rPr>
          <w:b/>
          <w:u w:val="single"/>
        </w:rPr>
        <w:t>Q12</w:t>
      </w:r>
      <w:r>
        <w:rPr>
          <w:b/>
          <w:u w:val="single"/>
        </w:rPr>
        <w:t xml:space="preserve"> </w:t>
      </w:r>
      <w:r w:rsidR="0079466E">
        <w:rPr>
          <w:b/>
          <w:u w:val="single"/>
        </w:rPr>
        <w:t>Item ID:74257</w:t>
      </w:r>
      <w:r>
        <w:rPr>
          <w:b/>
          <w:u w:val="single"/>
        </w:rPr>
        <w:t xml:space="preserve"> – Flooding Liffey Grove</w:t>
      </w:r>
    </w:p>
    <w:p w14:paraId="67E923F5" w14:textId="77777777" w:rsidR="00B55EFD" w:rsidRDefault="0079466E">
      <w:r>
        <w:t>Proposed by Councillor Shane Moynihan</w:t>
      </w:r>
    </w:p>
    <w:p w14:paraId="76155ACC" w14:textId="77777777" w:rsidR="00B55EFD" w:rsidRDefault="0079466E">
      <w:r>
        <w:t>To ask the Chief Executive as to what corrective actions have been taken to address flooding at Liffey Grove in Liffey Valley Park.</w:t>
      </w:r>
    </w:p>
    <w:p w14:paraId="2C493A6C" w14:textId="77777777" w:rsidR="00B55EFD" w:rsidRDefault="0079466E">
      <w:r>
        <w:rPr>
          <w:b/>
        </w:rPr>
        <w:t>REPLY:</w:t>
      </w:r>
    </w:p>
    <w:p w14:paraId="105313E2" w14:textId="77777777" w:rsidR="00B55EFD" w:rsidRDefault="0079466E">
      <w:r>
        <w:t>Drainage and Road Maintenance are jointly investigating this to identify the cause of the issue, and once identified remedial works will be carried out</w:t>
      </w:r>
      <w:proofErr w:type="gramStart"/>
      <w:r>
        <w:t xml:space="preserve">.  </w:t>
      </w:r>
      <w:proofErr w:type="gramEnd"/>
      <w:r>
        <w:t>The surface water sewer has been assessed and is clear</w:t>
      </w:r>
      <w:proofErr w:type="gramStart"/>
      <w:r>
        <w:t xml:space="preserve">.  </w:t>
      </w:r>
      <w:proofErr w:type="gramEnd"/>
      <w:r>
        <w:t>Connections and gullies are now being examined for blockages.</w:t>
      </w:r>
    </w:p>
    <w:p w14:paraId="5E2E85FD" w14:textId="77777777" w:rsidR="00B55EFD" w:rsidRDefault="0079466E">
      <w:r>
        <w:t>It is hoped to have this issue fully resolved in the coming weeks.</w:t>
      </w:r>
    </w:p>
    <w:p w14:paraId="39D7204A" w14:textId="083CD519" w:rsidR="00B55EFD" w:rsidRDefault="002A2383">
      <w:pPr>
        <w:pStyle w:val="Heading3"/>
      </w:pPr>
      <w:r w:rsidRPr="009F6AC5">
        <w:rPr>
          <w:b/>
          <w:u w:val="single"/>
        </w:rPr>
        <w:t>LPNC/</w:t>
      </w:r>
      <w:r>
        <w:rPr>
          <w:b/>
          <w:u w:val="single"/>
        </w:rPr>
        <w:t>18</w:t>
      </w:r>
      <w:r w:rsidR="00F955C1">
        <w:rPr>
          <w:b/>
          <w:u w:val="single"/>
        </w:rPr>
        <w:t>8</w:t>
      </w:r>
      <w:r w:rsidRPr="009F6AC5">
        <w:rPr>
          <w:b/>
          <w:u w:val="single"/>
        </w:rPr>
        <w:t>/21</w:t>
      </w:r>
      <w:r>
        <w:rPr>
          <w:b/>
          <w:u w:val="single"/>
        </w:rPr>
        <w:t>/</w:t>
      </w:r>
      <w:r w:rsidR="0079466E">
        <w:rPr>
          <w:b/>
          <w:u w:val="single"/>
        </w:rPr>
        <w:t>Q13</w:t>
      </w:r>
      <w:r>
        <w:rPr>
          <w:b/>
          <w:u w:val="single"/>
        </w:rPr>
        <w:t xml:space="preserve"> </w:t>
      </w:r>
      <w:r w:rsidR="0079466E">
        <w:rPr>
          <w:b/>
          <w:u w:val="single"/>
        </w:rPr>
        <w:t>Item ID:74279</w:t>
      </w:r>
      <w:r>
        <w:rPr>
          <w:b/>
          <w:u w:val="single"/>
        </w:rPr>
        <w:t xml:space="preserve"> </w:t>
      </w:r>
      <w:r w:rsidR="00994CA8">
        <w:rPr>
          <w:b/>
          <w:u w:val="single"/>
        </w:rPr>
        <w:t>–</w:t>
      </w:r>
      <w:r>
        <w:rPr>
          <w:b/>
          <w:u w:val="single"/>
        </w:rPr>
        <w:t xml:space="preserve"> </w:t>
      </w:r>
      <w:r w:rsidR="00994CA8">
        <w:rPr>
          <w:b/>
          <w:u w:val="single"/>
        </w:rPr>
        <w:t>Parking Enforcement Lucan Village</w:t>
      </w:r>
    </w:p>
    <w:p w14:paraId="0CFE8782" w14:textId="77777777" w:rsidR="00B55EFD" w:rsidRDefault="0079466E">
      <w:r>
        <w:t>Proposed by Councillor Derren Ó Brádaigh</w:t>
      </w:r>
    </w:p>
    <w:p w14:paraId="1BA14ACA" w14:textId="77777777" w:rsidR="00B55EFD" w:rsidRDefault="0079466E">
      <w:r>
        <w:t xml:space="preserve">To ask the manager the following question with regards to parking enforcement in Lucan Village; Q. How </w:t>
      </w:r>
      <w:proofErr w:type="gramStart"/>
      <w:r>
        <w:t>many</w:t>
      </w:r>
      <w:proofErr w:type="gramEnd"/>
      <w:r>
        <w:t xml:space="preserve"> tickets have been issued in totality for the village area in the last 12 months, listing Sarsfield Park estate separately?</w:t>
      </w:r>
    </w:p>
    <w:p w14:paraId="15BEE294" w14:textId="77777777" w:rsidR="00B55EFD" w:rsidRDefault="0079466E">
      <w:r>
        <w:rPr>
          <w:b/>
        </w:rPr>
        <w:t>REPLY:</w:t>
      </w:r>
    </w:p>
    <w:p w14:paraId="57070E46" w14:textId="77777777" w:rsidR="00B55EFD" w:rsidRDefault="0079466E">
      <w:r>
        <w:t>In 2021 a total of 1826 parking fines were issued in the Lucan area of which 22 were for the Sarsfield Park area.</w:t>
      </w:r>
    </w:p>
    <w:p w14:paraId="44BB6A59" w14:textId="2DD51D92" w:rsidR="00B55EFD" w:rsidRDefault="00994CA8">
      <w:pPr>
        <w:pStyle w:val="Heading3"/>
      </w:pPr>
      <w:r w:rsidRPr="009F6AC5">
        <w:rPr>
          <w:b/>
          <w:u w:val="single"/>
        </w:rPr>
        <w:t>LPNC/</w:t>
      </w:r>
      <w:r>
        <w:rPr>
          <w:b/>
          <w:u w:val="single"/>
        </w:rPr>
        <w:t>18</w:t>
      </w:r>
      <w:r w:rsidR="00F955C1">
        <w:rPr>
          <w:b/>
          <w:u w:val="single"/>
        </w:rPr>
        <w:t>9</w:t>
      </w:r>
      <w:r w:rsidRPr="009F6AC5">
        <w:rPr>
          <w:b/>
          <w:u w:val="single"/>
        </w:rPr>
        <w:t>/21</w:t>
      </w:r>
      <w:r>
        <w:rPr>
          <w:b/>
          <w:u w:val="single"/>
        </w:rPr>
        <w:t>/</w:t>
      </w:r>
      <w:r w:rsidR="0079466E">
        <w:rPr>
          <w:b/>
          <w:u w:val="single"/>
        </w:rPr>
        <w:t>Q14</w:t>
      </w:r>
      <w:r>
        <w:rPr>
          <w:b/>
          <w:u w:val="single"/>
        </w:rPr>
        <w:t xml:space="preserve"> </w:t>
      </w:r>
      <w:r w:rsidR="0079466E">
        <w:rPr>
          <w:b/>
          <w:u w:val="single"/>
        </w:rPr>
        <w:t xml:space="preserve"> Item ID:74230</w:t>
      </w:r>
      <w:r>
        <w:rPr>
          <w:b/>
          <w:u w:val="single"/>
        </w:rPr>
        <w:t xml:space="preserve"> – Public Lighting The Covert &amp; Kennelsfort Road</w:t>
      </w:r>
    </w:p>
    <w:p w14:paraId="64EBA6C8" w14:textId="77777777" w:rsidR="00B55EFD" w:rsidRDefault="0079466E">
      <w:r>
        <w:t>Proposed by Councillor G. O'Connell</w:t>
      </w:r>
    </w:p>
    <w:p w14:paraId="3F6A2750" w14:textId="4913BAF2" w:rsidR="00B55EFD" w:rsidRDefault="0079466E">
      <w:r>
        <w:t>To ask if the public lighting system on the laneway/</w:t>
      </w:r>
      <w:r w:rsidR="00B94A8C">
        <w:t>walkway</w:t>
      </w:r>
      <w:r>
        <w:t xml:space="preserve"> between the Covert and Kennelsfort Road can be upgraded.</w:t>
      </w:r>
    </w:p>
    <w:p w14:paraId="66730E0A" w14:textId="77777777" w:rsidR="00B55EFD" w:rsidRDefault="0079466E">
      <w:r>
        <w:rPr>
          <w:b/>
        </w:rPr>
        <w:t>REPLY:</w:t>
      </w:r>
    </w:p>
    <w:p w14:paraId="66EE77A3" w14:textId="77777777" w:rsidR="00B55EFD" w:rsidRDefault="0079466E">
      <w:r>
        <w:t xml:space="preserve"> There is a planned upgrade of the lighting at this location being </w:t>
      </w:r>
      <w:proofErr w:type="gramStart"/>
      <w:r>
        <w:t>carried out</w:t>
      </w:r>
      <w:proofErr w:type="gramEnd"/>
      <w:r>
        <w:t xml:space="preserve"> in the next few weeks. </w:t>
      </w:r>
    </w:p>
    <w:p w14:paraId="65709888" w14:textId="5BE01FD7" w:rsidR="00B55EFD" w:rsidRDefault="00994CA8">
      <w:pPr>
        <w:pStyle w:val="Heading3"/>
      </w:pPr>
      <w:r w:rsidRPr="009F6AC5">
        <w:rPr>
          <w:b/>
          <w:u w:val="single"/>
        </w:rPr>
        <w:t>LPNC/</w:t>
      </w:r>
      <w:r>
        <w:rPr>
          <w:b/>
          <w:u w:val="single"/>
        </w:rPr>
        <w:t>1</w:t>
      </w:r>
      <w:r w:rsidR="00F955C1">
        <w:rPr>
          <w:b/>
          <w:u w:val="single"/>
        </w:rPr>
        <w:t>90</w:t>
      </w:r>
      <w:r w:rsidRPr="009F6AC5">
        <w:rPr>
          <w:b/>
          <w:u w:val="single"/>
        </w:rPr>
        <w:t>/21</w:t>
      </w:r>
      <w:r>
        <w:rPr>
          <w:b/>
          <w:u w:val="single"/>
        </w:rPr>
        <w:t>/</w:t>
      </w:r>
      <w:r w:rsidR="0079466E">
        <w:rPr>
          <w:b/>
          <w:u w:val="single"/>
        </w:rPr>
        <w:t>Q15 Item ID:74616</w:t>
      </w:r>
      <w:r>
        <w:rPr>
          <w:b/>
          <w:u w:val="single"/>
        </w:rPr>
        <w:t xml:space="preserve"> – Road Dodsboro/Lucan United</w:t>
      </w:r>
    </w:p>
    <w:p w14:paraId="2B987DF6" w14:textId="77777777" w:rsidR="00B55EFD" w:rsidRDefault="0079466E">
      <w:r>
        <w:t>Proposed by Councillor L. O'Toole</w:t>
      </w:r>
    </w:p>
    <w:p w14:paraId="14251711" w14:textId="7F5D36EB" w:rsidR="00B55EFD" w:rsidRDefault="0079466E">
      <w:r>
        <w:t xml:space="preserve">To ask the CE for an update in regard to the examination of the recently built road at Dodsboro /Lucan United club and what examinations have been </w:t>
      </w:r>
      <w:proofErr w:type="gramStart"/>
      <w:r>
        <w:t>carried out</w:t>
      </w:r>
      <w:proofErr w:type="gramEnd"/>
      <w:r>
        <w:t xml:space="preserve"> to designing a new road with connections to </w:t>
      </w:r>
      <w:r w:rsidR="00B94A8C">
        <w:t>Tubber Lane</w:t>
      </w:r>
      <w:r>
        <w:t>.</w:t>
      </w:r>
    </w:p>
    <w:p w14:paraId="6DF2B2B3" w14:textId="77777777" w:rsidR="00B55EFD" w:rsidRDefault="0079466E">
      <w:r>
        <w:rPr>
          <w:b/>
        </w:rPr>
        <w:t>REPLY:</w:t>
      </w:r>
    </w:p>
    <w:p w14:paraId="12BE80D4" w14:textId="77777777" w:rsidR="00B55EFD" w:rsidRDefault="0079466E">
      <w:r>
        <w:t>The previously Part 8 approved access road has now been constructed and is complete.</w:t>
      </w:r>
    </w:p>
    <w:p w14:paraId="31610BF9" w14:textId="77777777" w:rsidR="00B55EFD" w:rsidRDefault="0079466E">
      <w:r>
        <w:t>There are no proposals in the current County Development Plan, the Draft Development Plan or funding identified in the 3 year capital programme for the construction of a new road to connect to Tubber Lane.</w:t>
      </w:r>
    </w:p>
    <w:p w14:paraId="731529D1" w14:textId="6966F1C0" w:rsidR="00B55EFD" w:rsidRDefault="00994CA8">
      <w:pPr>
        <w:pStyle w:val="Heading3"/>
      </w:pPr>
      <w:r w:rsidRPr="009F6AC5">
        <w:rPr>
          <w:b/>
          <w:u w:val="single"/>
        </w:rPr>
        <w:t>LPNC/</w:t>
      </w:r>
      <w:r>
        <w:rPr>
          <w:b/>
          <w:u w:val="single"/>
        </w:rPr>
        <w:t>19</w:t>
      </w:r>
      <w:r w:rsidR="00F955C1">
        <w:rPr>
          <w:b/>
          <w:u w:val="single"/>
        </w:rPr>
        <w:t>1</w:t>
      </w:r>
      <w:r w:rsidRPr="009F6AC5">
        <w:rPr>
          <w:b/>
          <w:u w:val="single"/>
        </w:rPr>
        <w:t>/21</w:t>
      </w:r>
      <w:r>
        <w:rPr>
          <w:b/>
          <w:u w:val="single"/>
        </w:rPr>
        <w:t>/</w:t>
      </w:r>
      <w:r w:rsidR="0079466E">
        <w:rPr>
          <w:b/>
          <w:u w:val="single"/>
        </w:rPr>
        <w:t>C8 Item ID:74544</w:t>
      </w:r>
      <w:r>
        <w:rPr>
          <w:b/>
          <w:u w:val="single"/>
        </w:rPr>
        <w:t xml:space="preserve"> - Correspondence</w:t>
      </w:r>
    </w:p>
    <w:p w14:paraId="208FFADC" w14:textId="77777777" w:rsidR="00B55EFD" w:rsidRDefault="0079466E">
      <w:r>
        <w:t>Correspondence (No Business)</w:t>
      </w:r>
    </w:p>
    <w:p w14:paraId="4E977B60" w14:textId="3CCC72C7" w:rsidR="00B55EFD" w:rsidRDefault="00994CA8">
      <w:pPr>
        <w:pStyle w:val="Heading3"/>
      </w:pPr>
      <w:r w:rsidRPr="009F6AC5">
        <w:rPr>
          <w:b/>
          <w:u w:val="single"/>
        </w:rPr>
        <w:lastRenderedPageBreak/>
        <w:t>LPNC/</w:t>
      </w:r>
      <w:r>
        <w:rPr>
          <w:b/>
          <w:u w:val="single"/>
        </w:rPr>
        <w:t>19</w:t>
      </w:r>
      <w:r w:rsidR="00F955C1">
        <w:rPr>
          <w:b/>
          <w:u w:val="single"/>
        </w:rPr>
        <w:t>2</w:t>
      </w:r>
      <w:r w:rsidRPr="009F6AC5">
        <w:rPr>
          <w:b/>
          <w:u w:val="single"/>
        </w:rPr>
        <w:t>/21</w:t>
      </w:r>
      <w:r>
        <w:rPr>
          <w:b/>
          <w:u w:val="single"/>
        </w:rPr>
        <w:t>/</w:t>
      </w:r>
      <w:r w:rsidR="0079466E">
        <w:rPr>
          <w:b/>
          <w:u w:val="single"/>
        </w:rPr>
        <w:t>H11 Item ID:74555</w:t>
      </w:r>
      <w:r>
        <w:rPr>
          <w:b/>
          <w:u w:val="single"/>
        </w:rPr>
        <w:t xml:space="preserve"> – New Works</w:t>
      </w:r>
    </w:p>
    <w:p w14:paraId="4E0724E9" w14:textId="77777777" w:rsidR="00B55EFD" w:rsidRDefault="0079466E">
      <w:r>
        <w:t>New Works (No Business)</w:t>
      </w:r>
    </w:p>
    <w:p w14:paraId="031FE91F" w14:textId="0BDAD03B" w:rsidR="00B55EFD" w:rsidRDefault="00994CA8">
      <w:pPr>
        <w:pStyle w:val="Heading3"/>
      </w:pPr>
      <w:r w:rsidRPr="009F6AC5">
        <w:rPr>
          <w:b/>
          <w:u w:val="single"/>
        </w:rPr>
        <w:t>LPNC/</w:t>
      </w:r>
      <w:r>
        <w:rPr>
          <w:b/>
          <w:u w:val="single"/>
        </w:rPr>
        <w:t>19</w:t>
      </w:r>
      <w:r w:rsidR="00F955C1">
        <w:rPr>
          <w:b/>
          <w:u w:val="single"/>
        </w:rPr>
        <w:t>3</w:t>
      </w:r>
      <w:r w:rsidRPr="009F6AC5">
        <w:rPr>
          <w:b/>
          <w:u w:val="single"/>
        </w:rPr>
        <w:t>/21</w:t>
      </w:r>
      <w:r>
        <w:rPr>
          <w:b/>
          <w:u w:val="single"/>
        </w:rPr>
        <w:t>/</w:t>
      </w:r>
      <w:r w:rsidR="0079466E">
        <w:rPr>
          <w:b/>
          <w:u w:val="single"/>
        </w:rPr>
        <w:t>H12</w:t>
      </w:r>
      <w:r>
        <w:rPr>
          <w:b/>
          <w:u w:val="single"/>
        </w:rPr>
        <w:t xml:space="preserve"> </w:t>
      </w:r>
      <w:r w:rsidR="0079466E">
        <w:rPr>
          <w:b/>
          <w:u w:val="single"/>
        </w:rPr>
        <w:t>Item ID:74558</w:t>
      </w:r>
      <w:r>
        <w:rPr>
          <w:b/>
          <w:u w:val="single"/>
        </w:rPr>
        <w:t xml:space="preserve"> – Declaration of Roads to be Public Roads</w:t>
      </w:r>
    </w:p>
    <w:p w14:paraId="5E3CE5F6" w14:textId="77777777" w:rsidR="00B55EFD" w:rsidRDefault="0079466E">
      <w:r>
        <w:t>Proposed Declaration of Roads to be Public Roads (No Business)</w:t>
      </w:r>
    </w:p>
    <w:p w14:paraId="614EFA0A" w14:textId="3023DF93" w:rsidR="00B55EFD" w:rsidRDefault="00994CA8">
      <w:pPr>
        <w:pStyle w:val="Heading3"/>
      </w:pPr>
      <w:r w:rsidRPr="009F6AC5">
        <w:rPr>
          <w:b/>
          <w:u w:val="single"/>
        </w:rPr>
        <w:t>LPNC/</w:t>
      </w:r>
      <w:r>
        <w:rPr>
          <w:b/>
          <w:u w:val="single"/>
        </w:rPr>
        <w:t>19</w:t>
      </w:r>
      <w:r w:rsidR="00F955C1">
        <w:rPr>
          <w:b/>
          <w:u w:val="single"/>
        </w:rPr>
        <w:t>4</w:t>
      </w:r>
      <w:r w:rsidRPr="009F6AC5">
        <w:rPr>
          <w:b/>
          <w:u w:val="single"/>
        </w:rPr>
        <w:t>/21</w:t>
      </w:r>
      <w:r>
        <w:rPr>
          <w:b/>
          <w:u w:val="single"/>
        </w:rPr>
        <w:t>/</w:t>
      </w:r>
      <w:r w:rsidR="0079466E">
        <w:rPr>
          <w:b/>
          <w:u w:val="single"/>
        </w:rPr>
        <w:t>M6 Item ID:73814</w:t>
      </w:r>
      <w:r>
        <w:rPr>
          <w:b/>
          <w:u w:val="single"/>
        </w:rPr>
        <w:t xml:space="preserve"> – Cycle Path East side of Fonthill Road</w:t>
      </w:r>
    </w:p>
    <w:p w14:paraId="2DDB2C26" w14:textId="285E0A32" w:rsidR="00B55EFD" w:rsidRDefault="0079466E">
      <w:r>
        <w:t>Proposed by Councillor Derren Ó Brádaigh</w:t>
      </w:r>
      <w:r w:rsidR="00994CA8">
        <w:t xml:space="preserve">, Seconded by Councillor  </w:t>
      </w:r>
      <w:r w:rsidR="00D43CDA">
        <w:t xml:space="preserve">J Tuffy </w:t>
      </w:r>
    </w:p>
    <w:p w14:paraId="4C397177" w14:textId="77777777" w:rsidR="00B55EFD" w:rsidRDefault="0079466E">
      <w:r>
        <w:t>That this committee support a continuation of the incomplete section of cycle path along the east side of the Fonthill Road, from the intersection at the Ninth Lock &amp; Thomas Omer Rd, leading up as far as the Fonthill train station.</w:t>
      </w:r>
    </w:p>
    <w:p w14:paraId="13D56ECB" w14:textId="024714E3" w:rsidR="00B55EFD" w:rsidRDefault="00D43CDA">
      <w:r>
        <w:rPr>
          <w:b/>
        </w:rPr>
        <w:t xml:space="preserve">The following Report from the Chief Executive was Read: </w:t>
      </w:r>
    </w:p>
    <w:p w14:paraId="7E080DCD" w14:textId="77777777" w:rsidR="00B55EFD" w:rsidRDefault="0079466E">
      <w:r>
        <w:t>This section of cycle track forms part of Route 15 and is listed on the 'Soon' list of schemes on the Cycle South Dublin Programme (CySD). The National Transport Authority (NTA) has provided €50,000 in 2022 funding to initiate the design works for a cycle track between the N4 and Ronanstown. When designed and constructed, this proposed scheme will ensure that the existing cycle tracks, such as those on the Fonthill Road, are connected into the new scheme and fully incorporated into the CySD Network.</w:t>
      </w:r>
    </w:p>
    <w:p w14:paraId="16066A2F" w14:textId="282ED8DA" w:rsidR="00B55EFD" w:rsidRDefault="0079466E">
      <w:r>
        <w:t>An update on the design progress will be brought to the Area Committee once a designer is appointed and a preliminary design options report is available.</w:t>
      </w:r>
    </w:p>
    <w:p w14:paraId="2841EE5A" w14:textId="53AAC582" w:rsidR="00A43658" w:rsidRDefault="00B94A8C">
      <w:hyperlink r:id="rId13" w:history="1">
        <w:r w:rsidR="00A43658" w:rsidRPr="00A43658">
          <w:rPr>
            <w:rStyle w:val="Hyperlink"/>
          </w:rPr>
          <w:t>Items\March\M6 Picture.jpg</w:t>
        </w:r>
      </w:hyperlink>
    </w:p>
    <w:p w14:paraId="1BFFA60B" w14:textId="6BC20916" w:rsidR="00D43CDA" w:rsidRDefault="00D43CDA">
      <w:r>
        <w:t xml:space="preserve">Following contributions from Councillor D </w:t>
      </w:r>
      <w:r w:rsidR="00250EF4">
        <w:t>Ó’Brádaigh</w:t>
      </w:r>
      <w:r>
        <w:t>, Michael McAdam A/Senior Engineer responded to queries raised and the report was</w:t>
      </w:r>
      <w:r w:rsidR="00A43658">
        <w:t xml:space="preserve"> </w:t>
      </w:r>
      <w:r w:rsidR="00A43658">
        <w:rPr>
          <w:b/>
          <w:bCs/>
        </w:rPr>
        <w:t>Noted.</w:t>
      </w:r>
    </w:p>
    <w:p w14:paraId="0F245888" w14:textId="4B798144" w:rsidR="00B55EFD" w:rsidRDefault="00A43658">
      <w:pPr>
        <w:pStyle w:val="Heading3"/>
      </w:pPr>
      <w:r w:rsidRPr="009F6AC5">
        <w:rPr>
          <w:b/>
          <w:u w:val="single"/>
        </w:rPr>
        <w:t>LPNC/</w:t>
      </w:r>
      <w:r>
        <w:rPr>
          <w:b/>
          <w:u w:val="single"/>
        </w:rPr>
        <w:t>19</w:t>
      </w:r>
      <w:r w:rsidR="00F955C1">
        <w:rPr>
          <w:b/>
          <w:u w:val="single"/>
        </w:rPr>
        <w:t>5</w:t>
      </w:r>
      <w:r w:rsidRPr="009F6AC5">
        <w:rPr>
          <w:b/>
          <w:u w:val="single"/>
        </w:rPr>
        <w:t>/21</w:t>
      </w:r>
      <w:r>
        <w:rPr>
          <w:b/>
          <w:u w:val="single"/>
        </w:rPr>
        <w:t>/</w:t>
      </w:r>
      <w:r w:rsidR="0079466E">
        <w:rPr>
          <w:b/>
          <w:u w:val="single"/>
        </w:rPr>
        <w:t>M7</w:t>
      </w:r>
      <w:r>
        <w:rPr>
          <w:b/>
          <w:u w:val="single"/>
        </w:rPr>
        <w:t xml:space="preserve"> </w:t>
      </w:r>
      <w:r w:rsidR="0079466E">
        <w:rPr>
          <w:b/>
          <w:u w:val="single"/>
        </w:rPr>
        <w:t>Item ID:73741</w:t>
      </w:r>
      <w:r>
        <w:rPr>
          <w:b/>
          <w:u w:val="single"/>
        </w:rPr>
        <w:t xml:space="preserve"> – Hedge Cutting Notices</w:t>
      </w:r>
    </w:p>
    <w:p w14:paraId="00650984" w14:textId="64273D8D" w:rsidR="00B55EFD" w:rsidRDefault="0079466E">
      <w:r>
        <w:t>Proposed by Councillor V. Casserly</w:t>
      </w:r>
      <w:r w:rsidR="00142CD6">
        <w:t>, Seconded by Councillor J Tuffy</w:t>
      </w:r>
    </w:p>
    <w:p w14:paraId="3F2AB198" w14:textId="77777777" w:rsidR="00B55EFD" w:rsidRDefault="0079466E">
      <w:r>
        <w:t>To ask the manager for an update on the implementation of Hedge Cutting Notices on private residential properties where hedges and vegetation are hazardous to the public, in particular on pathways. If you could detail the time frame for this process. (Roads Dept)</w:t>
      </w:r>
    </w:p>
    <w:p w14:paraId="31B852D7" w14:textId="76616FB4" w:rsidR="00142CD6" w:rsidRDefault="00142CD6">
      <w:pPr>
        <w:rPr>
          <w:b/>
        </w:rPr>
      </w:pPr>
      <w:r>
        <w:rPr>
          <w:b/>
        </w:rPr>
        <w:t>The following Report from the Chief Executive was Read:</w:t>
      </w:r>
    </w:p>
    <w:p w14:paraId="3024CCC6" w14:textId="77777777" w:rsidR="00B55EFD" w:rsidRDefault="0079466E">
      <w:r>
        <w:t>Section 70(2) (a) of the Roads Act 1993 provides that "The owner or occupier of land shall take all reasonable steps to ensure that a tree, shrub, hedge or other vegetation on the land is not a hazard or potential hazard to persons using a public road and that it does not obstruct or interfere with the safe use of a public road or the maintenance of a public road"</w:t>
      </w:r>
    </w:p>
    <w:p w14:paraId="0ED0829A" w14:textId="1B5FA5F7" w:rsidR="00B55EFD" w:rsidRDefault="0079466E">
      <w:r>
        <w:t xml:space="preserve">Where it is deemed that the owner or occupier is not meeting their obligations, the council will write to the owner asking them to take the necessary steps to ensure the hedge, tree, shrub is rendered safe within 28 days. If the work is not </w:t>
      </w:r>
      <w:proofErr w:type="gramStart"/>
      <w:r>
        <w:t>carried out</w:t>
      </w:r>
      <w:proofErr w:type="gramEnd"/>
      <w:r>
        <w:t>, it may be necessary to initiate proceedings under Section 70 of the Roads Act 1993.</w:t>
      </w:r>
    </w:p>
    <w:p w14:paraId="3F6EC368" w14:textId="6C41FD90" w:rsidR="00142CD6" w:rsidRPr="00142CD6" w:rsidRDefault="00142CD6">
      <w:pPr>
        <w:rPr>
          <w:b/>
          <w:bCs/>
        </w:rPr>
      </w:pPr>
      <w:r>
        <w:t xml:space="preserve">The following Motion was unanimously </w:t>
      </w:r>
      <w:r w:rsidRPr="00142CD6">
        <w:rPr>
          <w:b/>
          <w:bCs/>
        </w:rPr>
        <w:t>Agreed</w:t>
      </w:r>
      <w:r>
        <w:t xml:space="preserve"> and </w:t>
      </w:r>
      <w:r w:rsidRPr="00142CD6">
        <w:rPr>
          <w:b/>
          <w:bCs/>
        </w:rPr>
        <w:t xml:space="preserve">Moved without Debate </w:t>
      </w:r>
    </w:p>
    <w:p w14:paraId="702F0A09" w14:textId="149C85CA" w:rsidR="00B55EFD" w:rsidRDefault="00142CD6">
      <w:pPr>
        <w:pStyle w:val="Heading3"/>
      </w:pPr>
      <w:r w:rsidRPr="009F6AC5">
        <w:rPr>
          <w:b/>
          <w:u w:val="single"/>
        </w:rPr>
        <w:t>LPNC/</w:t>
      </w:r>
      <w:r>
        <w:rPr>
          <w:b/>
          <w:u w:val="single"/>
        </w:rPr>
        <w:t>19</w:t>
      </w:r>
      <w:r w:rsidR="00F955C1">
        <w:rPr>
          <w:b/>
          <w:u w:val="single"/>
        </w:rPr>
        <w:t>6</w:t>
      </w:r>
      <w:r w:rsidRPr="009F6AC5">
        <w:rPr>
          <w:b/>
          <w:u w:val="single"/>
        </w:rPr>
        <w:t>/21</w:t>
      </w:r>
      <w:r>
        <w:rPr>
          <w:b/>
          <w:u w:val="single"/>
        </w:rPr>
        <w:t>/</w:t>
      </w:r>
      <w:r w:rsidR="0079466E">
        <w:rPr>
          <w:b/>
          <w:u w:val="single"/>
        </w:rPr>
        <w:t>M8 Item ID:74584</w:t>
      </w:r>
      <w:r>
        <w:rPr>
          <w:b/>
          <w:u w:val="single"/>
        </w:rPr>
        <w:t xml:space="preserve"> – Part 8 Proposed Works @ Lucan Village Green &amp; Main Street</w:t>
      </w:r>
    </w:p>
    <w:p w14:paraId="57A0EF08" w14:textId="36DC0CEE" w:rsidR="00B55EFD" w:rsidRDefault="0079466E">
      <w:r>
        <w:t>Proposed by Councillor P. Gogarty</w:t>
      </w:r>
      <w:r w:rsidR="00142CD6">
        <w:t xml:space="preserve">, Seconded by Councillor  J Tuffy </w:t>
      </w:r>
    </w:p>
    <w:p w14:paraId="53FEF82C" w14:textId="77777777" w:rsidR="00B55EFD" w:rsidRDefault="0079466E">
      <w:r>
        <w:lastRenderedPageBreak/>
        <w:t>That the Chief Executive reports on the Part 8 for Proposed Works at Lucan Village Green and Main Street in advance of this being dealt with by members at the wider County Council meeting and responds to the specific queries from the correspondence attached, namely, whether the regular parking spaces in area S2 is 34 or 37 or 43; whether the net loss of spaces has been incorrectly reported throughout the consultation process or if the number of spaces has been overstated in the parking surveys (as it appears that it must be one or the other); to clarify whether the figures in the Clifton Scannell Emerson &amp; Associates study or the Tracsis study are correct as they appear to contradict each other; these all being important clarifications required in advance of any deliberations on the day; and if a statement can be made on the matter.</w:t>
      </w:r>
    </w:p>
    <w:p w14:paraId="778389E5" w14:textId="48547369" w:rsidR="00B55EFD" w:rsidRDefault="00142CD6">
      <w:r>
        <w:rPr>
          <w:b/>
        </w:rPr>
        <w:t xml:space="preserve">The following Report from the Chief Executive was Read: </w:t>
      </w:r>
    </w:p>
    <w:p w14:paraId="0C4E1533" w14:textId="77777777" w:rsidR="00B55EFD" w:rsidRDefault="0079466E">
      <w:r>
        <w:t>The Engineering report is based on the Parking survey carried by NDC on behalf of Clifton Scannell Emerson &amp; Associates. Appendix C of the Engineering report published for the Part 8 consultation indicates that there are 37 Pay &amp; Display spaces and 3 Disabled parking spaces (total 40). We have reviewed Main Street and are satisfied that there is a total of 40 legal parking spaces on Main Street as per that survey.</w:t>
      </w:r>
    </w:p>
    <w:p w14:paraId="2A8FF482" w14:textId="3C041B00" w:rsidR="00B55EFD" w:rsidRDefault="0079466E">
      <w:r>
        <w:t xml:space="preserve">The proposal is to reconfigure the parking spaces on </w:t>
      </w:r>
      <w:r w:rsidR="00B94A8C">
        <w:t>Main Street</w:t>
      </w:r>
      <w:r>
        <w:t xml:space="preserve"> to provide 16 parallel parking spaces, including 3 Disabled Parking spaces.</w:t>
      </w:r>
    </w:p>
    <w:p w14:paraId="6FA3F4CB" w14:textId="201415DD" w:rsidR="00B55EFD" w:rsidRDefault="0079466E">
      <w:r>
        <w:t xml:space="preserve">The Part 8 proposal also identified 10 additional spaces within a short walk of </w:t>
      </w:r>
      <w:r w:rsidR="00B94A8C">
        <w:t>Main Street</w:t>
      </w:r>
      <w:r>
        <w:t xml:space="preserve"> to compensate for the loss of parking on Main Street.</w:t>
      </w:r>
    </w:p>
    <w:p w14:paraId="7FF2FA37" w14:textId="77777777" w:rsidR="00B55EFD" w:rsidRDefault="0079466E">
      <w:r>
        <w:t xml:space="preserve">We are currently processing and assessing </w:t>
      </w:r>
      <w:proofErr w:type="gramStart"/>
      <w:r>
        <w:t>a very large</w:t>
      </w:r>
      <w:proofErr w:type="gramEnd"/>
      <w:r>
        <w:t xml:space="preserve"> number of submissions on the Part 8 proposals and intend to bring a detailed report on the proposals to the April Council meeting.</w:t>
      </w:r>
    </w:p>
    <w:p w14:paraId="27761488" w14:textId="77777777" w:rsidR="00B55EFD" w:rsidRDefault="0079466E">
      <w:r>
        <w:t>It is intended that sufficient spaces will be identified in the review and the Part 8 report to ensure that the total net loss of parking spaces will remain at 11 or less.</w:t>
      </w:r>
    </w:p>
    <w:p w14:paraId="77FE6551" w14:textId="7982EA61" w:rsidR="00B55EFD" w:rsidRPr="00F955C1" w:rsidRDefault="00B94A8C">
      <w:pPr>
        <w:rPr>
          <w:b/>
          <w:bCs/>
        </w:rPr>
      </w:pPr>
      <w:hyperlink r:id="rId14" w:history="1">
        <w:r w:rsidR="0079466E">
          <w:rPr>
            <w:rStyle w:val="Hyperlink"/>
          </w:rPr>
          <w:t>Parking survey questions for Paul Gogarty</w:t>
        </w:r>
      </w:hyperlink>
      <w:r w:rsidR="0079466E">
        <w:br/>
      </w:r>
      <w:r w:rsidR="00142CD6">
        <w:t xml:space="preserve">Following contributions from Councillors P Gogarty, L O'Toole and J Tuffy, </w:t>
      </w:r>
      <w:r w:rsidR="00F955C1">
        <w:t xml:space="preserve">Michael McAdam A/Senior Engineer responded to queries raised and the report was </w:t>
      </w:r>
      <w:r w:rsidR="00F955C1">
        <w:rPr>
          <w:b/>
          <w:bCs/>
        </w:rPr>
        <w:t>Noted.</w:t>
      </w:r>
    </w:p>
    <w:p w14:paraId="7581D24D" w14:textId="1BB1137C" w:rsidR="00B55EFD" w:rsidRDefault="00F955C1">
      <w:pPr>
        <w:pStyle w:val="Heading3"/>
      </w:pPr>
      <w:r w:rsidRPr="009F6AC5">
        <w:rPr>
          <w:b/>
          <w:u w:val="single"/>
        </w:rPr>
        <w:t>LPNC/</w:t>
      </w:r>
      <w:r>
        <w:rPr>
          <w:b/>
          <w:u w:val="single"/>
        </w:rPr>
        <w:t>197</w:t>
      </w:r>
      <w:r w:rsidRPr="009F6AC5">
        <w:rPr>
          <w:b/>
          <w:u w:val="single"/>
        </w:rPr>
        <w:t>/21</w:t>
      </w:r>
      <w:r>
        <w:rPr>
          <w:b/>
          <w:u w:val="single"/>
        </w:rPr>
        <w:t>/</w:t>
      </w:r>
      <w:r w:rsidR="0079466E">
        <w:rPr>
          <w:b/>
          <w:u w:val="single"/>
        </w:rPr>
        <w:t>M9</w:t>
      </w:r>
      <w:r w:rsidR="00691220">
        <w:rPr>
          <w:b/>
          <w:u w:val="single"/>
        </w:rPr>
        <w:t xml:space="preserve"> </w:t>
      </w:r>
      <w:r w:rsidR="0079466E">
        <w:rPr>
          <w:b/>
          <w:u w:val="single"/>
        </w:rPr>
        <w:t>Item ID:74596</w:t>
      </w:r>
      <w:r w:rsidR="00691220">
        <w:rPr>
          <w:b/>
          <w:u w:val="single"/>
        </w:rPr>
        <w:t xml:space="preserve"> – Emergency Diversion Routes</w:t>
      </w:r>
    </w:p>
    <w:p w14:paraId="106DDA2C" w14:textId="16BB6CD7" w:rsidR="00B55EFD" w:rsidRDefault="0079466E">
      <w:r>
        <w:t>Proposed by Councillor L. O'Toole</w:t>
      </w:r>
      <w:r w:rsidR="00691220">
        <w:t>, Seconded by Councillor G O’Connell</w:t>
      </w:r>
    </w:p>
    <w:p w14:paraId="615789BF" w14:textId="0A8C0588" w:rsidR="00B55EFD" w:rsidRDefault="0079466E">
      <w:r>
        <w:t>This committee raises the issue of emergency diversion routes with council following a serious incident that occurred on the N4 that resulted in traffic coming to a near standstill and road closure was in place for hours. An emergency diversion route was implemented in 2019 for the M50 and this committee requests that Chief Executive reports to members what measures are currently in place to address such incidents and seeks to implement a similar system to the M50 one.</w:t>
      </w:r>
    </w:p>
    <w:p w14:paraId="764C5454" w14:textId="184F0D3E" w:rsidR="00B55EFD" w:rsidRDefault="00691220">
      <w:r>
        <w:rPr>
          <w:b/>
        </w:rPr>
        <w:t xml:space="preserve">The following Report from the Chief Executive was Read: </w:t>
      </w:r>
    </w:p>
    <w:p w14:paraId="694C0297" w14:textId="695535D0" w:rsidR="00B55EFD" w:rsidRDefault="0079466E">
      <w:r>
        <w:t>The management of the National Road network is the responsibility of the TII. The TII has designated diversion routes in place for emergencies on the N4</w:t>
      </w:r>
      <w:proofErr w:type="gramStart"/>
      <w:r>
        <w:t xml:space="preserve">.  </w:t>
      </w:r>
      <w:proofErr w:type="gramEnd"/>
      <w:r>
        <w:t xml:space="preserve">At a Traffic incident, an Garda </w:t>
      </w:r>
      <w:r w:rsidR="00250EF4">
        <w:t>Siochana</w:t>
      </w:r>
      <w:r>
        <w:t xml:space="preserve"> have the discretion to manage traffic, including the setting up appropriate diversion routes for traffic. A diversion route was set up</w:t>
      </w:r>
      <w:proofErr w:type="gramStart"/>
      <w:r>
        <w:t xml:space="preserve">.  </w:t>
      </w:r>
      <w:proofErr w:type="gramEnd"/>
      <w:r>
        <w:t>It seems on this occasion, that the diversion route and the management of this route did result in heavy tailbacks for quite some time</w:t>
      </w:r>
      <w:proofErr w:type="gramStart"/>
      <w:r>
        <w:t xml:space="preserve">.  </w:t>
      </w:r>
      <w:proofErr w:type="gramEnd"/>
      <w:r>
        <w:t>The effects of this incident spread over a wide area on adjacent roads. I will send an email to the TII to review this situation with a view to managing such traffic accident incidents better in the future</w:t>
      </w:r>
      <w:proofErr w:type="gramStart"/>
      <w:r>
        <w:t>.  </w:t>
      </w:r>
      <w:proofErr w:type="gramEnd"/>
      <w:r>
        <w:t> </w:t>
      </w:r>
    </w:p>
    <w:p w14:paraId="5A8AF6A1" w14:textId="46430D70" w:rsidR="00691220" w:rsidRDefault="00691220">
      <w:r>
        <w:lastRenderedPageBreak/>
        <w:t xml:space="preserve">Following contributions from Councillors L O'Toole and G O'Connell, John Hegarty, Senior Engineer responded to queries raised and the Report was </w:t>
      </w:r>
      <w:r w:rsidRPr="00691220">
        <w:rPr>
          <w:b/>
          <w:bCs/>
        </w:rPr>
        <w:t>NOTED</w:t>
      </w:r>
      <w:r>
        <w:t>.</w:t>
      </w:r>
    </w:p>
    <w:p w14:paraId="240C403C" w14:textId="3E88DF9D" w:rsidR="00B55EFD" w:rsidRDefault="00691220">
      <w:pPr>
        <w:pStyle w:val="Heading3"/>
      </w:pPr>
      <w:r w:rsidRPr="009F6AC5">
        <w:rPr>
          <w:b/>
          <w:u w:val="single"/>
        </w:rPr>
        <w:t>LPNC/</w:t>
      </w:r>
      <w:r>
        <w:rPr>
          <w:b/>
          <w:u w:val="single"/>
        </w:rPr>
        <w:t>198</w:t>
      </w:r>
      <w:r w:rsidRPr="009F6AC5">
        <w:rPr>
          <w:b/>
          <w:u w:val="single"/>
        </w:rPr>
        <w:t>/21</w:t>
      </w:r>
      <w:r>
        <w:rPr>
          <w:b/>
          <w:u w:val="single"/>
        </w:rPr>
        <w:t>/</w:t>
      </w:r>
      <w:r w:rsidR="0079466E">
        <w:rPr>
          <w:b/>
          <w:u w:val="single"/>
        </w:rPr>
        <w:t>M10</w:t>
      </w:r>
      <w:r>
        <w:rPr>
          <w:b/>
          <w:u w:val="single"/>
        </w:rPr>
        <w:t xml:space="preserve"> </w:t>
      </w:r>
      <w:r w:rsidR="0079466E">
        <w:rPr>
          <w:b/>
          <w:u w:val="single"/>
        </w:rPr>
        <w:t>Item ID:74607</w:t>
      </w:r>
      <w:r>
        <w:rPr>
          <w:b/>
          <w:u w:val="single"/>
        </w:rPr>
        <w:t xml:space="preserve"> – Emergency Repair of the Footpath and Cycle Tracks </w:t>
      </w:r>
    </w:p>
    <w:p w14:paraId="05090E6C" w14:textId="4B5DA187" w:rsidR="00B55EFD" w:rsidRDefault="0079466E">
      <w:r>
        <w:t>Proposed by Councillor Shane Moynihan</w:t>
      </w:r>
      <w:r w:rsidR="00691220">
        <w:t xml:space="preserve">, Seconded by Councillor J Tuffy </w:t>
      </w:r>
    </w:p>
    <w:p w14:paraId="477B09CB" w14:textId="77777777" w:rsidR="00B55EFD" w:rsidRDefault="0079466E">
      <w:r>
        <w:t>To ask the Chief Executive to make arrangements for the emergency repair of the footpath and cycle tracks on Griffeen Avenue, from the R136 to Divine Mercy SNS, given the precarious state of the path and track.</w:t>
      </w:r>
    </w:p>
    <w:p w14:paraId="5633924D" w14:textId="2DDAE39C" w:rsidR="00B55EFD" w:rsidRDefault="00691220">
      <w:r>
        <w:rPr>
          <w:b/>
        </w:rPr>
        <w:t xml:space="preserve">The following Report from the Chief Executive was Read: </w:t>
      </w:r>
    </w:p>
    <w:p w14:paraId="138080D9" w14:textId="415AACCA" w:rsidR="00B55EFD" w:rsidRDefault="0079466E">
      <w:r>
        <w:t xml:space="preserve"> Griffeen Avenue is included in the 2022 Roadworks Programme for cycle lane repairs. The Area Engineer will also </w:t>
      </w:r>
      <w:proofErr w:type="gramStart"/>
      <w:r>
        <w:t>carry out</w:t>
      </w:r>
      <w:proofErr w:type="gramEnd"/>
      <w:r>
        <w:t xml:space="preserve"> an assessment of the footpaths at this location. </w:t>
      </w:r>
    </w:p>
    <w:p w14:paraId="4EA3A869" w14:textId="34A04157" w:rsidR="00691220" w:rsidRDefault="00691220">
      <w:r>
        <w:t xml:space="preserve">Following contributions from Councillors S Moynihan and D Ó’Brádaigh, Gary Walsh Senior Engineer responded to queries raised and the Report was </w:t>
      </w:r>
      <w:r w:rsidRPr="00691220">
        <w:rPr>
          <w:b/>
          <w:bCs/>
        </w:rPr>
        <w:t>NOTED</w:t>
      </w:r>
    </w:p>
    <w:p w14:paraId="43DBB563" w14:textId="7C365DDD" w:rsidR="00B55EFD" w:rsidRDefault="00691220">
      <w:pPr>
        <w:pStyle w:val="Heading3"/>
      </w:pPr>
      <w:r w:rsidRPr="009F6AC5">
        <w:rPr>
          <w:b/>
          <w:u w:val="single"/>
        </w:rPr>
        <w:t>LPNC/</w:t>
      </w:r>
      <w:r>
        <w:rPr>
          <w:b/>
          <w:u w:val="single"/>
        </w:rPr>
        <w:t>199</w:t>
      </w:r>
      <w:r w:rsidRPr="009F6AC5">
        <w:rPr>
          <w:b/>
          <w:u w:val="single"/>
        </w:rPr>
        <w:t>/21</w:t>
      </w:r>
      <w:r>
        <w:rPr>
          <w:b/>
          <w:u w:val="single"/>
        </w:rPr>
        <w:t>/</w:t>
      </w:r>
      <w:r w:rsidR="0079466E">
        <w:rPr>
          <w:b/>
          <w:u w:val="single"/>
        </w:rPr>
        <w:t>M11</w:t>
      </w:r>
      <w:r>
        <w:rPr>
          <w:b/>
          <w:u w:val="single"/>
        </w:rPr>
        <w:t xml:space="preserve"> </w:t>
      </w:r>
      <w:r w:rsidR="0079466E">
        <w:rPr>
          <w:b/>
          <w:u w:val="single"/>
        </w:rPr>
        <w:t>Item ID:74619</w:t>
      </w:r>
      <w:r>
        <w:rPr>
          <w:b/>
          <w:u w:val="single"/>
        </w:rPr>
        <w:t xml:space="preserve"> – Traffic Calming Buttons Kennelsfort Road</w:t>
      </w:r>
    </w:p>
    <w:p w14:paraId="5ECA656A" w14:textId="543275FD" w:rsidR="00B55EFD" w:rsidRDefault="0079466E">
      <w:r>
        <w:t>Proposed by Councillor G. O'Connell</w:t>
      </w:r>
      <w:r w:rsidR="00691220">
        <w:t xml:space="preserve">, Seconded by Councillor J Tuffy </w:t>
      </w:r>
    </w:p>
    <w:p w14:paraId="15A1742B" w14:textId="77777777" w:rsidR="00B55EFD" w:rsidRDefault="0079466E">
      <w:r>
        <w:t xml:space="preserve">To compliment management for the recently installed traffic calming buttons on Kennelsfort Road upper which I requested </w:t>
      </w:r>
      <w:proofErr w:type="gramStart"/>
      <w:r>
        <w:t>some</w:t>
      </w:r>
      <w:proofErr w:type="gramEnd"/>
      <w:r>
        <w:t xml:space="preserve"> time back, and if another set an be installed opposite the two takeaways (on the brow of the Hill) as traffic accelerate at this point with consequent hazard for traffic exiting Palmerstown Court and Oak Court Estate.</w:t>
      </w:r>
    </w:p>
    <w:p w14:paraId="6DF2553C" w14:textId="141700A9" w:rsidR="00B55EFD" w:rsidRDefault="00691220">
      <w:r>
        <w:rPr>
          <w:b/>
        </w:rPr>
        <w:t xml:space="preserve">The following Report from the Chief Executive was Read: </w:t>
      </w:r>
    </w:p>
    <w:p w14:paraId="04BCC0CF" w14:textId="518107FF" w:rsidR="00B55EFD" w:rsidRDefault="0079466E">
      <w:r>
        <w:t> The 2022 traffic calming works programme is currently under review. The location is noted and will be inspected under this review and added to this programme of works if the location is found appropriate.</w:t>
      </w:r>
    </w:p>
    <w:p w14:paraId="5E1C9FBF" w14:textId="22DC0475" w:rsidR="00691220" w:rsidRDefault="00691220">
      <w:r>
        <w:t xml:space="preserve">The following Motion was unanimously </w:t>
      </w:r>
      <w:r w:rsidRPr="00691220">
        <w:rPr>
          <w:b/>
          <w:bCs/>
        </w:rPr>
        <w:t>Agreed</w:t>
      </w:r>
      <w:r>
        <w:t xml:space="preserve"> and </w:t>
      </w:r>
      <w:r w:rsidRPr="00691220">
        <w:rPr>
          <w:b/>
          <w:bCs/>
        </w:rPr>
        <w:t>Moved without Debate</w:t>
      </w:r>
      <w:r>
        <w:t xml:space="preserve"> </w:t>
      </w:r>
    </w:p>
    <w:p w14:paraId="583D68CA" w14:textId="473FE587" w:rsidR="00B55EFD" w:rsidRDefault="00691220">
      <w:pPr>
        <w:pStyle w:val="Heading3"/>
      </w:pPr>
      <w:r w:rsidRPr="009F6AC5">
        <w:rPr>
          <w:b/>
          <w:u w:val="single"/>
        </w:rPr>
        <w:t>LPNC/</w:t>
      </w:r>
      <w:r>
        <w:rPr>
          <w:b/>
          <w:u w:val="single"/>
        </w:rPr>
        <w:t>200</w:t>
      </w:r>
      <w:r w:rsidRPr="009F6AC5">
        <w:rPr>
          <w:b/>
          <w:u w:val="single"/>
        </w:rPr>
        <w:t>/21</w:t>
      </w:r>
      <w:r>
        <w:rPr>
          <w:b/>
          <w:u w:val="single"/>
        </w:rPr>
        <w:t>/</w:t>
      </w:r>
      <w:r w:rsidR="0079466E">
        <w:rPr>
          <w:b/>
          <w:u w:val="single"/>
        </w:rPr>
        <w:t>M12</w:t>
      </w:r>
      <w:r w:rsidR="00A00B32">
        <w:rPr>
          <w:b/>
          <w:u w:val="single"/>
        </w:rPr>
        <w:t xml:space="preserve"> </w:t>
      </w:r>
      <w:r w:rsidR="0079466E">
        <w:rPr>
          <w:b/>
          <w:u w:val="single"/>
        </w:rPr>
        <w:t>Item ID:74244</w:t>
      </w:r>
      <w:r w:rsidR="00A00B32">
        <w:rPr>
          <w:b/>
          <w:u w:val="single"/>
        </w:rPr>
        <w:t xml:space="preserve"> – Footpaths at Dodsboro Cottages</w:t>
      </w:r>
    </w:p>
    <w:p w14:paraId="46E9F1F0" w14:textId="28FEEF6F" w:rsidR="00B55EFD" w:rsidRDefault="0079466E">
      <w:r>
        <w:t>Proposed by Councillor V. Casserly</w:t>
      </w:r>
      <w:r w:rsidR="00A00B32">
        <w:t xml:space="preserve">, Seconded by Councillor J Tuffy </w:t>
      </w:r>
    </w:p>
    <w:p w14:paraId="17F354E3" w14:textId="77777777" w:rsidR="00B55EFD" w:rsidRDefault="0079466E">
      <w:r>
        <w:t xml:space="preserve">To call on the manager to </w:t>
      </w:r>
      <w:proofErr w:type="gramStart"/>
      <w:r>
        <w:t>carry out</w:t>
      </w:r>
      <w:proofErr w:type="gramEnd"/>
      <w:r>
        <w:t xml:space="preserve"> repairs to the aprons of the footpaths and footpath repairs at Dodsboro Cottages. Map attached</w:t>
      </w:r>
    </w:p>
    <w:p w14:paraId="0CFF14B6" w14:textId="08743764" w:rsidR="00B55EFD" w:rsidRDefault="0079466E">
      <w:r>
        <w:t> </w:t>
      </w:r>
      <w:r w:rsidR="00A00B32">
        <w:rPr>
          <w:b/>
        </w:rPr>
        <w:t xml:space="preserve">The following Report from the Chief Executive was Read: </w:t>
      </w:r>
    </w:p>
    <w:p w14:paraId="30CA5113" w14:textId="77777777" w:rsidR="00B55EFD" w:rsidRDefault="0079466E">
      <w:r>
        <w:t xml:space="preserve"> This location is included for repairs in the 2022 Roadworks Programme. Repairs will be </w:t>
      </w:r>
      <w:proofErr w:type="gramStart"/>
      <w:r>
        <w:t>carried out</w:t>
      </w:r>
      <w:proofErr w:type="gramEnd"/>
      <w:r>
        <w:t xml:space="preserve"> in the coming months.</w:t>
      </w:r>
    </w:p>
    <w:p w14:paraId="09FFE7A6" w14:textId="1A73E74F" w:rsidR="00A00B32" w:rsidRDefault="00B94A8C">
      <w:hyperlink r:id="rId15" w:history="1">
        <w:r w:rsidR="0079466E">
          <w:rPr>
            <w:rStyle w:val="Hyperlink"/>
          </w:rPr>
          <w:t>Photo Submitted - Dodsboro Cottages Footpaths</w:t>
        </w:r>
      </w:hyperlink>
      <w:r w:rsidR="0079466E">
        <w:br/>
      </w:r>
      <w:r w:rsidR="00A00B32">
        <w:t xml:space="preserve">The following Motion was unanimously </w:t>
      </w:r>
      <w:r w:rsidR="00A00B32" w:rsidRPr="00A00B32">
        <w:rPr>
          <w:b/>
          <w:bCs/>
        </w:rPr>
        <w:t>Agreed</w:t>
      </w:r>
      <w:r w:rsidR="00A00B32">
        <w:t xml:space="preserve"> and </w:t>
      </w:r>
      <w:r w:rsidR="00A00B32" w:rsidRPr="00A00B32">
        <w:rPr>
          <w:b/>
          <w:bCs/>
        </w:rPr>
        <w:t>Moved without Debate</w:t>
      </w:r>
      <w:r w:rsidR="00A00B32">
        <w:t xml:space="preserve"> </w:t>
      </w:r>
    </w:p>
    <w:p w14:paraId="6003ACCA" w14:textId="77777777" w:rsidR="00B55EFD" w:rsidRPr="00A00B32" w:rsidRDefault="0079466E" w:rsidP="00A00B32">
      <w:pPr>
        <w:pStyle w:val="Heading2"/>
        <w:jc w:val="center"/>
        <w:rPr>
          <w:b/>
          <w:bCs/>
          <w:sz w:val="28"/>
          <w:szCs w:val="28"/>
        </w:rPr>
      </w:pPr>
      <w:r w:rsidRPr="00A00B32">
        <w:rPr>
          <w:b/>
          <w:bCs/>
          <w:sz w:val="28"/>
          <w:szCs w:val="28"/>
        </w:rPr>
        <w:t>Planning</w:t>
      </w:r>
    </w:p>
    <w:p w14:paraId="0808A44B" w14:textId="5BDAEFCA" w:rsidR="00B55EFD" w:rsidRDefault="00A00B32">
      <w:pPr>
        <w:pStyle w:val="Heading3"/>
      </w:pPr>
      <w:r w:rsidRPr="009F6AC5">
        <w:rPr>
          <w:b/>
          <w:u w:val="single"/>
        </w:rPr>
        <w:t>LPNC/</w:t>
      </w:r>
      <w:r>
        <w:rPr>
          <w:b/>
          <w:u w:val="single"/>
        </w:rPr>
        <w:t>201</w:t>
      </w:r>
      <w:r w:rsidRPr="009F6AC5">
        <w:rPr>
          <w:b/>
          <w:u w:val="single"/>
        </w:rPr>
        <w:t>/21</w:t>
      </w:r>
      <w:r>
        <w:rPr>
          <w:b/>
          <w:u w:val="single"/>
        </w:rPr>
        <w:t>/</w:t>
      </w:r>
      <w:r w:rsidR="0079466E">
        <w:rPr>
          <w:b/>
          <w:u w:val="single"/>
        </w:rPr>
        <w:t>Q16</w:t>
      </w:r>
      <w:r>
        <w:rPr>
          <w:b/>
          <w:u w:val="single"/>
        </w:rPr>
        <w:t xml:space="preserve"> </w:t>
      </w:r>
      <w:r w:rsidR="0079466E">
        <w:rPr>
          <w:b/>
          <w:u w:val="single"/>
        </w:rPr>
        <w:t>Item ID:74583</w:t>
      </w:r>
      <w:r>
        <w:rPr>
          <w:b/>
          <w:u w:val="single"/>
        </w:rPr>
        <w:t xml:space="preserve"> – Broadband Infrastructure</w:t>
      </w:r>
    </w:p>
    <w:p w14:paraId="4E937BBB" w14:textId="77777777" w:rsidR="00B55EFD" w:rsidRDefault="0079466E">
      <w:r>
        <w:t>Proposed by Councillor P. Gogarty</w:t>
      </w:r>
    </w:p>
    <w:p w14:paraId="0AFE8E67" w14:textId="77777777" w:rsidR="00B55EFD" w:rsidRDefault="0079466E">
      <w:r>
        <w:t xml:space="preserve">To ask the Chief Executive why a broadband infrastructure does not appear to have been provided for part of St Helen's Adamstown and possibly other estates, meaning that residents cannot get a </w:t>
      </w:r>
      <w:r>
        <w:lastRenderedPageBreak/>
        <w:t>service provided by a commercial operator, to clarify whether it is official policy to allow homes to be sold without this essential service available; and if a statement can be made on the matter.</w:t>
      </w:r>
    </w:p>
    <w:p w14:paraId="62A9B43F" w14:textId="77777777" w:rsidR="00B55EFD" w:rsidRDefault="0079466E">
      <w:r>
        <w:rPr>
          <w:b/>
        </w:rPr>
        <w:t>REPLY:</w:t>
      </w:r>
    </w:p>
    <w:p w14:paraId="2374C2E2" w14:textId="77777777" w:rsidR="00B55EFD" w:rsidRDefault="0079466E">
      <w:r>
        <w:t>St Helens was predominantly permitted as part of a SDZ17A/0002 and includes the following condition:</w:t>
      </w:r>
    </w:p>
    <w:p w14:paraId="51652474" w14:textId="77777777" w:rsidR="00B55EFD" w:rsidRDefault="0079466E">
      <w:r>
        <w:t>‘All public services to the proposed development, including electrical, information and communications technology (ICT) telephone and street lighting cables and equipment shall be located underground throughout the entire site</w:t>
      </w:r>
      <w:proofErr w:type="gramStart"/>
      <w:r>
        <w:t>.  </w:t>
      </w:r>
      <w:proofErr w:type="gramEnd"/>
      <w:r>
        <w:t xml:space="preserve"> There shall also be provision for broadband throughout the site in accordance with the Planning Authority’s policy and requirements.</w:t>
      </w:r>
    </w:p>
    <w:p w14:paraId="30345381" w14:textId="77777777" w:rsidR="00B55EFD" w:rsidRDefault="0079466E">
      <w:r>
        <w:t>REASON: In the interests of the visual amenities of the area, the proper planning and sustainable development of the area and compliance with the Council's Development Plan.’</w:t>
      </w:r>
    </w:p>
    <w:p w14:paraId="62743BC6" w14:textId="59525338" w:rsidR="00B55EFD" w:rsidRDefault="00A00B32">
      <w:pPr>
        <w:pStyle w:val="Heading3"/>
      </w:pPr>
      <w:r w:rsidRPr="009F6AC5">
        <w:rPr>
          <w:b/>
          <w:u w:val="single"/>
        </w:rPr>
        <w:t>LPNC/</w:t>
      </w:r>
      <w:r>
        <w:rPr>
          <w:b/>
          <w:u w:val="single"/>
        </w:rPr>
        <w:t>202</w:t>
      </w:r>
      <w:r w:rsidRPr="009F6AC5">
        <w:rPr>
          <w:b/>
          <w:u w:val="single"/>
        </w:rPr>
        <w:t>/21</w:t>
      </w:r>
      <w:r>
        <w:rPr>
          <w:b/>
          <w:u w:val="single"/>
        </w:rPr>
        <w:t>/</w:t>
      </w:r>
      <w:r w:rsidR="0079466E">
        <w:rPr>
          <w:b/>
          <w:u w:val="single"/>
        </w:rPr>
        <w:t>Q17</w:t>
      </w:r>
      <w:r>
        <w:rPr>
          <w:b/>
          <w:u w:val="single"/>
        </w:rPr>
        <w:t xml:space="preserve"> </w:t>
      </w:r>
      <w:r w:rsidR="0079466E">
        <w:rPr>
          <w:b/>
          <w:u w:val="single"/>
        </w:rPr>
        <w:t>Item ID:74585</w:t>
      </w:r>
      <w:r>
        <w:rPr>
          <w:b/>
          <w:u w:val="single"/>
        </w:rPr>
        <w:t xml:space="preserve"> – Wall Breech</w:t>
      </w:r>
    </w:p>
    <w:p w14:paraId="202618D0" w14:textId="77777777" w:rsidR="00B55EFD" w:rsidRDefault="0079466E">
      <w:r>
        <w:t>Proposed by Councillor P. Gogarty</w:t>
      </w:r>
    </w:p>
    <w:p w14:paraId="70929D08" w14:textId="77777777" w:rsidR="00B55EFD" w:rsidRDefault="0079466E">
      <w:r>
        <w:t>To ask the Chief Executive to provide a further update on the long-standing wall breach issue which is being investigated in relation to planning reference SD05A/0090.PL065.213918, but which predates this timescale in terms of openings in the wall, to clarify what specific requirements are in place regarding closing such openings; and if a statement can be made on the matter.</w:t>
      </w:r>
    </w:p>
    <w:p w14:paraId="774536E2" w14:textId="77777777" w:rsidR="00B55EFD" w:rsidRDefault="0079466E">
      <w:r>
        <w:rPr>
          <w:b/>
        </w:rPr>
        <w:t>REPLY</w:t>
      </w:r>
    </w:p>
    <w:p w14:paraId="355781D9" w14:textId="77777777" w:rsidR="00B55EFD" w:rsidRDefault="0079466E">
      <w:r>
        <w:t>This file also refers to case file  S8876- Mount Andrew  / St Edmunds relative to breaches in the boundary treatment being used as access points through St. Edmunds and Mount Andrew Estate. </w:t>
      </w:r>
    </w:p>
    <w:p w14:paraId="791D4482" w14:textId="77777777" w:rsidR="00B55EFD" w:rsidRDefault="0079466E">
      <w:r>
        <w:t xml:space="preserve">An inspection was </w:t>
      </w:r>
      <w:proofErr w:type="gramStart"/>
      <w:r>
        <w:t>carried out</w:t>
      </w:r>
      <w:proofErr w:type="gramEnd"/>
      <w:r>
        <w:t xml:space="preserve"> by Planning Enforcement on 6th December 2021 and a file was opened on 18th January 2022.</w:t>
      </w:r>
    </w:p>
    <w:p w14:paraId="72DA37E5" w14:textId="77777777" w:rsidR="00B55EFD" w:rsidRDefault="0079466E">
      <w:r>
        <w:t>5 Warning Letters were issued on the 25</w:t>
      </w:r>
      <w:r>
        <w:rPr>
          <w:vertAlign w:val="superscript"/>
        </w:rPr>
        <w:t>th</w:t>
      </w:r>
      <w:r>
        <w:t> January 2022, with the submission date expiring on the 27</w:t>
      </w:r>
      <w:r>
        <w:rPr>
          <w:vertAlign w:val="superscript"/>
        </w:rPr>
        <w:t>th</w:t>
      </w:r>
      <w:r>
        <w:t> February 2022 </w:t>
      </w:r>
    </w:p>
    <w:p w14:paraId="389F3205" w14:textId="4FB03E94" w:rsidR="00B55EFD" w:rsidRDefault="0079466E">
      <w:r>
        <w:t xml:space="preserve">This file remains under active investigation and it is the objective of the planning authority to ensure that the decision on </w:t>
      </w:r>
      <w:r w:rsidR="00B94A8C">
        <w:t>whether</w:t>
      </w:r>
      <w:r>
        <w:t xml:space="preserve"> to issue an enforcement notice (where possible) should be taken within 12 weeks of issue of the Warning Letter.</w:t>
      </w:r>
    </w:p>
    <w:p w14:paraId="4E4EBDF6" w14:textId="77777777" w:rsidR="00B55EFD" w:rsidRDefault="0079466E">
      <w:r>
        <w:t xml:space="preserve">If enforcement proceedings </w:t>
      </w:r>
      <w:proofErr w:type="gramStart"/>
      <w:r>
        <w:t>advance</w:t>
      </w:r>
      <w:proofErr w:type="gramEnd"/>
      <w:r>
        <w:t xml:space="preserve"> we will be restricted from providing details of a current or pending case.</w:t>
      </w:r>
    </w:p>
    <w:p w14:paraId="3DDA5F88" w14:textId="5F0ADF3C" w:rsidR="00B55EFD" w:rsidRDefault="00A00B32">
      <w:pPr>
        <w:pStyle w:val="Heading3"/>
      </w:pPr>
      <w:r w:rsidRPr="009F6AC5">
        <w:rPr>
          <w:b/>
          <w:u w:val="single"/>
        </w:rPr>
        <w:t>LPNC/</w:t>
      </w:r>
      <w:r>
        <w:rPr>
          <w:b/>
          <w:u w:val="single"/>
        </w:rPr>
        <w:t>20</w:t>
      </w:r>
      <w:r w:rsidR="00B8332B">
        <w:rPr>
          <w:b/>
          <w:u w:val="single"/>
        </w:rPr>
        <w:t>3</w:t>
      </w:r>
      <w:r w:rsidRPr="009F6AC5">
        <w:rPr>
          <w:b/>
          <w:u w:val="single"/>
        </w:rPr>
        <w:t>/21</w:t>
      </w:r>
      <w:r>
        <w:rPr>
          <w:b/>
          <w:u w:val="single"/>
        </w:rPr>
        <w:t>/</w:t>
      </w:r>
      <w:r w:rsidR="0079466E">
        <w:rPr>
          <w:b/>
          <w:u w:val="single"/>
        </w:rPr>
        <w:t>Q18 Item ID:74605</w:t>
      </w:r>
      <w:r>
        <w:rPr>
          <w:b/>
          <w:u w:val="single"/>
        </w:rPr>
        <w:t xml:space="preserve"> – Boundary St Edmunds and Mount Andrew</w:t>
      </w:r>
    </w:p>
    <w:p w14:paraId="7D8FC416" w14:textId="77777777" w:rsidR="00B55EFD" w:rsidRDefault="0079466E">
      <w:r>
        <w:t>Proposed by Councillor Shane Moynihan</w:t>
      </w:r>
    </w:p>
    <w:p w14:paraId="0F627E79" w14:textId="77777777" w:rsidR="00B55EFD" w:rsidRDefault="0079466E">
      <w:r>
        <w:t>That the Chief Executive would provide an update on the ongoing planning enforcement issues pertaining to the boundary between St Edmunds and Mount Andrew, and if he will make a statement on the proposed timescale for resolution. </w:t>
      </w:r>
    </w:p>
    <w:p w14:paraId="509AB2CF" w14:textId="77777777" w:rsidR="00B55EFD" w:rsidRDefault="0079466E">
      <w:r>
        <w:rPr>
          <w:b/>
        </w:rPr>
        <w:t>REPLY:</w:t>
      </w:r>
    </w:p>
    <w:p w14:paraId="59CA9AA5" w14:textId="77777777" w:rsidR="00B55EFD" w:rsidRDefault="0079466E">
      <w:r>
        <w:t>Following the issue of 5 Warning Letters (to various recipients) to date the Council has received one submission representing a previous owner. </w:t>
      </w:r>
    </w:p>
    <w:p w14:paraId="4C9B97EA" w14:textId="77777777" w:rsidR="00B55EFD" w:rsidRDefault="0079466E">
      <w:r>
        <w:lastRenderedPageBreak/>
        <w:t> We will now have to investigate what further proceedings are required, and if enforcement proceedings advance we will be restricted from providing details of a current or pending case</w:t>
      </w:r>
      <w:proofErr w:type="gramStart"/>
      <w:r>
        <w:t>.  </w:t>
      </w:r>
      <w:proofErr w:type="gramEnd"/>
    </w:p>
    <w:p w14:paraId="081FBC09" w14:textId="11514EF2" w:rsidR="00B55EFD" w:rsidRDefault="00A00B32">
      <w:pPr>
        <w:pStyle w:val="Heading3"/>
      </w:pPr>
      <w:r w:rsidRPr="009F6AC5">
        <w:rPr>
          <w:b/>
          <w:u w:val="single"/>
        </w:rPr>
        <w:t>LPNC/</w:t>
      </w:r>
      <w:r w:rsidR="00B8332B">
        <w:rPr>
          <w:b/>
          <w:u w:val="single"/>
        </w:rPr>
        <w:t>204</w:t>
      </w:r>
      <w:r w:rsidRPr="009F6AC5">
        <w:rPr>
          <w:b/>
          <w:u w:val="single"/>
        </w:rPr>
        <w:t>/21</w:t>
      </w:r>
      <w:r>
        <w:rPr>
          <w:b/>
          <w:u w:val="single"/>
        </w:rPr>
        <w:t>/</w:t>
      </w:r>
      <w:r w:rsidR="0079466E">
        <w:rPr>
          <w:b/>
          <w:u w:val="single"/>
        </w:rPr>
        <w:t>C9</w:t>
      </w:r>
      <w:r w:rsidR="00B8332B">
        <w:rPr>
          <w:b/>
          <w:u w:val="single"/>
        </w:rPr>
        <w:t xml:space="preserve"> </w:t>
      </w:r>
      <w:r w:rsidR="0079466E">
        <w:rPr>
          <w:b/>
          <w:u w:val="single"/>
        </w:rPr>
        <w:t>Item ID:74542</w:t>
      </w:r>
      <w:r w:rsidR="00B8332B">
        <w:rPr>
          <w:b/>
          <w:u w:val="single"/>
        </w:rPr>
        <w:t xml:space="preserve"> - Correspondence</w:t>
      </w:r>
    </w:p>
    <w:p w14:paraId="17B6E994" w14:textId="77777777" w:rsidR="00B55EFD" w:rsidRDefault="0079466E">
      <w:r>
        <w:t>Correspondence (No Business)</w:t>
      </w:r>
    </w:p>
    <w:p w14:paraId="5F2B9646" w14:textId="322869A8" w:rsidR="00B55EFD" w:rsidRDefault="00B8332B">
      <w:pPr>
        <w:pStyle w:val="Heading3"/>
      </w:pPr>
      <w:r w:rsidRPr="009F6AC5">
        <w:rPr>
          <w:b/>
          <w:u w:val="single"/>
        </w:rPr>
        <w:t>LPNC/</w:t>
      </w:r>
      <w:r>
        <w:rPr>
          <w:b/>
          <w:u w:val="single"/>
        </w:rPr>
        <w:t>205</w:t>
      </w:r>
      <w:r w:rsidRPr="009F6AC5">
        <w:rPr>
          <w:b/>
          <w:u w:val="single"/>
        </w:rPr>
        <w:t>/21</w:t>
      </w:r>
      <w:r>
        <w:rPr>
          <w:b/>
          <w:u w:val="single"/>
        </w:rPr>
        <w:t>/</w:t>
      </w:r>
      <w:r w:rsidR="0079466E">
        <w:rPr>
          <w:b/>
          <w:u w:val="single"/>
        </w:rPr>
        <w:t>H13 Item ID:74553</w:t>
      </w:r>
      <w:r w:rsidR="0073605A">
        <w:rPr>
          <w:b/>
          <w:u w:val="single"/>
        </w:rPr>
        <w:t xml:space="preserve"> – New works</w:t>
      </w:r>
    </w:p>
    <w:p w14:paraId="3E3B3E28" w14:textId="77777777" w:rsidR="00B55EFD" w:rsidRDefault="0079466E">
      <w:r>
        <w:t>New Works (No Business)</w:t>
      </w:r>
    </w:p>
    <w:p w14:paraId="01CC5635" w14:textId="2B05C324" w:rsidR="00B55EFD" w:rsidRDefault="0073605A">
      <w:pPr>
        <w:pStyle w:val="Heading3"/>
      </w:pPr>
      <w:r w:rsidRPr="009F6AC5">
        <w:rPr>
          <w:b/>
          <w:u w:val="single"/>
        </w:rPr>
        <w:t>LPNC/</w:t>
      </w:r>
      <w:r>
        <w:rPr>
          <w:b/>
          <w:u w:val="single"/>
        </w:rPr>
        <w:t>206</w:t>
      </w:r>
      <w:r w:rsidRPr="009F6AC5">
        <w:rPr>
          <w:b/>
          <w:u w:val="single"/>
        </w:rPr>
        <w:t>/21</w:t>
      </w:r>
      <w:r>
        <w:rPr>
          <w:b/>
          <w:u w:val="single"/>
        </w:rPr>
        <w:t>/</w:t>
      </w:r>
      <w:r w:rsidR="0079466E">
        <w:rPr>
          <w:b/>
          <w:u w:val="single"/>
        </w:rPr>
        <w:t>M13</w:t>
      </w:r>
      <w:r>
        <w:rPr>
          <w:b/>
          <w:u w:val="single"/>
        </w:rPr>
        <w:t xml:space="preserve"> </w:t>
      </w:r>
      <w:r w:rsidR="0079466E">
        <w:rPr>
          <w:b/>
          <w:u w:val="single"/>
        </w:rPr>
        <w:t>Item ID:74613</w:t>
      </w:r>
      <w:r>
        <w:rPr>
          <w:b/>
          <w:u w:val="single"/>
        </w:rPr>
        <w:t xml:space="preserve"> – Griffeen Community College</w:t>
      </w:r>
    </w:p>
    <w:p w14:paraId="1713E248" w14:textId="0A5600F0" w:rsidR="00B55EFD" w:rsidRDefault="0079466E">
      <w:r>
        <w:t>Proposed by Councillor L. O'Toole</w:t>
      </w:r>
      <w:r w:rsidR="0073605A">
        <w:t xml:space="preserve">, Seconded by Councillor J Tuffy </w:t>
      </w:r>
    </w:p>
    <w:p w14:paraId="70DCB262" w14:textId="77777777" w:rsidR="00B55EFD" w:rsidRDefault="0079466E">
      <w:r>
        <w:t xml:space="preserve">The planning application for a new build for Griffeen community college has been granted. This news was welcomed by all in the community. This committee asks that the CE examines the planned exits and entrances for the new school. The committee requests that management provides a plan to designing new entrances/exits at Adamstown link road, for </w:t>
      </w:r>
      <w:proofErr w:type="gramStart"/>
      <w:r>
        <w:t>many</w:t>
      </w:r>
      <w:proofErr w:type="gramEnd"/>
      <w:r>
        <w:t xml:space="preserve"> reasons including addressing the congested traffic along Griffeen Avenue.</w:t>
      </w:r>
    </w:p>
    <w:p w14:paraId="5DB43C5B" w14:textId="4B73A3AF" w:rsidR="00B55EFD" w:rsidRDefault="0073605A">
      <w:r>
        <w:rPr>
          <w:b/>
        </w:rPr>
        <w:t xml:space="preserve">The following Report from the Chief Executive was Read: </w:t>
      </w:r>
    </w:p>
    <w:p w14:paraId="667C587B" w14:textId="77777777" w:rsidR="00B55EFD" w:rsidRDefault="0079466E">
      <w:r>
        <w:t>The subject street to the south of the school sites is bound on either side by development land identified for provision of housing as per the Clonburris SDZ Planning Scheme. The subject street is also intended to form an important infrastructural corridor with strategic foul and surface water network as per the respective SDZ strategies to serve the wider housing development on SDZ lands north of the railway line. The purpose of the street, as per the overall Clonburris SDZ Planning Scheme framework, is multifaceted.</w:t>
      </w:r>
    </w:p>
    <w:p w14:paraId="4B5B5654" w14:textId="2E5B43F9" w:rsidR="00B55EFD" w:rsidRDefault="0079466E">
      <w:r>
        <w:t>It is intended that the design of access onto Thomas Omer Way/Adamstown Avenue will be examined as part of proposals for housing in this area. This will have to consider these multifaceted functions and the Planning Scheme “Overall Movement Concept” (Figure 2.2.7) which defines hierarchy of streets, movement corridors and indicates possible junction formats. This is in order to avoid costly premature works and to ensure that any proposal does not impede on the development lands to the south of the school sites and does not undermine this route as a strategic SDZ-wide infrastructure route. Plans for these lands are being progressed by the Housing Section as part of SDCC’s commitment to housing delivery in Clonburris SDZ</w:t>
      </w:r>
      <w:proofErr w:type="gramStart"/>
      <w:r>
        <w:t>.  </w:t>
      </w:r>
      <w:proofErr w:type="gramEnd"/>
    </w:p>
    <w:p w14:paraId="7E4B614C" w14:textId="2666719D" w:rsidR="0073605A" w:rsidRDefault="0073605A">
      <w:r>
        <w:t xml:space="preserve">Following contributions from Councillors L O'Toole and J Tuffy, William Byrne, Executive Planner responded to queries raised and the Report was </w:t>
      </w:r>
      <w:r w:rsidRPr="0073605A">
        <w:rPr>
          <w:b/>
          <w:bCs/>
        </w:rPr>
        <w:t>NOTED</w:t>
      </w:r>
      <w:r>
        <w:t>.</w:t>
      </w:r>
    </w:p>
    <w:p w14:paraId="0A0BA0B9" w14:textId="77777777" w:rsidR="00B55EFD" w:rsidRPr="0073605A" w:rsidRDefault="0079466E" w:rsidP="0073605A">
      <w:pPr>
        <w:pStyle w:val="Heading2"/>
        <w:jc w:val="center"/>
        <w:rPr>
          <w:b/>
          <w:bCs/>
          <w:sz w:val="28"/>
          <w:szCs w:val="28"/>
        </w:rPr>
      </w:pPr>
      <w:r w:rsidRPr="0073605A">
        <w:rPr>
          <w:b/>
          <w:bCs/>
          <w:sz w:val="28"/>
          <w:szCs w:val="28"/>
        </w:rPr>
        <w:t>Economic Development</w:t>
      </w:r>
    </w:p>
    <w:p w14:paraId="7B218244" w14:textId="4AA71655" w:rsidR="00B55EFD" w:rsidRDefault="0073605A">
      <w:pPr>
        <w:pStyle w:val="Heading3"/>
      </w:pPr>
      <w:r w:rsidRPr="009F6AC5">
        <w:rPr>
          <w:b/>
          <w:u w:val="single"/>
        </w:rPr>
        <w:t>LPNC/</w:t>
      </w:r>
      <w:r>
        <w:rPr>
          <w:b/>
          <w:u w:val="single"/>
        </w:rPr>
        <w:t>207</w:t>
      </w:r>
      <w:r w:rsidRPr="009F6AC5">
        <w:rPr>
          <w:b/>
          <w:u w:val="single"/>
        </w:rPr>
        <w:t>/21</w:t>
      </w:r>
      <w:r>
        <w:rPr>
          <w:b/>
          <w:u w:val="single"/>
        </w:rPr>
        <w:t>/</w:t>
      </w:r>
      <w:r w:rsidR="0079466E">
        <w:rPr>
          <w:b/>
          <w:u w:val="single"/>
        </w:rPr>
        <w:t>C10</w:t>
      </w:r>
      <w:r>
        <w:rPr>
          <w:b/>
          <w:u w:val="single"/>
        </w:rPr>
        <w:t xml:space="preserve">  </w:t>
      </w:r>
      <w:r w:rsidR="0079466E">
        <w:rPr>
          <w:b/>
          <w:u w:val="single"/>
        </w:rPr>
        <w:t>Item ID:74538</w:t>
      </w:r>
      <w:r>
        <w:rPr>
          <w:b/>
          <w:u w:val="single"/>
        </w:rPr>
        <w:t xml:space="preserve"> - Correspondence</w:t>
      </w:r>
    </w:p>
    <w:p w14:paraId="495EB68C" w14:textId="77777777" w:rsidR="00B55EFD" w:rsidRDefault="0079466E">
      <w:r>
        <w:t>Correspondence (No Business)</w:t>
      </w:r>
    </w:p>
    <w:p w14:paraId="518E06B4" w14:textId="50EE9493" w:rsidR="00B55EFD" w:rsidRDefault="0073605A">
      <w:pPr>
        <w:pStyle w:val="Heading3"/>
      </w:pPr>
      <w:r w:rsidRPr="009F6AC5">
        <w:rPr>
          <w:b/>
          <w:u w:val="single"/>
        </w:rPr>
        <w:t>LPNC/</w:t>
      </w:r>
      <w:r>
        <w:rPr>
          <w:b/>
          <w:u w:val="single"/>
        </w:rPr>
        <w:t>208</w:t>
      </w:r>
      <w:r w:rsidRPr="009F6AC5">
        <w:rPr>
          <w:b/>
          <w:u w:val="single"/>
        </w:rPr>
        <w:t>/21</w:t>
      </w:r>
      <w:r>
        <w:rPr>
          <w:b/>
          <w:u w:val="single"/>
        </w:rPr>
        <w:t>/</w:t>
      </w:r>
      <w:r w:rsidR="0079466E">
        <w:rPr>
          <w:b/>
          <w:u w:val="single"/>
        </w:rPr>
        <w:t>H14</w:t>
      </w:r>
      <w:r>
        <w:rPr>
          <w:b/>
          <w:u w:val="single"/>
        </w:rPr>
        <w:t xml:space="preserve"> </w:t>
      </w:r>
      <w:r w:rsidR="0079466E">
        <w:rPr>
          <w:b/>
          <w:u w:val="single"/>
        </w:rPr>
        <w:t>Item ID:74548</w:t>
      </w:r>
      <w:r>
        <w:rPr>
          <w:b/>
          <w:u w:val="single"/>
        </w:rPr>
        <w:t xml:space="preserve"> – New Works</w:t>
      </w:r>
    </w:p>
    <w:p w14:paraId="4073B339" w14:textId="77777777" w:rsidR="00B55EFD" w:rsidRDefault="0079466E">
      <w:r>
        <w:t>New Works (No Business)</w:t>
      </w:r>
    </w:p>
    <w:p w14:paraId="31AF773C" w14:textId="1BA36168" w:rsidR="00B55EFD" w:rsidRDefault="0073605A">
      <w:pPr>
        <w:pStyle w:val="Heading3"/>
      </w:pPr>
      <w:r w:rsidRPr="009F6AC5">
        <w:rPr>
          <w:b/>
          <w:u w:val="single"/>
        </w:rPr>
        <w:t>LPNC/</w:t>
      </w:r>
      <w:r>
        <w:rPr>
          <w:b/>
          <w:u w:val="single"/>
        </w:rPr>
        <w:t>209</w:t>
      </w:r>
      <w:r w:rsidRPr="009F6AC5">
        <w:rPr>
          <w:b/>
          <w:u w:val="single"/>
        </w:rPr>
        <w:t>/21</w:t>
      </w:r>
      <w:r>
        <w:rPr>
          <w:b/>
          <w:u w:val="single"/>
        </w:rPr>
        <w:t>/</w:t>
      </w:r>
      <w:r w:rsidR="0079466E">
        <w:rPr>
          <w:b/>
          <w:u w:val="single"/>
        </w:rPr>
        <w:t>M14</w:t>
      </w:r>
      <w:r>
        <w:rPr>
          <w:b/>
          <w:u w:val="single"/>
        </w:rPr>
        <w:t xml:space="preserve"> </w:t>
      </w:r>
      <w:r w:rsidR="0079466E">
        <w:rPr>
          <w:b/>
          <w:u w:val="single"/>
        </w:rPr>
        <w:t>Item ID:74246</w:t>
      </w:r>
      <w:r>
        <w:rPr>
          <w:b/>
          <w:u w:val="single"/>
        </w:rPr>
        <w:t xml:space="preserve"> </w:t>
      </w:r>
      <w:r w:rsidR="006C5B64">
        <w:rPr>
          <w:b/>
          <w:u w:val="single"/>
        </w:rPr>
        <w:t>–</w:t>
      </w:r>
      <w:r>
        <w:rPr>
          <w:b/>
          <w:u w:val="single"/>
        </w:rPr>
        <w:t xml:space="preserve"> </w:t>
      </w:r>
      <w:r w:rsidR="006C5B64">
        <w:rPr>
          <w:b/>
          <w:u w:val="single"/>
        </w:rPr>
        <w:t>Lucan Harriers, Weston Hockey or AGP FC</w:t>
      </w:r>
    </w:p>
    <w:p w14:paraId="337E175C" w14:textId="32EC3C91" w:rsidR="00B55EFD" w:rsidRDefault="0079466E">
      <w:r>
        <w:t>Proposed by Councillor L. O'Toole</w:t>
      </w:r>
      <w:r w:rsidR="006C5B64">
        <w:t xml:space="preserve">, Seconded by Councillor J Tuffy </w:t>
      </w:r>
    </w:p>
    <w:p w14:paraId="0752E0BE" w14:textId="77777777" w:rsidR="00B55EFD" w:rsidRDefault="0079466E">
      <w:r>
        <w:t xml:space="preserve">This committee requests that the Chief Executive supports and puts in place a plan to fix damages to the club house as follows (sent in from committee): To ask for representation to be made to have </w:t>
      </w:r>
      <w:r>
        <w:lastRenderedPageBreak/>
        <w:t>Council services replace missing roof gutters from the Clubhouse. And to replace or repair the shutter door that covers fire escape doors of the building. At present the shutter door cannot be raised due to damage so if any of the clubs (Lucan Harriers, Weston Hockey or AGP FC) are to use the Clubhouse facility there is no functioning fire escape which is a health &amp; Safety hazard. As part of this motion could an update regarding the status of the clubs Trusted Document be included.</w:t>
      </w:r>
    </w:p>
    <w:p w14:paraId="118494F8" w14:textId="0B90D376" w:rsidR="00B55EFD" w:rsidRDefault="006C5B64">
      <w:r>
        <w:rPr>
          <w:b/>
        </w:rPr>
        <w:t xml:space="preserve">The following Report from the Chief Executive was Read: </w:t>
      </w:r>
    </w:p>
    <w:p w14:paraId="2653AD8F" w14:textId="77777777" w:rsidR="00B55EFD" w:rsidRDefault="0079466E">
      <w:r>
        <w:t xml:space="preserve">A meeting was held with the three clubs involved late last year and it was outlined that it is essential that they agree a Trust Agreement. One of the </w:t>
      </w:r>
      <w:proofErr w:type="gramStart"/>
      <w:r>
        <w:t>important areas</w:t>
      </w:r>
      <w:proofErr w:type="gramEnd"/>
      <w:r>
        <w:t xml:space="preserve"> is to agree how maintenance works will be carried out and funded between the three clubs.</w:t>
      </w:r>
    </w:p>
    <w:p w14:paraId="73361B04" w14:textId="77777777" w:rsidR="00B55EFD" w:rsidRDefault="0079466E">
      <w:r>
        <w:t>The clubs have been advised that they will need to engage their own legal advisors to frame this document and sign off on it individually. It has been further outlined that at a minimum the Trust Agreement should deal with the following items:-</w:t>
      </w:r>
    </w:p>
    <w:p w14:paraId="7DB76102" w14:textId="77777777" w:rsidR="00B55EFD" w:rsidRDefault="0079466E">
      <w:r>
        <w:t>• Payment of Insurance.</w:t>
      </w:r>
      <w:r>
        <w:br/>
        <w:t>• Maintenance of clubhouse and buildings.</w:t>
      </w:r>
      <w:r>
        <w:br/>
        <w:t>• Payment of Utilities Bills.</w:t>
      </w:r>
      <w:r>
        <w:br/>
        <w:t>• Schedules of Access for each club.</w:t>
      </w:r>
      <w:r>
        <w:br/>
        <w:t>• Mortgaging/Borrowing Powers in respect of any Sports Capital Grants.</w:t>
      </w:r>
      <w:r>
        <w:br/>
        <w:t>• Name and address of key holder(s).</w:t>
      </w:r>
    </w:p>
    <w:p w14:paraId="7F1193F7" w14:textId="77777777" w:rsidR="00B55EFD" w:rsidRDefault="0079466E">
      <w:r>
        <w:t>Once terms of the Trust Agreement have been agreed, EETD is available to engage with the clubs and progress matters</w:t>
      </w:r>
    </w:p>
    <w:p w14:paraId="60666FE0" w14:textId="77777777" w:rsidR="00B55EFD" w:rsidRDefault="0079466E">
      <w:r>
        <w:t>It should be noted also that the lease that was in place was for the lands and not the building. it is the case that the Clubhouse was built by the club on land originally leased to them by the Council.</w:t>
      </w:r>
    </w:p>
    <w:p w14:paraId="54DEDC09" w14:textId="77777777" w:rsidR="00B55EFD" w:rsidRDefault="0079466E">
      <w:r>
        <w:t>In general terms in similar arrangements with other Sport Clubs it is the responsibility of the clubs to manage and maintain the clubhouse. The terms of the original lease on file with Lucan Spots bears this out. </w:t>
      </w:r>
    </w:p>
    <w:p w14:paraId="04AC222F" w14:textId="4E0D0838" w:rsidR="00B55EFD" w:rsidRDefault="0079466E">
      <w:r>
        <w:t>EETD has not received any requests from the Clubs in respect to works referenced in the motion. </w:t>
      </w:r>
    </w:p>
    <w:p w14:paraId="65012894" w14:textId="21889C55" w:rsidR="006C5B64" w:rsidRPr="006C5B64" w:rsidRDefault="006C5B64">
      <w:pPr>
        <w:rPr>
          <w:b/>
          <w:bCs/>
        </w:rPr>
      </w:pPr>
      <w:r>
        <w:t xml:space="preserve">Following contributions from Councillor L O'Toole, Laura Leonard Senior Executive Officer responded to queries raised and the Report was </w:t>
      </w:r>
      <w:r>
        <w:rPr>
          <w:b/>
          <w:bCs/>
        </w:rPr>
        <w:t>Noted.</w:t>
      </w:r>
    </w:p>
    <w:p w14:paraId="5AA8218A" w14:textId="0A7CEC3E" w:rsidR="00B55EFD" w:rsidRPr="006C5B64" w:rsidRDefault="0079466E" w:rsidP="006C5B64">
      <w:pPr>
        <w:pStyle w:val="Heading2"/>
        <w:jc w:val="center"/>
        <w:rPr>
          <w:b/>
          <w:bCs/>
        </w:rPr>
      </w:pPr>
      <w:r w:rsidRPr="006C5B64">
        <w:rPr>
          <w:b/>
          <w:bCs/>
        </w:rPr>
        <w:t>Libraries</w:t>
      </w:r>
      <w:r w:rsidR="006C5B64">
        <w:rPr>
          <w:b/>
          <w:bCs/>
        </w:rPr>
        <w:t xml:space="preserve"> &amp;</w:t>
      </w:r>
      <w:r w:rsidRPr="006C5B64">
        <w:rPr>
          <w:b/>
          <w:bCs/>
        </w:rPr>
        <w:t xml:space="preserve"> Arts</w:t>
      </w:r>
    </w:p>
    <w:p w14:paraId="7F1B9B5F" w14:textId="09EA7CBD" w:rsidR="00B55EFD" w:rsidRDefault="006C5B64">
      <w:pPr>
        <w:pStyle w:val="Heading3"/>
      </w:pPr>
      <w:r w:rsidRPr="009F6AC5">
        <w:rPr>
          <w:b/>
          <w:u w:val="single"/>
        </w:rPr>
        <w:t>LPNC/</w:t>
      </w:r>
      <w:r>
        <w:rPr>
          <w:b/>
          <w:u w:val="single"/>
        </w:rPr>
        <w:t>210</w:t>
      </w:r>
      <w:r w:rsidRPr="009F6AC5">
        <w:rPr>
          <w:b/>
          <w:u w:val="single"/>
        </w:rPr>
        <w:t>/21</w:t>
      </w:r>
      <w:r>
        <w:rPr>
          <w:b/>
          <w:u w:val="single"/>
        </w:rPr>
        <w:t>/</w:t>
      </w:r>
      <w:r w:rsidR="0079466E">
        <w:rPr>
          <w:b/>
          <w:u w:val="single"/>
        </w:rPr>
        <w:t>C11</w:t>
      </w:r>
      <w:r>
        <w:rPr>
          <w:b/>
          <w:u w:val="single"/>
        </w:rPr>
        <w:t xml:space="preserve"> </w:t>
      </w:r>
      <w:r w:rsidR="0079466E">
        <w:rPr>
          <w:b/>
          <w:u w:val="single"/>
        </w:rPr>
        <w:t>Item ID:74540</w:t>
      </w:r>
      <w:r>
        <w:rPr>
          <w:b/>
          <w:u w:val="single"/>
        </w:rPr>
        <w:t xml:space="preserve"> - Correspondence</w:t>
      </w:r>
    </w:p>
    <w:p w14:paraId="52A076C3" w14:textId="77777777" w:rsidR="00B55EFD" w:rsidRDefault="0079466E">
      <w:r>
        <w:t>Correspondence (No Business)</w:t>
      </w:r>
    </w:p>
    <w:p w14:paraId="70F8E8F5" w14:textId="6737A20E" w:rsidR="00B55EFD" w:rsidRDefault="006C5B64">
      <w:pPr>
        <w:pStyle w:val="Heading3"/>
      </w:pPr>
      <w:r w:rsidRPr="009F6AC5">
        <w:rPr>
          <w:b/>
          <w:u w:val="single"/>
        </w:rPr>
        <w:t>LPNC/</w:t>
      </w:r>
      <w:r>
        <w:rPr>
          <w:b/>
          <w:u w:val="single"/>
        </w:rPr>
        <w:t>211</w:t>
      </w:r>
      <w:r w:rsidRPr="009F6AC5">
        <w:rPr>
          <w:b/>
          <w:u w:val="single"/>
        </w:rPr>
        <w:t>/21</w:t>
      </w:r>
      <w:r>
        <w:rPr>
          <w:b/>
          <w:u w:val="single"/>
        </w:rPr>
        <w:t>/</w:t>
      </w:r>
      <w:r w:rsidR="0079466E">
        <w:rPr>
          <w:b/>
          <w:u w:val="single"/>
        </w:rPr>
        <w:t>H15</w:t>
      </w:r>
      <w:r>
        <w:rPr>
          <w:b/>
          <w:u w:val="single"/>
        </w:rPr>
        <w:t xml:space="preserve"> </w:t>
      </w:r>
      <w:r w:rsidR="0079466E">
        <w:rPr>
          <w:b/>
          <w:u w:val="single"/>
        </w:rPr>
        <w:t>Item ID:74551</w:t>
      </w:r>
      <w:r>
        <w:rPr>
          <w:b/>
          <w:u w:val="single"/>
        </w:rPr>
        <w:t xml:space="preserve"> – New Works</w:t>
      </w:r>
    </w:p>
    <w:p w14:paraId="6C7760D3" w14:textId="77777777" w:rsidR="00B55EFD" w:rsidRDefault="0079466E">
      <w:r>
        <w:t>NEW WORKS (No Business)</w:t>
      </w:r>
    </w:p>
    <w:p w14:paraId="3ACA79FC" w14:textId="4BA3E45B" w:rsidR="00B55EFD" w:rsidRDefault="006C5B64">
      <w:pPr>
        <w:pStyle w:val="Heading3"/>
      </w:pPr>
      <w:r w:rsidRPr="009F6AC5">
        <w:rPr>
          <w:b/>
          <w:u w:val="single"/>
        </w:rPr>
        <w:t>LPNC/</w:t>
      </w:r>
      <w:r>
        <w:rPr>
          <w:b/>
          <w:u w:val="single"/>
        </w:rPr>
        <w:t>212</w:t>
      </w:r>
      <w:r w:rsidRPr="009F6AC5">
        <w:rPr>
          <w:b/>
          <w:u w:val="single"/>
        </w:rPr>
        <w:t>/21</w:t>
      </w:r>
      <w:r>
        <w:rPr>
          <w:b/>
          <w:u w:val="single"/>
        </w:rPr>
        <w:t>/</w:t>
      </w:r>
      <w:r w:rsidR="0079466E">
        <w:rPr>
          <w:b/>
          <w:u w:val="single"/>
        </w:rPr>
        <w:t>H16</w:t>
      </w:r>
      <w:r>
        <w:rPr>
          <w:b/>
          <w:u w:val="single"/>
        </w:rPr>
        <w:t xml:space="preserve"> </w:t>
      </w:r>
      <w:r w:rsidR="0079466E">
        <w:rPr>
          <w:b/>
          <w:u w:val="single"/>
        </w:rPr>
        <w:t>Item ID:74561</w:t>
      </w:r>
      <w:r>
        <w:rPr>
          <w:b/>
          <w:u w:val="single"/>
        </w:rPr>
        <w:t xml:space="preserve"> – Application for Arts Grants</w:t>
      </w:r>
    </w:p>
    <w:p w14:paraId="6B03B2AB" w14:textId="77777777" w:rsidR="00B55EFD" w:rsidRDefault="0079466E">
      <w:r>
        <w:t>Application for Arts Grants (No Reports)</w:t>
      </w:r>
    </w:p>
    <w:p w14:paraId="07EA447C" w14:textId="1729802A" w:rsidR="00B55EFD" w:rsidRDefault="006C5B64">
      <w:pPr>
        <w:pStyle w:val="Heading3"/>
      </w:pPr>
      <w:r w:rsidRPr="009F6AC5">
        <w:rPr>
          <w:b/>
          <w:u w:val="single"/>
        </w:rPr>
        <w:t>LPNC/</w:t>
      </w:r>
      <w:r>
        <w:rPr>
          <w:b/>
          <w:u w:val="single"/>
        </w:rPr>
        <w:t>213</w:t>
      </w:r>
      <w:r w:rsidRPr="009F6AC5">
        <w:rPr>
          <w:b/>
          <w:u w:val="single"/>
        </w:rPr>
        <w:t>/21</w:t>
      </w:r>
      <w:r>
        <w:rPr>
          <w:b/>
          <w:u w:val="single"/>
        </w:rPr>
        <w:t>/</w:t>
      </w:r>
      <w:r w:rsidR="0079466E">
        <w:rPr>
          <w:b/>
          <w:u w:val="single"/>
        </w:rPr>
        <w:t>H17</w:t>
      </w:r>
      <w:r>
        <w:rPr>
          <w:b/>
          <w:u w:val="single"/>
        </w:rPr>
        <w:t xml:space="preserve"> </w:t>
      </w:r>
      <w:r w:rsidR="0079466E">
        <w:rPr>
          <w:b/>
          <w:u w:val="single"/>
        </w:rPr>
        <w:t>Item ID:74560</w:t>
      </w:r>
      <w:r>
        <w:rPr>
          <w:b/>
          <w:u w:val="single"/>
        </w:rPr>
        <w:t xml:space="preserve"> – News &amp; Events</w:t>
      </w:r>
    </w:p>
    <w:p w14:paraId="4151EDFD" w14:textId="145B4CD9" w:rsidR="00B55EFD" w:rsidRDefault="006C5B64">
      <w:r>
        <w:t>The following report was presented by Rosena Hand, Senior Executive Librarian</w:t>
      </w:r>
    </w:p>
    <w:p w14:paraId="7F23CB70" w14:textId="77777777" w:rsidR="00B55EFD" w:rsidRDefault="0079466E">
      <w:r>
        <w:t>Library News &amp; Events</w:t>
      </w:r>
    </w:p>
    <w:p w14:paraId="1B40814C" w14:textId="1A844B31" w:rsidR="00B55EFD" w:rsidRDefault="00B94A8C">
      <w:pPr>
        <w:rPr>
          <w:b/>
          <w:bCs/>
        </w:rPr>
      </w:pPr>
      <w:hyperlink r:id="rId16" w:history="1">
        <w:r w:rsidR="0079466E">
          <w:rPr>
            <w:rStyle w:val="Hyperlink"/>
          </w:rPr>
          <w:t>H17(i) Library Events</w:t>
        </w:r>
      </w:hyperlink>
      <w:r w:rsidR="0079466E">
        <w:br/>
      </w:r>
      <w:hyperlink r:id="rId17" w:history="1">
        <w:r w:rsidR="0079466E">
          <w:rPr>
            <w:rStyle w:val="Hyperlink"/>
          </w:rPr>
          <w:t>H17(ii) Library Statistics</w:t>
        </w:r>
      </w:hyperlink>
      <w:r w:rsidR="0079466E">
        <w:br/>
      </w:r>
      <w:hyperlink r:id="rId18" w:history="1">
        <w:r w:rsidR="0079466E">
          <w:rPr>
            <w:rStyle w:val="Hyperlink"/>
          </w:rPr>
          <w:t>H17(iii) Mobile Library Timetable</w:t>
        </w:r>
      </w:hyperlink>
      <w:r w:rsidR="0079466E">
        <w:br/>
      </w:r>
      <w:r w:rsidR="006C5B64">
        <w:t xml:space="preserve">Following contributions from Councillors G O'Connell, Alan Hayes, D </w:t>
      </w:r>
      <w:r>
        <w:t>Ó’Brádaigh</w:t>
      </w:r>
      <w:r w:rsidR="006C5B64">
        <w:t xml:space="preserve">, P Gogarty, L O'Toole and J Tuffy, Rosena Hand, Senior Executive Librarian responded to queries raised and the Report was </w:t>
      </w:r>
      <w:r w:rsidR="006C5B64" w:rsidRPr="00A941A4">
        <w:rPr>
          <w:b/>
          <w:bCs/>
        </w:rPr>
        <w:t>NOTED</w:t>
      </w:r>
    </w:p>
    <w:p w14:paraId="2B40EF46" w14:textId="629006C8" w:rsidR="00A941A4" w:rsidRDefault="00A941A4" w:rsidP="00A941A4">
      <w:pPr>
        <w:spacing w:after="120" w:line="240" w:lineRule="auto"/>
        <w:rPr>
          <w:rFonts w:eastAsia="SimSun" w:cs="Arial"/>
          <w:lang w:val="en-US" w:eastAsia="en-US"/>
        </w:rPr>
      </w:pPr>
      <w:r>
        <w:rPr>
          <w:rFonts w:eastAsia="SimSun" w:cs="Arial"/>
          <w:lang w:val="en-US" w:eastAsia="en-US"/>
        </w:rPr>
        <w:t>Meeting Ended 17:40pm</w:t>
      </w:r>
    </w:p>
    <w:p w14:paraId="752811EA" w14:textId="77777777" w:rsidR="00A941A4" w:rsidRDefault="00A941A4" w:rsidP="00A941A4">
      <w:pPr>
        <w:spacing w:after="120" w:line="240" w:lineRule="auto"/>
        <w:rPr>
          <w:rFonts w:eastAsia="SimSun" w:cs="Arial"/>
          <w:lang w:val="en-US" w:eastAsia="en-US"/>
        </w:rPr>
      </w:pPr>
    </w:p>
    <w:p w14:paraId="1D4434C6" w14:textId="77777777" w:rsidR="00A941A4" w:rsidRPr="00C1274E" w:rsidRDefault="00A941A4" w:rsidP="00A941A4">
      <w:pPr>
        <w:spacing w:after="120" w:line="240" w:lineRule="auto"/>
        <w:rPr>
          <w:rFonts w:eastAsia="SimSun" w:cs="Arial"/>
          <w:lang w:val="en-US" w:eastAsia="en-US"/>
        </w:rPr>
      </w:pPr>
      <w:r w:rsidRPr="00C1274E">
        <w:rPr>
          <w:rFonts w:eastAsia="SimSun" w:cs="Arial"/>
          <w:lang w:val="en-US" w:eastAsia="en-US"/>
        </w:rPr>
        <w:t>Siniú _______________              Dáta ________________</w:t>
      </w:r>
    </w:p>
    <w:p w14:paraId="5CA93FA8" w14:textId="77777777" w:rsidR="00A941A4" w:rsidRPr="00C1274E" w:rsidRDefault="00A941A4" w:rsidP="00A941A4">
      <w:pPr>
        <w:keepNext/>
        <w:keepLines/>
        <w:spacing w:before="200" w:after="0"/>
        <w:outlineLvl w:val="2"/>
      </w:pPr>
      <w:r w:rsidRPr="00C1274E">
        <w:rPr>
          <w:rFonts w:cs="Arial"/>
        </w:rPr>
        <w:t xml:space="preserve">      An Cathaoirleach  </w:t>
      </w:r>
    </w:p>
    <w:p w14:paraId="28A925EA" w14:textId="7C203BA0" w:rsidR="00A941A4" w:rsidRDefault="00A941A4">
      <w:pPr>
        <w:rPr>
          <w:b/>
          <w:bCs/>
        </w:rPr>
      </w:pPr>
    </w:p>
    <w:p w14:paraId="7B9C5D1C" w14:textId="77777777" w:rsidR="00A941A4" w:rsidRDefault="00A941A4"/>
    <w:sectPr w:rsidR="00A941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D08"/>
    <w:multiLevelType w:val="singleLevel"/>
    <w:tmpl w:val="1F2EABC6"/>
    <w:lvl w:ilvl="0">
      <w:start w:val="1"/>
      <w:numFmt w:val="upperRoman"/>
      <w:lvlText w:val="%1."/>
      <w:lvlJc w:val="left"/>
      <w:pPr>
        <w:ind w:left="420" w:hanging="360"/>
      </w:pPr>
    </w:lvl>
  </w:abstractNum>
  <w:abstractNum w:abstractNumId="1" w15:restartNumberingAfterBreak="0">
    <w:nsid w:val="02B80A12"/>
    <w:multiLevelType w:val="singleLevel"/>
    <w:tmpl w:val="1606257C"/>
    <w:lvl w:ilvl="0">
      <w:numFmt w:val="bullet"/>
      <w:lvlText w:val="▪"/>
      <w:lvlJc w:val="left"/>
      <w:pPr>
        <w:ind w:left="420" w:hanging="360"/>
      </w:pPr>
    </w:lvl>
  </w:abstractNum>
  <w:abstractNum w:abstractNumId="2" w15:restartNumberingAfterBreak="0">
    <w:nsid w:val="20FC2C9B"/>
    <w:multiLevelType w:val="singleLevel"/>
    <w:tmpl w:val="CB8E8CF4"/>
    <w:lvl w:ilvl="0">
      <w:start w:val="1"/>
      <w:numFmt w:val="lowerLetter"/>
      <w:lvlText w:val="%1."/>
      <w:lvlJc w:val="left"/>
      <w:pPr>
        <w:ind w:left="420" w:hanging="360"/>
      </w:pPr>
    </w:lvl>
  </w:abstractNum>
  <w:abstractNum w:abstractNumId="3" w15:restartNumberingAfterBreak="0">
    <w:nsid w:val="22DF6DDD"/>
    <w:multiLevelType w:val="singleLevel"/>
    <w:tmpl w:val="16D43A96"/>
    <w:lvl w:ilvl="0">
      <w:start w:val="1"/>
      <w:numFmt w:val="lowerRoman"/>
      <w:lvlText w:val="%1."/>
      <w:lvlJc w:val="left"/>
      <w:pPr>
        <w:ind w:left="420" w:hanging="360"/>
      </w:pPr>
    </w:lvl>
  </w:abstractNum>
  <w:abstractNum w:abstractNumId="4" w15:restartNumberingAfterBreak="0">
    <w:nsid w:val="24C72176"/>
    <w:multiLevelType w:val="singleLevel"/>
    <w:tmpl w:val="AE683B2A"/>
    <w:lvl w:ilvl="0">
      <w:numFmt w:val="bullet"/>
      <w:lvlText w:val="•"/>
      <w:lvlJc w:val="left"/>
      <w:pPr>
        <w:ind w:left="420" w:hanging="360"/>
      </w:pPr>
    </w:lvl>
  </w:abstractNum>
  <w:abstractNum w:abstractNumId="5" w15:restartNumberingAfterBreak="0">
    <w:nsid w:val="2A6C3248"/>
    <w:multiLevelType w:val="singleLevel"/>
    <w:tmpl w:val="849CDBE4"/>
    <w:lvl w:ilvl="0">
      <w:start w:val="1"/>
      <w:numFmt w:val="decimal"/>
      <w:lvlText w:val="%1."/>
      <w:lvlJc w:val="left"/>
      <w:pPr>
        <w:ind w:left="420" w:hanging="360"/>
      </w:pPr>
    </w:lvl>
  </w:abstractNum>
  <w:abstractNum w:abstractNumId="6" w15:restartNumberingAfterBreak="0">
    <w:nsid w:val="47D331B0"/>
    <w:multiLevelType w:val="singleLevel"/>
    <w:tmpl w:val="C7E8BBB8"/>
    <w:lvl w:ilvl="0">
      <w:numFmt w:val="bullet"/>
      <w:lvlText w:val="o"/>
      <w:lvlJc w:val="left"/>
      <w:pPr>
        <w:ind w:left="420" w:hanging="360"/>
      </w:pPr>
    </w:lvl>
  </w:abstractNum>
  <w:abstractNum w:abstractNumId="7" w15:restartNumberingAfterBreak="0">
    <w:nsid w:val="7F763475"/>
    <w:multiLevelType w:val="singleLevel"/>
    <w:tmpl w:val="5074CFBE"/>
    <w:lvl w:ilvl="0">
      <w:start w:val="1"/>
      <w:numFmt w:val="upperLetter"/>
      <w:lvlText w:val="%1."/>
      <w:lvlJc w:val="left"/>
      <w:pPr>
        <w:ind w:left="420" w:hanging="360"/>
      </w:pPr>
    </w:lvl>
  </w:abstractNum>
  <w:num w:numId="1">
    <w:abstractNumId w:val="4"/>
    <w:lvlOverride w:ilvl="0">
      <w:startOverride w:val="1"/>
    </w:lvlOverride>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55EFD"/>
    <w:rsid w:val="000F50F5"/>
    <w:rsid w:val="00142CD6"/>
    <w:rsid w:val="00205C79"/>
    <w:rsid w:val="00227336"/>
    <w:rsid w:val="00233939"/>
    <w:rsid w:val="00250EF4"/>
    <w:rsid w:val="00272B0E"/>
    <w:rsid w:val="002A2383"/>
    <w:rsid w:val="00407440"/>
    <w:rsid w:val="00691220"/>
    <w:rsid w:val="006C5B64"/>
    <w:rsid w:val="0072341E"/>
    <w:rsid w:val="0073605A"/>
    <w:rsid w:val="007477B0"/>
    <w:rsid w:val="0079466E"/>
    <w:rsid w:val="007E7469"/>
    <w:rsid w:val="00872755"/>
    <w:rsid w:val="008B3C52"/>
    <w:rsid w:val="00986956"/>
    <w:rsid w:val="00994CA8"/>
    <w:rsid w:val="009D2ECA"/>
    <w:rsid w:val="00A00B32"/>
    <w:rsid w:val="00A43658"/>
    <w:rsid w:val="00A941A4"/>
    <w:rsid w:val="00B2625C"/>
    <w:rsid w:val="00B55EFD"/>
    <w:rsid w:val="00B8332B"/>
    <w:rsid w:val="00B94A8C"/>
    <w:rsid w:val="00C802D2"/>
    <w:rsid w:val="00CC282A"/>
    <w:rsid w:val="00D179A2"/>
    <w:rsid w:val="00D37523"/>
    <w:rsid w:val="00D43CDA"/>
    <w:rsid w:val="00DB21C5"/>
    <w:rsid w:val="00DB49AC"/>
    <w:rsid w:val="00DC54D2"/>
    <w:rsid w:val="00E75293"/>
    <w:rsid w:val="00F955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D0C62"/>
  <w15:docId w15:val="{1EAD3C6D-9312-4AC8-B5F0-9C8E4BB0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rmalWeb">
    <w:name w:val="Normal (Web)"/>
    <w:basedOn w:val="Normal"/>
    <w:link w:val="NormalWebChar"/>
    <w:unhideWhenUsed/>
    <w:rsid w:val="00986956"/>
    <w:pPr>
      <w:spacing w:before="100" w:beforeAutospacing="1" w:after="100" w:afterAutospacing="1" w:line="240" w:lineRule="auto"/>
    </w:pPr>
    <w:rPr>
      <w:rFonts w:ascii="Times New Roman" w:hAnsi="Times New Roman" w:cs="Times New Roman"/>
      <w:sz w:val="24"/>
      <w:szCs w:val="24"/>
    </w:rPr>
  </w:style>
  <w:style w:type="character" w:customStyle="1" w:styleId="NormalWebChar">
    <w:name w:val="Normal (Web) Char"/>
    <w:link w:val="NormalWeb"/>
    <w:locked/>
    <w:rsid w:val="00986956"/>
    <w:rPr>
      <w:rFonts w:ascii="Times New Roman" w:hAnsi="Times New Roman" w:cs="Times New Roman"/>
      <w:sz w:val="24"/>
      <w:szCs w:val="24"/>
    </w:rPr>
  </w:style>
  <w:style w:type="paragraph" w:customStyle="1" w:styleId="xmsonormal">
    <w:name w:val="x_msonormal"/>
    <w:basedOn w:val="Normal"/>
    <w:rsid w:val="00986956"/>
    <w:pPr>
      <w:spacing w:after="0" w:line="240" w:lineRule="auto"/>
    </w:pPr>
    <w:rPr>
      <w:rFonts w:ascii="Calibri" w:eastAsiaTheme="minorHAnsi" w:hAnsi="Calibri" w:cs="Calibri"/>
    </w:rPr>
  </w:style>
  <w:style w:type="character" w:styleId="FollowedHyperlink">
    <w:name w:val="FollowedHyperlink"/>
    <w:basedOn w:val="DefaultParagraphFont"/>
    <w:uiPriority w:val="99"/>
    <w:semiHidden/>
    <w:unhideWhenUsed/>
    <w:rsid w:val="00D43CDA"/>
    <w:rPr>
      <w:color w:val="954F72" w:themeColor="followedHyperlink"/>
      <w:u w:val="single"/>
    </w:rPr>
  </w:style>
  <w:style w:type="character" w:styleId="UnresolvedMention">
    <w:name w:val="Unresolved Mention"/>
    <w:basedOn w:val="DefaultParagraphFont"/>
    <w:uiPriority w:val="99"/>
    <w:semiHidden/>
    <w:unhideWhenUsed/>
    <w:rsid w:val="00A43658"/>
    <w:rPr>
      <w:color w:val="605E5C"/>
      <w:shd w:val="clear" w:color="auto" w:fill="E1DFDD"/>
    </w:rPr>
  </w:style>
  <w:style w:type="character" w:customStyle="1" w:styleId="Heading3Char">
    <w:name w:val="Heading 3 Char"/>
    <w:basedOn w:val="DefaultParagraphFont"/>
    <w:link w:val="Heading3"/>
    <w:uiPriority w:val="9"/>
    <w:rsid w:val="00A941A4"/>
  </w:style>
  <w:style w:type="character" w:customStyle="1" w:styleId="Heading2Char">
    <w:name w:val="Heading 2 Char"/>
    <w:basedOn w:val="DefaultParagraphFont"/>
    <w:link w:val="Heading2"/>
    <w:uiPriority w:val="9"/>
    <w:rsid w:val="008B3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rishstatutebook.ie/eli/1997/act/12/section/22/enacted/en/html" TargetMode="External"/><Relationship Id="rId13" Type="http://schemas.openxmlformats.org/officeDocument/2006/relationships/hyperlink" Target="../../Items/March/M6%20Picture.jpg" TargetMode="External"/><Relationship Id="rId18" Type="http://schemas.openxmlformats.org/officeDocument/2006/relationships/hyperlink" Target="http://www.sdublincoco.ie/sdcc/departments/corporate/apps/cmas/documentsview.aspx?id=74508"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4541" TargetMode="External"/><Relationship Id="rId12" Type="http://schemas.openxmlformats.org/officeDocument/2006/relationships/hyperlink" Target="mailto:tidytowns@sdublincoco.ie" TargetMode="External"/><Relationship Id="rId17" Type="http://schemas.openxmlformats.org/officeDocument/2006/relationships/hyperlink" Target="http://www.sdublincoco.ie/sdcc/departments/corporate/apps/cmas/documentsview.aspx?id=74507"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450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74540" TargetMode="External"/><Relationship Id="rId11" Type="http://schemas.openxmlformats.org/officeDocument/2006/relationships/hyperlink" Target="http://www.sdublincoco.ie/sdcc/departments/corporate/apps/cmas/documentsview.aspx?id=74563" TargetMode="External"/><Relationship Id="rId5" Type="http://schemas.openxmlformats.org/officeDocument/2006/relationships/hyperlink" Target="http://www.sdublincoco.ie/sdcc/departments/corporate/apps/cmas/documentsview.aspx?id=74535" TargetMode="External"/><Relationship Id="rId15" Type="http://schemas.openxmlformats.org/officeDocument/2006/relationships/hyperlink" Target="http://www.sdublincoco.ie/sdcc/departments/corporate/apps/cmas/documentsview.aspx?id=73954" TargetMode="External"/><Relationship Id="rId10" Type="http://schemas.openxmlformats.org/officeDocument/2006/relationships/hyperlink" Target="http://www.sdublincoco.ie/sdcc/departments/corporate/apps/cmas/documentsview.aspx?id=7456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cialcredits.ie/" TargetMode="External"/><Relationship Id="rId14" Type="http://schemas.openxmlformats.org/officeDocument/2006/relationships/hyperlink" Target="http://www.sdublincoco.ie/sdcc/departments/corporate/apps/cmas/documentsview.aspx?id=74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21</Pages>
  <Words>7273</Words>
  <Characters>41458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Ciara Brennan</cp:lastModifiedBy>
  <cp:revision>5</cp:revision>
  <dcterms:created xsi:type="dcterms:W3CDTF">2022-03-24T09:38:00Z</dcterms:created>
  <dcterms:modified xsi:type="dcterms:W3CDTF">2022-03-30T11:42:00Z</dcterms:modified>
</cp:coreProperties>
</file>