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9A7F7" w14:textId="77777777" w:rsidR="00415617" w:rsidRPr="00DA1FC5" w:rsidRDefault="00BA3707" w:rsidP="00DA1FC5">
      <w:pPr>
        <w:pStyle w:val="Heading2"/>
        <w:spacing w:line="240" w:lineRule="auto"/>
        <w:jc w:val="center"/>
        <w:rPr>
          <w:rFonts w:ascii="Times New Roman" w:hAnsi="Times New Roman" w:cs="Times New Roman"/>
          <w:sz w:val="24"/>
          <w:szCs w:val="24"/>
        </w:rPr>
      </w:pPr>
      <w:r w:rsidRPr="00DA1FC5">
        <w:rPr>
          <w:rFonts w:ascii="Times New Roman" w:hAnsi="Times New Roman" w:cs="Times New Roman"/>
          <w:b/>
          <w:sz w:val="24"/>
          <w:szCs w:val="24"/>
          <w:u w:val="single"/>
        </w:rPr>
        <w:t>COMHAIRLE CONTAE ÁTHA CLIATH THEAS</w:t>
      </w:r>
      <w:r w:rsidRPr="00DA1FC5">
        <w:rPr>
          <w:rFonts w:ascii="Times New Roman" w:hAnsi="Times New Roman" w:cs="Times New Roman"/>
          <w:sz w:val="24"/>
          <w:szCs w:val="24"/>
        </w:rPr>
        <w:br/>
      </w:r>
      <w:r w:rsidRPr="00DA1FC5">
        <w:rPr>
          <w:rFonts w:ascii="Times New Roman" w:hAnsi="Times New Roman" w:cs="Times New Roman"/>
          <w:b/>
          <w:sz w:val="24"/>
          <w:szCs w:val="24"/>
          <w:u w:val="single"/>
        </w:rPr>
        <w:t>SOUTH DUBLIN COUNTY COUNCIL</w:t>
      </w:r>
    </w:p>
    <w:p w14:paraId="19838D20" w14:textId="6E57A96E" w:rsidR="00074EAA" w:rsidRPr="00DA1FC5" w:rsidRDefault="00074EAA"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Minutes of South Dublin County Council July 2021 County Council Meeting held virtually through Microsoft 365 Teams on Monday 12 July 2021</w:t>
      </w:r>
    </w:p>
    <w:p w14:paraId="6F7C3281" w14:textId="16A07B56" w:rsidR="00415617" w:rsidRPr="00DA1FC5" w:rsidRDefault="00415617" w:rsidP="00DA1FC5">
      <w:pPr>
        <w:pStyle w:val="Heading3"/>
        <w:spacing w:line="240" w:lineRule="auto"/>
        <w:rPr>
          <w:rFonts w:ascii="Times New Roman" w:hAnsi="Times New Roman" w:cs="Times New Roman"/>
          <w:b/>
          <w:sz w:val="24"/>
          <w:szCs w:val="24"/>
        </w:rPr>
      </w:pPr>
    </w:p>
    <w:p w14:paraId="222CCE43" w14:textId="77777777" w:rsidR="00735A09" w:rsidRPr="00DA1FC5" w:rsidRDefault="00735A09" w:rsidP="00DA1FC5">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DA1FC5">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735A09" w:rsidRPr="00DA1FC5" w14:paraId="2C5238A9" w14:textId="77777777" w:rsidTr="00897C9B">
        <w:tc>
          <w:tcPr>
            <w:tcW w:w="3348" w:type="dxa"/>
            <w:shd w:val="clear" w:color="auto" w:fill="auto"/>
          </w:tcPr>
          <w:p w14:paraId="2BF1947E"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DA1FC5">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14:paraId="6DDA696E"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14:paraId="6F0BA1FC" w14:textId="77777777" w:rsidR="00735A09" w:rsidRPr="00DA1FC5" w:rsidRDefault="00735A09" w:rsidP="00DA1FC5">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DA1FC5">
              <w:rPr>
                <w:rFonts w:ascii="Times New Roman" w:eastAsia="Times New Roman" w:hAnsi="Times New Roman" w:cs="Times New Roman"/>
                <w:b/>
                <w:color w:val="000000"/>
                <w:sz w:val="24"/>
                <w:szCs w:val="24"/>
                <w:u w:val="single"/>
                <w:lang w:val="en-US"/>
              </w:rPr>
              <w:t>Councillors</w:t>
            </w:r>
            <w:proofErr w:type="spellEnd"/>
          </w:p>
        </w:tc>
      </w:tr>
      <w:tr w:rsidR="00735A09" w:rsidRPr="00DA1FC5" w14:paraId="16F9DFCD" w14:textId="77777777" w:rsidTr="00897C9B">
        <w:trPr>
          <w:trHeight w:val="217"/>
        </w:trPr>
        <w:tc>
          <w:tcPr>
            <w:tcW w:w="3348" w:type="dxa"/>
            <w:shd w:val="clear" w:color="auto" w:fill="auto"/>
          </w:tcPr>
          <w:p w14:paraId="69546576"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Bailey, C.</w:t>
            </w:r>
          </w:p>
        </w:tc>
        <w:tc>
          <w:tcPr>
            <w:tcW w:w="492" w:type="dxa"/>
            <w:shd w:val="clear" w:color="auto" w:fill="auto"/>
          </w:tcPr>
          <w:p w14:paraId="65C5574D"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EB31357"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McEneaney, S.</w:t>
            </w:r>
          </w:p>
        </w:tc>
      </w:tr>
      <w:tr w:rsidR="00735A09" w:rsidRPr="00DA1FC5" w14:paraId="7B0637EE" w14:textId="77777777" w:rsidTr="00897C9B">
        <w:trPr>
          <w:trHeight w:val="217"/>
        </w:trPr>
        <w:tc>
          <w:tcPr>
            <w:tcW w:w="3348" w:type="dxa"/>
            <w:shd w:val="clear" w:color="auto" w:fill="auto"/>
          </w:tcPr>
          <w:p w14:paraId="0B0B843B"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Carey, W.</w:t>
            </w:r>
          </w:p>
        </w:tc>
        <w:tc>
          <w:tcPr>
            <w:tcW w:w="492" w:type="dxa"/>
            <w:shd w:val="clear" w:color="auto" w:fill="auto"/>
          </w:tcPr>
          <w:p w14:paraId="53DC8D38"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F22899D"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McCrave, L.</w:t>
            </w:r>
          </w:p>
        </w:tc>
      </w:tr>
      <w:tr w:rsidR="00735A09" w:rsidRPr="00DA1FC5" w14:paraId="61478464" w14:textId="77777777" w:rsidTr="00897C9B">
        <w:trPr>
          <w:trHeight w:val="217"/>
        </w:trPr>
        <w:tc>
          <w:tcPr>
            <w:tcW w:w="3348" w:type="dxa"/>
            <w:shd w:val="clear" w:color="auto" w:fill="auto"/>
          </w:tcPr>
          <w:p w14:paraId="389C94E1"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Casserly, V.</w:t>
            </w:r>
          </w:p>
        </w:tc>
        <w:tc>
          <w:tcPr>
            <w:tcW w:w="492" w:type="dxa"/>
            <w:shd w:val="clear" w:color="auto" w:fill="auto"/>
          </w:tcPr>
          <w:p w14:paraId="6A085979"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D5D59B6"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McMahon, R.</w:t>
            </w:r>
          </w:p>
        </w:tc>
      </w:tr>
      <w:tr w:rsidR="00735A09" w:rsidRPr="00DA1FC5" w14:paraId="3246ABBB" w14:textId="77777777" w:rsidTr="00897C9B">
        <w:trPr>
          <w:trHeight w:val="217"/>
        </w:trPr>
        <w:tc>
          <w:tcPr>
            <w:tcW w:w="3348" w:type="dxa"/>
            <w:shd w:val="clear" w:color="auto" w:fill="auto"/>
          </w:tcPr>
          <w:p w14:paraId="0FAED20A"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Collins, Y.</w:t>
            </w:r>
          </w:p>
        </w:tc>
        <w:tc>
          <w:tcPr>
            <w:tcW w:w="492" w:type="dxa"/>
            <w:shd w:val="clear" w:color="auto" w:fill="auto"/>
          </w:tcPr>
          <w:p w14:paraId="40BC77B7"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9497628"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McManus, D.</w:t>
            </w:r>
          </w:p>
        </w:tc>
      </w:tr>
      <w:tr w:rsidR="00735A09" w:rsidRPr="00DA1FC5" w14:paraId="5597F4DC" w14:textId="77777777" w:rsidTr="00897C9B">
        <w:trPr>
          <w:trHeight w:val="217"/>
        </w:trPr>
        <w:tc>
          <w:tcPr>
            <w:tcW w:w="3348" w:type="dxa"/>
            <w:shd w:val="clear" w:color="auto" w:fill="auto"/>
          </w:tcPr>
          <w:p w14:paraId="5C36FE8C"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Costello, T.</w:t>
            </w:r>
          </w:p>
        </w:tc>
        <w:tc>
          <w:tcPr>
            <w:tcW w:w="492" w:type="dxa"/>
            <w:shd w:val="clear" w:color="auto" w:fill="auto"/>
          </w:tcPr>
          <w:p w14:paraId="44D023FD"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00186AB"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Moynihan, S.</w:t>
            </w:r>
          </w:p>
        </w:tc>
      </w:tr>
      <w:tr w:rsidR="00735A09" w:rsidRPr="00DA1FC5" w14:paraId="4BC5ACA7" w14:textId="77777777" w:rsidTr="00897C9B">
        <w:trPr>
          <w:trHeight w:val="217"/>
        </w:trPr>
        <w:tc>
          <w:tcPr>
            <w:tcW w:w="3348" w:type="dxa"/>
            <w:shd w:val="clear" w:color="auto" w:fill="auto"/>
          </w:tcPr>
          <w:p w14:paraId="4199723E"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Duff, M.</w:t>
            </w:r>
          </w:p>
        </w:tc>
        <w:tc>
          <w:tcPr>
            <w:tcW w:w="492" w:type="dxa"/>
            <w:shd w:val="clear" w:color="auto" w:fill="auto"/>
          </w:tcPr>
          <w:p w14:paraId="36C07F74"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1E65132"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Murphy, E.</w:t>
            </w:r>
          </w:p>
        </w:tc>
      </w:tr>
      <w:tr w:rsidR="00735A09" w:rsidRPr="00DA1FC5" w14:paraId="5D7C2097" w14:textId="77777777" w:rsidTr="00897C9B">
        <w:trPr>
          <w:trHeight w:val="217"/>
        </w:trPr>
        <w:tc>
          <w:tcPr>
            <w:tcW w:w="3348" w:type="dxa"/>
            <w:shd w:val="clear" w:color="auto" w:fill="auto"/>
          </w:tcPr>
          <w:p w14:paraId="797D5310"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Dunne, L.</w:t>
            </w:r>
          </w:p>
        </w:tc>
        <w:tc>
          <w:tcPr>
            <w:tcW w:w="492" w:type="dxa"/>
            <w:shd w:val="clear" w:color="auto" w:fill="auto"/>
          </w:tcPr>
          <w:p w14:paraId="57E88931"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EE40AB9" w14:textId="19F721FB" w:rsidR="00735A09" w:rsidRPr="00DA1FC5" w:rsidRDefault="006A550F"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 xml:space="preserve">Ó </w:t>
            </w:r>
            <w:proofErr w:type="spellStart"/>
            <w:r w:rsidR="00735A09" w:rsidRPr="00DA1FC5">
              <w:rPr>
                <w:rFonts w:ascii="Times New Roman" w:eastAsia="Times New Roman" w:hAnsi="Times New Roman" w:cs="Times New Roman"/>
                <w:color w:val="000000"/>
                <w:sz w:val="24"/>
                <w:szCs w:val="24"/>
                <w:lang w:val="en-US"/>
              </w:rPr>
              <w:t>Brádaigh</w:t>
            </w:r>
            <w:proofErr w:type="spellEnd"/>
            <w:r w:rsidR="00735A09" w:rsidRPr="00DA1FC5">
              <w:rPr>
                <w:rFonts w:ascii="Times New Roman" w:eastAsia="Times New Roman" w:hAnsi="Times New Roman" w:cs="Times New Roman"/>
                <w:color w:val="000000"/>
                <w:sz w:val="24"/>
                <w:szCs w:val="24"/>
                <w:lang w:val="en-US"/>
              </w:rPr>
              <w:t>, D.</w:t>
            </w:r>
          </w:p>
        </w:tc>
      </w:tr>
      <w:tr w:rsidR="00735A09" w:rsidRPr="00DA1FC5" w14:paraId="220DC5C3" w14:textId="77777777" w:rsidTr="00897C9B">
        <w:trPr>
          <w:trHeight w:val="217"/>
        </w:trPr>
        <w:tc>
          <w:tcPr>
            <w:tcW w:w="3348" w:type="dxa"/>
            <w:shd w:val="clear" w:color="auto" w:fill="auto"/>
          </w:tcPr>
          <w:p w14:paraId="7DFB2255"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Donaghy, L.</w:t>
            </w:r>
          </w:p>
        </w:tc>
        <w:tc>
          <w:tcPr>
            <w:tcW w:w="492" w:type="dxa"/>
            <w:shd w:val="clear" w:color="auto" w:fill="auto"/>
          </w:tcPr>
          <w:p w14:paraId="26612326"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778E1D7A"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O’Brien, E.</w:t>
            </w:r>
          </w:p>
        </w:tc>
      </w:tr>
      <w:tr w:rsidR="00735A09" w:rsidRPr="00DA1FC5" w14:paraId="769DD291" w14:textId="77777777" w:rsidTr="00897C9B">
        <w:trPr>
          <w:trHeight w:val="217"/>
        </w:trPr>
        <w:tc>
          <w:tcPr>
            <w:tcW w:w="3348" w:type="dxa"/>
            <w:shd w:val="clear" w:color="auto" w:fill="auto"/>
          </w:tcPr>
          <w:p w14:paraId="056887CF"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Edge, A.</w:t>
            </w:r>
          </w:p>
        </w:tc>
        <w:tc>
          <w:tcPr>
            <w:tcW w:w="492" w:type="dxa"/>
            <w:shd w:val="clear" w:color="auto" w:fill="auto"/>
          </w:tcPr>
          <w:p w14:paraId="162ECBFF"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C54A72B"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Ó Broin, E</w:t>
            </w:r>
          </w:p>
        </w:tc>
      </w:tr>
      <w:tr w:rsidR="00735A09" w:rsidRPr="00DA1FC5" w14:paraId="26876F54" w14:textId="77777777" w:rsidTr="00897C9B">
        <w:trPr>
          <w:trHeight w:val="217"/>
        </w:trPr>
        <w:tc>
          <w:tcPr>
            <w:tcW w:w="3348" w:type="dxa"/>
            <w:shd w:val="clear" w:color="auto" w:fill="auto"/>
          </w:tcPr>
          <w:p w14:paraId="1FA3FC7D"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Egan, K.</w:t>
            </w:r>
          </w:p>
        </w:tc>
        <w:tc>
          <w:tcPr>
            <w:tcW w:w="492" w:type="dxa"/>
            <w:shd w:val="clear" w:color="auto" w:fill="auto"/>
          </w:tcPr>
          <w:p w14:paraId="711A0BF8"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0F4A0AA7"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O’Connell, G.</w:t>
            </w:r>
          </w:p>
        </w:tc>
      </w:tr>
      <w:tr w:rsidR="00735A09" w:rsidRPr="00DA1FC5" w14:paraId="3AE0CA5E" w14:textId="77777777" w:rsidTr="00897C9B">
        <w:trPr>
          <w:trHeight w:val="217"/>
        </w:trPr>
        <w:tc>
          <w:tcPr>
            <w:tcW w:w="3348" w:type="dxa"/>
            <w:shd w:val="clear" w:color="auto" w:fill="auto"/>
          </w:tcPr>
          <w:p w14:paraId="34C6A802"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Gilligan, T.</w:t>
            </w:r>
          </w:p>
        </w:tc>
        <w:tc>
          <w:tcPr>
            <w:tcW w:w="492" w:type="dxa"/>
            <w:shd w:val="clear" w:color="auto" w:fill="auto"/>
          </w:tcPr>
          <w:p w14:paraId="44281AEF"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19E243B"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O’Connor, C.</w:t>
            </w:r>
          </w:p>
        </w:tc>
      </w:tr>
      <w:tr w:rsidR="00735A09" w:rsidRPr="00DA1FC5" w14:paraId="3FADBBF0" w14:textId="77777777" w:rsidTr="00897C9B">
        <w:trPr>
          <w:trHeight w:val="217"/>
        </w:trPr>
        <w:tc>
          <w:tcPr>
            <w:tcW w:w="3348" w:type="dxa"/>
            <w:shd w:val="clear" w:color="auto" w:fill="auto"/>
          </w:tcPr>
          <w:p w14:paraId="5CC0574E"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Gogarty, P.</w:t>
            </w:r>
          </w:p>
        </w:tc>
        <w:tc>
          <w:tcPr>
            <w:tcW w:w="492" w:type="dxa"/>
            <w:shd w:val="clear" w:color="auto" w:fill="auto"/>
          </w:tcPr>
          <w:p w14:paraId="59E23F66"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7A713C1" w14:textId="7CF77B04"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O’Hara, S.</w:t>
            </w:r>
          </w:p>
        </w:tc>
      </w:tr>
      <w:tr w:rsidR="00735A09" w:rsidRPr="00DA1FC5" w14:paraId="23DCEFB4" w14:textId="77777777" w:rsidTr="00897C9B">
        <w:trPr>
          <w:trHeight w:val="239"/>
        </w:trPr>
        <w:tc>
          <w:tcPr>
            <w:tcW w:w="3348" w:type="dxa"/>
            <w:shd w:val="clear" w:color="auto" w:fill="auto"/>
          </w:tcPr>
          <w:p w14:paraId="070FC473"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Hayes, A.</w:t>
            </w:r>
          </w:p>
        </w:tc>
        <w:tc>
          <w:tcPr>
            <w:tcW w:w="492" w:type="dxa"/>
            <w:shd w:val="clear" w:color="auto" w:fill="auto"/>
          </w:tcPr>
          <w:p w14:paraId="02F03697"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546AE4EB" w14:textId="0A7882FA"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O’Toole, L.</w:t>
            </w:r>
          </w:p>
        </w:tc>
      </w:tr>
      <w:tr w:rsidR="00735A09" w:rsidRPr="00DA1FC5" w14:paraId="2E1E1FC5" w14:textId="77777777" w:rsidTr="00897C9B">
        <w:trPr>
          <w:trHeight w:val="239"/>
        </w:trPr>
        <w:tc>
          <w:tcPr>
            <w:tcW w:w="3348" w:type="dxa"/>
            <w:shd w:val="clear" w:color="auto" w:fill="auto"/>
          </w:tcPr>
          <w:p w14:paraId="6DE49F2F"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Holohan, P.</w:t>
            </w:r>
          </w:p>
        </w:tc>
        <w:tc>
          <w:tcPr>
            <w:tcW w:w="492" w:type="dxa"/>
            <w:shd w:val="clear" w:color="auto" w:fill="auto"/>
          </w:tcPr>
          <w:p w14:paraId="76BBC342"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C3EBE7A" w14:textId="1AC70492"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Pereppadan, B.</w:t>
            </w:r>
          </w:p>
        </w:tc>
      </w:tr>
      <w:tr w:rsidR="00735A09" w:rsidRPr="00DA1FC5" w14:paraId="745D5DD7" w14:textId="77777777" w:rsidTr="00897C9B">
        <w:trPr>
          <w:trHeight w:val="239"/>
        </w:trPr>
        <w:tc>
          <w:tcPr>
            <w:tcW w:w="3348" w:type="dxa"/>
            <w:shd w:val="clear" w:color="auto" w:fill="auto"/>
          </w:tcPr>
          <w:p w14:paraId="54B58D0D"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Johansson, M.</w:t>
            </w:r>
          </w:p>
        </w:tc>
        <w:tc>
          <w:tcPr>
            <w:tcW w:w="492" w:type="dxa"/>
            <w:shd w:val="clear" w:color="auto" w:fill="auto"/>
          </w:tcPr>
          <w:p w14:paraId="53F1064F"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608BF5B0" w14:textId="0CA1764E"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Richardson, D.</w:t>
            </w:r>
          </w:p>
        </w:tc>
      </w:tr>
      <w:tr w:rsidR="00735A09" w:rsidRPr="00DA1FC5" w14:paraId="020DE8A3" w14:textId="77777777" w:rsidTr="00897C9B">
        <w:trPr>
          <w:trHeight w:val="239"/>
        </w:trPr>
        <w:tc>
          <w:tcPr>
            <w:tcW w:w="3348" w:type="dxa"/>
            <w:shd w:val="clear" w:color="auto" w:fill="auto"/>
          </w:tcPr>
          <w:p w14:paraId="3CE5F971"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Kavanagh, P.</w:t>
            </w:r>
          </w:p>
        </w:tc>
        <w:tc>
          <w:tcPr>
            <w:tcW w:w="492" w:type="dxa"/>
            <w:shd w:val="clear" w:color="auto" w:fill="auto"/>
          </w:tcPr>
          <w:p w14:paraId="5D9F3319"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F783820" w14:textId="3AA07A1B"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Sinclair, L.</w:t>
            </w:r>
          </w:p>
        </w:tc>
      </w:tr>
      <w:tr w:rsidR="00735A09" w:rsidRPr="00DA1FC5" w14:paraId="51E3B5A4" w14:textId="77777777" w:rsidTr="00897C9B">
        <w:trPr>
          <w:trHeight w:val="239"/>
        </w:trPr>
        <w:tc>
          <w:tcPr>
            <w:tcW w:w="3348" w:type="dxa"/>
            <w:shd w:val="clear" w:color="auto" w:fill="auto"/>
          </w:tcPr>
          <w:p w14:paraId="6AA273DA"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Kearns, P.</w:t>
            </w:r>
          </w:p>
        </w:tc>
        <w:tc>
          <w:tcPr>
            <w:tcW w:w="492" w:type="dxa"/>
            <w:shd w:val="clear" w:color="auto" w:fill="auto"/>
          </w:tcPr>
          <w:p w14:paraId="75436CB4"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36AE258F" w14:textId="79A954DD"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Timmons, F.</w:t>
            </w:r>
          </w:p>
        </w:tc>
      </w:tr>
      <w:tr w:rsidR="00735A09" w:rsidRPr="00DA1FC5" w14:paraId="72741C43" w14:textId="77777777" w:rsidTr="00897C9B">
        <w:trPr>
          <w:trHeight w:val="239"/>
        </w:trPr>
        <w:tc>
          <w:tcPr>
            <w:tcW w:w="3348" w:type="dxa"/>
            <w:shd w:val="clear" w:color="auto" w:fill="auto"/>
          </w:tcPr>
          <w:p w14:paraId="27BC347D"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King, C.</w:t>
            </w:r>
          </w:p>
        </w:tc>
        <w:tc>
          <w:tcPr>
            <w:tcW w:w="492" w:type="dxa"/>
            <w:shd w:val="clear" w:color="auto" w:fill="auto"/>
          </w:tcPr>
          <w:p w14:paraId="7A366610"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13F67F08" w14:textId="05A7E57A"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Tuffy, J.</w:t>
            </w:r>
          </w:p>
        </w:tc>
      </w:tr>
      <w:tr w:rsidR="00735A09" w:rsidRPr="00DA1FC5" w14:paraId="30FA1A59" w14:textId="77777777" w:rsidTr="00897C9B">
        <w:trPr>
          <w:trHeight w:val="239"/>
        </w:trPr>
        <w:tc>
          <w:tcPr>
            <w:tcW w:w="3348" w:type="dxa"/>
            <w:shd w:val="clear" w:color="auto" w:fill="auto"/>
          </w:tcPr>
          <w:p w14:paraId="6B6D25AE"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Lawlor, B.</w:t>
            </w:r>
          </w:p>
        </w:tc>
        <w:tc>
          <w:tcPr>
            <w:tcW w:w="492" w:type="dxa"/>
            <w:shd w:val="clear" w:color="auto" w:fill="auto"/>
          </w:tcPr>
          <w:p w14:paraId="554B816A" w14:textId="77777777" w:rsidR="00735A09" w:rsidRPr="00DA1FC5" w:rsidRDefault="00735A09" w:rsidP="00DA1FC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14:paraId="4CB0AD6D" w14:textId="4FEB5043"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Whelan, L.</w:t>
            </w:r>
          </w:p>
        </w:tc>
      </w:tr>
    </w:tbl>
    <w:p w14:paraId="0AAA75C7" w14:textId="1172F7EE" w:rsidR="00415617" w:rsidRPr="00DA1FC5" w:rsidRDefault="00BA3707" w:rsidP="00DA1FC5">
      <w:pPr>
        <w:pStyle w:val="Heading3"/>
        <w:spacing w:line="240" w:lineRule="auto"/>
        <w:ind w:left="2160" w:firstLine="720"/>
        <w:rPr>
          <w:rFonts w:ascii="Times New Roman" w:hAnsi="Times New Roman" w:cs="Times New Roman"/>
          <w:b/>
          <w:sz w:val="24"/>
          <w:szCs w:val="24"/>
          <w:u w:val="single"/>
        </w:rPr>
      </w:pPr>
      <w:r w:rsidRPr="00DA1FC5">
        <w:rPr>
          <w:rFonts w:ascii="Times New Roman" w:hAnsi="Times New Roman" w:cs="Times New Roman"/>
          <w:b/>
          <w:sz w:val="24"/>
          <w:szCs w:val="24"/>
          <w:u w:val="single"/>
        </w:rPr>
        <w:t>OFFICIALS PRESENT</w:t>
      </w:r>
    </w:p>
    <w:tbl>
      <w:tblPr>
        <w:tblW w:w="8170" w:type="dxa"/>
        <w:tblInd w:w="648" w:type="dxa"/>
        <w:tblLayout w:type="fixed"/>
        <w:tblLook w:val="0000" w:firstRow="0" w:lastRow="0" w:firstColumn="0" w:lastColumn="0" w:noHBand="0" w:noVBand="0"/>
      </w:tblPr>
      <w:tblGrid>
        <w:gridCol w:w="3697"/>
        <w:gridCol w:w="4473"/>
      </w:tblGrid>
      <w:tr w:rsidR="00735A09" w:rsidRPr="00DA1FC5" w14:paraId="26CB5ACD" w14:textId="77777777" w:rsidTr="00897C9B">
        <w:trPr>
          <w:trHeight w:val="271"/>
        </w:trPr>
        <w:tc>
          <w:tcPr>
            <w:tcW w:w="3697" w:type="dxa"/>
            <w:shd w:val="clear" w:color="auto" w:fill="auto"/>
          </w:tcPr>
          <w:p w14:paraId="2764C8D4"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Chief Executive</w:t>
            </w:r>
          </w:p>
        </w:tc>
        <w:tc>
          <w:tcPr>
            <w:tcW w:w="4473" w:type="dxa"/>
            <w:shd w:val="clear" w:color="auto" w:fill="auto"/>
          </w:tcPr>
          <w:p w14:paraId="6079414F"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GB"/>
              </w:rPr>
            </w:pPr>
            <w:r w:rsidRPr="00DA1FC5">
              <w:rPr>
                <w:rFonts w:ascii="Times New Roman" w:eastAsia="Times New Roman" w:hAnsi="Times New Roman" w:cs="Times New Roman"/>
                <w:color w:val="000000"/>
                <w:sz w:val="24"/>
                <w:szCs w:val="24"/>
                <w:lang w:val="en-GB"/>
              </w:rPr>
              <w:t xml:space="preserve">D. McLoughlin. </w:t>
            </w:r>
          </w:p>
        </w:tc>
      </w:tr>
      <w:tr w:rsidR="00735A09" w:rsidRPr="00DA1FC5" w14:paraId="6087DA81" w14:textId="77777777" w:rsidTr="00897C9B">
        <w:trPr>
          <w:trHeight w:val="271"/>
        </w:trPr>
        <w:tc>
          <w:tcPr>
            <w:tcW w:w="3697" w:type="dxa"/>
            <w:shd w:val="clear" w:color="auto" w:fill="auto"/>
          </w:tcPr>
          <w:p w14:paraId="626741EA"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Directors/ Heads of Function</w:t>
            </w:r>
          </w:p>
          <w:p w14:paraId="2E5886E0" w14:textId="68DBDDAD" w:rsidR="00735A09" w:rsidRPr="00DA1FC5" w:rsidRDefault="00735A09" w:rsidP="00DA1FC5">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14:paraId="55D411F9" w14:textId="07D55DB7" w:rsidR="00735A09" w:rsidRPr="00DA1FC5" w:rsidRDefault="00735A09" w:rsidP="00DA1FC5">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A/ Head of Function</w:t>
            </w:r>
          </w:p>
          <w:p w14:paraId="153B0330"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Head of Finance</w:t>
            </w:r>
          </w:p>
          <w:p w14:paraId="42136DE5"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County Architect</w:t>
            </w:r>
          </w:p>
          <w:p w14:paraId="13F60AAD" w14:textId="0C21537F"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Head of I. T.</w:t>
            </w:r>
          </w:p>
        </w:tc>
        <w:tc>
          <w:tcPr>
            <w:tcW w:w="4473" w:type="dxa"/>
            <w:shd w:val="clear" w:color="auto" w:fill="auto"/>
          </w:tcPr>
          <w:p w14:paraId="61045833" w14:textId="45AE3929"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GB"/>
              </w:rPr>
              <w:t>L. Maxwell,  T. Walsh, M. Mulhern, C. Ward</w:t>
            </w:r>
          </w:p>
          <w:p w14:paraId="04703CA2" w14:textId="17DF3408"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L. Leonard</w:t>
            </w:r>
          </w:p>
          <w:p w14:paraId="7EB8960F" w14:textId="340BCA50"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R. FitzGerald</w:t>
            </w:r>
          </w:p>
          <w:p w14:paraId="7CB04F1F" w14:textId="1E90B75C"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 xml:space="preserve">E. Conroy </w:t>
            </w:r>
          </w:p>
          <w:p w14:paraId="0A61AF1E" w14:textId="020E1373"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GB"/>
              </w:rPr>
            </w:pPr>
            <w:r w:rsidRPr="00DA1FC5">
              <w:rPr>
                <w:rFonts w:ascii="Times New Roman" w:eastAsia="Times New Roman" w:hAnsi="Times New Roman" w:cs="Times New Roman"/>
                <w:color w:val="000000"/>
                <w:sz w:val="24"/>
                <w:szCs w:val="24"/>
                <w:lang w:val="en-US"/>
              </w:rPr>
              <w:t>T. Kavanagh</w:t>
            </w:r>
          </w:p>
        </w:tc>
      </w:tr>
      <w:tr w:rsidR="00735A09" w:rsidRPr="00DA1FC5" w14:paraId="1B376FA8" w14:textId="77777777" w:rsidTr="00897C9B">
        <w:trPr>
          <w:trHeight w:val="271"/>
        </w:trPr>
        <w:tc>
          <w:tcPr>
            <w:tcW w:w="3697" w:type="dxa"/>
            <w:shd w:val="clear" w:color="auto" w:fill="auto"/>
          </w:tcPr>
          <w:p w14:paraId="6DDBB0FB"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Senior Executive Officers</w:t>
            </w:r>
          </w:p>
          <w:p w14:paraId="35BCA501"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Financial Management Accountant</w:t>
            </w:r>
          </w:p>
          <w:p w14:paraId="56D66113" w14:textId="302BB45B"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Senior Parks Superintendent</w:t>
            </w:r>
          </w:p>
        </w:tc>
        <w:tc>
          <w:tcPr>
            <w:tcW w:w="4473" w:type="dxa"/>
            <w:shd w:val="clear" w:color="auto" w:fill="auto"/>
          </w:tcPr>
          <w:p w14:paraId="1ED9E031"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C. Hurson, B. Pierce</w:t>
            </w:r>
          </w:p>
          <w:p w14:paraId="506F075B"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 xml:space="preserve">M. Kelly </w:t>
            </w:r>
          </w:p>
          <w:p w14:paraId="79570A6A" w14:textId="33054862"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S. Furlong</w:t>
            </w:r>
          </w:p>
        </w:tc>
      </w:tr>
      <w:tr w:rsidR="00735A09" w:rsidRPr="00DA1FC5" w14:paraId="65BBCDF5" w14:textId="77777777" w:rsidTr="00897C9B">
        <w:trPr>
          <w:trHeight w:val="271"/>
        </w:trPr>
        <w:tc>
          <w:tcPr>
            <w:tcW w:w="3697" w:type="dxa"/>
            <w:shd w:val="clear" w:color="auto" w:fill="auto"/>
          </w:tcPr>
          <w:p w14:paraId="38C35048"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Administrative Officers</w:t>
            </w:r>
          </w:p>
        </w:tc>
        <w:tc>
          <w:tcPr>
            <w:tcW w:w="4473" w:type="dxa"/>
            <w:shd w:val="clear" w:color="auto" w:fill="auto"/>
          </w:tcPr>
          <w:p w14:paraId="37EBA23D" w14:textId="66DBEFF0"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 xml:space="preserve">M. Reilly, N. Noonan </w:t>
            </w:r>
          </w:p>
        </w:tc>
      </w:tr>
      <w:tr w:rsidR="00735A09" w:rsidRPr="00DA1FC5" w14:paraId="783591C5" w14:textId="77777777" w:rsidTr="00897C9B">
        <w:trPr>
          <w:trHeight w:val="271"/>
        </w:trPr>
        <w:tc>
          <w:tcPr>
            <w:tcW w:w="3697" w:type="dxa"/>
            <w:shd w:val="clear" w:color="auto" w:fill="auto"/>
          </w:tcPr>
          <w:p w14:paraId="70D91B00" w14:textId="09DBBD62"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Senior Staff Officer</w:t>
            </w:r>
          </w:p>
          <w:p w14:paraId="4DFD149F" w14:textId="4AE045B1"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Staff Officer</w:t>
            </w:r>
          </w:p>
          <w:p w14:paraId="53EDB786"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Assistant Staff Officer</w:t>
            </w:r>
          </w:p>
          <w:p w14:paraId="4A69CB1F" w14:textId="56C1E24E"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Clerical Officer</w:t>
            </w:r>
          </w:p>
          <w:p w14:paraId="57A2516E"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Sord</w:t>
            </w:r>
          </w:p>
          <w:p w14:paraId="091ADBC1" w14:textId="77777777" w:rsidR="00735A09" w:rsidRPr="00DA1FC5" w:rsidRDefault="00735A09" w:rsidP="00DA1FC5">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14:paraId="666D3914" w14:textId="0B3AE9C4"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L. Abbey</w:t>
            </w:r>
          </w:p>
          <w:p w14:paraId="448A47CE" w14:textId="0240C53F"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A. Mallon</w:t>
            </w:r>
          </w:p>
          <w:p w14:paraId="0733966D" w14:textId="77777777"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A. Hagan.</w:t>
            </w:r>
          </w:p>
          <w:p w14:paraId="6AE5F8EF" w14:textId="435D2186"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D. Murphy</w:t>
            </w:r>
          </w:p>
          <w:p w14:paraId="138BE0A3" w14:textId="6E26BC19" w:rsidR="00735A09" w:rsidRPr="00DA1FC5" w:rsidRDefault="00735A09" w:rsidP="00DA1FC5">
            <w:pPr>
              <w:tabs>
                <w:tab w:val="left" w:pos="4998"/>
              </w:tabs>
              <w:spacing w:after="0" w:line="240" w:lineRule="auto"/>
              <w:rPr>
                <w:rFonts w:ascii="Times New Roman" w:eastAsia="Times New Roman" w:hAnsi="Times New Roman" w:cs="Times New Roman"/>
                <w:color w:val="000000"/>
                <w:sz w:val="24"/>
                <w:szCs w:val="24"/>
                <w:lang w:val="en-US"/>
              </w:rPr>
            </w:pPr>
            <w:r w:rsidRPr="00DA1FC5">
              <w:rPr>
                <w:rFonts w:ascii="Times New Roman" w:eastAsia="Times New Roman" w:hAnsi="Times New Roman" w:cs="Times New Roman"/>
                <w:color w:val="000000"/>
                <w:sz w:val="24"/>
                <w:szCs w:val="24"/>
                <w:lang w:val="en-US"/>
              </w:rPr>
              <w:t>A. O’Brien</w:t>
            </w:r>
          </w:p>
        </w:tc>
      </w:tr>
    </w:tbl>
    <w:p w14:paraId="487510F5" w14:textId="368A50F0" w:rsidR="00415617" w:rsidRPr="00DA1FC5" w:rsidRDefault="00BA3707" w:rsidP="00DA1FC5">
      <w:pPr>
        <w:spacing w:line="240" w:lineRule="auto"/>
        <w:ind w:firstLine="720"/>
        <w:rPr>
          <w:rFonts w:ascii="Times New Roman" w:hAnsi="Times New Roman" w:cs="Times New Roman"/>
          <w:sz w:val="24"/>
          <w:szCs w:val="24"/>
        </w:rPr>
      </w:pPr>
      <w:r w:rsidRPr="00DA1FC5">
        <w:rPr>
          <w:rFonts w:ascii="Times New Roman" w:hAnsi="Times New Roman" w:cs="Times New Roman"/>
          <w:sz w:val="24"/>
          <w:szCs w:val="24"/>
        </w:rPr>
        <w:t>The Mayor, Councillor</w:t>
      </w:r>
      <w:r w:rsidR="008C527D" w:rsidRPr="00DA1FC5">
        <w:rPr>
          <w:rFonts w:ascii="Times New Roman" w:hAnsi="Times New Roman" w:cs="Times New Roman"/>
          <w:sz w:val="24"/>
          <w:szCs w:val="24"/>
        </w:rPr>
        <w:t xml:space="preserve"> P. Kavanagh</w:t>
      </w:r>
      <w:r w:rsidRPr="00DA1FC5">
        <w:rPr>
          <w:rFonts w:ascii="Times New Roman" w:hAnsi="Times New Roman" w:cs="Times New Roman"/>
          <w:sz w:val="24"/>
          <w:szCs w:val="24"/>
        </w:rPr>
        <w:t>, presided</w:t>
      </w:r>
    </w:p>
    <w:p w14:paraId="4E1873A6" w14:textId="560D8B80" w:rsidR="00415617" w:rsidRPr="00DA1FC5" w:rsidRDefault="00BA3707" w:rsidP="00DA1FC5">
      <w:pPr>
        <w:spacing w:line="240" w:lineRule="auto"/>
        <w:ind w:firstLine="720"/>
        <w:rPr>
          <w:rFonts w:ascii="Times New Roman" w:hAnsi="Times New Roman" w:cs="Times New Roman"/>
          <w:sz w:val="24"/>
          <w:szCs w:val="24"/>
        </w:rPr>
      </w:pPr>
      <w:r w:rsidRPr="00DA1FC5">
        <w:rPr>
          <w:rFonts w:ascii="Times New Roman" w:hAnsi="Times New Roman" w:cs="Times New Roman"/>
          <w:sz w:val="24"/>
          <w:szCs w:val="24"/>
        </w:rPr>
        <w:t>Apologies were received from</w:t>
      </w:r>
      <w:r w:rsidR="00A32103" w:rsidRPr="00DA1FC5">
        <w:rPr>
          <w:rFonts w:ascii="Times New Roman" w:hAnsi="Times New Roman" w:cs="Times New Roman"/>
          <w:sz w:val="24"/>
          <w:szCs w:val="24"/>
        </w:rPr>
        <w:t xml:space="preserve"> Councillo</w:t>
      </w:r>
      <w:r w:rsidR="004835C5" w:rsidRPr="00DA1FC5">
        <w:rPr>
          <w:rFonts w:ascii="Times New Roman" w:hAnsi="Times New Roman" w:cs="Times New Roman"/>
          <w:sz w:val="24"/>
          <w:szCs w:val="24"/>
        </w:rPr>
        <w:t xml:space="preserve">rs </w:t>
      </w:r>
      <w:r w:rsidR="00A32103" w:rsidRPr="00DA1FC5">
        <w:rPr>
          <w:rFonts w:ascii="Times New Roman" w:hAnsi="Times New Roman" w:cs="Times New Roman"/>
          <w:sz w:val="24"/>
          <w:szCs w:val="24"/>
        </w:rPr>
        <w:t>D. O’Donovan</w:t>
      </w:r>
      <w:r w:rsidR="00735A09" w:rsidRPr="00DA1FC5">
        <w:rPr>
          <w:rFonts w:ascii="Times New Roman" w:hAnsi="Times New Roman" w:cs="Times New Roman"/>
          <w:sz w:val="24"/>
          <w:szCs w:val="24"/>
        </w:rPr>
        <w:t xml:space="preserve"> and K. Mahon</w:t>
      </w:r>
    </w:p>
    <w:p w14:paraId="5BC8C5D8" w14:textId="273CB39F" w:rsidR="004F43F4" w:rsidRPr="00DA1FC5" w:rsidRDefault="004F43F4"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lastRenderedPageBreak/>
        <w:t xml:space="preserve">At the commencement of the meeting, the Mayor, Councillor P. Kavanagh, informed the Members that members of the public will be in attendance at the meeting, he then read out the etiquette for the virtual meeting: </w:t>
      </w:r>
    </w:p>
    <w:p w14:paraId="405ACC88" w14:textId="77777777" w:rsidR="004F43F4" w:rsidRPr="00DA1FC5" w:rsidRDefault="004F43F4" w:rsidP="00DA1FC5">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-Members to check that they can access the “Chat Function” before we commence the meeting.</w:t>
      </w:r>
    </w:p>
    <w:p w14:paraId="766547CF" w14:textId="77777777" w:rsidR="004F43F4" w:rsidRPr="00DA1FC5" w:rsidRDefault="004F43F4" w:rsidP="00DA1FC5">
      <w:pPr>
        <w:spacing w:after="0" w:line="240" w:lineRule="auto"/>
        <w:ind w:left="720"/>
        <w:rPr>
          <w:rFonts w:ascii="Times New Roman" w:hAnsi="Times New Roman" w:cs="Times New Roman"/>
          <w:sz w:val="24"/>
          <w:szCs w:val="24"/>
        </w:rPr>
      </w:pPr>
      <w:r w:rsidRPr="00DA1FC5">
        <w:rPr>
          <w:rFonts w:ascii="Times New Roman" w:eastAsia="Times New Roman" w:hAnsi="Times New Roman" w:cs="Times New Roman"/>
          <w:sz w:val="24"/>
          <w:szCs w:val="24"/>
        </w:rPr>
        <w:t>-Members must be able to be seen, specifically for roll call, when speaking and voting.</w:t>
      </w:r>
    </w:p>
    <w:p w14:paraId="2680B834" w14:textId="77777777" w:rsidR="004F43F4" w:rsidRPr="00DA1FC5" w:rsidRDefault="004F43F4" w:rsidP="00DA1FC5">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-Mics to be on mute until invited to speak through the Chair.</w:t>
      </w:r>
    </w:p>
    <w:p w14:paraId="33275ADD" w14:textId="77777777" w:rsidR="004F43F4" w:rsidRPr="00DA1FC5" w:rsidRDefault="004F43F4" w:rsidP="00DA1FC5">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-Members can indicate they wish to speak on an item through the chat function – using ‘Speak Please’.</w:t>
      </w:r>
    </w:p>
    <w:p w14:paraId="07D59E11" w14:textId="77777777" w:rsidR="004F43F4" w:rsidRPr="00DA1FC5" w:rsidRDefault="004F43F4" w:rsidP="00DA1FC5">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-The ‘Chat Function’ is not to be used for comments.</w:t>
      </w:r>
    </w:p>
    <w:p w14:paraId="291D941F" w14:textId="77777777" w:rsidR="004F43F4" w:rsidRPr="00DA1FC5" w:rsidRDefault="004F43F4" w:rsidP="00DA1FC5">
      <w:pPr>
        <w:spacing w:after="0"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-The meeting will be recorded for minute taking purposes only.</w:t>
      </w:r>
    </w:p>
    <w:p w14:paraId="1231296F" w14:textId="699AC223" w:rsidR="004F43F4" w:rsidRPr="00DA1FC5" w:rsidRDefault="004F43F4" w:rsidP="00DA1FC5">
      <w:pPr>
        <w:spacing w:line="240" w:lineRule="auto"/>
        <w:rPr>
          <w:rFonts w:ascii="Times New Roman" w:hAnsi="Times New Roman" w:cs="Times New Roman"/>
          <w:sz w:val="24"/>
          <w:szCs w:val="24"/>
        </w:rPr>
      </w:pPr>
      <w:r w:rsidRPr="00DA1FC5">
        <w:rPr>
          <w:rFonts w:ascii="Times New Roman" w:hAnsi="Times New Roman" w:cs="Times New Roman"/>
          <w:sz w:val="24"/>
          <w:szCs w:val="24"/>
        </w:rPr>
        <w:tab/>
      </w:r>
    </w:p>
    <w:p w14:paraId="0A74EF23" w14:textId="10595D1D" w:rsidR="00A32103" w:rsidRPr="00DA1FC5" w:rsidRDefault="004F43F4"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A minute’s silence was observed as a mark of respect for the recent death of former Councillor Dennis </w:t>
      </w:r>
      <w:proofErr w:type="spellStart"/>
      <w:r w:rsidRPr="00DA1FC5">
        <w:rPr>
          <w:rFonts w:ascii="Times New Roman" w:hAnsi="Times New Roman" w:cs="Times New Roman"/>
          <w:sz w:val="24"/>
          <w:szCs w:val="24"/>
        </w:rPr>
        <w:t>Mackin</w:t>
      </w:r>
      <w:proofErr w:type="spellEnd"/>
      <w:r w:rsidRPr="00DA1FC5">
        <w:rPr>
          <w:rFonts w:ascii="Times New Roman" w:hAnsi="Times New Roman" w:cs="Times New Roman"/>
          <w:sz w:val="24"/>
          <w:szCs w:val="24"/>
        </w:rPr>
        <w:t>.</w:t>
      </w:r>
    </w:p>
    <w:p w14:paraId="4F55D9F5" w14:textId="22B4A7EB" w:rsidR="004F43F4" w:rsidRPr="00DA1FC5" w:rsidRDefault="004F43F4"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The Mayor, P. Kavanagh, reminded the Members of Standing Orders </w:t>
      </w:r>
      <w:r w:rsidR="00BA016D">
        <w:rPr>
          <w:rFonts w:ascii="Times New Roman" w:hAnsi="Times New Roman" w:cs="Times New Roman"/>
          <w:sz w:val="24"/>
          <w:szCs w:val="24"/>
        </w:rPr>
        <w:t>in relation to</w:t>
      </w:r>
      <w:r w:rsidRPr="00DA1FC5">
        <w:rPr>
          <w:rFonts w:ascii="Times New Roman" w:hAnsi="Times New Roman" w:cs="Times New Roman"/>
          <w:sz w:val="24"/>
          <w:szCs w:val="24"/>
        </w:rPr>
        <w:t xml:space="preserve"> speaking times.</w:t>
      </w:r>
    </w:p>
    <w:p w14:paraId="162A82B7" w14:textId="77102C53" w:rsidR="00415617" w:rsidRPr="00DA1FC5" w:rsidRDefault="00BA3707" w:rsidP="00DA1FC5">
      <w:pPr>
        <w:pStyle w:val="Heading3"/>
        <w:spacing w:line="240" w:lineRule="auto"/>
        <w:ind w:left="720" w:hanging="1287"/>
        <w:rPr>
          <w:rFonts w:ascii="Times New Roman" w:hAnsi="Times New Roman" w:cs="Times New Roman"/>
          <w:b/>
          <w:sz w:val="24"/>
          <w:szCs w:val="24"/>
          <w:u w:val="single"/>
        </w:rPr>
      </w:pPr>
      <w:r w:rsidRPr="00DA1FC5">
        <w:rPr>
          <w:rFonts w:ascii="Times New Roman" w:hAnsi="Times New Roman" w:cs="Times New Roman"/>
          <w:b/>
          <w:sz w:val="24"/>
          <w:szCs w:val="24"/>
        </w:rPr>
        <w:t xml:space="preserve">H1/0721 </w:t>
      </w:r>
      <w:r w:rsidR="00BE39A6" w:rsidRPr="00DA1FC5">
        <w:rPr>
          <w:rFonts w:ascii="Times New Roman" w:hAnsi="Times New Roman" w:cs="Times New Roman"/>
          <w:b/>
          <w:sz w:val="24"/>
          <w:szCs w:val="24"/>
        </w:rPr>
        <w:tab/>
      </w:r>
      <w:r w:rsidRPr="00DA1FC5">
        <w:rPr>
          <w:rFonts w:ascii="Times New Roman" w:hAnsi="Times New Roman" w:cs="Times New Roman"/>
          <w:b/>
          <w:sz w:val="24"/>
          <w:szCs w:val="24"/>
          <w:u w:val="single"/>
        </w:rPr>
        <w:t>CONFIRMATION AND REAFFIRMATION OF MINUTES - FOR APPROVAL</w:t>
      </w:r>
    </w:p>
    <w:p w14:paraId="428152E1" w14:textId="18D4545B" w:rsidR="007A38CD" w:rsidRDefault="007A38CD" w:rsidP="00DA1FC5">
      <w:pPr>
        <w:pStyle w:val="Heading3"/>
        <w:numPr>
          <w:ilvl w:val="0"/>
          <w:numId w:val="17"/>
        </w:numPr>
        <w:spacing w:line="240" w:lineRule="auto"/>
        <w:rPr>
          <w:rFonts w:ascii="Times New Roman" w:eastAsia="Times New Roman" w:hAnsi="Times New Roman" w:cs="Times New Roman"/>
          <w:bCs/>
          <w:sz w:val="24"/>
          <w:szCs w:val="24"/>
        </w:rPr>
      </w:pPr>
      <w:r w:rsidRPr="00DA1FC5">
        <w:rPr>
          <w:rFonts w:ascii="Times New Roman" w:eastAsia="Times New Roman" w:hAnsi="Times New Roman" w:cs="Times New Roman"/>
          <w:bCs/>
          <w:sz w:val="24"/>
          <w:szCs w:val="24"/>
        </w:rPr>
        <w:t>Minutes of 14</w:t>
      </w:r>
      <w:r w:rsidRPr="00DA1FC5">
        <w:rPr>
          <w:rFonts w:ascii="Times New Roman" w:eastAsia="Times New Roman" w:hAnsi="Times New Roman" w:cs="Times New Roman"/>
          <w:bCs/>
          <w:sz w:val="24"/>
          <w:szCs w:val="24"/>
          <w:vertAlign w:val="superscript"/>
        </w:rPr>
        <w:t>th</w:t>
      </w:r>
      <w:r w:rsidRPr="00DA1FC5">
        <w:rPr>
          <w:rFonts w:ascii="Times New Roman" w:eastAsia="Times New Roman" w:hAnsi="Times New Roman" w:cs="Times New Roman"/>
          <w:bCs/>
          <w:sz w:val="24"/>
          <w:szCs w:val="24"/>
        </w:rPr>
        <w:t xml:space="preserve"> June County Council Meeting 2021</w:t>
      </w:r>
      <w:r w:rsidRPr="00DA1FC5">
        <w:rPr>
          <w:rFonts w:ascii="Times New Roman" w:eastAsia="Times New Roman" w:hAnsi="Times New Roman" w:cs="Times New Roman"/>
          <w:b/>
          <w:bCs/>
          <w:sz w:val="24"/>
          <w:szCs w:val="24"/>
        </w:rPr>
        <w:t xml:space="preserve"> </w:t>
      </w:r>
      <w:r w:rsidRPr="00DA1FC5">
        <w:rPr>
          <w:rFonts w:ascii="Times New Roman" w:eastAsia="Times New Roman" w:hAnsi="Times New Roman" w:cs="Times New Roman"/>
          <w:bCs/>
          <w:sz w:val="24"/>
          <w:szCs w:val="24"/>
        </w:rPr>
        <w:t xml:space="preserve">which had been circulated were submitted and </w:t>
      </w:r>
      <w:r w:rsidRPr="00DA1FC5">
        <w:rPr>
          <w:rFonts w:ascii="Times New Roman" w:eastAsia="Times New Roman" w:hAnsi="Times New Roman" w:cs="Times New Roman"/>
          <w:b/>
          <w:bCs/>
          <w:sz w:val="24"/>
          <w:szCs w:val="24"/>
        </w:rPr>
        <w:t>APPROVED</w:t>
      </w:r>
      <w:r w:rsidRPr="00DA1FC5">
        <w:rPr>
          <w:rFonts w:ascii="Times New Roman" w:eastAsia="Times New Roman" w:hAnsi="Times New Roman" w:cs="Times New Roman"/>
          <w:bCs/>
          <w:sz w:val="24"/>
          <w:szCs w:val="24"/>
        </w:rPr>
        <w:t xml:space="preserve"> as a true record and signed in the proposition of Councillor P. Kavanagh seconded by Councillor C. King.</w:t>
      </w:r>
    </w:p>
    <w:p w14:paraId="24B4E148" w14:textId="45392CCC" w:rsidR="00F33DFE" w:rsidRPr="00DA1FC5" w:rsidRDefault="00A41BDE" w:rsidP="00F33DFE">
      <w:pPr>
        <w:pStyle w:val="Heading3"/>
        <w:spacing w:line="240" w:lineRule="auto"/>
        <w:ind w:left="1080"/>
        <w:rPr>
          <w:rFonts w:ascii="Times New Roman" w:eastAsia="Times New Roman" w:hAnsi="Times New Roman" w:cs="Times New Roman"/>
          <w:bCs/>
          <w:sz w:val="24"/>
          <w:szCs w:val="24"/>
        </w:rPr>
      </w:pPr>
      <w:hyperlink r:id="rId7" w:history="1">
        <w:r w:rsidR="00F33DFE" w:rsidRPr="00DA1FC5">
          <w:rPr>
            <w:rStyle w:val="Hyperlink"/>
            <w:rFonts w:ascii="Times New Roman" w:hAnsi="Times New Roman" w:cs="Times New Roman"/>
            <w:sz w:val="24"/>
            <w:szCs w:val="24"/>
          </w:rPr>
          <w:t>June Council Meeting â€' 14th June 2021</w:t>
        </w:r>
      </w:hyperlink>
    </w:p>
    <w:p w14:paraId="1EA20850" w14:textId="57756FD8" w:rsidR="007A38CD" w:rsidRPr="00DA1FC5" w:rsidRDefault="007A38CD" w:rsidP="00DA1FC5">
      <w:pPr>
        <w:pStyle w:val="Heading3"/>
        <w:numPr>
          <w:ilvl w:val="0"/>
          <w:numId w:val="17"/>
        </w:numPr>
        <w:spacing w:line="240" w:lineRule="auto"/>
        <w:rPr>
          <w:rFonts w:ascii="Times New Roman" w:eastAsia="Times New Roman" w:hAnsi="Times New Roman" w:cs="Times New Roman"/>
          <w:bCs/>
          <w:sz w:val="24"/>
          <w:szCs w:val="24"/>
        </w:rPr>
      </w:pPr>
      <w:r w:rsidRPr="00DA1FC5">
        <w:rPr>
          <w:rFonts w:ascii="Times New Roman" w:eastAsia="Times New Roman" w:hAnsi="Times New Roman" w:cs="Times New Roman"/>
          <w:bCs/>
          <w:sz w:val="24"/>
          <w:szCs w:val="24"/>
        </w:rPr>
        <w:t>Minutes of 25</w:t>
      </w:r>
      <w:r w:rsidRPr="00DA1FC5">
        <w:rPr>
          <w:rFonts w:ascii="Times New Roman" w:eastAsia="Times New Roman" w:hAnsi="Times New Roman" w:cs="Times New Roman"/>
          <w:bCs/>
          <w:sz w:val="24"/>
          <w:szCs w:val="24"/>
          <w:vertAlign w:val="superscript"/>
        </w:rPr>
        <w:t>th</w:t>
      </w:r>
      <w:r w:rsidRPr="00DA1FC5">
        <w:rPr>
          <w:rFonts w:ascii="Times New Roman" w:eastAsia="Times New Roman" w:hAnsi="Times New Roman" w:cs="Times New Roman"/>
          <w:bCs/>
          <w:sz w:val="24"/>
          <w:szCs w:val="24"/>
        </w:rPr>
        <w:t xml:space="preserve"> June Annual Meeting 2021</w:t>
      </w:r>
      <w:r w:rsidRPr="00DA1FC5">
        <w:rPr>
          <w:rFonts w:ascii="Times New Roman" w:eastAsia="Times New Roman" w:hAnsi="Times New Roman" w:cs="Times New Roman"/>
          <w:b/>
          <w:bCs/>
          <w:sz w:val="24"/>
          <w:szCs w:val="24"/>
        </w:rPr>
        <w:t xml:space="preserve"> </w:t>
      </w:r>
      <w:r w:rsidRPr="00DA1FC5">
        <w:rPr>
          <w:rFonts w:ascii="Times New Roman" w:eastAsia="Times New Roman" w:hAnsi="Times New Roman" w:cs="Times New Roman"/>
          <w:bCs/>
          <w:sz w:val="24"/>
          <w:szCs w:val="24"/>
        </w:rPr>
        <w:t xml:space="preserve">which had been circulated were submitted and </w:t>
      </w:r>
      <w:r w:rsidRPr="00DA1FC5">
        <w:rPr>
          <w:rFonts w:ascii="Times New Roman" w:eastAsia="Times New Roman" w:hAnsi="Times New Roman" w:cs="Times New Roman"/>
          <w:b/>
          <w:bCs/>
          <w:sz w:val="24"/>
          <w:szCs w:val="24"/>
        </w:rPr>
        <w:t>APPROVED</w:t>
      </w:r>
      <w:r w:rsidRPr="00DA1FC5">
        <w:rPr>
          <w:rFonts w:ascii="Times New Roman" w:eastAsia="Times New Roman" w:hAnsi="Times New Roman" w:cs="Times New Roman"/>
          <w:bCs/>
          <w:sz w:val="24"/>
          <w:szCs w:val="24"/>
        </w:rPr>
        <w:t xml:space="preserve"> as a true record and signed in the proposition of Councillor P. Kavanagh seconded by Councillor C. King.</w:t>
      </w:r>
    </w:p>
    <w:p w14:paraId="041DD959" w14:textId="10A0901A" w:rsidR="00F6003B" w:rsidRPr="00DA1FC5" w:rsidRDefault="00BA3707" w:rsidP="00DA1FC5">
      <w:pPr>
        <w:spacing w:line="240" w:lineRule="auto"/>
        <w:ind w:left="1080"/>
        <w:rPr>
          <w:rStyle w:val="Hyperlink"/>
          <w:rFonts w:ascii="Times New Roman" w:hAnsi="Times New Roman" w:cs="Times New Roman"/>
          <w:sz w:val="24"/>
          <w:szCs w:val="24"/>
        </w:rPr>
      </w:pPr>
      <w:r w:rsidRPr="00DA1FC5">
        <w:rPr>
          <w:rFonts w:ascii="Times New Roman" w:hAnsi="Times New Roman" w:cs="Times New Roman"/>
          <w:sz w:val="24"/>
          <w:szCs w:val="24"/>
        </w:rPr>
        <w:br/>
      </w:r>
      <w:hyperlink r:id="rId8" w:history="1">
        <w:r w:rsidRPr="00DA1FC5">
          <w:rPr>
            <w:rStyle w:val="Hyperlink"/>
            <w:rFonts w:ascii="Times New Roman" w:hAnsi="Times New Roman" w:cs="Times New Roman"/>
            <w:sz w:val="24"/>
            <w:szCs w:val="24"/>
          </w:rPr>
          <w:t>Annual Meeting - 25th June 2021</w:t>
        </w:r>
      </w:hyperlink>
    </w:p>
    <w:p w14:paraId="589BA9AD" w14:textId="5CB06385"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H2/0721 </w:t>
      </w:r>
      <w:r w:rsidR="00BE39A6" w:rsidRPr="00DA1FC5">
        <w:rPr>
          <w:rFonts w:ascii="Times New Roman" w:hAnsi="Times New Roman" w:cs="Times New Roman"/>
          <w:b/>
          <w:sz w:val="24"/>
          <w:szCs w:val="24"/>
        </w:rPr>
        <w:tab/>
      </w:r>
      <w:r w:rsidRPr="00DA1FC5">
        <w:rPr>
          <w:rFonts w:ascii="Times New Roman" w:hAnsi="Times New Roman" w:cs="Times New Roman"/>
          <w:b/>
          <w:sz w:val="24"/>
          <w:szCs w:val="24"/>
          <w:u w:val="single"/>
        </w:rPr>
        <w:t>REPORTS OF AREA COMMITTEES - FOR NOTING</w:t>
      </w:r>
    </w:p>
    <w:p w14:paraId="66C92757"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a) Rathfarnham/Templeogue/</w:t>
      </w:r>
      <w:proofErr w:type="spellStart"/>
      <w:r w:rsidRPr="00DA1FC5">
        <w:rPr>
          <w:rFonts w:ascii="Times New Roman" w:hAnsi="Times New Roman" w:cs="Times New Roman"/>
          <w:b/>
          <w:sz w:val="24"/>
          <w:szCs w:val="24"/>
        </w:rPr>
        <w:t>Firhouse</w:t>
      </w:r>
      <w:proofErr w:type="spellEnd"/>
      <w:r w:rsidRPr="00DA1FC5">
        <w:rPr>
          <w:rFonts w:ascii="Times New Roman" w:hAnsi="Times New Roman" w:cs="Times New Roman"/>
          <w:b/>
          <w:sz w:val="24"/>
          <w:szCs w:val="24"/>
        </w:rPr>
        <w:t>/</w:t>
      </w:r>
      <w:proofErr w:type="spellStart"/>
      <w:r w:rsidRPr="00DA1FC5">
        <w:rPr>
          <w:rFonts w:ascii="Times New Roman" w:hAnsi="Times New Roman" w:cs="Times New Roman"/>
          <w:b/>
          <w:sz w:val="24"/>
          <w:szCs w:val="24"/>
        </w:rPr>
        <w:t>Bohernabreena</w:t>
      </w:r>
      <w:proofErr w:type="spellEnd"/>
      <w:r w:rsidRPr="00DA1FC5">
        <w:rPr>
          <w:rFonts w:ascii="Times New Roman" w:hAnsi="Times New Roman" w:cs="Times New Roman"/>
          <w:b/>
          <w:sz w:val="24"/>
          <w:szCs w:val="24"/>
        </w:rPr>
        <w:t xml:space="preserve"> Area Committee </w:t>
      </w:r>
    </w:p>
    <w:p w14:paraId="4DF7181C" w14:textId="77777777" w:rsidR="00415617" w:rsidRPr="00DA1FC5" w:rsidRDefault="00BA3707" w:rsidP="00DA1FC5">
      <w:pPr>
        <w:spacing w:line="240" w:lineRule="auto"/>
        <w:ind w:left="720"/>
        <w:rPr>
          <w:rFonts w:ascii="Times New Roman" w:hAnsi="Times New Roman" w:cs="Times New Roman"/>
          <w:i/>
          <w:iCs/>
          <w:sz w:val="24"/>
          <w:szCs w:val="24"/>
        </w:rPr>
      </w:pPr>
      <w:r w:rsidRPr="00DA1FC5">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3B9C5E4A" w14:textId="77777777" w:rsidR="007A38CD" w:rsidRPr="00DA1FC5" w:rsidRDefault="007A38CD" w:rsidP="00DA1FC5">
      <w:pPr>
        <w:spacing w:line="240" w:lineRule="auto"/>
        <w:ind w:firstLine="720"/>
        <w:rPr>
          <w:rFonts w:ascii="Times New Roman" w:hAnsi="Times New Roman" w:cs="Times New Roman"/>
          <w:sz w:val="24"/>
          <w:szCs w:val="24"/>
        </w:rPr>
      </w:pPr>
      <w:r w:rsidRPr="00DA1FC5">
        <w:rPr>
          <w:rFonts w:ascii="Times New Roman" w:hAnsi="Times New Roman" w:cs="Times New Roman"/>
          <w:sz w:val="24"/>
          <w:szCs w:val="24"/>
        </w:rPr>
        <w:t>It was</w:t>
      </w:r>
      <w:r w:rsidRPr="00DA1FC5">
        <w:rPr>
          <w:rFonts w:ascii="Times New Roman" w:hAnsi="Times New Roman" w:cs="Times New Roman"/>
          <w:b/>
          <w:sz w:val="24"/>
          <w:szCs w:val="24"/>
        </w:rPr>
        <w:t xml:space="preserve"> NOTED </w:t>
      </w:r>
      <w:r w:rsidRPr="00DA1FC5">
        <w:rPr>
          <w:rFonts w:ascii="Times New Roman" w:hAnsi="Times New Roman" w:cs="Times New Roman"/>
          <w:sz w:val="24"/>
          <w:szCs w:val="24"/>
        </w:rPr>
        <w:t>that there was</w:t>
      </w:r>
      <w:r w:rsidRPr="00DA1FC5">
        <w:rPr>
          <w:rFonts w:ascii="Times New Roman" w:hAnsi="Times New Roman" w:cs="Times New Roman"/>
          <w:b/>
          <w:sz w:val="24"/>
          <w:szCs w:val="24"/>
        </w:rPr>
        <w:t xml:space="preserve"> NO </w:t>
      </w:r>
      <w:r w:rsidRPr="00DA1FC5">
        <w:rPr>
          <w:rFonts w:ascii="Times New Roman" w:hAnsi="Times New Roman" w:cs="Times New Roman"/>
          <w:sz w:val="24"/>
          <w:szCs w:val="24"/>
        </w:rPr>
        <w:t>Business under this Heading. </w:t>
      </w:r>
    </w:p>
    <w:p w14:paraId="05026A48"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 xml:space="preserve">b) Clondalkin Area Committee </w:t>
      </w:r>
    </w:p>
    <w:p w14:paraId="48B3FDFC" w14:textId="77777777" w:rsidR="00415617" w:rsidRPr="00DA1FC5" w:rsidRDefault="00BA3707" w:rsidP="00DA1FC5">
      <w:pPr>
        <w:spacing w:line="240" w:lineRule="auto"/>
        <w:ind w:left="720"/>
        <w:rPr>
          <w:rFonts w:ascii="Times New Roman" w:hAnsi="Times New Roman" w:cs="Times New Roman"/>
          <w:i/>
          <w:iCs/>
          <w:sz w:val="24"/>
          <w:szCs w:val="24"/>
        </w:rPr>
      </w:pPr>
      <w:r w:rsidRPr="00DA1FC5">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0542C9BB" w14:textId="77777777" w:rsidR="007A38CD" w:rsidRPr="00DA1FC5" w:rsidRDefault="007A38CD" w:rsidP="00DA1FC5">
      <w:pPr>
        <w:spacing w:line="240" w:lineRule="auto"/>
        <w:ind w:firstLine="720"/>
        <w:rPr>
          <w:rFonts w:ascii="Times New Roman" w:hAnsi="Times New Roman" w:cs="Times New Roman"/>
          <w:sz w:val="24"/>
          <w:szCs w:val="24"/>
        </w:rPr>
      </w:pPr>
      <w:r w:rsidRPr="00DA1FC5">
        <w:rPr>
          <w:rFonts w:ascii="Times New Roman" w:hAnsi="Times New Roman" w:cs="Times New Roman"/>
          <w:sz w:val="24"/>
          <w:szCs w:val="24"/>
        </w:rPr>
        <w:t>It was</w:t>
      </w:r>
      <w:r w:rsidRPr="00DA1FC5">
        <w:rPr>
          <w:rFonts w:ascii="Times New Roman" w:hAnsi="Times New Roman" w:cs="Times New Roman"/>
          <w:b/>
          <w:sz w:val="24"/>
          <w:szCs w:val="24"/>
        </w:rPr>
        <w:t xml:space="preserve"> NOTED </w:t>
      </w:r>
      <w:r w:rsidRPr="00DA1FC5">
        <w:rPr>
          <w:rFonts w:ascii="Times New Roman" w:hAnsi="Times New Roman" w:cs="Times New Roman"/>
          <w:sz w:val="24"/>
          <w:szCs w:val="24"/>
        </w:rPr>
        <w:t>that there was</w:t>
      </w:r>
      <w:r w:rsidRPr="00DA1FC5">
        <w:rPr>
          <w:rFonts w:ascii="Times New Roman" w:hAnsi="Times New Roman" w:cs="Times New Roman"/>
          <w:b/>
          <w:sz w:val="24"/>
          <w:szCs w:val="24"/>
        </w:rPr>
        <w:t xml:space="preserve"> NO </w:t>
      </w:r>
      <w:r w:rsidRPr="00DA1FC5">
        <w:rPr>
          <w:rFonts w:ascii="Times New Roman" w:hAnsi="Times New Roman" w:cs="Times New Roman"/>
          <w:sz w:val="24"/>
          <w:szCs w:val="24"/>
        </w:rPr>
        <w:t>Business under this Heading. </w:t>
      </w:r>
    </w:p>
    <w:p w14:paraId="38B3C37A"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 xml:space="preserve">c) Tallaght Area Committee </w:t>
      </w:r>
    </w:p>
    <w:p w14:paraId="635EE54D" w14:textId="77777777" w:rsidR="00415617" w:rsidRPr="00DA1FC5" w:rsidRDefault="00BA3707" w:rsidP="00DA1FC5">
      <w:pPr>
        <w:spacing w:line="240" w:lineRule="auto"/>
        <w:ind w:left="720"/>
        <w:rPr>
          <w:rFonts w:ascii="Times New Roman" w:hAnsi="Times New Roman" w:cs="Times New Roman"/>
          <w:i/>
          <w:iCs/>
          <w:sz w:val="24"/>
          <w:szCs w:val="24"/>
        </w:rPr>
      </w:pPr>
      <w:r w:rsidRPr="00DA1FC5">
        <w:rPr>
          <w:rFonts w:ascii="Times New Roman" w:hAnsi="Times New Roman" w:cs="Times New Roman"/>
          <w:i/>
          <w:iCs/>
          <w:sz w:val="24"/>
          <w:szCs w:val="24"/>
        </w:rPr>
        <w:lastRenderedPageBreak/>
        <w:t>Dealing with Public Realm, Water &amp; Drainage, Housing, Community, Planning, Economic Development, Libraries &amp; Arts, Corporate Support, Performance &amp; Change Management</w:t>
      </w:r>
    </w:p>
    <w:p w14:paraId="6E41BFC1" w14:textId="77777777" w:rsidR="007A38CD" w:rsidRPr="00DA1FC5" w:rsidRDefault="007A38CD" w:rsidP="00DA1FC5">
      <w:pPr>
        <w:spacing w:line="240" w:lineRule="auto"/>
        <w:ind w:firstLine="720"/>
        <w:rPr>
          <w:rFonts w:ascii="Times New Roman" w:hAnsi="Times New Roman" w:cs="Times New Roman"/>
          <w:sz w:val="24"/>
          <w:szCs w:val="24"/>
        </w:rPr>
      </w:pPr>
      <w:r w:rsidRPr="00DA1FC5">
        <w:rPr>
          <w:rFonts w:ascii="Times New Roman" w:hAnsi="Times New Roman" w:cs="Times New Roman"/>
          <w:sz w:val="24"/>
          <w:szCs w:val="24"/>
        </w:rPr>
        <w:t>It was</w:t>
      </w:r>
      <w:r w:rsidRPr="00DA1FC5">
        <w:rPr>
          <w:rFonts w:ascii="Times New Roman" w:hAnsi="Times New Roman" w:cs="Times New Roman"/>
          <w:b/>
          <w:sz w:val="24"/>
          <w:szCs w:val="24"/>
        </w:rPr>
        <w:t xml:space="preserve"> NOTED </w:t>
      </w:r>
      <w:r w:rsidRPr="00DA1FC5">
        <w:rPr>
          <w:rFonts w:ascii="Times New Roman" w:hAnsi="Times New Roman" w:cs="Times New Roman"/>
          <w:sz w:val="24"/>
          <w:szCs w:val="24"/>
        </w:rPr>
        <w:t>that there was</w:t>
      </w:r>
      <w:r w:rsidRPr="00DA1FC5">
        <w:rPr>
          <w:rFonts w:ascii="Times New Roman" w:hAnsi="Times New Roman" w:cs="Times New Roman"/>
          <w:b/>
          <w:sz w:val="24"/>
          <w:szCs w:val="24"/>
        </w:rPr>
        <w:t xml:space="preserve"> NO </w:t>
      </w:r>
      <w:r w:rsidRPr="00DA1FC5">
        <w:rPr>
          <w:rFonts w:ascii="Times New Roman" w:hAnsi="Times New Roman" w:cs="Times New Roman"/>
          <w:sz w:val="24"/>
          <w:szCs w:val="24"/>
        </w:rPr>
        <w:t>Business under this Heading. </w:t>
      </w:r>
    </w:p>
    <w:p w14:paraId="050CD60B"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d)</w:t>
      </w:r>
      <w:r w:rsidRPr="00DA1FC5">
        <w:rPr>
          <w:rFonts w:ascii="Times New Roman" w:hAnsi="Times New Roman" w:cs="Times New Roman"/>
          <w:sz w:val="24"/>
          <w:szCs w:val="24"/>
        </w:rPr>
        <w:t xml:space="preserve"> </w:t>
      </w:r>
      <w:r w:rsidRPr="00DA1FC5">
        <w:rPr>
          <w:rFonts w:ascii="Times New Roman" w:hAnsi="Times New Roman" w:cs="Times New Roman"/>
          <w:b/>
          <w:sz w:val="24"/>
          <w:szCs w:val="24"/>
        </w:rPr>
        <w:t xml:space="preserve">Lucan/Palmerstown/North Clondalkin Area Committee </w:t>
      </w:r>
    </w:p>
    <w:p w14:paraId="587C1BAB" w14:textId="77777777" w:rsidR="00415617" w:rsidRPr="00DA1FC5" w:rsidRDefault="00BA3707" w:rsidP="00DA1FC5">
      <w:pPr>
        <w:spacing w:line="240" w:lineRule="auto"/>
        <w:ind w:left="720"/>
        <w:rPr>
          <w:rFonts w:ascii="Times New Roman" w:hAnsi="Times New Roman" w:cs="Times New Roman"/>
          <w:i/>
          <w:iCs/>
          <w:sz w:val="24"/>
          <w:szCs w:val="24"/>
        </w:rPr>
      </w:pPr>
      <w:r w:rsidRPr="00DA1FC5">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24CE4AEC" w14:textId="77777777" w:rsidR="007A38CD" w:rsidRPr="00DA1FC5" w:rsidRDefault="007A38CD" w:rsidP="00DA1FC5">
      <w:pPr>
        <w:spacing w:line="240" w:lineRule="auto"/>
        <w:ind w:firstLine="720"/>
        <w:rPr>
          <w:rFonts w:ascii="Times New Roman" w:hAnsi="Times New Roman" w:cs="Times New Roman"/>
          <w:sz w:val="24"/>
          <w:szCs w:val="24"/>
        </w:rPr>
      </w:pPr>
      <w:r w:rsidRPr="00DA1FC5">
        <w:rPr>
          <w:rFonts w:ascii="Times New Roman" w:hAnsi="Times New Roman" w:cs="Times New Roman"/>
          <w:sz w:val="24"/>
          <w:szCs w:val="24"/>
        </w:rPr>
        <w:t>It was</w:t>
      </w:r>
      <w:r w:rsidRPr="00DA1FC5">
        <w:rPr>
          <w:rFonts w:ascii="Times New Roman" w:hAnsi="Times New Roman" w:cs="Times New Roman"/>
          <w:b/>
          <w:sz w:val="24"/>
          <w:szCs w:val="24"/>
        </w:rPr>
        <w:t xml:space="preserve"> NOTED </w:t>
      </w:r>
      <w:r w:rsidRPr="00DA1FC5">
        <w:rPr>
          <w:rFonts w:ascii="Times New Roman" w:hAnsi="Times New Roman" w:cs="Times New Roman"/>
          <w:sz w:val="24"/>
          <w:szCs w:val="24"/>
        </w:rPr>
        <w:t>that there was</w:t>
      </w:r>
      <w:r w:rsidRPr="00DA1FC5">
        <w:rPr>
          <w:rFonts w:ascii="Times New Roman" w:hAnsi="Times New Roman" w:cs="Times New Roman"/>
          <w:b/>
          <w:sz w:val="24"/>
          <w:szCs w:val="24"/>
        </w:rPr>
        <w:t xml:space="preserve"> NO </w:t>
      </w:r>
      <w:r w:rsidRPr="00DA1FC5">
        <w:rPr>
          <w:rFonts w:ascii="Times New Roman" w:hAnsi="Times New Roman" w:cs="Times New Roman"/>
          <w:sz w:val="24"/>
          <w:szCs w:val="24"/>
        </w:rPr>
        <w:t>Business under this Heading. </w:t>
      </w:r>
    </w:p>
    <w:p w14:paraId="6C4579C1" w14:textId="77777777" w:rsidR="00415617" w:rsidRPr="00DA1FC5" w:rsidRDefault="00BA3707" w:rsidP="00DA1FC5">
      <w:pPr>
        <w:spacing w:line="240" w:lineRule="auto"/>
        <w:rPr>
          <w:rFonts w:ascii="Times New Roman" w:hAnsi="Times New Roman" w:cs="Times New Roman"/>
          <w:sz w:val="24"/>
          <w:szCs w:val="24"/>
        </w:rPr>
      </w:pPr>
      <w:r w:rsidRPr="00DA1FC5">
        <w:rPr>
          <w:rFonts w:ascii="Times New Roman" w:hAnsi="Times New Roman" w:cs="Times New Roman"/>
          <w:sz w:val="24"/>
          <w:szCs w:val="24"/>
        </w:rPr>
        <w:t> </w:t>
      </w:r>
    </w:p>
    <w:p w14:paraId="6D172EC8" w14:textId="3EE5BF69" w:rsidR="00415617" w:rsidRPr="00DA1FC5" w:rsidRDefault="00BA3707" w:rsidP="00DA1FC5">
      <w:pPr>
        <w:pStyle w:val="Heading3"/>
        <w:spacing w:line="240" w:lineRule="auto"/>
        <w:ind w:left="720" w:hanging="1287"/>
        <w:rPr>
          <w:rFonts w:ascii="Times New Roman" w:hAnsi="Times New Roman" w:cs="Times New Roman"/>
          <w:sz w:val="24"/>
          <w:szCs w:val="24"/>
          <w:u w:val="single"/>
        </w:rPr>
      </w:pPr>
      <w:r w:rsidRPr="00DA1FC5">
        <w:rPr>
          <w:rFonts w:ascii="Times New Roman" w:hAnsi="Times New Roman" w:cs="Times New Roman"/>
          <w:b/>
          <w:sz w:val="24"/>
          <w:szCs w:val="24"/>
        </w:rPr>
        <w:t xml:space="preserve">H3/0721 </w:t>
      </w:r>
      <w:r w:rsidR="00BE39A6" w:rsidRPr="00DA1FC5">
        <w:rPr>
          <w:rFonts w:ascii="Times New Roman" w:hAnsi="Times New Roman" w:cs="Times New Roman"/>
          <w:b/>
          <w:sz w:val="24"/>
          <w:szCs w:val="24"/>
        </w:rPr>
        <w:tab/>
      </w:r>
      <w:r w:rsidRPr="00DA1FC5">
        <w:rPr>
          <w:rFonts w:ascii="Times New Roman" w:hAnsi="Times New Roman" w:cs="Times New Roman"/>
          <w:b/>
          <w:sz w:val="24"/>
          <w:szCs w:val="24"/>
          <w:u w:val="single"/>
        </w:rPr>
        <w:t>STANDING COMMITTEES ORGANISATION, PROCEDURE &amp; FINANCE - FOR APPROVAL</w:t>
      </w:r>
    </w:p>
    <w:p w14:paraId="191CF47D" w14:textId="77777777" w:rsidR="007A38CD" w:rsidRPr="00DA1FC5" w:rsidRDefault="007A38CD" w:rsidP="00DA1FC5">
      <w:pPr>
        <w:spacing w:line="240" w:lineRule="auto"/>
        <w:ind w:firstLine="720"/>
        <w:rPr>
          <w:rFonts w:ascii="Times New Roman" w:hAnsi="Times New Roman" w:cs="Times New Roman"/>
          <w:sz w:val="24"/>
          <w:szCs w:val="24"/>
        </w:rPr>
      </w:pPr>
      <w:r w:rsidRPr="00DA1FC5">
        <w:rPr>
          <w:rFonts w:ascii="Times New Roman" w:hAnsi="Times New Roman" w:cs="Times New Roman"/>
          <w:sz w:val="24"/>
          <w:szCs w:val="24"/>
        </w:rPr>
        <w:t>It was</w:t>
      </w:r>
      <w:r w:rsidRPr="00DA1FC5">
        <w:rPr>
          <w:rFonts w:ascii="Times New Roman" w:hAnsi="Times New Roman" w:cs="Times New Roman"/>
          <w:b/>
          <w:sz w:val="24"/>
          <w:szCs w:val="24"/>
        </w:rPr>
        <w:t xml:space="preserve"> NOTED </w:t>
      </w:r>
      <w:r w:rsidRPr="00DA1FC5">
        <w:rPr>
          <w:rFonts w:ascii="Times New Roman" w:hAnsi="Times New Roman" w:cs="Times New Roman"/>
          <w:sz w:val="24"/>
          <w:szCs w:val="24"/>
        </w:rPr>
        <w:t>that there was</w:t>
      </w:r>
      <w:r w:rsidRPr="00DA1FC5">
        <w:rPr>
          <w:rFonts w:ascii="Times New Roman" w:hAnsi="Times New Roman" w:cs="Times New Roman"/>
          <w:b/>
          <w:sz w:val="24"/>
          <w:szCs w:val="24"/>
        </w:rPr>
        <w:t xml:space="preserve"> NO </w:t>
      </w:r>
      <w:r w:rsidRPr="00DA1FC5">
        <w:rPr>
          <w:rFonts w:ascii="Times New Roman" w:hAnsi="Times New Roman" w:cs="Times New Roman"/>
          <w:sz w:val="24"/>
          <w:szCs w:val="24"/>
        </w:rPr>
        <w:t>Business under this Heading. </w:t>
      </w:r>
    </w:p>
    <w:p w14:paraId="64F3C745" w14:textId="6971659A"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H4/0721 </w:t>
      </w:r>
      <w:r w:rsidR="00BE39A6" w:rsidRPr="00DA1FC5">
        <w:rPr>
          <w:rFonts w:ascii="Times New Roman" w:hAnsi="Times New Roman" w:cs="Times New Roman"/>
          <w:b/>
          <w:sz w:val="24"/>
          <w:szCs w:val="24"/>
        </w:rPr>
        <w:tab/>
      </w:r>
      <w:r w:rsidRPr="00DA1FC5">
        <w:rPr>
          <w:rFonts w:ascii="Times New Roman" w:hAnsi="Times New Roman" w:cs="Times New Roman"/>
          <w:b/>
          <w:sz w:val="24"/>
          <w:szCs w:val="24"/>
          <w:u w:val="single"/>
        </w:rPr>
        <w:t>STRATEGIC POLICY COMMITTEES - FOR NOTING</w:t>
      </w:r>
    </w:p>
    <w:p w14:paraId="06DC2519" w14:textId="77777777" w:rsidR="007A38CD" w:rsidRPr="00DA1FC5" w:rsidRDefault="007A38CD" w:rsidP="00DA1FC5">
      <w:pPr>
        <w:spacing w:line="240" w:lineRule="auto"/>
        <w:ind w:firstLine="720"/>
        <w:rPr>
          <w:rFonts w:ascii="Times New Roman" w:hAnsi="Times New Roman" w:cs="Times New Roman"/>
          <w:sz w:val="24"/>
          <w:szCs w:val="24"/>
        </w:rPr>
      </w:pPr>
      <w:r w:rsidRPr="00DA1FC5">
        <w:rPr>
          <w:rFonts w:ascii="Times New Roman" w:hAnsi="Times New Roman" w:cs="Times New Roman"/>
          <w:sz w:val="24"/>
          <w:szCs w:val="24"/>
        </w:rPr>
        <w:t>It was</w:t>
      </w:r>
      <w:r w:rsidRPr="00DA1FC5">
        <w:rPr>
          <w:rFonts w:ascii="Times New Roman" w:hAnsi="Times New Roman" w:cs="Times New Roman"/>
          <w:b/>
          <w:sz w:val="24"/>
          <w:szCs w:val="24"/>
        </w:rPr>
        <w:t xml:space="preserve"> NOTED </w:t>
      </w:r>
      <w:r w:rsidRPr="00DA1FC5">
        <w:rPr>
          <w:rFonts w:ascii="Times New Roman" w:hAnsi="Times New Roman" w:cs="Times New Roman"/>
          <w:sz w:val="24"/>
          <w:szCs w:val="24"/>
        </w:rPr>
        <w:t>that there was</w:t>
      </w:r>
      <w:r w:rsidRPr="00DA1FC5">
        <w:rPr>
          <w:rFonts w:ascii="Times New Roman" w:hAnsi="Times New Roman" w:cs="Times New Roman"/>
          <w:b/>
          <w:sz w:val="24"/>
          <w:szCs w:val="24"/>
        </w:rPr>
        <w:t xml:space="preserve"> NO </w:t>
      </w:r>
      <w:r w:rsidRPr="00DA1FC5">
        <w:rPr>
          <w:rFonts w:ascii="Times New Roman" w:hAnsi="Times New Roman" w:cs="Times New Roman"/>
          <w:sz w:val="24"/>
          <w:szCs w:val="24"/>
        </w:rPr>
        <w:t>Business under this Heading. </w:t>
      </w:r>
    </w:p>
    <w:p w14:paraId="577ADAC8" w14:textId="69ED135B"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H5/0721 </w:t>
      </w:r>
      <w:r w:rsidR="00BE39A6" w:rsidRPr="00DA1FC5">
        <w:rPr>
          <w:rFonts w:ascii="Times New Roman" w:hAnsi="Times New Roman" w:cs="Times New Roman"/>
          <w:b/>
          <w:sz w:val="24"/>
          <w:szCs w:val="24"/>
        </w:rPr>
        <w:tab/>
      </w:r>
      <w:r w:rsidRPr="00DA1FC5">
        <w:rPr>
          <w:rFonts w:ascii="Times New Roman" w:hAnsi="Times New Roman" w:cs="Times New Roman"/>
          <w:b/>
          <w:sz w:val="24"/>
          <w:szCs w:val="24"/>
          <w:u w:val="single"/>
        </w:rPr>
        <w:t>REPORTS REQUESTED BY AREA COMMITTEES - FOR NOTING</w:t>
      </w:r>
    </w:p>
    <w:p w14:paraId="4687E0B6" w14:textId="2894AD13" w:rsidR="007A38CD" w:rsidRPr="00DA1FC5" w:rsidRDefault="007A38CD" w:rsidP="00DA1FC5">
      <w:pPr>
        <w:spacing w:line="240" w:lineRule="auto"/>
        <w:ind w:firstLine="720"/>
        <w:rPr>
          <w:rFonts w:ascii="Times New Roman" w:hAnsi="Times New Roman" w:cs="Times New Roman"/>
          <w:sz w:val="24"/>
          <w:szCs w:val="24"/>
        </w:rPr>
      </w:pPr>
      <w:r w:rsidRPr="00DA1FC5">
        <w:rPr>
          <w:rFonts w:ascii="Times New Roman" w:hAnsi="Times New Roman" w:cs="Times New Roman"/>
          <w:sz w:val="24"/>
          <w:szCs w:val="24"/>
        </w:rPr>
        <w:t>It was</w:t>
      </w:r>
      <w:r w:rsidRPr="00DA1FC5">
        <w:rPr>
          <w:rFonts w:ascii="Times New Roman" w:hAnsi="Times New Roman" w:cs="Times New Roman"/>
          <w:b/>
          <w:sz w:val="24"/>
          <w:szCs w:val="24"/>
        </w:rPr>
        <w:t xml:space="preserve"> NOTED </w:t>
      </w:r>
      <w:r w:rsidRPr="00DA1FC5">
        <w:rPr>
          <w:rFonts w:ascii="Times New Roman" w:hAnsi="Times New Roman" w:cs="Times New Roman"/>
          <w:sz w:val="24"/>
          <w:szCs w:val="24"/>
        </w:rPr>
        <w:t>that there was</w:t>
      </w:r>
      <w:r w:rsidRPr="00DA1FC5">
        <w:rPr>
          <w:rFonts w:ascii="Times New Roman" w:hAnsi="Times New Roman" w:cs="Times New Roman"/>
          <w:b/>
          <w:sz w:val="24"/>
          <w:szCs w:val="24"/>
        </w:rPr>
        <w:t xml:space="preserve"> NO </w:t>
      </w:r>
      <w:r w:rsidRPr="00DA1FC5">
        <w:rPr>
          <w:rFonts w:ascii="Times New Roman" w:hAnsi="Times New Roman" w:cs="Times New Roman"/>
          <w:sz w:val="24"/>
          <w:szCs w:val="24"/>
        </w:rPr>
        <w:t>Business under this Heading. </w:t>
      </w:r>
    </w:p>
    <w:p w14:paraId="6AC07928" w14:textId="77777777" w:rsidR="00BA71F9" w:rsidRPr="00DA1FC5" w:rsidRDefault="00BA71F9" w:rsidP="00DA1FC5">
      <w:pPr>
        <w:spacing w:line="240" w:lineRule="auto"/>
        <w:ind w:firstLine="720"/>
        <w:rPr>
          <w:rFonts w:ascii="Times New Roman" w:hAnsi="Times New Roman" w:cs="Times New Roman"/>
          <w:sz w:val="24"/>
          <w:szCs w:val="24"/>
        </w:rPr>
      </w:pPr>
    </w:p>
    <w:p w14:paraId="4459FF6F" w14:textId="4343D685" w:rsidR="00250753" w:rsidRPr="00DA1FC5" w:rsidRDefault="00250753" w:rsidP="00DA1FC5">
      <w:pPr>
        <w:spacing w:after="0" w:line="240" w:lineRule="auto"/>
        <w:ind w:left="720" w:right="540"/>
        <w:jc w:val="both"/>
        <w:rPr>
          <w:rFonts w:ascii="Times New Roman" w:eastAsia="Batang" w:hAnsi="Times New Roman" w:cs="Times New Roman"/>
          <w:sz w:val="24"/>
          <w:szCs w:val="24"/>
          <w:lang w:val="en-GB" w:eastAsia="ko-KR"/>
        </w:rPr>
      </w:pPr>
      <w:r w:rsidRPr="00DA1FC5">
        <w:rPr>
          <w:rFonts w:ascii="Times New Roman" w:eastAsia="Batang" w:hAnsi="Times New Roman" w:cs="Times New Roman"/>
          <w:sz w:val="24"/>
          <w:szCs w:val="24"/>
          <w:lang w:val="en-US" w:eastAsia="ko-KR"/>
        </w:rPr>
        <w:t xml:space="preserve">It was proposed by Councillor P. Kavanagh, seconded by </w:t>
      </w:r>
      <w:r w:rsidRPr="00DA1FC5">
        <w:rPr>
          <w:rFonts w:ascii="Times New Roman" w:eastAsia="Batang" w:hAnsi="Times New Roman" w:cs="Times New Roman"/>
          <w:sz w:val="24"/>
          <w:szCs w:val="24"/>
          <w:lang w:val="en-GB" w:eastAsia="ko-KR"/>
        </w:rPr>
        <w:t xml:space="preserve">Councillor C. </w:t>
      </w:r>
      <w:r w:rsidR="006925B2" w:rsidRPr="00DA1FC5">
        <w:rPr>
          <w:rFonts w:ascii="Times New Roman" w:eastAsia="Batang" w:hAnsi="Times New Roman" w:cs="Times New Roman"/>
          <w:sz w:val="24"/>
          <w:szCs w:val="24"/>
          <w:lang w:val="en-GB" w:eastAsia="ko-KR"/>
        </w:rPr>
        <w:t>O’Connor,</w:t>
      </w:r>
      <w:r w:rsidRPr="00DA1FC5">
        <w:rPr>
          <w:rFonts w:ascii="Times New Roman" w:eastAsia="Batang" w:hAnsi="Times New Roman" w:cs="Times New Roman"/>
          <w:sz w:val="24"/>
          <w:szCs w:val="24"/>
          <w:lang w:val="en-GB" w:eastAsia="ko-KR"/>
        </w:rPr>
        <w:t xml:space="preserve"> and </w:t>
      </w:r>
      <w:r w:rsidRPr="00DA1FC5">
        <w:rPr>
          <w:rFonts w:ascii="Times New Roman" w:eastAsia="Batang" w:hAnsi="Times New Roman" w:cs="Times New Roman"/>
          <w:b/>
          <w:sz w:val="24"/>
          <w:szCs w:val="24"/>
          <w:lang w:val="en-US" w:eastAsia="ko-KR"/>
        </w:rPr>
        <w:t>RESOLVED</w:t>
      </w:r>
      <w:r w:rsidRPr="00DA1FC5">
        <w:rPr>
          <w:rFonts w:ascii="Times New Roman" w:eastAsia="Batang" w:hAnsi="Times New Roman" w:cs="Times New Roman"/>
          <w:sz w:val="24"/>
          <w:szCs w:val="24"/>
          <w:lang w:val="en-US" w:eastAsia="ko-KR"/>
        </w:rPr>
        <w:t>:</w:t>
      </w:r>
      <w:r w:rsidRPr="00DA1FC5">
        <w:rPr>
          <w:rFonts w:ascii="Times New Roman" w:eastAsia="Batang" w:hAnsi="Times New Roman" w:cs="Times New Roman"/>
          <w:sz w:val="24"/>
          <w:szCs w:val="24"/>
          <w:u w:val="single"/>
          <w:lang w:val="en-US" w:eastAsia="ko-KR"/>
        </w:rPr>
        <w:t xml:space="preserve"> </w:t>
      </w:r>
    </w:p>
    <w:p w14:paraId="4BA92741" w14:textId="0B307CA6" w:rsidR="00250753" w:rsidRPr="00DA1FC5" w:rsidRDefault="00250753" w:rsidP="00DA1FC5">
      <w:pPr>
        <w:spacing w:before="100" w:beforeAutospacing="1" w:after="100" w:afterAutospacing="1" w:line="240" w:lineRule="auto"/>
        <w:ind w:left="720"/>
        <w:rPr>
          <w:rFonts w:ascii="Times New Roman" w:eastAsia="Times New Roman" w:hAnsi="Times New Roman" w:cs="Times New Roman"/>
          <w:b/>
          <w:bCs/>
          <w:sz w:val="24"/>
          <w:szCs w:val="24"/>
        </w:rPr>
      </w:pPr>
      <w:r w:rsidRPr="00DA1FC5">
        <w:rPr>
          <w:rFonts w:ascii="Times New Roman" w:eastAsia="Times New Roman" w:hAnsi="Times New Roman" w:cs="Times New Roman"/>
          <w:sz w:val="24"/>
          <w:szCs w:val="24"/>
          <w:lang w:val="en-US" w:eastAsia="en-US"/>
        </w:rPr>
        <w:t xml:space="preserve">“That pursuant to Standing Order No. 13, Questions numbered Q1 – Q27 be </w:t>
      </w:r>
      <w:r w:rsidRPr="00DA1FC5">
        <w:rPr>
          <w:rFonts w:ascii="Times New Roman" w:eastAsia="Times New Roman" w:hAnsi="Times New Roman" w:cs="Times New Roman"/>
          <w:b/>
          <w:sz w:val="24"/>
          <w:szCs w:val="24"/>
          <w:lang w:val="en-US" w:eastAsia="en-US"/>
        </w:rPr>
        <w:t>ADOPTED</w:t>
      </w:r>
      <w:r w:rsidRPr="00DA1FC5">
        <w:rPr>
          <w:rFonts w:ascii="Times New Roman" w:eastAsia="Times New Roman" w:hAnsi="Times New Roman" w:cs="Times New Roman"/>
          <w:sz w:val="24"/>
          <w:szCs w:val="24"/>
          <w:lang w:val="en-US" w:eastAsia="en-US"/>
        </w:rPr>
        <w:t xml:space="preserve"> and </w:t>
      </w:r>
      <w:r w:rsidRPr="00DA1FC5">
        <w:rPr>
          <w:rFonts w:ascii="Times New Roman" w:eastAsia="Times New Roman" w:hAnsi="Times New Roman" w:cs="Times New Roman"/>
          <w:b/>
          <w:sz w:val="24"/>
          <w:szCs w:val="24"/>
          <w:lang w:val="en-US" w:eastAsia="en-US"/>
        </w:rPr>
        <w:t>APPROVED.”</w:t>
      </w:r>
    </w:p>
    <w:p w14:paraId="72524BF6" w14:textId="299175CF"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Q1/0721 </w:t>
      </w:r>
      <w:r w:rsidR="00BE39A6"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Y</w:t>
      </w:r>
      <w:r w:rsidR="00250753"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Collins</w:t>
      </w:r>
    </w:p>
    <w:p w14:paraId="5A3901F8"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to clarify SDCC's policy as regards the cleaning and maintenance of gated laneways throughout the county, noting the difficulties in managing this and the cost involved.</w:t>
      </w:r>
    </w:p>
    <w:p w14:paraId="580D6C9F"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160CEE5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Laneways in local authority estates are only closed and gated on foot of an application from residents of properties that adjoin the laneway.</w:t>
      </w:r>
    </w:p>
    <w:p w14:paraId="091FA279"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Residents are advised that if an application to gate a laneway is approved the following conditions apply:</w:t>
      </w:r>
    </w:p>
    <w:p w14:paraId="1DA8B7E7" w14:textId="77777777" w:rsidR="00415617" w:rsidRPr="00897C9B" w:rsidRDefault="00BA3707" w:rsidP="00DA1FC5">
      <w:pPr>
        <w:numPr>
          <w:ilvl w:val="1"/>
          <w:numId w:val="2"/>
        </w:numPr>
        <w:spacing w:after="0" w:line="240" w:lineRule="auto"/>
        <w:ind w:left="1434" w:hanging="357"/>
        <w:rPr>
          <w:rFonts w:ascii="Tahoma" w:hAnsi="Tahoma" w:cs="Tahoma"/>
          <w:sz w:val="20"/>
          <w:szCs w:val="20"/>
        </w:rPr>
      </w:pPr>
      <w:r w:rsidRPr="00897C9B">
        <w:rPr>
          <w:rFonts w:ascii="Tahoma" w:hAnsi="Tahoma" w:cs="Tahoma"/>
          <w:sz w:val="20"/>
          <w:szCs w:val="20"/>
        </w:rPr>
        <w:t>Access to the laneway will be restricted to residents whose properties adjoin the laneway</w:t>
      </w:r>
    </w:p>
    <w:p w14:paraId="6CA3D861" w14:textId="77777777" w:rsidR="00415617" w:rsidRPr="00897C9B" w:rsidRDefault="00BA3707" w:rsidP="00DA1FC5">
      <w:pPr>
        <w:numPr>
          <w:ilvl w:val="1"/>
          <w:numId w:val="2"/>
        </w:numPr>
        <w:spacing w:after="0" w:line="240" w:lineRule="auto"/>
        <w:ind w:left="1434" w:hanging="357"/>
        <w:rPr>
          <w:rFonts w:ascii="Tahoma" w:hAnsi="Tahoma" w:cs="Tahoma"/>
          <w:sz w:val="20"/>
          <w:szCs w:val="20"/>
        </w:rPr>
      </w:pPr>
      <w:r w:rsidRPr="00897C9B">
        <w:rPr>
          <w:rFonts w:ascii="Tahoma" w:hAnsi="Tahoma" w:cs="Tahoma"/>
          <w:sz w:val="20"/>
          <w:szCs w:val="20"/>
        </w:rPr>
        <w:t>It will be necessary to extinguish the right of way in the laneway</w:t>
      </w:r>
    </w:p>
    <w:p w14:paraId="64B0FBAB" w14:textId="77777777" w:rsidR="00415617" w:rsidRPr="00897C9B" w:rsidRDefault="00BA3707" w:rsidP="00DA1FC5">
      <w:pPr>
        <w:numPr>
          <w:ilvl w:val="1"/>
          <w:numId w:val="2"/>
        </w:numPr>
        <w:spacing w:after="0" w:line="240" w:lineRule="auto"/>
        <w:ind w:left="1434" w:hanging="357"/>
        <w:rPr>
          <w:rFonts w:ascii="Tahoma" w:hAnsi="Tahoma" w:cs="Tahoma"/>
          <w:sz w:val="20"/>
          <w:szCs w:val="20"/>
        </w:rPr>
      </w:pPr>
      <w:r w:rsidRPr="00897C9B">
        <w:rPr>
          <w:rFonts w:ascii="Tahoma" w:hAnsi="Tahoma" w:cs="Tahoma"/>
          <w:sz w:val="20"/>
          <w:szCs w:val="20"/>
        </w:rPr>
        <w:t>Residents assume responsibility for the maintenance and cleaning of the laneway</w:t>
      </w:r>
    </w:p>
    <w:p w14:paraId="74B3C7D4"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If residents agree to proceed and the application is approved by the Council, the laneway is closed and gated, and keys are provided to residents whose properties adjoin the laneway.</w:t>
      </w:r>
    </w:p>
    <w:p w14:paraId="300601C2"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The Council can also consider applications to incorporate the land from the laneway into tenant's gardens. These requests are subject to the agreement of the internal departments within the Council and external utility providers. The incorporation of laneways </w:t>
      </w:r>
      <w:r w:rsidRPr="00897C9B">
        <w:rPr>
          <w:rFonts w:ascii="Tahoma" w:hAnsi="Tahoma" w:cs="Tahoma"/>
          <w:sz w:val="20"/>
          <w:szCs w:val="20"/>
        </w:rPr>
        <w:lastRenderedPageBreak/>
        <w:t>into gardens is not always possible due to location of utilities, services, existing right of ways, non-transferable title and objections from other residents.</w:t>
      </w:r>
    </w:p>
    <w:p w14:paraId="717E3F1F"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If residents require assistance with maintaining a laneway in their area, they can contact the Council’s Estate Management Team on 01-4149265. The Estate Management Officer for the area can arrange to provide equipment to assist with the upkeep of the laneway and arrange for the collection of waste material gathered by the residents.</w:t>
      </w:r>
    </w:p>
    <w:p w14:paraId="6123A97D" w14:textId="58FC30EE"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Q2/0721 </w:t>
      </w:r>
      <w:r w:rsidR="00BE39A6"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Y</w:t>
      </w:r>
      <w:r w:rsidR="00250753"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Collins</w:t>
      </w:r>
    </w:p>
    <w:p w14:paraId="302A1659"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to set out in tabular form, by area, the number of vacant sites throughout the county, together with details of any vacant site levies imposed and/or paid in respect of same.</w:t>
      </w:r>
    </w:p>
    <w:p w14:paraId="59A82A6C"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23706620"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There are currently 18 sites included in the VS register which is published by the Council at the following link</w:t>
      </w:r>
    </w:p>
    <w:p w14:paraId="2A0A9AE4" w14:textId="77777777" w:rsidR="00415617" w:rsidRPr="00897C9B" w:rsidRDefault="00A41BDE" w:rsidP="00DA1FC5">
      <w:pPr>
        <w:spacing w:line="240" w:lineRule="auto"/>
        <w:ind w:left="720"/>
        <w:rPr>
          <w:rFonts w:ascii="Tahoma" w:hAnsi="Tahoma" w:cs="Tahoma"/>
          <w:sz w:val="20"/>
          <w:szCs w:val="20"/>
        </w:rPr>
      </w:pPr>
      <w:hyperlink r:id="rId9" w:history="1">
        <w:r w:rsidR="00BA3707" w:rsidRPr="00897C9B">
          <w:rPr>
            <w:rStyle w:val="Hyperlink"/>
            <w:rFonts w:ascii="Tahoma" w:hAnsi="Tahoma" w:cs="Tahoma"/>
            <w:sz w:val="20"/>
            <w:szCs w:val="20"/>
          </w:rPr>
          <w:t>https://www.sdcc.ie/en/services/planning/vacant-sites/</w:t>
        </w:r>
      </w:hyperlink>
    </w:p>
    <w:p w14:paraId="73E4D851"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A site entered on the South Dublin County Council Vacant Sites Register  and for which a market valuation has been determined by South Dublin County Council pursuant to the Urban Regeneration and Housing Act, 2015 is liable for a vacant site levy. </w:t>
      </w:r>
    </w:p>
    <w:p w14:paraId="2D4BA42C"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However, in line with the prescribed legislation, an owner may appeal the levy imposed to ABP, and similarly where in any year there is a change in ownership of a vacant site, then the amount of vacant site levy to be charged in respect of that site for that year, and for the preceding year, is zero.</w:t>
      </w:r>
    </w:p>
    <w:p w14:paraId="1594A2B1" w14:textId="100F19A0"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Q3/0721 </w:t>
      </w:r>
      <w:r w:rsidR="00BE39A6"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T. Costello</w:t>
      </w:r>
    </w:p>
    <w:p w14:paraId="02322EC1"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what approach is taken to access plan cut and maintain grassland areas under SDCC Ownership in the county</w:t>
      </w:r>
    </w:p>
    <w:p w14:paraId="5A385C68"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3F3DE7C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The Council's Public Realm Section maintains approximately 1,750 hectares of grass across the County, all of these areas have been mapped and incorporated into a schedule management system which is used to provide grass cutting rosters on a weekly basis to the 6 operational depots.  The rosters provided are based on target grass cutting frequencies of fortnightly cutting for parks, open spaces and roadside margins and weekly cutting for playing pitches. Information on planned maintenance such as </w:t>
      </w:r>
      <w:proofErr w:type="spellStart"/>
      <w:r w:rsidRPr="00897C9B">
        <w:rPr>
          <w:rFonts w:ascii="Tahoma" w:hAnsi="Tahoma" w:cs="Tahoma"/>
          <w:sz w:val="20"/>
          <w:szCs w:val="20"/>
        </w:rPr>
        <w:t>grasscutting</w:t>
      </w:r>
      <w:proofErr w:type="spellEnd"/>
      <w:r w:rsidRPr="00897C9B">
        <w:rPr>
          <w:rFonts w:ascii="Tahoma" w:hAnsi="Tahoma" w:cs="Tahoma"/>
          <w:sz w:val="20"/>
          <w:szCs w:val="20"/>
        </w:rPr>
        <w:t xml:space="preserve"> can be found by map location at the following link </w:t>
      </w:r>
      <w:hyperlink r:id="rId10" w:history="1">
        <w:r w:rsidRPr="00897C9B">
          <w:rPr>
            <w:rStyle w:val="Hyperlink"/>
            <w:rFonts w:ascii="Tahoma" w:hAnsi="Tahoma" w:cs="Tahoma"/>
            <w:sz w:val="20"/>
            <w:szCs w:val="20"/>
          </w:rPr>
          <w:t>http://www.sdublincoco.ie/Home/CleansingMap</w:t>
        </w:r>
      </w:hyperlink>
      <w:r w:rsidRPr="00897C9B">
        <w:rPr>
          <w:rFonts w:ascii="Tahoma" w:hAnsi="Tahoma" w:cs="Tahoma"/>
          <w:sz w:val="20"/>
          <w:szCs w:val="20"/>
        </w:rPr>
        <w:t> </w:t>
      </w:r>
    </w:p>
    <w:p w14:paraId="44F0F67C"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Included in the 1,750 total there is 139 hectares of grass being managed for biodiversity and these areas, mostly within the main parks, are cut once per year.  This involves the cutting and lifting of the grass cuttings from these areas to enable the natural seed bank to thrive, and this takes place either in autumn or spring. These managed grasslands are also mapped and work is underway to make this information available to the public through the Council website.   These sites have been marked out and identified with signage as areas that are being managed in this way.</w:t>
      </w:r>
    </w:p>
    <w:p w14:paraId="32BF7AFD" w14:textId="53CA44B7" w:rsidR="00415617" w:rsidRPr="00DA1FC5" w:rsidRDefault="00BA3707" w:rsidP="00DA1FC5">
      <w:pPr>
        <w:pStyle w:val="Heading3"/>
        <w:spacing w:line="240" w:lineRule="auto"/>
        <w:ind w:left="-567"/>
        <w:rPr>
          <w:rFonts w:ascii="Times New Roman" w:hAnsi="Times New Roman" w:cs="Times New Roman"/>
          <w:b/>
          <w:bCs/>
          <w:sz w:val="24"/>
          <w:szCs w:val="24"/>
        </w:rPr>
      </w:pPr>
      <w:r w:rsidRPr="00DA1FC5">
        <w:rPr>
          <w:rFonts w:ascii="Times New Roman" w:hAnsi="Times New Roman" w:cs="Times New Roman"/>
          <w:b/>
          <w:sz w:val="24"/>
          <w:szCs w:val="24"/>
        </w:rPr>
        <w:t xml:space="preserve">Q4/0721 </w:t>
      </w:r>
      <w:r w:rsidR="00BE39A6"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T. Costello</w:t>
      </w:r>
    </w:p>
    <w:p w14:paraId="76DE0C9B"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To ask the Chief Executive how many complaints / requests have been received in 2020 v 2021 to date re: </w:t>
      </w:r>
      <w:proofErr w:type="spellStart"/>
      <w:r w:rsidRPr="00DA1FC5">
        <w:rPr>
          <w:rFonts w:ascii="Times New Roman" w:hAnsi="Times New Roman" w:cs="Times New Roman"/>
          <w:sz w:val="24"/>
          <w:szCs w:val="24"/>
        </w:rPr>
        <w:t>grasscutting</w:t>
      </w:r>
      <w:proofErr w:type="spellEnd"/>
    </w:p>
    <w:p w14:paraId="3F968833"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0CF3E9F7"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lastRenderedPageBreak/>
        <w:t>A total of 442 complaints including requests for service in relation to grass cutting have been received in the period 1 January to 1 July 2021.  A total of 358 complaints and requests for service were received during the same period in 2020.</w:t>
      </w:r>
    </w:p>
    <w:p w14:paraId="04636F9E"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Closer examination of the figures shows that in the period 1 January to 1 June 2021 the number of complaints/requests for service received was 185, while the figure for the same period in 2020 was 271.  The figure decreased by 86 from 2020 to 2021 over the 5 month period concerned.</w:t>
      </w:r>
    </w:p>
    <w:p w14:paraId="75BDAD6D"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The number of contacts received in the month of June 2021 was 257 while it was just 87 in 2020, an increase of 170 in that month alone.</w:t>
      </w:r>
    </w:p>
    <w:p w14:paraId="08B3352C"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A study of rainfall data for the year to date shows that May of this year was a very wet month with twice the rainfall of 2020 and 50% more than the average for the month of May.  The weather conditions themselves impacted grass cutting during that month however more importantly it appears to have contributed to heavy grass growth through the early part of June.  Growth has now slowed during the recent dry period and it is felt that the target frequencies for grass cutting are now being achieved and this in turn will lead to a reduction in complaints received.  One other point to note is that it appears that the number of contacts received in relation to grass cutting has increased due to an increasing level of interest in biodiversity across the community in general, with many queries now being received regarding this issue and how the Council is responding to it in the management of the grass cutting programme.  </w:t>
      </w:r>
    </w:p>
    <w:p w14:paraId="7D65CD89" w14:textId="50D682C8"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Q5/0721 </w:t>
      </w:r>
      <w:r w:rsidR="00BE39A6"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T. Costello</w:t>
      </w:r>
    </w:p>
    <w:p w14:paraId="458AEED7"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on average how long from the date of acceptance of offer of housing does it take for Tenants to move into house allocated to them.</w:t>
      </w:r>
    </w:p>
    <w:p w14:paraId="7DF9817F"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67E9EBB5"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A number of process are involved between the formal offer of accommodation and the tenancy commencing including:</w:t>
      </w:r>
    </w:p>
    <w:p w14:paraId="1404614A" w14:textId="77777777" w:rsidR="00415617" w:rsidRPr="00897C9B" w:rsidRDefault="00BA3707" w:rsidP="00DA1FC5">
      <w:pPr>
        <w:numPr>
          <w:ilvl w:val="0"/>
          <w:numId w:val="3"/>
        </w:numPr>
        <w:spacing w:after="0" w:line="240" w:lineRule="auto"/>
        <w:ind w:left="1077" w:hanging="357"/>
        <w:rPr>
          <w:rFonts w:ascii="Tahoma" w:hAnsi="Tahoma" w:cs="Tahoma"/>
          <w:sz w:val="20"/>
          <w:szCs w:val="20"/>
        </w:rPr>
      </w:pPr>
      <w:r w:rsidRPr="00897C9B">
        <w:rPr>
          <w:rFonts w:ascii="Tahoma" w:hAnsi="Tahoma" w:cs="Tahoma"/>
          <w:sz w:val="20"/>
          <w:szCs w:val="20"/>
        </w:rPr>
        <w:t>completion of remaining re-let works or, in the case of new builds, construction works, utility connections, legal processes etc.;</w:t>
      </w:r>
    </w:p>
    <w:p w14:paraId="071501E5" w14:textId="77777777" w:rsidR="00415617" w:rsidRPr="00897C9B" w:rsidRDefault="00BA3707" w:rsidP="00DA1FC5">
      <w:pPr>
        <w:numPr>
          <w:ilvl w:val="0"/>
          <w:numId w:val="3"/>
        </w:numPr>
        <w:spacing w:after="0" w:line="240" w:lineRule="auto"/>
        <w:ind w:left="1077" w:hanging="357"/>
        <w:rPr>
          <w:rFonts w:ascii="Tahoma" w:hAnsi="Tahoma" w:cs="Tahoma"/>
          <w:sz w:val="20"/>
          <w:szCs w:val="20"/>
        </w:rPr>
      </w:pPr>
      <w:r w:rsidRPr="00897C9B">
        <w:rPr>
          <w:rFonts w:ascii="Tahoma" w:hAnsi="Tahoma" w:cs="Tahoma"/>
          <w:sz w:val="20"/>
          <w:szCs w:val="20"/>
        </w:rPr>
        <w:t>confirmation of current circumstances of the application including household composition, income details etc.</w:t>
      </w:r>
    </w:p>
    <w:p w14:paraId="4BF64F89" w14:textId="77777777" w:rsidR="00415617" w:rsidRPr="00897C9B" w:rsidRDefault="00BA3707" w:rsidP="00DA1FC5">
      <w:pPr>
        <w:numPr>
          <w:ilvl w:val="0"/>
          <w:numId w:val="3"/>
        </w:numPr>
        <w:spacing w:after="0" w:line="240" w:lineRule="auto"/>
        <w:ind w:left="1077" w:hanging="357"/>
        <w:rPr>
          <w:rFonts w:ascii="Tahoma" w:hAnsi="Tahoma" w:cs="Tahoma"/>
          <w:sz w:val="20"/>
          <w:szCs w:val="20"/>
        </w:rPr>
      </w:pPr>
      <w:r w:rsidRPr="00897C9B">
        <w:rPr>
          <w:rFonts w:ascii="Tahoma" w:hAnsi="Tahoma" w:cs="Tahoma"/>
          <w:sz w:val="20"/>
          <w:szCs w:val="20"/>
        </w:rPr>
        <w:t>clearance on estate management grounds, including Garda checks.</w:t>
      </w:r>
    </w:p>
    <w:p w14:paraId="43560E17" w14:textId="19CBDFB4"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average period from date of offer to sign-up has been 39 days for properties offered to applicants January to July 2021.</w:t>
      </w:r>
    </w:p>
    <w:p w14:paraId="3D51B137" w14:textId="020866FF" w:rsidR="00DA1FC5" w:rsidRPr="00DA1FC5" w:rsidRDefault="00DA1FC5" w:rsidP="00DA1FC5">
      <w:pPr>
        <w:spacing w:line="240" w:lineRule="auto"/>
        <w:ind w:left="720"/>
        <w:rPr>
          <w:rFonts w:ascii="Times New Roman" w:hAnsi="Times New Roman" w:cs="Times New Roman"/>
          <w:sz w:val="24"/>
          <w:szCs w:val="24"/>
        </w:rPr>
      </w:pPr>
    </w:p>
    <w:p w14:paraId="1763FA37" w14:textId="77777777" w:rsidR="00DA1FC5" w:rsidRPr="00DA1FC5" w:rsidRDefault="00DA1FC5" w:rsidP="00DA1FC5">
      <w:pPr>
        <w:spacing w:line="240" w:lineRule="auto"/>
        <w:ind w:left="720"/>
        <w:rPr>
          <w:rFonts w:ascii="Times New Roman" w:hAnsi="Times New Roman" w:cs="Times New Roman"/>
          <w:sz w:val="24"/>
          <w:szCs w:val="24"/>
        </w:rPr>
      </w:pPr>
    </w:p>
    <w:p w14:paraId="3417EADF" w14:textId="2C59921E"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Q6/0721 </w:t>
      </w:r>
      <w:r w:rsidR="00BE39A6"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T. Costello</w:t>
      </w:r>
    </w:p>
    <w:p w14:paraId="149A4102"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for an update on the status of the Dog Pound Tender.</w:t>
      </w:r>
    </w:p>
    <w:p w14:paraId="7CBCB4F4"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6E76DC90"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South Dublin County Council published an Invitation to Tender back in January 2021 for the Provision of Dog Pound and Related Services.</w:t>
      </w:r>
    </w:p>
    <w:p w14:paraId="60F87E1E"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Council received five (5) tenders however having completed the compliance check and evaluation process, it was not possible to award a contract to any of these tenderers.</w:t>
      </w:r>
    </w:p>
    <w:p w14:paraId="380B1DD7"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Ashton Dog Pound will continue to provide a pound service to South Dublin County Council in the short term while the council works to seek an interim and longer-term solution.</w:t>
      </w:r>
    </w:p>
    <w:p w14:paraId="00F74196" w14:textId="60D82A0B"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lastRenderedPageBreak/>
        <w:t xml:space="preserve">Q7/0721 </w:t>
      </w:r>
      <w:r w:rsidR="00BE39A6"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M. Johansson</w:t>
      </w:r>
    </w:p>
    <w:p w14:paraId="289BBADC"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if glyphosate is still being used by council staff, and if so, in what areas is it still used?</w:t>
      </w:r>
    </w:p>
    <w:p w14:paraId="795C5992"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66E51E99" w14:textId="2EA7B449"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The partial ban on the use of glyphosate adopted by the Council in May 2017 stops it's use in public parks, playgrounds and public gardens.  This is being implemented across the County.  Glyphosate continues to be used by the Council's road sweeping contractor in the provision of the weed control element of the services under that contract, this involves the control of weeds on hard surfaces such as footpaths, other paved areas and the roadside kerb.  There continues to be some use by Public Realm staff of herbicides to control weed growth around sign poles in grass margins for example, however this has reduced considerably from previous years and is likely to reduce further as alternative methods to control such areas are implemented.  Glyphosate based herbicides continue to be used by the Council as a critical part of </w:t>
      </w:r>
      <w:r w:rsidR="006925B2" w:rsidRPr="00897C9B">
        <w:rPr>
          <w:rFonts w:ascii="Tahoma" w:hAnsi="Tahoma" w:cs="Tahoma"/>
          <w:sz w:val="20"/>
          <w:szCs w:val="20"/>
        </w:rPr>
        <w:t>its</w:t>
      </w:r>
      <w:r w:rsidRPr="00897C9B">
        <w:rPr>
          <w:rFonts w:ascii="Tahoma" w:hAnsi="Tahoma" w:cs="Tahoma"/>
          <w:sz w:val="20"/>
          <w:szCs w:val="20"/>
        </w:rPr>
        <w:t xml:space="preserve"> programme to control and eradicate invasive species.</w:t>
      </w:r>
    </w:p>
    <w:p w14:paraId="1F53D8FD" w14:textId="7CE75A85"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Q8/0721</w:t>
      </w:r>
      <w:r w:rsidR="00BE39A6"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M. Johansson</w:t>
      </w:r>
    </w:p>
    <w:p w14:paraId="6EB817C8" w14:textId="4E2C754B"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To ask the Chief Executive how many HAP inspections have been completed in 2021, how many properties were </w:t>
      </w:r>
      <w:r w:rsidR="006925B2" w:rsidRPr="00DA1FC5">
        <w:rPr>
          <w:rFonts w:ascii="Times New Roman" w:hAnsi="Times New Roman" w:cs="Times New Roman"/>
          <w:sz w:val="24"/>
          <w:szCs w:val="24"/>
        </w:rPr>
        <w:t>found</w:t>
      </w:r>
      <w:r w:rsidRPr="00DA1FC5">
        <w:rPr>
          <w:rFonts w:ascii="Times New Roman" w:hAnsi="Times New Roman" w:cs="Times New Roman"/>
          <w:sz w:val="24"/>
          <w:szCs w:val="24"/>
        </w:rPr>
        <w:t xml:space="preserve"> deficient, and how many were followed up subsequently?</w:t>
      </w:r>
    </w:p>
    <w:p w14:paraId="27754480"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r w:rsidRPr="00DA1FC5">
        <w:rPr>
          <w:rFonts w:ascii="Times New Roman" w:hAnsi="Times New Roman" w:cs="Times New Roman"/>
          <w:sz w:val="24"/>
          <w:szCs w:val="24"/>
        </w:rPr>
        <w:t> </w:t>
      </w:r>
    </w:p>
    <w:p w14:paraId="58D1AB41"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In accordance with current restrictions during COVID-19, local authorities are not permitted to carry out physical inspections on rental properties.  However, since March, the Council has commenced a virtual inspection process in conjunction with landlords of HAP tenanted properties with 218 landlords contacted and requested to complete and return a checklist on their property in relation to minimum housing standards.  A total of 48 responses have been received with 24 properties compliant.  The remaining 24 properties have been recorded as non-compliant based on the returns received and are being followed up with the landlord and tenant in relation to carrying out of the works required to the property for it to be compliant.</w:t>
      </w:r>
    </w:p>
    <w:p w14:paraId="6BC0591C" w14:textId="2E71CD31"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Q9/0721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P</w:t>
      </w:r>
      <w:r w:rsidR="00250753"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Kavanagh</w:t>
      </w:r>
    </w:p>
    <w:p w14:paraId="4D277325"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to provide the overall number of road deaths, and the number of pedestrian deaths and cyclist deaths within the Local Authority boundary in each of the last five most recent years for which final or preliminary figures are available?</w:t>
      </w:r>
    </w:p>
    <w:p w14:paraId="7D792289"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2B2EE8A4"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The following are details available to SDCC:</w:t>
      </w:r>
    </w:p>
    <w:p w14:paraId="419FB39E"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2016   1</w:t>
      </w:r>
    </w:p>
    <w:p w14:paraId="26BA9EA6"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2017   7</w:t>
      </w:r>
    </w:p>
    <w:p w14:paraId="60650F82"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2018   3</w:t>
      </w:r>
    </w:p>
    <w:p w14:paraId="2010D9D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2019   2</w:t>
      </w:r>
    </w:p>
    <w:p w14:paraId="4181473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2020  4</w:t>
      </w:r>
    </w:p>
    <w:p w14:paraId="17953750"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2021  nil to date</w:t>
      </w:r>
    </w:p>
    <w:p w14:paraId="540DDE07" w14:textId="590102C2"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Q10/0721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D</w:t>
      </w:r>
      <w:r w:rsidR="00250753"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McManus</w:t>
      </w:r>
    </w:p>
    <w:p w14:paraId="330B9992"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the level of financial support received in 2020 and 2021 year to date, for the COVID-19 commercial rates waiver from Government?</w:t>
      </w:r>
    </w:p>
    <w:p w14:paraId="5F0F4683"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lastRenderedPageBreak/>
        <w:t>REPLY:</w:t>
      </w:r>
    </w:p>
    <w:p w14:paraId="6810EC9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Circulars Fin 11/2020 and Fin 16/2020 announced a six month and three month waiver, respectively, of Commercial Rates for 2020. They allowed for a 100% waiver for a 9 month period for all businesses, with a small number of categories excepted. The value of these waiver schemes to South Dublin County Council for 2020 was €59,229,298.</w:t>
      </w:r>
    </w:p>
    <w:p w14:paraId="6C50AD3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In January 2021, a new Commercial Rates waiver scheme for the First Quarter (Q1) of 2021 was announced in Circular Fin 1/2021. This was a more tailored scheme and applied to businesses closed by, or badly impacted by, Level 5 restrictions and a number of eligible categories were detailed within the scheme.</w:t>
      </w:r>
    </w:p>
    <w:p w14:paraId="6E1169A5"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This scheme was extended for Quarter 2 of 2021 and, more recently, for Quarter 3 2021 also.</w:t>
      </w:r>
    </w:p>
    <w:p w14:paraId="2D0EE357"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value of the waiver schemes applied up to the end of Quarter 2 2021 for South Dublin County Council to date is €16,773,805.</w:t>
      </w:r>
    </w:p>
    <w:p w14:paraId="2F3458F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A further waiver for Quarter 3 will be applied in the coming weeks.</w:t>
      </w:r>
    </w:p>
    <w:p w14:paraId="24437492" w14:textId="659A472C"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Q11/0721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sz w:val="24"/>
          <w:szCs w:val="24"/>
        </w:rPr>
        <w:t>Councillor E</w:t>
      </w:r>
      <w:r w:rsidR="00250753" w:rsidRPr="00DA1FC5">
        <w:rPr>
          <w:rFonts w:ascii="Times New Roman" w:hAnsi="Times New Roman" w:cs="Times New Roman"/>
          <w:sz w:val="24"/>
          <w:szCs w:val="24"/>
        </w:rPr>
        <w:t>.</w:t>
      </w:r>
      <w:r w:rsidRPr="00DA1FC5">
        <w:rPr>
          <w:rFonts w:ascii="Times New Roman" w:hAnsi="Times New Roman" w:cs="Times New Roman"/>
          <w:sz w:val="24"/>
          <w:szCs w:val="24"/>
        </w:rPr>
        <w:t xml:space="preserve"> Ó Broin</w:t>
      </w:r>
    </w:p>
    <w:p w14:paraId="4ADBCBC5"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how many applications have been received and processed over the last five years under Part 1 Section 8 of the SDCC Housing Allocation Scheme, 'The Council will operate a Financial Contribution Scheme where Older Persons, who are owners of private dwellings and who find their existing dwelling too large for their needs, may apply for accommodation in designated Older Persons Dwellings subject to the payment of a financial contribution scheme?</w:t>
      </w:r>
    </w:p>
    <w:p w14:paraId="6D253063"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46BE2E6A"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Council's Policy for Rightsizing and Allocation of Age Friendly Accommodation was adopted at the Council meeting in December 2020 and included a revised financial contribution scheme by way of the creation of a Community List.  Recognising the growing requirement for age friendly housing amongst older persons owning private homes within local communities, applications from older persons in their own privately owned accommodation who wish to move to Council owned or supported designated age friendly accommodation will be considered for inclusion on a Community List subject to the following:</w:t>
      </w:r>
    </w:p>
    <w:p w14:paraId="09077A71" w14:textId="77777777" w:rsidR="00415617" w:rsidRPr="00897C9B" w:rsidRDefault="00BA3707" w:rsidP="00DA1FC5">
      <w:pPr>
        <w:numPr>
          <w:ilvl w:val="0"/>
          <w:numId w:val="4"/>
        </w:numPr>
        <w:spacing w:after="0" w:line="240" w:lineRule="auto"/>
        <w:ind w:left="1077" w:hanging="357"/>
        <w:rPr>
          <w:rFonts w:ascii="Tahoma" w:hAnsi="Tahoma" w:cs="Tahoma"/>
          <w:sz w:val="20"/>
          <w:szCs w:val="20"/>
        </w:rPr>
      </w:pPr>
      <w:r w:rsidRPr="00897C9B">
        <w:rPr>
          <w:rFonts w:ascii="Tahoma" w:hAnsi="Tahoma" w:cs="Tahoma"/>
          <w:sz w:val="20"/>
          <w:szCs w:val="20"/>
        </w:rPr>
        <w:t>Applicants must be resident in South Dublin County, or demonstrate a local connection, and be eligible for older person’s accommodation</w:t>
      </w:r>
    </w:p>
    <w:p w14:paraId="7EF10408" w14:textId="77777777" w:rsidR="00415617" w:rsidRPr="00897C9B" w:rsidRDefault="00BA3707" w:rsidP="00DA1FC5">
      <w:pPr>
        <w:numPr>
          <w:ilvl w:val="0"/>
          <w:numId w:val="4"/>
        </w:numPr>
        <w:spacing w:after="0" w:line="240" w:lineRule="auto"/>
        <w:ind w:left="1077" w:hanging="357"/>
        <w:rPr>
          <w:rFonts w:ascii="Tahoma" w:hAnsi="Tahoma" w:cs="Tahoma"/>
          <w:sz w:val="20"/>
          <w:szCs w:val="20"/>
        </w:rPr>
      </w:pPr>
      <w:r w:rsidRPr="00897C9B">
        <w:rPr>
          <w:rFonts w:ascii="Tahoma" w:hAnsi="Tahoma" w:cs="Tahoma"/>
          <w:sz w:val="20"/>
          <w:szCs w:val="20"/>
        </w:rPr>
        <w:t>Applicants agree to the Council purchasing their property directly or, at the sole discretion of the Council, provides a financial contribution in lieu, from the net proceeds of the private sale of the property.</w:t>
      </w:r>
    </w:p>
    <w:p w14:paraId="7F34B5F1" w14:textId="77777777" w:rsidR="00415617" w:rsidRPr="00897C9B" w:rsidRDefault="00BA3707" w:rsidP="00DA1FC5">
      <w:pPr>
        <w:numPr>
          <w:ilvl w:val="0"/>
          <w:numId w:val="4"/>
        </w:numPr>
        <w:spacing w:after="0" w:line="240" w:lineRule="auto"/>
        <w:ind w:left="1077" w:hanging="357"/>
        <w:rPr>
          <w:rFonts w:ascii="Tahoma" w:hAnsi="Tahoma" w:cs="Tahoma"/>
          <w:sz w:val="20"/>
          <w:szCs w:val="20"/>
        </w:rPr>
      </w:pPr>
      <w:r w:rsidRPr="00897C9B">
        <w:rPr>
          <w:rFonts w:ascii="Tahoma" w:hAnsi="Tahoma" w:cs="Tahoma"/>
          <w:sz w:val="20"/>
          <w:szCs w:val="20"/>
        </w:rPr>
        <w:t>The relevant property for sale, if being acquired by the Council, must be: located in South Dublin County, suitable to meet existing housing need and will be subject to acquisition limits as determined by the Department of Housing, Local Government and Heritage.</w:t>
      </w:r>
    </w:p>
    <w:p w14:paraId="2434D550" w14:textId="77777777" w:rsidR="00415617" w:rsidRPr="00897C9B" w:rsidRDefault="00BA3707" w:rsidP="00DA1FC5">
      <w:pPr>
        <w:numPr>
          <w:ilvl w:val="0"/>
          <w:numId w:val="4"/>
        </w:numPr>
        <w:spacing w:after="0" w:line="240" w:lineRule="auto"/>
        <w:ind w:left="1077" w:hanging="357"/>
        <w:rPr>
          <w:rFonts w:ascii="Tahoma" w:hAnsi="Tahoma" w:cs="Tahoma"/>
          <w:sz w:val="20"/>
          <w:szCs w:val="20"/>
        </w:rPr>
      </w:pPr>
      <w:r w:rsidRPr="00897C9B">
        <w:rPr>
          <w:rFonts w:ascii="Tahoma" w:hAnsi="Tahoma" w:cs="Tahoma"/>
          <w:sz w:val="20"/>
          <w:szCs w:val="20"/>
        </w:rPr>
        <w:t>At certain times within the Council’s sole discretion, the Council may refuse to accept further Community List applications including where current demand exceeds by 100% or more the potential supply scheduled to become available within the next 12 months.</w:t>
      </w:r>
    </w:p>
    <w:p w14:paraId="19E83428" w14:textId="77777777" w:rsidR="00415617" w:rsidRPr="00897C9B" w:rsidRDefault="00BA3707" w:rsidP="00DA1FC5">
      <w:pPr>
        <w:numPr>
          <w:ilvl w:val="0"/>
          <w:numId w:val="4"/>
        </w:numPr>
        <w:spacing w:after="0" w:line="240" w:lineRule="auto"/>
        <w:ind w:left="1077" w:hanging="357"/>
        <w:rPr>
          <w:rFonts w:ascii="Tahoma" w:hAnsi="Tahoma" w:cs="Tahoma"/>
          <w:sz w:val="20"/>
          <w:szCs w:val="20"/>
        </w:rPr>
      </w:pPr>
      <w:r w:rsidRPr="00897C9B">
        <w:rPr>
          <w:rFonts w:ascii="Tahoma" w:hAnsi="Tahoma" w:cs="Tahoma"/>
          <w:sz w:val="20"/>
          <w:szCs w:val="20"/>
        </w:rPr>
        <w:t>Applicants will be included on the Community List upon the date of completion of a formal written agreement for the Council to purchase their property, or the applicant to provide a financial contribution to the Council from the net proceeds of the private sale of their property.</w:t>
      </w:r>
    </w:p>
    <w:p w14:paraId="7C25B10E" w14:textId="77777777" w:rsidR="00415617" w:rsidRPr="00897C9B" w:rsidRDefault="00BA3707" w:rsidP="00DA1FC5">
      <w:pPr>
        <w:numPr>
          <w:ilvl w:val="0"/>
          <w:numId w:val="4"/>
        </w:numPr>
        <w:spacing w:after="0" w:line="240" w:lineRule="auto"/>
        <w:ind w:left="1077" w:hanging="357"/>
        <w:rPr>
          <w:rFonts w:ascii="Tahoma" w:hAnsi="Tahoma" w:cs="Tahoma"/>
          <w:sz w:val="20"/>
          <w:szCs w:val="20"/>
        </w:rPr>
      </w:pPr>
      <w:r w:rsidRPr="00897C9B">
        <w:rPr>
          <w:rFonts w:ascii="Tahoma" w:hAnsi="Tahoma" w:cs="Tahoma"/>
          <w:sz w:val="20"/>
          <w:szCs w:val="20"/>
        </w:rPr>
        <w:t>Applicants shall only be eligible for the allocation of one age friendly home and may be required to complete a pre-tenancy course before any allocation.</w:t>
      </w:r>
    </w:p>
    <w:p w14:paraId="4D064DB6" w14:textId="77777777" w:rsidR="00415617" w:rsidRPr="00897C9B" w:rsidRDefault="00BA3707" w:rsidP="00DA1FC5">
      <w:pPr>
        <w:numPr>
          <w:ilvl w:val="0"/>
          <w:numId w:val="4"/>
        </w:numPr>
        <w:spacing w:after="0" w:line="240" w:lineRule="auto"/>
        <w:ind w:left="1077" w:hanging="357"/>
        <w:rPr>
          <w:rFonts w:ascii="Tahoma" w:hAnsi="Tahoma" w:cs="Tahoma"/>
          <w:sz w:val="20"/>
          <w:szCs w:val="20"/>
        </w:rPr>
      </w:pPr>
      <w:r w:rsidRPr="00897C9B">
        <w:rPr>
          <w:rFonts w:ascii="Tahoma" w:hAnsi="Tahoma" w:cs="Tahoma"/>
          <w:sz w:val="20"/>
          <w:szCs w:val="20"/>
        </w:rPr>
        <w:t>Refusal of two offers of accommodation will result in cancellation of an application.</w:t>
      </w:r>
    </w:p>
    <w:p w14:paraId="05E0210D" w14:textId="77777777" w:rsidR="00415617" w:rsidRPr="00897C9B" w:rsidRDefault="00BA3707" w:rsidP="00DA1FC5">
      <w:pPr>
        <w:numPr>
          <w:ilvl w:val="0"/>
          <w:numId w:val="4"/>
        </w:numPr>
        <w:spacing w:after="0" w:line="240" w:lineRule="auto"/>
        <w:ind w:left="1077" w:hanging="357"/>
        <w:rPr>
          <w:rFonts w:ascii="Tahoma" w:hAnsi="Tahoma" w:cs="Tahoma"/>
          <w:sz w:val="20"/>
          <w:szCs w:val="20"/>
        </w:rPr>
      </w:pPr>
      <w:r w:rsidRPr="00897C9B">
        <w:rPr>
          <w:rFonts w:ascii="Tahoma" w:hAnsi="Tahoma" w:cs="Tahoma"/>
          <w:sz w:val="20"/>
          <w:szCs w:val="20"/>
        </w:rPr>
        <w:t>Applicants will be required to become tenants of South Dublin County Council (or an Approved Housing Body) upon allocation of an age friendly home and will be required to sign a tenancy agreement and pay differential rent accordingly.</w:t>
      </w:r>
    </w:p>
    <w:p w14:paraId="0260B2B6"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lastRenderedPageBreak/>
        <w:t>Since the adoption of the aforementioned policy, a number of queries in relation to the scheme have been received from private home owners and these queries will be progressed to develop applications for inclusion on the Community List where appropriate but no formal applications have yet been received.</w:t>
      </w:r>
    </w:p>
    <w:p w14:paraId="52B4B26E"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No applications were received under the prior Financial Contribution Scheme in the previous five years.</w:t>
      </w:r>
    </w:p>
    <w:p w14:paraId="734E3492" w14:textId="3F9849FE"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Q12/0721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E</w:t>
      </w:r>
      <w:r w:rsidR="00250753"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Ó Broin</w:t>
      </w:r>
    </w:p>
    <w:p w14:paraId="1A43AE2B"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how the SDCC Right Sized Housing programme is aligned with the recently launched Government Age Friendly Homes initiative ( https://agefriendlyhomes.ie/ )?</w:t>
      </w:r>
    </w:p>
    <w:p w14:paraId="317D551B"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3036AA1A"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The new </w:t>
      </w:r>
      <w:hyperlink r:id="rId11" w:history="1">
        <w:r w:rsidRPr="00897C9B">
          <w:rPr>
            <w:rStyle w:val="Hyperlink"/>
            <w:rFonts w:ascii="Tahoma" w:hAnsi="Tahoma" w:cs="Tahoma"/>
            <w:sz w:val="20"/>
            <w:szCs w:val="20"/>
          </w:rPr>
          <w:t>www.agefriendlyhomes.ie</w:t>
        </w:r>
      </w:hyperlink>
      <w:r w:rsidRPr="00897C9B">
        <w:rPr>
          <w:rFonts w:ascii="Tahoma" w:hAnsi="Tahoma" w:cs="Tahoma"/>
          <w:sz w:val="20"/>
          <w:szCs w:val="20"/>
        </w:rPr>
        <w:t xml:space="preserve"> website provides resources, guidance and information on housing for our ageing population. It contains an array of information to support the development of age friendly housing, such as case studies, research, funding information and design templates. This website was developed by Age Friendly Ireland, The Housing Agency and Age Friendly Ireland, the Department of Health and Department of Housing, Local Government and Heritage to provide a one stop shop for all resources to support age friendly housing. The website was recently launched alongside a suite of resources compiled by Age Friendly Ireland including features to include in a lifetime adaptable and age friendly home including how to make it more accessible and a checklist to use in your own home along with research on older people’s perceptions and experiences of going through a rightsizing process to future proof their home along with an information booklet for older people to explain their options regarding future proofing their homes, ranging from adapting the home, </w:t>
      </w:r>
      <w:proofErr w:type="spellStart"/>
      <w:r w:rsidRPr="00897C9B">
        <w:rPr>
          <w:rFonts w:ascii="Tahoma" w:hAnsi="Tahoma" w:cs="Tahoma"/>
          <w:sz w:val="20"/>
          <w:szCs w:val="20"/>
        </w:rPr>
        <w:t>homeshare</w:t>
      </w:r>
      <w:proofErr w:type="spellEnd"/>
      <w:r w:rsidRPr="00897C9B">
        <w:rPr>
          <w:rFonts w:ascii="Tahoma" w:hAnsi="Tahoma" w:cs="Tahoma"/>
          <w:sz w:val="20"/>
          <w:szCs w:val="20"/>
        </w:rPr>
        <w:t xml:space="preserve"> or moving to more suitable accommodation. These resources complement work locally in South Dublin to provide appropriate housing options to meet the needs of our ageing population as an objective under the Council’s recently adopted County Age Friendly Strategy 2020-2024. We recognise the need to be fully aware of the needs of older people and best practice in the location, design, management and supports in our older persons’ housing developments, allowing older people to live in mixed demographic communities interacting with others of different ages. As part of the implementation of the strategy, the Council committed to: delivering a range of older persons housing developments across the County utilising the expertise of our Age Friendly Housing Technical Specialist along with best practice in design, location and supports to best meet the needs of older person rightsizing owners and tenants, and housing applicants. We also participated in a rightsizing research study with Age Friendly Ireland and updating our Rightsizing policy through the Housing SPC to maximise the potential to provide accommodation for older people in integrated, demographically mixed settings.</w:t>
      </w:r>
    </w:p>
    <w:p w14:paraId="3C287140"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br/>
        <w:t xml:space="preserve">Our planned and prospective supply of age friendly housing is strategically designed to be age appropriate to support independent living for longer as well as being within easy reach transport, healthcare, retail, and other key services and supports for older persons within existing communities. These principles are intrinsic to both the age friendly homes programme and the Policy for Rightsizing and Allocation of Age Friendly Accommodation adopted by the Council in December 2020. Rightsizing recognises that the needs of the older persons are diverse and that few older people reside in a property that supports ageing in place. It will provide the opportunity for better quality of life for older persons by offering them the access to homes that will meet their evolving needs their needs now and into the future. The Council participated with Age Friendly Ireland in the Research on Rightsizing for Housing Options for Our Ageing Population study referenced above to address a knowledge gap on the perceptions and attitudes of older people to right-sizing. Following a process of consultation and using case studies, key recommendations of the research included: promotion of a greater awareness of rightsizing options; providing rightsizing incentives including support towards relocation costs, having dedicated support staff in this area as well </w:t>
      </w:r>
      <w:r w:rsidRPr="00897C9B">
        <w:rPr>
          <w:rFonts w:ascii="Tahoma" w:hAnsi="Tahoma" w:cs="Tahoma"/>
          <w:sz w:val="20"/>
          <w:szCs w:val="20"/>
        </w:rPr>
        <w:lastRenderedPageBreak/>
        <w:t xml:space="preserve">as facilitating rightsizing moves between local authorities. In addition to this research, the Council has undertaken an occupancy study of our social housing tenancies and stock that has highlighted the significant potential for rightsizing amongst our tenants. This data along with proximity to services for older persons is being used to inform potential future locations for additional age friendly housing including the currently proposed age friendly housing developments at Pearse Brothers Park, St. </w:t>
      </w:r>
      <w:proofErr w:type="spellStart"/>
      <w:r w:rsidRPr="00897C9B">
        <w:rPr>
          <w:rFonts w:ascii="Tahoma" w:hAnsi="Tahoma" w:cs="Tahoma"/>
          <w:sz w:val="20"/>
          <w:szCs w:val="20"/>
        </w:rPr>
        <w:t>Aonghus</w:t>
      </w:r>
      <w:proofErr w:type="spellEnd"/>
      <w:r w:rsidRPr="00897C9B">
        <w:rPr>
          <w:rFonts w:ascii="Tahoma" w:hAnsi="Tahoma" w:cs="Tahoma"/>
          <w:sz w:val="20"/>
          <w:szCs w:val="20"/>
        </w:rPr>
        <w:t>’ Estate and St. Ronan’s Estate. Successful operation of our rightsizing policy would have the potential dual benefit of providing age-appropriate accommodation to current tenants in underoccupancy and also for older persons in private accommodation through the Community List (financial contribution) provision in our Rightsizing Policy.</w:t>
      </w:r>
    </w:p>
    <w:p w14:paraId="2CAF6F97" w14:textId="655ABCFE"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Q13/0721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sz w:val="24"/>
          <w:szCs w:val="24"/>
        </w:rPr>
        <w:t>Councillor E</w:t>
      </w:r>
      <w:r w:rsidR="00250753" w:rsidRPr="00DA1FC5">
        <w:rPr>
          <w:rFonts w:ascii="Times New Roman" w:hAnsi="Times New Roman" w:cs="Times New Roman"/>
          <w:b/>
          <w:sz w:val="24"/>
          <w:szCs w:val="24"/>
        </w:rPr>
        <w:t>.</w:t>
      </w:r>
      <w:r w:rsidRPr="00DA1FC5">
        <w:rPr>
          <w:rFonts w:ascii="Times New Roman" w:hAnsi="Times New Roman" w:cs="Times New Roman"/>
          <w:b/>
          <w:sz w:val="24"/>
          <w:szCs w:val="24"/>
        </w:rPr>
        <w:t xml:space="preserve"> Ó Broin</w:t>
      </w:r>
    </w:p>
    <w:p w14:paraId="6158BEB5"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which institution(s) is/are responsible for educating cyclists and scooter users on how to use public roads in order to encourage them to use the roads rather than footpaths?</w:t>
      </w:r>
    </w:p>
    <w:p w14:paraId="522FA416" w14:textId="77777777" w:rsidR="00897C9B" w:rsidRDefault="00BA3707" w:rsidP="00DA1FC5">
      <w:pPr>
        <w:spacing w:line="240" w:lineRule="auto"/>
        <w:ind w:left="720"/>
        <w:rPr>
          <w:rFonts w:ascii="Times New Roman" w:hAnsi="Times New Roman" w:cs="Times New Roman"/>
          <w:b/>
          <w:sz w:val="24"/>
          <w:szCs w:val="24"/>
        </w:rPr>
      </w:pPr>
      <w:r w:rsidRPr="00DA1FC5">
        <w:rPr>
          <w:rFonts w:ascii="Times New Roman" w:hAnsi="Times New Roman" w:cs="Times New Roman"/>
          <w:b/>
          <w:sz w:val="24"/>
          <w:szCs w:val="24"/>
        </w:rPr>
        <w:t>REPLY: </w:t>
      </w:r>
    </w:p>
    <w:p w14:paraId="24991134" w14:textId="10240DBC"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Road Safety Authority and Department of Transport are responsible for strategies, policies and legislation that covers safety for cyclists on our roads.</w:t>
      </w:r>
    </w:p>
    <w:p w14:paraId="1F35BD80" w14:textId="0B3F86E6"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The Road Traffic Acts and Road Traffic Regulations 1997-2019 sets out the rules of the road for cyclists while the Road Safety Authority provides further </w:t>
      </w:r>
      <w:r w:rsidR="00A14827" w:rsidRPr="00897C9B">
        <w:rPr>
          <w:rFonts w:ascii="Tahoma" w:hAnsi="Tahoma" w:cs="Tahoma"/>
          <w:sz w:val="20"/>
          <w:szCs w:val="20"/>
        </w:rPr>
        <w:t>safety</w:t>
      </w:r>
      <w:r w:rsidRPr="00897C9B">
        <w:rPr>
          <w:rFonts w:ascii="Tahoma" w:hAnsi="Tahoma" w:cs="Tahoma"/>
          <w:sz w:val="20"/>
          <w:szCs w:val="20"/>
        </w:rPr>
        <w:t xml:space="preserve"> and advice for cyclists also on their website.</w:t>
      </w:r>
    </w:p>
    <w:p w14:paraId="6BB3A785" w14:textId="3201A6D4" w:rsidR="00415617" w:rsidRPr="00897C9B" w:rsidRDefault="00A14827" w:rsidP="00DA1FC5">
      <w:pPr>
        <w:spacing w:line="240" w:lineRule="auto"/>
        <w:ind w:left="720"/>
        <w:rPr>
          <w:rFonts w:ascii="Tahoma" w:hAnsi="Tahoma" w:cs="Tahoma"/>
          <w:sz w:val="20"/>
          <w:szCs w:val="20"/>
        </w:rPr>
      </w:pPr>
      <w:r w:rsidRPr="00897C9B">
        <w:rPr>
          <w:rFonts w:ascii="Tahoma" w:hAnsi="Tahoma" w:cs="Tahoma"/>
          <w:sz w:val="20"/>
          <w:szCs w:val="20"/>
        </w:rPr>
        <w:t>The</w:t>
      </w:r>
      <w:r w:rsidR="00BA3707" w:rsidRPr="00897C9B">
        <w:rPr>
          <w:rFonts w:ascii="Tahoma" w:hAnsi="Tahoma" w:cs="Tahoma"/>
          <w:sz w:val="20"/>
          <w:szCs w:val="20"/>
        </w:rPr>
        <w:t xml:space="preserve"> SDCC Active Travel Team will provide key messages on cyclist safety when the new website is developed, specific to Cycle South Dublin.</w:t>
      </w:r>
    </w:p>
    <w:p w14:paraId="662E9938"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The use of E-Scooters on public roads is not yet legalised.  However, it is understood that legislation is being put forward by government which will provide for regulation of </w:t>
      </w:r>
      <w:proofErr w:type="spellStart"/>
      <w:r w:rsidRPr="00897C9B">
        <w:rPr>
          <w:rFonts w:ascii="Tahoma" w:hAnsi="Tahoma" w:cs="Tahoma"/>
          <w:sz w:val="20"/>
          <w:szCs w:val="20"/>
        </w:rPr>
        <w:t>eScooters</w:t>
      </w:r>
      <w:proofErr w:type="spellEnd"/>
      <w:r w:rsidRPr="00897C9B">
        <w:rPr>
          <w:rFonts w:ascii="Tahoma" w:hAnsi="Tahoma" w:cs="Tahoma"/>
          <w:sz w:val="20"/>
          <w:szCs w:val="20"/>
        </w:rPr>
        <w:t xml:space="preserve">  to be known as  Powered Personal Transporters (PPT), as well as </w:t>
      </w:r>
      <w:proofErr w:type="spellStart"/>
      <w:r w:rsidRPr="00897C9B">
        <w:rPr>
          <w:rFonts w:ascii="Tahoma" w:hAnsi="Tahoma" w:cs="Tahoma"/>
          <w:sz w:val="20"/>
          <w:szCs w:val="20"/>
        </w:rPr>
        <w:t>eBikes</w:t>
      </w:r>
      <w:proofErr w:type="spellEnd"/>
      <w:r w:rsidRPr="00897C9B">
        <w:rPr>
          <w:rFonts w:ascii="Tahoma" w:hAnsi="Tahoma" w:cs="Tahoma"/>
          <w:sz w:val="20"/>
          <w:szCs w:val="20"/>
        </w:rPr>
        <w:t>, via the upcoming Road Traffic (Miscellaneous Provisions) Bill.</w:t>
      </w:r>
    </w:p>
    <w:p w14:paraId="61E67F9B" w14:textId="3ABB94B9"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Q14/0721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E</w:t>
      </w:r>
      <w:r w:rsidR="00250753"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Ó Broin</w:t>
      </w:r>
    </w:p>
    <w:p w14:paraId="62BA4C47"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if references are sought from tenants applying for social housing in SDCC in the same way as private sector landlords ask for references from prospective tenants?</w:t>
      </w:r>
    </w:p>
    <w:p w14:paraId="200D1A02"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31AB8CE1"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Housing Department do not seek references from tenants applying for social housing and this is not a requirement of the recent Social Housing Assessment (Amendment) Regulations, 2021 or any previous related legislation.  However before a tenancy is offered to a social housing applicant, our Allocations team carry out checks on any relevant estate management history including, where appropriate, any prior Council, RAS and Leasing tenancies and with Gardai in relation to any relevant prior convictions as well as updating all details in relation to the household composition and financial circumstances.</w:t>
      </w:r>
    </w:p>
    <w:p w14:paraId="7B78DCC6" w14:textId="0185B76D"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Q15/0721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C. O'Connor</w:t>
      </w:r>
    </w:p>
    <w:p w14:paraId="66BA9ECC"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to confirm actions he is taking to deal with the issue of boarded up vacant houses throughout the County; will he appreciate the concern of communities in respect of the matter and make a statement</w:t>
      </w:r>
    </w:p>
    <w:p w14:paraId="206AF684"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427FE9D7"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Detailed below is a breakdown and status of the 96 vacant properties by electoral area in the Council's housing stock at the 30</w:t>
      </w:r>
      <w:r w:rsidRPr="00897C9B">
        <w:rPr>
          <w:rFonts w:ascii="Tahoma" w:hAnsi="Tahoma" w:cs="Tahoma"/>
          <w:sz w:val="20"/>
          <w:szCs w:val="20"/>
          <w:vertAlign w:val="superscript"/>
        </w:rPr>
        <w:t>th</w:t>
      </w:r>
      <w:r w:rsidRPr="00897C9B">
        <w:rPr>
          <w:rFonts w:ascii="Tahoma" w:hAnsi="Tahoma" w:cs="Tahoma"/>
          <w:sz w:val="20"/>
          <w:szCs w:val="20"/>
        </w:rPr>
        <w:t xml:space="preserve"> June 2021 that are undergoing or have recently completed re-let repairs:</w:t>
      </w:r>
    </w:p>
    <w:tbl>
      <w:tblPr>
        <w:tblW w:w="4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29"/>
        <w:gridCol w:w="1717"/>
        <w:gridCol w:w="1338"/>
        <w:gridCol w:w="1305"/>
        <w:gridCol w:w="530"/>
      </w:tblGrid>
      <w:tr w:rsidR="00415617" w:rsidRPr="00897C9B" w14:paraId="73DF05D0" w14:textId="77777777" w:rsidTr="002229B3">
        <w:tc>
          <w:tcPr>
            <w:tcW w:w="0" w:type="auto"/>
            <w:vAlign w:val="center"/>
          </w:tcPr>
          <w:p w14:paraId="403AA650" w14:textId="77777777" w:rsidR="00415617" w:rsidRPr="00897C9B" w:rsidRDefault="00BA3707" w:rsidP="00DA1FC5">
            <w:pPr>
              <w:spacing w:line="240" w:lineRule="auto"/>
              <w:rPr>
                <w:rFonts w:ascii="Tahoma" w:hAnsi="Tahoma" w:cs="Tahoma"/>
                <w:sz w:val="20"/>
                <w:szCs w:val="20"/>
              </w:rPr>
            </w:pPr>
            <w:r w:rsidRPr="00897C9B">
              <w:rPr>
                <w:rFonts w:ascii="Tahoma" w:hAnsi="Tahoma" w:cs="Tahoma"/>
                <w:b/>
                <w:sz w:val="20"/>
                <w:szCs w:val="20"/>
              </w:rPr>
              <w:lastRenderedPageBreak/>
              <w:t>Area</w:t>
            </w:r>
          </w:p>
        </w:tc>
        <w:tc>
          <w:tcPr>
            <w:tcW w:w="0" w:type="auto"/>
            <w:vAlign w:val="center"/>
          </w:tcPr>
          <w:p w14:paraId="250B104C" w14:textId="77777777" w:rsidR="00415617" w:rsidRPr="00897C9B" w:rsidRDefault="00BA3707" w:rsidP="00DA1FC5">
            <w:pPr>
              <w:spacing w:line="240" w:lineRule="auto"/>
              <w:rPr>
                <w:rFonts w:ascii="Tahoma" w:hAnsi="Tahoma" w:cs="Tahoma"/>
                <w:sz w:val="20"/>
                <w:szCs w:val="20"/>
              </w:rPr>
            </w:pPr>
            <w:r w:rsidRPr="00897C9B">
              <w:rPr>
                <w:rFonts w:ascii="Tahoma" w:hAnsi="Tahoma" w:cs="Tahoma"/>
                <w:b/>
                <w:sz w:val="20"/>
                <w:szCs w:val="20"/>
              </w:rPr>
              <w:t>Ready for Allocation</w:t>
            </w:r>
          </w:p>
        </w:tc>
        <w:tc>
          <w:tcPr>
            <w:tcW w:w="0" w:type="auto"/>
            <w:vAlign w:val="center"/>
          </w:tcPr>
          <w:p w14:paraId="347D0728" w14:textId="77777777" w:rsidR="00415617" w:rsidRPr="00897C9B" w:rsidRDefault="00BA3707" w:rsidP="00DA1FC5">
            <w:pPr>
              <w:spacing w:line="240" w:lineRule="auto"/>
              <w:rPr>
                <w:rFonts w:ascii="Tahoma" w:hAnsi="Tahoma" w:cs="Tahoma"/>
                <w:sz w:val="20"/>
                <w:szCs w:val="20"/>
              </w:rPr>
            </w:pPr>
            <w:r w:rsidRPr="00897C9B">
              <w:rPr>
                <w:rFonts w:ascii="Tahoma" w:hAnsi="Tahoma" w:cs="Tahoma"/>
                <w:b/>
                <w:sz w:val="20"/>
                <w:szCs w:val="20"/>
              </w:rPr>
              <w:t xml:space="preserve">Works Ongoing </w:t>
            </w:r>
          </w:p>
        </w:tc>
        <w:tc>
          <w:tcPr>
            <w:tcW w:w="0" w:type="auto"/>
            <w:vAlign w:val="center"/>
          </w:tcPr>
          <w:p w14:paraId="3B885150" w14:textId="77777777" w:rsidR="00415617" w:rsidRPr="00897C9B" w:rsidRDefault="00BA3707" w:rsidP="00DA1FC5">
            <w:pPr>
              <w:spacing w:line="240" w:lineRule="auto"/>
              <w:rPr>
                <w:rFonts w:ascii="Tahoma" w:hAnsi="Tahoma" w:cs="Tahoma"/>
                <w:sz w:val="20"/>
                <w:szCs w:val="20"/>
              </w:rPr>
            </w:pPr>
            <w:r w:rsidRPr="00897C9B">
              <w:rPr>
                <w:rFonts w:ascii="Tahoma" w:hAnsi="Tahoma" w:cs="Tahoma"/>
                <w:b/>
                <w:sz w:val="20"/>
                <w:szCs w:val="20"/>
              </w:rPr>
              <w:t>Tender Process</w:t>
            </w:r>
          </w:p>
        </w:tc>
        <w:tc>
          <w:tcPr>
            <w:tcW w:w="0" w:type="auto"/>
            <w:vAlign w:val="center"/>
          </w:tcPr>
          <w:p w14:paraId="77A44459" w14:textId="77777777" w:rsidR="00415617" w:rsidRPr="00897C9B" w:rsidRDefault="00BA3707" w:rsidP="00DA1FC5">
            <w:pPr>
              <w:spacing w:line="240" w:lineRule="auto"/>
              <w:rPr>
                <w:rFonts w:ascii="Tahoma" w:hAnsi="Tahoma" w:cs="Tahoma"/>
                <w:sz w:val="20"/>
                <w:szCs w:val="20"/>
              </w:rPr>
            </w:pPr>
            <w:r w:rsidRPr="00897C9B">
              <w:rPr>
                <w:rFonts w:ascii="Tahoma" w:hAnsi="Tahoma" w:cs="Tahoma"/>
                <w:b/>
                <w:sz w:val="20"/>
                <w:szCs w:val="20"/>
              </w:rPr>
              <w:t>Total</w:t>
            </w:r>
          </w:p>
        </w:tc>
      </w:tr>
      <w:tr w:rsidR="00415617" w:rsidRPr="00897C9B" w14:paraId="16DCED44" w14:textId="77777777" w:rsidTr="002229B3">
        <w:tc>
          <w:tcPr>
            <w:tcW w:w="0" w:type="auto"/>
            <w:vAlign w:val="center"/>
          </w:tcPr>
          <w:p w14:paraId="4DEEE397"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Clondalkin</w:t>
            </w:r>
          </w:p>
        </w:tc>
        <w:tc>
          <w:tcPr>
            <w:tcW w:w="0" w:type="auto"/>
            <w:vAlign w:val="center"/>
          </w:tcPr>
          <w:p w14:paraId="609DE867"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2</w:t>
            </w:r>
          </w:p>
        </w:tc>
        <w:tc>
          <w:tcPr>
            <w:tcW w:w="0" w:type="auto"/>
            <w:vAlign w:val="center"/>
          </w:tcPr>
          <w:p w14:paraId="24E99B60"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2</w:t>
            </w:r>
          </w:p>
        </w:tc>
        <w:tc>
          <w:tcPr>
            <w:tcW w:w="0" w:type="auto"/>
            <w:vAlign w:val="center"/>
          </w:tcPr>
          <w:p w14:paraId="30FA7131"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4</w:t>
            </w:r>
          </w:p>
        </w:tc>
        <w:tc>
          <w:tcPr>
            <w:tcW w:w="0" w:type="auto"/>
            <w:vAlign w:val="center"/>
          </w:tcPr>
          <w:p w14:paraId="12D52AF0"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8</w:t>
            </w:r>
          </w:p>
        </w:tc>
      </w:tr>
      <w:tr w:rsidR="00415617" w:rsidRPr="00897C9B" w14:paraId="2CA84616" w14:textId="77777777" w:rsidTr="002229B3">
        <w:tc>
          <w:tcPr>
            <w:tcW w:w="0" w:type="auto"/>
            <w:vAlign w:val="center"/>
          </w:tcPr>
          <w:p w14:paraId="34870665"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Lucan</w:t>
            </w:r>
          </w:p>
        </w:tc>
        <w:tc>
          <w:tcPr>
            <w:tcW w:w="0" w:type="auto"/>
            <w:vAlign w:val="center"/>
          </w:tcPr>
          <w:p w14:paraId="3B0D2F7A"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0</w:t>
            </w:r>
          </w:p>
        </w:tc>
        <w:tc>
          <w:tcPr>
            <w:tcW w:w="0" w:type="auto"/>
            <w:vAlign w:val="center"/>
          </w:tcPr>
          <w:p w14:paraId="03E32C8C"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1</w:t>
            </w:r>
          </w:p>
        </w:tc>
        <w:tc>
          <w:tcPr>
            <w:tcW w:w="0" w:type="auto"/>
            <w:vAlign w:val="center"/>
          </w:tcPr>
          <w:p w14:paraId="3D30A670"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3</w:t>
            </w:r>
          </w:p>
        </w:tc>
        <w:tc>
          <w:tcPr>
            <w:tcW w:w="0" w:type="auto"/>
            <w:vAlign w:val="center"/>
          </w:tcPr>
          <w:p w14:paraId="0E6DFDA4"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4</w:t>
            </w:r>
          </w:p>
        </w:tc>
      </w:tr>
      <w:tr w:rsidR="00415617" w:rsidRPr="00897C9B" w14:paraId="2865C706" w14:textId="77777777" w:rsidTr="002229B3">
        <w:tc>
          <w:tcPr>
            <w:tcW w:w="0" w:type="auto"/>
            <w:vAlign w:val="center"/>
          </w:tcPr>
          <w:p w14:paraId="4E9574BC"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Rathfarnham/Templeogue</w:t>
            </w:r>
          </w:p>
        </w:tc>
        <w:tc>
          <w:tcPr>
            <w:tcW w:w="0" w:type="auto"/>
            <w:vAlign w:val="center"/>
          </w:tcPr>
          <w:p w14:paraId="56AC39B8"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1</w:t>
            </w:r>
          </w:p>
        </w:tc>
        <w:tc>
          <w:tcPr>
            <w:tcW w:w="0" w:type="auto"/>
            <w:vAlign w:val="center"/>
          </w:tcPr>
          <w:p w14:paraId="282F377D"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0</w:t>
            </w:r>
          </w:p>
        </w:tc>
        <w:tc>
          <w:tcPr>
            <w:tcW w:w="0" w:type="auto"/>
            <w:vAlign w:val="center"/>
          </w:tcPr>
          <w:p w14:paraId="3670829D"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1</w:t>
            </w:r>
          </w:p>
        </w:tc>
        <w:tc>
          <w:tcPr>
            <w:tcW w:w="0" w:type="auto"/>
            <w:vAlign w:val="center"/>
          </w:tcPr>
          <w:p w14:paraId="154F9076"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2</w:t>
            </w:r>
          </w:p>
        </w:tc>
      </w:tr>
      <w:tr w:rsidR="00415617" w:rsidRPr="00897C9B" w14:paraId="38C01D78" w14:textId="77777777" w:rsidTr="002229B3">
        <w:tc>
          <w:tcPr>
            <w:tcW w:w="0" w:type="auto"/>
            <w:vAlign w:val="center"/>
          </w:tcPr>
          <w:p w14:paraId="639107F2"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Palmerstown/Fonthill</w:t>
            </w:r>
          </w:p>
        </w:tc>
        <w:tc>
          <w:tcPr>
            <w:tcW w:w="0" w:type="auto"/>
            <w:vAlign w:val="center"/>
          </w:tcPr>
          <w:p w14:paraId="4DEAB5CA"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9</w:t>
            </w:r>
          </w:p>
        </w:tc>
        <w:tc>
          <w:tcPr>
            <w:tcW w:w="0" w:type="auto"/>
            <w:vAlign w:val="center"/>
          </w:tcPr>
          <w:p w14:paraId="404CEF48"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10</w:t>
            </w:r>
          </w:p>
        </w:tc>
        <w:tc>
          <w:tcPr>
            <w:tcW w:w="0" w:type="auto"/>
            <w:vAlign w:val="center"/>
          </w:tcPr>
          <w:p w14:paraId="62848262"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12</w:t>
            </w:r>
          </w:p>
        </w:tc>
        <w:tc>
          <w:tcPr>
            <w:tcW w:w="0" w:type="auto"/>
            <w:vAlign w:val="center"/>
          </w:tcPr>
          <w:p w14:paraId="108AD2A7"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31</w:t>
            </w:r>
          </w:p>
        </w:tc>
      </w:tr>
      <w:tr w:rsidR="00415617" w:rsidRPr="00897C9B" w14:paraId="5E9313EF" w14:textId="77777777" w:rsidTr="002229B3">
        <w:tc>
          <w:tcPr>
            <w:tcW w:w="0" w:type="auto"/>
            <w:vAlign w:val="center"/>
          </w:tcPr>
          <w:p w14:paraId="3D376567" w14:textId="77777777" w:rsidR="00415617" w:rsidRPr="00897C9B" w:rsidRDefault="00BA3707" w:rsidP="00DA1FC5">
            <w:pPr>
              <w:spacing w:line="240" w:lineRule="auto"/>
              <w:rPr>
                <w:rFonts w:ascii="Tahoma" w:hAnsi="Tahoma" w:cs="Tahoma"/>
                <w:sz w:val="20"/>
                <w:szCs w:val="20"/>
              </w:rPr>
            </w:pPr>
            <w:proofErr w:type="spellStart"/>
            <w:r w:rsidRPr="00897C9B">
              <w:rPr>
                <w:rFonts w:ascii="Tahoma" w:hAnsi="Tahoma" w:cs="Tahoma"/>
                <w:sz w:val="20"/>
                <w:szCs w:val="20"/>
              </w:rPr>
              <w:t>Firhouse</w:t>
            </w:r>
            <w:proofErr w:type="spellEnd"/>
            <w:r w:rsidRPr="00897C9B">
              <w:rPr>
                <w:rFonts w:ascii="Tahoma" w:hAnsi="Tahoma" w:cs="Tahoma"/>
                <w:sz w:val="20"/>
                <w:szCs w:val="20"/>
              </w:rPr>
              <w:t>/</w:t>
            </w:r>
            <w:proofErr w:type="spellStart"/>
            <w:r w:rsidRPr="00897C9B">
              <w:rPr>
                <w:rFonts w:ascii="Tahoma" w:hAnsi="Tahoma" w:cs="Tahoma"/>
                <w:sz w:val="20"/>
                <w:szCs w:val="20"/>
              </w:rPr>
              <w:t>Bohernabreena</w:t>
            </w:r>
            <w:proofErr w:type="spellEnd"/>
          </w:p>
        </w:tc>
        <w:tc>
          <w:tcPr>
            <w:tcW w:w="0" w:type="auto"/>
            <w:vAlign w:val="center"/>
          </w:tcPr>
          <w:p w14:paraId="1139EDF9"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3</w:t>
            </w:r>
          </w:p>
        </w:tc>
        <w:tc>
          <w:tcPr>
            <w:tcW w:w="0" w:type="auto"/>
            <w:vAlign w:val="center"/>
          </w:tcPr>
          <w:p w14:paraId="766B1CDB"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3</w:t>
            </w:r>
          </w:p>
        </w:tc>
        <w:tc>
          <w:tcPr>
            <w:tcW w:w="0" w:type="auto"/>
            <w:vAlign w:val="center"/>
          </w:tcPr>
          <w:p w14:paraId="063EEEA1"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1</w:t>
            </w:r>
          </w:p>
        </w:tc>
        <w:tc>
          <w:tcPr>
            <w:tcW w:w="0" w:type="auto"/>
            <w:vAlign w:val="center"/>
          </w:tcPr>
          <w:p w14:paraId="37554DB6"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7</w:t>
            </w:r>
          </w:p>
        </w:tc>
      </w:tr>
      <w:tr w:rsidR="00415617" w:rsidRPr="00897C9B" w14:paraId="69523DD2" w14:textId="77777777" w:rsidTr="002229B3">
        <w:tc>
          <w:tcPr>
            <w:tcW w:w="0" w:type="auto"/>
            <w:vAlign w:val="center"/>
          </w:tcPr>
          <w:p w14:paraId="4B70A957"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Tallaght Central</w:t>
            </w:r>
          </w:p>
        </w:tc>
        <w:tc>
          <w:tcPr>
            <w:tcW w:w="0" w:type="auto"/>
            <w:vAlign w:val="center"/>
          </w:tcPr>
          <w:p w14:paraId="3C1D4F90"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2</w:t>
            </w:r>
          </w:p>
        </w:tc>
        <w:tc>
          <w:tcPr>
            <w:tcW w:w="0" w:type="auto"/>
            <w:vAlign w:val="center"/>
          </w:tcPr>
          <w:p w14:paraId="4B8222CD"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1</w:t>
            </w:r>
          </w:p>
        </w:tc>
        <w:tc>
          <w:tcPr>
            <w:tcW w:w="0" w:type="auto"/>
            <w:vAlign w:val="center"/>
          </w:tcPr>
          <w:p w14:paraId="5A7DE3FE"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2</w:t>
            </w:r>
          </w:p>
        </w:tc>
        <w:tc>
          <w:tcPr>
            <w:tcW w:w="0" w:type="auto"/>
            <w:vAlign w:val="center"/>
          </w:tcPr>
          <w:p w14:paraId="2AA07917"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5</w:t>
            </w:r>
          </w:p>
        </w:tc>
      </w:tr>
      <w:tr w:rsidR="00415617" w:rsidRPr="00897C9B" w14:paraId="4C6EA938" w14:textId="77777777" w:rsidTr="002229B3">
        <w:tc>
          <w:tcPr>
            <w:tcW w:w="0" w:type="auto"/>
            <w:vAlign w:val="center"/>
          </w:tcPr>
          <w:p w14:paraId="131A92A9"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Tallaght South</w:t>
            </w:r>
          </w:p>
        </w:tc>
        <w:tc>
          <w:tcPr>
            <w:tcW w:w="0" w:type="auto"/>
            <w:vAlign w:val="center"/>
          </w:tcPr>
          <w:p w14:paraId="7D790A0C"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9</w:t>
            </w:r>
          </w:p>
        </w:tc>
        <w:tc>
          <w:tcPr>
            <w:tcW w:w="0" w:type="auto"/>
            <w:vAlign w:val="center"/>
          </w:tcPr>
          <w:p w14:paraId="27837874"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14</w:t>
            </w:r>
          </w:p>
        </w:tc>
        <w:tc>
          <w:tcPr>
            <w:tcW w:w="0" w:type="auto"/>
            <w:vAlign w:val="center"/>
          </w:tcPr>
          <w:p w14:paraId="79B0CAFC"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16</w:t>
            </w:r>
          </w:p>
        </w:tc>
        <w:tc>
          <w:tcPr>
            <w:tcW w:w="0" w:type="auto"/>
            <w:vAlign w:val="center"/>
          </w:tcPr>
          <w:p w14:paraId="0E682561" w14:textId="77777777" w:rsidR="00415617" w:rsidRPr="00897C9B" w:rsidRDefault="00BA3707" w:rsidP="00DA1FC5">
            <w:pPr>
              <w:spacing w:line="240" w:lineRule="auto"/>
              <w:rPr>
                <w:rFonts w:ascii="Tahoma" w:hAnsi="Tahoma" w:cs="Tahoma"/>
                <w:sz w:val="20"/>
                <w:szCs w:val="20"/>
              </w:rPr>
            </w:pPr>
            <w:r w:rsidRPr="00897C9B">
              <w:rPr>
                <w:rFonts w:ascii="Tahoma" w:hAnsi="Tahoma" w:cs="Tahoma"/>
                <w:sz w:val="20"/>
                <w:szCs w:val="20"/>
              </w:rPr>
              <w:t>39</w:t>
            </w:r>
          </w:p>
        </w:tc>
      </w:tr>
      <w:tr w:rsidR="00415617" w:rsidRPr="00897C9B" w14:paraId="4AFCA5D9" w14:textId="77777777" w:rsidTr="002229B3">
        <w:tc>
          <w:tcPr>
            <w:tcW w:w="0" w:type="auto"/>
            <w:vAlign w:val="center"/>
          </w:tcPr>
          <w:p w14:paraId="4C5E9EE9" w14:textId="77777777" w:rsidR="00415617" w:rsidRPr="00897C9B" w:rsidRDefault="00BA3707" w:rsidP="00DA1FC5">
            <w:pPr>
              <w:spacing w:line="240" w:lineRule="auto"/>
              <w:rPr>
                <w:rFonts w:ascii="Tahoma" w:hAnsi="Tahoma" w:cs="Tahoma"/>
                <w:sz w:val="20"/>
                <w:szCs w:val="20"/>
              </w:rPr>
            </w:pPr>
            <w:r w:rsidRPr="00897C9B">
              <w:rPr>
                <w:rFonts w:ascii="Tahoma" w:hAnsi="Tahoma" w:cs="Tahoma"/>
                <w:b/>
                <w:sz w:val="20"/>
                <w:szCs w:val="20"/>
              </w:rPr>
              <w:t>Total</w:t>
            </w:r>
          </w:p>
        </w:tc>
        <w:tc>
          <w:tcPr>
            <w:tcW w:w="0" w:type="auto"/>
            <w:vAlign w:val="center"/>
          </w:tcPr>
          <w:p w14:paraId="65033B1E" w14:textId="77777777" w:rsidR="00415617" w:rsidRPr="00897C9B" w:rsidRDefault="00BA3707" w:rsidP="00DA1FC5">
            <w:pPr>
              <w:spacing w:line="240" w:lineRule="auto"/>
              <w:rPr>
                <w:rFonts w:ascii="Tahoma" w:hAnsi="Tahoma" w:cs="Tahoma"/>
                <w:sz w:val="20"/>
                <w:szCs w:val="20"/>
              </w:rPr>
            </w:pPr>
            <w:r w:rsidRPr="00897C9B">
              <w:rPr>
                <w:rFonts w:ascii="Tahoma" w:hAnsi="Tahoma" w:cs="Tahoma"/>
                <w:b/>
                <w:sz w:val="20"/>
                <w:szCs w:val="20"/>
              </w:rPr>
              <w:t>26</w:t>
            </w:r>
          </w:p>
        </w:tc>
        <w:tc>
          <w:tcPr>
            <w:tcW w:w="0" w:type="auto"/>
            <w:vAlign w:val="center"/>
          </w:tcPr>
          <w:p w14:paraId="47FFCC02" w14:textId="77777777" w:rsidR="00415617" w:rsidRPr="00897C9B" w:rsidRDefault="00BA3707" w:rsidP="00DA1FC5">
            <w:pPr>
              <w:spacing w:line="240" w:lineRule="auto"/>
              <w:rPr>
                <w:rFonts w:ascii="Tahoma" w:hAnsi="Tahoma" w:cs="Tahoma"/>
                <w:sz w:val="20"/>
                <w:szCs w:val="20"/>
              </w:rPr>
            </w:pPr>
            <w:r w:rsidRPr="00897C9B">
              <w:rPr>
                <w:rFonts w:ascii="Tahoma" w:hAnsi="Tahoma" w:cs="Tahoma"/>
                <w:b/>
                <w:sz w:val="20"/>
                <w:szCs w:val="20"/>
              </w:rPr>
              <w:t>31</w:t>
            </w:r>
          </w:p>
        </w:tc>
        <w:tc>
          <w:tcPr>
            <w:tcW w:w="0" w:type="auto"/>
            <w:vAlign w:val="center"/>
          </w:tcPr>
          <w:p w14:paraId="3B4247F6" w14:textId="77777777" w:rsidR="00415617" w:rsidRPr="00897C9B" w:rsidRDefault="00BA3707" w:rsidP="00DA1FC5">
            <w:pPr>
              <w:spacing w:line="240" w:lineRule="auto"/>
              <w:rPr>
                <w:rFonts w:ascii="Tahoma" w:hAnsi="Tahoma" w:cs="Tahoma"/>
                <w:sz w:val="20"/>
                <w:szCs w:val="20"/>
              </w:rPr>
            </w:pPr>
            <w:r w:rsidRPr="00897C9B">
              <w:rPr>
                <w:rFonts w:ascii="Tahoma" w:hAnsi="Tahoma" w:cs="Tahoma"/>
                <w:b/>
                <w:sz w:val="20"/>
                <w:szCs w:val="20"/>
              </w:rPr>
              <w:t>39</w:t>
            </w:r>
          </w:p>
        </w:tc>
        <w:tc>
          <w:tcPr>
            <w:tcW w:w="0" w:type="auto"/>
            <w:vAlign w:val="center"/>
          </w:tcPr>
          <w:p w14:paraId="78CF7D08" w14:textId="77777777" w:rsidR="00415617" w:rsidRPr="00897C9B" w:rsidRDefault="00BA3707" w:rsidP="00DA1FC5">
            <w:pPr>
              <w:spacing w:line="240" w:lineRule="auto"/>
              <w:rPr>
                <w:rFonts w:ascii="Tahoma" w:hAnsi="Tahoma" w:cs="Tahoma"/>
                <w:sz w:val="20"/>
                <w:szCs w:val="20"/>
              </w:rPr>
            </w:pPr>
            <w:r w:rsidRPr="00897C9B">
              <w:rPr>
                <w:rFonts w:ascii="Tahoma" w:hAnsi="Tahoma" w:cs="Tahoma"/>
                <w:b/>
                <w:sz w:val="20"/>
                <w:szCs w:val="20"/>
              </w:rPr>
              <w:t xml:space="preserve">96 </w:t>
            </w:r>
          </w:p>
        </w:tc>
      </w:tr>
    </w:tbl>
    <w:p w14:paraId="59735F1B"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26 properties ready for allocation are in the process of being tenanted through CBL and other allocation processes and will be occupied as soon as tenants accept offers and/or are in a position to take up occupancy.</w:t>
      </w:r>
    </w:p>
    <w:p w14:paraId="3A147084"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A number of longer-term vacant properties have been allocated in recent months which has resulted in the average monthly figures for periods of vacancy rising but the return to occupancy of some of these longer-term vacant units represent the completion of significant, protracted processes prior to re-letting involving some of the following:</w:t>
      </w:r>
    </w:p>
    <w:p w14:paraId="3D2D4C66" w14:textId="77777777" w:rsidR="00415617" w:rsidRPr="00897C9B" w:rsidRDefault="00BA3707" w:rsidP="00DA1FC5">
      <w:pPr>
        <w:numPr>
          <w:ilvl w:val="0"/>
          <w:numId w:val="5"/>
        </w:numPr>
        <w:spacing w:after="0" w:line="240" w:lineRule="auto"/>
        <w:ind w:left="1077" w:hanging="357"/>
        <w:rPr>
          <w:rFonts w:ascii="Tahoma" w:hAnsi="Tahoma" w:cs="Tahoma"/>
          <w:sz w:val="20"/>
          <w:szCs w:val="20"/>
        </w:rPr>
      </w:pPr>
      <w:r w:rsidRPr="00897C9B">
        <w:rPr>
          <w:rFonts w:ascii="Tahoma" w:hAnsi="Tahoma" w:cs="Tahoma"/>
          <w:sz w:val="20"/>
          <w:szCs w:val="20"/>
        </w:rPr>
        <w:t>significant refurbishment to accommodate medical needs of disabled persons,</w:t>
      </w:r>
    </w:p>
    <w:p w14:paraId="0DD8B3BC" w14:textId="77777777" w:rsidR="00415617" w:rsidRPr="00897C9B" w:rsidRDefault="00BA3707" w:rsidP="00DA1FC5">
      <w:pPr>
        <w:numPr>
          <w:ilvl w:val="0"/>
          <w:numId w:val="5"/>
        </w:numPr>
        <w:spacing w:after="0" w:line="240" w:lineRule="auto"/>
        <w:ind w:left="1077" w:hanging="357"/>
        <w:rPr>
          <w:rFonts w:ascii="Tahoma" w:hAnsi="Tahoma" w:cs="Tahoma"/>
          <w:sz w:val="20"/>
          <w:szCs w:val="20"/>
        </w:rPr>
      </w:pPr>
      <w:r w:rsidRPr="00897C9B">
        <w:rPr>
          <w:rFonts w:ascii="Tahoma" w:hAnsi="Tahoma" w:cs="Tahoma"/>
          <w:sz w:val="20"/>
          <w:szCs w:val="20"/>
        </w:rPr>
        <w:t>repeated fire damage of a vacant property,</w:t>
      </w:r>
    </w:p>
    <w:p w14:paraId="4D73DC22" w14:textId="77777777" w:rsidR="00415617" w:rsidRPr="00897C9B" w:rsidRDefault="00BA3707" w:rsidP="00DA1FC5">
      <w:pPr>
        <w:numPr>
          <w:ilvl w:val="0"/>
          <w:numId w:val="5"/>
        </w:numPr>
        <w:spacing w:after="0" w:line="240" w:lineRule="auto"/>
        <w:ind w:left="1077" w:hanging="357"/>
        <w:rPr>
          <w:rFonts w:ascii="Tahoma" w:hAnsi="Tahoma" w:cs="Tahoma"/>
          <w:sz w:val="20"/>
          <w:szCs w:val="20"/>
        </w:rPr>
      </w:pPr>
      <w:r w:rsidRPr="00897C9B">
        <w:rPr>
          <w:rFonts w:ascii="Tahoma" w:hAnsi="Tahoma" w:cs="Tahoma"/>
          <w:sz w:val="20"/>
          <w:szCs w:val="20"/>
        </w:rPr>
        <w:t>availability of appropriate contractors, and,</w:t>
      </w:r>
    </w:p>
    <w:p w14:paraId="70D0DDF7" w14:textId="77777777" w:rsidR="00415617" w:rsidRPr="00897C9B" w:rsidRDefault="00BA3707" w:rsidP="00DA1FC5">
      <w:pPr>
        <w:numPr>
          <w:ilvl w:val="0"/>
          <w:numId w:val="5"/>
        </w:numPr>
        <w:spacing w:after="0" w:line="240" w:lineRule="auto"/>
        <w:ind w:left="1077" w:hanging="357"/>
        <w:rPr>
          <w:rFonts w:ascii="Tahoma" w:hAnsi="Tahoma" w:cs="Tahoma"/>
          <w:sz w:val="20"/>
          <w:szCs w:val="20"/>
        </w:rPr>
      </w:pPr>
      <w:r w:rsidRPr="00897C9B">
        <w:rPr>
          <w:rFonts w:ascii="Tahoma" w:hAnsi="Tahoma" w:cs="Tahoma"/>
          <w:sz w:val="20"/>
          <w:szCs w:val="20"/>
        </w:rPr>
        <w:t>multiple refusals of particular properties.</w:t>
      </w:r>
    </w:p>
    <w:p w14:paraId="17E02FDD"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prompt refurbishment and allocation of vacant housing stock is an ongoing priority across relevant sections of the Housing Department and processes are undergoing further review to minimise the time and costs of re-let works to maximise the use of housing stock by re-letting vacant homes as quickly as possible and a further detailed report will be presented to the next meeting of the Housing SPC in this regard.</w:t>
      </w:r>
    </w:p>
    <w:p w14:paraId="1C58C9D2" w14:textId="385FAF30"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Q16/0721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C. O'Connor</w:t>
      </w:r>
    </w:p>
    <w:p w14:paraId="15434F7D"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if he has sought assurances in respect of Fire Services in our County and will he make a statement</w:t>
      </w:r>
    </w:p>
    <w:p w14:paraId="759821EF"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685AC28F"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As South Dublin Council is in a formal "Section 85" arrangement with Dublin City Council in respect of the delivery of the fire service, Dublin City Council undertakes Fire Services functions on behalf of this Council, and as such is responsible for the making of the Fire Service Emergency Operational Plan on our behalf under </w:t>
      </w:r>
      <w:hyperlink r:id="rId12" w:history="1">
        <w:r w:rsidRPr="00897C9B">
          <w:rPr>
            <w:rStyle w:val="Hyperlink"/>
            <w:rFonts w:ascii="Tahoma" w:hAnsi="Tahoma" w:cs="Tahoma"/>
            <w:sz w:val="20"/>
            <w:szCs w:val="20"/>
          </w:rPr>
          <w:t>Section 26 Fire Services Act 1981.</w:t>
        </w:r>
      </w:hyperlink>
    </w:p>
    <w:p w14:paraId="7CE6E826"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This plan details a schedule of all organisational elements of the provision of fire and emergency operations and depicts the required organisation structure, personnel, equipment, fire stations, water supplies, training, procedures, all resources and other related matters. A revised Fire and Emergency Operation plan is ongoing.  It is anticipated that this plan will be completed by Q1 2022. </w:t>
      </w:r>
    </w:p>
    <w:p w14:paraId="4164F1D7"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Dublin Fire Services (DFS) also provides emergency ambulance and rescue service for the 4 Dublin Local Authorities, servicing a total population of circa 1.37m.  DFS has a staff of 1,111 and operates an annual budget of €139.67m (2020 budget) of which SDCC contribution for 2020 was €21.477m.</w:t>
      </w:r>
    </w:p>
    <w:p w14:paraId="589E9EA5" w14:textId="4910A6D8"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DFS provide a fully </w:t>
      </w:r>
      <w:r w:rsidR="00A14827" w:rsidRPr="00897C9B">
        <w:rPr>
          <w:rFonts w:ascii="Tahoma" w:hAnsi="Tahoma" w:cs="Tahoma"/>
          <w:sz w:val="20"/>
          <w:szCs w:val="20"/>
        </w:rPr>
        <w:t>integrated</w:t>
      </w:r>
      <w:r w:rsidRPr="00897C9B">
        <w:rPr>
          <w:rFonts w:ascii="Tahoma" w:hAnsi="Tahoma" w:cs="Tahoma"/>
          <w:sz w:val="20"/>
          <w:szCs w:val="20"/>
        </w:rPr>
        <w:t xml:space="preserve"> Fire base Ambulance and EMS service and its Fire Protect/Prevention </w:t>
      </w:r>
      <w:r w:rsidR="00A14827" w:rsidRPr="00897C9B">
        <w:rPr>
          <w:rFonts w:ascii="Tahoma" w:hAnsi="Tahoma" w:cs="Tahoma"/>
          <w:sz w:val="20"/>
          <w:szCs w:val="20"/>
        </w:rPr>
        <w:t>Activity</w:t>
      </w:r>
      <w:r w:rsidRPr="00897C9B">
        <w:rPr>
          <w:rFonts w:ascii="Tahoma" w:hAnsi="Tahoma" w:cs="Tahoma"/>
          <w:sz w:val="20"/>
          <w:szCs w:val="20"/>
        </w:rPr>
        <w:t xml:space="preserve"> includes;</w:t>
      </w:r>
    </w:p>
    <w:p w14:paraId="5838FC1A" w14:textId="77777777" w:rsidR="00415617" w:rsidRPr="00897C9B" w:rsidRDefault="00BA3707" w:rsidP="00DA1FC5">
      <w:pPr>
        <w:numPr>
          <w:ilvl w:val="0"/>
          <w:numId w:val="6"/>
        </w:numPr>
        <w:spacing w:after="0" w:line="240" w:lineRule="auto"/>
        <w:ind w:left="1077" w:hanging="357"/>
        <w:rPr>
          <w:rFonts w:ascii="Tahoma" w:hAnsi="Tahoma" w:cs="Tahoma"/>
          <w:sz w:val="20"/>
          <w:szCs w:val="20"/>
        </w:rPr>
      </w:pPr>
      <w:r w:rsidRPr="00897C9B">
        <w:rPr>
          <w:rFonts w:ascii="Tahoma" w:hAnsi="Tahoma" w:cs="Tahoma"/>
          <w:sz w:val="20"/>
          <w:szCs w:val="20"/>
        </w:rPr>
        <w:lastRenderedPageBreak/>
        <w:t>Fire Safety Certs (Building Control Act)</w:t>
      </w:r>
    </w:p>
    <w:p w14:paraId="1D2C5B52" w14:textId="77777777" w:rsidR="00415617" w:rsidRPr="00897C9B" w:rsidRDefault="00BA3707" w:rsidP="00DA1FC5">
      <w:pPr>
        <w:numPr>
          <w:ilvl w:val="0"/>
          <w:numId w:val="6"/>
        </w:numPr>
        <w:spacing w:after="0" w:line="240" w:lineRule="auto"/>
        <w:ind w:left="1077" w:hanging="357"/>
        <w:rPr>
          <w:rFonts w:ascii="Tahoma" w:hAnsi="Tahoma" w:cs="Tahoma"/>
          <w:sz w:val="20"/>
          <w:szCs w:val="20"/>
        </w:rPr>
      </w:pPr>
      <w:r w:rsidRPr="00897C9B">
        <w:rPr>
          <w:rFonts w:ascii="Tahoma" w:hAnsi="Tahoma" w:cs="Tahoma"/>
          <w:sz w:val="20"/>
          <w:szCs w:val="20"/>
        </w:rPr>
        <w:t>Inspections (Fire Services Act) (Management, Technical)</w:t>
      </w:r>
    </w:p>
    <w:p w14:paraId="49B82584" w14:textId="77777777" w:rsidR="00415617" w:rsidRPr="00897C9B" w:rsidRDefault="00BA3707" w:rsidP="00DA1FC5">
      <w:pPr>
        <w:numPr>
          <w:ilvl w:val="0"/>
          <w:numId w:val="6"/>
        </w:numPr>
        <w:spacing w:after="0" w:line="240" w:lineRule="auto"/>
        <w:ind w:left="1077" w:hanging="357"/>
        <w:rPr>
          <w:rFonts w:ascii="Tahoma" w:hAnsi="Tahoma" w:cs="Tahoma"/>
          <w:sz w:val="20"/>
          <w:szCs w:val="20"/>
        </w:rPr>
      </w:pPr>
      <w:r w:rsidRPr="00897C9B">
        <w:rPr>
          <w:rFonts w:ascii="Tahoma" w:hAnsi="Tahoma" w:cs="Tahoma"/>
          <w:sz w:val="20"/>
          <w:szCs w:val="20"/>
        </w:rPr>
        <w:t>Referrals</w:t>
      </w:r>
    </w:p>
    <w:p w14:paraId="388412CB" w14:textId="77777777" w:rsidR="00415617" w:rsidRPr="00897C9B" w:rsidRDefault="00BA3707" w:rsidP="00DA1FC5">
      <w:pPr>
        <w:numPr>
          <w:ilvl w:val="0"/>
          <w:numId w:val="6"/>
        </w:numPr>
        <w:spacing w:after="0" w:line="240" w:lineRule="auto"/>
        <w:ind w:left="1077" w:hanging="357"/>
        <w:rPr>
          <w:rFonts w:ascii="Tahoma" w:hAnsi="Tahoma" w:cs="Tahoma"/>
          <w:sz w:val="20"/>
          <w:szCs w:val="20"/>
        </w:rPr>
      </w:pPr>
      <w:r w:rsidRPr="00897C9B">
        <w:rPr>
          <w:rFonts w:ascii="Tahoma" w:hAnsi="Tahoma" w:cs="Tahoma"/>
          <w:sz w:val="20"/>
          <w:szCs w:val="20"/>
        </w:rPr>
        <w:t>Events (Concerts, Sport, Festivals)</w:t>
      </w:r>
    </w:p>
    <w:p w14:paraId="3DD1C76B" w14:textId="77777777" w:rsidR="00415617" w:rsidRPr="00897C9B" w:rsidRDefault="00BA3707" w:rsidP="00DA1FC5">
      <w:pPr>
        <w:numPr>
          <w:ilvl w:val="0"/>
          <w:numId w:val="6"/>
        </w:numPr>
        <w:spacing w:after="0" w:line="240" w:lineRule="auto"/>
        <w:ind w:left="1077" w:hanging="357"/>
        <w:rPr>
          <w:rFonts w:ascii="Tahoma" w:hAnsi="Tahoma" w:cs="Tahoma"/>
          <w:sz w:val="20"/>
          <w:szCs w:val="20"/>
        </w:rPr>
      </w:pPr>
      <w:r w:rsidRPr="00897C9B">
        <w:rPr>
          <w:rFonts w:ascii="Tahoma" w:hAnsi="Tahoma" w:cs="Tahoma"/>
          <w:sz w:val="20"/>
          <w:szCs w:val="20"/>
        </w:rPr>
        <w:t>Liquor Licences</w:t>
      </w:r>
    </w:p>
    <w:p w14:paraId="33DC2D43" w14:textId="77777777" w:rsidR="00415617" w:rsidRPr="00897C9B" w:rsidRDefault="00BA3707" w:rsidP="00DA1FC5">
      <w:pPr>
        <w:numPr>
          <w:ilvl w:val="0"/>
          <w:numId w:val="6"/>
        </w:numPr>
        <w:spacing w:after="0" w:line="240" w:lineRule="auto"/>
        <w:ind w:left="1077" w:hanging="357"/>
        <w:rPr>
          <w:rFonts w:ascii="Tahoma" w:hAnsi="Tahoma" w:cs="Tahoma"/>
          <w:sz w:val="20"/>
          <w:szCs w:val="20"/>
        </w:rPr>
      </w:pPr>
      <w:r w:rsidRPr="00897C9B">
        <w:rPr>
          <w:rFonts w:ascii="Tahoma" w:hAnsi="Tahoma" w:cs="Tahoma"/>
          <w:sz w:val="20"/>
          <w:szCs w:val="20"/>
        </w:rPr>
        <w:t>Petroleum Licences (Dangerous Substances Act)</w:t>
      </w:r>
    </w:p>
    <w:p w14:paraId="20C13191" w14:textId="77777777" w:rsidR="00415617" w:rsidRPr="00897C9B" w:rsidRDefault="00BA3707" w:rsidP="00DA1FC5">
      <w:pPr>
        <w:numPr>
          <w:ilvl w:val="0"/>
          <w:numId w:val="6"/>
        </w:numPr>
        <w:spacing w:after="0" w:line="240" w:lineRule="auto"/>
        <w:ind w:left="1077" w:hanging="357"/>
        <w:rPr>
          <w:rFonts w:ascii="Tahoma" w:hAnsi="Tahoma" w:cs="Tahoma"/>
          <w:sz w:val="20"/>
          <w:szCs w:val="20"/>
        </w:rPr>
      </w:pPr>
      <w:r w:rsidRPr="00897C9B">
        <w:rPr>
          <w:rFonts w:ascii="Tahoma" w:hAnsi="Tahoma" w:cs="Tahoma"/>
          <w:sz w:val="20"/>
          <w:szCs w:val="20"/>
        </w:rPr>
        <w:t xml:space="preserve">District Court, High Court, An Bord </w:t>
      </w:r>
      <w:proofErr w:type="spellStart"/>
      <w:r w:rsidRPr="00897C9B">
        <w:rPr>
          <w:rFonts w:ascii="Tahoma" w:hAnsi="Tahoma" w:cs="Tahoma"/>
          <w:sz w:val="20"/>
          <w:szCs w:val="20"/>
        </w:rPr>
        <w:t>Pleanala</w:t>
      </w:r>
      <w:proofErr w:type="spellEnd"/>
    </w:p>
    <w:p w14:paraId="2E97536E" w14:textId="77777777" w:rsidR="00415617" w:rsidRPr="00897C9B" w:rsidRDefault="00BA3707" w:rsidP="00DA1FC5">
      <w:pPr>
        <w:numPr>
          <w:ilvl w:val="0"/>
          <w:numId w:val="6"/>
        </w:numPr>
        <w:spacing w:after="0" w:line="240" w:lineRule="auto"/>
        <w:ind w:left="1077" w:hanging="357"/>
        <w:rPr>
          <w:rFonts w:ascii="Tahoma" w:hAnsi="Tahoma" w:cs="Tahoma"/>
          <w:sz w:val="20"/>
          <w:szCs w:val="20"/>
        </w:rPr>
      </w:pPr>
      <w:r w:rsidRPr="00897C9B">
        <w:rPr>
          <w:rFonts w:ascii="Tahoma" w:hAnsi="Tahoma" w:cs="Tahoma"/>
          <w:sz w:val="20"/>
          <w:szCs w:val="20"/>
        </w:rPr>
        <w:t>Community Fire Safety</w:t>
      </w:r>
    </w:p>
    <w:p w14:paraId="7E686EEF"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During 2020, DFS responded to 2,489 fire related incidents covering Fires, </w:t>
      </w:r>
      <w:proofErr w:type="spellStart"/>
      <w:r w:rsidRPr="00897C9B">
        <w:rPr>
          <w:rFonts w:ascii="Tahoma" w:hAnsi="Tahoma" w:cs="Tahoma"/>
          <w:sz w:val="20"/>
          <w:szCs w:val="20"/>
        </w:rPr>
        <w:t>Floodings</w:t>
      </w:r>
      <w:proofErr w:type="spellEnd"/>
      <w:r w:rsidRPr="00897C9B">
        <w:rPr>
          <w:rFonts w:ascii="Tahoma" w:hAnsi="Tahoma" w:cs="Tahoma"/>
          <w:sz w:val="20"/>
          <w:szCs w:val="20"/>
        </w:rPr>
        <w:t>, Medical, RTA's, Special Services and 12,278 ambulance related incidents within SDCC administrative area.</w:t>
      </w:r>
    </w:p>
    <w:p w14:paraId="0774CE13" w14:textId="2FF84E12"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As on previous </w:t>
      </w:r>
      <w:r w:rsidR="006925B2" w:rsidRPr="00897C9B">
        <w:rPr>
          <w:rFonts w:ascii="Tahoma" w:hAnsi="Tahoma" w:cs="Tahoma"/>
          <w:sz w:val="20"/>
          <w:szCs w:val="20"/>
        </w:rPr>
        <w:t>occasions</w:t>
      </w:r>
      <w:r w:rsidRPr="00897C9B">
        <w:rPr>
          <w:rFonts w:ascii="Tahoma" w:hAnsi="Tahoma" w:cs="Tahoma"/>
          <w:sz w:val="20"/>
          <w:szCs w:val="20"/>
        </w:rPr>
        <w:t xml:space="preserve"> if the Members so wish, the Council can issue an invitation to DFS to make a </w:t>
      </w:r>
      <w:r w:rsidR="006925B2" w:rsidRPr="00897C9B">
        <w:rPr>
          <w:rFonts w:ascii="Tahoma" w:hAnsi="Tahoma" w:cs="Tahoma"/>
          <w:sz w:val="20"/>
          <w:szCs w:val="20"/>
        </w:rPr>
        <w:t>presentation</w:t>
      </w:r>
      <w:r w:rsidRPr="00897C9B">
        <w:rPr>
          <w:rFonts w:ascii="Tahoma" w:hAnsi="Tahoma" w:cs="Tahoma"/>
          <w:sz w:val="20"/>
          <w:szCs w:val="20"/>
        </w:rPr>
        <w:t xml:space="preserve"> to the Council in relation to the delivery of the service within the SDCC administrative area.  The presentation would be delivered at OP&amp;F meeting.</w:t>
      </w:r>
    </w:p>
    <w:p w14:paraId="27125D23" w14:textId="244E1060" w:rsidR="00415617" w:rsidRDefault="00BA3707" w:rsidP="00DA1FC5">
      <w:pPr>
        <w:spacing w:line="240" w:lineRule="auto"/>
        <w:ind w:left="720"/>
        <w:rPr>
          <w:rFonts w:ascii="Tahoma" w:hAnsi="Tahoma" w:cs="Tahoma"/>
          <w:sz w:val="20"/>
          <w:szCs w:val="20"/>
        </w:rPr>
      </w:pPr>
      <w:r w:rsidRPr="00897C9B">
        <w:rPr>
          <w:rFonts w:ascii="Tahoma" w:hAnsi="Tahoma" w:cs="Tahoma"/>
          <w:sz w:val="20"/>
          <w:szCs w:val="20"/>
        </w:rPr>
        <w:t>For information see attached Dublin Fire Brigade 2020 annual report.</w:t>
      </w:r>
    </w:p>
    <w:p w14:paraId="61D6E8E6" w14:textId="0CB197F9" w:rsidR="00A41BDE" w:rsidRPr="00897C9B" w:rsidRDefault="00A41BDE" w:rsidP="00DA1FC5">
      <w:pPr>
        <w:spacing w:line="240" w:lineRule="auto"/>
        <w:ind w:left="720"/>
        <w:rPr>
          <w:rFonts w:ascii="Tahoma" w:hAnsi="Tahoma" w:cs="Tahoma"/>
          <w:sz w:val="20"/>
          <w:szCs w:val="20"/>
        </w:rPr>
      </w:pPr>
      <w:hyperlink r:id="rId13" w:history="1">
        <w:r w:rsidRPr="00DA1FC5">
          <w:rPr>
            <w:rStyle w:val="Hyperlink"/>
            <w:rFonts w:ascii="Times New Roman" w:hAnsi="Times New Roman" w:cs="Times New Roman"/>
            <w:sz w:val="24"/>
            <w:szCs w:val="24"/>
          </w:rPr>
          <w:t>Q16 (a) Fire Service</w:t>
        </w:r>
      </w:hyperlink>
    </w:p>
    <w:p w14:paraId="3A0373B0" w14:textId="607C1548"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Q17/0721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C. O'Connor</w:t>
      </w:r>
    </w:p>
    <w:p w14:paraId="317A014D"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to confirm that he is preparing proposals to deal with the 2021 Halloween season noting that many in communities seek leadership in respect of the whole issue where every year there is huge cost in dealing with the protection and repair of our local open spaces</w:t>
      </w:r>
    </w:p>
    <w:p w14:paraId="3090C310"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3C97F95B"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Council recognises the difficulties that Halloween causes for many communities through the illegal burning of waste on Halloween bonfires, the damage to local amenities, and the threat to property and local services.</w:t>
      </w:r>
    </w:p>
    <w:p w14:paraId="2D45E8E8"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2021 will involve the following elements as it has done in other recent years:</w:t>
      </w:r>
    </w:p>
    <w:p w14:paraId="6E04E5BE" w14:textId="77777777" w:rsidR="00415617" w:rsidRPr="00897C9B" w:rsidRDefault="00BA3707" w:rsidP="00DA1FC5">
      <w:pPr>
        <w:numPr>
          <w:ilvl w:val="0"/>
          <w:numId w:val="7"/>
        </w:numPr>
        <w:spacing w:after="0" w:line="240" w:lineRule="auto"/>
        <w:ind w:left="1077" w:hanging="357"/>
        <w:rPr>
          <w:rFonts w:ascii="Tahoma" w:hAnsi="Tahoma" w:cs="Tahoma"/>
          <w:sz w:val="20"/>
          <w:szCs w:val="20"/>
        </w:rPr>
      </w:pPr>
      <w:r w:rsidRPr="00897C9B">
        <w:rPr>
          <w:rFonts w:ascii="Tahoma" w:hAnsi="Tahoma" w:cs="Tahoma"/>
          <w:sz w:val="20"/>
          <w:szCs w:val="20"/>
        </w:rPr>
        <w:t>Various awareness measures to highlight the dangers associated with bonfires and the harm done to the environment,</w:t>
      </w:r>
    </w:p>
    <w:p w14:paraId="4CEEA594" w14:textId="77777777" w:rsidR="00415617" w:rsidRPr="00897C9B" w:rsidRDefault="00BA3707" w:rsidP="00DA1FC5">
      <w:pPr>
        <w:numPr>
          <w:ilvl w:val="0"/>
          <w:numId w:val="7"/>
        </w:numPr>
        <w:spacing w:after="0" w:line="240" w:lineRule="auto"/>
        <w:ind w:left="1077" w:hanging="357"/>
        <w:rPr>
          <w:rFonts w:ascii="Tahoma" w:hAnsi="Tahoma" w:cs="Tahoma"/>
          <w:sz w:val="20"/>
          <w:szCs w:val="20"/>
        </w:rPr>
      </w:pPr>
      <w:r w:rsidRPr="00897C9B">
        <w:rPr>
          <w:rFonts w:ascii="Tahoma" w:hAnsi="Tahoma" w:cs="Tahoma"/>
          <w:sz w:val="20"/>
          <w:szCs w:val="20"/>
        </w:rPr>
        <w:t>Action by the Council's Environmental Licensing and Enforcement Section to deal with commercial premises and their obligations to properly store their waste including aerial surveys,</w:t>
      </w:r>
    </w:p>
    <w:p w14:paraId="7A530CD5" w14:textId="77777777" w:rsidR="00415617" w:rsidRPr="00897C9B" w:rsidRDefault="00BA3707" w:rsidP="00DA1FC5">
      <w:pPr>
        <w:numPr>
          <w:ilvl w:val="0"/>
          <w:numId w:val="7"/>
        </w:numPr>
        <w:spacing w:after="0" w:line="240" w:lineRule="auto"/>
        <w:ind w:left="1077" w:hanging="357"/>
        <w:rPr>
          <w:rFonts w:ascii="Tahoma" w:hAnsi="Tahoma" w:cs="Tahoma"/>
          <w:sz w:val="20"/>
          <w:szCs w:val="20"/>
        </w:rPr>
      </w:pPr>
      <w:r w:rsidRPr="00897C9B">
        <w:rPr>
          <w:rFonts w:ascii="Tahoma" w:hAnsi="Tahoma" w:cs="Tahoma"/>
          <w:sz w:val="20"/>
          <w:szCs w:val="20"/>
        </w:rPr>
        <w:t>The Public Realm response to remove stockpiles of bonfire materials will commence as early in the year as necessary, most likely in September,</w:t>
      </w:r>
    </w:p>
    <w:p w14:paraId="5F204110" w14:textId="77777777" w:rsidR="00415617" w:rsidRPr="00897C9B" w:rsidRDefault="00BA3707" w:rsidP="00DA1FC5">
      <w:pPr>
        <w:numPr>
          <w:ilvl w:val="0"/>
          <w:numId w:val="7"/>
        </w:numPr>
        <w:spacing w:after="0" w:line="240" w:lineRule="auto"/>
        <w:ind w:left="1077" w:hanging="357"/>
        <w:rPr>
          <w:rFonts w:ascii="Tahoma" w:hAnsi="Tahoma" w:cs="Tahoma"/>
          <w:sz w:val="20"/>
          <w:szCs w:val="20"/>
        </w:rPr>
      </w:pPr>
      <w:r w:rsidRPr="00897C9B">
        <w:rPr>
          <w:rFonts w:ascii="Tahoma" w:hAnsi="Tahoma" w:cs="Tahoma"/>
          <w:sz w:val="20"/>
          <w:szCs w:val="20"/>
        </w:rPr>
        <w:t>Liaison with An Garda Siochana with regard to action being taken by them and by the Council in relation to this matter,</w:t>
      </w:r>
    </w:p>
    <w:p w14:paraId="736CDC0D" w14:textId="77777777" w:rsidR="00415617" w:rsidRPr="00897C9B" w:rsidRDefault="00BA3707" w:rsidP="00DA1FC5">
      <w:pPr>
        <w:numPr>
          <w:ilvl w:val="0"/>
          <w:numId w:val="7"/>
        </w:numPr>
        <w:spacing w:after="0" w:line="240" w:lineRule="auto"/>
        <w:ind w:left="1077" w:hanging="357"/>
        <w:rPr>
          <w:rFonts w:ascii="Tahoma" w:hAnsi="Tahoma" w:cs="Tahoma"/>
          <w:sz w:val="20"/>
          <w:szCs w:val="20"/>
        </w:rPr>
      </w:pPr>
      <w:r w:rsidRPr="00897C9B">
        <w:rPr>
          <w:rFonts w:ascii="Tahoma" w:hAnsi="Tahoma" w:cs="Tahoma"/>
          <w:sz w:val="20"/>
          <w:szCs w:val="20"/>
        </w:rPr>
        <w:t>Liaison with local residents groups who can help to identify the locations of material stockpiles,</w:t>
      </w:r>
    </w:p>
    <w:p w14:paraId="3242C560" w14:textId="77777777" w:rsidR="00415617" w:rsidRPr="00897C9B" w:rsidRDefault="00BA3707" w:rsidP="00DA1FC5">
      <w:pPr>
        <w:numPr>
          <w:ilvl w:val="0"/>
          <w:numId w:val="7"/>
        </w:numPr>
        <w:spacing w:after="0" w:line="240" w:lineRule="auto"/>
        <w:ind w:left="1077" w:hanging="357"/>
        <w:rPr>
          <w:rFonts w:ascii="Tahoma" w:hAnsi="Tahoma" w:cs="Tahoma"/>
          <w:sz w:val="20"/>
          <w:szCs w:val="20"/>
        </w:rPr>
      </w:pPr>
      <w:r w:rsidRPr="00897C9B">
        <w:rPr>
          <w:rFonts w:ascii="Tahoma" w:hAnsi="Tahoma" w:cs="Tahoma"/>
          <w:sz w:val="20"/>
          <w:szCs w:val="20"/>
        </w:rPr>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For more information please contact the office at </w:t>
      </w:r>
      <w:hyperlink r:id="rId14" w:history="1">
        <w:r w:rsidRPr="00897C9B">
          <w:rPr>
            <w:rStyle w:val="Hyperlink"/>
            <w:rFonts w:ascii="Tahoma" w:hAnsi="Tahoma" w:cs="Tahoma"/>
            <w:sz w:val="20"/>
            <w:szCs w:val="20"/>
          </w:rPr>
          <w:t>envawareness@sdublincoco.ie</w:t>
        </w:r>
      </w:hyperlink>
    </w:p>
    <w:p w14:paraId="469AC805" w14:textId="77777777" w:rsidR="00415617" w:rsidRPr="00897C9B" w:rsidRDefault="00BA3707" w:rsidP="00DA1FC5">
      <w:pPr>
        <w:numPr>
          <w:ilvl w:val="0"/>
          <w:numId w:val="7"/>
        </w:numPr>
        <w:spacing w:after="0" w:line="240" w:lineRule="auto"/>
        <w:ind w:left="1077" w:hanging="357"/>
        <w:rPr>
          <w:rFonts w:ascii="Tahoma" w:hAnsi="Tahoma" w:cs="Tahoma"/>
          <w:sz w:val="20"/>
          <w:szCs w:val="20"/>
        </w:rPr>
      </w:pPr>
      <w:r w:rsidRPr="00897C9B">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3AF840FB"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b/>
          <w:sz w:val="20"/>
          <w:szCs w:val="20"/>
        </w:rPr>
        <w:lastRenderedPageBreak/>
        <w:t>Electrical Recycling Collections for Halloween</w:t>
      </w:r>
    </w:p>
    <w:p w14:paraId="60E1BCDE" w14:textId="77777777" w:rsidR="00415617" w:rsidRPr="00897C9B" w:rsidRDefault="00BA3707" w:rsidP="00DA1FC5">
      <w:pPr>
        <w:spacing w:line="240" w:lineRule="auto"/>
        <w:ind w:left="720"/>
        <w:rPr>
          <w:rFonts w:ascii="Tahoma" w:hAnsi="Tahoma" w:cs="Tahoma"/>
          <w:sz w:val="20"/>
          <w:szCs w:val="20"/>
        </w:rPr>
      </w:pPr>
      <w:proofErr w:type="spellStart"/>
      <w:r w:rsidRPr="00897C9B">
        <w:rPr>
          <w:rFonts w:ascii="Tahoma" w:hAnsi="Tahoma" w:cs="Tahoma"/>
          <w:sz w:val="20"/>
          <w:szCs w:val="20"/>
        </w:rPr>
        <w:t>RecycleIT</w:t>
      </w:r>
      <w:proofErr w:type="spellEnd"/>
      <w:r w:rsidRPr="00897C9B">
        <w:rPr>
          <w:rFonts w:ascii="Tahoma" w:hAnsi="Tahoma" w:cs="Tahoma"/>
          <w:sz w:val="20"/>
          <w:szCs w:val="20"/>
        </w:rPr>
        <w:t>, in association with South Dublin Country Council and in partnership with WEEE Ireland hosted a series of free door to door electrical recycling collection days in residential areas across South Dublin prior to Halloween 2020.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w:t>
      </w:r>
    </w:p>
    <w:p w14:paraId="4F1768C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Recycle IT is very happy to work with community groups and resident’s associations to arrange free electrical recycling collections in September and October and throughout the year. Groups can call 01 4578321 or email info@recycleit.ie to learn more and take the first steps to arranging a FREE collection event for your estate or neighbourhood.</w:t>
      </w:r>
    </w:p>
    <w:p w14:paraId="501AF20E"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b/>
          <w:sz w:val="20"/>
          <w:szCs w:val="20"/>
        </w:rPr>
        <w:t>Mattress Recycling</w:t>
      </w:r>
    </w:p>
    <w:p w14:paraId="34C4EE89"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In 2020 the Council also ran an improved mattress amnesty scheme in advance of Halloween, using the services of </w:t>
      </w:r>
      <w:proofErr w:type="spellStart"/>
      <w:r w:rsidRPr="00897C9B">
        <w:rPr>
          <w:rFonts w:ascii="Tahoma" w:hAnsi="Tahoma" w:cs="Tahoma"/>
          <w:sz w:val="20"/>
          <w:szCs w:val="20"/>
        </w:rPr>
        <w:t>RecycleIT</w:t>
      </w:r>
      <w:proofErr w:type="spellEnd"/>
      <w:r w:rsidRPr="00897C9B">
        <w:rPr>
          <w:rFonts w:ascii="Tahoma" w:hAnsi="Tahoma" w:cs="Tahoma"/>
          <w:sz w:val="20"/>
          <w:szCs w:val="20"/>
        </w:rPr>
        <w:t>.  This scheme operated within Covid restrictions and protocols in 2020 however it proved to be very successful nonetheless.</w:t>
      </w:r>
    </w:p>
    <w:p w14:paraId="01FFC362"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w:t>
      </w:r>
      <w:r w:rsidRPr="00897C9B">
        <w:rPr>
          <w:rFonts w:ascii="Tahoma" w:hAnsi="Tahoma" w:cs="Tahoma"/>
          <w:b/>
          <w:sz w:val="20"/>
          <w:szCs w:val="20"/>
        </w:rPr>
        <w:t>Bulbs not Bonfires Scheme</w:t>
      </w:r>
      <w:r w:rsidRPr="00897C9B">
        <w:rPr>
          <w:rFonts w:ascii="Tahoma" w:hAnsi="Tahoma" w:cs="Tahoma"/>
          <w:sz w:val="20"/>
          <w:szCs w:val="20"/>
        </w:rPr>
        <w:t>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group requests pollinator friendly bulbs it is proposed that crocus,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w:t>
      </w:r>
    </w:p>
    <w:p w14:paraId="4BF7304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One change that occurred in 2020 was that due to Covid 19 restrictions the Gardai and the Council's environmental awareness staff were unable to visit schools to speak directly to students about the dangers associated with Halloween, and this led to these messages being promoted through social media.  It is uncertain as to whether Covid restrictions will be fully lifted by September of this year therefore it seems necessary at this time to expect that school visits will not be possible and to make arrangements to promote the Safe Halloween message through social media once again.</w:t>
      </w:r>
    </w:p>
    <w:p w14:paraId="4BB5D1E7" w14:textId="000D981A"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Q18/0721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C. O'Connor</w:t>
      </w:r>
    </w:p>
    <w:p w14:paraId="19426BBA"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to confirm contacts he has had with Government regarding the new Enterprise Plan for Dublin and will he update members on the matter</w:t>
      </w:r>
    </w:p>
    <w:p w14:paraId="242B8C20"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35AB5B07"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Dublin Region Enterprise Plan Steering Committee met on 19</w:t>
      </w:r>
      <w:r w:rsidRPr="00897C9B">
        <w:rPr>
          <w:rFonts w:ascii="Tahoma" w:hAnsi="Tahoma" w:cs="Tahoma"/>
          <w:sz w:val="20"/>
          <w:szCs w:val="20"/>
          <w:vertAlign w:val="superscript"/>
        </w:rPr>
        <w:t>th</w:t>
      </w:r>
      <w:r w:rsidRPr="00897C9B">
        <w:rPr>
          <w:rFonts w:ascii="Tahoma" w:hAnsi="Tahoma" w:cs="Tahoma"/>
          <w:sz w:val="20"/>
          <w:szCs w:val="20"/>
        </w:rPr>
        <w:t xml:space="preserve"> May last to commence work on the 2024 Plan and this was followed on June 2</w:t>
      </w:r>
      <w:r w:rsidRPr="00897C9B">
        <w:rPr>
          <w:rFonts w:ascii="Tahoma" w:hAnsi="Tahoma" w:cs="Tahoma"/>
          <w:sz w:val="20"/>
          <w:szCs w:val="20"/>
          <w:vertAlign w:val="superscript"/>
        </w:rPr>
        <w:t>nd</w:t>
      </w:r>
      <w:r w:rsidRPr="00897C9B">
        <w:rPr>
          <w:rFonts w:ascii="Tahoma" w:hAnsi="Tahoma" w:cs="Tahoma"/>
          <w:sz w:val="20"/>
          <w:szCs w:val="20"/>
        </w:rPr>
        <w:t xml:space="preserve"> with a meeting of Project Delivery Team.</w:t>
      </w:r>
    </w:p>
    <w:p w14:paraId="09CFE640"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A number of themes have emerged for this new plan and a number of prioritised strategic objectives have been identified which will be discussed in consultation with Wider Stakeholder group over a number of meetings which are scheduled to take place from July 2021.</w:t>
      </w:r>
    </w:p>
    <w:p w14:paraId="07C0DC67"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Project Delivery Team will meet again from August.</w:t>
      </w:r>
    </w:p>
    <w:p w14:paraId="0CD402E9"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lastRenderedPageBreak/>
        <w:t>The target date for sign off of Final draft of Dublin Enterprise Plan 2024 is early October next.</w:t>
      </w:r>
    </w:p>
    <w:p w14:paraId="212C212C" w14:textId="6227855B"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Q19/0721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C. O'Connor</w:t>
      </w:r>
    </w:p>
    <w:p w14:paraId="35014DA2" w14:textId="74382945"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To ask the Chief Executive to confirm supports he is offering to Biodiversity Projects in our County and will he make a </w:t>
      </w:r>
      <w:r w:rsidR="006925B2" w:rsidRPr="00DA1FC5">
        <w:rPr>
          <w:rFonts w:ascii="Times New Roman" w:hAnsi="Times New Roman" w:cs="Times New Roman"/>
          <w:sz w:val="24"/>
          <w:szCs w:val="24"/>
        </w:rPr>
        <w:t>statement</w:t>
      </w:r>
    </w:p>
    <w:p w14:paraId="0E0BFF9E"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7D5A19F9"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A range of projects are being implemented under the SDCC Biodiversity Action Plan (BAP).  These projects are co-ordinated by the Heritage Officer and agreed by the Internal Steering Group for Biodiversity.  Progress on the Plan’s implementation is reported to Council through the meetings of the Joint SPC Sub-committee for Biodiversity.</w:t>
      </w:r>
    </w:p>
    <w:p w14:paraId="04A373E6"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Funding for biodiversity projects is drawn primarily from the County Heritage Plan budget (LUPT) and from EWCC.  Additional biodiversity funding is also sought from external funding bodies including the National Biodiversity Action Plan implementation programme managed by National Parks and Wildlife Service (NPWS).</w:t>
      </w:r>
    </w:p>
    <w:p w14:paraId="0DA1FD9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The key projects underway in 2021 which involve partnership funding between SDCC and NPWS are: Survey of Pollinator Sites in 3 Council Parks (Tymon, </w:t>
      </w:r>
      <w:proofErr w:type="spellStart"/>
      <w:r w:rsidRPr="00897C9B">
        <w:rPr>
          <w:rFonts w:ascii="Tahoma" w:hAnsi="Tahoma" w:cs="Tahoma"/>
          <w:sz w:val="20"/>
          <w:szCs w:val="20"/>
        </w:rPr>
        <w:t>Waterstown</w:t>
      </w:r>
      <w:proofErr w:type="spellEnd"/>
      <w:r w:rsidRPr="00897C9B">
        <w:rPr>
          <w:rFonts w:ascii="Tahoma" w:hAnsi="Tahoma" w:cs="Tahoma"/>
          <w:sz w:val="20"/>
          <w:szCs w:val="20"/>
        </w:rPr>
        <w:t>, and Lucan Demesne); Ecological Survey of St. Finian’s Churchyard, Lucan.  The outcome of an additional application for funding from NPWS for an Invasive Species training video is awaited.</w:t>
      </w:r>
    </w:p>
    <w:p w14:paraId="1A899AAA"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Other BAP projects and activities undertaken and funded under the BAP/Heritage Plan budget include: Tymon Park Hedgerow and Woodland Survey; Swan-tagging project in Council Parks; support for the National Tidy Towns Pollinator Award; purchase of biodiversity information booklets. The Heritage Officer also continues to submit weekly biodiversity columns to the local Echo and has contributed to the development of biodiversity policy for the preparation of the draft County Development Plan (Green Infrastructure Chapter and Heritage Chapter).</w:t>
      </w:r>
    </w:p>
    <w:p w14:paraId="2BFF3052"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While responsibility for the implementation of the Biodiversity Action Plan rests within the remit of LUPT, actions for biodiversity that address objectives in the BAP are also undertaken or managed by other Council sections.</w:t>
      </w:r>
    </w:p>
    <w:p w14:paraId="77ED74FB"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Community Environment Action Fund promotes sustainable development by supporting small-scale environmental projects at local level. A number of biodiversity projects have been supported under this Fund in recent years. The grant is co-funded with the Department of the Environment, Climate and Communications and in 2019/20, €40,000 was distributed to groups.</w:t>
      </w:r>
    </w:p>
    <w:p w14:paraId="6BADAE0D"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SDCC’s Environmental Awareness Office is also working with the other Dublin Local Authorities and the Regional Waste Management Office to deliver a pilot Composting for Schools Project.  The pilot project will work with schools to prevent and manage landscape trimmings and garden cuttings on site so that they can become ‘zero landscape waste’ schools, as well as help encourage the use of brown bins for food waste.  Both will help schools eliminate disposal of biodegradable waste to save money and to generate compost that can be used in school gardens for growing flowers, vegetables etc.</w:t>
      </w:r>
    </w:p>
    <w:p w14:paraId="00FB2615"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SDCC has signed up to the All-Ireland Pollinator Plan and EWCC’s drafting and implementation of  SDCC's own Pollinator Action Plan 2021 – 2025 tailors the Council’s actions to the environment of SDCC’s parks and open spaces.  This helps to deliver the Council’s commitment to promoting habitats for pollinators in this county and to addressing the rapid decline in our bee populations. One third of bee species in Ireland are threatened with extinction due to the reduction in the amount of food (flowers) and safe nesting sites in our landscapes</w:t>
      </w:r>
    </w:p>
    <w:p w14:paraId="3DF0A2C2" w14:textId="77777777" w:rsidR="00415617" w:rsidRPr="00DA1FC5" w:rsidRDefault="00BA3707" w:rsidP="00DA1FC5">
      <w:pPr>
        <w:spacing w:line="240" w:lineRule="auto"/>
        <w:ind w:left="720"/>
        <w:rPr>
          <w:rFonts w:ascii="Times New Roman" w:hAnsi="Times New Roman" w:cs="Times New Roman"/>
          <w:sz w:val="24"/>
          <w:szCs w:val="24"/>
        </w:rPr>
      </w:pPr>
      <w:r w:rsidRPr="00897C9B">
        <w:rPr>
          <w:rFonts w:ascii="Tahoma" w:hAnsi="Tahoma" w:cs="Tahoma"/>
          <w:sz w:val="20"/>
          <w:szCs w:val="20"/>
        </w:rPr>
        <w:t>Some of our actions to benefit pollinators and biodiversity have been underway for some time within our parks. For example, in order to develop wildflower meadows specific to our county, altered mowing regimes have been in place in a number of the Council’s larger parks/open-</w:t>
      </w:r>
      <w:r w:rsidRPr="00897C9B">
        <w:rPr>
          <w:rFonts w:ascii="Tahoma" w:hAnsi="Tahoma" w:cs="Tahoma"/>
          <w:sz w:val="20"/>
          <w:szCs w:val="20"/>
        </w:rPr>
        <w:lastRenderedPageBreak/>
        <w:t>spaces. This reduced frequency of grass cutting allows wildflowers to flower and set seed, providing additional opportunities for pollinating insects which are currently challenged by habitat loss and chemical usage.  The sites, to date, have been selected by Public Realm staff and the Council's Heritage Officer, based on criteria such as their particular soil types, the nature of their botanical composition, and their location within a park.  In 2021, the wildflower meadow locations total 139 ha.  Surveys are underway in these meadows to quantify their benefit to pollinators. It is intended to increase the amount of meadowland in the county in line with the outcomes of the surveys.’</w:t>
      </w:r>
    </w:p>
    <w:p w14:paraId="5B57BDE1" w14:textId="156CCB22"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Q20/0721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L</w:t>
      </w:r>
      <w:r w:rsidR="00250753"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Sinclair</w:t>
      </w:r>
    </w:p>
    <w:p w14:paraId="501C3794"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the Chief Executive informs us of the number of accessible parking spots in the county, broken down by LEA.</w:t>
      </w:r>
    </w:p>
    <w:p w14:paraId="658D169C"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70A9437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There are c 77 accessible parking spots across the county at the following locations;</w:t>
      </w:r>
    </w:p>
    <w:p w14:paraId="288D7862" w14:textId="77777777" w:rsidR="00415617" w:rsidRPr="00897C9B" w:rsidRDefault="00BA3707" w:rsidP="00DA1FC5">
      <w:pPr>
        <w:numPr>
          <w:ilvl w:val="0"/>
          <w:numId w:val="8"/>
        </w:numPr>
        <w:spacing w:after="0" w:line="240" w:lineRule="auto"/>
        <w:ind w:left="1077" w:hanging="357"/>
        <w:rPr>
          <w:rFonts w:ascii="Tahoma" w:hAnsi="Tahoma" w:cs="Tahoma"/>
          <w:sz w:val="20"/>
          <w:szCs w:val="20"/>
        </w:rPr>
      </w:pPr>
      <w:r w:rsidRPr="00897C9B">
        <w:rPr>
          <w:rFonts w:ascii="Tahoma" w:hAnsi="Tahoma" w:cs="Tahoma"/>
          <w:sz w:val="20"/>
          <w:szCs w:val="20"/>
        </w:rPr>
        <w:t>Clondalkin (5) </w:t>
      </w:r>
    </w:p>
    <w:p w14:paraId="565006C4" w14:textId="77777777" w:rsidR="00415617" w:rsidRPr="00897C9B" w:rsidRDefault="00BA3707" w:rsidP="00DA1FC5">
      <w:pPr>
        <w:numPr>
          <w:ilvl w:val="0"/>
          <w:numId w:val="8"/>
        </w:numPr>
        <w:spacing w:after="0" w:line="240" w:lineRule="auto"/>
        <w:ind w:left="1077" w:hanging="357"/>
        <w:rPr>
          <w:rFonts w:ascii="Tahoma" w:hAnsi="Tahoma" w:cs="Tahoma"/>
          <w:sz w:val="20"/>
          <w:szCs w:val="20"/>
        </w:rPr>
      </w:pPr>
      <w:r w:rsidRPr="00897C9B">
        <w:rPr>
          <w:rFonts w:ascii="Tahoma" w:hAnsi="Tahoma" w:cs="Tahoma"/>
          <w:sz w:val="20"/>
          <w:szCs w:val="20"/>
        </w:rPr>
        <w:t xml:space="preserve">Lucan  (37)  </w:t>
      </w:r>
      <w:proofErr w:type="spellStart"/>
      <w:r w:rsidRPr="00897C9B">
        <w:rPr>
          <w:rFonts w:ascii="Tahoma" w:hAnsi="Tahoma" w:cs="Tahoma"/>
          <w:sz w:val="20"/>
          <w:szCs w:val="20"/>
        </w:rPr>
        <w:t>incl</w:t>
      </w:r>
      <w:proofErr w:type="spellEnd"/>
      <w:r w:rsidRPr="00897C9B">
        <w:rPr>
          <w:rFonts w:ascii="Tahoma" w:hAnsi="Tahoma" w:cs="Tahoma"/>
          <w:sz w:val="20"/>
          <w:szCs w:val="20"/>
        </w:rPr>
        <w:t xml:space="preserve"> Adamstown with 33</w:t>
      </w:r>
    </w:p>
    <w:p w14:paraId="57206BC3" w14:textId="77777777" w:rsidR="00415617" w:rsidRPr="00897C9B" w:rsidRDefault="00BA3707" w:rsidP="00DA1FC5">
      <w:pPr>
        <w:numPr>
          <w:ilvl w:val="0"/>
          <w:numId w:val="8"/>
        </w:numPr>
        <w:spacing w:after="0" w:line="240" w:lineRule="auto"/>
        <w:ind w:left="1077" w:hanging="357"/>
        <w:rPr>
          <w:rFonts w:ascii="Tahoma" w:hAnsi="Tahoma" w:cs="Tahoma"/>
          <w:sz w:val="20"/>
          <w:szCs w:val="20"/>
        </w:rPr>
      </w:pPr>
      <w:r w:rsidRPr="00897C9B">
        <w:rPr>
          <w:rFonts w:ascii="Tahoma" w:hAnsi="Tahoma" w:cs="Tahoma"/>
          <w:sz w:val="20"/>
          <w:szCs w:val="20"/>
        </w:rPr>
        <w:t>Palmerstown  (7)</w:t>
      </w:r>
    </w:p>
    <w:p w14:paraId="11D2FA86" w14:textId="77777777" w:rsidR="00415617" w:rsidRPr="00897C9B" w:rsidRDefault="00BA3707" w:rsidP="00DA1FC5">
      <w:pPr>
        <w:numPr>
          <w:ilvl w:val="0"/>
          <w:numId w:val="8"/>
        </w:numPr>
        <w:spacing w:after="0" w:line="240" w:lineRule="auto"/>
        <w:ind w:left="1077" w:hanging="357"/>
        <w:rPr>
          <w:rFonts w:ascii="Tahoma" w:hAnsi="Tahoma" w:cs="Tahoma"/>
          <w:sz w:val="20"/>
          <w:szCs w:val="20"/>
        </w:rPr>
      </w:pPr>
      <w:r w:rsidRPr="00897C9B">
        <w:rPr>
          <w:rFonts w:ascii="Tahoma" w:hAnsi="Tahoma" w:cs="Tahoma"/>
          <w:sz w:val="20"/>
          <w:szCs w:val="20"/>
        </w:rPr>
        <w:t>Rathcoole (4)</w:t>
      </w:r>
    </w:p>
    <w:p w14:paraId="65E1A29F" w14:textId="77777777" w:rsidR="00415617" w:rsidRPr="00897C9B" w:rsidRDefault="00BA3707" w:rsidP="00DA1FC5">
      <w:pPr>
        <w:numPr>
          <w:ilvl w:val="0"/>
          <w:numId w:val="8"/>
        </w:numPr>
        <w:spacing w:after="0" w:line="240" w:lineRule="auto"/>
        <w:ind w:left="1077" w:hanging="357"/>
        <w:rPr>
          <w:rFonts w:ascii="Tahoma" w:hAnsi="Tahoma" w:cs="Tahoma"/>
          <w:sz w:val="20"/>
          <w:szCs w:val="20"/>
        </w:rPr>
      </w:pPr>
      <w:r w:rsidRPr="00897C9B">
        <w:rPr>
          <w:rFonts w:ascii="Tahoma" w:hAnsi="Tahoma" w:cs="Tahoma"/>
          <w:sz w:val="20"/>
          <w:szCs w:val="20"/>
        </w:rPr>
        <w:t>Rathfarnham (9)</w:t>
      </w:r>
    </w:p>
    <w:p w14:paraId="1C289397" w14:textId="77777777" w:rsidR="00415617" w:rsidRPr="00897C9B" w:rsidRDefault="00BA3707" w:rsidP="00DA1FC5">
      <w:pPr>
        <w:numPr>
          <w:ilvl w:val="0"/>
          <w:numId w:val="8"/>
        </w:numPr>
        <w:spacing w:after="0" w:line="240" w:lineRule="auto"/>
        <w:ind w:left="1077" w:hanging="357"/>
        <w:rPr>
          <w:rFonts w:ascii="Tahoma" w:hAnsi="Tahoma" w:cs="Tahoma"/>
          <w:sz w:val="20"/>
          <w:szCs w:val="20"/>
        </w:rPr>
      </w:pPr>
      <w:r w:rsidRPr="00897C9B">
        <w:rPr>
          <w:rFonts w:ascii="Tahoma" w:hAnsi="Tahoma" w:cs="Tahoma"/>
          <w:sz w:val="20"/>
          <w:szCs w:val="20"/>
        </w:rPr>
        <w:t>Tallaght  (10)</w:t>
      </w:r>
    </w:p>
    <w:p w14:paraId="5BB2DBEC" w14:textId="77777777" w:rsidR="00415617" w:rsidRPr="00897C9B" w:rsidRDefault="00BA3707" w:rsidP="00DA1FC5">
      <w:pPr>
        <w:numPr>
          <w:ilvl w:val="0"/>
          <w:numId w:val="8"/>
        </w:numPr>
        <w:spacing w:after="0" w:line="240" w:lineRule="auto"/>
        <w:ind w:left="1077" w:hanging="357"/>
        <w:rPr>
          <w:rFonts w:ascii="Tahoma" w:hAnsi="Tahoma" w:cs="Tahoma"/>
          <w:sz w:val="20"/>
          <w:szCs w:val="20"/>
        </w:rPr>
      </w:pPr>
      <w:r w:rsidRPr="00897C9B">
        <w:rPr>
          <w:rFonts w:ascii="Tahoma" w:hAnsi="Tahoma" w:cs="Tahoma"/>
          <w:sz w:val="20"/>
          <w:szCs w:val="20"/>
        </w:rPr>
        <w:t>Templeogue (5)</w:t>
      </w:r>
    </w:p>
    <w:p w14:paraId="1888520E" w14:textId="2049AC25"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Q21/0721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QUESTION:</w:t>
      </w:r>
      <w:r w:rsidRPr="00DA1FC5">
        <w:rPr>
          <w:rFonts w:ascii="Times New Roman" w:hAnsi="Times New Roman" w:cs="Times New Roman"/>
          <w:sz w:val="24"/>
          <w:szCs w:val="24"/>
        </w:rPr>
        <w:t xml:space="preserve"> </w:t>
      </w:r>
      <w:r w:rsidRPr="00DA1FC5">
        <w:rPr>
          <w:rFonts w:ascii="Times New Roman" w:hAnsi="Times New Roman" w:cs="Times New Roman"/>
          <w:b/>
          <w:bCs/>
          <w:sz w:val="24"/>
          <w:szCs w:val="24"/>
        </w:rPr>
        <w:t>Councillor L</w:t>
      </w:r>
      <w:r w:rsidR="00250753"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Sinclair</w:t>
      </w:r>
    </w:p>
    <w:p w14:paraId="40C09477"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the Chief Executive informs us of the number of parking spots under the control of the council, broken down by LEA.</w:t>
      </w:r>
    </w:p>
    <w:p w14:paraId="370C679B"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71EF7EFF" w14:textId="5BF6513F"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There are currently c 762 parking spaces across the </w:t>
      </w:r>
      <w:r w:rsidR="006925B2" w:rsidRPr="00897C9B">
        <w:rPr>
          <w:rFonts w:ascii="Tahoma" w:hAnsi="Tahoma" w:cs="Tahoma"/>
          <w:sz w:val="20"/>
          <w:szCs w:val="20"/>
        </w:rPr>
        <w:t>county, specifically</w:t>
      </w:r>
      <w:r w:rsidRPr="00897C9B">
        <w:rPr>
          <w:rFonts w:ascii="Tahoma" w:hAnsi="Tahoma" w:cs="Tahoma"/>
          <w:sz w:val="20"/>
          <w:szCs w:val="20"/>
        </w:rPr>
        <w:t xml:space="preserve"> in the following locations:</w:t>
      </w:r>
    </w:p>
    <w:p w14:paraId="0BE7E6BD" w14:textId="77777777" w:rsidR="00415617" w:rsidRPr="00897C9B" w:rsidRDefault="00BA3707" w:rsidP="00DA1FC5">
      <w:pPr>
        <w:numPr>
          <w:ilvl w:val="0"/>
          <w:numId w:val="9"/>
        </w:numPr>
        <w:spacing w:after="0" w:line="240" w:lineRule="auto"/>
        <w:ind w:left="1077" w:hanging="357"/>
        <w:rPr>
          <w:rFonts w:ascii="Tahoma" w:hAnsi="Tahoma" w:cs="Tahoma"/>
          <w:sz w:val="20"/>
          <w:szCs w:val="20"/>
        </w:rPr>
      </w:pPr>
      <w:r w:rsidRPr="00897C9B">
        <w:rPr>
          <w:rFonts w:ascii="Tahoma" w:hAnsi="Tahoma" w:cs="Tahoma"/>
          <w:sz w:val="20"/>
          <w:szCs w:val="20"/>
        </w:rPr>
        <w:t>Clondalkin  (95)</w:t>
      </w:r>
    </w:p>
    <w:p w14:paraId="5A8B9BED" w14:textId="77777777" w:rsidR="00415617" w:rsidRPr="00897C9B" w:rsidRDefault="00BA3707" w:rsidP="00DA1FC5">
      <w:pPr>
        <w:numPr>
          <w:ilvl w:val="0"/>
          <w:numId w:val="9"/>
        </w:numPr>
        <w:spacing w:after="0" w:line="240" w:lineRule="auto"/>
        <w:ind w:left="1077" w:hanging="357"/>
        <w:rPr>
          <w:rFonts w:ascii="Tahoma" w:hAnsi="Tahoma" w:cs="Tahoma"/>
          <w:sz w:val="20"/>
          <w:szCs w:val="20"/>
        </w:rPr>
      </w:pPr>
      <w:r w:rsidRPr="00897C9B">
        <w:rPr>
          <w:rFonts w:ascii="Tahoma" w:hAnsi="Tahoma" w:cs="Tahoma"/>
          <w:sz w:val="20"/>
          <w:szCs w:val="20"/>
        </w:rPr>
        <w:t>Lucan  (190)</w:t>
      </w:r>
    </w:p>
    <w:p w14:paraId="38E9C6F0" w14:textId="77777777" w:rsidR="00415617" w:rsidRPr="00897C9B" w:rsidRDefault="00BA3707" w:rsidP="00DA1FC5">
      <w:pPr>
        <w:numPr>
          <w:ilvl w:val="0"/>
          <w:numId w:val="9"/>
        </w:numPr>
        <w:spacing w:after="0" w:line="240" w:lineRule="auto"/>
        <w:ind w:left="1077" w:hanging="357"/>
        <w:rPr>
          <w:rFonts w:ascii="Tahoma" w:hAnsi="Tahoma" w:cs="Tahoma"/>
          <w:sz w:val="20"/>
          <w:szCs w:val="20"/>
        </w:rPr>
      </w:pPr>
      <w:r w:rsidRPr="00897C9B">
        <w:rPr>
          <w:rFonts w:ascii="Tahoma" w:hAnsi="Tahoma" w:cs="Tahoma"/>
          <w:sz w:val="20"/>
          <w:szCs w:val="20"/>
        </w:rPr>
        <w:t>Palmerstown  (62)</w:t>
      </w:r>
    </w:p>
    <w:p w14:paraId="7B81B7FB" w14:textId="77777777" w:rsidR="00415617" w:rsidRPr="00897C9B" w:rsidRDefault="00BA3707" w:rsidP="00DA1FC5">
      <w:pPr>
        <w:numPr>
          <w:ilvl w:val="0"/>
          <w:numId w:val="9"/>
        </w:numPr>
        <w:spacing w:after="0" w:line="240" w:lineRule="auto"/>
        <w:ind w:left="1077" w:hanging="357"/>
        <w:rPr>
          <w:rFonts w:ascii="Tahoma" w:hAnsi="Tahoma" w:cs="Tahoma"/>
          <w:sz w:val="20"/>
          <w:szCs w:val="20"/>
        </w:rPr>
      </w:pPr>
      <w:r w:rsidRPr="00897C9B">
        <w:rPr>
          <w:rFonts w:ascii="Tahoma" w:hAnsi="Tahoma" w:cs="Tahoma"/>
          <w:sz w:val="20"/>
          <w:szCs w:val="20"/>
        </w:rPr>
        <w:t>Rathcoole  (77)</w:t>
      </w:r>
    </w:p>
    <w:p w14:paraId="3A7C0D5F" w14:textId="77777777" w:rsidR="00415617" w:rsidRPr="00897C9B" w:rsidRDefault="00BA3707" w:rsidP="00DA1FC5">
      <w:pPr>
        <w:numPr>
          <w:ilvl w:val="0"/>
          <w:numId w:val="9"/>
        </w:numPr>
        <w:spacing w:after="0" w:line="240" w:lineRule="auto"/>
        <w:ind w:left="1077" w:hanging="357"/>
        <w:rPr>
          <w:rFonts w:ascii="Tahoma" w:hAnsi="Tahoma" w:cs="Tahoma"/>
          <w:sz w:val="20"/>
          <w:szCs w:val="20"/>
        </w:rPr>
      </w:pPr>
      <w:r w:rsidRPr="00897C9B">
        <w:rPr>
          <w:rFonts w:ascii="Tahoma" w:hAnsi="Tahoma" w:cs="Tahoma"/>
          <w:sz w:val="20"/>
          <w:szCs w:val="20"/>
        </w:rPr>
        <w:t>Rathfarnham  (164)</w:t>
      </w:r>
    </w:p>
    <w:p w14:paraId="4419D2A6" w14:textId="77777777" w:rsidR="00415617" w:rsidRPr="00897C9B" w:rsidRDefault="00BA3707" w:rsidP="00DA1FC5">
      <w:pPr>
        <w:numPr>
          <w:ilvl w:val="0"/>
          <w:numId w:val="9"/>
        </w:numPr>
        <w:spacing w:after="0" w:line="240" w:lineRule="auto"/>
        <w:ind w:left="1077" w:hanging="357"/>
        <w:rPr>
          <w:rFonts w:ascii="Tahoma" w:hAnsi="Tahoma" w:cs="Tahoma"/>
          <w:sz w:val="20"/>
          <w:szCs w:val="20"/>
        </w:rPr>
      </w:pPr>
      <w:r w:rsidRPr="00897C9B">
        <w:rPr>
          <w:rFonts w:ascii="Tahoma" w:hAnsi="Tahoma" w:cs="Tahoma"/>
          <w:sz w:val="20"/>
          <w:szCs w:val="20"/>
        </w:rPr>
        <w:t>Tallaght  (102)</w:t>
      </w:r>
    </w:p>
    <w:p w14:paraId="2DB2FBAE" w14:textId="77777777" w:rsidR="00415617" w:rsidRPr="00897C9B" w:rsidRDefault="00BA3707" w:rsidP="00DA1FC5">
      <w:pPr>
        <w:numPr>
          <w:ilvl w:val="0"/>
          <w:numId w:val="9"/>
        </w:numPr>
        <w:spacing w:after="0" w:line="240" w:lineRule="auto"/>
        <w:ind w:left="1077" w:hanging="357"/>
        <w:rPr>
          <w:rFonts w:ascii="Tahoma" w:hAnsi="Tahoma" w:cs="Tahoma"/>
          <w:sz w:val="20"/>
          <w:szCs w:val="20"/>
        </w:rPr>
      </w:pPr>
      <w:r w:rsidRPr="00897C9B">
        <w:rPr>
          <w:rFonts w:ascii="Tahoma" w:hAnsi="Tahoma" w:cs="Tahoma"/>
          <w:sz w:val="20"/>
          <w:szCs w:val="20"/>
        </w:rPr>
        <w:t>Templeogue (72)</w:t>
      </w:r>
    </w:p>
    <w:p w14:paraId="04F86149" w14:textId="2D4D168B"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Q22/0721 </w:t>
      </w:r>
      <w:r w:rsidR="00250753" w:rsidRPr="00DA1FC5">
        <w:rPr>
          <w:rFonts w:ascii="Times New Roman" w:hAnsi="Times New Roman" w:cs="Times New Roman"/>
          <w:b/>
          <w:sz w:val="24"/>
          <w:szCs w:val="24"/>
        </w:rPr>
        <w:tab/>
        <w:t xml:space="preserve">QUESTION: </w:t>
      </w:r>
      <w:r w:rsidRPr="00DA1FC5">
        <w:rPr>
          <w:rFonts w:ascii="Times New Roman" w:hAnsi="Times New Roman" w:cs="Times New Roman"/>
          <w:b/>
          <w:bCs/>
          <w:sz w:val="24"/>
          <w:szCs w:val="24"/>
        </w:rPr>
        <w:t>Councillor F. Timmons</w:t>
      </w:r>
    </w:p>
    <w:p w14:paraId="47B8D169" w14:textId="406455BD"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To ask the Chief </w:t>
      </w:r>
      <w:r w:rsidR="006925B2" w:rsidRPr="00DA1FC5">
        <w:rPr>
          <w:rFonts w:ascii="Times New Roman" w:hAnsi="Times New Roman" w:cs="Times New Roman"/>
          <w:sz w:val="24"/>
          <w:szCs w:val="24"/>
        </w:rPr>
        <w:t>Executive</w:t>
      </w:r>
      <w:r w:rsidRPr="00DA1FC5">
        <w:rPr>
          <w:rFonts w:ascii="Times New Roman" w:hAnsi="Times New Roman" w:cs="Times New Roman"/>
          <w:sz w:val="24"/>
          <w:szCs w:val="24"/>
        </w:rPr>
        <w:t xml:space="preserve"> for a report in litter collections in the parks and to explain what can be done to deal with this issue that is frustrating the public ?</w:t>
      </w:r>
    </w:p>
    <w:p w14:paraId="18468336"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64246ED4"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South Dublin County Council parks have seen a huge increase in footfall and usage of facilities during the various periods and levels of Covid 19 restrictions, particularly during those periods where movement has been restricted to within a 5km radius of home. This has resulted in an increase in usage of litter bins and unfortunately in some areas an increase in litter in parks and in general.</w:t>
      </w:r>
    </w:p>
    <w:p w14:paraId="64BCAE67"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South Dublin County Council put in place increased cleaning and litter bin servicing in April/May 2020 and this has remained in place at all times throughout the pandemic, at a substantial increase in cost to the Council. The servicing of litter bins in parks at weekends is a relatively new aspect of the cleansing and litterbin service, it was introduced in the first instance on bank holiday weekends in the four main parks and was then increased in the </w:t>
      </w:r>
      <w:r w:rsidRPr="00897C9B">
        <w:rPr>
          <w:rFonts w:ascii="Tahoma" w:hAnsi="Tahoma" w:cs="Tahoma"/>
          <w:sz w:val="20"/>
          <w:szCs w:val="20"/>
        </w:rPr>
        <w:lastRenderedPageBreak/>
        <w:t xml:space="preserve">early days of Covid 19 restrictions to cover all park litter bins being serviced once over each weekend as well as on bank holidays when they occur. The cost of the weekend element of the cleaning and litter bin services which are currently in place in town and village centres and in parks is approximately €260,000 per year. The cost of additional servicing which was put in place early in the pandemic is approximately €110,000 per year.  In light of ongoing issues regarding overflowing bins in a number of park locations 30 additional litter bins have been installed in various park locations across the </w:t>
      </w:r>
      <w:proofErr w:type="spellStart"/>
      <w:r w:rsidRPr="00897C9B">
        <w:rPr>
          <w:rFonts w:ascii="Tahoma" w:hAnsi="Tahoma" w:cs="Tahoma"/>
          <w:sz w:val="20"/>
          <w:szCs w:val="20"/>
        </w:rPr>
        <w:t>county.In</w:t>
      </w:r>
      <w:proofErr w:type="spellEnd"/>
      <w:r w:rsidRPr="00897C9B">
        <w:rPr>
          <w:rFonts w:ascii="Tahoma" w:hAnsi="Tahoma" w:cs="Tahoma"/>
          <w:sz w:val="20"/>
          <w:szCs w:val="20"/>
        </w:rPr>
        <w:t xml:space="preserve"> addition to the provision of additional litter bins a total of 9 large mobile waste containers 1,100 litre in capacity have also been installed at </w:t>
      </w:r>
      <w:proofErr w:type="spellStart"/>
      <w:r w:rsidRPr="00897C9B">
        <w:rPr>
          <w:rFonts w:ascii="Tahoma" w:hAnsi="Tahoma" w:cs="Tahoma"/>
          <w:sz w:val="20"/>
          <w:szCs w:val="20"/>
        </w:rPr>
        <w:t>Corkagh</w:t>
      </w:r>
      <w:proofErr w:type="spellEnd"/>
      <w:r w:rsidRPr="00897C9B">
        <w:rPr>
          <w:rFonts w:ascii="Tahoma" w:hAnsi="Tahoma" w:cs="Tahoma"/>
          <w:sz w:val="20"/>
          <w:szCs w:val="20"/>
        </w:rPr>
        <w:t xml:space="preserve"> Park, </w:t>
      </w:r>
      <w:proofErr w:type="spellStart"/>
      <w:r w:rsidRPr="00897C9B">
        <w:rPr>
          <w:rFonts w:ascii="Tahoma" w:hAnsi="Tahoma" w:cs="Tahoma"/>
          <w:sz w:val="20"/>
          <w:szCs w:val="20"/>
        </w:rPr>
        <w:t>Griffeen</w:t>
      </w:r>
      <w:proofErr w:type="spellEnd"/>
      <w:r w:rsidRPr="00897C9B">
        <w:rPr>
          <w:rFonts w:ascii="Tahoma" w:hAnsi="Tahoma" w:cs="Tahoma"/>
          <w:sz w:val="20"/>
          <w:szCs w:val="20"/>
        </w:rPr>
        <w:t xml:space="preserve"> Valley Park, Tymon Park and Dodder Valley Park in a response to the need for additional bin capacity in the current circumstances.  The situation regarding the use of litter bins in parks will be monitored as the summer progresses to establish if any additional measures are required.</w:t>
      </w:r>
    </w:p>
    <w:p w14:paraId="357B9B22"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It is clear that litter is at times being left beside and on top of litter bins by people using the parks for legitimate purposes. It is most likely the case that users see this as responsible disposal of waste items such as coffee cups etc however these items usually end up on the ground, scattered around the park and contributing to the litter problem. The Council would like to appeal to all park users as follows –</w:t>
      </w:r>
    </w:p>
    <w:p w14:paraId="61FB288A" w14:textId="77777777" w:rsidR="00415617" w:rsidRPr="00897C9B" w:rsidRDefault="00BA3707" w:rsidP="00DA1FC5">
      <w:pPr>
        <w:numPr>
          <w:ilvl w:val="0"/>
          <w:numId w:val="10"/>
        </w:numPr>
        <w:spacing w:after="0" w:line="240" w:lineRule="auto"/>
        <w:ind w:left="1077" w:hanging="357"/>
        <w:rPr>
          <w:rFonts w:ascii="Tahoma" w:hAnsi="Tahoma" w:cs="Tahoma"/>
          <w:sz w:val="20"/>
          <w:szCs w:val="20"/>
        </w:rPr>
      </w:pPr>
      <w:r w:rsidRPr="00897C9B">
        <w:rPr>
          <w:rFonts w:ascii="Tahoma" w:hAnsi="Tahoma" w:cs="Tahoma"/>
          <w:sz w:val="20"/>
          <w:szCs w:val="20"/>
        </w:rPr>
        <w:t>If a litter bin is full, please do not leave litter or bagged dog waste beside the bin or on top of it. Instead please either take your waste home or put it in another litter bin.</w:t>
      </w:r>
    </w:p>
    <w:p w14:paraId="7B4F1104" w14:textId="77777777" w:rsidR="00415617" w:rsidRPr="00897C9B" w:rsidRDefault="00BA3707" w:rsidP="00DA1FC5">
      <w:pPr>
        <w:numPr>
          <w:ilvl w:val="0"/>
          <w:numId w:val="10"/>
        </w:numPr>
        <w:spacing w:after="0" w:line="240" w:lineRule="auto"/>
        <w:ind w:left="1077" w:hanging="357"/>
        <w:rPr>
          <w:rFonts w:ascii="Tahoma" w:hAnsi="Tahoma" w:cs="Tahoma"/>
          <w:sz w:val="20"/>
          <w:szCs w:val="20"/>
        </w:rPr>
      </w:pPr>
      <w:r w:rsidRPr="00897C9B">
        <w:rPr>
          <w:rFonts w:ascii="Tahoma" w:hAnsi="Tahoma" w:cs="Tahoma"/>
          <w:sz w:val="20"/>
          <w:szCs w:val="20"/>
        </w:rPr>
        <w:t>Weekends are particularly busy in our parks during lockdown. While the parks litter bins are serviced over the weekends and at bank holidays, it is not always possible to service bins before they become full nor is it possible to service them multiple times in one day.</w:t>
      </w:r>
    </w:p>
    <w:p w14:paraId="234CD352" w14:textId="77777777" w:rsidR="00415617" w:rsidRPr="00897C9B" w:rsidRDefault="00BA3707" w:rsidP="00DA1FC5">
      <w:pPr>
        <w:numPr>
          <w:ilvl w:val="0"/>
          <w:numId w:val="10"/>
        </w:numPr>
        <w:spacing w:after="0" w:line="240" w:lineRule="auto"/>
        <w:ind w:left="1077" w:hanging="357"/>
        <w:rPr>
          <w:rFonts w:ascii="Tahoma" w:hAnsi="Tahoma" w:cs="Tahoma"/>
          <w:sz w:val="20"/>
          <w:szCs w:val="20"/>
        </w:rPr>
      </w:pPr>
      <w:r w:rsidRPr="00897C9B">
        <w:rPr>
          <w:rFonts w:ascii="Tahoma" w:hAnsi="Tahoma" w:cs="Tahoma"/>
          <w:sz w:val="20"/>
          <w:szCs w:val="20"/>
        </w:rPr>
        <w:t>The Council would like to appeal to park users to apply the 'Leave no trace' principle and to take their waste home for disposal if at all possible and to deal with their waste items in a responsible manner.</w:t>
      </w:r>
    </w:p>
    <w:p w14:paraId="5553B6D9"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Council would like to direct members of the public to the </w:t>
      </w:r>
      <w:hyperlink r:id="rId15" w:history="1">
        <w:r w:rsidRPr="00897C9B">
          <w:rPr>
            <w:rStyle w:val="Hyperlink"/>
            <w:rFonts w:ascii="Tahoma" w:hAnsi="Tahoma" w:cs="Tahoma"/>
            <w:b/>
            <w:sz w:val="20"/>
            <w:szCs w:val="20"/>
          </w:rPr>
          <w:t>www.mywaste.ie</w:t>
        </w:r>
      </w:hyperlink>
      <w:r w:rsidRPr="00897C9B">
        <w:rPr>
          <w:rFonts w:ascii="Tahoma" w:hAnsi="Tahoma" w:cs="Tahoma"/>
          <w:sz w:val="20"/>
          <w:szCs w:val="20"/>
        </w:rPr>
        <w:t> website as well as to the Council website </w:t>
      </w:r>
      <w:hyperlink r:id="rId16" w:history="1">
        <w:r w:rsidRPr="00897C9B">
          <w:rPr>
            <w:rStyle w:val="Hyperlink"/>
            <w:rFonts w:ascii="Tahoma" w:hAnsi="Tahoma" w:cs="Tahoma"/>
            <w:b/>
            <w:sz w:val="20"/>
            <w:szCs w:val="20"/>
          </w:rPr>
          <w:t>www.sdccc.ie</w:t>
        </w:r>
      </w:hyperlink>
      <w:r w:rsidRPr="00897C9B">
        <w:rPr>
          <w:rFonts w:ascii="Tahoma" w:hAnsi="Tahoma" w:cs="Tahoma"/>
          <w:sz w:val="20"/>
          <w:szCs w:val="20"/>
        </w:rPr>
        <w:t> for information and tips on good environmental practice in the management and recycling of waste.</w:t>
      </w:r>
    </w:p>
    <w:p w14:paraId="4BB94F26" w14:textId="570E7D88"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Q23/0721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F. Timmons</w:t>
      </w:r>
    </w:p>
    <w:p w14:paraId="029D99BA" w14:textId="77777777" w:rsidR="00897C9B" w:rsidRDefault="00BA3707" w:rsidP="00897C9B">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To ask the Chief Executive for a report into tree preservation orders in the county and to explain what constitutes a TPO and how a TPO can be done and to outline the </w:t>
      </w:r>
    </w:p>
    <w:p w14:paraId="37D28176" w14:textId="7EA1072F" w:rsidR="00897C9B" w:rsidRPr="00DA1FC5" w:rsidRDefault="00897C9B" w:rsidP="00897C9B">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3A12785B" w14:textId="21BD6B7A" w:rsidR="00897C9B" w:rsidRPr="005B5611" w:rsidRDefault="00897C9B" w:rsidP="00897C9B">
      <w:pPr>
        <w:spacing w:line="240" w:lineRule="auto"/>
        <w:ind w:left="720"/>
        <w:rPr>
          <w:rFonts w:ascii="Tahoma" w:hAnsi="Tahoma" w:cs="Tahoma"/>
          <w:sz w:val="20"/>
          <w:szCs w:val="20"/>
        </w:rPr>
      </w:pPr>
      <w:r w:rsidRPr="005B5611">
        <w:rPr>
          <w:rFonts w:ascii="Tahoma" w:hAnsi="Tahoma" w:cs="Tahoma"/>
          <w:sz w:val="20"/>
          <w:szCs w:val="20"/>
        </w:rPr>
        <w:t>There are four TPOs in the County as set out immediately hereunder:</w:t>
      </w:r>
    </w:p>
    <w:tbl>
      <w:tblPr>
        <w:tblW w:w="9006" w:type="dxa"/>
        <w:tblInd w:w="800" w:type="dxa"/>
        <w:tblCellMar>
          <w:left w:w="0" w:type="dxa"/>
          <w:right w:w="0" w:type="dxa"/>
        </w:tblCellMar>
        <w:tblLook w:val="04A0" w:firstRow="1" w:lastRow="0" w:firstColumn="1" w:lastColumn="0" w:noHBand="0" w:noVBand="1"/>
      </w:tblPr>
      <w:tblGrid>
        <w:gridCol w:w="4503"/>
        <w:gridCol w:w="4503"/>
      </w:tblGrid>
      <w:tr w:rsidR="00897C9B" w:rsidRPr="005B5611" w14:paraId="72F9EE94" w14:textId="77777777" w:rsidTr="00897C9B">
        <w:tc>
          <w:tcPr>
            <w:tcW w:w="4503" w:type="dxa"/>
            <w:tcBorders>
              <w:top w:val="single" w:sz="8" w:space="0" w:color="auto"/>
              <w:left w:val="single" w:sz="8" w:space="0" w:color="auto"/>
              <w:bottom w:val="single" w:sz="8" w:space="0" w:color="auto"/>
              <w:right w:val="single" w:sz="8" w:space="0" w:color="auto"/>
            </w:tcBorders>
            <w:shd w:val="clear" w:color="auto" w:fill="91C848"/>
            <w:tcMar>
              <w:top w:w="0" w:type="dxa"/>
              <w:left w:w="108" w:type="dxa"/>
              <w:bottom w:w="0" w:type="dxa"/>
              <w:right w:w="108" w:type="dxa"/>
            </w:tcMar>
            <w:hideMark/>
          </w:tcPr>
          <w:p w14:paraId="71A016EB" w14:textId="77777777" w:rsidR="00897C9B" w:rsidRPr="005B5611" w:rsidRDefault="00897C9B" w:rsidP="00897C9B">
            <w:pPr>
              <w:rPr>
                <w:rFonts w:ascii="Tahoma" w:hAnsi="Tahoma" w:cs="Tahoma"/>
                <w:color w:val="FFFFFF"/>
                <w:sz w:val="20"/>
                <w:szCs w:val="20"/>
              </w:rPr>
            </w:pPr>
            <w:r w:rsidRPr="005B5611">
              <w:rPr>
                <w:rFonts w:ascii="Tahoma" w:hAnsi="Tahoma" w:cs="Tahoma"/>
                <w:b/>
                <w:bCs/>
                <w:color w:val="FFFFFF"/>
                <w:sz w:val="20"/>
                <w:szCs w:val="20"/>
              </w:rPr>
              <w:t>Tree Preservation Order</w:t>
            </w:r>
          </w:p>
        </w:tc>
        <w:tc>
          <w:tcPr>
            <w:tcW w:w="4503" w:type="dxa"/>
            <w:tcBorders>
              <w:top w:val="single" w:sz="8" w:space="0" w:color="auto"/>
              <w:left w:val="nil"/>
              <w:bottom w:val="single" w:sz="8" w:space="0" w:color="auto"/>
              <w:right w:val="single" w:sz="8" w:space="0" w:color="auto"/>
            </w:tcBorders>
            <w:shd w:val="clear" w:color="auto" w:fill="91C848"/>
            <w:tcMar>
              <w:top w:w="0" w:type="dxa"/>
              <w:left w:w="108" w:type="dxa"/>
              <w:bottom w:w="0" w:type="dxa"/>
              <w:right w:w="108" w:type="dxa"/>
            </w:tcMar>
            <w:hideMark/>
          </w:tcPr>
          <w:p w14:paraId="259C29BD" w14:textId="77777777" w:rsidR="00897C9B" w:rsidRPr="005B5611" w:rsidRDefault="00897C9B" w:rsidP="00897C9B">
            <w:pPr>
              <w:rPr>
                <w:rFonts w:ascii="Tahoma" w:hAnsi="Tahoma" w:cs="Tahoma"/>
                <w:color w:val="FFFFFF"/>
                <w:sz w:val="20"/>
                <w:szCs w:val="20"/>
              </w:rPr>
            </w:pPr>
            <w:r w:rsidRPr="005B5611">
              <w:rPr>
                <w:rFonts w:ascii="Tahoma" w:hAnsi="Tahoma" w:cs="Tahoma"/>
                <w:b/>
                <w:bCs/>
                <w:color w:val="FFFFFF"/>
                <w:sz w:val="20"/>
                <w:szCs w:val="20"/>
              </w:rPr>
              <w:t>Location</w:t>
            </w:r>
          </w:p>
        </w:tc>
      </w:tr>
      <w:tr w:rsidR="00897C9B" w:rsidRPr="005B5611" w14:paraId="5E5194AF" w14:textId="77777777" w:rsidTr="00897C9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2A96F" w14:textId="77777777" w:rsidR="00897C9B" w:rsidRPr="005B5611" w:rsidRDefault="00897C9B" w:rsidP="00897C9B">
            <w:pPr>
              <w:rPr>
                <w:rFonts w:ascii="Tahoma" w:hAnsi="Tahoma" w:cs="Tahoma"/>
                <w:sz w:val="20"/>
                <w:szCs w:val="20"/>
              </w:rPr>
            </w:pPr>
            <w:r w:rsidRPr="005B5611">
              <w:rPr>
                <w:rFonts w:ascii="Tahoma" w:hAnsi="Tahoma" w:cs="Tahoma"/>
                <w:sz w:val="20"/>
                <w:szCs w:val="20"/>
              </w:rPr>
              <w:t xml:space="preserve">Dublin County Council Tree Preservation Order (St Brigid’s Clondalkin) Order 1973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0D6B0954" w14:textId="77777777" w:rsidR="00897C9B" w:rsidRPr="005B5611" w:rsidRDefault="00897C9B" w:rsidP="00897C9B">
            <w:pPr>
              <w:rPr>
                <w:rFonts w:ascii="Tahoma" w:hAnsi="Tahoma" w:cs="Tahoma"/>
                <w:sz w:val="20"/>
                <w:szCs w:val="20"/>
              </w:rPr>
            </w:pPr>
            <w:r w:rsidRPr="005B5611">
              <w:rPr>
                <w:rFonts w:ascii="Tahoma" w:hAnsi="Tahoma" w:cs="Tahoma"/>
                <w:sz w:val="20"/>
                <w:szCs w:val="20"/>
              </w:rPr>
              <w:t>St Brigid’s (now Newlands garden Centre), New Road, Clondalkin, Dublin 22.</w:t>
            </w:r>
          </w:p>
        </w:tc>
      </w:tr>
      <w:tr w:rsidR="00897C9B" w:rsidRPr="005B5611" w14:paraId="237D460C" w14:textId="77777777" w:rsidTr="00897C9B">
        <w:tc>
          <w:tcPr>
            <w:tcW w:w="4503" w:type="dxa"/>
            <w:tcBorders>
              <w:top w:val="nil"/>
              <w:left w:val="single" w:sz="8" w:space="0" w:color="auto"/>
              <w:bottom w:val="single" w:sz="8" w:space="0" w:color="auto"/>
              <w:right w:val="single" w:sz="8" w:space="0" w:color="auto"/>
            </w:tcBorders>
            <w:shd w:val="clear" w:color="auto" w:fill="E1F0CC"/>
            <w:tcMar>
              <w:top w:w="0" w:type="dxa"/>
              <w:left w:w="108" w:type="dxa"/>
              <w:bottom w:w="0" w:type="dxa"/>
              <w:right w:w="108" w:type="dxa"/>
            </w:tcMar>
            <w:hideMark/>
          </w:tcPr>
          <w:p w14:paraId="7AC1EE1D" w14:textId="77777777" w:rsidR="00897C9B" w:rsidRPr="005B5611" w:rsidRDefault="00897C9B" w:rsidP="00897C9B">
            <w:pPr>
              <w:rPr>
                <w:rFonts w:ascii="Tahoma" w:hAnsi="Tahoma" w:cs="Tahoma"/>
                <w:sz w:val="20"/>
                <w:szCs w:val="20"/>
              </w:rPr>
            </w:pPr>
            <w:r w:rsidRPr="005B5611">
              <w:rPr>
                <w:rFonts w:ascii="Tahoma" w:hAnsi="Tahoma" w:cs="Tahoma"/>
                <w:color w:val="000000"/>
                <w:sz w:val="20"/>
                <w:szCs w:val="20"/>
              </w:rPr>
              <w:t>Dublin County Council Tree Preservation Order (Beaufort Downs, Rathfarnham) Order 1987</w:t>
            </w:r>
          </w:p>
        </w:tc>
        <w:tc>
          <w:tcPr>
            <w:tcW w:w="4503" w:type="dxa"/>
            <w:tcBorders>
              <w:top w:val="nil"/>
              <w:left w:val="nil"/>
              <w:bottom w:val="single" w:sz="8" w:space="0" w:color="auto"/>
              <w:right w:val="single" w:sz="8" w:space="0" w:color="auto"/>
            </w:tcBorders>
            <w:shd w:val="clear" w:color="auto" w:fill="E1F0CC"/>
            <w:tcMar>
              <w:top w:w="0" w:type="dxa"/>
              <w:left w:w="108" w:type="dxa"/>
              <w:bottom w:w="0" w:type="dxa"/>
              <w:right w:w="108" w:type="dxa"/>
            </w:tcMar>
            <w:hideMark/>
          </w:tcPr>
          <w:p w14:paraId="7CD8C7FE" w14:textId="77777777" w:rsidR="00897C9B" w:rsidRPr="005B5611" w:rsidRDefault="00897C9B" w:rsidP="00897C9B">
            <w:pPr>
              <w:rPr>
                <w:rFonts w:ascii="Tahoma" w:hAnsi="Tahoma" w:cs="Tahoma"/>
                <w:sz w:val="20"/>
                <w:szCs w:val="20"/>
              </w:rPr>
            </w:pPr>
            <w:r w:rsidRPr="005B5611">
              <w:rPr>
                <w:rFonts w:ascii="Tahoma" w:hAnsi="Tahoma" w:cs="Tahoma"/>
                <w:color w:val="000000"/>
                <w:sz w:val="20"/>
                <w:szCs w:val="20"/>
              </w:rPr>
              <w:t>Beaufort Downs, Rathfarnham, Dublin 14.</w:t>
            </w:r>
          </w:p>
        </w:tc>
      </w:tr>
      <w:tr w:rsidR="00897C9B" w:rsidRPr="005B5611" w14:paraId="53AA24E2" w14:textId="77777777" w:rsidTr="00897C9B">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50E0F" w14:textId="77777777" w:rsidR="00897C9B" w:rsidRPr="005B5611" w:rsidRDefault="00897C9B" w:rsidP="00897C9B">
            <w:pPr>
              <w:rPr>
                <w:rFonts w:ascii="Tahoma" w:hAnsi="Tahoma" w:cs="Tahoma"/>
                <w:sz w:val="20"/>
                <w:szCs w:val="20"/>
              </w:rPr>
            </w:pPr>
            <w:r w:rsidRPr="005B5611">
              <w:rPr>
                <w:rFonts w:ascii="Tahoma" w:hAnsi="Tahoma" w:cs="Tahoma"/>
                <w:sz w:val="20"/>
                <w:szCs w:val="20"/>
              </w:rPr>
              <w:t>Dublin County Council Tree Preservation Order (</w:t>
            </w:r>
            <w:proofErr w:type="spellStart"/>
            <w:r w:rsidRPr="005B5611">
              <w:rPr>
                <w:rFonts w:ascii="Tahoma" w:hAnsi="Tahoma" w:cs="Tahoma"/>
                <w:sz w:val="20"/>
                <w:szCs w:val="20"/>
              </w:rPr>
              <w:t>Quarryvale</w:t>
            </w:r>
            <w:proofErr w:type="spellEnd"/>
            <w:r w:rsidRPr="005B5611">
              <w:rPr>
                <w:rFonts w:ascii="Tahoma" w:hAnsi="Tahoma" w:cs="Tahoma"/>
                <w:sz w:val="20"/>
                <w:szCs w:val="20"/>
              </w:rPr>
              <w:t>, Brooklawn) (Liffey Valley No.1) Order 1990</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2F2904CE" w14:textId="77777777" w:rsidR="00897C9B" w:rsidRPr="005B5611" w:rsidRDefault="00897C9B" w:rsidP="00897C9B">
            <w:pPr>
              <w:rPr>
                <w:rFonts w:ascii="Tahoma" w:hAnsi="Tahoma" w:cs="Tahoma"/>
                <w:sz w:val="20"/>
                <w:szCs w:val="20"/>
              </w:rPr>
            </w:pPr>
            <w:r w:rsidRPr="005B5611">
              <w:rPr>
                <w:rFonts w:ascii="Tahoma" w:hAnsi="Tahoma" w:cs="Tahoma"/>
                <w:sz w:val="20"/>
                <w:szCs w:val="20"/>
              </w:rPr>
              <w:t xml:space="preserve">Townland of </w:t>
            </w:r>
            <w:proofErr w:type="spellStart"/>
            <w:r w:rsidRPr="005B5611">
              <w:rPr>
                <w:rFonts w:ascii="Tahoma" w:hAnsi="Tahoma" w:cs="Tahoma"/>
                <w:sz w:val="20"/>
                <w:szCs w:val="20"/>
              </w:rPr>
              <w:t>Quarryvale</w:t>
            </w:r>
            <w:proofErr w:type="spellEnd"/>
            <w:r w:rsidRPr="005B5611">
              <w:rPr>
                <w:rFonts w:ascii="Tahoma" w:hAnsi="Tahoma" w:cs="Tahoma"/>
                <w:sz w:val="20"/>
                <w:szCs w:val="20"/>
              </w:rPr>
              <w:t xml:space="preserve"> and Brooklawn, Palmerstown, Dublin 20.</w:t>
            </w:r>
          </w:p>
        </w:tc>
      </w:tr>
      <w:tr w:rsidR="00897C9B" w:rsidRPr="005B5611" w14:paraId="02FDADE5" w14:textId="77777777" w:rsidTr="00897C9B">
        <w:tc>
          <w:tcPr>
            <w:tcW w:w="4503" w:type="dxa"/>
            <w:tcBorders>
              <w:top w:val="nil"/>
              <w:left w:val="single" w:sz="8" w:space="0" w:color="auto"/>
              <w:bottom w:val="single" w:sz="8" w:space="0" w:color="auto"/>
              <w:right w:val="single" w:sz="8" w:space="0" w:color="auto"/>
            </w:tcBorders>
            <w:shd w:val="clear" w:color="auto" w:fill="E1F0CC"/>
            <w:tcMar>
              <w:top w:w="0" w:type="dxa"/>
              <w:left w:w="108" w:type="dxa"/>
              <w:bottom w:w="0" w:type="dxa"/>
              <w:right w:w="108" w:type="dxa"/>
            </w:tcMar>
            <w:hideMark/>
          </w:tcPr>
          <w:p w14:paraId="4155C7F8" w14:textId="77777777" w:rsidR="00897C9B" w:rsidRPr="005B5611" w:rsidRDefault="00897C9B" w:rsidP="00897C9B">
            <w:pPr>
              <w:rPr>
                <w:rFonts w:ascii="Tahoma" w:hAnsi="Tahoma" w:cs="Tahoma"/>
                <w:sz w:val="20"/>
                <w:szCs w:val="20"/>
              </w:rPr>
            </w:pPr>
            <w:r w:rsidRPr="005B5611">
              <w:rPr>
                <w:rFonts w:ascii="Tahoma" w:hAnsi="Tahoma" w:cs="Tahoma"/>
                <w:color w:val="000000"/>
                <w:sz w:val="20"/>
                <w:szCs w:val="20"/>
              </w:rPr>
              <w:t>South Dublin County Council Tree Preservation Order (</w:t>
            </w:r>
            <w:proofErr w:type="spellStart"/>
            <w:r w:rsidRPr="005B5611">
              <w:rPr>
                <w:rFonts w:ascii="Tahoma" w:hAnsi="Tahoma" w:cs="Tahoma"/>
                <w:color w:val="000000"/>
                <w:sz w:val="20"/>
                <w:szCs w:val="20"/>
              </w:rPr>
              <w:t>Coolamber</w:t>
            </w:r>
            <w:proofErr w:type="spellEnd"/>
            <w:r w:rsidRPr="005B5611">
              <w:rPr>
                <w:rFonts w:ascii="Tahoma" w:hAnsi="Tahoma" w:cs="Tahoma"/>
                <w:color w:val="000000"/>
                <w:sz w:val="20"/>
                <w:szCs w:val="20"/>
              </w:rPr>
              <w:t xml:space="preserve"> Site) Order 2015</w:t>
            </w:r>
          </w:p>
        </w:tc>
        <w:tc>
          <w:tcPr>
            <w:tcW w:w="4503" w:type="dxa"/>
            <w:tcBorders>
              <w:top w:val="nil"/>
              <w:left w:val="nil"/>
              <w:bottom w:val="single" w:sz="8" w:space="0" w:color="auto"/>
              <w:right w:val="single" w:sz="8" w:space="0" w:color="auto"/>
            </w:tcBorders>
            <w:shd w:val="clear" w:color="auto" w:fill="E1F0CC"/>
            <w:tcMar>
              <w:top w:w="0" w:type="dxa"/>
              <w:left w:w="108" w:type="dxa"/>
              <w:bottom w:w="0" w:type="dxa"/>
              <w:right w:w="108" w:type="dxa"/>
            </w:tcMar>
            <w:hideMark/>
          </w:tcPr>
          <w:p w14:paraId="12E55514" w14:textId="77777777" w:rsidR="00897C9B" w:rsidRPr="005B5611" w:rsidRDefault="00897C9B" w:rsidP="00897C9B">
            <w:pPr>
              <w:rPr>
                <w:rFonts w:ascii="Tahoma" w:hAnsi="Tahoma" w:cs="Tahoma"/>
                <w:sz w:val="20"/>
                <w:szCs w:val="20"/>
              </w:rPr>
            </w:pPr>
            <w:r w:rsidRPr="005B5611">
              <w:rPr>
                <w:rFonts w:ascii="Tahoma" w:hAnsi="Tahoma" w:cs="Tahoma"/>
                <w:color w:val="000000"/>
                <w:sz w:val="20"/>
                <w:szCs w:val="20"/>
              </w:rPr>
              <w:t>Newcastle Road, Lucan.</w:t>
            </w:r>
          </w:p>
        </w:tc>
      </w:tr>
    </w:tbl>
    <w:p w14:paraId="5904E48F" w14:textId="77777777" w:rsidR="00897C9B" w:rsidRPr="005B5611" w:rsidRDefault="00897C9B" w:rsidP="00897C9B">
      <w:pPr>
        <w:rPr>
          <w:rFonts w:ascii="Tahoma" w:hAnsi="Tahoma" w:cs="Tahoma"/>
          <w:sz w:val="20"/>
          <w:szCs w:val="20"/>
        </w:rPr>
      </w:pPr>
    </w:p>
    <w:p w14:paraId="2BC12EE6" w14:textId="77777777" w:rsidR="00897C9B" w:rsidRPr="005B5611" w:rsidRDefault="00897C9B" w:rsidP="00897C9B">
      <w:pPr>
        <w:rPr>
          <w:rFonts w:ascii="Tahoma" w:hAnsi="Tahoma" w:cs="Tahoma"/>
          <w:sz w:val="20"/>
          <w:szCs w:val="20"/>
        </w:rPr>
      </w:pPr>
    </w:p>
    <w:p w14:paraId="2D30FC15" w14:textId="77777777" w:rsidR="00897C9B" w:rsidRPr="005B5611" w:rsidRDefault="00897C9B" w:rsidP="00897C9B">
      <w:pPr>
        <w:ind w:left="720"/>
        <w:rPr>
          <w:rFonts w:ascii="Tahoma" w:hAnsi="Tahoma" w:cs="Tahoma"/>
          <w:sz w:val="20"/>
          <w:szCs w:val="20"/>
        </w:rPr>
      </w:pPr>
      <w:r w:rsidRPr="005B5611">
        <w:rPr>
          <w:rFonts w:ascii="Tahoma" w:hAnsi="Tahoma" w:cs="Tahoma"/>
          <w:sz w:val="20"/>
          <w:szCs w:val="20"/>
        </w:rPr>
        <w:lastRenderedPageBreak/>
        <w:t>Provision for the making of Tree Preservation Orders is set out under Section 205 of the Planning and Development Acts, and is as follows:</w:t>
      </w:r>
    </w:p>
    <w:p w14:paraId="4B4372E4" w14:textId="77777777" w:rsidR="00897C9B" w:rsidRPr="005B5611" w:rsidRDefault="00897C9B" w:rsidP="00897C9B">
      <w:pPr>
        <w:shd w:val="clear" w:color="auto" w:fill="FFFFFF"/>
        <w:spacing w:after="192" w:line="336" w:lineRule="atLeast"/>
        <w:ind w:left="720"/>
        <w:rPr>
          <w:rFonts w:ascii="Tahoma" w:hAnsi="Tahoma" w:cs="Tahoma"/>
          <w:b/>
          <w:bCs/>
          <w:sz w:val="20"/>
          <w:szCs w:val="20"/>
        </w:rPr>
      </w:pPr>
      <w:r w:rsidRPr="005B5611">
        <w:rPr>
          <w:rFonts w:ascii="Tahoma" w:hAnsi="Tahoma" w:cs="Tahoma"/>
          <w:b/>
          <w:bCs/>
          <w:sz w:val="20"/>
          <w:szCs w:val="20"/>
        </w:rPr>
        <w:t>Section 205 of the Planning and Development Act:</w:t>
      </w:r>
    </w:p>
    <w:p w14:paraId="759B76AE"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A41BDE">
        <w:rPr>
          <w:rFonts w:ascii="Tahoma" w:hAnsi="Tahoma" w:cs="Tahoma"/>
          <w:sz w:val="20"/>
          <w:szCs w:val="20"/>
        </w:rPr>
        <w:t xml:space="preserve">205. </w:t>
      </w:r>
      <w:r w:rsidRPr="005B5611">
        <w:rPr>
          <w:rFonts w:ascii="Tahoma" w:hAnsi="Tahoma" w:cs="Tahoma"/>
          <w:sz w:val="20"/>
          <w:szCs w:val="20"/>
        </w:rPr>
        <w:t xml:space="preserve">— (1)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 </w:t>
      </w:r>
    </w:p>
    <w:p w14:paraId="6824F9F4"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(2) Without prejudice to the generality of </w:t>
      </w:r>
      <w:r w:rsidRPr="005B5611">
        <w:rPr>
          <w:rFonts w:ascii="Tahoma" w:hAnsi="Tahoma" w:cs="Tahoma"/>
          <w:i/>
          <w:iCs/>
          <w:sz w:val="20"/>
          <w:szCs w:val="20"/>
        </w:rPr>
        <w:t xml:space="preserve">subsection (1) </w:t>
      </w:r>
      <w:r w:rsidRPr="005B5611">
        <w:rPr>
          <w:rFonts w:ascii="Tahoma" w:hAnsi="Tahoma" w:cs="Tahoma"/>
          <w:sz w:val="20"/>
          <w:szCs w:val="20"/>
        </w:rPr>
        <w:t xml:space="preserve">, an order under this section may — </w:t>
      </w:r>
    </w:p>
    <w:p w14:paraId="6D95F282"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 </w:t>
      </w:r>
      <w:r w:rsidRPr="005B5611">
        <w:rPr>
          <w:rFonts w:ascii="Tahoma" w:hAnsi="Tahoma" w:cs="Tahoma"/>
          <w:i/>
          <w:iCs/>
          <w:sz w:val="20"/>
          <w:szCs w:val="20"/>
        </w:rPr>
        <w:t xml:space="preserve">a </w:t>
      </w:r>
      <w:r w:rsidRPr="005B5611">
        <w:rPr>
          <w:rFonts w:ascii="Tahoma" w:hAnsi="Tahoma" w:cs="Tahoma"/>
          <w:sz w:val="20"/>
          <w:szCs w:val="20"/>
        </w:rPr>
        <w:t xml:space="preserve">) prohibit (subject to any conditions or exemptions for which provision may be made by the order) the cutting down, topping, lopping or wilful destruction of trees, and </w:t>
      </w:r>
    </w:p>
    <w:p w14:paraId="2C856282"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 </w:t>
      </w:r>
      <w:r w:rsidRPr="005B5611">
        <w:rPr>
          <w:rFonts w:ascii="Tahoma" w:hAnsi="Tahoma" w:cs="Tahoma"/>
          <w:i/>
          <w:iCs/>
          <w:sz w:val="20"/>
          <w:szCs w:val="20"/>
        </w:rPr>
        <w:t xml:space="preserve">b </w:t>
      </w:r>
      <w:r w:rsidRPr="005B5611">
        <w:rPr>
          <w:rFonts w:ascii="Tahoma" w:hAnsi="Tahoma" w:cs="Tahoma"/>
          <w:sz w:val="20"/>
          <w:szCs w:val="20"/>
        </w:rPr>
        <w:t xml:space="preserve">) require the owner and occupier of the land affected by the order to enter into an agreement with the planning authority to ensure the proper management of any trees, group of trees or woodlands (including the replanting of trees), subject to the planning authority providing assistance, including financial assistance, towards such management as may be agreed. </w:t>
      </w:r>
    </w:p>
    <w:p w14:paraId="1420E3AE"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(3) ( </w:t>
      </w:r>
      <w:r w:rsidRPr="005B5611">
        <w:rPr>
          <w:rFonts w:ascii="Tahoma" w:hAnsi="Tahoma" w:cs="Tahoma"/>
          <w:i/>
          <w:iCs/>
          <w:sz w:val="20"/>
          <w:szCs w:val="20"/>
        </w:rPr>
        <w:t xml:space="preserve">a </w:t>
      </w:r>
      <w:r w:rsidRPr="005B5611">
        <w:rPr>
          <w:rFonts w:ascii="Tahoma" w:hAnsi="Tahoma" w:cs="Tahoma"/>
          <w:sz w:val="20"/>
          <w:szCs w:val="20"/>
        </w:rPr>
        <w:t xml:space="preserve">) Where a planning authority proposes to make an order under this section, it shall — </w:t>
      </w:r>
    </w:p>
    <w:p w14:paraId="4CCB4481"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w:t>
      </w:r>
      <w:proofErr w:type="spellStart"/>
      <w:r w:rsidRPr="005B5611">
        <w:rPr>
          <w:rFonts w:ascii="Tahoma" w:hAnsi="Tahoma" w:cs="Tahoma"/>
          <w:sz w:val="20"/>
          <w:szCs w:val="20"/>
        </w:rPr>
        <w:t>i</w:t>
      </w:r>
      <w:proofErr w:type="spellEnd"/>
      <w:r w:rsidRPr="005B5611">
        <w:rPr>
          <w:rFonts w:ascii="Tahoma" w:hAnsi="Tahoma" w:cs="Tahoma"/>
          <w:sz w:val="20"/>
          <w:szCs w:val="20"/>
        </w:rPr>
        <w:t xml:space="preserve">) serve a notice (which shall include particulars of the proposed order) of its intention to do so on the owner and the occupier of the land affected by the order, and </w:t>
      </w:r>
    </w:p>
    <w:p w14:paraId="2D0FEED8"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(ii) cause notice of the proposed order to be published in one or more newspapers circulating in its functional area. </w:t>
      </w:r>
    </w:p>
    <w:p w14:paraId="574A901C"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 </w:t>
      </w:r>
      <w:r w:rsidRPr="005B5611">
        <w:rPr>
          <w:rFonts w:ascii="Tahoma" w:hAnsi="Tahoma" w:cs="Tahoma"/>
          <w:i/>
          <w:iCs/>
          <w:sz w:val="20"/>
          <w:szCs w:val="20"/>
        </w:rPr>
        <w:t xml:space="preserve">b </w:t>
      </w:r>
      <w:r w:rsidRPr="005B5611">
        <w:rPr>
          <w:rFonts w:ascii="Tahoma" w:hAnsi="Tahoma" w:cs="Tahoma"/>
          <w:sz w:val="20"/>
          <w:szCs w:val="20"/>
        </w:rPr>
        <w:t xml:space="preserve">) A notice under </w:t>
      </w:r>
      <w:r w:rsidRPr="005B5611">
        <w:rPr>
          <w:rFonts w:ascii="Tahoma" w:hAnsi="Tahoma" w:cs="Tahoma"/>
          <w:i/>
          <w:iCs/>
          <w:sz w:val="20"/>
          <w:szCs w:val="20"/>
        </w:rPr>
        <w:t>paragraph (a)(</w:t>
      </w:r>
      <w:proofErr w:type="spellStart"/>
      <w:r w:rsidRPr="005B5611">
        <w:rPr>
          <w:rFonts w:ascii="Tahoma" w:hAnsi="Tahoma" w:cs="Tahoma"/>
          <w:i/>
          <w:iCs/>
          <w:sz w:val="20"/>
          <w:szCs w:val="20"/>
        </w:rPr>
        <w:t>i</w:t>
      </w:r>
      <w:proofErr w:type="spellEnd"/>
      <w:r w:rsidRPr="005B5611">
        <w:rPr>
          <w:rFonts w:ascii="Tahoma" w:hAnsi="Tahoma" w:cs="Tahoma"/>
          <w:i/>
          <w:iCs/>
          <w:sz w:val="20"/>
          <w:szCs w:val="20"/>
        </w:rPr>
        <w:t xml:space="preserve">) </w:t>
      </w:r>
      <w:r w:rsidRPr="005B5611">
        <w:rPr>
          <w:rFonts w:ascii="Tahoma" w:hAnsi="Tahoma" w:cs="Tahoma"/>
          <w:sz w:val="20"/>
          <w:szCs w:val="20"/>
        </w:rPr>
        <w:t xml:space="preserve">shall be accompanied by a map indicating the tree, trees, group of trees or woodland to be preserved. </w:t>
      </w:r>
    </w:p>
    <w:p w14:paraId="6287727D"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(4) A notice under </w:t>
      </w:r>
      <w:r w:rsidRPr="005B5611">
        <w:rPr>
          <w:rFonts w:ascii="Tahoma" w:hAnsi="Tahoma" w:cs="Tahoma"/>
          <w:i/>
          <w:iCs/>
          <w:sz w:val="20"/>
          <w:szCs w:val="20"/>
        </w:rPr>
        <w:t xml:space="preserve">subsection (3) </w:t>
      </w:r>
      <w:r w:rsidRPr="005B5611">
        <w:rPr>
          <w:rFonts w:ascii="Tahoma" w:hAnsi="Tahoma" w:cs="Tahoma"/>
          <w:sz w:val="20"/>
          <w:szCs w:val="20"/>
        </w:rPr>
        <w:t xml:space="preserve">shall state that — </w:t>
      </w:r>
    </w:p>
    <w:p w14:paraId="014009F8"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 </w:t>
      </w:r>
      <w:r w:rsidRPr="005B5611">
        <w:rPr>
          <w:rFonts w:ascii="Tahoma" w:hAnsi="Tahoma" w:cs="Tahoma"/>
          <w:i/>
          <w:iCs/>
          <w:sz w:val="20"/>
          <w:szCs w:val="20"/>
        </w:rPr>
        <w:t xml:space="preserve">a </w:t>
      </w:r>
      <w:r w:rsidRPr="005B5611">
        <w:rPr>
          <w:rFonts w:ascii="Tahoma" w:hAnsi="Tahoma" w:cs="Tahoma"/>
          <w:sz w:val="20"/>
          <w:szCs w:val="20"/>
        </w:rPr>
        <w:t xml:space="preserve">) the planning authority proposes to make an order preserving the tree, trees, group of trees or woodlands, </w:t>
      </w:r>
    </w:p>
    <w:p w14:paraId="10CB196E"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 </w:t>
      </w:r>
      <w:r w:rsidRPr="005B5611">
        <w:rPr>
          <w:rFonts w:ascii="Tahoma" w:hAnsi="Tahoma" w:cs="Tahoma"/>
          <w:i/>
          <w:iCs/>
          <w:sz w:val="20"/>
          <w:szCs w:val="20"/>
        </w:rPr>
        <w:t xml:space="preserve">b </w:t>
      </w:r>
      <w:r w:rsidRPr="005B5611">
        <w:rPr>
          <w:rFonts w:ascii="Tahoma" w:hAnsi="Tahoma" w:cs="Tahoma"/>
          <w:sz w:val="20"/>
          <w:szCs w:val="20"/>
        </w:rPr>
        <w:t xml:space="preserve">) submissions or observations regarding the proposed order may be made to the planning authority within a stated period of not less than 6 weeks, and that the submissions or observations will be taken into consideration by the planning authority, and </w:t>
      </w:r>
    </w:p>
    <w:p w14:paraId="5A9B5C7D"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 </w:t>
      </w:r>
      <w:r w:rsidRPr="005B5611">
        <w:rPr>
          <w:rFonts w:ascii="Tahoma" w:hAnsi="Tahoma" w:cs="Tahoma"/>
          <w:i/>
          <w:iCs/>
          <w:sz w:val="20"/>
          <w:szCs w:val="20"/>
        </w:rPr>
        <w:t xml:space="preserve">c </w:t>
      </w:r>
      <w:r w:rsidRPr="005B5611">
        <w:rPr>
          <w:rFonts w:ascii="Tahoma" w:hAnsi="Tahoma" w:cs="Tahoma"/>
          <w:sz w:val="20"/>
          <w:szCs w:val="20"/>
        </w:rPr>
        <w:t xml:space="preserve">) any person who contravenes an order or, pending the decision of a planning authority, a proposed order under this section, shall be guilty of an offence. </w:t>
      </w:r>
    </w:p>
    <w:p w14:paraId="1538105A"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(5) The planning authority, having considered the proposal and any submissions or observations made in respect of it, may by resolution, as it considers appropriate, make the order, with or without modifications, or refuse to make the order, and any person on whom notice has been served under </w:t>
      </w:r>
      <w:r w:rsidRPr="005B5611">
        <w:rPr>
          <w:rFonts w:ascii="Tahoma" w:hAnsi="Tahoma" w:cs="Tahoma"/>
          <w:i/>
          <w:iCs/>
          <w:sz w:val="20"/>
          <w:szCs w:val="20"/>
        </w:rPr>
        <w:t xml:space="preserve">subsection (3) </w:t>
      </w:r>
      <w:r w:rsidRPr="005B5611">
        <w:rPr>
          <w:rFonts w:ascii="Tahoma" w:hAnsi="Tahoma" w:cs="Tahoma"/>
          <w:sz w:val="20"/>
          <w:szCs w:val="20"/>
        </w:rPr>
        <w:t xml:space="preserve">shall be notified accordingly. </w:t>
      </w:r>
    </w:p>
    <w:p w14:paraId="22D7FBE7"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lastRenderedPageBreak/>
        <w:t xml:space="preserve">(6) Where a planning authority intends to amend or revoke an order made under this section, the planning authority shall give notice of its intention to amend or revoke the order, as the case may be. </w:t>
      </w:r>
    </w:p>
    <w:p w14:paraId="52E79107"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(7)   ( </w:t>
      </w:r>
      <w:r w:rsidRPr="005B5611">
        <w:rPr>
          <w:rFonts w:ascii="Tahoma" w:hAnsi="Tahoma" w:cs="Tahoma"/>
          <w:i/>
          <w:iCs/>
          <w:sz w:val="20"/>
          <w:szCs w:val="20"/>
        </w:rPr>
        <w:t xml:space="preserve">a </w:t>
      </w:r>
      <w:r w:rsidRPr="005B5611">
        <w:rPr>
          <w:rFonts w:ascii="Tahoma" w:hAnsi="Tahoma" w:cs="Tahoma"/>
          <w:sz w:val="20"/>
          <w:szCs w:val="20"/>
        </w:rPr>
        <w:t xml:space="preserve">)   A notice under </w:t>
      </w:r>
      <w:r w:rsidRPr="005B5611">
        <w:rPr>
          <w:rFonts w:ascii="Tahoma" w:hAnsi="Tahoma" w:cs="Tahoma"/>
          <w:i/>
          <w:iCs/>
          <w:sz w:val="20"/>
          <w:szCs w:val="20"/>
        </w:rPr>
        <w:t xml:space="preserve">subsection (6) </w:t>
      </w:r>
      <w:r w:rsidRPr="005B5611">
        <w:rPr>
          <w:rFonts w:ascii="Tahoma" w:hAnsi="Tahoma" w:cs="Tahoma"/>
          <w:sz w:val="20"/>
          <w:szCs w:val="20"/>
        </w:rPr>
        <w:t xml:space="preserve">(which shall include particulars of the proposed order) shall be — </w:t>
      </w:r>
    </w:p>
    <w:p w14:paraId="18B397A8"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w:t>
      </w:r>
      <w:proofErr w:type="spellStart"/>
      <w:r w:rsidRPr="005B5611">
        <w:rPr>
          <w:rFonts w:ascii="Tahoma" w:hAnsi="Tahoma" w:cs="Tahoma"/>
          <w:sz w:val="20"/>
          <w:szCs w:val="20"/>
        </w:rPr>
        <w:t>i</w:t>
      </w:r>
      <w:proofErr w:type="spellEnd"/>
      <w:r w:rsidRPr="005B5611">
        <w:rPr>
          <w:rFonts w:ascii="Tahoma" w:hAnsi="Tahoma" w:cs="Tahoma"/>
          <w:sz w:val="20"/>
          <w:szCs w:val="20"/>
        </w:rPr>
        <w:t xml:space="preserve">) served on the owner and the occupier of the land affected by the order, and on any other person on whom a notice was served under </w:t>
      </w:r>
      <w:r w:rsidRPr="005B5611">
        <w:rPr>
          <w:rFonts w:ascii="Tahoma" w:hAnsi="Tahoma" w:cs="Tahoma"/>
          <w:i/>
          <w:iCs/>
          <w:sz w:val="20"/>
          <w:szCs w:val="20"/>
        </w:rPr>
        <w:t xml:space="preserve">subsection (3) </w:t>
      </w:r>
      <w:r w:rsidRPr="005B5611">
        <w:rPr>
          <w:rFonts w:ascii="Tahoma" w:hAnsi="Tahoma" w:cs="Tahoma"/>
          <w:sz w:val="20"/>
          <w:szCs w:val="20"/>
        </w:rPr>
        <w:t xml:space="preserve">, and </w:t>
      </w:r>
    </w:p>
    <w:p w14:paraId="3CCDC0E7"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(ii) published in one or more newspapers circulating in the functional area of the planning authority. </w:t>
      </w:r>
    </w:p>
    <w:p w14:paraId="3C6E3296"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 </w:t>
      </w:r>
      <w:r w:rsidRPr="005B5611">
        <w:rPr>
          <w:rFonts w:ascii="Tahoma" w:hAnsi="Tahoma" w:cs="Tahoma"/>
          <w:i/>
          <w:iCs/>
          <w:sz w:val="20"/>
          <w:szCs w:val="20"/>
        </w:rPr>
        <w:t xml:space="preserve">b </w:t>
      </w:r>
      <w:r w:rsidRPr="005B5611">
        <w:rPr>
          <w:rFonts w:ascii="Tahoma" w:hAnsi="Tahoma" w:cs="Tahoma"/>
          <w:sz w:val="20"/>
          <w:szCs w:val="20"/>
        </w:rPr>
        <w:t xml:space="preserve">) A notice under </w:t>
      </w:r>
      <w:r w:rsidRPr="005B5611">
        <w:rPr>
          <w:rFonts w:ascii="Tahoma" w:hAnsi="Tahoma" w:cs="Tahoma"/>
          <w:i/>
          <w:iCs/>
          <w:sz w:val="20"/>
          <w:szCs w:val="20"/>
        </w:rPr>
        <w:t xml:space="preserve">subsection (6) </w:t>
      </w:r>
      <w:r w:rsidRPr="005B5611">
        <w:rPr>
          <w:rFonts w:ascii="Tahoma" w:hAnsi="Tahoma" w:cs="Tahoma"/>
          <w:sz w:val="20"/>
          <w:szCs w:val="20"/>
        </w:rPr>
        <w:t xml:space="preserve">shall be accompanied by a map indicating the tree, trees, group of trees or woodland to be affected by the amendment or revocation of the order. </w:t>
      </w:r>
    </w:p>
    <w:p w14:paraId="6A978812"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(8) A notice under </w:t>
      </w:r>
      <w:r w:rsidRPr="005B5611">
        <w:rPr>
          <w:rFonts w:ascii="Tahoma" w:hAnsi="Tahoma" w:cs="Tahoma"/>
          <w:i/>
          <w:iCs/>
          <w:sz w:val="20"/>
          <w:szCs w:val="20"/>
        </w:rPr>
        <w:t xml:space="preserve">subsection (6) </w:t>
      </w:r>
      <w:r w:rsidRPr="005B5611">
        <w:rPr>
          <w:rFonts w:ascii="Tahoma" w:hAnsi="Tahoma" w:cs="Tahoma"/>
          <w:sz w:val="20"/>
          <w:szCs w:val="20"/>
        </w:rPr>
        <w:t xml:space="preserve">shall state that — </w:t>
      </w:r>
    </w:p>
    <w:p w14:paraId="524C03BD"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 </w:t>
      </w:r>
      <w:r w:rsidRPr="005B5611">
        <w:rPr>
          <w:rFonts w:ascii="Tahoma" w:hAnsi="Tahoma" w:cs="Tahoma"/>
          <w:i/>
          <w:iCs/>
          <w:sz w:val="20"/>
          <w:szCs w:val="20"/>
        </w:rPr>
        <w:t xml:space="preserve">a </w:t>
      </w:r>
      <w:r w:rsidRPr="005B5611">
        <w:rPr>
          <w:rFonts w:ascii="Tahoma" w:hAnsi="Tahoma" w:cs="Tahoma"/>
          <w:sz w:val="20"/>
          <w:szCs w:val="20"/>
        </w:rPr>
        <w:t xml:space="preserve">) the planning authority proposes to amend or revoke the order, and </w:t>
      </w:r>
    </w:p>
    <w:p w14:paraId="49384466"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 </w:t>
      </w:r>
      <w:r w:rsidRPr="005B5611">
        <w:rPr>
          <w:rFonts w:ascii="Tahoma" w:hAnsi="Tahoma" w:cs="Tahoma"/>
          <w:i/>
          <w:iCs/>
          <w:sz w:val="20"/>
          <w:szCs w:val="20"/>
        </w:rPr>
        <w:t xml:space="preserve">b </w:t>
      </w:r>
      <w:r w:rsidRPr="005B5611">
        <w:rPr>
          <w:rFonts w:ascii="Tahoma" w:hAnsi="Tahoma" w:cs="Tahoma"/>
          <w:sz w:val="20"/>
          <w:szCs w:val="20"/>
        </w:rPr>
        <w:t xml:space="preserve">) submissions of observations regarding the proposal may be made to the planning authority within a stated period of not less than 6 weeks, and that the submissions or observations will be taken into consideration by the planning authority. </w:t>
      </w:r>
    </w:p>
    <w:p w14:paraId="0EA4D5A0"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(9) The planning authority, having considered the proposal and any submissions or observations made in respect of it, may by resolution, as it considers appropriate, revoke the order or amend the order, with or without modifications, or refuse to make the order, as the case may be, and any person on whom notice has been served under </w:t>
      </w:r>
      <w:r w:rsidRPr="005B5611">
        <w:rPr>
          <w:rFonts w:ascii="Tahoma" w:hAnsi="Tahoma" w:cs="Tahoma"/>
          <w:i/>
          <w:iCs/>
          <w:sz w:val="20"/>
          <w:szCs w:val="20"/>
        </w:rPr>
        <w:t xml:space="preserve">subsection (7) </w:t>
      </w:r>
      <w:r w:rsidRPr="005B5611">
        <w:rPr>
          <w:rFonts w:ascii="Tahoma" w:hAnsi="Tahoma" w:cs="Tahoma"/>
          <w:sz w:val="20"/>
          <w:szCs w:val="20"/>
        </w:rPr>
        <w:t xml:space="preserve">shall be notified accordingly. </w:t>
      </w:r>
    </w:p>
    <w:p w14:paraId="64A4030F"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(10) Any person who contravenes an order or, pending the decision of a planning authority, a proposed order under this section, shall be guilty of an offence. </w:t>
      </w:r>
    </w:p>
    <w:p w14:paraId="03164F8A"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(11) Without prejudice to any other exemption for which provision may be made by an order under this section, no such order shall apply to the cutting down, topping or lopping of trees which are dying or dead or have become dangerous, or the cutting down, topping or lopping of any trees in compliance with any obligation imposed by or under any enactment or so far as may be necessary for the prevention or abatement of a nuisance or hazard. </w:t>
      </w:r>
    </w:p>
    <w:p w14:paraId="09F602A1" w14:textId="77777777" w:rsidR="00897C9B" w:rsidRPr="005B5611" w:rsidRDefault="00897C9B" w:rsidP="00897C9B">
      <w:pPr>
        <w:shd w:val="clear" w:color="auto" w:fill="FFFFFF"/>
        <w:spacing w:after="192" w:line="336" w:lineRule="atLeast"/>
        <w:ind w:left="720"/>
        <w:rPr>
          <w:rFonts w:ascii="Tahoma" w:hAnsi="Tahoma" w:cs="Tahoma"/>
          <w:sz w:val="20"/>
          <w:szCs w:val="20"/>
        </w:rPr>
      </w:pPr>
      <w:r w:rsidRPr="005B5611">
        <w:rPr>
          <w:rFonts w:ascii="Tahoma" w:hAnsi="Tahoma" w:cs="Tahoma"/>
          <w:sz w:val="20"/>
          <w:szCs w:val="20"/>
        </w:rPr>
        <w:t xml:space="preserve">(12) Particulars of an order under this section shall be entered in the register. </w:t>
      </w:r>
    </w:p>
    <w:p w14:paraId="3DCF9562" w14:textId="77777777" w:rsidR="00897C9B" w:rsidRPr="005B5611" w:rsidRDefault="00897C9B" w:rsidP="00897C9B">
      <w:pPr>
        <w:rPr>
          <w:rFonts w:ascii="Tahoma" w:hAnsi="Tahoma" w:cs="Tahoma"/>
          <w:sz w:val="20"/>
          <w:szCs w:val="20"/>
        </w:rPr>
      </w:pPr>
    </w:p>
    <w:p w14:paraId="21AFF100" w14:textId="77777777" w:rsidR="00897C9B" w:rsidRPr="00DA1FC5" w:rsidRDefault="00897C9B" w:rsidP="00DA1FC5">
      <w:pPr>
        <w:spacing w:line="240" w:lineRule="auto"/>
        <w:ind w:left="720"/>
        <w:rPr>
          <w:rFonts w:ascii="Times New Roman" w:hAnsi="Times New Roman" w:cs="Times New Roman"/>
          <w:sz w:val="24"/>
          <w:szCs w:val="24"/>
        </w:rPr>
      </w:pPr>
    </w:p>
    <w:p w14:paraId="39E37931" w14:textId="34DBBECA"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lastRenderedPageBreak/>
        <w:t xml:space="preserve">Q24/0721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F. Timmons</w:t>
      </w:r>
    </w:p>
    <w:p w14:paraId="66AD27E9"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why so few litter fines are issued with SDCC and to ask if there are plans to liaise with other Councils to see how they deal with the ongoing litter issues?</w:t>
      </w:r>
    </w:p>
    <w:p w14:paraId="1BE1110E"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2457FFC8"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All incidents of illegal dumping reported or detected in any area are investigated by the Council's Litter Warden Service and all dumped material is searched for evidence. Where evidence is found, the appropriate enforcement action is taken under the Litter Pollution Acts. Increasingly, it is found that no personal information relating to polluters is contained within the dumped material, with personal information having been removed or shredded.</w:t>
      </w:r>
    </w:p>
    <w:p w14:paraId="5EFC7040" w14:textId="77777777" w:rsidR="00415617" w:rsidRPr="00DA1FC5" w:rsidRDefault="00BA3707" w:rsidP="00DA1FC5">
      <w:pPr>
        <w:spacing w:line="240" w:lineRule="auto"/>
        <w:ind w:left="720"/>
        <w:rPr>
          <w:rFonts w:ascii="Times New Roman" w:hAnsi="Times New Roman" w:cs="Times New Roman"/>
          <w:sz w:val="24"/>
          <w:szCs w:val="24"/>
        </w:rPr>
      </w:pPr>
      <w:r w:rsidRPr="00897C9B">
        <w:rPr>
          <w:rFonts w:ascii="Tahoma" w:hAnsi="Tahoma" w:cs="Tahoma"/>
          <w:sz w:val="20"/>
          <w:szCs w:val="20"/>
        </w:rPr>
        <w:t>247 Litter Fines have been issued up to the end of May 2021. In the same period, the Council's Litter Warden Service has dealt with 277 Members Reps, 645 Fix Your Street Reports and 1021 Environmental Complaints. In addition, at the end of May, there were 98 litter cases awaiting hearing in the District Court.</w:t>
      </w:r>
    </w:p>
    <w:p w14:paraId="4A4B9C3E" w14:textId="5EB1C72B"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Q25/0721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F. Timmons</w:t>
      </w:r>
    </w:p>
    <w:p w14:paraId="51B5D0E3"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for a report into what the average waiting period for a home is by years and house size ?</w:t>
      </w:r>
    </w:p>
    <w:p w14:paraId="471B708D"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02B9B422"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 average period of time from date of acceptance on the housing list to date of allocation of property for allocations made during the 12 months up to the end of June 2021 is as follows:</w:t>
      </w:r>
    </w:p>
    <w:p w14:paraId="294026D6"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b/>
          <w:sz w:val="20"/>
          <w:szCs w:val="20"/>
        </w:rPr>
        <w:t>Property Size                     Average Time on List   </w:t>
      </w:r>
      <w:r w:rsidRPr="00897C9B">
        <w:rPr>
          <w:rFonts w:ascii="Tahoma" w:hAnsi="Tahoma" w:cs="Tahoma"/>
          <w:sz w:val="20"/>
          <w:szCs w:val="20"/>
        </w:rPr>
        <w:t>                 </w:t>
      </w:r>
    </w:p>
    <w:p w14:paraId="1D1EB936"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1-Bed                                  8.32  years</w:t>
      </w:r>
    </w:p>
    <w:p w14:paraId="3EB41273"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2-Bed                                  9.87  years</w:t>
      </w:r>
    </w:p>
    <w:p w14:paraId="1D34AAB5"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3-Bed                                  9.59 years</w:t>
      </w:r>
    </w:p>
    <w:p w14:paraId="0885AEEF"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4-Bed                                  13.13  years</w:t>
      </w:r>
    </w:p>
    <w:p w14:paraId="644027B2" w14:textId="65914730"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Q26/0721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F. Timmons</w:t>
      </w:r>
    </w:p>
    <w:p w14:paraId="0C3FB34E"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for a report into what a listed building means and how the Council plays a role in ensuring that listed building don't fall into disrepair?</w:t>
      </w:r>
    </w:p>
    <w:p w14:paraId="02CE706F"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44BC1589"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Protected Structures (formerly known as Listed Buildings) are listed under the Record of Protected Structures - Schedule 2 of the South Dublin County Development Plan 2016-2022.  A Protected Structure is a structure that a local authority considers to be of special interest from an architectural, historical, archaeological, artistic, cultural, scientific, social or technical point of view.  Details of protected structures are entered by the authority in its Record of Protected Structures, which is part of the County Development Plan. Part IV of the Planning and Development Act, 2000 (as amended) provides legislation pertaining to Protected Structures. </w:t>
      </w:r>
    </w:p>
    <w:p w14:paraId="7E92FFFC"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Each owner and occupier of a Protected Structure is legally obliged to ensure that the structure is protected/conserved.  The obligation to conserve a Protected Structure applies to all parts of the structure, including its interior, all land around it, and any other structures on that land. The obligation also applies to all fixtures and fittings forming part of the interior of a protected structure or of any structure on land around it.</w:t>
      </w:r>
    </w:p>
    <w:p w14:paraId="687367DF"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Each owner and occupier must ensure that a Protected Structure or any element of a Protected Structure is not endangered through harm, decay or damage, whether over a short </w:t>
      </w:r>
      <w:r w:rsidRPr="00897C9B">
        <w:rPr>
          <w:rFonts w:ascii="Tahoma" w:hAnsi="Tahoma" w:cs="Tahoma"/>
          <w:sz w:val="20"/>
          <w:szCs w:val="20"/>
        </w:rPr>
        <w:lastRenderedPageBreak/>
        <w:t>or long period, through neglect or through direct or indirect means. Where a Local Authorities considers that a Protected Structure is endangered, they may;</w:t>
      </w:r>
    </w:p>
    <w:p w14:paraId="2E64C3A2" w14:textId="77777777" w:rsidR="00415617" w:rsidRPr="00897C9B" w:rsidRDefault="00BA3707" w:rsidP="00DA1FC5">
      <w:pPr>
        <w:numPr>
          <w:ilvl w:val="0"/>
          <w:numId w:val="11"/>
        </w:numPr>
        <w:spacing w:after="0" w:line="240" w:lineRule="auto"/>
        <w:ind w:left="1077" w:hanging="357"/>
        <w:rPr>
          <w:rFonts w:ascii="Tahoma" w:hAnsi="Tahoma" w:cs="Tahoma"/>
          <w:sz w:val="20"/>
          <w:szCs w:val="20"/>
        </w:rPr>
      </w:pPr>
      <w:r w:rsidRPr="00897C9B">
        <w:rPr>
          <w:rFonts w:ascii="Tahoma" w:hAnsi="Tahoma" w:cs="Tahoma"/>
          <w:sz w:val="20"/>
          <w:szCs w:val="20"/>
        </w:rPr>
        <w:t>require an owner or an occupier of a Protected Structure to carry out works if it considers that the structure is or may become endangered;</w:t>
      </w:r>
    </w:p>
    <w:p w14:paraId="6AB1EDB9" w14:textId="77777777" w:rsidR="00415617" w:rsidRPr="00897C9B" w:rsidRDefault="00BA3707" w:rsidP="00DA1FC5">
      <w:pPr>
        <w:numPr>
          <w:ilvl w:val="0"/>
          <w:numId w:val="11"/>
        </w:numPr>
        <w:spacing w:after="0" w:line="240" w:lineRule="auto"/>
        <w:ind w:left="1077" w:hanging="357"/>
        <w:rPr>
          <w:rFonts w:ascii="Tahoma" w:hAnsi="Tahoma" w:cs="Tahoma"/>
          <w:sz w:val="20"/>
          <w:szCs w:val="20"/>
        </w:rPr>
      </w:pPr>
      <w:r w:rsidRPr="00897C9B">
        <w:rPr>
          <w:rFonts w:ascii="Tahoma" w:hAnsi="Tahoma" w:cs="Tahoma"/>
          <w:sz w:val="20"/>
          <w:szCs w:val="20"/>
        </w:rPr>
        <w:t>require an owner or an occupier of a Protected Structure to carry out works if it considers that character of the structure ought to be restore.</w:t>
      </w:r>
    </w:p>
    <w:p w14:paraId="46F9C42C"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As per Section 59, Part IV of the Planning and Development Act, 2000 (as amended).</w:t>
      </w:r>
    </w:p>
    <w:p w14:paraId="3166AF17" w14:textId="6526EBE6"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Q27/0721 </w:t>
      </w:r>
      <w:r w:rsidR="002229B3" w:rsidRPr="00DA1FC5">
        <w:rPr>
          <w:rFonts w:ascii="Times New Roman" w:hAnsi="Times New Roman" w:cs="Times New Roman"/>
          <w:b/>
          <w:sz w:val="24"/>
          <w:szCs w:val="24"/>
        </w:rPr>
        <w:tab/>
      </w:r>
      <w:r w:rsidR="00250753" w:rsidRPr="00DA1FC5">
        <w:rPr>
          <w:rFonts w:ascii="Times New Roman" w:hAnsi="Times New Roman" w:cs="Times New Roman"/>
          <w:b/>
          <w:sz w:val="24"/>
          <w:szCs w:val="24"/>
        </w:rPr>
        <w:t xml:space="preserve">QUESTION: </w:t>
      </w:r>
      <w:r w:rsidRPr="00DA1FC5">
        <w:rPr>
          <w:rFonts w:ascii="Times New Roman" w:hAnsi="Times New Roman" w:cs="Times New Roman"/>
          <w:b/>
          <w:bCs/>
          <w:sz w:val="24"/>
          <w:szCs w:val="24"/>
        </w:rPr>
        <w:t>Councillor J</w:t>
      </w:r>
      <w:r w:rsidR="00250753"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Tuffy</w:t>
      </w:r>
    </w:p>
    <w:p w14:paraId="4B57D933"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for an report on the installation of CCTV by Parks that includes information about the current provision of CCTV in Parks, its use to deter anti-social behaviour in parks and the legislation around that, the process that is used to decide to install CCTV in a park, and whether the Council is in a position to consider requests for CCTV in Parks at the moment.</w:t>
      </w:r>
    </w:p>
    <w:p w14:paraId="04345D30"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67E79DE0" w14:textId="643A18E3"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 xml:space="preserve">South Dublin County Council has recently been audited by the Data Protection Commissioner regarding CCTV. It was identified during the audit process that CCTV cameras for the monitoring or policing of </w:t>
      </w:r>
      <w:proofErr w:type="spellStart"/>
      <w:r w:rsidRPr="00897C9B">
        <w:rPr>
          <w:rFonts w:ascii="Tahoma" w:hAnsi="Tahoma" w:cs="Tahoma"/>
          <w:sz w:val="20"/>
          <w:szCs w:val="20"/>
        </w:rPr>
        <w:t>Anti Social</w:t>
      </w:r>
      <w:proofErr w:type="spellEnd"/>
      <w:r w:rsidRPr="00897C9B">
        <w:rPr>
          <w:rFonts w:ascii="Tahoma" w:hAnsi="Tahoma" w:cs="Tahoma"/>
          <w:sz w:val="20"/>
          <w:szCs w:val="20"/>
        </w:rPr>
        <w:t xml:space="preserve"> Behaviour need to be authorised by the Garda Commissioner as required under Section 38(3)(c) of the Garda Síochána Act, 2005.</w:t>
      </w:r>
    </w:p>
    <w:p w14:paraId="3BA0975B" w14:textId="77777777"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Once a budget is identified, requests for the installation of new CCTV cameras can be assessed and approved by the South Dublin County Council Joint Policing Committee as being part of the Community Based CCTV scheme. The JPC can then formally seek authorisation from the Garda Commissioner under Section 38(3)(c) of the Act.</w:t>
      </w:r>
    </w:p>
    <w:p w14:paraId="1ADB5700" w14:textId="71B33964" w:rsidR="00415617" w:rsidRPr="00897C9B" w:rsidRDefault="00BA3707" w:rsidP="00DA1FC5">
      <w:pPr>
        <w:spacing w:line="240" w:lineRule="auto"/>
        <w:ind w:left="720"/>
        <w:rPr>
          <w:rFonts w:ascii="Tahoma" w:hAnsi="Tahoma" w:cs="Tahoma"/>
          <w:sz w:val="20"/>
          <w:szCs w:val="20"/>
        </w:rPr>
      </w:pPr>
      <w:r w:rsidRPr="00897C9B">
        <w:rPr>
          <w:rFonts w:ascii="Tahoma" w:hAnsi="Tahoma" w:cs="Tahoma"/>
          <w:sz w:val="20"/>
          <w:szCs w:val="20"/>
        </w:rPr>
        <w:t>There will be measures included in the upcoming Circular Economy Bill relating to CCTV, however those measures relate to the use of CCTV in tackling the issue of illegal dumping. A data protection impact assessment (DPIA) would need to be prepared for each location where CCTV is installed for this purpose and footage from such cameras could only be used for the purpose identified in the DPIA.</w:t>
      </w:r>
    </w:p>
    <w:p w14:paraId="03AD99C9" w14:textId="77777777" w:rsidR="00DA1FC5" w:rsidRPr="00DA1FC5" w:rsidRDefault="00DA1FC5" w:rsidP="00DA1FC5">
      <w:pPr>
        <w:spacing w:line="240" w:lineRule="auto"/>
        <w:ind w:left="720"/>
        <w:rPr>
          <w:rFonts w:ascii="Times New Roman" w:hAnsi="Times New Roman" w:cs="Times New Roman"/>
          <w:sz w:val="24"/>
          <w:szCs w:val="24"/>
        </w:rPr>
      </w:pPr>
    </w:p>
    <w:p w14:paraId="4C1FE0BC" w14:textId="60936F33" w:rsidR="00415617" w:rsidRPr="00DA1FC5" w:rsidRDefault="00BA3707" w:rsidP="00DA1FC5">
      <w:pPr>
        <w:pStyle w:val="Heading3"/>
        <w:spacing w:line="240" w:lineRule="auto"/>
        <w:ind w:left="720" w:hanging="1287"/>
        <w:rPr>
          <w:rFonts w:ascii="Times New Roman" w:hAnsi="Times New Roman" w:cs="Times New Roman"/>
          <w:sz w:val="24"/>
          <w:szCs w:val="24"/>
        </w:rPr>
      </w:pPr>
      <w:r w:rsidRPr="00DA1FC5">
        <w:rPr>
          <w:rFonts w:ascii="Times New Roman" w:hAnsi="Times New Roman" w:cs="Times New Roman"/>
          <w:b/>
          <w:sz w:val="24"/>
          <w:szCs w:val="24"/>
        </w:rPr>
        <w:t>H6/0721</w:t>
      </w:r>
      <w:r w:rsidR="00622468" w:rsidRPr="00DA1FC5">
        <w:rPr>
          <w:rFonts w:ascii="Times New Roman" w:hAnsi="Times New Roman" w:cs="Times New Roman"/>
          <w:b/>
          <w:sz w:val="24"/>
          <w:szCs w:val="24"/>
        </w:rPr>
        <w:tab/>
      </w:r>
      <w:r w:rsidRPr="00DA1FC5">
        <w:rPr>
          <w:rFonts w:ascii="Times New Roman" w:hAnsi="Times New Roman" w:cs="Times New Roman"/>
          <w:b/>
          <w:sz w:val="24"/>
          <w:szCs w:val="24"/>
          <w:u w:val="single"/>
        </w:rPr>
        <w:t>DECLARATION OF ROADS TO BE MADE PUBLIC ROADS - FOR APPROVAL</w:t>
      </w:r>
    </w:p>
    <w:p w14:paraId="7665172F" w14:textId="77777777" w:rsidR="00E571D7" w:rsidRPr="00DA1FC5" w:rsidRDefault="00E571D7" w:rsidP="00DA1FC5">
      <w:pPr>
        <w:spacing w:line="240" w:lineRule="auto"/>
        <w:ind w:firstLine="720"/>
        <w:rPr>
          <w:rFonts w:ascii="Times New Roman" w:hAnsi="Times New Roman" w:cs="Times New Roman"/>
          <w:sz w:val="24"/>
          <w:szCs w:val="24"/>
        </w:rPr>
      </w:pPr>
      <w:r w:rsidRPr="00DA1FC5">
        <w:rPr>
          <w:rFonts w:ascii="Times New Roman" w:hAnsi="Times New Roman" w:cs="Times New Roman"/>
          <w:sz w:val="24"/>
          <w:szCs w:val="24"/>
        </w:rPr>
        <w:t>It was</w:t>
      </w:r>
      <w:r w:rsidRPr="00DA1FC5">
        <w:rPr>
          <w:rFonts w:ascii="Times New Roman" w:hAnsi="Times New Roman" w:cs="Times New Roman"/>
          <w:b/>
          <w:sz w:val="24"/>
          <w:szCs w:val="24"/>
        </w:rPr>
        <w:t xml:space="preserve"> NOTED </w:t>
      </w:r>
      <w:r w:rsidRPr="00DA1FC5">
        <w:rPr>
          <w:rFonts w:ascii="Times New Roman" w:hAnsi="Times New Roman" w:cs="Times New Roman"/>
          <w:sz w:val="24"/>
          <w:szCs w:val="24"/>
        </w:rPr>
        <w:t>that there was</w:t>
      </w:r>
      <w:r w:rsidRPr="00DA1FC5">
        <w:rPr>
          <w:rFonts w:ascii="Times New Roman" w:hAnsi="Times New Roman" w:cs="Times New Roman"/>
          <w:b/>
          <w:sz w:val="24"/>
          <w:szCs w:val="24"/>
        </w:rPr>
        <w:t xml:space="preserve"> NO </w:t>
      </w:r>
      <w:r w:rsidRPr="00DA1FC5">
        <w:rPr>
          <w:rFonts w:ascii="Times New Roman" w:hAnsi="Times New Roman" w:cs="Times New Roman"/>
          <w:sz w:val="24"/>
          <w:szCs w:val="24"/>
        </w:rPr>
        <w:t>Business under this Heading. </w:t>
      </w:r>
    </w:p>
    <w:p w14:paraId="08F5F984" w14:textId="6180CD7F" w:rsidR="00415617" w:rsidRPr="00DA1FC5" w:rsidRDefault="00BA3707" w:rsidP="00DA1FC5">
      <w:pPr>
        <w:pStyle w:val="Heading3"/>
        <w:spacing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t xml:space="preserve">H7/0721 </w:t>
      </w:r>
      <w:r w:rsidR="00622468" w:rsidRPr="00DA1FC5">
        <w:rPr>
          <w:rFonts w:ascii="Times New Roman" w:hAnsi="Times New Roman" w:cs="Times New Roman"/>
          <w:b/>
          <w:sz w:val="24"/>
          <w:szCs w:val="24"/>
        </w:rPr>
        <w:tab/>
      </w:r>
      <w:r w:rsidRPr="00DA1FC5">
        <w:rPr>
          <w:rFonts w:ascii="Times New Roman" w:hAnsi="Times New Roman" w:cs="Times New Roman"/>
          <w:b/>
          <w:sz w:val="24"/>
          <w:szCs w:val="24"/>
          <w:u w:val="single"/>
        </w:rPr>
        <w:t>PROPOSED DISPOSAL OF PROPERTIES/SITES - FOR APPROVAL</w:t>
      </w:r>
    </w:p>
    <w:p w14:paraId="497EBC4D" w14:textId="1F3E8D0A" w:rsidR="009D67F7" w:rsidRPr="00DA1FC5" w:rsidRDefault="009D67F7" w:rsidP="00DA1FC5">
      <w:pPr>
        <w:pStyle w:val="Heading3"/>
        <w:spacing w:line="240" w:lineRule="auto"/>
        <w:ind w:left="720" w:firstLine="3"/>
        <w:rPr>
          <w:rFonts w:ascii="Times New Roman" w:eastAsia="Times New Roman" w:hAnsi="Times New Roman" w:cs="Times New Roman"/>
          <w:b/>
          <w:sz w:val="24"/>
          <w:szCs w:val="24"/>
        </w:rPr>
      </w:pPr>
      <w:r w:rsidRPr="00DA1FC5">
        <w:rPr>
          <w:rFonts w:ascii="Times New Roman" w:eastAsia="Times New Roman" w:hAnsi="Times New Roman" w:cs="Times New Roman"/>
          <w:sz w:val="24"/>
          <w:szCs w:val="24"/>
        </w:rPr>
        <w:t xml:space="preserve">The following reports by the Chief Executive, which had been circulated, were presented by Ms. L. Leonard, A/Director of Economic, Enterprise &amp; Tourism Development, and were </w:t>
      </w:r>
      <w:r w:rsidRPr="00DA1FC5">
        <w:rPr>
          <w:rFonts w:ascii="Times New Roman" w:eastAsia="Times New Roman" w:hAnsi="Times New Roman" w:cs="Times New Roman"/>
          <w:b/>
          <w:sz w:val="24"/>
          <w:szCs w:val="24"/>
        </w:rPr>
        <w:t>CONSIDERED:</w:t>
      </w:r>
    </w:p>
    <w:p w14:paraId="0647E567" w14:textId="77777777" w:rsidR="00DA1FC5" w:rsidRDefault="00DA1FC5" w:rsidP="00DA1FC5">
      <w:pPr>
        <w:spacing w:line="240" w:lineRule="auto"/>
        <w:ind w:left="720"/>
        <w:rPr>
          <w:rFonts w:ascii="Times New Roman" w:hAnsi="Times New Roman" w:cs="Times New Roman"/>
          <w:sz w:val="24"/>
          <w:szCs w:val="24"/>
        </w:rPr>
      </w:pPr>
    </w:p>
    <w:p w14:paraId="3DF21E09" w14:textId="77777777" w:rsidR="00897C9B" w:rsidRPr="00285B53" w:rsidRDefault="00897C9B" w:rsidP="00897C9B">
      <w:pPr>
        <w:ind w:left="1440" w:hanging="720"/>
        <w:rPr>
          <w:rFonts w:ascii="Tahoma" w:hAnsi="Tahoma" w:cs="Tahoma"/>
          <w:b/>
          <w:sz w:val="20"/>
          <w:szCs w:val="20"/>
        </w:rPr>
      </w:pPr>
      <w:r w:rsidRPr="00285B53">
        <w:rPr>
          <w:rFonts w:ascii="Tahoma" w:hAnsi="Tahoma" w:cs="Tahoma"/>
          <w:b/>
          <w:sz w:val="20"/>
          <w:szCs w:val="20"/>
        </w:rPr>
        <w:t>LD 1540</w:t>
      </w:r>
      <w:r w:rsidRPr="00285B53">
        <w:rPr>
          <w:rFonts w:ascii="Tahoma" w:hAnsi="Tahoma" w:cs="Tahoma"/>
          <w:b/>
          <w:sz w:val="20"/>
          <w:szCs w:val="20"/>
        </w:rPr>
        <w:tab/>
        <w:t xml:space="preserve">Proposed disposal of 4 substation sites to ESB – </w:t>
      </w:r>
      <w:proofErr w:type="spellStart"/>
      <w:r w:rsidRPr="00285B53">
        <w:rPr>
          <w:rFonts w:ascii="Tahoma" w:hAnsi="Tahoma" w:cs="Tahoma"/>
          <w:b/>
          <w:sz w:val="20"/>
          <w:szCs w:val="20"/>
        </w:rPr>
        <w:t>Kilcarbery</w:t>
      </w:r>
      <w:proofErr w:type="spellEnd"/>
      <w:r w:rsidRPr="00285B53">
        <w:rPr>
          <w:rFonts w:ascii="Tahoma" w:hAnsi="Tahoma" w:cs="Tahoma"/>
          <w:b/>
          <w:sz w:val="20"/>
          <w:szCs w:val="20"/>
        </w:rPr>
        <w:t>,</w:t>
      </w:r>
    </w:p>
    <w:p w14:paraId="0C77136B" w14:textId="27199D76" w:rsidR="00897C9B" w:rsidRPr="00285B53" w:rsidRDefault="00897C9B" w:rsidP="00897C9B">
      <w:pPr>
        <w:ind w:left="1440" w:hanging="1440"/>
        <w:rPr>
          <w:rFonts w:ascii="Tahoma" w:hAnsi="Tahoma" w:cs="Tahoma"/>
          <w:b/>
          <w:sz w:val="20"/>
          <w:szCs w:val="20"/>
        </w:rPr>
      </w:pPr>
      <w:r w:rsidRPr="00285B53">
        <w:rPr>
          <w:rFonts w:ascii="Tahoma" w:hAnsi="Tahoma" w:cs="Tahoma"/>
          <w:b/>
          <w:sz w:val="20"/>
          <w:szCs w:val="20"/>
        </w:rPr>
        <w:tab/>
      </w:r>
      <w:r>
        <w:rPr>
          <w:rFonts w:ascii="Tahoma" w:hAnsi="Tahoma" w:cs="Tahoma"/>
          <w:b/>
          <w:sz w:val="20"/>
          <w:szCs w:val="20"/>
        </w:rPr>
        <w:tab/>
      </w:r>
      <w:r w:rsidRPr="00285B53">
        <w:rPr>
          <w:rFonts w:ascii="Tahoma" w:hAnsi="Tahoma" w:cs="Tahoma"/>
          <w:b/>
          <w:sz w:val="20"/>
          <w:szCs w:val="20"/>
        </w:rPr>
        <w:t>The Grange, Dublin 22</w:t>
      </w:r>
    </w:p>
    <w:p w14:paraId="17DD802C" w14:textId="77777777" w:rsidR="00897C9B" w:rsidRPr="00285B53" w:rsidRDefault="00897C9B" w:rsidP="00897C9B">
      <w:pPr>
        <w:widowControl w:val="0"/>
        <w:autoSpaceDE w:val="0"/>
        <w:autoSpaceDN w:val="0"/>
        <w:adjustRightInd w:val="0"/>
        <w:spacing w:after="180"/>
        <w:ind w:left="720"/>
        <w:jc w:val="both"/>
        <w:rPr>
          <w:rFonts w:ascii="Tahoma" w:hAnsi="Tahoma" w:cs="Tahoma"/>
          <w:sz w:val="20"/>
          <w:szCs w:val="20"/>
        </w:rPr>
      </w:pPr>
      <w:r w:rsidRPr="00285B53">
        <w:rPr>
          <w:rFonts w:ascii="Tahoma" w:hAnsi="Tahoma" w:cs="Tahoma"/>
          <w:sz w:val="20"/>
          <w:szCs w:val="20"/>
        </w:rPr>
        <w:t xml:space="preserve">South Dublin County Council developed a preliminary masterplan for a site at </w:t>
      </w:r>
      <w:proofErr w:type="spellStart"/>
      <w:r w:rsidRPr="00285B53">
        <w:rPr>
          <w:rFonts w:ascii="Tahoma" w:hAnsi="Tahoma" w:cs="Tahoma"/>
          <w:sz w:val="20"/>
          <w:szCs w:val="20"/>
        </w:rPr>
        <w:t>Kilcarbery</w:t>
      </w:r>
      <w:proofErr w:type="spellEnd"/>
      <w:r w:rsidRPr="00285B53">
        <w:rPr>
          <w:rFonts w:ascii="Tahoma" w:hAnsi="Tahoma" w:cs="Tahoma"/>
          <w:sz w:val="20"/>
          <w:szCs w:val="20"/>
        </w:rPr>
        <w:t xml:space="preserve"> which was brought before the elected members of the Clondalkin Area Committee on the 18</w:t>
      </w:r>
      <w:r w:rsidRPr="00285B53">
        <w:rPr>
          <w:rFonts w:ascii="Tahoma" w:hAnsi="Tahoma" w:cs="Tahoma"/>
          <w:sz w:val="20"/>
          <w:szCs w:val="20"/>
          <w:vertAlign w:val="superscript"/>
        </w:rPr>
        <w:t xml:space="preserve">th </w:t>
      </w:r>
      <w:r w:rsidRPr="00285B53">
        <w:rPr>
          <w:rFonts w:ascii="Tahoma" w:hAnsi="Tahoma" w:cs="Tahoma"/>
          <w:sz w:val="20"/>
          <w:szCs w:val="20"/>
        </w:rPr>
        <w:t>January 2017 and was noted. At a Special Meeting of the Council on the 18</w:t>
      </w:r>
      <w:r w:rsidRPr="00285B53">
        <w:rPr>
          <w:rFonts w:ascii="Tahoma" w:hAnsi="Tahoma" w:cs="Tahoma"/>
          <w:sz w:val="20"/>
          <w:szCs w:val="20"/>
          <w:vertAlign w:val="superscript"/>
        </w:rPr>
        <w:t xml:space="preserve">th </w:t>
      </w:r>
      <w:r w:rsidRPr="00285B53">
        <w:rPr>
          <w:rFonts w:ascii="Tahoma" w:hAnsi="Tahoma" w:cs="Tahoma"/>
          <w:sz w:val="20"/>
          <w:szCs w:val="20"/>
        </w:rPr>
        <w:t>April 2017, the process to be embarked upon in relation to the site was presented and was adopted and approved.</w:t>
      </w:r>
    </w:p>
    <w:p w14:paraId="278AC9BD" w14:textId="77777777" w:rsidR="00897C9B" w:rsidRPr="00285B53" w:rsidRDefault="00897C9B" w:rsidP="00897C9B">
      <w:pPr>
        <w:widowControl w:val="0"/>
        <w:autoSpaceDE w:val="0"/>
        <w:autoSpaceDN w:val="0"/>
        <w:adjustRightInd w:val="0"/>
        <w:spacing w:after="180"/>
        <w:ind w:left="720"/>
        <w:jc w:val="both"/>
        <w:rPr>
          <w:rFonts w:ascii="Tahoma" w:hAnsi="Tahoma" w:cs="Tahoma"/>
          <w:sz w:val="20"/>
          <w:szCs w:val="20"/>
        </w:rPr>
      </w:pPr>
      <w:r w:rsidRPr="00285B53">
        <w:rPr>
          <w:rFonts w:ascii="Tahoma" w:hAnsi="Tahoma" w:cs="Tahoma"/>
          <w:sz w:val="20"/>
          <w:szCs w:val="20"/>
        </w:rPr>
        <w:t xml:space="preserve">A two-stage procurement process commenced involving a multi-disciplinary project board led by South Dublin County Council.  The initial stage was to identify experienced consortia with a </w:t>
      </w:r>
      <w:r w:rsidRPr="00285B53">
        <w:rPr>
          <w:rFonts w:ascii="Tahoma" w:hAnsi="Tahoma" w:cs="Tahoma"/>
          <w:sz w:val="20"/>
          <w:szCs w:val="20"/>
        </w:rPr>
        <w:lastRenderedPageBreak/>
        <w:t>track record and experience/capacity to deliver a scheme of this scale.  Nine economic operators submitted expressions of interest, and these were shortlisted down to four to progress to the second stage - the competitive dialogue stage. Three tenders were received and assessed.</w:t>
      </w:r>
    </w:p>
    <w:p w14:paraId="126A2284" w14:textId="77777777" w:rsidR="00897C9B" w:rsidRPr="00285B53" w:rsidRDefault="00897C9B" w:rsidP="00897C9B">
      <w:pPr>
        <w:widowControl w:val="0"/>
        <w:autoSpaceDE w:val="0"/>
        <w:autoSpaceDN w:val="0"/>
        <w:adjustRightInd w:val="0"/>
        <w:spacing w:after="180"/>
        <w:ind w:left="720"/>
        <w:jc w:val="both"/>
        <w:rPr>
          <w:rFonts w:ascii="Tahoma" w:hAnsi="Tahoma" w:cs="Tahoma"/>
          <w:sz w:val="20"/>
          <w:szCs w:val="20"/>
        </w:rPr>
      </w:pPr>
      <w:r w:rsidRPr="00285B53">
        <w:rPr>
          <w:rFonts w:ascii="Tahoma" w:hAnsi="Tahoma" w:cs="Tahoma"/>
          <w:sz w:val="20"/>
          <w:szCs w:val="20"/>
        </w:rPr>
        <w:t xml:space="preserve">Following the tender assessment the project board recommended that </w:t>
      </w:r>
      <w:proofErr w:type="spellStart"/>
      <w:r w:rsidRPr="00285B53">
        <w:rPr>
          <w:rFonts w:ascii="Tahoma" w:hAnsi="Tahoma" w:cs="Tahoma"/>
          <w:sz w:val="20"/>
          <w:szCs w:val="20"/>
        </w:rPr>
        <w:t>Adwood</w:t>
      </w:r>
      <w:proofErr w:type="spellEnd"/>
      <w:r w:rsidRPr="00285B53">
        <w:rPr>
          <w:rFonts w:ascii="Tahoma" w:hAnsi="Tahoma" w:cs="Tahoma"/>
          <w:sz w:val="20"/>
          <w:szCs w:val="20"/>
        </w:rPr>
        <w:t xml:space="preserve"> Limited be the preferred economic operator who at the time proposed to construct 975 housing units, of which 294 of them will be for social housing, and the enabling works subject to planning permission.  At the September 2018 Council Meeting the members approved the disposal of lands to </w:t>
      </w:r>
      <w:proofErr w:type="spellStart"/>
      <w:r w:rsidRPr="00285B53">
        <w:rPr>
          <w:rFonts w:ascii="Tahoma" w:hAnsi="Tahoma" w:cs="Tahoma"/>
          <w:sz w:val="20"/>
          <w:szCs w:val="20"/>
        </w:rPr>
        <w:t>Adwood</w:t>
      </w:r>
      <w:proofErr w:type="spellEnd"/>
      <w:r w:rsidRPr="00285B53">
        <w:rPr>
          <w:rFonts w:ascii="Tahoma" w:hAnsi="Tahoma" w:cs="Tahoma"/>
          <w:sz w:val="20"/>
          <w:szCs w:val="20"/>
        </w:rPr>
        <w:t xml:space="preserve"> Limited subject to the provisions of Section 183 of the Local Government Act, 2001 and in accordance with Section 211 of the Planning &amp; Development Act, 2000. Planning permission was granted in December 2019 for 1,034 units of which 310 of them will be for social housing </w:t>
      </w:r>
    </w:p>
    <w:p w14:paraId="0CBAE70A" w14:textId="77777777" w:rsidR="00897C9B" w:rsidRPr="00285B53" w:rsidRDefault="00897C9B" w:rsidP="00897C9B">
      <w:pPr>
        <w:widowControl w:val="0"/>
        <w:autoSpaceDE w:val="0"/>
        <w:autoSpaceDN w:val="0"/>
        <w:adjustRightInd w:val="0"/>
        <w:spacing w:after="180"/>
        <w:ind w:left="720"/>
        <w:jc w:val="both"/>
        <w:rPr>
          <w:rFonts w:ascii="Tahoma" w:hAnsi="Tahoma" w:cs="Tahoma"/>
          <w:sz w:val="20"/>
          <w:szCs w:val="20"/>
        </w:rPr>
      </w:pPr>
      <w:r w:rsidRPr="00285B53">
        <w:rPr>
          <w:rFonts w:ascii="Tahoma" w:hAnsi="Tahoma" w:cs="Tahoma"/>
          <w:sz w:val="20"/>
          <w:szCs w:val="20"/>
        </w:rPr>
        <w:t xml:space="preserve">Works have commenced on the development and the Electricity Supply Board (ESB) have made an application to acquire the freehold interest of four sites outlined in red on Drawing No. “ALLSUBS4” for the erection of substations which will provide essential service to the proposed </w:t>
      </w:r>
      <w:proofErr w:type="spellStart"/>
      <w:r w:rsidRPr="00285B53">
        <w:rPr>
          <w:rFonts w:ascii="Tahoma" w:hAnsi="Tahoma" w:cs="Tahoma"/>
          <w:sz w:val="20"/>
          <w:szCs w:val="20"/>
        </w:rPr>
        <w:t>Kilcarbery</w:t>
      </w:r>
      <w:proofErr w:type="spellEnd"/>
      <w:r w:rsidRPr="00285B53">
        <w:rPr>
          <w:rFonts w:ascii="Tahoma" w:hAnsi="Tahoma" w:cs="Tahoma"/>
          <w:sz w:val="20"/>
          <w:szCs w:val="20"/>
        </w:rPr>
        <w:t xml:space="preserve"> Integrated Housing Development. </w:t>
      </w:r>
    </w:p>
    <w:p w14:paraId="793E303D" w14:textId="77777777" w:rsidR="00897C9B" w:rsidRPr="00285B53" w:rsidRDefault="00897C9B" w:rsidP="00897C9B">
      <w:pPr>
        <w:ind w:left="720"/>
        <w:rPr>
          <w:rFonts w:ascii="Tahoma" w:hAnsi="Tahoma" w:cs="Tahoma"/>
          <w:sz w:val="20"/>
          <w:szCs w:val="20"/>
        </w:rPr>
      </w:pPr>
      <w:r w:rsidRPr="00285B53">
        <w:rPr>
          <w:rFonts w:ascii="Tahoma" w:hAnsi="Tahoma" w:cs="Tahoma"/>
          <w:sz w:val="20"/>
          <w:szCs w:val="20"/>
        </w:rPr>
        <w:t>I recommend that South Dublin County Council disposes of its freehold interest in the 4 plots of land outlined in red on Drawing No. “ALLSUBS4” in accordance with Section 211 of the Planning and Development Act, 2000 and subject to the provisions of Section 183 of the Local Government Act, 2001 subject to the following terms and conditions: -</w:t>
      </w:r>
    </w:p>
    <w:p w14:paraId="61CD8A8C" w14:textId="77777777" w:rsidR="00897C9B" w:rsidRPr="00285B53" w:rsidRDefault="00897C9B" w:rsidP="00897C9B">
      <w:pPr>
        <w:ind w:left="720"/>
        <w:jc w:val="both"/>
        <w:rPr>
          <w:rFonts w:ascii="Tahoma" w:hAnsi="Tahoma" w:cs="Tahoma"/>
          <w:sz w:val="20"/>
          <w:szCs w:val="20"/>
        </w:rPr>
      </w:pPr>
    </w:p>
    <w:p w14:paraId="2548F667" w14:textId="77777777" w:rsidR="00897C9B" w:rsidRPr="00285B53" w:rsidRDefault="00897C9B" w:rsidP="00897C9B">
      <w:pPr>
        <w:pStyle w:val="ListParagraph"/>
        <w:numPr>
          <w:ilvl w:val="0"/>
          <w:numId w:val="18"/>
        </w:numPr>
        <w:spacing w:after="0" w:line="240" w:lineRule="auto"/>
        <w:ind w:left="1440"/>
        <w:contextualSpacing w:val="0"/>
        <w:rPr>
          <w:rFonts w:ascii="Tahoma" w:hAnsi="Tahoma" w:cs="Tahoma"/>
          <w:sz w:val="20"/>
          <w:szCs w:val="20"/>
        </w:rPr>
      </w:pPr>
      <w:r w:rsidRPr="00285B53">
        <w:rPr>
          <w:rFonts w:ascii="Tahoma" w:hAnsi="Tahoma" w:cs="Tahoma"/>
          <w:sz w:val="20"/>
          <w:szCs w:val="20"/>
        </w:rPr>
        <w:t>That the Council dispose of its freehold interest in the 4 plots of land outlined in red on Drawing No. “ALLSUBS4”.</w:t>
      </w:r>
    </w:p>
    <w:p w14:paraId="7B218337" w14:textId="77777777" w:rsidR="00897C9B" w:rsidRPr="00285B53" w:rsidRDefault="00897C9B" w:rsidP="00897C9B">
      <w:pPr>
        <w:pStyle w:val="ListParagraph"/>
        <w:ind w:left="1440"/>
        <w:rPr>
          <w:rFonts w:ascii="Tahoma" w:hAnsi="Tahoma" w:cs="Tahoma"/>
          <w:sz w:val="20"/>
          <w:szCs w:val="20"/>
        </w:rPr>
      </w:pPr>
    </w:p>
    <w:p w14:paraId="4FB3BEDB" w14:textId="77777777" w:rsidR="00897C9B" w:rsidRPr="00285B53" w:rsidRDefault="00897C9B" w:rsidP="00897C9B">
      <w:pPr>
        <w:numPr>
          <w:ilvl w:val="0"/>
          <w:numId w:val="18"/>
        </w:numPr>
        <w:spacing w:after="0" w:line="240" w:lineRule="auto"/>
        <w:ind w:left="1440"/>
        <w:rPr>
          <w:rFonts w:ascii="Tahoma" w:hAnsi="Tahoma" w:cs="Tahoma"/>
          <w:sz w:val="20"/>
          <w:szCs w:val="20"/>
        </w:rPr>
      </w:pPr>
      <w:r w:rsidRPr="00285B53">
        <w:rPr>
          <w:rFonts w:ascii="Tahoma" w:hAnsi="Tahoma" w:cs="Tahoma"/>
          <w:sz w:val="20"/>
          <w:szCs w:val="20"/>
        </w:rPr>
        <w:t>That the ESB shall pay a contribution in respect of the Council’s legal fees.</w:t>
      </w:r>
    </w:p>
    <w:p w14:paraId="3DADA45C" w14:textId="77777777" w:rsidR="00897C9B" w:rsidRPr="00285B53" w:rsidRDefault="00897C9B" w:rsidP="00897C9B">
      <w:pPr>
        <w:ind w:left="1800"/>
        <w:rPr>
          <w:rFonts w:ascii="Tahoma" w:hAnsi="Tahoma" w:cs="Tahoma"/>
          <w:sz w:val="20"/>
          <w:szCs w:val="20"/>
        </w:rPr>
      </w:pPr>
    </w:p>
    <w:p w14:paraId="49873E3B" w14:textId="77777777" w:rsidR="00897C9B" w:rsidRPr="00285B53" w:rsidRDefault="00897C9B" w:rsidP="00897C9B">
      <w:pPr>
        <w:pStyle w:val="ListParagraph"/>
        <w:numPr>
          <w:ilvl w:val="0"/>
          <w:numId w:val="18"/>
        </w:numPr>
        <w:spacing w:after="0" w:line="240" w:lineRule="auto"/>
        <w:ind w:left="1440"/>
        <w:contextualSpacing w:val="0"/>
        <w:rPr>
          <w:rFonts w:ascii="Tahoma" w:hAnsi="Tahoma" w:cs="Tahoma"/>
          <w:bCs/>
          <w:iCs/>
          <w:sz w:val="20"/>
          <w:szCs w:val="20"/>
        </w:rPr>
      </w:pPr>
      <w:r w:rsidRPr="00285B53">
        <w:rPr>
          <w:rFonts w:ascii="Tahoma" w:hAnsi="Tahoma" w:cs="Tahoma"/>
          <w:bCs/>
          <w:iCs/>
          <w:sz w:val="20"/>
          <w:szCs w:val="20"/>
        </w:rPr>
        <w:t>That</w:t>
      </w:r>
      <w:r w:rsidRPr="00285B53">
        <w:rPr>
          <w:rFonts w:ascii="Tahoma" w:hAnsi="Tahoma" w:cs="Tahoma"/>
          <w:bCs/>
          <w:iCs/>
          <w:color w:val="FF0000"/>
          <w:sz w:val="20"/>
          <w:szCs w:val="20"/>
        </w:rPr>
        <w:t xml:space="preserve"> </w:t>
      </w:r>
      <w:r w:rsidRPr="00285B53">
        <w:rPr>
          <w:rFonts w:ascii="Tahoma" w:hAnsi="Tahoma" w:cs="Tahoma"/>
          <w:bCs/>
          <w:iCs/>
          <w:sz w:val="20"/>
          <w:szCs w:val="20"/>
        </w:rPr>
        <w:t>in the event of any name change to Applicant prior to formal</w:t>
      </w:r>
      <w:r w:rsidRPr="00285B53">
        <w:rPr>
          <w:rFonts w:ascii="Tahoma" w:hAnsi="Tahoma" w:cs="Tahoma"/>
          <w:bCs/>
          <w:iCs/>
          <w:color w:val="FF0000"/>
          <w:sz w:val="20"/>
          <w:szCs w:val="20"/>
        </w:rPr>
        <w:t xml:space="preserve"> </w:t>
      </w:r>
      <w:r w:rsidRPr="00285B53">
        <w:rPr>
          <w:rFonts w:ascii="Tahoma" w:hAnsi="Tahoma" w:cs="Tahoma"/>
          <w:bCs/>
          <w:iCs/>
          <w:sz w:val="20"/>
          <w:szCs w:val="20"/>
        </w:rPr>
        <w:t>completion of the legal transfer, the Applicant must</w:t>
      </w:r>
      <w:r w:rsidRPr="00285B53">
        <w:rPr>
          <w:rFonts w:ascii="Tahoma" w:hAnsi="Tahoma" w:cs="Tahoma"/>
          <w:bCs/>
          <w:iCs/>
          <w:color w:val="FF0000"/>
          <w:sz w:val="20"/>
          <w:szCs w:val="20"/>
        </w:rPr>
        <w:t xml:space="preserve"> </w:t>
      </w:r>
      <w:r w:rsidRPr="00285B53">
        <w:rPr>
          <w:rFonts w:ascii="Tahoma" w:hAnsi="Tahoma" w:cs="Tahoma"/>
          <w:bCs/>
          <w:iCs/>
          <w:sz w:val="20"/>
          <w:szCs w:val="20"/>
        </w:rPr>
        <w:t>provide documentary evidence to the Council proving that the new named party is one and the same as the named Applicant heretofore to enable the transfer to complete.</w:t>
      </w:r>
    </w:p>
    <w:p w14:paraId="646B2AFC" w14:textId="77777777" w:rsidR="00897C9B" w:rsidRPr="00285B53" w:rsidRDefault="00897C9B" w:rsidP="00897C9B">
      <w:pPr>
        <w:ind w:left="720"/>
        <w:rPr>
          <w:rFonts w:ascii="Tahoma" w:hAnsi="Tahoma" w:cs="Tahoma"/>
          <w:sz w:val="20"/>
          <w:szCs w:val="20"/>
        </w:rPr>
      </w:pPr>
    </w:p>
    <w:p w14:paraId="7E5CDF4F" w14:textId="77777777" w:rsidR="00897C9B" w:rsidRPr="00285B53" w:rsidRDefault="00897C9B" w:rsidP="00897C9B">
      <w:pPr>
        <w:numPr>
          <w:ilvl w:val="0"/>
          <w:numId w:val="18"/>
        </w:numPr>
        <w:spacing w:after="0" w:line="240" w:lineRule="auto"/>
        <w:ind w:left="1440"/>
        <w:rPr>
          <w:rFonts w:ascii="Tahoma" w:hAnsi="Tahoma" w:cs="Tahoma"/>
          <w:sz w:val="20"/>
          <w:szCs w:val="20"/>
        </w:rPr>
      </w:pPr>
      <w:r w:rsidRPr="00285B53">
        <w:rPr>
          <w:rFonts w:ascii="Tahoma" w:hAnsi="Tahoma" w:cs="Tahoma"/>
          <w:sz w:val="20"/>
          <w:szCs w:val="20"/>
        </w:rPr>
        <w:t>That each party shall use their best endeavours to complete the transaction within a reasonable timeframe following adoption of the disposal resolution.</w:t>
      </w:r>
    </w:p>
    <w:p w14:paraId="4BEFCAC4" w14:textId="77777777" w:rsidR="00897C9B" w:rsidRPr="00285B53" w:rsidRDefault="00897C9B" w:rsidP="00897C9B">
      <w:pPr>
        <w:ind w:left="1080"/>
        <w:rPr>
          <w:rFonts w:ascii="Tahoma" w:hAnsi="Tahoma" w:cs="Tahoma"/>
          <w:sz w:val="20"/>
          <w:szCs w:val="20"/>
        </w:rPr>
      </w:pPr>
    </w:p>
    <w:p w14:paraId="49429ECA" w14:textId="77777777" w:rsidR="00897C9B" w:rsidRPr="00285B53" w:rsidRDefault="00897C9B" w:rsidP="00897C9B">
      <w:pPr>
        <w:numPr>
          <w:ilvl w:val="0"/>
          <w:numId w:val="18"/>
        </w:numPr>
        <w:spacing w:after="0" w:line="240" w:lineRule="auto"/>
        <w:ind w:left="1440"/>
        <w:rPr>
          <w:rFonts w:ascii="Tahoma" w:hAnsi="Tahoma" w:cs="Tahoma"/>
          <w:sz w:val="20"/>
          <w:szCs w:val="20"/>
        </w:rPr>
      </w:pPr>
      <w:r w:rsidRPr="00285B53">
        <w:rPr>
          <w:rFonts w:ascii="Tahoma" w:hAnsi="Tahoma" w:cs="Tahoma"/>
          <w:bCs/>
          <w:iCs/>
          <w:sz w:val="20"/>
          <w:szCs w:val="20"/>
        </w:rPr>
        <w:t>That the Law Agent shall draft the necessary documents and include any further terms deemed appropriate in Agreements of this nature.</w:t>
      </w:r>
    </w:p>
    <w:p w14:paraId="1BD28034" w14:textId="77777777" w:rsidR="00897C9B" w:rsidRPr="00285B53" w:rsidRDefault="00897C9B" w:rsidP="00897C9B">
      <w:pPr>
        <w:pStyle w:val="ListParagraph"/>
        <w:ind w:left="1440"/>
        <w:rPr>
          <w:rFonts w:ascii="Tahoma" w:hAnsi="Tahoma" w:cs="Tahoma"/>
          <w:sz w:val="20"/>
          <w:szCs w:val="20"/>
        </w:rPr>
      </w:pPr>
    </w:p>
    <w:p w14:paraId="758D160A" w14:textId="77777777" w:rsidR="00897C9B" w:rsidRPr="00285B53" w:rsidRDefault="00897C9B" w:rsidP="00897C9B">
      <w:pPr>
        <w:numPr>
          <w:ilvl w:val="0"/>
          <w:numId w:val="18"/>
        </w:numPr>
        <w:spacing w:after="0" w:line="240" w:lineRule="auto"/>
        <w:ind w:left="1440"/>
        <w:rPr>
          <w:rFonts w:ascii="Tahoma" w:hAnsi="Tahoma" w:cs="Tahoma"/>
          <w:sz w:val="20"/>
          <w:szCs w:val="20"/>
        </w:rPr>
      </w:pPr>
      <w:r w:rsidRPr="00285B53">
        <w:rPr>
          <w:rFonts w:ascii="Tahoma" w:hAnsi="Tahoma" w:cs="Tahoma"/>
          <w:bCs/>
          <w:iCs/>
          <w:sz w:val="20"/>
          <w:szCs w:val="20"/>
        </w:rPr>
        <w:t>That no contract enforceable at law is created or intended to be created until such time as contracts have been exchanged.</w:t>
      </w:r>
    </w:p>
    <w:p w14:paraId="409384F4" w14:textId="77777777" w:rsidR="00897C9B" w:rsidRPr="00285B53" w:rsidRDefault="00897C9B" w:rsidP="00897C9B">
      <w:pPr>
        <w:ind w:left="720"/>
        <w:rPr>
          <w:rFonts w:ascii="Tahoma" w:hAnsi="Tahoma" w:cs="Tahoma"/>
          <w:sz w:val="20"/>
          <w:szCs w:val="20"/>
        </w:rPr>
      </w:pPr>
    </w:p>
    <w:p w14:paraId="76606046" w14:textId="77777777" w:rsidR="00897C9B" w:rsidRPr="00285B53" w:rsidRDefault="00897C9B" w:rsidP="00897C9B">
      <w:pPr>
        <w:numPr>
          <w:ilvl w:val="0"/>
          <w:numId w:val="18"/>
        </w:numPr>
        <w:spacing w:after="0" w:line="240" w:lineRule="auto"/>
        <w:ind w:left="1440"/>
        <w:rPr>
          <w:rFonts w:ascii="Tahoma" w:hAnsi="Tahoma" w:cs="Tahoma"/>
          <w:sz w:val="20"/>
          <w:szCs w:val="20"/>
        </w:rPr>
      </w:pPr>
      <w:r w:rsidRPr="00285B53">
        <w:rPr>
          <w:rFonts w:ascii="Tahoma" w:eastAsia="Batang" w:hAnsi="Tahoma" w:cs="Tahoma"/>
          <w:sz w:val="20"/>
          <w:szCs w:val="20"/>
          <w:lang w:eastAsia="ko-KR"/>
        </w:rPr>
        <w:t>That the disposal is subject to the necessary approvals and consents being obtained.</w:t>
      </w:r>
    </w:p>
    <w:p w14:paraId="6A5A6340" w14:textId="77777777" w:rsidR="00897C9B" w:rsidRPr="00285B53" w:rsidRDefault="00897C9B" w:rsidP="00897C9B">
      <w:pPr>
        <w:pStyle w:val="Body1"/>
        <w:ind w:left="720"/>
        <w:rPr>
          <w:rFonts w:ascii="Tahoma" w:hAnsi="Tahoma" w:cs="Tahoma"/>
          <w:szCs w:val="20"/>
        </w:rPr>
      </w:pPr>
    </w:p>
    <w:p w14:paraId="289E77FA" w14:textId="77777777" w:rsidR="00897C9B" w:rsidRPr="00285B53" w:rsidRDefault="00897C9B" w:rsidP="00897C9B">
      <w:pPr>
        <w:pStyle w:val="BodyText2"/>
        <w:ind w:left="720"/>
        <w:jc w:val="both"/>
        <w:rPr>
          <w:rFonts w:ascii="Tahoma" w:eastAsia="Batang" w:hAnsi="Tahoma" w:cs="Tahoma"/>
          <w:b w:val="0"/>
          <w:sz w:val="20"/>
          <w:lang w:eastAsia="ko-KR"/>
        </w:rPr>
      </w:pPr>
      <w:r w:rsidRPr="00285B53">
        <w:rPr>
          <w:rFonts w:ascii="Tahoma" w:eastAsia="Batang" w:hAnsi="Tahoma" w:cs="Tahoma"/>
          <w:b w:val="0"/>
          <w:sz w:val="20"/>
          <w:lang w:eastAsia="ko-KR"/>
        </w:rPr>
        <w:t xml:space="preserve">The lands being disposed form part of the lands acquired by the Council in 1996 from Dublin Corporation under a Scheme of Transfer. The Scheme of Transfer was authorised by the Minister of Environment in accordance with the provisions of the Local Government (Dublin) Act, 1993.  </w:t>
      </w:r>
    </w:p>
    <w:p w14:paraId="626D709C" w14:textId="77777777" w:rsidR="00897C9B" w:rsidRPr="00285B53" w:rsidRDefault="00897C9B" w:rsidP="00897C9B">
      <w:pPr>
        <w:pStyle w:val="Body1"/>
        <w:ind w:left="720"/>
        <w:rPr>
          <w:rFonts w:ascii="Tahoma" w:hAnsi="Tahoma" w:cs="Tahoma"/>
          <w:szCs w:val="20"/>
        </w:rPr>
      </w:pPr>
      <w:r w:rsidRPr="00285B53">
        <w:rPr>
          <w:rFonts w:ascii="Tahoma" w:hAnsi="Tahoma" w:cs="Tahoma"/>
          <w:szCs w:val="20"/>
        </w:rPr>
        <w:t xml:space="preserve"> </w:t>
      </w:r>
    </w:p>
    <w:p w14:paraId="1B85F2C1" w14:textId="77777777" w:rsidR="00897C9B" w:rsidRPr="00285B53" w:rsidRDefault="00897C9B" w:rsidP="00897C9B">
      <w:pPr>
        <w:ind w:left="720"/>
        <w:rPr>
          <w:rFonts w:ascii="Tahoma" w:hAnsi="Tahoma" w:cs="Tahoma"/>
          <w:sz w:val="20"/>
          <w:szCs w:val="20"/>
        </w:rPr>
      </w:pPr>
    </w:p>
    <w:p w14:paraId="7CBEA708" w14:textId="77777777" w:rsidR="00897C9B" w:rsidRPr="00285B53" w:rsidRDefault="00897C9B" w:rsidP="00897C9B">
      <w:pPr>
        <w:ind w:left="720"/>
        <w:rPr>
          <w:rFonts w:ascii="Tahoma" w:hAnsi="Tahoma" w:cs="Tahoma"/>
          <w:sz w:val="20"/>
          <w:szCs w:val="20"/>
        </w:rPr>
      </w:pPr>
    </w:p>
    <w:p w14:paraId="391AE4B4" w14:textId="77777777" w:rsidR="00897C9B" w:rsidRPr="00285B53" w:rsidRDefault="00897C9B" w:rsidP="00897C9B">
      <w:pPr>
        <w:ind w:left="720"/>
        <w:rPr>
          <w:rFonts w:ascii="Tahoma" w:hAnsi="Tahoma" w:cs="Tahoma"/>
          <w:b/>
          <w:bCs/>
          <w:sz w:val="20"/>
          <w:szCs w:val="20"/>
        </w:rPr>
      </w:pPr>
      <w:r w:rsidRPr="00285B53">
        <w:rPr>
          <w:rFonts w:ascii="Tahoma" w:hAnsi="Tahoma" w:cs="Tahoma"/>
          <w:b/>
          <w:bCs/>
          <w:sz w:val="20"/>
          <w:szCs w:val="20"/>
        </w:rPr>
        <w:t>Daniel McLoughlin</w:t>
      </w:r>
    </w:p>
    <w:p w14:paraId="57C49E89" w14:textId="77777777" w:rsidR="00897C9B" w:rsidRPr="00285B53" w:rsidRDefault="00897C9B" w:rsidP="00897C9B">
      <w:pPr>
        <w:ind w:left="720"/>
        <w:rPr>
          <w:rFonts w:ascii="Tahoma" w:hAnsi="Tahoma" w:cs="Tahoma"/>
          <w:b/>
          <w:sz w:val="20"/>
          <w:szCs w:val="20"/>
        </w:rPr>
      </w:pPr>
      <w:r w:rsidRPr="00285B53">
        <w:rPr>
          <w:rFonts w:ascii="Tahoma" w:hAnsi="Tahoma" w:cs="Tahoma"/>
          <w:b/>
          <w:sz w:val="20"/>
          <w:szCs w:val="20"/>
        </w:rPr>
        <w:t>Chief Executive</w:t>
      </w:r>
    </w:p>
    <w:p w14:paraId="2D02E31C" w14:textId="77777777" w:rsidR="00897C9B" w:rsidRPr="00285B53" w:rsidRDefault="00897C9B" w:rsidP="00897C9B">
      <w:pPr>
        <w:rPr>
          <w:rFonts w:ascii="Tahoma" w:hAnsi="Tahoma" w:cs="Tahoma"/>
          <w:bCs/>
          <w:sz w:val="20"/>
          <w:szCs w:val="20"/>
        </w:rPr>
      </w:pPr>
    </w:p>
    <w:p w14:paraId="7434FD83" w14:textId="37847279" w:rsidR="009D67F7" w:rsidRPr="00DA1FC5" w:rsidRDefault="009D67F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Councillor</w:t>
      </w:r>
      <w:r w:rsidR="00204551" w:rsidRPr="00DA1FC5">
        <w:rPr>
          <w:rFonts w:ascii="Times New Roman" w:hAnsi="Times New Roman" w:cs="Times New Roman"/>
          <w:sz w:val="24"/>
          <w:szCs w:val="24"/>
        </w:rPr>
        <w:t>s</w:t>
      </w:r>
      <w:r w:rsidRPr="00DA1FC5">
        <w:rPr>
          <w:rFonts w:ascii="Times New Roman" w:hAnsi="Times New Roman" w:cs="Times New Roman"/>
          <w:sz w:val="24"/>
          <w:szCs w:val="24"/>
        </w:rPr>
        <w:t xml:space="preserve"> E</w:t>
      </w:r>
      <w:r w:rsidR="00C87AB1" w:rsidRPr="00DA1FC5">
        <w:rPr>
          <w:rFonts w:ascii="Times New Roman" w:hAnsi="Times New Roman" w:cs="Times New Roman"/>
          <w:sz w:val="24"/>
          <w:szCs w:val="24"/>
        </w:rPr>
        <w:t>.</w:t>
      </w:r>
      <w:r w:rsidRPr="00DA1FC5">
        <w:rPr>
          <w:rFonts w:ascii="Times New Roman" w:hAnsi="Times New Roman" w:cs="Times New Roman"/>
          <w:sz w:val="24"/>
          <w:szCs w:val="24"/>
        </w:rPr>
        <w:t xml:space="preserve"> Ó Broin </w:t>
      </w:r>
      <w:r w:rsidR="00204551" w:rsidRPr="00DA1FC5">
        <w:rPr>
          <w:rFonts w:ascii="Times New Roman" w:hAnsi="Times New Roman" w:cs="Times New Roman"/>
          <w:sz w:val="24"/>
          <w:szCs w:val="24"/>
        </w:rPr>
        <w:t xml:space="preserve">and M. Duff </w:t>
      </w:r>
      <w:r w:rsidRPr="00DA1FC5">
        <w:rPr>
          <w:rFonts w:ascii="Times New Roman" w:hAnsi="Times New Roman" w:cs="Times New Roman"/>
          <w:sz w:val="24"/>
          <w:szCs w:val="24"/>
        </w:rPr>
        <w:t xml:space="preserve">raised </w:t>
      </w:r>
      <w:r w:rsidR="00204551" w:rsidRPr="00DA1FC5">
        <w:rPr>
          <w:rFonts w:ascii="Times New Roman" w:hAnsi="Times New Roman" w:cs="Times New Roman"/>
          <w:sz w:val="24"/>
          <w:szCs w:val="24"/>
        </w:rPr>
        <w:t>q</w:t>
      </w:r>
      <w:r w:rsidRPr="00DA1FC5">
        <w:rPr>
          <w:rFonts w:ascii="Times New Roman" w:hAnsi="Times New Roman" w:cs="Times New Roman"/>
          <w:sz w:val="24"/>
          <w:szCs w:val="24"/>
        </w:rPr>
        <w:t>uer</w:t>
      </w:r>
      <w:r w:rsidR="00204551" w:rsidRPr="00DA1FC5">
        <w:rPr>
          <w:rFonts w:ascii="Times New Roman" w:hAnsi="Times New Roman" w:cs="Times New Roman"/>
          <w:sz w:val="24"/>
          <w:szCs w:val="24"/>
        </w:rPr>
        <w:t>ies</w:t>
      </w:r>
      <w:r w:rsidRPr="00DA1FC5">
        <w:rPr>
          <w:rFonts w:ascii="Times New Roman" w:hAnsi="Times New Roman" w:cs="Times New Roman"/>
          <w:sz w:val="24"/>
          <w:szCs w:val="24"/>
        </w:rPr>
        <w:t xml:space="preserve"> regarding the aesthetic </w:t>
      </w:r>
      <w:r w:rsidR="00204551" w:rsidRPr="00DA1FC5">
        <w:rPr>
          <w:rFonts w:ascii="Times New Roman" w:hAnsi="Times New Roman" w:cs="Times New Roman"/>
          <w:sz w:val="24"/>
          <w:szCs w:val="24"/>
        </w:rPr>
        <w:t xml:space="preserve">and location </w:t>
      </w:r>
      <w:r w:rsidRPr="00DA1FC5">
        <w:rPr>
          <w:rFonts w:ascii="Times New Roman" w:hAnsi="Times New Roman" w:cs="Times New Roman"/>
          <w:sz w:val="24"/>
          <w:szCs w:val="24"/>
        </w:rPr>
        <w:t>of substations</w:t>
      </w:r>
      <w:r w:rsidR="00204551" w:rsidRPr="00DA1FC5">
        <w:rPr>
          <w:rFonts w:ascii="Times New Roman" w:hAnsi="Times New Roman" w:cs="Times New Roman"/>
          <w:sz w:val="24"/>
          <w:szCs w:val="24"/>
        </w:rPr>
        <w:t>.</w:t>
      </w:r>
    </w:p>
    <w:p w14:paraId="34C24494" w14:textId="319C6804" w:rsidR="0064719C" w:rsidRPr="00DA1FC5" w:rsidRDefault="009D67F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Ms. L. Leonard</w:t>
      </w:r>
      <w:r w:rsidR="0064719C" w:rsidRPr="00DA1FC5">
        <w:rPr>
          <w:rFonts w:ascii="Times New Roman" w:hAnsi="Times New Roman" w:cs="Times New Roman"/>
          <w:sz w:val="24"/>
          <w:szCs w:val="24"/>
        </w:rPr>
        <w:t xml:space="preserve"> </w:t>
      </w:r>
      <w:r w:rsidR="0064719C" w:rsidRPr="00DA1FC5">
        <w:rPr>
          <w:rFonts w:ascii="Times New Roman" w:eastAsia="Times New Roman" w:hAnsi="Times New Roman" w:cs="Times New Roman"/>
          <w:sz w:val="24"/>
          <w:szCs w:val="24"/>
        </w:rPr>
        <w:t xml:space="preserve">A/Director of Economic, Enterprise &amp; Tourism Development and Mr. E. Conroy, County Architect responded to the Members </w:t>
      </w:r>
      <w:r w:rsidR="00612E44" w:rsidRPr="00DA1FC5">
        <w:rPr>
          <w:rFonts w:ascii="Times New Roman" w:eastAsia="Times New Roman" w:hAnsi="Times New Roman" w:cs="Times New Roman"/>
          <w:sz w:val="24"/>
          <w:szCs w:val="24"/>
        </w:rPr>
        <w:t xml:space="preserve">informing </w:t>
      </w:r>
      <w:r w:rsidR="0064719C" w:rsidRPr="00DA1FC5">
        <w:rPr>
          <w:rFonts w:ascii="Times New Roman" w:eastAsia="Times New Roman" w:hAnsi="Times New Roman" w:cs="Times New Roman"/>
          <w:sz w:val="24"/>
          <w:szCs w:val="24"/>
        </w:rPr>
        <w:t xml:space="preserve">that </w:t>
      </w:r>
      <w:r w:rsidR="00612E44" w:rsidRPr="00DA1FC5">
        <w:rPr>
          <w:rFonts w:ascii="Times New Roman" w:eastAsia="Times New Roman" w:hAnsi="Times New Roman" w:cs="Times New Roman"/>
          <w:sz w:val="24"/>
          <w:szCs w:val="24"/>
        </w:rPr>
        <w:t xml:space="preserve">the provision of substations is the remit of </w:t>
      </w:r>
      <w:r w:rsidR="0064719C" w:rsidRPr="00DA1FC5">
        <w:rPr>
          <w:rFonts w:ascii="Times New Roman" w:eastAsia="Times New Roman" w:hAnsi="Times New Roman" w:cs="Times New Roman"/>
          <w:sz w:val="24"/>
          <w:szCs w:val="24"/>
        </w:rPr>
        <w:t xml:space="preserve">ESB </w:t>
      </w:r>
      <w:r w:rsidR="00612E44" w:rsidRPr="00DA1FC5">
        <w:rPr>
          <w:rFonts w:ascii="Times New Roman" w:eastAsia="Times New Roman" w:hAnsi="Times New Roman" w:cs="Times New Roman"/>
          <w:sz w:val="24"/>
          <w:szCs w:val="24"/>
        </w:rPr>
        <w:t>Networks with s</w:t>
      </w:r>
      <w:r w:rsidR="0064719C" w:rsidRPr="00DA1FC5">
        <w:rPr>
          <w:rFonts w:ascii="Times New Roman" w:eastAsia="Times New Roman" w:hAnsi="Times New Roman" w:cs="Times New Roman"/>
          <w:sz w:val="24"/>
          <w:szCs w:val="24"/>
        </w:rPr>
        <w:t xml:space="preserve">pecific </w:t>
      </w:r>
      <w:r w:rsidR="00612E44" w:rsidRPr="00DA1FC5">
        <w:rPr>
          <w:rFonts w:ascii="Times New Roman" w:eastAsia="Times New Roman" w:hAnsi="Times New Roman" w:cs="Times New Roman"/>
          <w:sz w:val="24"/>
          <w:szCs w:val="24"/>
        </w:rPr>
        <w:t xml:space="preserve">technical specifications determining location and design and </w:t>
      </w:r>
      <w:r w:rsidR="00E23BC4" w:rsidRPr="00DA1FC5">
        <w:rPr>
          <w:rFonts w:ascii="Times New Roman" w:eastAsia="Times New Roman" w:hAnsi="Times New Roman" w:cs="Times New Roman"/>
          <w:sz w:val="24"/>
          <w:szCs w:val="24"/>
        </w:rPr>
        <w:t>agree</w:t>
      </w:r>
      <w:r w:rsidR="00A17941" w:rsidRPr="00DA1FC5">
        <w:rPr>
          <w:rFonts w:ascii="Times New Roman" w:eastAsia="Times New Roman" w:hAnsi="Times New Roman" w:cs="Times New Roman"/>
          <w:sz w:val="24"/>
          <w:szCs w:val="24"/>
        </w:rPr>
        <w:t>d to liaise with devel</w:t>
      </w:r>
      <w:r w:rsidR="006D1417" w:rsidRPr="00DA1FC5">
        <w:rPr>
          <w:rFonts w:ascii="Times New Roman" w:eastAsia="Times New Roman" w:hAnsi="Times New Roman" w:cs="Times New Roman"/>
          <w:sz w:val="24"/>
          <w:szCs w:val="24"/>
        </w:rPr>
        <w:t>opers</w:t>
      </w:r>
      <w:r w:rsidR="00404C8C">
        <w:rPr>
          <w:rFonts w:ascii="Times New Roman" w:eastAsia="Times New Roman" w:hAnsi="Times New Roman" w:cs="Times New Roman"/>
          <w:sz w:val="24"/>
          <w:szCs w:val="24"/>
        </w:rPr>
        <w:t xml:space="preserve"> of the </w:t>
      </w:r>
      <w:proofErr w:type="spellStart"/>
      <w:r w:rsidR="00404C8C">
        <w:rPr>
          <w:rFonts w:ascii="Times New Roman" w:eastAsia="Times New Roman" w:hAnsi="Times New Roman" w:cs="Times New Roman"/>
          <w:sz w:val="24"/>
          <w:szCs w:val="24"/>
        </w:rPr>
        <w:t>Kilcarbery</w:t>
      </w:r>
      <w:proofErr w:type="spellEnd"/>
      <w:r w:rsidR="00404C8C">
        <w:rPr>
          <w:rFonts w:ascii="Times New Roman" w:eastAsia="Times New Roman" w:hAnsi="Times New Roman" w:cs="Times New Roman"/>
          <w:sz w:val="24"/>
          <w:szCs w:val="24"/>
        </w:rPr>
        <w:t xml:space="preserve"> site </w:t>
      </w:r>
      <w:r w:rsidR="006D1417" w:rsidRPr="00DA1FC5">
        <w:rPr>
          <w:rFonts w:ascii="Times New Roman" w:eastAsia="Times New Roman" w:hAnsi="Times New Roman" w:cs="Times New Roman"/>
          <w:sz w:val="24"/>
          <w:szCs w:val="24"/>
        </w:rPr>
        <w:t>regard</w:t>
      </w:r>
      <w:r w:rsidR="00404C8C">
        <w:rPr>
          <w:rFonts w:ascii="Times New Roman" w:eastAsia="Times New Roman" w:hAnsi="Times New Roman" w:cs="Times New Roman"/>
          <w:sz w:val="24"/>
          <w:szCs w:val="24"/>
        </w:rPr>
        <w:t>ing final finish</w:t>
      </w:r>
      <w:r w:rsidR="006D1417" w:rsidRPr="00DA1FC5">
        <w:rPr>
          <w:rFonts w:ascii="Times New Roman" w:eastAsia="Times New Roman" w:hAnsi="Times New Roman" w:cs="Times New Roman"/>
          <w:sz w:val="24"/>
          <w:szCs w:val="24"/>
        </w:rPr>
        <w:t>.</w:t>
      </w:r>
    </w:p>
    <w:p w14:paraId="39DE6FF8" w14:textId="6E43BF7B" w:rsidR="0064719C" w:rsidRPr="00DA1FC5" w:rsidRDefault="0064719C" w:rsidP="00DA1FC5">
      <w:pPr>
        <w:spacing w:line="240" w:lineRule="auto"/>
        <w:ind w:left="720"/>
        <w:jc w:val="both"/>
        <w:rPr>
          <w:rFonts w:ascii="Times New Roman" w:hAnsi="Times New Roman" w:cs="Times New Roman"/>
          <w:sz w:val="24"/>
          <w:szCs w:val="24"/>
        </w:rPr>
      </w:pPr>
      <w:r w:rsidRPr="00DA1FC5">
        <w:rPr>
          <w:rFonts w:ascii="Times New Roman" w:hAnsi="Times New Roman" w:cs="Times New Roman"/>
          <w:sz w:val="24"/>
          <w:szCs w:val="24"/>
        </w:rPr>
        <w:t xml:space="preserve">It was proposed by Councillor P. Kavanagh, seconded by Councillor C. King and </w:t>
      </w:r>
      <w:r w:rsidRPr="00DA1FC5">
        <w:rPr>
          <w:rFonts w:ascii="Times New Roman" w:hAnsi="Times New Roman" w:cs="Times New Roman"/>
          <w:b/>
          <w:bCs/>
          <w:sz w:val="24"/>
          <w:szCs w:val="24"/>
        </w:rPr>
        <w:t>RESOLVED</w:t>
      </w:r>
      <w:r w:rsidRPr="00DA1FC5">
        <w:rPr>
          <w:rFonts w:ascii="Times New Roman" w:hAnsi="Times New Roman" w:cs="Times New Roman"/>
          <w:sz w:val="24"/>
          <w:szCs w:val="24"/>
        </w:rPr>
        <w:t xml:space="preserve">:  </w:t>
      </w:r>
    </w:p>
    <w:p w14:paraId="257A41CE" w14:textId="3891085B" w:rsidR="0064719C" w:rsidRDefault="0064719C"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sz w:val="24"/>
          <w:szCs w:val="24"/>
        </w:rPr>
        <w:t xml:space="preserve">“That the proposed Disposal of 4 substation sites to ESB - </w:t>
      </w:r>
      <w:proofErr w:type="spellStart"/>
      <w:r w:rsidRPr="00DA1FC5">
        <w:rPr>
          <w:rFonts w:ascii="Times New Roman" w:hAnsi="Times New Roman" w:cs="Times New Roman"/>
          <w:sz w:val="24"/>
          <w:szCs w:val="24"/>
        </w:rPr>
        <w:t>Kilcarbery</w:t>
      </w:r>
      <w:proofErr w:type="spellEnd"/>
      <w:r w:rsidRPr="00DA1FC5">
        <w:rPr>
          <w:rFonts w:ascii="Times New Roman" w:hAnsi="Times New Roman" w:cs="Times New Roman"/>
          <w:sz w:val="24"/>
          <w:szCs w:val="24"/>
        </w:rPr>
        <w:t xml:space="preserve">, The Grange, D. 22 be </w:t>
      </w:r>
      <w:r w:rsidRPr="00DA1FC5">
        <w:rPr>
          <w:rFonts w:ascii="Times New Roman" w:hAnsi="Times New Roman" w:cs="Times New Roman"/>
          <w:b/>
          <w:bCs/>
          <w:sz w:val="24"/>
          <w:szCs w:val="24"/>
        </w:rPr>
        <w:t>ADOPTED</w:t>
      </w:r>
      <w:r w:rsidRPr="00DA1FC5">
        <w:rPr>
          <w:rFonts w:ascii="Times New Roman" w:hAnsi="Times New Roman" w:cs="Times New Roman"/>
          <w:sz w:val="24"/>
          <w:szCs w:val="24"/>
        </w:rPr>
        <w:t xml:space="preserve"> and </w:t>
      </w:r>
      <w:r w:rsidRPr="00DA1FC5">
        <w:rPr>
          <w:rFonts w:ascii="Times New Roman" w:hAnsi="Times New Roman" w:cs="Times New Roman"/>
          <w:b/>
          <w:bCs/>
          <w:sz w:val="24"/>
          <w:szCs w:val="24"/>
        </w:rPr>
        <w:t>APPROVED.”</w:t>
      </w:r>
    </w:p>
    <w:p w14:paraId="30781067" w14:textId="1D5754E3" w:rsidR="00415617" w:rsidRPr="00DA1FC5" w:rsidRDefault="00BA3707" w:rsidP="00DA1FC5">
      <w:pPr>
        <w:pStyle w:val="Heading3"/>
        <w:spacing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t xml:space="preserve">H8/0721 </w:t>
      </w:r>
      <w:r w:rsidR="00622468" w:rsidRPr="00DA1FC5">
        <w:rPr>
          <w:rFonts w:ascii="Times New Roman" w:hAnsi="Times New Roman" w:cs="Times New Roman"/>
          <w:b/>
          <w:sz w:val="24"/>
          <w:szCs w:val="24"/>
        </w:rPr>
        <w:tab/>
      </w:r>
      <w:r w:rsidRPr="00DA1FC5">
        <w:rPr>
          <w:rFonts w:ascii="Times New Roman" w:hAnsi="Times New Roman" w:cs="Times New Roman"/>
          <w:b/>
          <w:sz w:val="24"/>
          <w:szCs w:val="24"/>
          <w:u w:val="single"/>
        </w:rPr>
        <w:t>MANAGERS REPORT</w:t>
      </w:r>
      <w:r w:rsidRPr="00DA1FC5">
        <w:rPr>
          <w:rFonts w:ascii="Times New Roman" w:hAnsi="Times New Roman" w:cs="Times New Roman"/>
          <w:sz w:val="24"/>
          <w:szCs w:val="24"/>
          <w:u w:val="single"/>
        </w:rPr>
        <w:t xml:space="preserve"> - </w:t>
      </w:r>
      <w:r w:rsidRPr="00DA1FC5">
        <w:rPr>
          <w:rFonts w:ascii="Times New Roman" w:hAnsi="Times New Roman" w:cs="Times New Roman"/>
          <w:b/>
          <w:sz w:val="24"/>
          <w:szCs w:val="24"/>
          <w:u w:val="single"/>
        </w:rPr>
        <w:t>FOR NOTING</w:t>
      </w:r>
    </w:p>
    <w:p w14:paraId="15AC39E9" w14:textId="77777777" w:rsidR="000F5E5F" w:rsidRPr="00DA1FC5" w:rsidRDefault="000F5E5F" w:rsidP="00DA1FC5">
      <w:pPr>
        <w:spacing w:before="240" w:line="240" w:lineRule="auto"/>
        <w:ind w:left="720" w:right="237"/>
        <w:rPr>
          <w:rFonts w:ascii="Times New Roman" w:eastAsia="Calibri" w:hAnsi="Times New Roman" w:cs="Times New Roman"/>
          <w:b/>
          <w:sz w:val="24"/>
          <w:szCs w:val="24"/>
          <w:lang w:eastAsia="en-US"/>
        </w:rPr>
      </w:pPr>
      <w:r w:rsidRPr="00DA1FC5">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DA1FC5">
        <w:rPr>
          <w:rFonts w:ascii="Times New Roman" w:eastAsia="Calibri" w:hAnsi="Times New Roman" w:cs="Times New Roman"/>
          <w:b/>
          <w:sz w:val="24"/>
          <w:szCs w:val="24"/>
          <w:lang w:eastAsia="en-US"/>
        </w:rPr>
        <w:t>CONSIDERED:</w:t>
      </w:r>
    </w:p>
    <w:p w14:paraId="4FBF09A5" w14:textId="77777777" w:rsidR="00897C9B" w:rsidRDefault="00A41BDE" w:rsidP="00DA1FC5">
      <w:pPr>
        <w:spacing w:line="240" w:lineRule="auto"/>
        <w:ind w:left="720"/>
        <w:rPr>
          <w:rStyle w:val="Hyperlink"/>
          <w:rFonts w:ascii="Times New Roman" w:hAnsi="Times New Roman" w:cs="Times New Roman"/>
          <w:sz w:val="24"/>
          <w:szCs w:val="24"/>
        </w:rPr>
      </w:pPr>
      <w:hyperlink r:id="rId17" w:history="1">
        <w:r w:rsidR="00BA3707" w:rsidRPr="00DA1FC5">
          <w:rPr>
            <w:rStyle w:val="Hyperlink"/>
            <w:rFonts w:ascii="Times New Roman" w:hAnsi="Times New Roman" w:cs="Times New Roman"/>
            <w:sz w:val="24"/>
            <w:szCs w:val="24"/>
          </w:rPr>
          <w:t>HI 8 a) Monthly Report July 2021</w:t>
        </w:r>
      </w:hyperlink>
    </w:p>
    <w:p w14:paraId="67D37302" w14:textId="54D38B15" w:rsidR="00897C9B" w:rsidRDefault="00A41BDE" w:rsidP="00DA1FC5">
      <w:pPr>
        <w:spacing w:line="240" w:lineRule="auto"/>
        <w:ind w:left="720"/>
        <w:rPr>
          <w:rStyle w:val="Hyperlink"/>
          <w:rFonts w:ascii="Times New Roman" w:hAnsi="Times New Roman" w:cs="Times New Roman"/>
          <w:sz w:val="24"/>
          <w:szCs w:val="24"/>
        </w:rPr>
      </w:pPr>
      <w:hyperlink r:id="rId18" w:history="1">
        <w:r w:rsidR="00BA3707" w:rsidRPr="00DA1FC5">
          <w:rPr>
            <w:rStyle w:val="Hyperlink"/>
            <w:rFonts w:ascii="Times New Roman" w:hAnsi="Times New Roman" w:cs="Times New Roman"/>
            <w:sz w:val="24"/>
            <w:szCs w:val="24"/>
          </w:rPr>
          <w:t>HI 8 b) Statistics Report</w:t>
        </w:r>
      </w:hyperlink>
    </w:p>
    <w:p w14:paraId="55592D38" w14:textId="5C94F20E" w:rsidR="00897C9B" w:rsidRDefault="00A41BDE" w:rsidP="00DA1FC5">
      <w:pPr>
        <w:spacing w:line="240" w:lineRule="auto"/>
        <w:ind w:left="720"/>
        <w:rPr>
          <w:rStyle w:val="Hyperlink"/>
          <w:rFonts w:ascii="Times New Roman" w:hAnsi="Times New Roman" w:cs="Times New Roman"/>
          <w:sz w:val="24"/>
          <w:szCs w:val="24"/>
        </w:rPr>
      </w:pPr>
      <w:hyperlink r:id="rId19" w:history="1">
        <w:r w:rsidR="00BA3707" w:rsidRPr="00DA1FC5">
          <w:rPr>
            <w:rStyle w:val="Hyperlink"/>
            <w:rFonts w:ascii="Times New Roman" w:hAnsi="Times New Roman" w:cs="Times New Roman"/>
            <w:sz w:val="24"/>
            <w:szCs w:val="24"/>
          </w:rPr>
          <w:t>HI 8 c) 2020 Totals and Jan-May 2021 Totals - Local Indicators</w:t>
        </w:r>
      </w:hyperlink>
    </w:p>
    <w:p w14:paraId="2F3C6BF6" w14:textId="6D7309FC" w:rsidR="00897C9B" w:rsidRDefault="00A41BDE" w:rsidP="00DA1FC5">
      <w:pPr>
        <w:spacing w:line="240" w:lineRule="auto"/>
        <w:ind w:left="720"/>
        <w:rPr>
          <w:rStyle w:val="Hyperlink"/>
          <w:rFonts w:ascii="Times New Roman" w:hAnsi="Times New Roman" w:cs="Times New Roman"/>
          <w:sz w:val="24"/>
          <w:szCs w:val="24"/>
        </w:rPr>
      </w:pPr>
      <w:hyperlink r:id="rId20" w:history="1">
        <w:r w:rsidR="00BA3707" w:rsidRPr="00DA1FC5">
          <w:rPr>
            <w:rStyle w:val="Hyperlink"/>
            <w:rFonts w:ascii="Times New Roman" w:hAnsi="Times New Roman" w:cs="Times New Roman"/>
            <w:sz w:val="24"/>
            <w:szCs w:val="24"/>
          </w:rPr>
          <w:t>HI 8 d) Finance Report</w:t>
        </w:r>
      </w:hyperlink>
    </w:p>
    <w:p w14:paraId="788FF3BB" w14:textId="20461A5F" w:rsidR="00897C9B" w:rsidRPr="00DA1FC5" w:rsidRDefault="00897C9B" w:rsidP="00DA1FC5">
      <w:pPr>
        <w:spacing w:line="240" w:lineRule="auto"/>
        <w:ind w:left="720"/>
        <w:rPr>
          <w:rStyle w:val="Hyperlink"/>
          <w:rFonts w:ascii="Times New Roman" w:hAnsi="Times New Roman" w:cs="Times New Roman"/>
          <w:sz w:val="24"/>
          <w:szCs w:val="24"/>
        </w:rPr>
      </w:pPr>
      <w:r>
        <w:rPr>
          <w:rStyle w:val="Hyperlink"/>
          <w:rFonts w:ascii="Times New Roman" w:hAnsi="Times New Roman" w:cs="Times New Roman"/>
          <w:noProof/>
          <w:sz w:val="24"/>
          <w:szCs w:val="24"/>
        </w:rPr>
        <w:drawing>
          <wp:inline distT="0" distB="0" distL="0" distR="0" wp14:anchorId="7FE54506" wp14:editId="4B48600F">
            <wp:extent cx="4600575" cy="319441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4136" cy="3203835"/>
                    </a:xfrm>
                    <a:prstGeom prst="rect">
                      <a:avLst/>
                    </a:prstGeom>
                    <a:noFill/>
                    <a:ln>
                      <a:noFill/>
                    </a:ln>
                  </pic:spPr>
                </pic:pic>
              </a:graphicData>
            </a:graphic>
          </wp:inline>
        </w:drawing>
      </w:r>
    </w:p>
    <w:p w14:paraId="013CE243" w14:textId="77777777" w:rsidR="00897C9B" w:rsidRPr="00897C9B" w:rsidRDefault="00897C9B" w:rsidP="00897C9B">
      <w:pPr>
        <w:autoSpaceDE w:val="0"/>
        <w:autoSpaceDN w:val="0"/>
        <w:adjustRightInd w:val="0"/>
        <w:spacing w:after="0" w:line="240" w:lineRule="auto"/>
        <w:ind w:firstLine="720"/>
        <w:rPr>
          <w:rFonts w:ascii="Tahoma" w:hAnsi="Tahoma" w:cs="Tahoma"/>
          <w:b/>
          <w:bCs/>
          <w:sz w:val="20"/>
          <w:szCs w:val="20"/>
        </w:rPr>
      </w:pPr>
      <w:r w:rsidRPr="00897C9B">
        <w:rPr>
          <w:rFonts w:ascii="Tahoma" w:hAnsi="Tahoma" w:cs="Tahoma"/>
          <w:b/>
          <w:bCs/>
          <w:sz w:val="20"/>
          <w:szCs w:val="20"/>
        </w:rPr>
        <w:lastRenderedPageBreak/>
        <w:t>Use of overdraft facility</w:t>
      </w:r>
    </w:p>
    <w:p w14:paraId="17C0C756" w14:textId="77777777" w:rsidR="00897C9B" w:rsidRPr="00897C9B" w:rsidRDefault="00897C9B" w:rsidP="00897C9B">
      <w:pPr>
        <w:autoSpaceDE w:val="0"/>
        <w:autoSpaceDN w:val="0"/>
        <w:adjustRightInd w:val="0"/>
        <w:spacing w:after="0" w:line="240" w:lineRule="auto"/>
        <w:ind w:firstLine="720"/>
        <w:rPr>
          <w:rFonts w:ascii="Tahoma" w:hAnsi="Tahoma" w:cs="Tahoma"/>
          <w:sz w:val="20"/>
          <w:szCs w:val="20"/>
        </w:rPr>
      </w:pPr>
      <w:r w:rsidRPr="00897C9B">
        <w:rPr>
          <w:rFonts w:ascii="Tahoma" w:hAnsi="Tahoma" w:cs="Tahoma"/>
          <w:sz w:val="20"/>
          <w:szCs w:val="20"/>
        </w:rPr>
        <w:t>Department approved overdraft facility = €25,000,000</w:t>
      </w:r>
    </w:p>
    <w:p w14:paraId="2CFB9780" w14:textId="77777777" w:rsidR="00897C9B" w:rsidRPr="00897C9B" w:rsidRDefault="00897C9B" w:rsidP="00897C9B">
      <w:pPr>
        <w:spacing w:line="240" w:lineRule="auto"/>
        <w:ind w:left="720"/>
        <w:rPr>
          <w:rFonts w:ascii="Tahoma" w:hAnsi="Tahoma" w:cs="Tahoma"/>
          <w:sz w:val="20"/>
          <w:szCs w:val="20"/>
        </w:rPr>
      </w:pPr>
      <w:r w:rsidRPr="00897C9B">
        <w:rPr>
          <w:rFonts w:ascii="Tahoma" w:hAnsi="Tahoma" w:cs="Tahoma"/>
          <w:sz w:val="20"/>
          <w:szCs w:val="20"/>
        </w:rPr>
        <w:t>No of days in Overdraft from 1st January to 28th June 2021 = 1</w:t>
      </w:r>
    </w:p>
    <w:p w14:paraId="3EB7F714" w14:textId="062AA4A9" w:rsidR="000F5E5F" w:rsidRPr="00DA1FC5" w:rsidRDefault="000F5E5F" w:rsidP="00897C9B">
      <w:pPr>
        <w:spacing w:line="240" w:lineRule="auto"/>
        <w:ind w:left="720"/>
        <w:rPr>
          <w:rStyle w:val="Hyperlink"/>
          <w:rFonts w:ascii="Times New Roman" w:hAnsi="Times New Roman" w:cs="Times New Roman"/>
          <w:color w:val="auto"/>
          <w:sz w:val="24"/>
          <w:szCs w:val="24"/>
          <w:u w:val="none"/>
        </w:rPr>
      </w:pPr>
      <w:r w:rsidRPr="00DA1FC5">
        <w:rPr>
          <w:rStyle w:val="Hyperlink"/>
          <w:rFonts w:ascii="Times New Roman" w:hAnsi="Times New Roman" w:cs="Times New Roman"/>
          <w:color w:val="auto"/>
          <w:sz w:val="24"/>
          <w:szCs w:val="24"/>
          <w:u w:val="none"/>
        </w:rPr>
        <w:t>A discussion followed with contributions from Councillors E</w:t>
      </w:r>
      <w:r w:rsidR="006D1417" w:rsidRPr="00DA1FC5">
        <w:rPr>
          <w:rStyle w:val="Hyperlink"/>
          <w:rFonts w:ascii="Times New Roman" w:hAnsi="Times New Roman" w:cs="Times New Roman"/>
          <w:color w:val="auto"/>
          <w:sz w:val="24"/>
          <w:szCs w:val="24"/>
          <w:u w:val="none"/>
        </w:rPr>
        <w:t>.</w:t>
      </w:r>
      <w:r w:rsidRPr="00DA1FC5">
        <w:rPr>
          <w:rStyle w:val="Hyperlink"/>
          <w:rFonts w:ascii="Times New Roman" w:hAnsi="Times New Roman" w:cs="Times New Roman"/>
          <w:color w:val="auto"/>
          <w:sz w:val="24"/>
          <w:szCs w:val="24"/>
          <w:u w:val="none"/>
        </w:rPr>
        <w:t xml:space="preserve"> Ó Broin, A. Edge and R. McMahon </w:t>
      </w:r>
      <w:r w:rsidR="00E91EEA">
        <w:rPr>
          <w:rStyle w:val="Hyperlink"/>
          <w:rFonts w:ascii="Times New Roman" w:hAnsi="Times New Roman" w:cs="Times New Roman"/>
          <w:color w:val="auto"/>
          <w:sz w:val="24"/>
          <w:szCs w:val="24"/>
          <w:u w:val="none"/>
        </w:rPr>
        <w:t xml:space="preserve">who </w:t>
      </w:r>
      <w:r w:rsidR="006D1417" w:rsidRPr="00DA1FC5">
        <w:rPr>
          <w:rStyle w:val="Hyperlink"/>
          <w:rFonts w:ascii="Times New Roman" w:hAnsi="Times New Roman" w:cs="Times New Roman"/>
          <w:color w:val="auto"/>
          <w:sz w:val="24"/>
          <w:szCs w:val="24"/>
          <w:u w:val="none"/>
        </w:rPr>
        <w:t>commend</w:t>
      </w:r>
      <w:r w:rsidR="00E91EEA">
        <w:rPr>
          <w:rStyle w:val="Hyperlink"/>
          <w:rFonts w:ascii="Times New Roman" w:hAnsi="Times New Roman" w:cs="Times New Roman"/>
          <w:color w:val="auto"/>
          <w:sz w:val="24"/>
          <w:szCs w:val="24"/>
          <w:u w:val="none"/>
        </w:rPr>
        <w:t>ed</w:t>
      </w:r>
      <w:r w:rsidR="006D1417" w:rsidRPr="00DA1FC5">
        <w:rPr>
          <w:rStyle w:val="Hyperlink"/>
          <w:rFonts w:ascii="Times New Roman" w:hAnsi="Times New Roman" w:cs="Times New Roman"/>
          <w:color w:val="auto"/>
          <w:sz w:val="24"/>
          <w:szCs w:val="24"/>
          <w:u w:val="none"/>
        </w:rPr>
        <w:t xml:space="preserve"> the report and raised </w:t>
      </w:r>
      <w:r w:rsidRPr="00DA1FC5">
        <w:rPr>
          <w:rStyle w:val="Hyperlink"/>
          <w:rFonts w:ascii="Times New Roman" w:hAnsi="Times New Roman" w:cs="Times New Roman"/>
          <w:color w:val="auto"/>
          <w:sz w:val="24"/>
          <w:szCs w:val="24"/>
          <w:u w:val="none"/>
        </w:rPr>
        <w:t>queries in relation to</w:t>
      </w:r>
      <w:r w:rsidR="003325EE" w:rsidRPr="00DA1FC5">
        <w:rPr>
          <w:rStyle w:val="Hyperlink"/>
          <w:rFonts w:ascii="Times New Roman" w:hAnsi="Times New Roman" w:cs="Times New Roman"/>
          <w:color w:val="auto"/>
          <w:sz w:val="24"/>
          <w:szCs w:val="24"/>
          <w:u w:val="none"/>
        </w:rPr>
        <w:t xml:space="preserve"> the Covid Resilience Fund,</w:t>
      </w:r>
      <w:r w:rsidRPr="00DA1FC5">
        <w:rPr>
          <w:rStyle w:val="Hyperlink"/>
          <w:rFonts w:ascii="Times New Roman" w:hAnsi="Times New Roman" w:cs="Times New Roman"/>
          <w:color w:val="auto"/>
          <w:sz w:val="24"/>
          <w:szCs w:val="24"/>
          <w:u w:val="none"/>
        </w:rPr>
        <w:t xml:space="preserve"> </w:t>
      </w:r>
      <w:r w:rsidR="006D1417" w:rsidRPr="00DA1FC5">
        <w:rPr>
          <w:rStyle w:val="Hyperlink"/>
          <w:rFonts w:ascii="Times New Roman" w:hAnsi="Times New Roman" w:cs="Times New Roman"/>
          <w:color w:val="auto"/>
          <w:sz w:val="24"/>
          <w:szCs w:val="24"/>
          <w:u w:val="none"/>
        </w:rPr>
        <w:t>attendance</w:t>
      </w:r>
      <w:r w:rsidR="00E85A8F" w:rsidRPr="00DA1FC5">
        <w:rPr>
          <w:rStyle w:val="Hyperlink"/>
          <w:rFonts w:ascii="Times New Roman" w:hAnsi="Times New Roman" w:cs="Times New Roman"/>
          <w:color w:val="auto"/>
          <w:sz w:val="24"/>
          <w:szCs w:val="24"/>
          <w:u w:val="none"/>
        </w:rPr>
        <w:t xml:space="preserve"> of former Councillors</w:t>
      </w:r>
      <w:r w:rsidR="006D1417" w:rsidRPr="00DA1FC5">
        <w:rPr>
          <w:rStyle w:val="Hyperlink"/>
          <w:rFonts w:ascii="Times New Roman" w:hAnsi="Times New Roman" w:cs="Times New Roman"/>
          <w:color w:val="auto"/>
          <w:sz w:val="24"/>
          <w:szCs w:val="24"/>
          <w:u w:val="none"/>
        </w:rPr>
        <w:t xml:space="preserve"> at Council events </w:t>
      </w:r>
      <w:r w:rsidRPr="00DA1FC5">
        <w:rPr>
          <w:rStyle w:val="Hyperlink"/>
          <w:rFonts w:ascii="Times New Roman" w:hAnsi="Times New Roman" w:cs="Times New Roman"/>
          <w:color w:val="auto"/>
          <w:sz w:val="24"/>
          <w:szCs w:val="24"/>
          <w:u w:val="none"/>
        </w:rPr>
        <w:t xml:space="preserve">and </w:t>
      </w:r>
      <w:r w:rsidR="006D1417" w:rsidRPr="00DA1FC5">
        <w:rPr>
          <w:rStyle w:val="Hyperlink"/>
          <w:rFonts w:ascii="Times New Roman" w:hAnsi="Times New Roman" w:cs="Times New Roman"/>
          <w:color w:val="auto"/>
          <w:sz w:val="24"/>
          <w:szCs w:val="24"/>
          <w:u w:val="none"/>
        </w:rPr>
        <w:t>r</w:t>
      </w:r>
      <w:r w:rsidRPr="00DA1FC5">
        <w:rPr>
          <w:rStyle w:val="Hyperlink"/>
          <w:rFonts w:ascii="Times New Roman" w:hAnsi="Times New Roman" w:cs="Times New Roman"/>
          <w:color w:val="auto"/>
          <w:sz w:val="24"/>
          <w:szCs w:val="24"/>
          <w:u w:val="none"/>
        </w:rPr>
        <w:t>ent arrears</w:t>
      </w:r>
      <w:r w:rsidR="006D1417" w:rsidRPr="00DA1FC5">
        <w:rPr>
          <w:rStyle w:val="Hyperlink"/>
          <w:rFonts w:ascii="Times New Roman" w:hAnsi="Times New Roman" w:cs="Times New Roman"/>
          <w:color w:val="auto"/>
          <w:sz w:val="24"/>
          <w:szCs w:val="24"/>
          <w:u w:val="none"/>
        </w:rPr>
        <w:t>.</w:t>
      </w:r>
    </w:p>
    <w:p w14:paraId="164F9A83" w14:textId="2F5B9635" w:rsidR="000F5E5F" w:rsidRPr="00DA1FC5" w:rsidRDefault="000F5E5F" w:rsidP="00DA1FC5">
      <w:pPr>
        <w:spacing w:after="0" w:line="240" w:lineRule="auto"/>
        <w:ind w:left="720"/>
        <w:rPr>
          <w:rStyle w:val="Hyperlink"/>
          <w:rFonts w:ascii="Times New Roman" w:hAnsi="Times New Roman" w:cs="Times New Roman"/>
          <w:color w:val="auto"/>
          <w:sz w:val="24"/>
          <w:szCs w:val="24"/>
          <w:u w:val="none"/>
        </w:rPr>
      </w:pPr>
      <w:r w:rsidRPr="00DA1FC5">
        <w:rPr>
          <w:rStyle w:val="Hyperlink"/>
          <w:rFonts w:ascii="Times New Roman" w:hAnsi="Times New Roman" w:cs="Times New Roman"/>
          <w:color w:val="auto"/>
          <w:sz w:val="24"/>
          <w:szCs w:val="24"/>
          <w:u w:val="none"/>
        </w:rPr>
        <w:t>Mr. D. McLoughlin, Chief Executive responded to the Members queries</w:t>
      </w:r>
      <w:r w:rsidR="00080D15" w:rsidRPr="00DA1FC5">
        <w:rPr>
          <w:rStyle w:val="Hyperlink"/>
          <w:rFonts w:ascii="Times New Roman" w:hAnsi="Times New Roman" w:cs="Times New Roman"/>
          <w:color w:val="auto"/>
          <w:sz w:val="24"/>
          <w:szCs w:val="24"/>
          <w:u w:val="none"/>
        </w:rPr>
        <w:t>.</w:t>
      </w:r>
      <w:r w:rsidRPr="00DA1FC5">
        <w:rPr>
          <w:rStyle w:val="Hyperlink"/>
          <w:rFonts w:ascii="Times New Roman" w:hAnsi="Times New Roman" w:cs="Times New Roman"/>
          <w:color w:val="auto"/>
          <w:sz w:val="24"/>
          <w:szCs w:val="24"/>
          <w:u w:val="none"/>
        </w:rPr>
        <w:t xml:space="preserve"> </w:t>
      </w:r>
    </w:p>
    <w:p w14:paraId="4BE11E2E" w14:textId="77777777" w:rsidR="000F5E5F" w:rsidRPr="00DA1FC5" w:rsidRDefault="000F5E5F" w:rsidP="00DA1FC5">
      <w:pPr>
        <w:spacing w:line="240" w:lineRule="auto"/>
        <w:ind w:left="720"/>
        <w:rPr>
          <w:rStyle w:val="Hyperlink"/>
          <w:rFonts w:ascii="Times New Roman" w:hAnsi="Times New Roman" w:cs="Times New Roman"/>
          <w:color w:val="auto"/>
          <w:sz w:val="24"/>
          <w:szCs w:val="24"/>
          <w:u w:val="none"/>
        </w:rPr>
      </w:pPr>
    </w:p>
    <w:p w14:paraId="46A4490A" w14:textId="2F6A84E7" w:rsidR="00415617" w:rsidRPr="00DA1FC5" w:rsidRDefault="000F5E5F" w:rsidP="00DA1FC5">
      <w:pPr>
        <w:spacing w:line="240" w:lineRule="auto"/>
        <w:ind w:firstLine="720"/>
        <w:rPr>
          <w:rFonts w:ascii="Times New Roman" w:hAnsi="Times New Roman" w:cs="Times New Roman"/>
          <w:sz w:val="24"/>
          <w:szCs w:val="24"/>
        </w:rPr>
      </w:pPr>
      <w:r w:rsidRPr="00DA1FC5">
        <w:rPr>
          <w:rFonts w:ascii="Times New Roman" w:hAnsi="Times New Roman" w:cs="Times New Roman"/>
          <w:sz w:val="24"/>
          <w:szCs w:val="24"/>
        </w:rPr>
        <w:t xml:space="preserve">The </w:t>
      </w:r>
      <w:r w:rsidR="005B6841" w:rsidRPr="00DA1FC5">
        <w:rPr>
          <w:rFonts w:ascii="Times New Roman" w:hAnsi="Times New Roman" w:cs="Times New Roman"/>
          <w:sz w:val="24"/>
          <w:szCs w:val="24"/>
        </w:rPr>
        <w:t>Report</w:t>
      </w:r>
      <w:r w:rsidRPr="00DA1FC5">
        <w:rPr>
          <w:rFonts w:ascii="Times New Roman" w:hAnsi="Times New Roman" w:cs="Times New Roman"/>
          <w:sz w:val="24"/>
          <w:szCs w:val="24"/>
        </w:rPr>
        <w:t>s</w:t>
      </w:r>
      <w:r w:rsidR="005B6841" w:rsidRPr="00DA1FC5">
        <w:rPr>
          <w:rFonts w:ascii="Times New Roman" w:hAnsi="Times New Roman" w:cs="Times New Roman"/>
          <w:sz w:val="24"/>
          <w:szCs w:val="24"/>
        </w:rPr>
        <w:t xml:space="preserve"> </w:t>
      </w:r>
      <w:r w:rsidRPr="00DA1FC5">
        <w:rPr>
          <w:rFonts w:ascii="Times New Roman" w:hAnsi="Times New Roman" w:cs="Times New Roman"/>
          <w:sz w:val="24"/>
          <w:szCs w:val="24"/>
        </w:rPr>
        <w:t>were</w:t>
      </w:r>
      <w:r w:rsidR="005B6841" w:rsidRPr="00DA1FC5">
        <w:rPr>
          <w:rFonts w:ascii="Times New Roman" w:hAnsi="Times New Roman" w:cs="Times New Roman"/>
          <w:sz w:val="24"/>
          <w:szCs w:val="24"/>
        </w:rPr>
        <w:t xml:space="preserve"> </w:t>
      </w:r>
      <w:r w:rsidR="005B6841" w:rsidRPr="00DA1FC5">
        <w:rPr>
          <w:rFonts w:ascii="Times New Roman" w:hAnsi="Times New Roman" w:cs="Times New Roman"/>
          <w:b/>
          <w:bCs/>
          <w:sz w:val="24"/>
          <w:szCs w:val="24"/>
        </w:rPr>
        <w:t>NOTED</w:t>
      </w:r>
      <w:r w:rsidR="005B6841" w:rsidRPr="00DA1FC5">
        <w:rPr>
          <w:rFonts w:ascii="Times New Roman" w:hAnsi="Times New Roman" w:cs="Times New Roman"/>
          <w:sz w:val="24"/>
          <w:szCs w:val="24"/>
        </w:rPr>
        <w:t>.</w:t>
      </w:r>
      <w:r w:rsidR="00BA3707" w:rsidRPr="00DA1FC5">
        <w:rPr>
          <w:rFonts w:ascii="Times New Roman" w:hAnsi="Times New Roman" w:cs="Times New Roman"/>
          <w:sz w:val="24"/>
          <w:szCs w:val="24"/>
        </w:rPr>
        <w:br/>
      </w:r>
    </w:p>
    <w:p w14:paraId="7266C7DD" w14:textId="4DC6CEDF" w:rsidR="00415617" w:rsidRPr="00DA1FC5" w:rsidRDefault="00BA3707" w:rsidP="00DA1FC5">
      <w:pPr>
        <w:pStyle w:val="Heading3"/>
        <w:spacing w:line="240" w:lineRule="auto"/>
        <w:ind w:left="720" w:hanging="1287"/>
        <w:rPr>
          <w:rFonts w:ascii="Times New Roman" w:hAnsi="Times New Roman" w:cs="Times New Roman"/>
          <w:b/>
          <w:sz w:val="24"/>
          <w:szCs w:val="24"/>
          <w:u w:val="single"/>
        </w:rPr>
      </w:pPr>
      <w:r w:rsidRPr="00DA1FC5">
        <w:rPr>
          <w:rFonts w:ascii="Times New Roman" w:hAnsi="Times New Roman" w:cs="Times New Roman"/>
          <w:b/>
          <w:sz w:val="24"/>
          <w:szCs w:val="24"/>
        </w:rPr>
        <w:t xml:space="preserve">H9/0721 </w:t>
      </w:r>
      <w:r w:rsidR="00622468" w:rsidRPr="00DA1FC5">
        <w:rPr>
          <w:rFonts w:ascii="Times New Roman" w:hAnsi="Times New Roman" w:cs="Times New Roman"/>
          <w:b/>
          <w:sz w:val="24"/>
          <w:szCs w:val="24"/>
        </w:rPr>
        <w:tab/>
      </w:r>
      <w:r w:rsidRPr="00DA1FC5">
        <w:rPr>
          <w:rFonts w:ascii="Times New Roman" w:hAnsi="Times New Roman" w:cs="Times New Roman"/>
          <w:b/>
          <w:sz w:val="24"/>
          <w:szCs w:val="24"/>
          <w:u w:val="single"/>
        </w:rPr>
        <w:t>CONSIDERATION OF LOCAL PROPERTY TAX LOCAL ADJUSTMENT FACTOR – FOR APPROVAL</w:t>
      </w:r>
    </w:p>
    <w:p w14:paraId="5EFB3021" w14:textId="4EFFEE53" w:rsidR="000F5E5F" w:rsidRDefault="000F5E5F" w:rsidP="00DA1FC5">
      <w:pPr>
        <w:pStyle w:val="Heading3"/>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The following reports by the Chief Executive, which had been circulated, were presented by Mr. R. FitzGerald, Head of Finance</w:t>
      </w:r>
      <w:r w:rsidR="00FA190F" w:rsidRPr="00DA1FC5">
        <w:rPr>
          <w:rFonts w:ascii="Times New Roman" w:hAnsi="Times New Roman" w:cs="Times New Roman"/>
          <w:sz w:val="24"/>
          <w:szCs w:val="24"/>
        </w:rPr>
        <w:t>.</w:t>
      </w:r>
    </w:p>
    <w:p w14:paraId="249CA5ED" w14:textId="77777777" w:rsidR="00BD0F19" w:rsidRDefault="00BD0F19" w:rsidP="00DA1FC5">
      <w:pPr>
        <w:spacing w:line="240" w:lineRule="auto"/>
        <w:ind w:left="720"/>
        <w:rPr>
          <w:rFonts w:ascii="Tahoma" w:hAnsi="Tahoma" w:cs="Tahoma"/>
          <w:sz w:val="20"/>
          <w:szCs w:val="20"/>
        </w:rPr>
      </w:pPr>
    </w:p>
    <w:p w14:paraId="6C0E6417" w14:textId="525F145A" w:rsidR="00415617" w:rsidRPr="00BD0F19" w:rsidRDefault="00A41BDE" w:rsidP="00DA1FC5">
      <w:pPr>
        <w:spacing w:line="240" w:lineRule="auto"/>
        <w:ind w:left="720"/>
        <w:rPr>
          <w:rFonts w:ascii="Tahoma" w:hAnsi="Tahoma" w:cs="Tahoma"/>
          <w:sz w:val="20"/>
          <w:szCs w:val="20"/>
        </w:rPr>
      </w:pPr>
      <w:hyperlink r:id="rId22" w:history="1">
        <w:r w:rsidR="00BA3707" w:rsidRPr="00BD0F19">
          <w:rPr>
            <w:rStyle w:val="Hyperlink"/>
            <w:rFonts w:ascii="Tahoma" w:hAnsi="Tahoma" w:cs="Tahoma"/>
            <w:sz w:val="20"/>
            <w:szCs w:val="20"/>
          </w:rPr>
          <w:t>H9 (a) LPT Variation</w:t>
        </w:r>
      </w:hyperlink>
      <w:r w:rsidR="00BA3707" w:rsidRPr="00BD0F19">
        <w:rPr>
          <w:rFonts w:ascii="Tahoma" w:hAnsi="Tahoma" w:cs="Tahoma"/>
          <w:sz w:val="20"/>
          <w:szCs w:val="20"/>
        </w:rPr>
        <w:br/>
      </w:r>
      <w:hyperlink r:id="rId23" w:history="1">
        <w:r w:rsidR="00BA3707" w:rsidRPr="00BD0F19">
          <w:rPr>
            <w:rStyle w:val="Hyperlink"/>
            <w:rFonts w:ascii="Tahoma" w:hAnsi="Tahoma" w:cs="Tahoma"/>
            <w:sz w:val="20"/>
            <w:szCs w:val="20"/>
          </w:rPr>
          <w:t>H9 (b) LPT Local Adjustment Factor</w:t>
        </w:r>
      </w:hyperlink>
      <w:r w:rsidR="00BA3707" w:rsidRPr="00BD0F19">
        <w:rPr>
          <w:rFonts w:ascii="Tahoma" w:hAnsi="Tahoma" w:cs="Tahoma"/>
          <w:sz w:val="20"/>
          <w:szCs w:val="20"/>
        </w:rPr>
        <w:br/>
      </w:r>
      <w:hyperlink r:id="rId24" w:history="1">
        <w:r w:rsidR="00BA3707" w:rsidRPr="00BD0F19">
          <w:rPr>
            <w:rStyle w:val="Hyperlink"/>
            <w:rFonts w:ascii="Tahoma" w:hAnsi="Tahoma" w:cs="Tahoma"/>
            <w:sz w:val="20"/>
            <w:szCs w:val="20"/>
          </w:rPr>
          <w:t>H9 (c) General Scheme Finance (Local Property Tax) (Amendment) Bill 2021</w:t>
        </w:r>
      </w:hyperlink>
      <w:r w:rsidR="00BA3707" w:rsidRPr="00BD0F19">
        <w:rPr>
          <w:rFonts w:ascii="Tahoma" w:hAnsi="Tahoma" w:cs="Tahoma"/>
          <w:sz w:val="20"/>
          <w:szCs w:val="20"/>
        </w:rPr>
        <w:br/>
      </w:r>
      <w:hyperlink r:id="rId25" w:history="1">
        <w:r w:rsidR="00BA3707" w:rsidRPr="00BD0F19">
          <w:rPr>
            <w:rStyle w:val="Hyperlink"/>
            <w:rFonts w:ascii="Tahoma" w:hAnsi="Tahoma" w:cs="Tahoma"/>
            <w:sz w:val="20"/>
            <w:szCs w:val="20"/>
          </w:rPr>
          <w:t>H9 (d) LPT Local Adjustment Factor Amendment Regulations SI 285 of 2021</w:t>
        </w:r>
      </w:hyperlink>
      <w:r w:rsidR="00BA3707" w:rsidRPr="00BD0F19">
        <w:rPr>
          <w:rFonts w:ascii="Tahoma" w:hAnsi="Tahoma" w:cs="Tahoma"/>
          <w:sz w:val="20"/>
          <w:szCs w:val="20"/>
        </w:rPr>
        <w:br/>
      </w:r>
      <w:hyperlink r:id="rId26" w:history="1">
        <w:r w:rsidR="00BA3707" w:rsidRPr="00BD0F19">
          <w:rPr>
            <w:rStyle w:val="Hyperlink"/>
            <w:rFonts w:ascii="Tahoma" w:hAnsi="Tahoma" w:cs="Tahoma"/>
            <w:sz w:val="20"/>
            <w:szCs w:val="20"/>
          </w:rPr>
          <w:t>H9 (e) Circular Fin 15/2021</w:t>
        </w:r>
      </w:hyperlink>
      <w:r w:rsidR="00BA3707" w:rsidRPr="00BD0F19">
        <w:rPr>
          <w:rFonts w:ascii="Tahoma" w:hAnsi="Tahoma" w:cs="Tahoma"/>
          <w:sz w:val="20"/>
          <w:szCs w:val="20"/>
        </w:rPr>
        <w:br/>
      </w:r>
    </w:p>
    <w:p w14:paraId="3F63CE63" w14:textId="2A6A1BE7" w:rsidR="00FA190F" w:rsidRPr="00DA1FC5" w:rsidRDefault="00FA190F" w:rsidP="00DA1FC5">
      <w:pPr>
        <w:spacing w:after="0" w:line="240" w:lineRule="auto"/>
        <w:ind w:left="720"/>
        <w:rPr>
          <w:rFonts w:ascii="Times New Roman" w:hAnsi="Times New Roman" w:cs="Times New Roman"/>
          <w:bCs/>
          <w:sz w:val="24"/>
          <w:szCs w:val="24"/>
        </w:rPr>
      </w:pPr>
      <w:r w:rsidRPr="00DA1FC5">
        <w:rPr>
          <w:rFonts w:ascii="Times New Roman" w:hAnsi="Times New Roman" w:cs="Times New Roman"/>
          <w:bCs/>
          <w:sz w:val="24"/>
          <w:szCs w:val="24"/>
        </w:rPr>
        <w:t>Mr. D. McLoughlin, Chief Executive, addressed the Members and requested that serious consideration be given not to reduce the LPT from its baseline position, highlighting financial circumstances facing the council, as outlined in his report under the item.</w:t>
      </w:r>
    </w:p>
    <w:p w14:paraId="457AE083" w14:textId="77777777" w:rsidR="00FA190F" w:rsidRPr="00DA1FC5" w:rsidRDefault="00FA190F" w:rsidP="00DA1FC5">
      <w:pPr>
        <w:spacing w:after="0" w:line="240" w:lineRule="auto"/>
        <w:ind w:left="720"/>
        <w:rPr>
          <w:rFonts w:ascii="Times New Roman" w:hAnsi="Times New Roman" w:cs="Times New Roman"/>
          <w:sz w:val="24"/>
          <w:szCs w:val="24"/>
        </w:rPr>
      </w:pPr>
    </w:p>
    <w:p w14:paraId="364E23B8" w14:textId="2C03FC7A" w:rsidR="00FA190F" w:rsidRPr="00DA1FC5" w:rsidRDefault="00D11F29"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A discussion followed with contributions from Councillors L. Sinclair, C. Bailey, L. McCrave,</w:t>
      </w:r>
      <w:r w:rsidR="00A44108" w:rsidRPr="00DA1FC5">
        <w:rPr>
          <w:rFonts w:ascii="Times New Roman" w:hAnsi="Times New Roman" w:cs="Times New Roman"/>
          <w:sz w:val="24"/>
          <w:szCs w:val="24"/>
        </w:rPr>
        <w:t xml:space="preserve"> </w:t>
      </w:r>
      <w:r w:rsidRPr="00DA1FC5">
        <w:rPr>
          <w:rFonts w:ascii="Times New Roman" w:hAnsi="Times New Roman" w:cs="Times New Roman"/>
          <w:sz w:val="24"/>
          <w:szCs w:val="24"/>
        </w:rPr>
        <w:t xml:space="preserve">L. Donaghy, </w:t>
      </w:r>
      <w:r w:rsidR="004C7160" w:rsidRPr="00DA1FC5">
        <w:rPr>
          <w:rFonts w:ascii="Times New Roman" w:hAnsi="Times New Roman" w:cs="Times New Roman"/>
          <w:sz w:val="24"/>
          <w:szCs w:val="24"/>
        </w:rPr>
        <w:t>Y. Collins, F. Timmons, C. King, M. Johansson, P. Gogarty, P. Kearns, E</w:t>
      </w:r>
      <w:r w:rsidR="009969D2" w:rsidRPr="00DA1FC5">
        <w:rPr>
          <w:rFonts w:ascii="Times New Roman" w:hAnsi="Times New Roman" w:cs="Times New Roman"/>
          <w:sz w:val="24"/>
          <w:szCs w:val="24"/>
        </w:rPr>
        <w:t>.</w:t>
      </w:r>
      <w:r w:rsidR="004C7160" w:rsidRPr="00DA1FC5">
        <w:rPr>
          <w:rFonts w:ascii="Times New Roman" w:hAnsi="Times New Roman" w:cs="Times New Roman"/>
          <w:sz w:val="24"/>
          <w:szCs w:val="24"/>
        </w:rPr>
        <w:t xml:space="preserve"> Ó Broin, G. O’Connell, A. Edge, R. McMahon, L. Whelan, M. Duff, L. O’Toole</w:t>
      </w:r>
      <w:r w:rsidR="004828A4" w:rsidRPr="00DA1FC5">
        <w:rPr>
          <w:rFonts w:ascii="Times New Roman" w:hAnsi="Times New Roman" w:cs="Times New Roman"/>
          <w:sz w:val="24"/>
          <w:szCs w:val="24"/>
        </w:rPr>
        <w:t xml:space="preserve"> and raised queries regarding property valuation.</w:t>
      </w:r>
    </w:p>
    <w:p w14:paraId="44927C47" w14:textId="62C64D0C" w:rsidR="001529DF" w:rsidRPr="00DA1FC5" w:rsidRDefault="00C72A5F"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During discussions </w:t>
      </w:r>
      <w:r w:rsidR="001529DF" w:rsidRPr="00DA1FC5">
        <w:rPr>
          <w:rFonts w:ascii="Times New Roman" w:hAnsi="Times New Roman" w:cs="Times New Roman"/>
          <w:sz w:val="24"/>
          <w:szCs w:val="24"/>
        </w:rPr>
        <w:t>Councillor L. Sinclair proposed</w:t>
      </w:r>
      <w:r w:rsidRPr="00DA1FC5">
        <w:rPr>
          <w:rFonts w:ascii="Times New Roman" w:hAnsi="Times New Roman" w:cs="Times New Roman"/>
          <w:sz w:val="24"/>
          <w:szCs w:val="24"/>
        </w:rPr>
        <w:t xml:space="preserve"> and Councillor L. Donaghy seconded</w:t>
      </w:r>
      <w:r w:rsidR="001529DF" w:rsidRPr="00DA1FC5">
        <w:rPr>
          <w:rFonts w:ascii="Times New Roman" w:hAnsi="Times New Roman" w:cs="Times New Roman"/>
          <w:sz w:val="24"/>
          <w:szCs w:val="24"/>
        </w:rPr>
        <w:t xml:space="preserve"> a 10% reduction </w:t>
      </w:r>
      <w:r w:rsidRPr="00DA1FC5">
        <w:rPr>
          <w:rFonts w:ascii="Times New Roman" w:hAnsi="Times New Roman" w:cs="Times New Roman"/>
          <w:sz w:val="24"/>
          <w:szCs w:val="24"/>
        </w:rPr>
        <w:t>in the rate of property tax.</w:t>
      </w:r>
    </w:p>
    <w:p w14:paraId="6C86A856" w14:textId="46F46373" w:rsidR="009C685C" w:rsidRPr="00DA1FC5" w:rsidRDefault="009C685C"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Councillor C. Bailey proposed and Councillor P. Kearns seconded no change to the rate of property tax.</w:t>
      </w:r>
    </w:p>
    <w:p w14:paraId="28980E57" w14:textId="7651AC11" w:rsidR="009C685C" w:rsidRPr="00DA1FC5" w:rsidRDefault="009C685C"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Councillor L. McCrave proposed and Councillor D. McManus seconded a 15% reduction the rate of property tax</w:t>
      </w:r>
      <w:r w:rsidR="0030224D" w:rsidRPr="00DA1FC5">
        <w:rPr>
          <w:rFonts w:ascii="Times New Roman" w:hAnsi="Times New Roman" w:cs="Times New Roman"/>
          <w:sz w:val="24"/>
          <w:szCs w:val="24"/>
        </w:rPr>
        <w:t>.</w:t>
      </w:r>
    </w:p>
    <w:p w14:paraId="3642FF17" w14:textId="78A6F7D0" w:rsidR="004828A4" w:rsidRPr="00DA1FC5" w:rsidRDefault="004828A4"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Mr. R. FitzGerald, Head of Finance, responded to the members queries.</w:t>
      </w:r>
    </w:p>
    <w:p w14:paraId="387DEC9C" w14:textId="5B6FB7EF" w:rsidR="004828A4" w:rsidRPr="00DA1FC5" w:rsidRDefault="004828A4"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Following on from clarification by the Head of Finance, Councillor C Bailey </w:t>
      </w:r>
      <w:r w:rsidR="008F6481" w:rsidRPr="00DA1FC5">
        <w:rPr>
          <w:rFonts w:ascii="Times New Roman" w:hAnsi="Times New Roman" w:cs="Times New Roman"/>
          <w:sz w:val="24"/>
          <w:szCs w:val="24"/>
        </w:rPr>
        <w:t xml:space="preserve">proposed to </w:t>
      </w:r>
      <w:r w:rsidRPr="00DA1FC5">
        <w:rPr>
          <w:rFonts w:ascii="Times New Roman" w:hAnsi="Times New Roman" w:cs="Times New Roman"/>
          <w:sz w:val="24"/>
          <w:szCs w:val="24"/>
        </w:rPr>
        <w:t>withdr</w:t>
      </w:r>
      <w:r w:rsidR="008F6481" w:rsidRPr="00DA1FC5">
        <w:rPr>
          <w:rFonts w:ascii="Times New Roman" w:hAnsi="Times New Roman" w:cs="Times New Roman"/>
          <w:sz w:val="24"/>
          <w:szCs w:val="24"/>
        </w:rPr>
        <w:t>a</w:t>
      </w:r>
      <w:r w:rsidRPr="00DA1FC5">
        <w:rPr>
          <w:rFonts w:ascii="Times New Roman" w:hAnsi="Times New Roman" w:cs="Times New Roman"/>
          <w:sz w:val="24"/>
          <w:szCs w:val="24"/>
        </w:rPr>
        <w:t>w her</w:t>
      </w:r>
      <w:r w:rsidR="00C75310">
        <w:rPr>
          <w:rFonts w:ascii="Times New Roman" w:hAnsi="Times New Roman" w:cs="Times New Roman"/>
          <w:sz w:val="24"/>
          <w:szCs w:val="24"/>
        </w:rPr>
        <w:t xml:space="preserve"> amendment</w:t>
      </w:r>
      <w:r w:rsidR="008F6481" w:rsidRPr="00DA1FC5">
        <w:rPr>
          <w:rFonts w:ascii="Times New Roman" w:hAnsi="Times New Roman" w:cs="Times New Roman"/>
          <w:sz w:val="24"/>
          <w:szCs w:val="24"/>
        </w:rPr>
        <w:t xml:space="preserve"> the members </w:t>
      </w:r>
      <w:r w:rsidR="005269A9" w:rsidRPr="00DA1FC5">
        <w:rPr>
          <w:rFonts w:ascii="Times New Roman" w:hAnsi="Times New Roman" w:cs="Times New Roman"/>
          <w:b/>
          <w:bCs/>
          <w:sz w:val="24"/>
          <w:szCs w:val="24"/>
        </w:rPr>
        <w:t>AGREED</w:t>
      </w:r>
      <w:r w:rsidR="008F6481" w:rsidRPr="00DA1FC5">
        <w:rPr>
          <w:rFonts w:ascii="Times New Roman" w:hAnsi="Times New Roman" w:cs="Times New Roman"/>
          <w:sz w:val="24"/>
          <w:szCs w:val="24"/>
        </w:rPr>
        <w:t>.</w:t>
      </w:r>
    </w:p>
    <w:p w14:paraId="53050D8B" w14:textId="2A2BEBD4" w:rsidR="003A347E" w:rsidRPr="00DA1FC5" w:rsidRDefault="003A347E" w:rsidP="00DA1FC5">
      <w:pPr>
        <w:spacing w:before="100" w:beforeAutospacing="1" w:after="100" w:afterAutospacing="1"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 xml:space="preserve">The Mayor Councillor P. Kavanagh then called for a </w:t>
      </w:r>
      <w:r w:rsidRPr="00DA1FC5">
        <w:rPr>
          <w:rFonts w:ascii="Times New Roman" w:eastAsia="Times New Roman" w:hAnsi="Times New Roman" w:cs="Times New Roman"/>
          <w:b/>
          <w:bCs/>
          <w:sz w:val="24"/>
          <w:szCs w:val="24"/>
        </w:rPr>
        <w:t xml:space="preserve">ROLL CALL VOTE, </w:t>
      </w:r>
      <w:r w:rsidRPr="00DA1FC5">
        <w:rPr>
          <w:rFonts w:ascii="Times New Roman" w:eastAsia="Times New Roman" w:hAnsi="Times New Roman" w:cs="Times New Roman"/>
          <w:sz w:val="24"/>
          <w:szCs w:val="24"/>
        </w:rPr>
        <w:t xml:space="preserve">and the Members </w:t>
      </w:r>
      <w:r w:rsidRPr="00DA1FC5">
        <w:rPr>
          <w:rFonts w:ascii="Times New Roman" w:eastAsia="Times New Roman" w:hAnsi="Times New Roman" w:cs="Times New Roman"/>
          <w:b/>
          <w:bCs/>
          <w:sz w:val="24"/>
          <w:szCs w:val="24"/>
        </w:rPr>
        <w:t>AGREED,</w:t>
      </w:r>
      <w:r w:rsidRPr="00DA1FC5">
        <w:rPr>
          <w:rFonts w:ascii="Times New Roman" w:eastAsia="Times New Roman" w:hAnsi="Times New Roman" w:cs="Times New Roman"/>
          <w:sz w:val="24"/>
          <w:szCs w:val="24"/>
        </w:rPr>
        <w:t xml:space="preserve"> on the 10% reduction in the rate of property tax proposed by Councillor L. Sinclair and seconded by Councillor L. Donaghy, the result of which was as follows:</w:t>
      </w:r>
    </w:p>
    <w:p w14:paraId="1A36A48B" w14:textId="0AC74780" w:rsidR="00F452C6" w:rsidRPr="00DA1FC5" w:rsidRDefault="00F452C6"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lastRenderedPageBreak/>
        <w:t>FOR</w:t>
      </w:r>
      <w:r w:rsidR="003A347E" w:rsidRPr="00DA1FC5">
        <w:rPr>
          <w:rFonts w:ascii="Times New Roman" w:hAnsi="Times New Roman" w:cs="Times New Roman"/>
          <w:b/>
          <w:bCs/>
          <w:sz w:val="24"/>
          <w:szCs w:val="24"/>
        </w:rPr>
        <w:t>:</w:t>
      </w:r>
      <w:r w:rsidR="003A347E" w:rsidRPr="00DA1FC5">
        <w:rPr>
          <w:rFonts w:ascii="Times New Roman" w:hAnsi="Times New Roman" w:cs="Times New Roman"/>
          <w:b/>
          <w:bCs/>
          <w:sz w:val="24"/>
          <w:szCs w:val="24"/>
        </w:rPr>
        <w:tab/>
      </w:r>
      <w:r w:rsidR="003A347E" w:rsidRPr="00DA1FC5">
        <w:rPr>
          <w:rFonts w:ascii="Times New Roman" w:hAnsi="Times New Roman" w:cs="Times New Roman"/>
          <w:b/>
          <w:bCs/>
          <w:sz w:val="24"/>
          <w:szCs w:val="24"/>
        </w:rPr>
        <w:tab/>
      </w:r>
      <w:r w:rsidRPr="00DA1FC5">
        <w:rPr>
          <w:rFonts w:ascii="Times New Roman" w:hAnsi="Times New Roman" w:cs="Times New Roman"/>
          <w:b/>
          <w:bCs/>
          <w:sz w:val="24"/>
          <w:szCs w:val="24"/>
        </w:rPr>
        <w:t>10</w:t>
      </w:r>
      <w:r w:rsidR="003A347E" w:rsidRPr="00DA1FC5">
        <w:rPr>
          <w:rFonts w:ascii="Times New Roman" w:hAnsi="Times New Roman" w:cs="Times New Roman"/>
          <w:b/>
          <w:bCs/>
          <w:sz w:val="24"/>
          <w:szCs w:val="24"/>
        </w:rPr>
        <w:t xml:space="preserve"> (TEN)</w:t>
      </w:r>
    </w:p>
    <w:p w14:paraId="1A0EB5BF" w14:textId="6396C29C" w:rsidR="003A347E" w:rsidRPr="00DA1FC5" w:rsidRDefault="003A347E"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 xml:space="preserve">Councillors C. Bailey, L. Donaghy, </w:t>
      </w:r>
      <w:r w:rsidR="008D2A40" w:rsidRPr="00DA1FC5">
        <w:rPr>
          <w:rFonts w:ascii="Times New Roman" w:hAnsi="Times New Roman" w:cs="Times New Roman"/>
          <w:b/>
          <w:bCs/>
          <w:sz w:val="24"/>
          <w:szCs w:val="24"/>
        </w:rPr>
        <w:t>A. Edge, P. Gogarty, P. Kavanagh, P. Kearns, S. McEneaney, E</w:t>
      </w:r>
      <w:r w:rsidR="00295205" w:rsidRPr="00DA1FC5">
        <w:rPr>
          <w:rFonts w:ascii="Times New Roman" w:hAnsi="Times New Roman" w:cs="Times New Roman"/>
          <w:b/>
          <w:bCs/>
          <w:sz w:val="24"/>
          <w:szCs w:val="24"/>
        </w:rPr>
        <w:t>.</w:t>
      </w:r>
      <w:r w:rsidR="008D2A40" w:rsidRPr="00DA1FC5">
        <w:rPr>
          <w:rFonts w:ascii="Times New Roman" w:hAnsi="Times New Roman" w:cs="Times New Roman"/>
          <w:b/>
          <w:bCs/>
          <w:sz w:val="24"/>
          <w:szCs w:val="24"/>
        </w:rPr>
        <w:t xml:space="preserve"> Ó Broin, L. Sinclair and J. Tuffy</w:t>
      </w:r>
      <w:r w:rsidR="00964D9E" w:rsidRPr="00DA1FC5">
        <w:rPr>
          <w:rFonts w:ascii="Times New Roman" w:hAnsi="Times New Roman" w:cs="Times New Roman"/>
          <w:b/>
          <w:bCs/>
          <w:sz w:val="24"/>
          <w:szCs w:val="24"/>
        </w:rPr>
        <w:t>.</w:t>
      </w:r>
    </w:p>
    <w:p w14:paraId="5027FE9C" w14:textId="78A6B500" w:rsidR="00F452C6" w:rsidRPr="00DA1FC5" w:rsidRDefault="00F452C6"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AGAINST</w:t>
      </w:r>
      <w:r w:rsidR="003A347E" w:rsidRPr="00DA1FC5">
        <w:rPr>
          <w:rFonts w:ascii="Times New Roman" w:hAnsi="Times New Roman" w:cs="Times New Roman"/>
          <w:b/>
          <w:bCs/>
          <w:sz w:val="24"/>
          <w:szCs w:val="24"/>
        </w:rPr>
        <w:t>:</w:t>
      </w:r>
      <w:r w:rsidR="003A347E" w:rsidRPr="00DA1FC5">
        <w:rPr>
          <w:rFonts w:ascii="Times New Roman" w:hAnsi="Times New Roman" w:cs="Times New Roman"/>
          <w:b/>
          <w:bCs/>
          <w:sz w:val="24"/>
          <w:szCs w:val="24"/>
        </w:rPr>
        <w:tab/>
      </w:r>
      <w:r w:rsidRPr="00DA1FC5">
        <w:rPr>
          <w:rFonts w:ascii="Times New Roman" w:hAnsi="Times New Roman" w:cs="Times New Roman"/>
          <w:b/>
          <w:bCs/>
          <w:sz w:val="24"/>
          <w:szCs w:val="24"/>
        </w:rPr>
        <w:t>26</w:t>
      </w:r>
      <w:r w:rsidR="003A347E" w:rsidRPr="00DA1FC5">
        <w:rPr>
          <w:rFonts w:ascii="Times New Roman" w:hAnsi="Times New Roman" w:cs="Times New Roman"/>
          <w:b/>
          <w:bCs/>
          <w:sz w:val="24"/>
          <w:szCs w:val="24"/>
        </w:rPr>
        <w:t xml:space="preserve"> (TWENTY SIX)</w:t>
      </w:r>
    </w:p>
    <w:p w14:paraId="2E7AB9DC" w14:textId="610C7D79" w:rsidR="008D2A40" w:rsidRPr="00DA1FC5" w:rsidRDefault="008D2A40"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 xml:space="preserve">Councillors W. Carey, V. Casserly, Y. Collins, T. Costello, M. Duff, L. Dunne, T. Gilligan, A. Hayes, P. Holohan, M. Johansson, C. King, B. Lawlor, L. McCrave, R. McMahon, D. McManus, S. Moynihan, E. Murphy, D. </w:t>
      </w:r>
      <w:r w:rsidR="00295205" w:rsidRPr="00DA1FC5">
        <w:rPr>
          <w:rFonts w:ascii="Times New Roman" w:hAnsi="Times New Roman" w:cs="Times New Roman"/>
          <w:b/>
          <w:bCs/>
          <w:sz w:val="24"/>
          <w:szCs w:val="24"/>
        </w:rPr>
        <w:t xml:space="preserve">Ó </w:t>
      </w:r>
      <w:proofErr w:type="spellStart"/>
      <w:r w:rsidRPr="00DA1FC5">
        <w:rPr>
          <w:rFonts w:ascii="Times New Roman" w:hAnsi="Times New Roman" w:cs="Times New Roman"/>
          <w:b/>
          <w:bCs/>
          <w:sz w:val="24"/>
          <w:szCs w:val="24"/>
        </w:rPr>
        <w:t>Brádaigh</w:t>
      </w:r>
      <w:proofErr w:type="spellEnd"/>
      <w:r w:rsidRPr="00DA1FC5">
        <w:rPr>
          <w:rFonts w:ascii="Times New Roman" w:hAnsi="Times New Roman" w:cs="Times New Roman"/>
          <w:b/>
          <w:bCs/>
          <w:sz w:val="24"/>
          <w:szCs w:val="24"/>
        </w:rPr>
        <w:t xml:space="preserve">, G. O’Connell, C. O’Connor, S. O’Hara, L. O’Toole, B. Pereppadan, D. Richardson, F. </w:t>
      </w:r>
      <w:r w:rsidR="006925B2" w:rsidRPr="00DA1FC5">
        <w:rPr>
          <w:rFonts w:ascii="Times New Roman" w:hAnsi="Times New Roman" w:cs="Times New Roman"/>
          <w:b/>
          <w:bCs/>
          <w:sz w:val="24"/>
          <w:szCs w:val="24"/>
        </w:rPr>
        <w:t>Timmons,</w:t>
      </w:r>
      <w:r w:rsidRPr="00DA1FC5">
        <w:rPr>
          <w:rFonts w:ascii="Times New Roman" w:hAnsi="Times New Roman" w:cs="Times New Roman"/>
          <w:b/>
          <w:bCs/>
          <w:sz w:val="24"/>
          <w:szCs w:val="24"/>
        </w:rPr>
        <w:t xml:space="preserve"> and L. Whelan</w:t>
      </w:r>
      <w:r w:rsidR="00964D9E" w:rsidRPr="00DA1FC5">
        <w:rPr>
          <w:rFonts w:ascii="Times New Roman" w:hAnsi="Times New Roman" w:cs="Times New Roman"/>
          <w:b/>
          <w:bCs/>
          <w:sz w:val="24"/>
          <w:szCs w:val="24"/>
        </w:rPr>
        <w:t>.</w:t>
      </w:r>
    </w:p>
    <w:p w14:paraId="011474EA" w14:textId="781D5BCE" w:rsidR="008D2A40" w:rsidRPr="00DA1FC5" w:rsidRDefault="008D2A40"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ABSTAIN:</w:t>
      </w:r>
      <w:r w:rsidRPr="00DA1FC5">
        <w:rPr>
          <w:rFonts w:ascii="Times New Roman" w:hAnsi="Times New Roman" w:cs="Times New Roman"/>
          <w:b/>
          <w:bCs/>
          <w:sz w:val="24"/>
          <w:szCs w:val="24"/>
        </w:rPr>
        <w:tab/>
        <w:t>0 (ZERO)</w:t>
      </w:r>
    </w:p>
    <w:p w14:paraId="3157E81B" w14:textId="46C14910" w:rsidR="008D2A40" w:rsidRPr="00DA1FC5" w:rsidRDefault="008D2A40"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The proposed reduction of 10% in the rate of property tax </w:t>
      </w:r>
      <w:r w:rsidRPr="00DA1FC5">
        <w:rPr>
          <w:rFonts w:ascii="Times New Roman" w:hAnsi="Times New Roman" w:cs="Times New Roman"/>
          <w:b/>
          <w:bCs/>
          <w:sz w:val="24"/>
          <w:szCs w:val="24"/>
        </w:rPr>
        <w:t>FELL</w:t>
      </w:r>
      <w:r w:rsidRPr="00DA1FC5">
        <w:rPr>
          <w:rFonts w:ascii="Times New Roman" w:hAnsi="Times New Roman" w:cs="Times New Roman"/>
          <w:sz w:val="24"/>
          <w:szCs w:val="24"/>
        </w:rPr>
        <w:t>.</w:t>
      </w:r>
    </w:p>
    <w:p w14:paraId="2B778D4A" w14:textId="4884AF9B" w:rsidR="00F452C6" w:rsidRPr="00DA1FC5" w:rsidRDefault="008D2A40" w:rsidP="00DA1FC5">
      <w:pPr>
        <w:spacing w:before="100" w:beforeAutospacing="1" w:after="100" w:afterAutospacing="1" w:line="240" w:lineRule="auto"/>
        <w:ind w:left="720"/>
        <w:rPr>
          <w:rFonts w:ascii="Times New Roman" w:hAnsi="Times New Roman" w:cs="Times New Roman"/>
          <w:sz w:val="24"/>
          <w:szCs w:val="24"/>
        </w:rPr>
      </w:pPr>
      <w:r w:rsidRPr="00DA1FC5">
        <w:rPr>
          <w:rFonts w:ascii="Times New Roman" w:eastAsia="Times New Roman" w:hAnsi="Times New Roman" w:cs="Times New Roman"/>
          <w:sz w:val="24"/>
          <w:szCs w:val="24"/>
        </w:rPr>
        <w:t xml:space="preserve">The Mayor Councillor P. Kavanagh then called for a </w:t>
      </w:r>
      <w:r w:rsidRPr="00DA1FC5">
        <w:rPr>
          <w:rFonts w:ascii="Times New Roman" w:eastAsia="Times New Roman" w:hAnsi="Times New Roman" w:cs="Times New Roman"/>
          <w:b/>
          <w:bCs/>
          <w:sz w:val="24"/>
          <w:szCs w:val="24"/>
        </w:rPr>
        <w:t xml:space="preserve">ROLL CALL VOTE, </w:t>
      </w:r>
      <w:r w:rsidRPr="00DA1FC5">
        <w:rPr>
          <w:rFonts w:ascii="Times New Roman" w:eastAsia="Times New Roman" w:hAnsi="Times New Roman" w:cs="Times New Roman"/>
          <w:sz w:val="24"/>
          <w:szCs w:val="24"/>
        </w:rPr>
        <w:t xml:space="preserve">and the Members </w:t>
      </w:r>
      <w:r w:rsidRPr="00DA1FC5">
        <w:rPr>
          <w:rFonts w:ascii="Times New Roman" w:eastAsia="Times New Roman" w:hAnsi="Times New Roman" w:cs="Times New Roman"/>
          <w:b/>
          <w:bCs/>
          <w:sz w:val="24"/>
          <w:szCs w:val="24"/>
        </w:rPr>
        <w:t>AGREED,</w:t>
      </w:r>
      <w:r w:rsidRPr="00DA1FC5">
        <w:rPr>
          <w:rFonts w:ascii="Times New Roman" w:eastAsia="Times New Roman" w:hAnsi="Times New Roman" w:cs="Times New Roman"/>
          <w:sz w:val="24"/>
          <w:szCs w:val="24"/>
        </w:rPr>
        <w:t xml:space="preserve"> on the 15% reduction in the rate of property tax proposed by Councillor L. McCrave and seconded by Councillor D. McManus, the result of which was as follows:</w:t>
      </w:r>
    </w:p>
    <w:p w14:paraId="15D9AA95" w14:textId="7B35CD75" w:rsidR="00F452C6" w:rsidRPr="00DA1FC5" w:rsidRDefault="00F452C6"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FOR</w:t>
      </w:r>
      <w:r w:rsidR="00635ABF" w:rsidRPr="00DA1FC5">
        <w:rPr>
          <w:rFonts w:ascii="Times New Roman" w:hAnsi="Times New Roman" w:cs="Times New Roman"/>
          <w:b/>
          <w:bCs/>
          <w:sz w:val="24"/>
          <w:szCs w:val="24"/>
        </w:rPr>
        <w:t xml:space="preserve">: </w:t>
      </w:r>
      <w:r w:rsidR="009C4C13" w:rsidRPr="00DA1FC5">
        <w:rPr>
          <w:rFonts w:ascii="Times New Roman" w:hAnsi="Times New Roman" w:cs="Times New Roman"/>
          <w:b/>
          <w:bCs/>
          <w:sz w:val="24"/>
          <w:szCs w:val="24"/>
        </w:rPr>
        <w:tab/>
      </w:r>
      <w:r w:rsidR="009C4C13" w:rsidRPr="00DA1FC5">
        <w:rPr>
          <w:rFonts w:ascii="Times New Roman" w:hAnsi="Times New Roman" w:cs="Times New Roman"/>
          <w:b/>
          <w:bCs/>
          <w:sz w:val="24"/>
          <w:szCs w:val="24"/>
        </w:rPr>
        <w:tab/>
      </w:r>
      <w:r w:rsidR="00635ABF" w:rsidRPr="00DA1FC5">
        <w:rPr>
          <w:rFonts w:ascii="Times New Roman" w:hAnsi="Times New Roman" w:cs="Times New Roman"/>
          <w:b/>
          <w:bCs/>
          <w:sz w:val="24"/>
          <w:szCs w:val="24"/>
        </w:rPr>
        <w:t>28</w:t>
      </w:r>
      <w:r w:rsidR="009C4C13" w:rsidRPr="00DA1FC5">
        <w:rPr>
          <w:rFonts w:ascii="Times New Roman" w:hAnsi="Times New Roman" w:cs="Times New Roman"/>
          <w:b/>
          <w:bCs/>
          <w:sz w:val="24"/>
          <w:szCs w:val="24"/>
        </w:rPr>
        <w:t xml:space="preserve"> (TWENTY EIGHT)</w:t>
      </w:r>
    </w:p>
    <w:p w14:paraId="5A18035A" w14:textId="55AF780B" w:rsidR="009C4C13" w:rsidRPr="00DA1FC5" w:rsidRDefault="009C4C13"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 xml:space="preserve">Councillors W. Carey, V. Casserly, Y. Collins, T. Costello, M. Duff, L. Dunne, A. Edge, T. Gilligan, P. Gogarty, A. Hayes, P. Holohan, M. Johansson, C. King, B. Lawlor, L. McCrave, R. McMahon, D. McManus, S. Moynihan, E. Murphy, D. </w:t>
      </w:r>
      <w:r w:rsidR="00964D9E" w:rsidRPr="00DA1FC5">
        <w:rPr>
          <w:rFonts w:ascii="Times New Roman" w:hAnsi="Times New Roman" w:cs="Times New Roman"/>
          <w:b/>
          <w:bCs/>
          <w:sz w:val="24"/>
          <w:szCs w:val="24"/>
        </w:rPr>
        <w:t xml:space="preserve">Ó </w:t>
      </w:r>
      <w:proofErr w:type="spellStart"/>
      <w:r w:rsidRPr="00DA1FC5">
        <w:rPr>
          <w:rFonts w:ascii="Times New Roman" w:hAnsi="Times New Roman" w:cs="Times New Roman"/>
          <w:b/>
          <w:bCs/>
          <w:sz w:val="24"/>
          <w:szCs w:val="24"/>
        </w:rPr>
        <w:t>Brádaigh</w:t>
      </w:r>
      <w:proofErr w:type="spellEnd"/>
      <w:r w:rsidRPr="00DA1FC5">
        <w:rPr>
          <w:rFonts w:ascii="Times New Roman" w:hAnsi="Times New Roman" w:cs="Times New Roman"/>
          <w:b/>
          <w:bCs/>
          <w:sz w:val="24"/>
          <w:szCs w:val="24"/>
        </w:rPr>
        <w:t xml:space="preserve">, G. O’Connell, C. O’Connor, S. O’Hara, L. O’Toole, B. Pereppadan, D. Richardson, F. </w:t>
      </w:r>
      <w:r w:rsidR="006925B2" w:rsidRPr="00DA1FC5">
        <w:rPr>
          <w:rFonts w:ascii="Times New Roman" w:hAnsi="Times New Roman" w:cs="Times New Roman"/>
          <w:b/>
          <w:bCs/>
          <w:sz w:val="24"/>
          <w:szCs w:val="24"/>
        </w:rPr>
        <w:t>Timmons,</w:t>
      </w:r>
      <w:r w:rsidRPr="00DA1FC5">
        <w:rPr>
          <w:rFonts w:ascii="Times New Roman" w:hAnsi="Times New Roman" w:cs="Times New Roman"/>
          <w:b/>
          <w:bCs/>
          <w:sz w:val="24"/>
          <w:szCs w:val="24"/>
        </w:rPr>
        <w:t xml:space="preserve"> and L. Whelan.</w:t>
      </w:r>
    </w:p>
    <w:p w14:paraId="1F90A03A" w14:textId="5986857D" w:rsidR="00F452C6" w:rsidRPr="00DA1FC5" w:rsidRDefault="00F452C6"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AGAINST</w:t>
      </w:r>
      <w:r w:rsidR="00635ABF" w:rsidRPr="00DA1FC5">
        <w:rPr>
          <w:rFonts w:ascii="Times New Roman" w:hAnsi="Times New Roman" w:cs="Times New Roman"/>
          <w:b/>
          <w:bCs/>
          <w:sz w:val="24"/>
          <w:szCs w:val="24"/>
        </w:rPr>
        <w:t>:</w:t>
      </w:r>
      <w:r w:rsidR="009C4C13" w:rsidRPr="00DA1FC5">
        <w:rPr>
          <w:rFonts w:ascii="Times New Roman" w:hAnsi="Times New Roman" w:cs="Times New Roman"/>
          <w:b/>
          <w:bCs/>
          <w:sz w:val="24"/>
          <w:szCs w:val="24"/>
        </w:rPr>
        <w:tab/>
      </w:r>
      <w:r w:rsidR="00635ABF" w:rsidRPr="00DA1FC5">
        <w:rPr>
          <w:rFonts w:ascii="Times New Roman" w:hAnsi="Times New Roman" w:cs="Times New Roman"/>
          <w:b/>
          <w:bCs/>
          <w:sz w:val="24"/>
          <w:szCs w:val="24"/>
        </w:rPr>
        <w:t>6</w:t>
      </w:r>
      <w:r w:rsidR="009C4C13" w:rsidRPr="00DA1FC5">
        <w:rPr>
          <w:rFonts w:ascii="Times New Roman" w:hAnsi="Times New Roman" w:cs="Times New Roman"/>
          <w:b/>
          <w:bCs/>
          <w:sz w:val="24"/>
          <w:szCs w:val="24"/>
        </w:rPr>
        <w:t xml:space="preserve"> (SIX)</w:t>
      </w:r>
    </w:p>
    <w:p w14:paraId="18BBF40A" w14:textId="61293281" w:rsidR="009C4C13" w:rsidRPr="00DA1FC5" w:rsidRDefault="009C4C13"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Councillors C. Bailey, L. Donaghy, S. McEneaney, E</w:t>
      </w:r>
      <w:r w:rsidR="008A1849"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Ó Broin, L. Sinclair and J. Tuffy.</w:t>
      </w:r>
    </w:p>
    <w:p w14:paraId="2F19C90A" w14:textId="3D36E3C0" w:rsidR="00635ABF" w:rsidRPr="00DA1FC5" w:rsidRDefault="00635ABF"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ABSTAIN:</w:t>
      </w:r>
      <w:r w:rsidR="009C4C13" w:rsidRPr="00DA1FC5">
        <w:rPr>
          <w:rFonts w:ascii="Times New Roman" w:hAnsi="Times New Roman" w:cs="Times New Roman"/>
          <w:b/>
          <w:bCs/>
          <w:sz w:val="24"/>
          <w:szCs w:val="24"/>
        </w:rPr>
        <w:tab/>
      </w:r>
      <w:r w:rsidRPr="00DA1FC5">
        <w:rPr>
          <w:rFonts w:ascii="Times New Roman" w:hAnsi="Times New Roman" w:cs="Times New Roman"/>
          <w:b/>
          <w:bCs/>
          <w:sz w:val="24"/>
          <w:szCs w:val="24"/>
        </w:rPr>
        <w:t>2</w:t>
      </w:r>
      <w:r w:rsidR="009C4C13" w:rsidRPr="00DA1FC5">
        <w:rPr>
          <w:rFonts w:ascii="Times New Roman" w:hAnsi="Times New Roman" w:cs="Times New Roman"/>
          <w:b/>
          <w:bCs/>
          <w:sz w:val="24"/>
          <w:szCs w:val="24"/>
        </w:rPr>
        <w:t xml:space="preserve"> (TWO)</w:t>
      </w:r>
    </w:p>
    <w:p w14:paraId="7DCC0EA5" w14:textId="7BDDCAE4" w:rsidR="009C4C13" w:rsidRPr="00DA1FC5" w:rsidRDefault="009C4C13"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Councillors P. Kavanagh, P. Kearns</w:t>
      </w:r>
    </w:p>
    <w:p w14:paraId="2FCCE9C2" w14:textId="0375309D" w:rsidR="001D73FE" w:rsidRPr="00DA1FC5" w:rsidRDefault="001D73FE"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The proposed reduction of 15% in the rate of property tax </w:t>
      </w:r>
      <w:r w:rsidRPr="00DA1FC5">
        <w:rPr>
          <w:rFonts w:ascii="Times New Roman" w:hAnsi="Times New Roman" w:cs="Times New Roman"/>
          <w:b/>
          <w:bCs/>
          <w:sz w:val="24"/>
          <w:szCs w:val="24"/>
        </w:rPr>
        <w:t>PASSED</w:t>
      </w:r>
      <w:r w:rsidRPr="00DA1FC5">
        <w:rPr>
          <w:rFonts w:ascii="Times New Roman" w:hAnsi="Times New Roman" w:cs="Times New Roman"/>
          <w:sz w:val="24"/>
          <w:szCs w:val="24"/>
        </w:rPr>
        <w:t>.</w:t>
      </w:r>
    </w:p>
    <w:p w14:paraId="33E07810" w14:textId="0AB55C8D" w:rsidR="00A20C36" w:rsidRPr="00DA1FC5" w:rsidRDefault="00A20C36" w:rsidP="00DA1FC5">
      <w:pPr>
        <w:spacing w:line="240" w:lineRule="auto"/>
        <w:ind w:left="720"/>
        <w:jc w:val="both"/>
        <w:rPr>
          <w:rFonts w:ascii="Times New Roman" w:hAnsi="Times New Roman" w:cs="Times New Roman"/>
          <w:color w:val="000000"/>
          <w:sz w:val="24"/>
          <w:szCs w:val="24"/>
        </w:rPr>
      </w:pPr>
      <w:r w:rsidRPr="00DA1FC5">
        <w:rPr>
          <w:rFonts w:ascii="Times New Roman" w:hAnsi="Times New Roman" w:cs="Times New Roman"/>
          <w:sz w:val="24"/>
          <w:szCs w:val="24"/>
        </w:rPr>
        <w:t xml:space="preserve">It was </w:t>
      </w:r>
      <w:r w:rsidRPr="00DA1FC5">
        <w:rPr>
          <w:rFonts w:ascii="Times New Roman" w:hAnsi="Times New Roman" w:cs="Times New Roman"/>
          <w:b/>
          <w:bCs/>
          <w:sz w:val="24"/>
          <w:szCs w:val="24"/>
        </w:rPr>
        <w:t>RESOLVED</w:t>
      </w:r>
      <w:r w:rsidRPr="00DA1FC5">
        <w:rPr>
          <w:rFonts w:ascii="Times New Roman" w:hAnsi="Times New Roman" w:cs="Times New Roman"/>
          <w:sz w:val="24"/>
          <w:szCs w:val="24"/>
        </w:rPr>
        <w:t xml:space="preserve"> “</w:t>
      </w:r>
      <w:r w:rsidRPr="00DA1FC5">
        <w:rPr>
          <w:rFonts w:ascii="Times New Roman" w:hAnsi="Times New Roman" w:cs="Times New Roman"/>
          <w:color w:val="000000"/>
          <w:sz w:val="24"/>
          <w:szCs w:val="24"/>
        </w:rPr>
        <w:t>That South Dublin County Council hereby determines that the basic rate of Local Property Tax should stand varied downwards by fifteen per cent (15%) for the year ending 31</w:t>
      </w:r>
      <w:r w:rsidRPr="00DA1FC5">
        <w:rPr>
          <w:rFonts w:ascii="Times New Roman" w:hAnsi="Times New Roman" w:cs="Times New Roman"/>
          <w:color w:val="000000"/>
          <w:sz w:val="24"/>
          <w:szCs w:val="24"/>
          <w:vertAlign w:val="superscript"/>
        </w:rPr>
        <w:t>st</w:t>
      </w:r>
      <w:r w:rsidRPr="00DA1FC5">
        <w:rPr>
          <w:rFonts w:ascii="Times New Roman" w:hAnsi="Times New Roman" w:cs="Times New Roman"/>
          <w:color w:val="000000"/>
          <w:sz w:val="24"/>
          <w:szCs w:val="24"/>
        </w:rPr>
        <w:t xml:space="preserve"> October 202</w:t>
      </w:r>
      <w:r w:rsidR="001D73FE" w:rsidRPr="00DA1FC5">
        <w:rPr>
          <w:rFonts w:ascii="Times New Roman" w:hAnsi="Times New Roman" w:cs="Times New Roman"/>
          <w:color w:val="000000"/>
          <w:sz w:val="24"/>
          <w:szCs w:val="24"/>
        </w:rPr>
        <w:t>2</w:t>
      </w:r>
      <w:r w:rsidRPr="00DA1FC5">
        <w:rPr>
          <w:rFonts w:ascii="Times New Roman" w:hAnsi="Times New Roman" w:cs="Times New Roman"/>
          <w:color w:val="000000"/>
          <w:sz w:val="24"/>
          <w:szCs w:val="24"/>
        </w:rPr>
        <w:t xml:space="preserve"> </w:t>
      </w:r>
      <w:r w:rsidRPr="00DA1FC5">
        <w:rPr>
          <w:rFonts w:ascii="Times New Roman" w:eastAsia="Batang" w:hAnsi="Times New Roman" w:cs="Times New Roman"/>
          <w:sz w:val="24"/>
          <w:szCs w:val="24"/>
        </w:rPr>
        <w:t xml:space="preserve">was </w:t>
      </w:r>
      <w:r w:rsidRPr="00DA1FC5">
        <w:rPr>
          <w:rFonts w:ascii="Times New Roman" w:eastAsia="Batang" w:hAnsi="Times New Roman" w:cs="Times New Roman"/>
          <w:b/>
          <w:sz w:val="24"/>
          <w:szCs w:val="24"/>
        </w:rPr>
        <w:t>APPROVED”</w:t>
      </w:r>
      <w:r w:rsidR="001D73FE" w:rsidRPr="00DA1FC5">
        <w:rPr>
          <w:rFonts w:ascii="Times New Roman" w:eastAsia="Batang" w:hAnsi="Times New Roman" w:cs="Times New Roman"/>
          <w:bCs/>
          <w:sz w:val="24"/>
          <w:szCs w:val="24"/>
        </w:rPr>
        <w:t>.</w:t>
      </w:r>
    </w:p>
    <w:p w14:paraId="4537FD42" w14:textId="77777777" w:rsidR="009C4C13" w:rsidRPr="00DA1FC5" w:rsidRDefault="009C4C13" w:rsidP="00DA1FC5">
      <w:pPr>
        <w:spacing w:line="240" w:lineRule="auto"/>
        <w:ind w:left="720"/>
        <w:rPr>
          <w:rFonts w:ascii="Times New Roman" w:hAnsi="Times New Roman" w:cs="Times New Roman"/>
          <w:b/>
          <w:bCs/>
          <w:sz w:val="24"/>
          <w:szCs w:val="24"/>
        </w:rPr>
      </w:pPr>
    </w:p>
    <w:p w14:paraId="03B8AE48" w14:textId="014BDE3E" w:rsidR="00415617" w:rsidRPr="00DA1FC5" w:rsidRDefault="00BA3707" w:rsidP="00DA1FC5">
      <w:pPr>
        <w:pStyle w:val="Heading3"/>
        <w:spacing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t xml:space="preserve">H10/0721 </w:t>
      </w:r>
      <w:r w:rsidR="00622468" w:rsidRPr="00DA1FC5">
        <w:rPr>
          <w:rFonts w:ascii="Times New Roman" w:hAnsi="Times New Roman" w:cs="Times New Roman"/>
          <w:b/>
          <w:sz w:val="24"/>
          <w:szCs w:val="24"/>
        </w:rPr>
        <w:tab/>
      </w:r>
      <w:r w:rsidRPr="00DA1FC5">
        <w:rPr>
          <w:rFonts w:ascii="Times New Roman" w:hAnsi="Times New Roman" w:cs="Times New Roman"/>
          <w:b/>
          <w:sz w:val="24"/>
          <w:szCs w:val="24"/>
          <w:u w:val="single"/>
        </w:rPr>
        <w:t>KILLINARDEN PARK UPGRADE PART 8 – FOR APPROVAL</w:t>
      </w:r>
    </w:p>
    <w:p w14:paraId="608E5627" w14:textId="77777777" w:rsidR="009C6268" w:rsidRPr="00DA1FC5" w:rsidRDefault="009C6268"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The following report by the Chief Executive, which had been circulated, was presented by Ms. T. Walsh, Director of Environment, Water and Climate Change, and was </w:t>
      </w:r>
      <w:r w:rsidRPr="00DA1FC5">
        <w:rPr>
          <w:rFonts w:ascii="Times New Roman" w:hAnsi="Times New Roman" w:cs="Times New Roman"/>
          <w:b/>
          <w:bCs/>
          <w:sz w:val="24"/>
          <w:szCs w:val="24"/>
        </w:rPr>
        <w:t>CONSIDERED</w:t>
      </w:r>
      <w:r w:rsidRPr="00DA1FC5">
        <w:rPr>
          <w:rFonts w:ascii="Times New Roman" w:hAnsi="Times New Roman" w:cs="Times New Roman"/>
          <w:sz w:val="24"/>
          <w:szCs w:val="24"/>
        </w:rPr>
        <w:t>:</w:t>
      </w:r>
    </w:p>
    <w:p w14:paraId="5699ACFD" w14:textId="77777777" w:rsidR="009C6268" w:rsidRPr="00DA1FC5" w:rsidRDefault="009C6268" w:rsidP="00DA1FC5">
      <w:pPr>
        <w:pStyle w:val="Heading3"/>
        <w:spacing w:line="240" w:lineRule="auto"/>
        <w:ind w:left="-567"/>
        <w:rPr>
          <w:rFonts w:ascii="Times New Roman" w:hAnsi="Times New Roman" w:cs="Times New Roman"/>
          <w:sz w:val="24"/>
          <w:szCs w:val="24"/>
        </w:rPr>
      </w:pPr>
    </w:p>
    <w:p w14:paraId="5F02C038"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079509CD" w14:textId="77777777" w:rsidR="00415617" w:rsidRPr="00BD0F19" w:rsidRDefault="00BA3707" w:rsidP="00DA1FC5">
      <w:pPr>
        <w:spacing w:line="240" w:lineRule="auto"/>
        <w:ind w:left="720"/>
        <w:rPr>
          <w:rFonts w:ascii="Tahoma" w:hAnsi="Tahoma" w:cs="Tahoma"/>
          <w:sz w:val="20"/>
          <w:szCs w:val="20"/>
        </w:rPr>
      </w:pPr>
      <w:r w:rsidRPr="00BD0F19">
        <w:rPr>
          <w:rFonts w:ascii="Tahoma" w:hAnsi="Tahoma" w:cs="Tahoma"/>
          <w:sz w:val="20"/>
          <w:szCs w:val="20"/>
        </w:rPr>
        <w:lastRenderedPageBreak/>
        <w:t xml:space="preserve">South Dublin County Council gave notice in accordance with Part 8 requirements to construct the following works in Killinarden Park and Greenway with landscaped pedestrian/cycle route within Killinarden Park and between </w:t>
      </w:r>
      <w:proofErr w:type="spellStart"/>
      <w:r w:rsidRPr="00BD0F19">
        <w:rPr>
          <w:rFonts w:ascii="Tahoma" w:hAnsi="Tahoma" w:cs="Tahoma"/>
          <w:sz w:val="20"/>
          <w:szCs w:val="20"/>
        </w:rPr>
        <w:t>Killlinarden</w:t>
      </w:r>
      <w:proofErr w:type="spellEnd"/>
      <w:r w:rsidRPr="00BD0F19">
        <w:rPr>
          <w:rFonts w:ascii="Tahoma" w:hAnsi="Tahoma" w:cs="Tahoma"/>
          <w:sz w:val="20"/>
          <w:szCs w:val="20"/>
        </w:rPr>
        <w:t xml:space="preserve"> Park and Sean Walsh Park.</w:t>
      </w:r>
    </w:p>
    <w:p w14:paraId="7BA5AEB2" w14:textId="77777777" w:rsidR="00415617" w:rsidRPr="00BD0F19" w:rsidRDefault="00BA3707" w:rsidP="00DA1FC5">
      <w:pPr>
        <w:spacing w:line="240" w:lineRule="auto"/>
        <w:ind w:left="720"/>
        <w:rPr>
          <w:rFonts w:ascii="Tahoma" w:hAnsi="Tahoma" w:cs="Tahoma"/>
          <w:sz w:val="20"/>
          <w:szCs w:val="20"/>
        </w:rPr>
      </w:pPr>
      <w:r w:rsidRPr="00BD0F19">
        <w:rPr>
          <w:rFonts w:ascii="Tahoma" w:hAnsi="Tahoma" w:cs="Tahoma"/>
          <w:sz w:val="20"/>
          <w:szCs w:val="20"/>
        </w:rPr>
        <w:t>The proposed development was described as follows:</w:t>
      </w:r>
    </w:p>
    <w:p w14:paraId="1E2BEFD5" w14:textId="77777777" w:rsidR="00415617" w:rsidRPr="00BD0F19" w:rsidRDefault="00BA3707" w:rsidP="00DA1FC5">
      <w:pPr>
        <w:numPr>
          <w:ilvl w:val="0"/>
          <w:numId w:val="12"/>
        </w:numPr>
        <w:spacing w:after="0" w:line="240" w:lineRule="auto"/>
        <w:ind w:left="1077" w:hanging="357"/>
        <w:rPr>
          <w:rFonts w:ascii="Tahoma" w:hAnsi="Tahoma" w:cs="Tahoma"/>
          <w:sz w:val="20"/>
          <w:szCs w:val="20"/>
        </w:rPr>
      </w:pPr>
      <w:r w:rsidRPr="00BD0F19">
        <w:rPr>
          <w:rFonts w:ascii="Tahoma" w:hAnsi="Tahoma" w:cs="Tahoma"/>
          <w:sz w:val="20"/>
          <w:szCs w:val="20"/>
        </w:rPr>
        <w:t>Strategic walk/cycleway with bat sensitive lighting along Whitestown Stream; new and enhanced entrances, including new road crossings at Killinarden Heights , Whitestown Drive, Whitestown Way and Killinarden Way/Killinarden Estate (with a revised carriageway arrangement); feature areas at primary and secondary accesses; a Primary Oval footpath and walking/exercise circuit 1km in length; existing secondary footpath network retained and resurfaced where required; and a new footbridge crossing the Whitestown Stream within the park.</w:t>
      </w:r>
    </w:p>
    <w:p w14:paraId="169C79F3" w14:textId="77777777" w:rsidR="00415617" w:rsidRPr="00BD0F19" w:rsidRDefault="00BA3707" w:rsidP="00DA1FC5">
      <w:pPr>
        <w:numPr>
          <w:ilvl w:val="0"/>
          <w:numId w:val="12"/>
        </w:numPr>
        <w:spacing w:after="0" w:line="240" w:lineRule="auto"/>
        <w:ind w:left="1077" w:hanging="357"/>
        <w:rPr>
          <w:rFonts w:ascii="Tahoma" w:hAnsi="Tahoma" w:cs="Tahoma"/>
          <w:sz w:val="20"/>
          <w:szCs w:val="20"/>
        </w:rPr>
      </w:pPr>
      <w:r w:rsidRPr="00BD0F19">
        <w:rPr>
          <w:rFonts w:ascii="Tahoma" w:hAnsi="Tahoma" w:cs="Tahoma"/>
          <w:sz w:val="20"/>
          <w:szCs w:val="20"/>
        </w:rPr>
        <w:t>Replacement and new park perimeter walls/railings where required.</w:t>
      </w:r>
    </w:p>
    <w:p w14:paraId="0BFF2244" w14:textId="77777777" w:rsidR="00415617" w:rsidRPr="00BD0F19" w:rsidRDefault="00BA3707" w:rsidP="00DA1FC5">
      <w:pPr>
        <w:numPr>
          <w:ilvl w:val="0"/>
          <w:numId w:val="12"/>
        </w:numPr>
        <w:spacing w:after="0" w:line="240" w:lineRule="auto"/>
        <w:ind w:left="1077" w:hanging="357"/>
        <w:rPr>
          <w:rFonts w:ascii="Tahoma" w:hAnsi="Tahoma" w:cs="Tahoma"/>
          <w:sz w:val="20"/>
          <w:szCs w:val="20"/>
        </w:rPr>
      </w:pPr>
      <w:r w:rsidRPr="00BD0F19">
        <w:rPr>
          <w:rFonts w:ascii="Tahoma" w:hAnsi="Tahoma" w:cs="Tahoma"/>
          <w:sz w:val="20"/>
          <w:szCs w:val="20"/>
        </w:rPr>
        <w:t>Linear play trails; seating; two natural play areas; outdoor fitness and calisthenics equipment; a Multi-use Games and Skate Area; upgrade of existing grass sports pitches to include re-levelling where required.</w:t>
      </w:r>
    </w:p>
    <w:p w14:paraId="55D24D03" w14:textId="77777777" w:rsidR="00415617" w:rsidRPr="00BD0F19" w:rsidRDefault="00BA3707" w:rsidP="00DA1FC5">
      <w:pPr>
        <w:numPr>
          <w:ilvl w:val="0"/>
          <w:numId w:val="12"/>
        </w:numPr>
        <w:spacing w:after="0" w:line="240" w:lineRule="auto"/>
        <w:ind w:left="1077" w:hanging="357"/>
        <w:rPr>
          <w:rFonts w:ascii="Tahoma" w:hAnsi="Tahoma" w:cs="Tahoma"/>
          <w:sz w:val="20"/>
          <w:szCs w:val="20"/>
        </w:rPr>
      </w:pPr>
      <w:r w:rsidRPr="00BD0F19">
        <w:rPr>
          <w:rFonts w:ascii="Tahoma" w:hAnsi="Tahoma" w:cs="Tahoma"/>
          <w:sz w:val="20"/>
          <w:szCs w:val="20"/>
        </w:rPr>
        <w:t>Biodiversity and landscape improvements including a community orchard; wildflower meadows; surface water swale; willow; native woodland; informal tree groups; Signature Trees; and retention of existing tree groups and scrub where shown.</w:t>
      </w:r>
    </w:p>
    <w:p w14:paraId="7FE162C6" w14:textId="77777777" w:rsidR="00415617" w:rsidRPr="00BD0F19" w:rsidRDefault="00BA3707" w:rsidP="00DA1FC5">
      <w:pPr>
        <w:numPr>
          <w:ilvl w:val="0"/>
          <w:numId w:val="12"/>
        </w:numPr>
        <w:spacing w:after="0" w:line="240" w:lineRule="auto"/>
        <w:ind w:left="1077" w:hanging="357"/>
        <w:rPr>
          <w:rFonts w:ascii="Tahoma" w:hAnsi="Tahoma" w:cs="Tahoma"/>
          <w:sz w:val="20"/>
          <w:szCs w:val="20"/>
        </w:rPr>
      </w:pPr>
      <w:r w:rsidRPr="00BD0F19">
        <w:rPr>
          <w:rFonts w:ascii="Tahoma" w:hAnsi="Tahoma" w:cs="Tahoma"/>
          <w:sz w:val="20"/>
          <w:szCs w:val="20"/>
        </w:rPr>
        <w:t xml:space="preserve">Installation of CCTV Cameras for monitoring by An Garda </w:t>
      </w:r>
      <w:proofErr w:type="spellStart"/>
      <w:r w:rsidRPr="00BD0F19">
        <w:rPr>
          <w:rFonts w:ascii="Tahoma" w:hAnsi="Tahoma" w:cs="Tahoma"/>
          <w:sz w:val="20"/>
          <w:szCs w:val="20"/>
        </w:rPr>
        <w:t>Siochána</w:t>
      </w:r>
      <w:proofErr w:type="spellEnd"/>
      <w:r w:rsidRPr="00BD0F19">
        <w:rPr>
          <w:rFonts w:ascii="Tahoma" w:hAnsi="Tahoma" w:cs="Tahoma"/>
          <w:sz w:val="20"/>
          <w:szCs w:val="20"/>
        </w:rPr>
        <w:t xml:space="preserve"> and South Dublin County Council.</w:t>
      </w:r>
    </w:p>
    <w:p w14:paraId="04973B59" w14:textId="77777777" w:rsidR="00415617" w:rsidRPr="00BD0F19" w:rsidRDefault="00BA3707" w:rsidP="00DA1FC5">
      <w:pPr>
        <w:numPr>
          <w:ilvl w:val="0"/>
          <w:numId w:val="12"/>
        </w:numPr>
        <w:spacing w:after="0" w:line="240" w:lineRule="auto"/>
        <w:ind w:left="1077" w:hanging="357"/>
        <w:rPr>
          <w:rFonts w:ascii="Tahoma" w:hAnsi="Tahoma" w:cs="Tahoma"/>
          <w:sz w:val="20"/>
          <w:szCs w:val="20"/>
        </w:rPr>
      </w:pPr>
      <w:r w:rsidRPr="00BD0F19">
        <w:rPr>
          <w:rFonts w:ascii="Tahoma" w:hAnsi="Tahoma" w:cs="Tahoma"/>
          <w:sz w:val="20"/>
          <w:szCs w:val="20"/>
        </w:rPr>
        <w:t>All ancillary works.</w:t>
      </w:r>
    </w:p>
    <w:p w14:paraId="38CC6AB9" w14:textId="77777777" w:rsidR="00415617" w:rsidRPr="00BD0F19" w:rsidRDefault="00BA3707" w:rsidP="00DA1FC5">
      <w:pPr>
        <w:spacing w:line="240" w:lineRule="auto"/>
        <w:ind w:left="720"/>
        <w:rPr>
          <w:rFonts w:ascii="Tahoma" w:hAnsi="Tahoma" w:cs="Tahoma"/>
          <w:sz w:val="20"/>
          <w:szCs w:val="20"/>
        </w:rPr>
      </w:pPr>
      <w:r w:rsidRPr="00BD0F19">
        <w:rPr>
          <w:rFonts w:ascii="Tahoma" w:hAnsi="Tahoma" w:cs="Tahoma"/>
          <w:sz w:val="20"/>
          <w:szCs w:val="20"/>
        </w:rPr>
        <w:t>The proposal has undergone Appropriate Assessment Screening under the Habitats Directive (92/43/EEC) and screening for Environmental Impact Assessment under the EIA Directive 2014/52/EU. </w:t>
      </w:r>
    </w:p>
    <w:p w14:paraId="15270730" w14:textId="77777777" w:rsidR="00415617" w:rsidRPr="00BD0F19" w:rsidRDefault="00BA3707" w:rsidP="00DA1FC5">
      <w:pPr>
        <w:spacing w:line="240" w:lineRule="auto"/>
        <w:ind w:left="720"/>
        <w:rPr>
          <w:rFonts w:ascii="Tahoma" w:hAnsi="Tahoma" w:cs="Tahoma"/>
          <w:sz w:val="20"/>
          <w:szCs w:val="20"/>
        </w:rPr>
      </w:pPr>
      <w:r w:rsidRPr="00BD0F19">
        <w:rPr>
          <w:rFonts w:ascii="Tahoma" w:hAnsi="Tahoma" w:cs="Tahoma"/>
          <w:sz w:val="20"/>
          <w:szCs w:val="20"/>
        </w:rPr>
        <w:t>Due to Covid-19 restrictions, plans and particulars of the proposed development were available for inspection or purchase at a fee not exceeding the reasonable cost of making a copy only by appointment at County Hall, Tallaght, Dublin 24 during normal working hours during the period of 6 weeks from the 6</w:t>
      </w:r>
      <w:r w:rsidRPr="00BD0F19">
        <w:rPr>
          <w:rFonts w:ascii="Tahoma" w:hAnsi="Tahoma" w:cs="Tahoma"/>
          <w:sz w:val="20"/>
          <w:szCs w:val="20"/>
          <w:vertAlign w:val="superscript"/>
        </w:rPr>
        <w:t>th of</w:t>
      </w:r>
      <w:r w:rsidRPr="00BD0F19">
        <w:rPr>
          <w:rFonts w:ascii="Tahoma" w:hAnsi="Tahoma" w:cs="Tahoma"/>
          <w:sz w:val="20"/>
          <w:szCs w:val="20"/>
        </w:rPr>
        <w:t xml:space="preserve"> May 2021 to 17</w:t>
      </w:r>
      <w:r w:rsidRPr="00BD0F19">
        <w:rPr>
          <w:rFonts w:ascii="Tahoma" w:hAnsi="Tahoma" w:cs="Tahoma"/>
          <w:sz w:val="20"/>
          <w:szCs w:val="20"/>
          <w:vertAlign w:val="superscript"/>
        </w:rPr>
        <w:t>th</w:t>
      </w:r>
      <w:r w:rsidRPr="00BD0F19">
        <w:rPr>
          <w:rFonts w:ascii="Tahoma" w:hAnsi="Tahoma" w:cs="Tahoma"/>
          <w:sz w:val="20"/>
          <w:szCs w:val="20"/>
        </w:rPr>
        <w:t xml:space="preserve"> June 2021. The plans are available online on the Council’s Public Consultation Portal website: </w:t>
      </w:r>
      <w:hyperlink r:id="rId27" w:history="1">
        <w:r w:rsidRPr="00BD0F19">
          <w:rPr>
            <w:rStyle w:val="Hyperlink"/>
            <w:rFonts w:ascii="Tahoma" w:hAnsi="Tahoma" w:cs="Tahoma"/>
            <w:b/>
            <w:sz w:val="20"/>
            <w:szCs w:val="20"/>
          </w:rPr>
          <w:t>http://consult.sdublincoco.ie</w:t>
        </w:r>
      </w:hyperlink>
    </w:p>
    <w:p w14:paraId="154B76F6" w14:textId="77777777" w:rsidR="00415617" w:rsidRPr="00BD0F19" w:rsidRDefault="00BA3707" w:rsidP="00DA1FC5">
      <w:pPr>
        <w:spacing w:line="240" w:lineRule="auto"/>
        <w:ind w:left="720"/>
        <w:rPr>
          <w:rFonts w:ascii="Tahoma" w:hAnsi="Tahoma" w:cs="Tahoma"/>
          <w:sz w:val="20"/>
          <w:szCs w:val="20"/>
        </w:rPr>
      </w:pPr>
      <w:r w:rsidRPr="00BD0F19">
        <w:rPr>
          <w:rFonts w:ascii="Tahoma" w:hAnsi="Tahoma" w:cs="Tahoma"/>
          <w:sz w:val="20"/>
          <w:szCs w:val="20"/>
        </w:rPr>
        <w:t>Submissions and observations with respect to the proposed development dealing with the proper planning and sustainable development of the area in which the proposed development will be situated, could be made in writing up to 5pm on the 17</w:t>
      </w:r>
      <w:r w:rsidRPr="00BD0F19">
        <w:rPr>
          <w:rFonts w:ascii="Tahoma" w:hAnsi="Tahoma" w:cs="Tahoma"/>
          <w:sz w:val="20"/>
          <w:szCs w:val="20"/>
          <w:vertAlign w:val="superscript"/>
        </w:rPr>
        <w:t xml:space="preserve">th </w:t>
      </w:r>
      <w:r w:rsidRPr="00BD0F19">
        <w:rPr>
          <w:rFonts w:ascii="Tahoma" w:hAnsi="Tahoma" w:cs="Tahoma"/>
          <w:sz w:val="20"/>
          <w:szCs w:val="20"/>
        </w:rPr>
        <w:t>June 2021 and were to be submitted either on line or by post.</w:t>
      </w:r>
    </w:p>
    <w:p w14:paraId="0B1F6987" w14:textId="77777777" w:rsidR="00415617" w:rsidRPr="00BD0F19" w:rsidRDefault="00BA3707" w:rsidP="00DA1FC5">
      <w:pPr>
        <w:spacing w:line="240" w:lineRule="auto"/>
        <w:ind w:left="720"/>
        <w:rPr>
          <w:rFonts w:ascii="Tahoma" w:hAnsi="Tahoma" w:cs="Tahoma"/>
          <w:sz w:val="20"/>
          <w:szCs w:val="20"/>
        </w:rPr>
      </w:pPr>
      <w:r w:rsidRPr="00BD0F19">
        <w:rPr>
          <w:rFonts w:ascii="Tahoma" w:hAnsi="Tahoma" w:cs="Tahoma"/>
          <w:sz w:val="20"/>
          <w:szCs w:val="20"/>
        </w:rPr>
        <w:t>By the closing date 41 No. submissions were received. One late submission was also received. These have been summarised and responded to in the Chief Executive's Report.</w:t>
      </w:r>
    </w:p>
    <w:p w14:paraId="4F200F52" w14:textId="77777777" w:rsidR="00415617" w:rsidRPr="00BD0F19" w:rsidRDefault="00BA3707" w:rsidP="00DA1FC5">
      <w:pPr>
        <w:spacing w:line="240" w:lineRule="auto"/>
        <w:ind w:left="720"/>
        <w:rPr>
          <w:rFonts w:ascii="Tahoma" w:hAnsi="Tahoma" w:cs="Tahoma"/>
          <w:sz w:val="20"/>
          <w:szCs w:val="20"/>
        </w:rPr>
      </w:pPr>
      <w:r w:rsidRPr="00BD0F19">
        <w:rPr>
          <w:rFonts w:ascii="Tahoma" w:hAnsi="Tahoma" w:cs="Tahoma"/>
          <w:sz w:val="20"/>
          <w:szCs w:val="20"/>
        </w:rPr>
        <w:t>Following consideration of the submissions received the Chief Executive is of the view that the issues raised by way of the submissions can be satisfactorily addressed during the detailed design stage, and the operational and management stage and as outlined in the Chief Executive's report.</w:t>
      </w:r>
    </w:p>
    <w:p w14:paraId="1BF8AE3C" w14:textId="77777777" w:rsidR="00415617" w:rsidRPr="00603A82" w:rsidRDefault="00BA3707" w:rsidP="00DA1FC5">
      <w:pPr>
        <w:spacing w:line="240" w:lineRule="auto"/>
        <w:ind w:left="720"/>
        <w:rPr>
          <w:rFonts w:ascii="Tahoma" w:hAnsi="Tahoma" w:cs="Tahoma"/>
          <w:sz w:val="20"/>
          <w:szCs w:val="20"/>
        </w:rPr>
      </w:pPr>
      <w:r w:rsidRPr="00BD0F19">
        <w:rPr>
          <w:rFonts w:ascii="Tahoma" w:hAnsi="Tahoma" w:cs="Tahoma"/>
          <w:b/>
          <w:sz w:val="20"/>
          <w:szCs w:val="20"/>
        </w:rPr>
        <w:t xml:space="preserve">It is recommended that, as the proposal is in conformity with proper planning and sustainable development the Council proceed with the Part 8 proposal to construct the construct the works in Killinarden Park and Greenway with landscaped pedestrian/cycle route within Killinarden Park and between </w:t>
      </w:r>
      <w:proofErr w:type="spellStart"/>
      <w:r w:rsidRPr="00603A82">
        <w:rPr>
          <w:rFonts w:ascii="Tahoma" w:hAnsi="Tahoma" w:cs="Tahoma"/>
          <w:b/>
          <w:sz w:val="20"/>
          <w:szCs w:val="20"/>
        </w:rPr>
        <w:t>Killlinarden</w:t>
      </w:r>
      <w:proofErr w:type="spellEnd"/>
      <w:r w:rsidRPr="00603A82">
        <w:rPr>
          <w:rFonts w:ascii="Tahoma" w:hAnsi="Tahoma" w:cs="Tahoma"/>
          <w:b/>
          <w:sz w:val="20"/>
          <w:szCs w:val="20"/>
        </w:rPr>
        <w:t xml:space="preserve"> Park and Sean Walsh Park, Tallaght, Dublin 24.</w:t>
      </w:r>
    </w:p>
    <w:p w14:paraId="2E40E76D" w14:textId="46D2A35C" w:rsidR="00415617" w:rsidRPr="00603A82" w:rsidRDefault="00A41BDE" w:rsidP="00DA1FC5">
      <w:pPr>
        <w:spacing w:line="240" w:lineRule="auto"/>
        <w:ind w:left="720"/>
        <w:rPr>
          <w:rFonts w:ascii="Tahoma" w:hAnsi="Tahoma" w:cs="Tahoma"/>
          <w:sz w:val="20"/>
          <w:szCs w:val="20"/>
        </w:rPr>
      </w:pPr>
      <w:hyperlink r:id="rId28" w:history="1">
        <w:r w:rsidR="00BA3707" w:rsidRPr="00603A82">
          <w:rPr>
            <w:rStyle w:val="Hyperlink"/>
            <w:rFonts w:ascii="Tahoma" w:hAnsi="Tahoma" w:cs="Tahoma"/>
            <w:sz w:val="20"/>
            <w:szCs w:val="20"/>
          </w:rPr>
          <w:t>H10 (b) Appendix 1 Newspaper Notice</w:t>
        </w:r>
      </w:hyperlink>
      <w:r w:rsidR="00BA3707" w:rsidRPr="00603A82">
        <w:rPr>
          <w:rFonts w:ascii="Tahoma" w:hAnsi="Tahoma" w:cs="Tahoma"/>
          <w:sz w:val="20"/>
          <w:szCs w:val="20"/>
        </w:rPr>
        <w:br/>
      </w:r>
      <w:hyperlink r:id="rId29" w:history="1">
        <w:r w:rsidR="00BA3707" w:rsidRPr="00603A82">
          <w:rPr>
            <w:rStyle w:val="Hyperlink"/>
            <w:rFonts w:ascii="Tahoma" w:hAnsi="Tahoma" w:cs="Tahoma"/>
            <w:sz w:val="20"/>
            <w:szCs w:val="20"/>
          </w:rPr>
          <w:t>H10 (c) Appendix 2a Context Map  Location Map</w:t>
        </w:r>
      </w:hyperlink>
      <w:r w:rsidR="00BA3707" w:rsidRPr="00603A82">
        <w:rPr>
          <w:rFonts w:ascii="Tahoma" w:hAnsi="Tahoma" w:cs="Tahoma"/>
          <w:sz w:val="20"/>
          <w:szCs w:val="20"/>
        </w:rPr>
        <w:br/>
      </w:r>
      <w:hyperlink r:id="rId30" w:history="1">
        <w:r w:rsidR="00BA3707" w:rsidRPr="00603A82">
          <w:rPr>
            <w:rStyle w:val="Hyperlink"/>
            <w:rFonts w:ascii="Tahoma" w:hAnsi="Tahoma" w:cs="Tahoma"/>
            <w:sz w:val="20"/>
            <w:szCs w:val="20"/>
          </w:rPr>
          <w:t>H10 (d) Appendix 2b Landscape Layout Plans</w:t>
        </w:r>
      </w:hyperlink>
      <w:r w:rsidR="00BA3707" w:rsidRPr="00603A82">
        <w:rPr>
          <w:rFonts w:ascii="Tahoma" w:hAnsi="Tahoma" w:cs="Tahoma"/>
          <w:sz w:val="20"/>
          <w:szCs w:val="20"/>
        </w:rPr>
        <w:br/>
      </w:r>
      <w:hyperlink r:id="rId31" w:history="1">
        <w:r w:rsidR="00BA3707" w:rsidRPr="00603A82">
          <w:rPr>
            <w:rStyle w:val="Hyperlink"/>
            <w:rFonts w:ascii="Tahoma" w:hAnsi="Tahoma" w:cs="Tahoma"/>
            <w:sz w:val="20"/>
            <w:szCs w:val="20"/>
          </w:rPr>
          <w:t>H10 (e) Appendix 2c Concept Maps</w:t>
        </w:r>
      </w:hyperlink>
      <w:r w:rsidR="00BA3707" w:rsidRPr="00603A82">
        <w:rPr>
          <w:rFonts w:ascii="Tahoma" w:hAnsi="Tahoma" w:cs="Tahoma"/>
          <w:sz w:val="20"/>
          <w:szCs w:val="20"/>
        </w:rPr>
        <w:br/>
      </w:r>
      <w:hyperlink r:id="rId32" w:history="1">
        <w:r w:rsidR="00BA3707" w:rsidRPr="00603A82">
          <w:rPr>
            <w:rStyle w:val="Hyperlink"/>
            <w:rFonts w:ascii="Tahoma" w:hAnsi="Tahoma" w:cs="Tahoma"/>
            <w:sz w:val="20"/>
            <w:szCs w:val="20"/>
          </w:rPr>
          <w:t>H10 (f) Appendix 2d Lighting  CCTV Strategy</w:t>
        </w:r>
      </w:hyperlink>
      <w:r w:rsidR="00BA3707" w:rsidRPr="00603A82">
        <w:rPr>
          <w:rFonts w:ascii="Tahoma" w:hAnsi="Tahoma" w:cs="Tahoma"/>
          <w:sz w:val="20"/>
          <w:szCs w:val="20"/>
        </w:rPr>
        <w:br/>
      </w:r>
      <w:hyperlink r:id="rId33" w:history="1">
        <w:r w:rsidR="00BA3707" w:rsidRPr="00603A82">
          <w:rPr>
            <w:rStyle w:val="Hyperlink"/>
            <w:rFonts w:ascii="Tahoma" w:hAnsi="Tahoma" w:cs="Tahoma"/>
            <w:sz w:val="20"/>
            <w:szCs w:val="20"/>
          </w:rPr>
          <w:t>H10 (g) Appendix 3a Part 8 Planning Report</w:t>
        </w:r>
      </w:hyperlink>
      <w:r w:rsidR="00BA3707" w:rsidRPr="00603A82">
        <w:rPr>
          <w:rFonts w:ascii="Tahoma" w:hAnsi="Tahoma" w:cs="Tahoma"/>
          <w:sz w:val="20"/>
          <w:szCs w:val="20"/>
        </w:rPr>
        <w:br/>
      </w:r>
      <w:hyperlink r:id="rId34" w:history="1">
        <w:r w:rsidR="00BA3707" w:rsidRPr="00603A82">
          <w:rPr>
            <w:rStyle w:val="Hyperlink"/>
            <w:rFonts w:ascii="Tahoma" w:hAnsi="Tahoma" w:cs="Tahoma"/>
            <w:sz w:val="20"/>
            <w:szCs w:val="20"/>
          </w:rPr>
          <w:t>H10 (h) Appendix 3b Lighting  CCTV  Design Report</w:t>
        </w:r>
      </w:hyperlink>
      <w:r w:rsidR="00BA3707" w:rsidRPr="00603A82">
        <w:rPr>
          <w:rFonts w:ascii="Tahoma" w:hAnsi="Tahoma" w:cs="Tahoma"/>
          <w:sz w:val="20"/>
          <w:szCs w:val="20"/>
        </w:rPr>
        <w:br/>
      </w:r>
      <w:hyperlink r:id="rId35" w:history="1">
        <w:r w:rsidR="00BA3707" w:rsidRPr="00603A82">
          <w:rPr>
            <w:rStyle w:val="Hyperlink"/>
            <w:rFonts w:ascii="Tahoma" w:hAnsi="Tahoma" w:cs="Tahoma"/>
            <w:sz w:val="20"/>
            <w:szCs w:val="20"/>
          </w:rPr>
          <w:t>H10 (</w:t>
        </w:r>
        <w:proofErr w:type="spellStart"/>
        <w:r w:rsidR="00BA3707" w:rsidRPr="00603A82">
          <w:rPr>
            <w:rStyle w:val="Hyperlink"/>
            <w:rFonts w:ascii="Tahoma" w:hAnsi="Tahoma" w:cs="Tahoma"/>
            <w:sz w:val="20"/>
            <w:szCs w:val="20"/>
          </w:rPr>
          <w:t>i</w:t>
        </w:r>
        <w:proofErr w:type="spellEnd"/>
        <w:r w:rsidR="00BA3707" w:rsidRPr="00603A82">
          <w:rPr>
            <w:rStyle w:val="Hyperlink"/>
            <w:rFonts w:ascii="Tahoma" w:hAnsi="Tahoma" w:cs="Tahoma"/>
            <w:sz w:val="20"/>
            <w:szCs w:val="20"/>
          </w:rPr>
          <w:t>)  Appendix 4a Flood Risk Assessment</w:t>
        </w:r>
      </w:hyperlink>
      <w:r w:rsidR="00BA3707" w:rsidRPr="00603A82">
        <w:rPr>
          <w:rFonts w:ascii="Tahoma" w:hAnsi="Tahoma" w:cs="Tahoma"/>
          <w:sz w:val="20"/>
          <w:szCs w:val="20"/>
        </w:rPr>
        <w:br/>
      </w:r>
      <w:hyperlink r:id="rId36" w:history="1">
        <w:r w:rsidR="00BA3707" w:rsidRPr="00603A82">
          <w:rPr>
            <w:rStyle w:val="Hyperlink"/>
            <w:rFonts w:ascii="Tahoma" w:hAnsi="Tahoma" w:cs="Tahoma"/>
            <w:sz w:val="20"/>
            <w:szCs w:val="20"/>
          </w:rPr>
          <w:t>H10 (j) Appendix 4b Ecological Impact Assessment</w:t>
        </w:r>
      </w:hyperlink>
      <w:r w:rsidR="00BA3707" w:rsidRPr="00603A82">
        <w:rPr>
          <w:rFonts w:ascii="Tahoma" w:hAnsi="Tahoma" w:cs="Tahoma"/>
          <w:sz w:val="20"/>
          <w:szCs w:val="20"/>
        </w:rPr>
        <w:br/>
      </w:r>
      <w:hyperlink r:id="rId37" w:history="1">
        <w:r w:rsidR="00BA3707" w:rsidRPr="00603A82">
          <w:rPr>
            <w:rStyle w:val="Hyperlink"/>
            <w:rFonts w:ascii="Tahoma" w:hAnsi="Tahoma" w:cs="Tahoma"/>
            <w:sz w:val="20"/>
            <w:szCs w:val="20"/>
          </w:rPr>
          <w:t>H10 (k) Appendix 4c EIA Screening Report</w:t>
        </w:r>
      </w:hyperlink>
      <w:r w:rsidR="00BA3707" w:rsidRPr="00603A82">
        <w:rPr>
          <w:rFonts w:ascii="Tahoma" w:hAnsi="Tahoma" w:cs="Tahoma"/>
          <w:sz w:val="20"/>
          <w:szCs w:val="20"/>
        </w:rPr>
        <w:br/>
      </w:r>
      <w:hyperlink r:id="rId38" w:history="1">
        <w:r w:rsidR="00BA3707" w:rsidRPr="00603A82">
          <w:rPr>
            <w:rStyle w:val="Hyperlink"/>
            <w:rFonts w:ascii="Tahoma" w:hAnsi="Tahoma" w:cs="Tahoma"/>
            <w:sz w:val="20"/>
            <w:szCs w:val="20"/>
          </w:rPr>
          <w:t>H10 (L) Appendix 4d EIA Screening Determination</w:t>
        </w:r>
      </w:hyperlink>
      <w:r w:rsidR="00BA3707" w:rsidRPr="00603A82">
        <w:rPr>
          <w:rFonts w:ascii="Tahoma" w:hAnsi="Tahoma" w:cs="Tahoma"/>
          <w:sz w:val="20"/>
          <w:szCs w:val="20"/>
        </w:rPr>
        <w:br/>
      </w:r>
      <w:hyperlink r:id="rId39" w:history="1">
        <w:r w:rsidR="00BA3707" w:rsidRPr="00603A82">
          <w:rPr>
            <w:rStyle w:val="Hyperlink"/>
            <w:rFonts w:ascii="Tahoma" w:hAnsi="Tahoma" w:cs="Tahoma"/>
            <w:sz w:val="20"/>
            <w:szCs w:val="20"/>
          </w:rPr>
          <w:t>H10 (M) Appendix 4e AA Screening Report</w:t>
        </w:r>
      </w:hyperlink>
      <w:r w:rsidR="00BA3707" w:rsidRPr="00603A82">
        <w:rPr>
          <w:rFonts w:ascii="Tahoma" w:hAnsi="Tahoma" w:cs="Tahoma"/>
          <w:sz w:val="20"/>
          <w:szCs w:val="20"/>
        </w:rPr>
        <w:br/>
      </w:r>
      <w:hyperlink r:id="rId40" w:history="1">
        <w:r w:rsidR="00BA3707" w:rsidRPr="00603A82">
          <w:rPr>
            <w:rStyle w:val="Hyperlink"/>
            <w:rFonts w:ascii="Tahoma" w:hAnsi="Tahoma" w:cs="Tahoma"/>
            <w:sz w:val="20"/>
            <w:szCs w:val="20"/>
          </w:rPr>
          <w:t>H10 (N) Appendix 4f AA Screening Determination</w:t>
        </w:r>
      </w:hyperlink>
      <w:r w:rsidR="00BA3707" w:rsidRPr="00603A82">
        <w:rPr>
          <w:rFonts w:ascii="Tahoma" w:hAnsi="Tahoma" w:cs="Tahoma"/>
          <w:sz w:val="20"/>
          <w:szCs w:val="20"/>
        </w:rPr>
        <w:br/>
      </w:r>
      <w:hyperlink r:id="rId41" w:history="1">
        <w:r w:rsidR="00BA3707" w:rsidRPr="00603A82">
          <w:rPr>
            <w:rStyle w:val="Hyperlink"/>
            <w:rFonts w:ascii="Tahoma" w:hAnsi="Tahoma" w:cs="Tahoma"/>
            <w:sz w:val="20"/>
            <w:szCs w:val="20"/>
          </w:rPr>
          <w:t>H10 CE report</w:t>
        </w:r>
      </w:hyperlink>
      <w:r w:rsidR="00BA3707" w:rsidRPr="00603A82">
        <w:rPr>
          <w:rFonts w:ascii="Tahoma" w:hAnsi="Tahoma" w:cs="Tahoma"/>
          <w:sz w:val="20"/>
          <w:szCs w:val="20"/>
        </w:rPr>
        <w:br/>
      </w:r>
    </w:p>
    <w:p w14:paraId="654487EC" w14:textId="7A68868C" w:rsidR="00772661" w:rsidRPr="00DA1FC5" w:rsidRDefault="00772661"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A discussion followed with contributions from Councillors P. Holohan, A. Edge, </w:t>
      </w:r>
      <w:r w:rsidR="007A3940" w:rsidRPr="00DA1FC5">
        <w:rPr>
          <w:rFonts w:ascii="Times New Roman" w:hAnsi="Times New Roman" w:cs="Times New Roman"/>
          <w:sz w:val="24"/>
          <w:szCs w:val="24"/>
        </w:rPr>
        <w:t xml:space="preserve">L. Donaghy, L. Dunne, M. Duff, G. O’Connell, C. King, L. O’Toole, C. O’Connor, L. </w:t>
      </w:r>
      <w:r w:rsidR="006925B2" w:rsidRPr="00DA1FC5">
        <w:rPr>
          <w:rFonts w:ascii="Times New Roman" w:hAnsi="Times New Roman" w:cs="Times New Roman"/>
          <w:sz w:val="24"/>
          <w:szCs w:val="24"/>
        </w:rPr>
        <w:t>Sinclair,</w:t>
      </w:r>
      <w:r w:rsidR="007A3940" w:rsidRPr="00DA1FC5">
        <w:rPr>
          <w:rFonts w:ascii="Times New Roman" w:hAnsi="Times New Roman" w:cs="Times New Roman"/>
          <w:sz w:val="24"/>
          <w:szCs w:val="24"/>
        </w:rPr>
        <w:t xml:space="preserve"> and C. Bailey. Councillors spoke in support of the plans and commended management and staff on the project</w:t>
      </w:r>
      <w:r w:rsidR="00966601" w:rsidRPr="00DA1FC5">
        <w:rPr>
          <w:rFonts w:ascii="Times New Roman" w:hAnsi="Times New Roman" w:cs="Times New Roman"/>
          <w:sz w:val="24"/>
          <w:szCs w:val="24"/>
        </w:rPr>
        <w:t xml:space="preserve"> acknowledging the design of the pitches and highlighted </w:t>
      </w:r>
      <w:r w:rsidR="002B64C5">
        <w:rPr>
          <w:rFonts w:ascii="Times New Roman" w:hAnsi="Times New Roman" w:cs="Times New Roman"/>
          <w:sz w:val="24"/>
          <w:szCs w:val="24"/>
        </w:rPr>
        <w:t>an</w:t>
      </w:r>
      <w:r w:rsidR="007A3940" w:rsidRPr="00DA1FC5">
        <w:rPr>
          <w:rFonts w:ascii="Times New Roman" w:hAnsi="Times New Roman" w:cs="Times New Roman"/>
          <w:sz w:val="24"/>
          <w:szCs w:val="24"/>
        </w:rPr>
        <w:t xml:space="preserve"> issue</w:t>
      </w:r>
      <w:r w:rsidR="00556CA5" w:rsidRPr="00DA1FC5">
        <w:rPr>
          <w:rFonts w:ascii="Times New Roman" w:hAnsi="Times New Roman" w:cs="Times New Roman"/>
          <w:sz w:val="24"/>
          <w:szCs w:val="24"/>
        </w:rPr>
        <w:t xml:space="preserve"> regarding</w:t>
      </w:r>
      <w:r w:rsidR="00966601" w:rsidRPr="00DA1FC5">
        <w:rPr>
          <w:rFonts w:ascii="Times New Roman" w:hAnsi="Times New Roman" w:cs="Times New Roman"/>
          <w:sz w:val="24"/>
          <w:szCs w:val="24"/>
        </w:rPr>
        <w:t xml:space="preserve"> fencing of </w:t>
      </w:r>
      <w:r w:rsidR="00556CA5" w:rsidRPr="00DA1FC5">
        <w:rPr>
          <w:rFonts w:ascii="Times New Roman" w:hAnsi="Times New Roman" w:cs="Times New Roman"/>
          <w:sz w:val="24"/>
          <w:szCs w:val="24"/>
        </w:rPr>
        <w:t>the pitches</w:t>
      </w:r>
      <w:r w:rsidR="00966601" w:rsidRPr="00DA1FC5">
        <w:rPr>
          <w:rFonts w:ascii="Times New Roman" w:hAnsi="Times New Roman" w:cs="Times New Roman"/>
          <w:sz w:val="24"/>
          <w:szCs w:val="24"/>
        </w:rPr>
        <w:t>.</w:t>
      </w:r>
    </w:p>
    <w:p w14:paraId="28CD9E9E" w14:textId="09265224" w:rsidR="00556CA5" w:rsidRPr="00DA1FC5" w:rsidRDefault="00556CA5"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Councillors D. Richardson, B. Pereppadan and R. McMahon </w:t>
      </w:r>
      <w:r w:rsidR="00966601" w:rsidRPr="00DA1FC5">
        <w:rPr>
          <w:rFonts w:ascii="Times New Roman" w:hAnsi="Times New Roman" w:cs="Times New Roman"/>
          <w:sz w:val="24"/>
          <w:szCs w:val="24"/>
        </w:rPr>
        <w:t xml:space="preserve">also commended the project while raising concerns </w:t>
      </w:r>
      <w:r w:rsidRPr="00DA1FC5">
        <w:rPr>
          <w:rFonts w:ascii="Times New Roman" w:hAnsi="Times New Roman" w:cs="Times New Roman"/>
          <w:sz w:val="24"/>
          <w:szCs w:val="24"/>
        </w:rPr>
        <w:t xml:space="preserve">regarding </w:t>
      </w:r>
      <w:r w:rsidR="001B4D03" w:rsidRPr="00DA1FC5">
        <w:rPr>
          <w:rFonts w:ascii="Times New Roman" w:hAnsi="Times New Roman" w:cs="Times New Roman"/>
          <w:sz w:val="24"/>
          <w:szCs w:val="24"/>
        </w:rPr>
        <w:t>security</w:t>
      </w:r>
      <w:r w:rsidRPr="00DA1FC5">
        <w:rPr>
          <w:rFonts w:ascii="Times New Roman" w:hAnsi="Times New Roman" w:cs="Times New Roman"/>
          <w:sz w:val="24"/>
          <w:szCs w:val="24"/>
        </w:rPr>
        <w:t xml:space="preserve"> issues highlighted from the business community</w:t>
      </w:r>
      <w:r w:rsidR="00966601" w:rsidRPr="00DA1FC5">
        <w:rPr>
          <w:rFonts w:ascii="Times New Roman" w:hAnsi="Times New Roman" w:cs="Times New Roman"/>
          <w:sz w:val="24"/>
          <w:szCs w:val="24"/>
        </w:rPr>
        <w:t xml:space="preserve">, </w:t>
      </w:r>
      <w:r w:rsidRPr="00DA1FC5">
        <w:rPr>
          <w:rFonts w:ascii="Times New Roman" w:hAnsi="Times New Roman" w:cs="Times New Roman"/>
          <w:sz w:val="24"/>
          <w:szCs w:val="24"/>
        </w:rPr>
        <w:t>the fencing of the playing pitches</w:t>
      </w:r>
      <w:r w:rsidR="00966601" w:rsidRPr="00DA1FC5">
        <w:rPr>
          <w:rFonts w:ascii="Times New Roman" w:hAnsi="Times New Roman" w:cs="Times New Roman"/>
          <w:sz w:val="24"/>
          <w:szCs w:val="24"/>
        </w:rPr>
        <w:t xml:space="preserve"> </w:t>
      </w:r>
      <w:r w:rsidR="0046342A">
        <w:rPr>
          <w:rFonts w:ascii="Times New Roman" w:hAnsi="Times New Roman" w:cs="Times New Roman"/>
          <w:sz w:val="24"/>
          <w:szCs w:val="24"/>
        </w:rPr>
        <w:t>informing</w:t>
      </w:r>
      <w:r w:rsidR="00966601" w:rsidRPr="00DA1FC5">
        <w:rPr>
          <w:rFonts w:ascii="Times New Roman" w:hAnsi="Times New Roman" w:cs="Times New Roman"/>
          <w:sz w:val="24"/>
          <w:szCs w:val="24"/>
        </w:rPr>
        <w:t xml:space="preserve"> that they could not support the project</w:t>
      </w:r>
      <w:r w:rsidRPr="00DA1FC5">
        <w:rPr>
          <w:rFonts w:ascii="Times New Roman" w:hAnsi="Times New Roman" w:cs="Times New Roman"/>
          <w:sz w:val="24"/>
          <w:szCs w:val="24"/>
        </w:rPr>
        <w:t>.</w:t>
      </w:r>
    </w:p>
    <w:p w14:paraId="02329C34" w14:textId="4ADCE229" w:rsidR="00A7102F" w:rsidRPr="00DA1FC5" w:rsidRDefault="001B4D03"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Ms. T. Walsh, Director of Environment Water &amp; Climate Change responded to the Members queries, thanked them for their support and </w:t>
      </w:r>
      <w:r w:rsidR="00AD0F42" w:rsidRPr="00DA1FC5">
        <w:rPr>
          <w:rFonts w:ascii="Times New Roman" w:hAnsi="Times New Roman" w:cs="Times New Roman"/>
          <w:sz w:val="24"/>
          <w:szCs w:val="24"/>
        </w:rPr>
        <w:t>informed the Members that the playing pitches would be kept under review and monitor</w:t>
      </w:r>
      <w:r w:rsidR="00A9786E" w:rsidRPr="00DA1FC5">
        <w:rPr>
          <w:rFonts w:ascii="Times New Roman" w:hAnsi="Times New Roman" w:cs="Times New Roman"/>
          <w:sz w:val="24"/>
          <w:szCs w:val="24"/>
        </w:rPr>
        <w:t xml:space="preserve">ed </w:t>
      </w:r>
      <w:r w:rsidR="00AD0F42" w:rsidRPr="00DA1FC5">
        <w:rPr>
          <w:rFonts w:ascii="Times New Roman" w:hAnsi="Times New Roman" w:cs="Times New Roman"/>
          <w:sz w:val="24"/>
          <w:szCs w:val="24"/>
        </w:rPr>
        <w:t xml:space="preserve">and committed to continue to meet with the </w:t>
      </w:r>
      <w:r w:rsidR="00A9786E" w:rsidRPr="00DA1FC5">
        <w:rPr>
          <w:rFonts w:ascii="Times New Roman" w:hAnsi="Times New Roman" w:cs="Times New Roman"/>
          <w:sz w:val="24"/>
          <w:szCs w:val="24"/>
        </w:rPr>
        <w:t xml:space="preserve">local </w:t>
      </w:r>
      <w:r w:rsidR="00AD0F42" w:rsidRPr="00DA1FC5">
        <w:rPr>
          <w:rFonts w:ascii="Times New Roman" w:hAnsi="Times New Roman" w:cs="Times New Roman"/>
          <w:sz w:val="24"/>
          <w:szCs w:val="24"/>
        </w:rPr>
        <w:t xml:space="preserve">clubs and the community. </w:t>
      </w:r>
    </w:p>
    <w:p w14:paraId="4C78EBFB" w14:textId="356BD1C9" w:rsidR="00AD0F42" w:rsidRPr="00DA1FC5" w:rsidRDefault="00AD0F42" w:rsidP="00DA1FC5">
      <w:pPr>
        <w:spacing w:line="240" w:lineRule="auto"/>
        <w:ind w:left="720"/>
        <w:rPr>
          <w:rFonts w:ascii="Times New Roman" w:eastAsia="Times New Roman" w:hAnsi="Times New Roman" w:cs="Times New Roman"/>
          <w:sz w:val="24"/>
          <w:szCs w:val="24"/>
        </w:rPr>
      </w:pPr>
      <w:r w:rsidRPr="00DA1FC5">
        <w:rPr>
          <w:rFonts w:ascii="Times New Roman" w:eastAsia="Times New Roman" w:hAnsi="Times New Roman" w:cs="Times New Roman"/>
          <w:sz w:val="24"/>
          <w:szCs w:val="24"/>
        </w:rPr>
        <w:t xml:space="preserve">The Mayor Councillor P. Kavanagh then called for a </w:t>
      </w:r>
      <w:r w:rsidRPr="00DA1FC5">
        <w:rPr>
          <w:rFonts w:ascii="Times New Roman" w:eastAsia="Times New Roman" w:hAnsi="Times New Roman" w:cs="Times New Roman"/>
          <w:b/>
          <w:bCs/>
          <w:sz w:val="24"/>
          <w:szCs w:val="24"/>
        </w:rPr>
        <w:t xml:space="preserve">ROLL CALL VOTE, </w:t>
      </w:r>
      <w:r w:rsidRPr="00DA1FC5">
        <w:rPr>
          <w:rFonts w:ascii="Times New Roman" w:eastAsia="Times New Roman" w:hAnsi="Times New Roman" w:cs="Times New Roman"/>
          <w:sz w:val="24"/>
          <w:szCs w:val="24"/>
        </w:rPr>
        <w:t xml:space="preserve">and the Members </w:t>
      </w:r>
      <w:r w:rsidRPr="00DA1FC5">
        <w:rPr>
          <w:rFonts w:ascii="Times New Roman" w:eastAsia="Times New Roman" w:hAnsi="Times New Roman" w:cs="Times New Roman"/>
          <w:b/>
          <w:bCs/>
          <w:sz w:val="24"/>
          <w:szCs w:val="24"/>
        </w:rPr>
        <w:t xml:space="preserve">AGREED, </w:t>
      </w:r>
      <w:r w:rsidRPr="00DA1FC5">
        <w:rPr>
          <w:rFonts w:ascii="Times New Roman" w:eastAsia="Times New Roman" w:hAnsi="Times New Roman" w:cs="Times New Roman"/>
          <w:sz w:val="24"/>
          <w:szCs w:val="24"/>
        </w:rPr>
        <w:t>the result of which was as follows:</w:t>
      </w:r>
    </w:p>
    <w:p w14:paraId="045BD96D" w14:textId="77777777" w:rsidR="00AD0F42" w:rsidRPr="00DA1FC5" w:rsidRDefault="00AD0F42" w:rsidP="00DA1FC5">
      <w:pPr>
        <w:spacing w:line="240" w:lineRule="auto"/>
        <w:ind w:left="720"/>
        <w:rPr>
          <w:rFonts w:ascii="Times New Roman" w:hAnsi="Times New Roman" w:cs="Times New Roman"/>
          <w:sz w:val="24"/>
          <w:szCs w:val="24"/>
        </w:rPr>
      </w:pPr>
    </w:p>
    <w:p w14:paraId="47C81FBD" w14:textId="7B751A41" w:rsidR="0045243A" w:rsidRPr="00DA1FC5" w:rsidRDefault="0045243A"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FOR</w:t>
      </w:r>
      <w:r w:rsidR="00AD0F42" w:rsidRPr="00DA1FC5">
        <w:rPr>
          <w:rFonts w:ascii="Times New Roman" w:hAnsi="Times New Roman" w:cs="Times New Roman"/>
          <w:b/>
          <w:bCs/>
          <w:sz w:val="24"/>
          <w:szCs w:val="24"/>
        </w:rPr>
        <w:t>:</w:t>
      </w:r>
      <w:r w:rsidR="00AD0F42" w:rsidRPr="00DA1FC5">
        <w:rPr>
          <w:rFonts w:ascii="Times New Roman" w:hAnsi="Times New Roman" w:cs="Times New Roman"/>
          <w:b/>
          <w:bCs/>
          <w:sz w:val="24"/>
          <w:szCs w:val="24"/>
        </w:rPr>
        <w:tab/>
      </w:r>
      <w:r w:rsidR="00AD0F42" w:rsidRPr="00DA1FC5">
        <w:rPr>
          <w:rFonts w:ascii="Times New Roman" w:hAnsi="Times New Roman" w:cs="Times New Roman"/>
          <w:b/>
          <w:bCs/>
          <w:sz w:val="24"/>
          <w:szCs w:val="24"/>
        </w:rPr>
        <w:tab/>
      </w:r>
      <w:r w:rsidRPr="00DA1FC5">
        <w:rPr>
          <w:rFonts w:ascii="Times New Roman" w:hAnsi="Times New Roman" w:cs="Times New Roman"/>
          <w:b/>
          <w:bCs/>
          <w:sz w:val="24"/>
          <w:szCs w:val="24"/>
        </w:rPr>
        <w:t>24</w:t>
      </w:r>
      <w:r w:rsidR="00AD0F42" w:rsidRPr="00DA1FC5">
        <w:rPr>
          <w:rFonts w:ascii="Times New Roman" w:hAnsi="Times New Roman" w:cs="Times New Roman"/>
          <w:b/>
          <w:bCs/>
          <w:sz w:val="24"/>
          <w:szCs w:val="24"/>
        </w:rPr>
        <w:t xml:space="preserve"> (TWENTY FOUR)</w:t>
      </w:r>
    </w:p>
    <w:p w14:paraId="17B5FE9F" w14:textId="613D55A9" w:rsidR="00AD0F42" w:rsidRPr="00DA1FC5" w:rsidRDefault="00AD0F42"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 xml:space="preserve">Councillors W. Carey, Y. Collins, M. Duff, L. Dunne, A. Edge, P. Gogarty, A. Hayes, P. Holohan, M. Johansson, P. Kavanagh, P. Kearns, C. King, S. Moynihan, E. Murphy, D. </w:t>
      </w:r>
      <w:r w:rsidR="001800C0" w:rsidRPr="00DA1FC5">
        <w:rPr>
          <w:rFonts w:ascii="Times New Roman" w:hAnsi="Times New Roman" w:cs="Times New Roman"/>
          <w:b/>
          <w:bCs/>
          <w:sz w:val="24"/>
          <w:szCs w:val="24"/>
        </w:rPr>
        <w:t xml:space="preserve">Ó </w:t>
      </w:r>
      <w:proofErr w:type="spellStart"/>
      <w:r w:rsidRPr="00DA1FC5">
        <w:rPr>
          <w:rFonts w:ascii="Times New Roman" w:hAnsi="Times New Roman" w:cs="Times New Roman"/>
          <w:b/>
          <w:bCs/>
          <w:sz w:val="24"/>
          <w:szCs w:val="24"/>
        </w:rPr>
        <w:t>Brádaigh</w:t>
      </w:r>
      <w:proofErr w:type="spellEnd"/>
      <w:r w:rsidRPr="00DA1FC5">
        <w:rPr>
          <w:rFonts w:ascii="Times New Roman" w:hAnsi="Times New Roman" w:cs="Times New Roman"/>
          <w:b/>
          <w:bCs/>
          <w:sz w:val="24"/>
          <w:szCs w:val="24"/>
        </w:rPr>
        <w:t>, E. O’Brien, E</w:t>
      </w:r>
      <w:r w:rsidR="001800C0"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Ó Broin, G. O’Connell, C. O’Connor, L. O’Toole, L. Sinclair, F. Timmons, J. Tuffy and L. Whelan.</w:t>
      </w:r>
    </w:p>
    <w:p w14:paraId="7BBA2C35" w14:textId="567D34C3" w:rsidR="0045243A" w:rsidRPr="00DA1FC5" w:rsidRDefault="0045243A"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AGAINST</w:t>
      </w:r>
      <w:r w:rsidR="00F411E7" w:rsidRPr="00DA1FC5">
        <w:rPr>
          <w:rFonts w:ascii="Times New Roman" w:hAnsi="Times New Roman" w:cs="Times New Roman"/>
          <w:b/>
          <w:bCs/>
          <w:sz w:val="24"/>
          <w:szCs w:val="24"/>
        </w:rPr>
        <w:t>:</w:t>
      </w:r>
      <w:r w:rsidR="00AD0F42" w:rsidRPr="00DA1FC5">
        <w:rPr>
          <w:rFonts w:ascii="Times New Roman" w:hAnsi="Times New Roman" w:cs="Times New Roman"/>
          <w:b/>
          <w:bCs/>
          <w:sz w:val="24"/>
          <w:szCs w:val="24"/>
        </w:rPr>
        <w:tab/>
      </w:r>
      <w:r w:rsidRPr="00DA1FC5">
        <w:rPr>
          <w:rFonts w:ascii="Times New Roman" w:hAnsi="Times New Roman" w:cs="Times New Roman"/>
          <w:b/>
          <w:bCs/>
          <w:sz w:val="24"/>
          <w:szCs w:val="24"/>
        </w:rPr>
        <w:t>9</w:t>
      </w:r>
      <w:r w:rsidR="00AD0F42" w:rsidRPr="00DA1FC5">
        <w:rPr>
          <w:rFonts w:ascii="Times New Roman" w:hAnsi="Times New Roman" w:cs="Times New Roman"/>
          <w:b/>
          <w:bCs/>
          <w:sz w:val="24"/>
          <w:szCs w:val="24"/>
        </w:rPr>
        <w:t xml:space="preserve"> (NINE)</w:t>
      </w:r>
    </w:p>
    <w:p w14:paraId="1C5DEE24" w14:textId="316D7E50" w:rsidR="00AD0F42" w:rsidRPr="00DA1FC5" w:rsidRDefault="00AD0F42"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 xml:space="preserve">Councillors C. Bailey, K. Egan, B. Lawlor, L. McCrave, R. McMahon, D. McManus, S. O’Hara, B. Pereppadan, </w:t>
      </w:r>
      <w:r w:rsidR="001800C0" w:rsidRPr="00DA1FC5">
        <w:rPr>
          <w:rFonts w:ascii="Times New Roman" w:hAnsi="Times New Roman" w:cs="Times New Roman"/>
          <w:b/>
          <w:bCs/>
          <w:sz w:val="24"/>
          <w:szCs w:val="24"/>
        </w:rPr>
        <w:t xml:space="preserve">and </w:t>
      </w:r>
      <w:r w:rsidRPr="00DA1FC5">
        <w:rPr>
          <w:rFonts w:ascii="Times New Roman" w:hAnsi="Times New Roman" w:cs="Times New Roman"/>
          <w:b/>
          <w:bCs/>
          <w:sz w:val="24"/>
          <w:szCs w:val="24"/>
        </w:rPr>
        <w:t>D. Richardson.</w:t>
      </w:r>
    </w:p>
    <w:p w14:paraId="067B2747" w14:textId="1F0B69A3" w:rsidR="0045243A" w:rsidRPr="00DA1FC5" w:rsidRDefault="0045243A"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ABSTAIN</w:t>
      </w:r>
      <w:r w:rsidR="00F411E7" w:rsidRPr="00DA1FC5">
        <w:rPr>
          <w:rFonts w:ascii="Times New Roman" w:hAnsi="Times New Roman" w:cs="Times New Roman"/>
          <w:b/>
          <w:bCs/>
          <w:sz w:val="24"/>
          <w:szCs w:val="24"/>
        </w:rPr>
        <w:t>:</w:t>
      </w:r>
      <w:r w:rsidR="00AD0F42" w:rsidRPr="00DA1FC5">
        <w:rPr>
          <w:rFonts w:ascii="Times New Roman" w:hAnsi="Times New Roman" w:cs="Times New Roman"/>
          <w:b/>
          <w:bCs/>
          <w:sz w:val="24"/>
          <w:szCs w:val="24"/>
        </w:rPr>
        <w:tab/>
      </w:r>
      <w:r w:rsidRPr="00DA1FC5">
        <w:rPr>
          <w:rFonts w:ascii="Times New Roman" w:hAnsi="Times New Roman" w:cs="Times New Roman"/>
          <w:b/>
          <w:bCs/>
          <w:sz w:val="24"/>
          <w:szCs w:val="24"/>
        </w:rPr>
        <w:t>2</w:t>
      </w:r>
      <w:r w:rsidR="00AD0F42" w:rsidRPr="00DA1FC5">
        <w:rPr>
          <w:rFonts w:ascii="Times New Roman" w:hAnsi="Times New Roman" w:cs="Times New Roman"/>
          <w:b/>
          <w:bCs/>
          <w:sz w:val="24"/>
          <w:szCs w:val="24"/>
        </w:rPr>
        <w:t xml:space="preserve"> (TWO)</w:t>
      </w:r>
    </w:p>
    <w:p w14:paraId="48455473" w14:textId="7A12B6C8" w:rsidR="00AD0F42" w:rsidRPr="00DA1FC5" w:rsidRDefault="00AD0F42" w:rsidP="00DA1FC5">
      <w:pPr>
        <w:spacing w:line="240" w:lineRule="auto"/>
        <w:ind w:left="720"/>
        <w:rPr>
          <w:rFonts w:ascii="Times New Roman" w:hAnsi="Times New Roman" w:cs="Times New Roman"/>
          <w:b/>
          <w:bCs/>
          <w:sz w:val="24"/>
          <w:szCs w:val="24"/>
        </w:rPr>
      </w:pPr>
      <w:r w:rsidRPr="00DA1FC5">
        <w:rPr>
          <w:rFonts w:ascii="Times New Roman" w:hAnsi="Times New Roman" w:cs="Times New Roman"/>
          <w:b/>
          <w:bCs/>
          <w:sz w:val="24"/>
          <w:szCs w:val="24"/>
        </w:rPr>
        <w:t>Councillors L. Donaghy, S. McEneaney</w:t>
      </w:r>
    </w:p>
    <w:p w14:paraId="754CD31B" w14:textId="08A23B13" w:rsidR="008005BB" w:rsidRPr="00DA1FC5" w:rsidRDefault="008005BB"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Following the</w:t>
      </w:r>
      <w:r w:rsidR="00AF4E34" w:rsidRPr="00DA1FC5">
        <w:rPr>
          <w:rFonts w:ascii="Times New Roman" w:hAnsi="Times New Roman" w:cs="Times New Roman"/>
          <w:sz w:val="24"/>
          <w:szCs w:val="24"/>
        </w:rPr>
        <w:t xml:space="preserve"> result of the </w:t>
      </w:r>
      <w:r w:rsidR="00AF4E34" w:rsidRPr="00DA1FC5">
        <w:rPr>
          <w:rFonts w:ascii="Times New Roman" w:hAnsi="Times New Roman" w:cs="Times New Roman"/>
          <w:b/>
          <w:bCs/>
          <w:sz w:val="24"/>
          <w:szCs w:val="24"/>
        </w:rPr>
        <w:t>ROLL CALL VOTE</w:t>
      </w:r>
      <w:r w:rsidR="00AF4E34" w:rsidRPr="00DA1FC5">
        <w:rPr>
          <w:rFonts w:ascii="Times New Roman" w:hAnsi="Times New Roman" w:cs="Times New Roman"/>
          <w:sz w:val="24"/>
          <w:szCs w:val="24"/>
        </w:rPr>
        <w:t xml:space="preserve"> i</w:t>
      </w:r>
      <w:r w:rsidR="00E313E1" w:rsidRPr="00DA1FC5">
        <w:rPr>
          <w:rFonts w:ascii="Times New Roman" w:hAnsi="Times New Roman" w:cs="Times New Roman"/>
          <w:sz w:val="24"/>
          <w:szCs w:val="24"/>
        </w:rPr>
        <w:t xml:space="preserve">t was proposed by Councillor </w:t>
      </w:r>
      <w:r w:rsidR="00AD0F42" w:rsidRPr="00DA1FC5">
        <w:rPr>
          <w:rFonts w:ascii="Times New Roman" w:hAnsi="Times New Roman" w:cs="Times New Roman"/>
          <w:sz w:val="24"/>
          <w:szCs w:val="24"/>
        </w:rPr>
        <w:t>L. Dunne</w:t>
      </w:r>
      <w:r w:rsidR="00AF4E34" w:rsidRPr="00DA1FC5">
        <w:rPr>
          <w:rFonts w:ascii="Times New Roman" w:hAnsi="Times New Roman" w:cs="Times New Roman"/>
          <w:sz w:val="24"/>
          <w:szCs w:val="24"/>
        </w:rPr>
        <w:t xml:space="preserve">, seconded by Councillor C. King and </w:t>
      </w:r>
      <w:r w:rsidR="00AF4E34" w:rsidRPr="00DA1FC5">
        <w:rPr>
          <w:rFonts w:ascii="Times New Roman" w:hAnsi="Times New Roman" w:cs="Times New Roman"/>
          <w:b/>
          <w:bCs/>
          <w:sz w:val="24"/>
          <w:szCs w:val="24"/>
        </w:rPr>
        <w:t>AGREED</w:t>
      </w:r>
      <w:r w:rsidRPr="00DA1FC5">
        <w:rPr>
          <w:rFonts w:ascii="Times New Roman" w:hAnsi="Times New Roman" w:cs="Times New Roman"/>
          <w:b/>
          <w:bCs/>
          <w:sz w:val="24"/>
          <w:szCs w:val="24"/>
        </w:rPr>
        <w:t>:</w:t>
      </w:r>
      <w:r w:rsidR="00AF4E34" w:rsidRPr="00DA1FC5">
        <w:rPr>
          <w:rFonts w:ascii="Times New Roman" w:hAnsi="Times New Roman" w:cs="Times New Roman"/>
          <w:sz w:val="24"/>
          <w:szCs w:val="24"/>
        </w:rPr>
        <w:t xml:space="preserve"> </w:t>
      </w:r>
    </w:p>
    <w:p w14:paraId="77C57948" w14:textId="3F8AA447" w:rsidR="00AF4E34" w:rsidRPr="00DA1FC5" w:rsidRDefault="008005BB" w:rsidP="00DA1FC5">
      <w:pPr>
        <w:spacing w:line="240" w:lineRule="auto"/>
        <w:ind w:left="720"/>
        <w:rPr>
          <w:rFonts w:ascii="Times New Roman" w:hAnsi="Times New Roman" w:cs="Times New Roman"/>
          <w:bCs/>
          <w:sz w:val="24"/>
          <w:szCs w:val="24"/>
        </w:rPr>
      </w:pPr>
      <w:r w:rsidRPr="00DA1FC5">
        <w:rPr>
          <w:rFonts w:ascii="Times New Roman" w:hAnsi="Times New Roman" w:cs="Times New Roman"/>
          <w:bCs/>
          <w:sz w:val="24"/>
          <w:szCs w:val="24"/>
        </w:rPr>
        <w:t>“</w:t>
      </w:r>
      <w:r w:rsidR="00990551" w:rsidRPr="00DA1FC5">
        <w:rPr>
          <w:rFonts w:ascii="Times New Roman" w:hAnsi="Times New Roman" w:cs="Times New Roman"/>
          <w:bCs/>
          <w:sz w:val="24"/>
          <w:szCs w:val="24"/>
        </w:rPr>
        <w:t>That i</w:t>
      </w:r>
      <w:r w:rsidR="00AF4E34" w:rsidRPr="00DA1FC5">
        <w:rPr>
          <w:rFonts w:ascii="Times New Roman" w:hAnsi="Times New Roman" w:cs="Times New Roman"/>
          <w:bCs/>
          <w:sz w:val="24"/>
          <w:szCs w:val="24"/>
        </w:rPr>
        <w:t xml:space="preserve">t is recommended that, as the proposal is in conformity with proper planning and sustainable development the Council proceed with the Part 8 proposal to construct the works in Killinarden Park and Greenway with landscaped pedestrian/cycle route within Killinarden Park and between </w:t>
      </w:r>
      <w:proofErr w:type="spellStart"/>
      <w:r w:rsidR="00AF4E34" w:rsidRPr="00DA1FC5">
        <w:rPr>
          <w:rFonts w:ascii="Times New Roman" w:hAnsi="Times New Roman" w:cs="Times New Roman"/>
          <w:bCs/>
          <w:sz w:val="24"/>
          <w:szCs w:val="24"/>
        </w:rPr>
        <w:t>Killlinarden</w:t>
      </w:r>
      <w:proofErr w:type="spellEnd"/>
      <w:r w:rsidR="00AF4E34" w:rsidRPr="00DA1FC5">
        <w:rPr>
          <w:rFonts w:ascii="Times New Roman" w:hAnsi="Times New Roman" w:cs="Times New Roman"/>
          <w:bCs/>
          <w:sz w:val="24"/>
          <w:szCs w:val="24"/>
        </w:rPr>
        <w:t xml:space="preserve"> Park and Sean Walsh Park, Tallaght, Dublin 24.</w:t>
      </w:r>
      <w:r w:rsidRPr="00DA1FC5">
        <w:rPr>
          <w:rFonts w:ascii="Times New Roman" w:hAnsi="Times New Roman" w:cs="Times New Roman"/>
          <w:bCs/>
          <w:sz w:val="24"/>
          <w:szCs w:val="24"/>
        </w:rPr>
        <w:t>”</w:t>
      </w:r>
    </w:p>
    <w:p w14:paraId="19E06182" w14:textId="77777777" w:rsidR="008005BB" w:rsidRPr="00DA1FC5" w:rsidRDefault="008005BB" w:rsidP="00DA1FC5">
      <w:pPr>
        <w:spacing w:line="240" w:lineRule="auto"/>
        <w:ind w:left="720"/>
        <w:rPr>
          <w:rFonts w:ascii="Times New Roman" w:hAnsi="Times New Roman" w:cs="Times New Roman"/>
          <w:bCs/>
          <w:sz w:val="24"/>
          <w:szCs w:val="24"/>
        </w:rPr>
      </w:pPr>
    </w:p>
    <w:p w14:paraId="2373ECA5" w14:textId="49F5105A" w:rsidR="00B02224" w:rsidRPr="00DA1FC5" w:rsidRDefault="00B02224" w:rsidP="00DA1FC5">
      <w:pPr>
        <w:spacing w:line="240" w:lineRule="auto"/>
        <w:ind w:left="720"/>
        <w:jc w:val="both"/>
        <w:rPr>
          <w:rFonts w:ascii="Times New Roman" w:hAnsi="Times New Roman" w:cs="Times New Roman"/>
          <w:sz w:val="24"/>
          <w:szCs w:val="24"/>
        </w:rPr>
      </w:pPr>
      <w:r w:rsidRPr="00DA1FC5">
        <w:rPr>
          <w:rFonts w:ascii="Times New Roman" w:hAnsi="Times New Roman" w:cs="Times New Roman"/>
          <w:sz w:val="24"/>
          <w:szCs w:val="24"/>
        </w:rPr>
        <w:lastRenderedPageBreak/>
        <w:t xml:space="preserve">In accordance with </w:t>
      </w:r>
      <w:r w:rsidRPr="00DA1FC5">
        <w:rPr>
          <w:rFonts w:ascii="Times New Roman" w:hAnsi="Times New Roman" w:cs="Times New Roman"/>
          <w:b/>
          <w:bCs/>
          <w:sz w:val="24"/>
          <w:szCs w:val="24"/>
        </w:rPr>
        <w:t>Standing Order no. 74</w:t>
      </w:r>
      <w:r w:rsidRPr="00DA1FC5">
        <w:rPr>
          <w:rFonts w:ascii="Times New Roman" w:hAnsi="Times New Roman" w:cs="Times New Roman"/>
          <w:sz w:val="24"/>
          <w:szCs w:val="24"/>
        </w:rPr>
        <w:t xml:space="preserve">, Mayor Councillor P. Kavanagh </w:t>
      </w:r>
      <w:r w:rsidRPr="00DA1FC5">
        <w:rPr>
          <w:rFonts w:ascii="Times New Roman" w:eastAsiaTheme="minorHAnsi" w:hAnsi="Times New Roman" w:cs="Times New Roman"/>
          <w:sz w:val="24"/>
          <w:szCs w:val="24"/>
          <w:lang w:eastAsia="en-US"/>
        </w:rPr>
        <w:t xml:space="preserve">proposed and the Members unanimously </w:t>
      </w:r>
      <w:r w:rsidRPr="00DA1FC5">
        <w:rPr>
          <w:rFonts w:ascii="Times New Roman" w:eastAsiaTheme="minorHAnsi" w:hAnsi="Times New Roman" w:cs="Times New Roman"/>
          <w:b/>
          <w:sz w:val="24"/>
          <w:szCs w:val="24"/>
          <w:lang w:eastAsia="en-US"/>
        </w:rPr>
        <w:t>AGREED</w:t>
      </w:r>
      <w:r w:rsidRPr="00DA1FC5">
        <w:rPr>
          <w:rFonts w:ascii="Times New Roman" w:eastAsiaTheme="minorHAnsi" w:hAnsi="Times New Roman" w:cs="Times New Roman"/>
          <w:sz w:val="24"/>
          <w:szCs w:val="24"/>
          <w:lang w:eastAsia="en-US"/>
        </w:rPr>
        <w:t xml:space="preserve"> to suspend standing orders in order to deal with the following </w:t>
      </w:r>
      <w:r w:rsidR="00261EDC">
        <w:rPr>
          <w:rFonts w:ascii="Times New Roman" w:eastAsiaTheme="minorHAnsi" w:hAnsi="Times New Roman" w:cs="Times New Roman"/>
          <w:sz w:val="24"/>
          <w:szCs w:val="24"/>
          <w:lang w:eastAsia="en-US"/>
        </w:rPr>
        <w:t>Emergency</w:t>
      </w:r>
      <w:r w:rsidRPr="00DA1FC5">
        <w:rPr>
          <w:rFonts w:ascii="Times New Roman" w:eastAsiaTheme="minorHAnsi" w:hAnsi="Times New Roman" w:cs="Times New Roman"/>
          <w:sz w:val="24"/>
          <w:szCs w:val="24"/>
          <w:lang w:eastAsia="en-US"/>
        </w:rPr>
        <w:t xml:space="preserve"> Motion.</w:t>
      </w:r>
      <w:r w:rsidRPr="00DA1FC5">
        <w:rPr>
          <w:rFonts w:ascii="Times New Roman" w:hAnsi="Times New Roman" w:cs="Times New Roman"/>
          <w:sz w:val="24"/>
          <w:szCs w:val="24"/>
        </w:rPr>
        <w:t xml:space="preserve">  The majority was reached.</w:t>
      </w:r>
    </w:p>
    <w:p w14:paraId="6F0B2816" w14:textId="3DB5AB78" w:rsidR="00B02224" w:rsidRPr="00DA1FC5" w:rsidRDefault="00B02224" w:rsidP="00DA1FC5">
      <w:pPr>
        <w:spacing w:line="240" w:lineRule="auto"/>
        <w:ind w:left="720" w:hanging="1287"/>
        <w:jc w:val="both"/>
        <w:rPr>
          <w:rFonts w:ascii="Times New Roman" w:hAnsi="Times New Roman" w:cs="Times New Roman"/>
          <w:sz w:val="24"/>
          <w:szCs w:val="24"/>
        </w:rPr>
      </w:pPr>
      <w:r w:rsidRPr="00DA1FC5">
        <w:rPr>
          <w:rFonts w:ascii="Times New Roman" w:hAnsi="Times New Roman" w:cs="Times New Roman"/>
          <w:b/>
          <w:bCs/>
          <w:sz w:val="24"/>
          <w:szCs w:val="24"/>
        </w:rPr>
        <w:t>SM01/0721</w:t>
      </w:r>
      <w:r w:rsidRPr="00DA1FC5">
        <w:rPr>
          <w:rFonts w:ascii="Times New Roman" w:hAnsi="Times New Roman" w:cs="Times New Roman"/>
          <w:sz w:val="24"/>
          <w:szCs w:val="24"/>
        </w:rPr>
        <w:tab/>
        <w:t xml:space="preserve">The following </w:t>
      </w:r>
      <w:r w:rsidR="00561BBF">
        <w:rPr>
          <w:rFonts w:ascii="Times New Roman" w:hAnsi="Times New Roman" w:cs="Times New Roman"/>
          <w:sz w:val="24"/>
          <w:szCs w:val="24"/>
        </w:rPr>
        <w:t>Emergency</w:t>
      </w:r>
      <w:r w:rsidRPr="00DA1FC5">
        <w:rPr>
          <w:rFonts w:ascii="Times New Roman" w:hAnsi="Times New Roman" w:cs="Times New Roman"/>
          <w:sz w:val="24"/>
          <w:szCs w:val="24"/>
        </w:rPr>
        <w:t xml:space="preserve"> Motion in the names of Councillors</w:t>
      </w:r>
      <w:r w:rsidR="004874FB" w:rsidRPr="00DA1FC5">
        <w:rPr>
          <w:rFonts w:ascii="Times New Roman" w:hAnsi="Times New Roman" w:cs="Times New Roman"/>
          <w:sz w:val="24"/>
          <w:szCs w:val="24"/>
        </w:rPr>
        <w:t xml:space="preserve"> A. Edge, F. Timmons,  M. Duff, A. Hayes, D. </w:t>
      </w:r>
      <w:r w:rsidR="00D6174D">
        <w:rPr>
          <w:rFonts w:ascii="Times New Roman" w:hAnsi="Times New Roman" w:cs="Times New Roman"/>
          <w:sz w:val="24"/>
          <w:szCs w:val="24"/>
        </w:rPr>
        <w:t xml:space="preserve">Ó </w:t>
      </w:r>
      <w:proofErr w:type="spellStart"/>
      <w:r w:rsidR="004874FB" w:rsidRPr="00DA1FC5">
        <w:rPr>
          <w:rFonts w:ascii="Times New Roman" w:hAnsi="Times New Roman" w:cs="Times New Roman"/>
          <w:sz w:val="24"/>
          <w:szCs w:val="24"/>
        </w:rPr>
        <w:t>Brádaigh</w:t>
      </w:r>
      <w:proofErr w:type="spellEnd"/>
      <w:r w:rsidR="004874FB" w:rsidRPr="00DA1FC5">
        <w:rPr>
          <w:rFonts w:ascii="Times New Roman" w:hAnsi="Times New Roman" w:cs="Times New Roman"/>
          <w:sz w:val="24"/>
          <w:szCs w:val="24"/>
        </w:rPr>
        <w:t xml:space="preserve">, Y. Collins, L. Donaghy, S. Moynihan, </w:t>
      </w:r>
      <w:r w:rsidR="003940CC" w:rsidRPr="00DA1FC5">
        <w:rPr>
          <w:rFonts w:ascii="Times New Roman" w:hAnsi="Times New Roman" w:cs="Times New Roman"/>
          <w:sz w:val="24"/>
          <w:szCs w:val="24"/>
        </w:rPr>
        <w:t>E</w:t>
      </w:r>
      <w:r w:rsidR="00D6174D">
        <w:rPr>
          <w:rFonts w:ascii="Times New Roman" w:hAnsi="Times New Roman" w:cs="Times New Roman"/>
          <w:sz w:val="24"/>
          <w:szCs w:val="24"/>
        </w:rPr>
        <w:t>.</w:t>
      </w:r>
      <w:r w:rsidR="003940CC" w:rsidRPr="00DA1FC5">
        <w:rPr>
          <w:rFonts w:ascii="Times New Roman" w:hAnsi="Times New Roman" w:cs="Times New Roman"/>
          <w:sz w:val="24"/>
          <w:szCs w:val="24"/>
        </w:rPr>
        <w:t xml:space="preserve"> Ó Broin, L. O’Toole, G. O’Connell, </w:t>
      </w:r>
      <w:r w:rsidR="00D23664">
        <w:rPr>
          <w:rFonts w:ascii="Times New Roman" w:hAnsi="Times New Roman" w:cs="Times New Roman"/>
          <w:sz w:val="24"/>
          <w:szCs w:val="24"/>
        </w:rPr>
        <w:t xml:space="preserve">C. O’Connor, </w:t>
      </w:r>
      <w:r w:rsidR="003940CC" w:rsidRPr="00DA1FC5">
        <w:rPr>
          <w:rFonts w:ascii="Times New Roman" w:hAnsi="Times New Roman" w:cs="Times New Roman"/>
          <w:sz w:val="24"/>
          <w:szCs w:val="24"/>
        </w:rPr>
        <w:t>C. Bailey, L. Sinclair, D. Richardson, C. King, V. Casserly, S. McEneaney, K. Mahon, L. Dunne, P. Gogarty</w:t>
      </w:r>
      <w:r w:rsidR="00D23664">
        <w:rPr>
          <w:rFonts w:ascii="Times New Roman" w:hAnsi="Times New Roman" w:cs="Times New Roman"/>
          <w:sz w:val="24"/>
          <w:szCs w:val="24"/>
        </w:rPr>
        <w:t xml:space="preserve">, T. Gilligan, R. </w:t>
      </w:r>
      <w:r w:rsidR="001B69C9">
        <w:rPr>
          <w:rFonts w:ascii="Times New Roman" w:hAnsi="Times New Roman" w:cs="Times New Roman"/>
          <w:sz w:val="24"/>
          <w:szCs w:val="24"/>
        </w:rPr>
        <w:t>McMahon</w:t>
      </w:r>
      <w:r w:rsidR="003940CC" w:rsidRPr="00DA1FC5">
        <w:rPr>
          <w:rFonts w:ascii="Times New Roman" w:hAnsi="Times New Roman" w:cs="Times New Roman"/>
          <w:sz w:val="24"/>
          <w:szCs w:val="24"/>
        </w:rPr>
        <w:t xml:space="preserve"> </w:t>
      </w:r>
      <w:r w:rsidR="00447E35">
        <w:rPr>
          <w:rFonts w:ascii="Times New Roman" w:hAnsi="Times New Roman" w:cs="Times New Roman"/>
          <w:sz w:val="24"/>
          <w:szCs w:val="24"/>
        </w:rPr>
        <w:t xml:space="preserve">and M. Johansson </w:t>
      </w:r>
      <w:r w:rsidR="003940CC" w:rsidRPr="00DA1FC5">
        <w:rPr>
          <w:rFonts w:ascii="Times New Roman" w:hAnsi="Times New Roman" w:cs="Times New Roman"/>
          <w:sz w:val="24"/>
          <w:szCs w:val="24"/>
        </w:rPr>
        <w:t xml:space="preserve">seconded by Councillor T. Costello  was </w:t>
      </w:r>
      <w:r w:rsidR="003940CC" w:rsidRPr="00DA1FC5">
        <w:rPr>
          <w:rFonts w:ascii="Times New Roman" w:hAnsi="Times New Roman" w:cs="Times New Roman"/>
          <w:b/>
          <w:bCs/>
          <w:sz w:val="24"/>
          <w:szCs w:val="24"/>
        </w:rPr>
        <w:t>CONSIDERED</w:t>
      </w:r>
      <w:r w:rsidR="003940CC" w:rsidRPr="00DA1FC5">
        <w:rPr>
          <w:rFonts w:ascii="Times New Roman" w:hAnsi="Times New Roman" w:cs="Times New Roman"/>
          <w:sz w:val="24"/>
          <w:szCs w:val="24"/>
        </w:rPr>
        <w:t>.</w:t>
      </w:r>
    </w:p>
    <w:p w14:paraId="4679D74D" w14:textId="549E705D" w:rsidR="003940CC" w:rsidRPr="00DA1FC5" w:rsidRDefault="003940CC" w:rsidP="00DA1FC5">
      <w:pPr>
        <w:spacing w:line="240" w:lineRule="auto"/>
        <w:ind w:left="720" w:hanging="1287"/>
        <w:jc w:val="both"/>
        <w:rPr>
          <w:rFonts w:ascii="Times New Roman" w:hAnsi="Times New Roman" w:cs="Times New Roman"/>
          <w:sz w:val="24"/>
          <w:szCs w:val="24"/>
        </w:rPr>
      </w:pPr>
      <w:r w:rsidRPr="00DA1FC5">
        <w:rPr>
          <w:rFonts w:ascii="Times New Roman" w:hAnsi="Times New Roman" w:cs="Times New Roman"/>
          <w:sz w:val="24"/>
          <w:szCs w:val="24"/>
        </w:rPr>
        <w:tab/>
        <w:t>“That the Chief Executive urgently explores alternative providers for the interim provision of dog pound services following the end of the tendering process, including assistance from other organisations and from independent dog shelters in other areas and report progress to elected members”.</w:t>
      </w:r>
    </w:p>
    <w:p w14:paraId="2F8B0D39" w14:textId="44ED41AF" w:rsidR="003940CC" w:rsidRPr="00DA1FC5" w:rsidRDefault="003940CC" w:rsidP="00DA1FC5">
      <w:pPr>
        <w:spacing w:line="240" w:lineRule="auto"/>
        <w:ind w:left="720"/>
        <w:rPr>
          <w:rFonts w:ascii="Times New Roman" w:hAnsi="Times New Roman" w:cs="Times New Roman"/>
          <w:b/>
          <w:bCs/>
          <w:sz w:val="24"/>
          <w:szCs w:val="24"/>
          <w:lang w:val="en-GB"/>
        </w:rPr>
      </w:pPr>
      <w:r w:rsidRPr="00DA1FC5">
        <w:rPr>
          <w:rFonts w:ascii="Times New Roman" w:hAnsi="Times New Roman" w:cs="Times New Roman"/>
          <w:sz w:val="24"/>
          <w:szCs w:val="24"/>
          <w:lang w:val="en-GB"/>
        </w:rPr>
        <w:t xml:space="preserve">The Motion was </w:t>
      </w:r>
      <w:r w:rsidRPr="00DA1FC5">
        <w:rPr>
          <w:rFonts w:ascii="Times New Roman" w:hAnsi="Times New Roman" w:cs="Times New Roman"/>
          <w:b/>
          <w:bCs/>
          <w:sz w:val="24"/>
          <w:szCs w:val="24"/>
          <w:lang w:val="en-GB"/>
        </w:rPr>
        <w:t>AGREED.</w:t>
      </w:r>
    </w:p>
    <w:p w14:paraId="266038B8" w14:textId="77777777" w:rsidR="00635ABF" w:rsidRPr="00DA1FC5" w:rsidRDefault="00635ABF" w:rsidP="00DA1FC5">
      <w:pPr>
        <w:spacing w:line="240" w:lineRule="auto"/>
        <w:ind w:left="720"/>
        <w:rPr>
          <w:rFonts w:ascii="Times New Roman" w:hAnsi="Times New Roman" w:cs="Times New Roman"/>
          <w:sz w:val="24"/>
          <w:szCs w:val="24"/>
        </w:rPr>
      </w:pPr>
    </w:p>
    <w:p w14:paraId="5F6B105F" w14:textId="4F8BFF38" w:rsidR="00415617" w:rsidRPr="00DA1FC5" w:rsidRDefault="00BA3707" w:rsidP="00DA1FC5">
      <w:pPr>
        <w:pStyle w:val="Heading3"/>
        <w:spacing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t xml:space="preserve">H11/0721 </w:t>
      </w:r>
      <w:r w:rsidR="00622468" w:rsidRPr="00DA1FC5">
        <w:rPr>
          <w:rFonts w:ascii="Times New Roman" w:hAnsi="Times New Roman" w:cs="Times New Roman"/>
          <w:b/>
          <w:sz w:val="24"/>
          <w:szCs w:val="24"/>
        </w:rPr>
        <w:tab/>
      </w:r>
      <w:r w:rsidRPr="00DA1FC5">
        <w:rPr>
          <w:rFonts w:ascii="Times New Roman" w:hAnsi="Times New Roman" w:cs="Times New Roman"/>
          <w:b/>
          <w:sz w:val="24"/>
          <w:szCs w:val="24"/>
          <w:u w:val="single"/>
        </w:rPr>
        <w:t>SEAN WALSH ASTRO PARK PART 8 – FOR APPROVAL</w:t>
      </w:r>
    </w:p>
    <w:p w14:paraId="28397040" w14:textId="77777777" w:rsidR="009C6268" w:rsidRPr="00DA1FC5" w:rsidRDefault="009C6268"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The following report by the Chief Executive, which had been circulated, was presented by Ms. T. Walsh, Director of Environment, Water and Climate Change, and was </w:t>
      </w:r>
      <w:r w:rsidRPr="00DA1FC5">
        <w:rPr>
          <w:rFonts w:ascii="Times New Roman" w:hAnsi="Times New Roman" w:cs="Times New Roman"/>
          <w:b/>
          <w:bCs/>
          <w:sz w:val="24"/>
          <w:szCs w:val="24"/>
        </w:rPr>
        <w:t>CONSIDERED</w:t>
      </w:r>
      <w:r w:rsidRPr="00DA1FC5">
        <w:rPr>
          <w:rFonts w:ascii="Times New Roman" w:hAnsi="Times New Roman" w:cs="Times New Roman"/>
          <w:sz w:val="24"/>
          <w:szCs w:val="24"/>
        </w:rPr>
        <w:t>:</w:t>
      </w:r>
    </w:p>
    <w:p w14:paraId="295FF796"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61A9FE9F"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South Dublin County Council gave notice in accordance with Part 8 requirements to construct the following works in Sean Walsh Park, Tallaght:</w:t>
      </w:r>
      <w:r w:rsidRPr="00603A82">
        <w:rPr>
          <w:rFonts w:ascii="Tahoma" w:hAnsi="Tahoma" w:cs="Tahoma"/>
          <w:sz w:val="20"/>
          <w:szCs w:val="20"/>
        </w:rPr>
        <w:br/>
      </w:r>
      <w:r w:rsidRPr="00603A82">
        <w:rPr>
          <w:rFonts w:ascii="Tahoma" w:hAnsi="Tahoma" w:cs="Tahoma"/>
          <w:sz w:val="20"/>
          <w:szCs w:val="20"/>
        </w:rPr>
        <w:br/>
        <w:t>• The construction of a synthetic grass 3G all-weather sports pitch, approx. 92m X 52m.</w:t>
      </w:r>
      <w:r w:rsidRPr="00603A82">
        <w:rPr>
          <w:rFonts w:ascii="Tahoma" w:hAnsi="Tahoma" w:cs="Tahoma"/>
          <w:sz w:val="20"/>
          <w:szCs w:val="20"/>
        </w:rPr>
        <w:br/>
        <w:t>• To be surrounded with a 5-metre-high weldmesh type fence with an additional 1.4m ball-stop fence on the northern side.</w:t>
      </w:r>
      <w:r w:rsidRPr="00603A82">
        <w:rPr>
          <w:rFonts w:ascii="Tahoma" w:hAnsi="Tahoma" w:cs="Tahoma"/>
          <w:sz w:val="20"/>
          <w:szCs w:val="20"/>
        </w:rPr>
        <w:br/>
        <w:t>• 6 floodlighting columns to allow evening use.</w:t>
      </w:r>
      <w:r w:rsidRPr="00603A82">
        <w:rPr>
          <w:rFonts w:ascii="Tahoma" w:hAnsi="Tahoma" w:cs="Tahoma"/>
          <w:sz w:val="20"/>
          <w:szCs w:val="20"/>
        </w:rPr>
        <w:br/>
        <w:t xml:space="preserve">• Installation of CCTV Cameras for monitoring by An Garda </w:t>
      </w:r>
      <w:proofErr w:type="spellStart"/>
      <w:r w:rsidRPr="00603A82">
        <w:rPr>
          <w:rFonts w:ascii="Tahoma" w:hAnsi="Tahoma" w:cs="Tahoma"/>
          <w:sz w:val="20"/>
          <w:szCs w:val="20"/>
        </w:rPr>
        <w:t>Siochána</w:t>
      </w:r>
      <w:proofErr w:type="spellEnd"/>
      <w:r w:rsidRPr="00603A82">
        <w:rPr>
          <w:rFonts w:ascii="Tahoma" w:hAnsi="Tahoma" w:cs="Tahoma"/>
          <w:sz w:val="20"/>
          <w:szCs w:val="20"/>
        </w:rPr>
        <w:t xml:space="preserve"> and South Dublin County Council.</w:t>
      </w:r>
      <w:r w:rsidRPr="00603A82">
        <w:rPr>
          <w:rFonts w:ascii="Tahoma" w:hAnsi="Tahoma" w:cs="Tahoma"/>
          <w:sz w:val="20"/>
          <w:szCs w:val="20"/>
        </w:rPr>
        <w:br/>
        <w:t>• The planting of new trees in Sean Walsh Park.</w:t>
      </w:r>
      <w:r w:rsidRPr="00603A82">
        <w:rPr>
          <w:rFonts w:ascii="Tahoma" w:hAnsi="Tahoma" w:cs="Tahoma"/>
          <w:sz w:val="20"/>
          <w:szCs w:val="20"/>
        </w:rPr>
        <w:br/>
        <w:t>• All necessary landscape works including storage areas, footpaths and planting.</w:t>
      </w:r>
      <w:r w:rsidRPr="00603A82">
        <w:rPr>
          <w:rFonts w:ascii="Tahoma" w:hAnsi="Tahoma" w:cs="Tahoma"/>
          <w:sz w:val="20"/>
          <w:szCs w:val="20"/>
        </w:rPr>
        <w:br/>
        <w:t>• All ancillary works.</w:t>
      </w:r>
    </w:p>
    <w:p w14:paraId="5199FE64"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The proposal has undergone Appropriate Assessment Screening under the Habitats Directive (92/43/EEC) and screening for Environmental Impact Assessment under the EIA Directive 2014/52/EU. </w:t>
      </w:r>
    </w:p>
    <w:p w14:paraId="1BC119FF"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Due to Covid-19 restrictions, plans and particulars of the proposed development were available for inspection or purchase at a fee not exceeding the reasonable cost of making a copy only by appointment at County Hall, Tallaght, Dublin 24 during normal working hours during the period of 4 weeks from the 20th of May 2021. The plans are available online on the Council’s Public Consultation Portal website: </w:t>
      </w:r>
      <w:hyperlink r:id="rId42" w:history="1">
        <w:r w:rsidRPr="00603A82">
          <w:rPr>
            <w:rStyle w:val="Hyperlink"/>
            <w:rFonts w:ascii="Tahoma" w:hAnsi="Tahoma" w:cs="Tahoma"/>
            <w:sz w:val="20"/>
            <w:szCs w:val="20"/>
          </w:rPr>
          <w:t>http://consult.sdublincoco.ie</w:t>
        </w:r>
      </w:hyperlink>
    </w:p>
    <w:p w14:paraId="5A0F130B"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Submissions and observations with respect to the proposed development dealing with the proper planning and sustainable development of the area in which the proposed development will be situated, could be made in writing up to 5pm on the 2nd July 2021 and were to be submitted either on line or by post.</w:t>
      </w:r>
    </w:p>
    <w:p w14:paraId="0F5A6ACF"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By the closing date 3 No. submissions were received. These have been summarised and responded to in the Chief Executive's Report.</w:t>
      </w:r>
    </w:p>
    <w:p w14:paraId="1AC04A90"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lastRenderedPageBreak/>
        <w:t>Following consideration of the submissions received the Chief Executive is of the view that the issues raised by way of the submissions can be satisfactorily addressed during the detailed design stage, and the operational and management stage and as outlined in the Chief Executive's report.</w:t>
      </w:r>
    </w:p>
    <w:p w14:paraId="5DF9351A"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b/>
          <w:sz w:val="20"/>
          <w:szCs w:val="20"/>
        </w:rPr>
        <w:t>It is recommended that, as the proposal is in conformity with proper planning and sustainable development the Council proceed with the Part 8 proposal to construct the proposed synthetic grass 3G all-weather sports pitch in Sean Walsh Park, Tallaght, Dublin 24.</w:t>
      </w:r>
    </w:p>
    <w:p w14:paraId="26F8FF27" w14:textId="77777777" w:rsidR="008F3766" w:rsidRPr="00603A82" w:rsidRDefault="00A41BDE" w:rsidP="00DA1FC5">
      <w:pPr>
        <w:spacing w:line="240" w:lineRule="auto"/>
        <w:ind w:left="720"/>
        <w:rPr>
          <w:rStyle w:val="Hyperlink"/>
          <w:rFonts w:ascii="Tahoma" w:hAnsi="Tahoma" w:cs="Tahoma"/>
          <w:sz w:val="20"/>
          <w:szCs w:val="20"/>
        </w:rPr>
      </w:pPr>
      <w:hyperlink r:id="rId43" w:history="1">
        <w:r w:rsidR="00BA3707" w:rsidRPr="00603A82">
          <w:rPr>
            <w:rStyle w:val="Hyperlink"/>
            <w:rFonts w:ascii="Tahoma" w:hAnsi="Tahoma" w:cs="Tahoma"/>
            <w:sz w:val="20"/>
            <w:szCs w:val="20"/>
          </w:rPr>
          <w:t>01 SWP Part 8 Presentation</w:t>
        </w:r>
      </w:hyperlink>
      <w:r w:rsidR="00BA3707" w:rsidRPr="00603A82">
        <w:rPr>
          <w:rFonts w:ascii="Tahoma" w:hAnsi="Tahoma" w:cs="Tahoma"/>
          <w:sz w:val="20"/>
          <w:szCs w:val="20"/>
        </w:rPr>
        <w:br/>
      </w:r>
      <w:hyperlink r:id="rId44" w:history="1">
        <w:r w:rsidR="00BA3707" w:rsidRPr="00603A82">
          <w:rPr>
            <w:rStyle w:val="Hyperlink"/>
            <w:rFonts w:ascii="Tahoma" w:hAnsi="Tahoma" w:cs="Tahoma"/>
            <w:sz w:val="20"/>
            <w:szCs w:val="20"/>
          </w:rPr>
          <w:t>02 CE Part 8 Report</w:t>
        </w:r>
      </w:hyperlink>
      <w:r w:rsidR="00BA3707" w:rsidRPr="00603A82">
        <w:rPr>
          <w:rFonts w:ascii="Tahoma" w:hAnsi="Tahoma" w:cs="Tahoma"/>
          <w:sz w:val="20"/>
          <w:szCs w:val="20"/>
        </w:rPr>
        <w:br/>
      </w:r>
      <w:hyperlink r:id="rId45" w:history="1">
        <w:r w:rsidR="00BA3707" w:rsidRPr="00603A82">
          <w:rPr>
            <w:rStyle w:val="Hyperlink"/>
            <w:rFonts w:ascii="Tahoma" w:hAnsi="Tahoma" w:cs="Tahoma"/>
            <w:sz w:val="20"/>
            <w:szCs w:val="20"/>
          </w:rPr>
          <w:t>03 Location Plan</w:t>
        </w:r>
      </w:hyperlink>
      <w:r w:rsidR="00BA3707" w:rsidRPr="00603A82">
        <w:rPr>
          <w:rFonts w:ascii="Tahoma" w:hAnsi="Tahoma" w:cs="Tahoma"/>
          <w:sz w:val="20"/>
          <w:szCs w:val="20"/>
        </w:rPr>
        <w:br/>
      </w:r>
      <w:hyperlink r:id="rId46" w:history="1">
        <w:r w:rsidR="00BA3707" w:rsidRPr="00603A82">
          <w:rPr>
            <w:rStyle w:val="Hyperlink"/>
            <w:rFonts w:ascii="Tahoma" w:hAnsi="Tahoma" w:cs="Tahoma"/>
            <w:sz w:val="20"/>
            <w:szCs w:val="20"/>
          </w:rPr>
          <w:t>04  Site Notice Location Plan</w:t>
        </w:r>
      </w:hyperlink>
      <w:r w:rsidR="00BA3707" w:rsidRPr="00603A82">
        <w:rPr>
          <w:rFonts w:ascii="Tahoma" w:hAnsi="Tahoma" w:cs="Tahoma"/>
          <w:sz w:val="20"/>
          <w:szCs w:val="20"/>
        </w:rPr>
        <w:br/>
      </w:r>
      <w:hyperlink r:id="rId47" w:history="1">
        <w:r w:rsidR="00BA3707" w:rsidRPr="00603A82">
          <w:rPr>
            <w:rStyle w:val="Hyperlink"/>
            <w:rFonts w:ascii="Tahoma" w:hAnsi="Tahoma" w:cs="Tahoma"/>
            <w:sz w:val="20"/>
            <w:szCs w:val="20"/>
          </w:rPr>
          <w:t>05 Gener</w:t>
        </w:r>
        <w:r w:rsidR="00BA3707" w:rsidRPr="00603A82">
          <w:rPr>
            <w:rStyle w:val="Hyperlink"/>
            <w:rFonts w:ascii="Tahoma" w:hAnsi="Tahoma" w:cs="Tahoma"/>
            <w:sz w:val="20"/>
            <w:szCs w:val="20"/>
          </w:rPr>
          <w:t>a</w:t>
        </w:r>
        <w:r w:rsidR="00BA3707" w:rsidRPr="00603A82">
          <w:rPr>
            <w:rStyle w:val="Hyperlink"/>
            <w:rFonts w:ascii="Tahoma" w:hAnsi="Tahoma" w:cs="Tahoma"/>
            <w:sz w:val="20"/>
            <w:szCs w:val="20"/>
          </w:rPr>
          <w:t>l Arrangement</w:t>
        </w:r>
      </w:hyperlink>
      <w:r w:rsidR="00BA3707" w:rsidRPr="00603A82">
        <w:rPr>
          <w:rFonts w:ascii="Tahoma" w:hAnsi="Tahoma" w:cs="Tahoma"/>
          <w:sz w:val="20"/>
          <w:szCs w:val="20"/>
        </w:rPr>
        <w:br/>
      </w:r>
      <w:hyperlink r:id="rId48" w:history="1">
        <w:r w:rsidR="00BA3707" w:rsidRPr="00603A82">
          <w:rPr>
            <w:rStyle w:val="Hyperlink"/>
            <w:rFonts w:ascii="Tahoma" w:hAnsi="Tahoma" w:cs="Tahoma"/>
            <w:sz w:val="20"/>
            <w:szCs w:val="20"/>
          </w:rPr>
          <w:t>06 Landscaping Plan</w:t>
        </w:r>
      </w:hyperlink>
      <w:r w:rsidR="00BA3707" w:rsidRPr="00603A82">
        <w:rPr>
          <w:rFonts w:ascii="Tahoma" w:hAnsi="Tahoma" w:cs="Tahoma"/>
          <w:sz w:val="20"/>
          <w:szCs w:val="20"/>
        </w:rPr>
        <w:br/>
      </w:r>
      <w:hyperlink r:id="rId49" w:history="1">
        <w:r w:rsidR="00BA3707" w:rsidRPr="00603A82">
          <w:rPr>
            <w:rStyle w:val="Hyperlink"/>
            <w:rFonts w:ascii="Tahoma" w:hAnsi="Tahoma" w:cs="Tahoma"/>
            <w:sz w:val="20"/>
            <w:szCs w:val="20"/>
          </w:rPr>
          <w:t>07  Fencing Sections</w:t>
        </w:r>
      </w:hyperlink>
      <w:r w:rsidR="00BA3707" w:rsidRPr="00603A82">
        <w:rPr>
          <w:rFonts w:ascii="Tahoma" w:hAnsi="Tahoma" w:cs="Tahoma"/>
          <w:sz w:val="20"/>
          <w:szCs w:val="20"/>
        </w:rPr>
        <w:br/>
      </w:r>
      <w:hyperlink r:id="rId50" w:history="1">
        <w:r w:rsidR="00BA3707" w:rsidRPr="00603A82">
          <w:rPr>
            <w:rStyle w:val="Hyperlink"/>
            <w:rFonts w:ascii="Tahoma" w:hAnsi="Tahoma" w:cs="Tahoma"/>
            <w:sz w:val="20"/>
            <w:szCs w:val="20"/>
          </w:rPr>
          <w:t>08 Floodlighting Design</w:t>
        </w:r>
      </w:hyperlink>
      <w:r w:rsidR="00BA3707" w:rsidRPr="00603A82">
        <w:rPr>
          <w:rFonts w:ascii="Tahoma" w:hAnsi="Tahoma" w:cs="Tahoma"/>
          <w:sz w:val="20"/>
          <w:szCs w:val="20"/>
        </w:rPr>
        <w:br/>
      </w:r>
      <w:hyperlink r:id="rId51" w:history="1">
        <w:r w:rsidR="00BA3707" w:rsidRPr="00603A82">
          <w:rPr>
            <w:rStyle w:val="Hyperlink"/>
            <w:rFonts w:ascii="Tahoma" w:hAnsi="Tahoma" w:cs="Tahoma"/>
            <w:sz w:val="20"/>
            <w:szCs w:val="20"/>
          </w:rPr>
          <w:t>09 Lighting pole configuration drawing</w:t>
        </w:r>
      </w:hyperlink>
      <w:r w:rsidR="00BA3707" w:rsidRPr="00603A82">
        <w:rPr>
          <w:rFonts w:ascii="Tahoma" w:hAnsi="Tahoma" w:cs="Tahoma"/>
          <w:sz w:val="20"/>
          <w:szCs w:val="20"/>
        </w:rPr>
        <w:br/>
      </w:r>
      <w:hyperlink r:id="rId52" w:history="1">
        <w:r w:rsidR="00BA3707" w:rsidRPr="00603A82">
          <w:rPr>
            <w:rStyle w:val="Hyperlink"/>
            <w:rFonts w:ascii="Tahoma" w:hAnsi="Tahoma" w:cs="Tahoma"/>
            <w:sz w:val="20"/>
            <w:szCs w:val="20"/>
          </w:rPr>
          <w:t>10 AA Screening</w:t>
        </w:r>
      </w:hyperlink>
      <w:r w:rsidR="00BA3707" w:rsidRPr="00603A82">
        <w:rPr>
          <w:rFonts w:ascii="Tahoma" w:hAnsi="Tahoma" w:cs="Tahoma"/>
          <w:sz w:val="20"/>
          <w:szCs w:val="20"/>
        </w:rPr>
        <w:br/>
      </w:r>
      <w:hyperlink r:id="rId53" w:history="1">
        <w:r w:rsidR="00BA3707" w:rsidRPr="00603A82">
          <w:rPr>
            <w:rStyle w:val="Hyperlink"/>
            <w:rFonts w:ascii="Tahoma" w:hAnsi="Tahoma" w:cs="Tahoma"/>
            <w:sz w:val="20"/>
            <w:szCs w:val="20"/>
          </w:rPr>
          <w:t>11 AA Screening Determination</w:t>
        </w:r>
      </w:hyperlink>
      <w:r w:rsidR="00BA3707" w:rsidRPr="00603A82">
        <w:rPr>
          <w:rFonts w:ascii="Tahoma" w:hAnsi="Tahoma" w:cs="Tahoma"/>
          <w:sz w:val="20"/>
          <w:szCs w:val="20"/>
        </w:rPr>
        <w:br/>
      </w:r>
      <w:hyperlink r:id="rId54" w:history="1">
        <w:r w:rsidR="00BA3707" w:rsidRPr="00603A82">
          <w:rPr>
            <w:rStyle w:val="Hyperlink"/>
            <w:rFonts w:ascii="Tahoma" w:hAnsi="Tahoma" w:cs="Tahoma"/>
            <w:sz w:val="20"/>
            <w:szCs w:val="20"/>
          </w:rPr>
          <w:t>12 ECIA</w:t>
        </w:r>
      </w:hyperlink>
      <w:r w:rsidR="00BA3707" w:rsidRPr="00603A82">
        <w:rPr>
          <w:rFonts w:ascii="Tahoma" w:hAnsi="Tahoma" w:cs="Tahoma"/>
          <w:sz w:val="20"/>
          <w:szCs w:val="20"/>
        </w:rPr>
        <w:br/>
      </w:r>
      <w:hyperlink r:id="rId55" w:history="1">
        <w:r w:rsidR="00BA3707" w:rsidRPr="00603A82">
          <w:rPr>
            <w:rStyle w:val="Hyperlink"/>
            <w:rFonts w:ascii="Tahoma" w:hAnsi="Tahoma" w:cs="Tahoma"/>
            <w:sz w:val="20"/>
            <w:szCs w:val="20"/>
          </w:rPr>
          <w:t>13 EIAR Screening</w:t>
        </w:r>
      </w:hyperlink>
      <w:r w:rsidR="00BA3707" w:rsidRPr="00603A82">
        <w:rPr>
          <w:rFonts w:ascii="Tahoma" w:hAnsi="Tahoma" w:cs="Tahoma"/>
          <w:sz w:val="20"/>
          <w:szCs w:val="20"/>
        </w:rPr>
        <w:br/>
      </w:r>
      <w:hyperlink r:id="rId56" w:history="1">
        <w:r w:rsidR="00BA3707" w:rsidRPr="00603A82">
          <w:rPr>
            <w:rStyle w:val="Hyperlink"/>
            <w:rFonts w:ascii="Tahoma" w:hAnsi="Tahoma" w:cs="Tahoma"/>
            <w:sz w:val="20"/>
            <w:szCs w:val="20"/>
          </w:rPr>
          <w:t>14 EIAR Screening Determination</w:t>
        </w:r>
      </w:hyperlink>
      <w:r w:rsidR="00BA3707" w:rsidRPr="00603A82">
        <w:rPr>
          <w:rFonts w:ascii="Tahoma" w:hAnsi="Tahoma" w:cs="Tahoma"/>
          <w:sz w:val="20"/>
          <w:szCs w:val="20"/>
        </w:rPr>
        <w:br/>
      </w:r>
      <w:hyperlink r:id="rId57" w:history="1">
        <w:r w:rsidR="00BA3707" w:rsidRPr="00603A82">
          <w:rPr>
            <w:rStyle w:val="Hyperlink"/>
            <w:rFonts w:ascii="Tahoma" w:hAnsi="Tahoma" w:cs="Tahoma"/>
            <w:sz w:val="20"/>
            <w:szCs w:val="20"/>
          </w:rPr>
          <w:t>15 Newspaper Notice</w:t>
        </w:r>
      </w:hyperlink>
      <w:r w:rsidR="00BA3707" w:rsidRPr="00603A82">
        <w:rPr>
          <w:rFonts w:ascii="Tahoma" w:hAnsi="Tahoma" w:cs="Tahoma"/>
          <w:sz w:val="20"/>
          <w:szCs w:val="20"/>
        </w:rPr>
        <w:br/>
      </w:r>
      <w:hyperlink r:id="rId58" w:history="1">
        <w:r w:rsidR="00BA3707" w:rsidRPr="00603A82">
          <w:rPr>
            <w:rStyle w:val="Hyperlink"/>
            <w:rFonts w:ascii="Tahoma" w:hAnsi="Tahoma" w:cs="Tahoma"/>
            <w:sz w:val="20"/>
            <w:szCs w:val="20"/>
          </w:rPr>
          <w:t>16 Public Notice</w:t>
        </w:r>
      </w:hyperlink>
    </w:p>
    <w:p w14:paraId="10E272FC" w14:textId="18DD3654" w:rsidR="003A6F2B" w:rsidRPr="00DA1FC5" w:rsidRDefault="003940CC" w:rsidP="00DA1FC5">
      <w:pPr>
        <w:spacing w:line="240" w:lineRule="auto"/>
        <w:ind w:left="720"/>
        <w:rPr>
          <w:rStyle w:val="Hyperlink"/>
          <w:rFonts w:ascii="Times New Roman" w:hAnsi="Times New Roman" w:cs="Times New Roman"/>
          <w:color w:val="auto"/>
          <w:sz w:val="24"/>
          <w:szCs w:val="24"/>
          <w:u w:val="none"/>
        </w:rPr>
      </w:pPr>
      <w:r w:rsidRPr="00DA1FC5">
        <w:rPr>
          <w:rStyle w:val="Hyperlink"/>
          <w:rFonts w:ascii="Times New Roman" w:hAnsi="Times New Roman" w:cs="Times New Roman"/>
          <w:color w:val="auto"/>
          <w:sz w:val="24"/>
          <w:szCs w:val="24"/>
          <w:u w:val="none"/>
        </w:rPr>
        <w:t>A discussion followed with contributions from Councillors M. Duff, C. King, C. O’Connor, B. Lawlor, E</w:t>
      </w:r>
      <w:r w:rsidR="00BB5FEF" w:rsidRPr="00DA1FC5">
        <w:rPr>
          <w:rStyle w:val="Hyperlink"/>
          <w:rFonts w:ascii="Times New Roman" w:hAnsi="Times New Roman" w:cs="Times New Roman"/>
          <w:color w:val="auto"/>
          <w:sz w:val="24"/>
          <w:szCs w:val="24"/>
          <w:u w:val="none"/>
        </w:rPr>
        <w:t>.</w:t>
      </w:r>
      <w:r w:rsidRPr="00DA1FC5">
        <w:rPr>
          <w:rStyle w:val="Hyperlink"/>
          <w:rFonts w:ascii="Times New Roman" w:hAnsi="Times New Roman" w:cs="Times New Roman"/>
          <w:color w:val="auto"/>
          <w:sz w:val="24"/>
          <w:szCs w:val="24"/>
          <w:u w:val="none"/>
        </w:rPr>
        <w:t xml:space="preserve"> Ó Broin, R. McMahon, P. Kavanagh</w:t>
      </w:r>
      <w:r w:rsidR="003A6F2B" w:rsidRPr="00DA1FC5">
        <w:rPr>
          <w:rStyle w:val="Hyperlink"/>
          <w:rFonts w:ascii="Times New Roman" w:hAnsi="Times New Roman" w:cs="Times New Roman"/>
          <w:color w:val="auto"/>
          <w:sz w:val="24"/>
          <w:szCs w:val="24"/>
          <w:u w:val="none"/>
        </w:rPr>
        <w:t xml:space="preserve"> </w:t>
      </w:r>
      <w:r w:rsidR="00315842" w:rsidRPr="00DA1FC5">
        <w:rPr>
          <w:rStyle w:val="Hyperlink"/>
          <w:rFonts w:ascii="Times New Roman" w:hAnsi="Times New Roman" w:cs="Times New Roman"/>
          <w:color w:val="auto"/>
          <w:sz w:val="24"/>
          <w:szCs w:val="24"/>
          <w:u w:val="none"/>
        </w:rPr>
        <w:t xml:space="preserve">commending Ms. T. Walsh, Director of Environment, Water &amp; Climate </w:t>
      </w:r>
      <w:r w:rsidR="006925B2" w:rsidRPr="00DA1FC5">
        <w:rPr>
          <w:rStyle w:val="Hyperlink"/>
          <w:rFonts w:ascii="Times New Roman" w:hAnsi="Times New Roman" w:cs="Times New Roman"/>
          <w:color w:val="auto"/>
          <w:sz w:val="24"/>
          <w:szCs w:val="24"/>
          <w:u w:val="none"/>
        </w:rPr>
        <w:t>Change,</w:t>
      </w:r>
      <w:r w:rsidR="00315842" w:rsidRPr="00DA1FC5">
        <w:rPr>
          <w:rStyle w:val="Hyperlink"/>
          <w:rFonts w:ascii="Times New Roman" w:hAnsi="Times New Roman" w:cs="Times New Roman"/>
          <w:color w:val="auto"/>
          <w:sz w:val="24"/>
          <w:szCs w:val="24"/>
          <w:u w:val="none"/>
        </w:rPr>
        <w:t xml:space="preserve"> and her </w:t>
      </w:r>
      <w:r w:rsidR="00BB5FEF" w:rsidRPr="00DA1FC5">
        <w:rPr>
          <w:rStyle w:val="Hyperlink"/>
          <w:rFonts w:ascii="Times New Roman" w:hAnsi="Times New Roman" w:cs="Times New Roman"/>
          <w:color w:val="auto"/>
          <w:sz w:val="24"/>
          <w:szCs w:val="24"/>
          <w:u w:val="none"/>
        </w:rPr>
        <w:t>team</w:t>
      </w:r>
      <w:r w:rsidR="00315842" w:rsidRPr="00DA1FC5">
        <w:rPr>
          <w:rStyle w:val="Hyperlink"/>
          <w:rFonts w:ascii="Times New Roman" w:hAnsi="Times New Roman" w:cs="Times New Roman"/>
          <w:color w:val="auto"/>
          <w:sz w:val="24"/>
          <w:szCs w:val="24"/>
          <w:u w:val="none"/>
        </w:rPr>
        <w:t xml:space="preserve"> for all the work </w:t>
      </w:r>
      <w:r w:rsidR="00BB5FEF" w:rsidRPr="00DA1FC5">
        <w:rPr>
          <w:rStyle w:val="Hyperlink"/>
          <w:rFonts w:ascii="Times New Roman" w:hAnsi="Times New Roman" w:cs="Times New Roman"/>
          <w:color w:val="auto"/>
          <w:sz w:val="24"/>
          <w:szCs w:val="24"/>
          <w:u w:val="none"/>
        </w:rPr>
        <w:t xml:space="preserve">on </w:t>
      </w:r>
      <w:r w:rsidR="00315842" w:rsidRPr="00DA1FC5">
        <w:rPr>
          <w:rStyle w:val="Hyperlink"/>
          <w:rFonts w:ascii="Times New Roman" w:hAnsi="Times New Roman" w:cs="Times New Roman"/>
          <w:color w:val="auto"/>
          <w:sz w:val="24"/>
          <w:szCs w:val="24"/>
          <w:u w:val="none"/>
        </w:rPr>
        <w:t>the project</w:t>
      </w:r>
      <w:r w:rsidR="00DF188D" w:rsidRPr="00DA1FC5">
        <w:rPr>
          <w:rStyle w:val="Hyperlink"/>
          <w:rFonts w:ascii="Times New Roman" w:hAnsi="Times New Roman" w:cs="Times New Roman"/>
          <w:color w:val="auto"/>
          <w:sz w:val="24"/>
          <w:szCs w:val="24"/>
          <w:u w:val="none"/>
        </w:rPr>
        <w:t>, querie</w:t>
      </w:r>
      <w:r w:rsidR="00FD3B1D">
        <w:rPr>
          <w:rStyle w:val="Hyperlink"/>
          <w:rFonts w:ascii="Times New Roman" w:hAnsi="Times New Roman" w:cs="Times New Roman"/>
          <w:color w:val="auto"/>
          <w:sz w:val="24"/>
          <w:szCs w:val="24"/>
          <w:u w:val="none"/>
        </w:rPr>
        <w:t>s were raised regarding</w:t>
      </w:r>
      <w:r w:rsidR="00DF188D" w:rsidRPr="00DA1FC5">
        <w:rPr>
          <w:rStyle w:val="Hyperlink"/>
          <w:rFonts w:ascii="Times New Roman" w:hAnsi="Times New Roman" w:cs="Times New Roman"/>
          <w:color w:val="auto"/>
          <w:sz w:val="24"/>
          <w:szCs w:val="24"/>
          <w:u w:val="none"/>
        </w:rPr>
        <w:t xml:space="preserve"> the funding stream and provision of a similar facility in Clondalkin.</w:t>
      </w:r>
    </w:p>
    <w:p w14:paraId="352A0090" w14:textId="0EE7E353" w:rsidR="00315842" w:rsidRPr="00DA1FC5" w:rsidRDefault="00315842" w:rsidP="00DA1FC5">
      <w:pPr>
        <w:spacing w:line="240" w:lineRule="auto"/>
        <w:ind w:left="720"/>
        <w:rPr>
          <w:rStyle w:val="Hyperlink"/>
          <w:rFonts w:ascii="Times New Roman" w:hAnsi="Times New Roman" w:cs="Times New Roman"/>
          <w:color w:val="auto"/>
          <w:sz w:val="24"/>
          <w:szCs w:val="24"/>
          <w:u w:val="none"/>
        </w:rPr>
      </w:pPr>
      <w:r w:rsidRPr="00DA1FC5">
        <w:rPr>
          <w:rStyle w:val="Hyperlink"/>
          <w:rFonts w:ascii="Times New Roman" w:hAnsi="Times New Roman" w:cs="Times New Roman"/>
          <w:color w:val="auto"/>
          <w:sz w:val="24"/>
          <w:szCs w:val="24"/>
          <w:u w:val="none"/>
        </w:rPr>
        <w:t>Ms. T. Walsh, Director of Environment, Water &amp; Climate Change responded to the Members queries.</w:t>
      </w:r>
    </w:p>
    <w:p w14:paraId="0A6493A8" w14:textId="77777777" w:rsidR="00BB5FEF" w:rsidRPr="00DA1FC5" w:rsidRDefault="00315842" w:rsidP="00DA1FC5">
      <w:pPr>
        <w:spacing w:line="240" w:lineRule="auto"/>
        <w:ind w:left="720"/>
        <w:rPr>
          <w:rStyle w:val="Hyperlink"/>
          <w:rFonts w:ascii="Times New Roman" w:hAnsi="Times New Roman" w:cs="Times New Roman"/>
          <w:b/>
          <w:bCs/>
          <w:color w:val="auto"/>
          <w:sz w:val="24"/>
          <w:szCs w:val="24"/>
          <w:u w:val="none"/>
        </w:rPr>
      </w:pPr>
      <w:r w:rsidRPr="00DA1FC5">
        <w:rPr>
          <w:rStyle w:val="Hyperlink"/>
          <w:rFonts w:ascii="Times New Roman" w:hAnsi="Times New Roman" w:cs="Times New Roman"/>
          <w:color w:val="auto"/>
          <w:sz w:val="24"/>
          <w:szCs w:val="24"/>
          <w:u w:val="none"/>
        </w:rPr>
        <w:t xml:space="preserve">It was proposed by Councillor M. Duff seconded by Councillor C. King and </w:t>
      </w:r>
      <w:r w:rsidRPr="00DA1FC5">
        <w:rPr>
          <w:rStyle w:val="Hyperlink"/>
          <w:rFonts w:ascii="Times New Roman" w:hAnsi="Times New Roman" w:cs="Times New Roman"/>
          <w:b/>
          <w:bCs/>
          <w:color w:val="auto"/>
          <w:sz w:val="24"/>
          <w:szCs w:val="24"/>
          <w:u w:val="none"/>
        </w:rPr>
        <w:t>AGREED</w:t>
      </w:r>
      <w:r w:rsidR="00BB5FEF" w:rsidRPr="00DA1FC5">
        <w:rPr>
          <w:rStyle w:val="Hyperlink"/>
          <w:rFonts w:ascii="Times New Roman" w:hAnsi="Times New Roman" w:cs="Times New Roman"/>
          <w:b/>
          <w:bCs/>
          <w:color w:val="auto"/>
          <w:sz w:val="24"/>
          <w:szCs w:val="24"/>
          <w:u w:val="none"/>
        </w:rPr>
        <w:t>:</w:t>
      </w:r>
    </w:p>
    <w:p w14:paraId="3E890A0F" w14:textId="6571BB2D" w:rsidR="00315842" w:rsidRPr="00DA1FC5" w:rsidRDefault="00BB5FEF" w:rsidP="00DA1FC5">
      <w:pPr>
        <w:spacing w:line="240" w:lineRule="auto"/>
        <w:ind w:left="720"/>
        <w:rPr>
          <w:rFonts w:ascii="Times New Roman" w:hAnsi="Times New Roman" w:cs="Times New Roman"/>
          <w:sz w:val="24"/>
          <w:szCs w:val="24"/>
        </w:rPr>
      </w:pPr>
      <w:r w:rsidRPr="00DA1FC5">
        <w:rPr>
          <w:rStyle w:val="Hyperlink"/>
          <w:rFonts w:ascii="Times New Roman" w:hAnsi="Times New Roman" w:cs="Times New Roman"/>
          <w:b/>
          <w:bCs/>
          <w:color w:val="auto"/>
          <w:sz w:val="24"/>
          <w:szCs w:val="24"/>
          <w:u w:val="none"/>
        </w:rPr>
        <w:t>“</w:t>
      </w:r>
      <w:r w:rsidRPr="00DA1FC5">
        <w:rPr>
          <w:rStyle w:val="Hyperlink"/>
          <w:rFonts w:ascii="Times New Roman" w:hAnsi="Times New Roman" w:cs="Times New Roman"/>
          <w:color w:val="auto"/>
          <w:sz w:val="24"/>
          <w:szCs w:val="24"/>
          <w:u w:val="none"/>
        </w:rPr>
        <w:t>T</w:t>
      </w:r>
      <w:r w:rsidR="00315842" w:rsidRPr="00DA1FC5">
        <w:rPr>
          <w:rStyle w:val="Hyperlink"/>
          <w:rFonts w:ascii="Times New Roman" w:hAnsi="Times New Roman" w:cs="Times New Roman"/>
          <w:color w:val="auto"/>
          <w:sz w:val="24"/>
          <w:szCs w:val="24"/>
          <w:u w:val="none"/>
        </w:rPr>
        <w:t xml:space="preserve">hat </w:t>
      </w:r>
      <w:r w:rsidR="00315842" w:rsidRPr="00DA1FC5">
        <w:rPr>
          <w:rFonts w:ascii="Times New Roman" w:hAnsi="Times New Roman" w:cs="Times New Roman"/>
          <w:sz w:val="24"/>
          <w:szCs w:val="24"/>
        </w:rPr>
        <w:t>as the proposal is in conformity with proper planning and sustainable development the Council proceed with the Part 8 proposal to construct the proposed synthetic grass 3G all-weather sports pitch in Sean Walsh Park, Tallaght, Dublin 24.</w:t>
      </w:r>
      <w:r w:rsidRPr="00DA1FC5">
        <w:rPr>
          <w:rFonts w:ascii="Times New Roman" w:hAnsi="Times New Roman" w:cs="Times New Roman"/>
          <w:sz w:val="24"/>
          <w:szCs w:val="24"/>
        </w:rPr>
        <w:t>”</w:t>
      </w:r>
    </w:p>
    <w:p w14:paraId="0FAEBB55" w14:textId="3E9414CD" w:rsidR="00415617" w:rsidRPr="00DA1FC5" w:rsidRDefault="00BA3707" w:rsidP="00DA1FC5">
      <w:pPr>
        <w:pStyle w:val="Heading3"/>
        <w:spacing w:line="240" w:lineRule="auto"/>
        <w:ind w:left="720" w:hanging="1287"/>
        <w:rPr>
          <w:rFonts w:ascii="Times New Roman" w:hAnsi="Times New Roman" w:cs="Times New Roman"/>
          <w:b/>
          <w:sz w:val="24"/>
          <w:szCs w:val="24"/>
          <w:u w:val="single"/>
        </w:rPr>
      </w:pPr>
      <w:r w:rsidRPr="00DA1FC5">
        <w:rPr>
          <w:rFonts w:ascii="Times New Roman" w:hAnsi="Times New Roman" w:cs="Times New Roman"/>
          <w:b/>
          <w:sz w:val="24"/>
          <w:szCs w:val="24"/>
        </w:rPr>
        <w:t xml:space="preserve">H12/0721 </w:t>
      </w:r>
      <w:r w:rsidR="00622468" w:rsidRPr="00DA1FC5">
        <w:rPr>
          <w:rFonts w:ascii="Times New Roman" w:hAnsi="Times New Roman" w:cs="Times New Roman"/>
          <w:b/>
          <w:sz w:val="24"/>
          <w:szCs w:val="24"/>
        </w:rPr>
        <w:tab/>
      </w:r>
      <w:r w:rsidRPr="00DA1FC5">
        <w:rPr>
          <w:rFonts w:ascii="Times New Roman" w:hAnsi="Times New Roman" w:cs="Times New Roman"/>
          <w:b/>
          <w:sz w:val="24"/>
          <w:szCs w:val="24"/>
          <w:u w:val="single"/>
        </w:rPr>
        <w:t>FILLING OF VACANCY ON THE 300K HAVE YOUR SAY STEERING GROUP MEMBERSHIP - FOR APPROVAL</w:t>
      </w:r>
    </w:p>
    <w:p w14:paraId="51EED63C" w14:textId="289C6DCC" w:rsidR="009C6268" w:rsidRPr="00DA1FC5" w:rsidRDefault="009C6268"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The following report by the Chief Executive, which had been circulated, was presented by </w:t>
      </w:r>
      <w:r w:rsidRPr="00DA1FC5">
        <w:rPr>
          <w:rFonts w:ascii="Times New Roman" w:eastAsia="Times New Roman" w:hAnsi="Times New Roman" w:cs="Times New Roman"/>
          <w:sz w:val="24"/>
          <w:szCs w:val="24"/>
          <w:lang w:val="en-US"/>
        </w:rPr>
        <w:t>Ms. L. Maxwell, Director of Corporate Performance and Change Management,</w:t>
      </w:r>
      <w:r w:rsidRPr="00DA1FC5">
        <w:rPr>
          <w:rFonts w:ascii="Times New Roman" w:hAnsi="Times New Roman" w:cs="Times New Roman"/>
          <w:sz w:val="24"/>
          <w:szCs w:val="24"/>
        </w:rPr>
        <w:t xml:space="preserve"> and was </w:t>
      </w:r>
      <w:r w:rsidRPr="00DA1FC5">
        <w:rPr>
          <w:rFonts w:ascii="Times New Roman" w:hAnsi="Times New Roman" w:cs="Times New Roman"/>
          <w:b/>
          <w:bCs/>
          <w:sz w:val="24"/>
          <w:szCs w:val="24"/>
        </w:rPr>
        <w:t>CONSIDERED</w:t>
      </w:r>
      <w:r w:rsidRPr="00DA1FC5">
        <w:rPr>
          <w:rFonts w:ascii="Times New Roman" w:hAnsi="Times New Roman" w:cs="Times New Roman"/>
          <w:sz w:val="24"/>
          <w:szCs w:val="24"/>
        </w:rPr>
        <w:t>:</w:t>
      </w:r>
    </w:p>
    <w:p w14:paraId="3D5573E3"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124B944C"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A vacancy exists on the 300K Have Your Say Steering Group following the resignation of Senator Mary Seery Kearney and South Dublin County Council are now seeking a nominee. The agreed Terms of Reference of the Steering Group state:</w:t>
      </w:r>
    </w:p>
    <w:p w14:paraId="7884F05D"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i/>
          <w:sz w:val="20"/>
          <w:szCs w:val="20"/>
        </w:rPr>
        <w:t xml:space="preserve">'The membership of the Steering Group is made up of the Mayor and Elected Members on a cross-party, independent basis, agreed by the Council. Where there are not two Elected </w:t>
      </w:r>
      <w:r w:rsidRPr="00603A82">
        <w:rPr>
          <w:rFonts w:ascii="Tahoma" w:hAnsi="Tahoma" w:cs="Tahoma"/>
          <w:i/>
          <w:sz w:val="20"/>
          <w:szCs w:val="20"/>
        </w:rPr>
        <w:lastRenderedPageBreak/>
        <w:t xml:space="preserve">Members from the Local Electoral Area in which an initiative is being run on the Steering Group, these may be co-opted onto the Steering Group for the duration of the local project.' </w:t>
      </w:r>
    </w:p>
    <w:p w14:paraId="1F0607F0" w14:textId="3A61A9F2"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This may mean a second person could also be co-opted onto the group for 2021. The current area where t</w:t>
      </w:r>
      <w:r w:rsidR="00030D33" w:rsidRPr="00603A82">
        <w:rPr>
          <w:rFonts w:ascii="Tahoma" w:hAnsi="Tahoma" w:cs="Tahoma"/>
          <w:sz w:val="20"/>
          <w:szCs w:val="20"/>
        </w:rPr>
        <w:t>h</w:t>
      </w:r>
      <w:r w:rsidRPr="00603A82">
        <w:rPr>
          <w:rFonts w:ascii="Tahoma" w:hAnsi="Tahoma" w:cs="Tahoma"/>
          <w:sz w:val="20"/>
          <w:szCs w:val="20"/>
        </w:rPr>
        <w:t>e initiative is being run is Tallaght Central and the existing membership is as follows:</w:t>
      </w:r>
    </w:p>
    <w:p w14:paraId="456B483F"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The Mayor, Cllr Peter Kavanagh</w:t>
      </w:r>
    </w:p>
    <w:p w14:paraId="3FBF6C5B"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Cllr Pamela Kearns</w:t>
      </w:r>
    </w:p>
    <w:p w14:paraId="2DACC63C"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Cllr Guss O'Connell</w:t>
      </w:r>
    </w:p>
    <w:p w14:paraId="583DCA35"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Cllr Mick Duff</w:t>
      </w:r>
    </w:p>
    <w:p w14:paraId="558327FF"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Cllr Emma Murphy</w:t>
      </w:r>
    </w:p>
    <w:p w14:paraId="23A24C30"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Cllr Dermot Richardson</w:t>
      </w:r>
    </w:p>
    <w:p w14:paraId="24518C28"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Cllr William Carey</w:t>
      </w:r>
    </w:p>
    <w:p w14:paraId="677A8F47" w14:textId="7D0F7F80"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 xml:space="preserve">It is a matter for the Council to appoint </w:t>
      </w:r>
      <w:r w:rsidR="00E90209" w:rsidRPr="00603A82">
        <w:rPr>
          <w:rFonts w:ascii="Tahoma" w:hAnsi="Tahoma" w:cs="Tahoma"/>
          <w:sz w:val="20"/>
          <w:szCs w:val="20"/>
        </w:rPr>
        <w:t>Councillor</w:t>
      </w:r>
      <w:r w:rsidRPr="00603A82">
        <w:rPr>
          <w:rFonts w:ascii="Tahoma" w:hAnsi="Tahoma" w:cs="Tahoma"/>
          <w:sz w:val="20"/>
          <w:szCs w:val="20"/>
        </w:rPr>
        <w:t>s onto this Steering Group and this is now before the Members for consideration and agreement.</w:t>
      </w:r>
    </w:p>
    <w:p w14:paraId="19644A71" w14:textId="67060D17" w:rsidR="00B16B28" w:rsidRDefault="009C6268"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lang w:val="en-GB" w:eastAsia="en-GB"/>
        </w:rPr>
        <w:t xml:space="preserve">It was proposed by Councillor B. Lawlor and seconded by Councillor C. O’Connor and </w:t>
      </w:r>
      <w:r w:rsidRPr="00DA1FC5">
        <w:rPr>
          <w:rFonts w:ascii="Times New Roman" w:hAnsi="Times New Roman" w:cs="Times New Roman"/>
          <w:b/>
          <w:sz w:val="24"/>
          <w:szCs w:val="24"/>
          <w:lang w:val="en-GB" w:eastAsia="en-GB"/>
        </w:rPr>
        <w:t>AGREED</w:t>
      </w:r>
      <w:r w:rsidRPr="00DA1FC5">
        <w:rPr>
          <w:rFonts w:ascii="Times New Roman" w:hAnsi="Times New Roman" w:cs="Times New Roman"/>
          <w:sz w:val="24"/>
          <w:szCs w:val="24"/>
          <w:lang w:val="en-GB" w:eastAsia="en-GB"/>
        </w:rPr>
        <w:t xml:space="preserve"> that Councillor B. Pereppadan be appointed to the </w:t>
      </w:r>
      <w:r w:rsidRPr="00DA1FC5">
        <w:rPr>
          <w:rFonts w:ascii="Times New Roman" w:hAnsi="Times New Roman" w:cs="Times New Roman"/>
          <w:sz w:val="24"/>
          <w:szCs w:val="24"/>
        </w:rPr>
        <w:t>300K Have Your Say Steering Group.</w:t>
      </w:r>
    </w:p>
    <w:p w14:paraId="6E311E71" w14:textId="77777777" w:rsidR="00DA1FC5" w:rsidRPr="00DA1FC5" w:rsidRDefault="00DA1FC5" w:rsidP="00DA1FC5">
      <w:pPr>
        <w:spacing w:line="240" w:lineRule="auto"/>
        <w:ind w:left="720"/>
        <w:rPr>
          <w:rFonts w:ascii="Times New Roman" w:hAnsi="Times New Roman" w:cs="Times New Roman"/>
          <w:sz w:val="24"/>
          <w:szCs w:val="24"/>
        </w:rPr>
      </w:pPr>
    </w:p>
    <w:p w14:paraId="763AE515" w14:textId="6811BE14" w:rsidR="00415617" w:rsidRPr="00DA1FC5" w:rsidRDefault="00BA3707" w:rsidP="00DA1FC5">
      <w:pPr>
        <w:pStyle w:val="Heading3"/>
        <w:spacing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t xml:space="preserve">H13/0721 </w:t>
      </w:r>
      <w:r w:rsidR="00346F6D" w:rsidRPr="00DA1FC5">
        <w:rPr>
          <w:rFonts w:ascii="Times New Roman" w:hAnsi="Times New Roman" w:cs="Times New Roman"/>
          <w:b/>
          <w:sz w:val="24"/>
          <w:szCs w:val="24"/>
        </w:rPr>
        <w:tab/>
      </w:r>
      <w:r w:rsidRPr="00DA1FC5">
        <w:rPr>
          <w:rFonts w:ascii="Times New Roman" w:hAnsi="Times New Roman" w:cs="Times New Roman"/>
          <w:b/>
          <w:sz w:val="24"/>
          <w:szCs w:val="24"/>
          <w:u w:val="single"/>
        </w:rPr>
        <w:t>CAPITAL PROJECTS PROGRESS REPORT – FOR NOTING</w:t>
      </w:r>
    </w:p>
    <w:p w14:paraId="606A04DC" w14:textId="77777777" w:rsidR="00FB6928" w:rsidRPr="00DA1FC5" w:rsidRDefault="00FB6928" w:rsidP="00DA1FC5">
      <w:pPr>
        <w:spacing w:before="240" w:line="240" w:lineRule="auto"/>
        <w:ind w:left="720" w:right="237"/>
        <w:rPr>
          <w:rFonts w:ascii="Times New Roman" w:eastAsia="Calibri" w:hAnsi="Times New Roman" w:cs="Times New Roman"/>
          <w:b/>
          <w:sz w:val="24"/>
          <w:szCs w:val="24"/>
          <w:lang w:eastAsia="en-US"/>
        </w:rPr>
      </w:pPr>
      <w:r w:rsidRPr="00DA1FC5">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DA1FC5">
        <w:rPr>
          <w:rFonts w:ascii="Times New Roman" w:eastAsia="Calibri" w:hAnsi="Times New Roman" w:cs="Times New Roman"/>
          <w:b/>
          <w:sz w:val="24"/>
          <w:szCs w:val="24"/>
          <w:lang w:eastAsia="en-US"/>
        </w:rPr>
        <w:t>CONSIDERED:</w:t>
      </w:r>
    </w:p>
    <w:p w14:paraId="378CD4F2" w14:textId="02EBD3E9" w:rsidR="00603A82" w:rsidRPr="00F93AA6" w:rsidRDefault="00603A82" w:rsidP="00603A82">
      <w:pPr>
        <w:ind w:left="720"/>
        <w:rPr>
          <w:rFonts w:ascii="Tahoma" w:hAnsi="Tahoma" w:cs="Tahoma"/>
          <w:sz w:val="20"/>
          <w:szCs w:val="20"/>
        </w:rPr>
      </w:pPr>
      <w:r w:rsidRPr="00F93AA6">
        <w:rPr>
          <w:rFonts w:ascii="Tahoma" w:hAnsi="Tahoma" w:cs="Tahoma"/>
          <w:b/>
          <w:noProof/>
          <w:sz w:val="20"/>
          <w:szCs w:val="20"/>
        </w:rPr>
        <mc:AlternateContent>
          <mc:Choice Requires="wps">
            <w:drawing>
              <wp:anchor distT="0" distB="0" distL="114300" distR="114300" simplePos="0" relativeHeight="251659264" behindDoc="0" locked="0" layoutInCell="1" allowOverlap="1" wp14:anchorId="731E883B" wp14:editId="64D60E34">
                <wp:simplePos x="0" y="0"/>
                <wp:positionH relativeFrom="column">
                  <wp:posOffset>-114300</wp:posOffset>
                </wp:positionH>
                <wp:positionV relativeFrom="paragraph">
                  <wp:posOffset>-1257300</wp:posOffset>
                </wp:positionV>
                <wp:extent cx="337185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AC8EE" w14:textId="77777777" w:rsidR="00603A82" w:rsidRDefault="00603A82" w:rsidP="00603A8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E883B" id="_x0000_t202" coordsize="21600,21600" o:spt="202" path="m,l,21600r21600,l21600,xe">
                <v:stroke joinstyle="miter"/>
                <v:path gradientshapeok="t" o:connecttype="rect"/>
              </v:shapetype>
              <v:shape id="Text Box 3" o:spid="_x0000_s1026" type="#_x0000_t202" style="position:absolute;left:0;text-align:left;margin-left:-9pt;margin-top:-99pt;width:265.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8gEAAMYDAAAOAAAAZHJzL2Uyb0RvYy54bWysU9tu2zAMfR+wfxD0vti5tZkRp+hadBjQ&#10;XYB2H8DIcizMFjVKiZ19/Sg5zbLtbdiLIF50eHhIrW+GrhUHTd6gLeV0kkuhrcLK2F0pvz4/vFlJ&#10;4QPYClq0upRH7eXN5vWrde8KPcMG20qTYBDri96VsgnBFVnmVaM78BN02nKwRuogsEm7rCLoGb1r&#10;s1meX2U9UuUIlfaevfdjUG4Sfl1rFT7XtddBtKVkbiGdlM5tPLPNGoodgWuMOtGAf2DRgbFc9Ax1&#10;DwHEnsxfUJ1RhB7rMFHYZVjXRunUA3czzf/o5qkBp1MvLI53Z5n8/4NVnw5fSJiqlHMpLHQ8omc9&#10;BPEOBzGP6vTOF5z05DgtDOzmKadOvXtE9c0Li3cN2J2+JcK+0VAxu2l8mV08HXF8BNn2H7HiMrAP&#10;mICGmrooHYshGJ2ndDxPJlJR7JzPr6erJYcUx65Wy1WeRpdB8fLakQ/vNXYiXkpJPPmEDodHHyIb&#10;KF5SYjGLD6Zt0/Rb+5uDE6MnsY+ER+ph2A4nNbZYHbkPwnGZePn50iD9kKLnRSql/74H0lK0Hyxr&#10;8Xa6WMTNS8ZieT1jgy4j28sIWMVQpQxSjNe7MG7r3pHZNVxpVN/iLetXm9RaFHpkdeLNy5I6Pi12&#10;3MZLO2X9+n6bnwAAAP//AwBQSwMEFAAGAAgAAAAhAPxjbNreAAAADAEAAA8AAABkcnMvZG93bnJl&#10;di54bWxMj81OwzAQhO9IfQdrkbi1dihFTRqnqqi4gig/Um9uvE0i4nUUu014ezYnuM3ujma/ybej&#10;a8UV+9B40pAsFAik0tuGKg0f78/zNYgQDVnTekINPxhgW8xucpNZP9AbXg+xEhxCITMa6hi7TMpQ&#10;1uhMWPgOiW9n3zsTeewraXszcLhr5b1Sj9KZhvhDbTp8qrH8Plychs+X8/HrQb1We7fqBj8qSS6V&#10;Wt/djrsNiIhj/DPDhM/oUDDTyV/IBtFqmCdr7hInkU6KLatkyeLEq1QpkEUu/5cofgEAAP//AwBQ&#10;SwECLQAUAAYACAAAACEAtoM4kv4AAADhAQAAEwAAAAAAAAAAAAAAAAAAAAAAW0NvbnRlbnRfVHlw&#10;ZXNdLnhtbFBLAQItABQABgAIAAAAIQA4/SH/1gAAAJQBAAALAAAAAAAAAAAAAAAAAC8BAABfcmVs&#10;cy8ucmVsc1BLAQItABQABgAIAAAAIQC/K+TR8gEAAMYDAAAOAAAAAAAAAAAAAAAAAC4CAABkcnMv&#10;ZTJvRG9jLnhtbFBLAQItABQABgAIAAAAIQD8Y2za3gAAAAwBAAAPAAAAAAAAAAAAAAAAAEwEAABk&#10;cnMvZG93bnJldi54bWxQSwUGAAAAAAQABADzAAAAVwUAAAAA&#10;" filled="f" stroked="f">
                <v:textbox>
                  <w:txbxContent>
                    <w:p w14:paraId="13FAC8EE" w14:textId="77777777" w:rsidR="00603A82" w:rsidRDefault="00603A82" w:rsidP="00603A82">
                      <w:pPr>
                        <w:rPr>
                          <w:rFonts w:ascii="Calibri" w:hAnsi="Calibri"/>
                        </w:rPr>
                      </w:pPr>
                    </w:p>
                  </w:txbxContent>
                </v:textbox>
              </v:shape>
            </w:pict>
          </mc:Fallback>
        </mc:AlternateContent>
      </w:r>
      <w:r w:rsidRPr="00F93AA6">
        <w:rPr>
          <w:rFonts w:ascii="Tahoma" w:hAnsi="Tahoma" w:cs="Tahoma"/>
          <w:sz w:val="20"/>
          <w:szCs w:val="20"/>
        </w:rPr>
        <w:t>To: The Mayor and each Member of South Dublin County Council</w:t>
      </w:r>
    </w:p>
    <w:p w14:paraId="07DBC0FF" w14:textId="77777777" w:rsidR="00603A82" w:rsidRPr="00F93AA6" w:rsidRDefault="00603A82" w:rsidP="00603A82">
      <w:pPr>
        <w:ind w:left="720"/>
        <w:rPr>
          <w:rFonts w:ascii="Tahoma" w:hAnsi="Tahoma" w:cs="Tahoma"/>
          <w:sz w:val="20"/>
          <w:szCs w:val="20"/>
        </w:rPr>
      </w:pPr>
      <w:r w:rsidRPr="00F93AA6">
        <w:rPr>
          <w:rFonts w:ascii="Tahoma" w:hAnsi="Tahoma" w:cs="Tahoma"/>
          <w:sz w:val="20"/>
          <w:szCs w:val="20"/>
        </w:rPr>
        <w:t>Re: Three Year Capital Programme Progress Report – July 2021</w:t>
      </w:r>
    </w:p>
    <w:p w14:paraId="346AA2A3" w14:textId="77777777" w:rsidR="00603A82" w:rsidRPr="00F93AA6" w:rsidRDefault="00603A82" w:rsidP="00603A82">
      <w:pPr>
        <w:ind w:left="720"/>
        <w:rPr>
          <w:rFonts w:ascii="Tahoma" w:hAnsi="Tahoma" w:cs="Tahoma"/>
          <w:sz w:val="20"/>
          <w:szCs w:val="20"/>
        </w:rPr>
      </w:pPr>
      <w:r w:rsidRPr="00F93AA6">
        <w:rPr>
          <w:rFonts w:ascii="Tahoma" w:hAnsi="Tahoma" w:cs="Tahoma"/>
          <w:sz w:val="20"/>
          <w:szCs w:val="20"/>
        </w:rPr>
        <w:t>Dear Member,</w:t>
      </w:r>
    </w:p>
    <w:p w14:paraId="3FB0652C" w14:textId="77777777" w:rsidR="00603A82" w:rsidRPr="00F93AA6" w:rsidRDefault="00603A82" w:rsidP="00603A82">
      <w:pPr>
        <w:ind w:left="720"/>
        <w:rPr>
          <w:rFonts w:ascii="Tahoma" w:hAnsi="Tahoma" w:cs="Tahoma"/>
          <w:sz w:val="20"/>
          <w:szCs w:val="20"/>
        </w:rPr>
      </w:pPr>
      <w:r w:rsidRPr="00F93AA6">
        <w:rPr>
          <w:rFonts w:ascii="Tahoma" w:hAnsi="Tahoma" w:cs="Tahoma"/>
          <w:sz w:val="20"/>
          <w:szCs w:val="20"/>
        </w:rPr>
        <w:t>This Quarterly Capital Progress Report sets out briefly the current position in relation to Capital Projects in the 2021 – 2023 Capital Programme, with the exclusion of housing matters, which were reported on at the June meeting.</w:t>
      </w:r>
    </w:p>
    <w:p w14:paraId="6A2CD4AB" w14:textId="77777777" w:rsidR="00603A82" w:rsidRPr="00F93AA6" w:rsidRDefault="00603A82" w:rsidP="00603A82">
      <w:pPr>
        <w:ind w:left="720"/>
        <w:jc w:val="both"/>
        <w:rPr>
          <w:rFonts w:ascii="Tahoma" w:hAnsi="Tahoma" w:cs="Tahoma"/>
          <w:b/>
          <w:sz w:val="20"/>
          <w:szCs w:val="20"/>
          <w:u w:val="single"/>
        </w:rPr>
      </w:pPr>
      <w:r w:rsidRPr="00F93AA6">
        <w:rPr>
          <w:rFonts w:ascii="Tahoma" w:hAnsi="Tahoma" w:cs="Tahoma"/>
          <w:b/>
          <w:sz w:val="20"/>
          <w:szCs w:val="20"/>
          <w:u w:val="single"/>
        </w:rPr>
        <w:t>Tourism and Enterprise Projects</w:t>
      </w:r>
    </w:p>
    <w:p w14:paraId="5336713E" w14:textId="77777777" w:rsidR="00603A82" w:rsidRPr="00F93AA6" w:rsidRDefault="00603A82" w:rsidP="00603A82">
      <w:pPr>
        <w:ind w:left="720"/>
        <w:jc w:val="both"/>
        <w:rPr>
          <w:rFonts w:ascii="Tahoma" w:hAnsi="Tahoma" w:cs="Tahoma"/>
          <w:sz w:val="20"/>
          <w:szCs w:val="20"/>
        </w:rPr>
      </w:pPr>
      <w:r w:rsidRPr="00F93AA6">
        <w:rPr>
          <w:rFonts w:ascii="Tahoma" w:hAnsi="Tahoma" w:cs="Tahoma"/>
          <w:sz w:val="20"/>
          <w:szCs w:val="20"/>
        </w:rPr>
        <w:t>Progress on the main project and programmes since the April report can be summarised as follows:</w:t>
      </w:r>
    </w:p>
    <w:p w14:paraId="104ADE3D" w14:textId="77777777" w:rsidR="00603A82" w:rsidRPr="00F93AA6" w:rsidRDefault="00603A82" w:rsidP="00603A82">
      <w:pPr>
        <w:numPr>
          <w:ilvl w:val="0"/>
          <w:numId w:val="23"/>
        </w:numPr>
        <w:spacing w:after="0" w:line="240" w:lineRule="auto"/>
        <w:ind w:left="1080"/>
        <w:jc w:val="both"/>
        <w:rPr>
          <w:rFonts w:ascii="Tahoma" w:hAnsi="Tahoma" w:cs="Tahoma"/>
          <w:sz w:val="20"/>
          <w:szCs w:val="20"/>
          <w:lang w:eastAsia="en-GB"/>
        </w:rPr>
      </w:pPr>
      <w:r w:rsidRPr="00F93AA6">
        <w:rPr>
          <w:rFonts w:ascii="Tahoma" w:hAnsi="Tahoma" w:cs="Tahoma"/>
          <w:sz w:val="20"/>
          <w:szCs w:val="20"/>
        </w:rPr>
        <w:t>The Dublin Mountains Project – the judicial review hearing took place on the 8</w:t>
      </w:r>
      <w:r w:rsidRPr="00F93AA6">
        <w:rPr>
          <w:rFonts w:ascii="Tahoma" w:hAnsi="Tahoma" w:cs="Tahoma"/>
          <w:sz w:val="20"/>
          <w:szCs w:val="20"/>
          <w:vertAlign w:val="superscript"/>
        </w:rPr>
        <w:t>th</w:t>
      </w:r>
      <w:r w:rsidRPr="00F93AA6">
        <w:rPr>
          <w:rFonts w:ascii="Tahoma" w:hAnsi="Tahoma" w:cs="Tahoma"/>
          <w:sz w:val="20"/>
          <w:szCs w:val="20"/>
        </w:rPr>
        <w:t xml:space="preserve"> June. </w:t>
      </w:r>
      <w:r w:rsidRPr="00F93AA6">
        <w:rPr>
          <w:rFonts w:ascii="Tahoma" w:hAnsi="Tahoma" w:cs="Tahoma"/>
          <w:sz w:val="20"/>
          <w:szCs w:val="20"/>
          <w:shd w:val="clear" w:color="auto" w:fill="FFFFFF"/>
        </w:rPr>
        <w:t xml:space="preserve">The High Court delivered a written judgment on Friday last, in which it dismissed the challenge to the decision of An Bord </w:t>
      </w:r>
      <w:proofErr w:type="spellStart"/>
      <w:r w:rsidRPr="00F93AA6">
        <w:rPr>
          <w:rFonts w:ascii="Tahoma" w:hAnsi="Tahoma" w:cs="Tahoma"/>
          <w:sz w:val="20"/>
          <w:szCs w:val="20"/>
          <w:shd w:val="clear" w:color="auto" w:fill="FFFFFF"/>
        </w:rPr>
        <w:t>Pleanála</w:t>
      </w:r>
      <w:proofErr w:type="spellEnd"/>
      <w:r w:rsidRPr="00F93AA6">
        <w:rPr>
          <w:rFonts w:ascii="Tahoma" w:hAnsi="Tahoma" w:cs="Tahoma"/>
          <w:sz w:val="20"/>
          <w:szCs w:val="20"/>
          <w:shd w:val="clear" w:color="auto" w:fill="FFFFFF"/>
        </w:rPr>
        <w:t xml:space="preserve"> to grant planning approval for the Dublin Mountain Visitor Centre.  The High Court has indicated that it will refer a number of legal questions to the Court of Justice of the European Union arising from issues which the judicial review applicant raised in the case; these do not affect the validity of the Board's approval, but concern matters relating to the transposition of certain aspects of the Habitats Directive into Irish law and the manner in which challenges to such matters can be raised in the Irish courts.  These issues are addressed to the State, rather than An Bord </w:t>
      </w:r>
      <w:proofErr w:type="spellStart"/>
      <w:r w:rsidRPr="00F93AA6">
        <w:rPr>
          <w:rFonts w:ascii="Tahoma" w:hAnsi="Tahoma" w:cs="Tahoma"/>
          <w:sz w:val="20"/>
          <w:szCs w:val="20"/>
          <w:shd w:val="clear" w:color="auto" w:fill="FFFFFF"/>
        </w:rPr>
        <w:t>Pleanála</w:t>
      </w:r>
      <w:proofErr w:type="spellEnd"/>
      <w:r w:rsidRPr="00F93AA6">
        <w:rPr>
          <w:rFonts w:ascii="Tahoma" w:hAnsi="Tahoma" w:cs="Tahoma"/>
          <w:sz w:val="20"/>
          <w:szCs w:val="20"/>
          <w:shd w:val="clear" w:color="auto" w:fill="FFFFFF"/>
        </w:rPr>
        <w:t xml:space="preserve"> or the Council.  </w:t>
      </w:r>
      <w:r w:rsidRPr="00F93AA6">
        <w:rPr>
          <w:rFonts w:ascii="Tahoma" w:hAnsi="Tahoma" w:cs="Tahoma"/>
          <w:sz w:val="20"/>
          <w:szCs w:val="20"/>
        </w:rPr>
        <w:t xml:space="preserve"> </w:t>
      </w:r>
      <w:r w:rsidRPr="00F93AA6">
        <w:rPr>
          <w:rFonts w:ascii="Tahoma" w:hAnsi="Tahoma" w:cs="Tahoma"/>
          <w:sz w:val="20"/>
          <w:szCs w:val="20"/>
          <w:shd w:val="clear" w:color="auto" w:fill="FFFFFF"/>
        </w:rPr>
        <w:t xml:space="preserve">The Court has given the parties six weeks to consider its judgment and the matter will come back before the Court after that period.  At that stage, the Council will request </w:t>
      </w:r>
      <w:r w:rsidRPr="00F93AA6">
        <w:rPr>
          <w:rFonts w:ascii="Tahoma" w:hAnsi="Tahoma" w:cs="Tahoma"/>
          <w:sz w:val="20"/>
          <w:szCs w:val="20"/>
          <w:shd w:val="clear" w:color="auto" w:fill="FFFFFF"/>
        </w:rPr>
        <w:lastRenderedPageBreak/>
        <w:t xml:space="preserve">the Court to make a final written Order dismissing the challenge against the Board's approval. </w:t>
      </w:r>
    </w:p>
    <w:p w14:paraId="233C813C" w14:textId="77777777" w:rsidR="00603A82" w:rsidRPr="00F93AA6" w:rsidRDefault="00603A82" w:rsidP="00603A82">
      <w:pPr>
        <w:numPr>
          <w:ilvl w:val="0"/>
          <w:numId w:val="19"/>
        </w:numPr>
        <w:spacing w:after="0" w:line="240" w:lineRule="auto"/>
        <w:ind w:left="1080"/>
        <w:jc w:val="both"/>
        <w:rPr>
          <w:rFonts w:ascii="Tahoma" w:hAnsi="Tahoma" w:cs="Tahoma"/>
          <w:sz w:val="20"/>
          <w:szCs w:val="20"/>
        </w:rPr>
      </w:pPr>
      <w:proofErr w:type="spellStart"/>
      <w:r w:rsidRPr="00F93AA6">
        <w:rPr>
          <w:rFonts w:ascii="Tahoma" w:hAnsi="Tahoma" w:cs="Tahoma"/>
          <w:sz w:val="20"/>
          <w:szCs w:val="20"/>
        </w:rPr>
        <w:t>Corkagh</w:t>
      </w:r>
      <w:proofErr w:type="spellEnd"/>
      <w:r w:rsidRPr="00F93AA6">
        <w:rPr>
          <w:rFonts w:ascii="Tahoma" w:hAnsi="Tahoma" w:cs="Tahoma"/>
          <w:sz w:val="20"/>
          <w:szCs w:val="20"/>
        </w:rPr>
        <w:t xml:space="preserve"> Park/</w:t>
      </w:r>
      <w:proofErr w:type="spellStart"/>
      <w:r w:rsidRPr="00F93AA6">
        <w:rPr>
          <w:rFonts w:ascii="Tahoma" w:hAnsi="Tahoma" w:cs="Tahoma"/>
          <w:sz w:val="20"/>
          <w:szCs w:val="20"/>
        </w:rPr>
        <w:t>Camac</w:t>
      </w:r>
      <w:proofErr w:type="spellEnd"/>
      <w:r w:rsidRPr="00F93AA6">
        <w:rPr>
          <w:rFonts w:ascii="Tahoma" w:hAnsi="Tahoma" w:cs="Tahoma"/>
          <w:sz w:val="20"/>
          <w:szCs w:val="20"/>
        </w:rPr>
        <w:t xml:space="preserve"> Valley Tourism Cluster Study – BDP Architects have been appointed to carry out the detailed design and bring Phase 1 to planning before the year end. </w:t>
      </w:r>
    </w:p>
    <w:p w14:paraId="6336A1AD" w14:textId="77777777" w:rsidR="00603A82" w:rsidRPr="00F93AA6" w:rsidRDefault="00603A82" w:rsidP="00603A82">
      <w:pPr>
        <w:numPr>
          <w:ilvl w:val="0"/>
          <w:numId w:val="19"/>
        </w:numPr>
        <w:spacing w:after="0" w:line="240" w:lineRule="auto"/>
        <w:ind w:left="1080"/>
        <w:jc w:val="both"/>
        <w:rPr>
          <w:rFonts w:ascii="Tahoma" w:hAnsi="Tahoma" w:cs="Tahoma"/>
          <w:sz w:val="20"/>
          <w:szCs w:val="20"/>
        </w:rPr>
      </w:pPr>
      <w:r w:rsidRPr="00F93AA6">
        <w:rPr>
          <w:rFonts w:ascii="Tahoma" w:hAnsi="Tahoma" w:cs="Tahoma"/>
          <w:sz w:val="20"/>
          <w:szCs w:val="20"/>
        </w:rPr>
        <w:t>The Rathfarnham Castle Stables Tourism/Retail Opportunity has been put on hold and will not be put to the market until greater certainty prevails.</w:t>
      </w:r>
    </w:p>
    <w:p w14:paraId="41E5639B" w14:textId="77777777" w:rsidR="00603A82" w:rsidRPr="00F93AA6" w:rsidRDefault="00603A82" w:rsidP="00603A82">
      <w:pPr>
        <w:numPr>
          <w:ilvl w:val="0"/>
          <w:numId w:val="19"/>
        </w:numPr>
        <w:spacing w:after="0" w:line="240" w:lineRule="auto"/>
        <w:ind w:left="1080"/>
        <w:jc w:val="both"/>
        <w:rPr>
          <w:rFonts w:ascii="Tahoma" w:hAnsi="Tahoma" w:cs="Tahoma"/>
          <w:sz w:val="20"/>
          <w:szCs w:val="20"/>
        </w:rPr>
      </w:pPr>
      <w:r w:rsidRPr="00F93AA6">
        <w:rPr>
          <w:rFonts w:ascii="Tahoma" w:hAnsi="Tahoma" w:cs="Tahoma"/>
          <w:sz w:val="20"/>
          <w:szCs w:val="20"/>
        </w:rPr>
        <w:t xml:space="preserve">The Grange Castle West access road is currently under construction and the lands are being actively marketed – the recent agreement for sale to Lens Media is a positive indicator of the attractiveness of this new section of the park. </w:t>
      </w:r>
    </w:p>
    <w:p w14:paraId="182B1185" w14:textId="77777777" w:rsidR="00603A82" w:rsidRPr="00F93AA6" w:rsidRDefault="00603A82" w:rsidP="00603A82">
      <w:pPr>
        <w:numPr>
          <w:ilvl w:val="0"/>
          <w:numId w:val="19"/>
        </w:numPr>
        <w:spacing w:after="0" w:line="240" w:lineRule="auto"/>
        <w:ind w:left="1080"/>
        <w:jc w:val="both"/>
        <w:rPr>
          <w:rFonts w:ascii="Tahoma" w:hAnsi="Tahoma" w:cs="Tahoma"/>
          <w:sz w:val="20"/>
          <w:szCs w:val="20"/>
        </w:rPr>
      </w:pPr>
      <w:r w:rsidRPr="00F93AA6">
        <w:rPr>
          <w:rFonts w:ascii="Tahoma" w:hAnsi="Tahoma" w:cs="Tahoma"/>
          <w:sz w:val="20"/>
          <w:szCs w:val="20"/>
        </w:rPr>
        <w:t>Tallaght Innovation Centre – suitable contractors shortlisted and scheduled to go to tender in Q3 2021.</w:t>
      </w:r>
    </w:p>
    <w:p w14:paraId="474BD77C" w14:textId="77777777" w:rsidR="00603A82" w:rsidRPr="00F93AA6" w:rsidRDefault="00603A82" w:rsidP="00603A82">
      <w:pPr>
        <w:numPr>
          <w:ilvl w:val="0"/>
          <w:numId w:val="19"/>
        </w:numPr>
        <w:spacing w:after="0" w:line="240" w:lineRule="auto"/>
        <w:ind w:left="1080"/>
        <w:jc w:val="both"/>
        <w:rPr>
          <w:rFonts w:ascii="Tahoma" w:hAnsi="Tahoma" w:cs="Tahoma"/>
          <w:sz w:val="20"/>
          <w:szCs w:val="20"/>
        </w:rPr>
      </w:pPr>
      <w:r w:rsidRPr="00F93AA6">
        <w:rPr>
          <w:rFonts w:ascii="Tahoma" w:hAnsi="Tahoma" w:cs="Tahoma"/>
          <w:sz w:val="20"/>
          <w:szCs w:val="20"/>
        </w:rPr>
        <w:t>The Grand Canal Greenway has received Part 8 approval – funding of €1.4m has just been confirmed by the Department of Transport, so we will be progressing this project to get on site this year.</w:t>
      </w:r>
    </w:p>
    <w:p w14:paraId="4396846B" w14:textId="77777777" w:rsidR="00603A82" w:rsidRPr="00F93AA6" w:rsidRDefault="00603A82" w:rsidP="00603A82">
      <w:pPr>
        <w:numPr>
          <w:ilvl w:val="0"/>
          <w:numId w:val="19"/>
        </w:numPr>
        <w:spacing w:after="0" w:line="240" w:lineRule="auto"/>
        <w:ind w:left="1080"/>
        <w:jc w:val="both"/>
        <w:rPr>
          <w:rFonts w:ascii="Tahoma" w:hAnsi="Tahoma" w:cs="Tahoma"/>
          <w:sz w:val="20"/>
          <w:szCs w:val="20"/>
        </w:rPr>
      </w:pPr>
      <w:r w:rsidRPr="00F93AA6">
        <w:rPr>
          <w:rFonts w:ascii="Tahoma" w:hAnsi="Tahoma" w:cs="Tahoma"/>
          <w:sz w:val="20"/>
          <w:szCs w:val="20"/>
        </w:rPr>
        <w:t xml:space="preserve">The Grand/Royal Canal Loop Study – route options virtual consultation was very successful with widespread engagement. A detailed report on the outcomes has issued to the Lucan members and we are now progressing to appoint consultants to undertake detailed design and to proceed to Part 8 by the year end. </w:t>
      </w:r>
    </w:p>
    <w:p w14:paraId="0062C495" w14:textId="77777777" w:rsidR="00603A82" w:rsidRPr="00F93AA6" w:rsidRDefault="00603A82" w:rsidP="00603A82">
      <w:pPr>
        <w:ind w:left="720"/>
        <w:jc w:val="both"/>
        <w:rPr>
          <w:rFonts w:ascii="Tahoma" w:hAnsi="Tahoma" w:cs="Tahoma"/>
          <w:sz w:val="20"/>
          <w:szCs w:val="20"/>
        </w:rPr>
      </w:pPr>
    </w:p>
    <w:p w14:paraId="1D2D663C" w14:textId="77777777" w:rsidR="00603A82" w:rsidRPr="00F93AA6" w:rsidRDefault="00603A82" w:rsidP="00603A82">
      <w:pPr>
        <w:ind w:left="720"/>
        <w:jc w:val="both"/>
        <w:rPr>
          <w:rFonts w:ascii="Tahoma" w:hAnsi="Tahoma" w:cs="Tahoma"/>
          <w:b/>
          <w:sz w:val="20"/>
          <w:szCs w:val="20"/>
          <w:u w:val="single"/>
        </w:rPr>
      </w:pPr>
      <w:r w:rsidRPr="00F93AA6">
        <w:rPr>
          <w:rFonts w:ascii="Tahoma" w:hAnsi="Tahoma" w:cs="Tahoma"/>
          <w:b/>
          <w:sz w:val="20"/>
          <w:szCs w:val="20"/>
          <w:u w:val="single"/>
        </w:rPr>
        <w:t xml:space="preserve">Town and Village Enhancement Programme </w:t>
      </w:r>
    </w:p>
    <w:p w14:paraId="71B7DA78" w14:textId="77777777" w:rsidR="00603A82" w:rsidRPr="00F93AA6" w:rsidRDefault="00603A82" w:rsidP="00603A82">
      <w:pPr>
        <w:pStyle w:val="ListParagraph"/>
        <w:spacing w:after="0" w:line="240" w:lineRule="auto"/>
        <w:contextualSpacing w:val="0"/>
        <w:rPr>
          <w:rFonts w:ascii="Tahoma" w:eastAsia="Times New Roman" w:hAnsi="Tahoma" w:cs="Tahoma"/>
          <w:sz w:val="20"/>
          <w:szCs w:val="20"/>
        </w:rPr>
      </w:pPr>
    </w:p>
    <w:p w14:paraId="35452328" w14:textId="77777777" w:rsidR="00603A82" w:rsidRPr="00F93AA6" w:rsidRDefault="00603A82" w:rsidP="00603A82">
      <w:pPr>
        <w:pStyle w:val="ListParagraph"/>
        <w:numPr>
          <w:ilvl w:val="0"/>
          <w:numId w:val="21"/>
        </w:numPr>
        <w:spacing w:after="0" w:line="240" w:lineRule="auto"/>
        <w:ind w:left="1080"/>
        <w:contextualSpacing w:val="0"/>
        <w:jc w:val="both"/>
        <w:rPr>
          <w:rFonts w:ascii="Tahoma" w:eastAsia="Times New Roman" w:hAnsi="Tahoma" w:cs="Tahoma"/>
          <w:sz w:val="20"/>
          <w:szCs w:val="20"/>
        </w:rPr>
      </w:pPr>
      <w:r w:rsidRPr="00F93AA6">
        <w:rPr>
          <w:rFonts w:ascii="Tahoma" w:eastAsia="Times New Roman" w:hAnsi="Tahoma" w:cs="Tahoma"/>
          <w:sz w:val="20"/>
          <w:szCs w:val="20"/>
        </w:rPr>
        <w:t xml:space="preserve">Templeogue Village – contractor now on site and we aim to be finished by the end of the year. </w:t>
      </w:r>
    </w:p>
    <w:p w14:paraId="38628F39" w14:textId="77777777" w:rsidR="00603A82" w:rsidRPr="00F93AA6" w:rsidRDefault="00603A82" w:rsidP="00603A82">
      <w:pPr>
        <w:pStyle w:val="ListParagraph"/>
        <w:numPr>
          <w:ilvl w:val="0"/>
          <w:numId w:val="21"/>
        </w:numPr>
        <w:spacing w:after="0" w:line="240" w:lineRule="auto"/>
        <w:ind w:left="1080"/>
        <w:contextualSpacing w:val="0"/>
        <w:jc w:val="both"/>
        <w:rPr>
          <w:rFonts w:ascii="Tahoma" w:eastAsia="Times New Roman" w:hAnsi="Tahoma" w:cs="Tahoma"/>
          <w:sz w:val="20"/>
          <w:szCs w:val="20"/>
        </w:rPr>
      </w:pPr>
      <w:r w:rsidRPr="00F93AA6">
        <w:rPr>
          <w:rFonts w:ascii="Tahoma" w:eastAsia="Times New Roman" w:hAnsi="Tahoma" w:cs="Tahoma"/>
          <w:sz w:val="20"/>
          <w:szCs w:val="20"/>
        </w:rPr>
        <w:t xml:space="preserve">The District Enhancement Programme has commenced with informal consultation on the </w:t>
      </w:r>
      <w:proofErr w:type="spellStart"/>
      <w:r w:rsidRPr="00F93AA6">
        <w:rPr>
          <w:rFonts w:ascii="Tahoma" w:eastAsia="Times New Roman" w:hAnsi="Tahoma" w:cs="Tahoma"/>
          <w:sz w:val="20"/>
          <w:szCs w:val="20"/>
        </w:rPr>
        <w:t>Castletymon</w:t>
      </w:r>
      <w:proofErr w:type="spellEnd"/>
      <w:r w:rsidRPr="00F93AA6">
        <w:rPr>
          <w:rFonts w:ascii="Tahoma" w:eastAsia="Times New Roman" w:hAnsi="Tahoma" w:cs="Tahoma"/>
          <w:sz w:val="20"/>
          <w:szCs w:val="20"/>
        </w:rPr>
        <w:t xml:space="preserve"> project to gather initial views. Formal consultation will commence after the summer period, as with informal consultation on the Rosemount project </w:t>
      </w:r>
    </w:p>
    <w:p w14:paraId="381D4171" w14:textId="77777777" w:rsidR="00603A82" w:rsidRPr="00F93AA6" w:rsidRDefault="00603A82" w:rsidP="00603A82">
      <w:pPr>
        <w:numPr>
          <w:ilvl w:val="0"/>
          <w:numId w:val="21"/>
        </w:numPr>
        <w:spacing w:after="0" w:line="240" w:lineRule="auto"/>
        <w:ind w:left="1080"/>
        <w:jc w:val="both"/>
        <w:rPr>
          <w:rFonts w:ascii="Tahoma" w:hAnsi="Tahoma" w:cs="Tahoma"/>
          <w:sz w:val="20"/>
          <w:szCs w:val="20"/>
          <w:u w:val="single"/>
        </w:rPr>
      </w:pPr>
      <w:r w:rsidRPr="00F93AA6">
        <w:rPr>
          <w:rFonts w:ascii="Tahoma" w:hAnsi="Tahoma" w:cs="Tahoma"/>
          <w:sz w:val="20"/>
          <w:szCs w:val="20"/>
        </w:rPr>
        <w:t>DHB Architects have been appointed for Lucan village improvement works and are in the process of finalising initial concept options for discussion with members. An associated branding study is underway, with an online campaign to garner public opinion on the strengths of and prospects for Lucan, closing on the 7</w:t>
      </w:r>
      <w:r w:rsidRPr="00F93AA6">
        <w:rPr>
          <w:rFonts w:ascii="Tahoma" w:hAnsi="Tahoma" w:cs="Tahoma"/>
          <w:sz w:val="20"/>
          <w:szCs w:val="20"/>
          <w:vertAlign w:val="superscript"/>
        </w:rPr>
        <w:t>th</w:t>
      </w:r>
      <w:r w:rsidRPr="00F93AA6">
        <w:rPr>
          <w:rFonts w:ascii="Tahoma" w:hAnsi="Tahoma" w:cs="Tahoma"/>
          <w:sz w:val="20"/>
          <w:szCs w:val="20"/>
        </w:rPr>
        <w:t xml:space="preserve"> July. </w:t>
      </w:r>
    </w:p>
    <w:p w14:paraId="55646DAE" w14:textId="77777777" w:rsidR="00603A82" w:rsidRPr="00F93AA6" w:rsidRDefault="00603A82" w:rsidP="00603A82">
      <w:pPr>
        <w:numPr>
          <w:ilvl w:val="0"/>
          <w:numId w:val="21"/>
        </w:numPr>
        <w:spacing w:after="0" w:line="240" w:lineRule="auto"/>
        <w:ind w:left="1080"/>
        <w:jc w:val="both"/>
        <w:rPr>
          <w:rFonts w:ascii="Tahoma" w:hAnsi="Tahoma" w:cs="Tahoma"/>
          <w:sz w:val="20"/>
          <w:szCs w:val="20"/>
          <w:u w:val="single"/>
        </w:rPr>
      </w:pPr>
      <w:r w:rsidRPr="00F93AA6">
        <w:rPr>
          <w:rFonts w:ascii="Tahoma" w:hAnsi="Tahoma" w:cs="Tahoma"/>
          <w:sz w:val="20"/>
          <w:szCs w:val="20"/>
        </w:rPr>
        <w:t xml:space="preserve">€32m URDF funding for Tallaght Town centre covering a range of projects, was approved late last year and projects including the Innovation Centre, the Civic Plazas and the linking pedestrian way, will go to tender in Q3 2021, as will the commencement of 133 cost rental apartments at </w:t>
      </w:r>
      <w:proofErr w:type="spellStart"/>
      <w:r w:rsidRPr="00F93AA6">
        <w:rPr>
          <w:rFonts w:ascii="Tahoma" w:hAnsi="Tahoma" w:cs="Tahoma"/>
          <w:sz w:val="20"/>
          <w:szCs w:val="20"/>
        </w:rPr>
        <w:t>Belgard</w:t>
      </w:r>
      <w:proofErr w:type="spellEnd"/>
      <w:r w:rsidRPr="00F93AA6">
        <w:rPr>
          <w:rFonts w:ascii="Tahoma" w:hAnsi="Tahoma" w:cs="Tahoma"/>
          <w:sz w:val="20"/>
          <w:szCs w:val="20"/>
        </w:rPr>
        <w:t xml:space="preserve"> North reported on separately at the June meeting.</w:t>
      </w:r>
    </w:p>
    <w:p w14:paraId="08D0A00E" w14:textId="77777777" w:rsidR="00603A82" w:rsidRPr="00F93AA6" w:rsidRDefault="00603A82" w:rsidP="00603A82">
      <w:pPr>
        <w:numPr>
          <w:ilvl w:val="0"/>
          <w:numId w:val="21"/>
        </w:numPr>
        <w:spacing w:after="0" w:line="240" w:lineRule="auto"/>
        <w:ind w:left="1080"/>
        <w:jc w:val="both"/>
        <w:rPr>
          <w:rFonts w:ascii="Tahoma" w:hAnsi="Tahoma" w:cs="Tahoma"/>
          <w:sz w:val="20"/>
          <w:szCs w:val="20"/>
          <w:u w:val="single"/>
        </w:rPr>
      </w:pPr>
      <w:r w:rsidRPr="00F93AA6">
        <w:rPr>
          <w:rFonts w:ascii="Tahoma" w:hAnsi="Tahoma" w:cs="Tahoma"/>
          <w:sz w:val="20"/>
          <w:szCs w:val="20"/>
        </w:rPr>
        <w:t>The new Mobility Hub at the Luas Terminus has been agreed in principle, including outline designs with the Square and the NTA. The project is listed as a headed item on the July agenda.</w:t>
      </w:r>
    </w:p>
    <w:p w14:paraId="4698E585" w14:textId="77777777" w:rsidR="00603A82" w:rsidRPr="00F93AA6" w:rsidRDefault="00603A82" w:rsidP="00603A82">
      <w:pPr>
        <w:numPr>
          <w:ilvl w:val="0"/>
          <w:numId w:val="21"/>
        </w:numPr>
        <w:spacing w:after="0" w:line="240" w:lineRule="auto"/>
        <w:ind w:left="1080"/>
        <w:jc w:val="both"/>
        <w:rPr>
          <w:rFonts w:ascii="Tahoma" w:hAnsi="Tahoma" w:cs="Tahoma"/>
          <w:sz w:val="20"/>
          <w:szCs w:val="20"/>
          <w:u w:val="single"/>
        </w:rPr>
      </w:pPr>
      <w:r w:rsidRPr="00F93AA6">
        <w:rPr>
          <w:rFonts w:ascii="Tahoma" w:hAnsi="Tahoma" w:cs="Tahoma"/>
          <w:sz w:val="20"/>
          <w:szCs w:val="20"/>
        </w:rPr>
        <w:t xml:space="preserve">N81 landscaping project – this project will pick up after the summer period. </w:t>
      </w:r>
    </w:p>
    <w:p w14:paraId="72A9EE23" w14:textId="77777777" w:rsidR="00603A82" w:rsidRPr="00F93AA6" w:rsidRDefault="00603A82" w:rsidP="00603A82">
      <w:pPr>
        <w:numPr>
          <w:ilvl w:val="0"/>
          <w:numId w:val="21"/>
        </w:numPr>
        <w:spacing w:after="0" w:line="240" w:lineRule="auto"/>
        <w:ind w:left="1080"/>
        <w:jc w:val="both"/>
        <w:rPr>
          <w:rFonts w:ascii="Tahoma" w:hAnsi="Tahoma" w:cs="Tahoma"/>
          <w:b/>
          <w:sz w:val="20"/>
          <w:szCs w:val="20"/>
          <w:u w:val="single"/>
        </w:rPr>
      </w:pPr>
      <w:r w:rsidRPr="00F93AA6">
        <w:rPr>
          <w:rFonts w:ascii="Tahoma" w:hAnsi="Tahoma" w:cs="Tahoma"/>
          <w:sz w:val="20"/>
          <w:szCs w:val="20"/>
        </w:rPr>
        <w:t xml:space="preserve">Tallaght District Heating project – the contractor </w:t>
      </w:r>
      <w:proofErr w:type="spellStart"/>
      <w:r w:rsidRPr="00F93AA6">
        <w:rPr>
          <w:rFonts w:ascii="Tahoma" w:hAnsi="Tahoma" w:cs="Tahoma"/>
          <w:sz w:val="20"/>
          <w:szCs w:val="20"/>
        </w:rPr>
        <w:t>eNext</w:t>
      </w:r>
      <w:proofErr w:type="spellEnd"/>
      <w:r w:rsidRPr="00F93AA6">
        <w:rPr>
          <w:rFonts w:ascii="Tahoma" w:hAnsi="Tahoma" w:cs="Tahoma"/>
          <w:sz w:val="20"/>
          <w:szCs w:val="20"/>
        </w:rPr>
        <w:t xml:space="preserve"> Fortum commenced on the 17</w:t>
      </w:r>
      <w:r w:rsidRPr="00F93AA6">
        <w:rPr>
          <w:rFonts w:ascii="Tahoma" w:hAnsi="Tahoma" w:cs="Tahoma"/>
          <w:sz w:val="20"/>
          <w:szCs w:val="20"/>
          <w:vertAlign w:val="superscript"/>
        </w:rPr>
        <w:t>th</w:t>
      </w:r>
      <w:r w:rsidRPr="00F93AA6">
        <w:rPr>
          <w:rFonts w:ascii="Tahoma" w:hAnsi="Tahoma" w:cs="Tahoma"/>
          <w:sz w:val="20"/>
          <w:szCs w:val="20"/>
        </w:rPr>
        <w:t xml:space="preserve"> May with the pipelaying contract, while work on the Energy Centre has just commenced. </w:t>
      </w:r>
    </w:p>
    <w:p w14:paraId="7C21B836" w14:textId="77777777" w:rsidR="00603A82" w:rsidRPr="00F93AA6" w:rsidRDefault="00603A82" w:rsidP="00603A82">
      <w:pPr>
        <w:ind w:left="720"/>
        <w:jc w:val="both"/>
        <w:rPr>
          <w:rFonts w:ascii="Tahoma" w:hAnsi="Tahoma" w:cs="Tahoma"/>
          <w:b/>
          <w:sz w:val="20"/>
          <w:szCs w:val="20"/>
          <w:u w:val="single"/>
        </w:rPr>
      </w:pPr>
    </w:p>
    <w:p w14:paraId="354F2B85" w14:textId="77777777" w:rsidR="00603A82" w:rsidRPr="00F93AA6" w:rsidRDefault="00603A82" w:rsidP="00603A82">
      <w:pPr>
        <w:ind w:left="720"/>
        <w:jc w:val="both"/>
        <w:rPr>
          <w:rFonts w:ascii="Tahoma" w:hAnsi="Tahoma" w:cs="Tahoma"/>
          <w:b/>
          <w:sz w:val="20"/>
          <w:szCs w:val="20"/>
          <w:u w:val="single"/>
        </w:rPr>
      </w:pPr>
      <w:r w:rsidRPr="00F93AA6">
        <w:rPr>
          <w:rFonts w:ascii="Tahoma" w:hAnsi="Tahoma" w:cs="Tahoma"/>
          <w:b/>
          <w:sz w:val="20"/>
          <w:szCs w:val="20"/>
          <w:u w:val="single"/>
        </w:rPr>
        <w:t>Roads and Drainage</w:t>
      </w:r>
    </w:p>
    <w:p w14:paraId="37BB4DE2" w14:textId="77777777" w:rsidR="00603A82" w:rsidRPr="00F93AA6" w:rsidRDefault="00603A82" w:rsidP="00603A82">
      <w:pPr>
        <w:numPr>
          <w:ilvl w:val="0"/>
          <w:numId w:val="22"/>
        </w:numPr>
        <w:spacing w:after="0" w:line="240" w:lineRule="auto"/>
        <w:ind w:left="1080"/>
        <w:jc w:val="both"/>
        <w:rPr>
          <w:rFonts w:ascii="Tahoma" w:hAnsi="Tahoma" w:cs="Tahoma"/>
          <w:sz w:val="20"/>
          <w:szCs w:val="20"/>
          <w:u w:val="single"/>
        </w:rPr>
      </w:pPr>
      <w:r w:rsidRPr="00F93AA6">
        <w:rPr>
          <w:rFonts w:ascii="Tahoma" w:hAnsi="Tahoma" w:cs="Tahoma"/>
          <w:sz w:val="20"/>
          <w:szCs w:val="20"/>
        </w:rPr>
        <w:t>The LIHAF funded Celbridge Link Road is back on site following COVID closure.</w:t>
      </w:r>
    </w:p>
    <w:p w14:paraId="27A7AE05" w14:textId="77777777" w:rsidR="00603A82" w:rsidRPr="00F93AA6" w:rsidRDefault="00603A82" w:rsidP="00603A82">
      <w:pPr>
        <w:numPr>
          <w:ilvl w:val="0"/>
          <w:numId w:val="22"/>
        </w:numPr>
        <w:spacing w:after="0" w:line="240" w:lineRule="auto"/>
        <w:ind w:left="1080"/>
        <w:jc w:val="both"/>
        <w:rPr>
          <w:rFonts w:ascii="Tahoma" w:hAnsi="Tahoma" w:cs="Tahoma"/>
          <w:sz w:val="20"/>
          <w:szCs w:val="20"/>
          <w:u w:val="single"/>
        </w:rPr>
      </w:pPr>
      <w:r w:rsidRPr="00F93AA6">
        <w:rPr>
          <w:rFonts w:ascii="Tahoma" w:hAnsi="Tahoma" w:cs="Tahoma"/>
          <w:sz w:val="20"/>
          <w:szCs w:val="20"/>
        </w:rPr>
        <w:t xml:space="preserve">The </w:t>
      </w:r>
      <w:proofErr w:type="spellStart"/>
      <w:r w:rsidRPr="00F93AA6">
        <w:rPr>
          <w:rFonts w:ascii="Tahoma" w:hAnsi="Tahoma" w:cs="Tahoma"/>
          <w:sz w:val="20"/>
          <w:szCs w:val="20"/>
        </w:rPr>
        <w:t>Belgard</w:t>
      </w:r>
      <w:proofErr w:type="spellEnd"/>
      <w:r w:rsidRPr="00F93AA6">
        <w:rPr>
          <w:rFonts w:ascii="Tahoma" w:hAnsi="Tahoma" w:cs="Tahoma"/>
          <w:sz w:val="20"/>
          <w:szCs w:val="20"/>
        </w:rPr>
        <w:t xml:space="preserve"> to Cookstown Link Road is complete, while the East West Airton link has been designed and the necessary property acquisitions are under discussion – a presentation will be made to Council in September.  </w:t>
      </w:r>
    </w:p>
    <w:p w14:paraId="66CBC444" w14:textId="77777777" w:rsidR="00603A82" w:rsidRPr="00F93AA6" w:rsidRDefault="00603A82" w:rsidP="00603A82">
      <w:pPr>
        <w:numPr>
          <w:ilvl w:val="0"/>
          <w:numId w:val="22"/>
        </w:numPr>
        <w:spacing w:after="0" w:line="240" w:lineRule="auto"/>
        <w:ind w:left="1080"/>
        <w:jc w:val="both"/>
        <w:rPr>
          <w:rFonts w:ascii="Tahoma" w:hAnsi="Tahoma" w:cs="Tahoma"/>
          <w:sz w:val="20"/>
          <w:szCs w:val="20"/>
          <w:u w:val="single"/>
        </w:rPr>
      </w:pPr>
      <w:r w:rsidRPr="00F93AA6">
        <w:rPr>
          <w:rFonts w:ascii="Tahoma" w:hAnsi="Tahoma" w:cs="Tahoma"/>
          <w:sz w:val="20"/>
          <w:szCs w:val="20"/>
        </w:rPr>
        <w:t xml:space="preserve">€176m funding has been provisionally approved to develop the enabling infrastructure, including roads and drainage for the entire </w:t>
      </w:r>
      <w:proofErr w:type="spellStart"/>
      <w:r w:rsidRPr="00F93AA6">
        <w:rPr>
          <w:rFonts w:ascii="Tahoma" w:hAnsi="Tahoma" w:cs="Tahoma"/>
          <w:sz w:val="20"/>
          <w:szCs w:val="20"/>
        </w:rPr>
        <w:t>Clonburris</w:t>
      </w:r>
      <w:proofErr w:type="spellEnd"/>
      <w:r w:rsidRPr="00F93AA6">
        <w:rPr>
          <w:rFonts w:ascii="Tahoma" w:hAnsi="Tahoma" w:cs="Tahoma"/>
          <w:sz w:val="20"/>
          <w:szCs w:val="20"/>
        </w:rPr>
        <w:t xml:space="preserve"> SDZ. We will initiate the detailed design of this infrastructure with the other landowners, pending formal final approval in this regard. </w:t>
      </w:r>
    </w:p>
    <w:p w14:paraId="3235455D" w14:textId="77777777" w:rsidR="00603A82" w:rsidRPr="00F93AA6" w:rsidRDefault="00603A82" w:rsidP="00603A82">
      <w:pPr>
        <w:numPr>
          <w:ilvl w:val="0"/>
          <w:numId w:val="22"/>
        </w:numPr>
        <w:spacing w:after="0" w:line="240" w:lineRule="auto"/>
        <w:ind w:left="1080"/>
        <w:jc w:val="both"/>
        <w:rPr>
          <w:rFonts w:ascii="Tahoma" w:hAnsi="Tahoma" w:cs="Tahoma"/>
          <w:sz w:val="20"/>
          <w:szCs w:val="20"/>
          <w:u w:val="single"/>
        </w:rPr>
      </w:pPr>
      <w:r w:rsidRPr="00F93AA6">
        <w:rPr>
          <w:rFonts w:ascii="Tahoma" w:hAnsi="Tahoma" w:cs="Tahoma"/>
          <w:sz w:val="20"/>
          <w:szCs w:val="20"/>
        </w:rPr>
        <w:t>The Dodder Greenway walking and cycling scheme is underway - Stage</w:t>
      </w:r>
      <w:r w:rsidRPr="00F93AA6">
        <w:rPr>
          <w:rFonts w:ascii="Tahoma" w:hAnsi="Tahoma" w:cs="Tahoma"/>
          <w:color w:val="000000"/>
          <w:sz w:val="20"/>
          <w:szCs w:val="20"/>
        </w:rPr>
        <w:t xml:space="preserve"> 1 (</w:t>
      </w:r>
      <w:proofErr w:type="spellStart"/>
      <w:r w:rsidRPr="00F93AA6">
        <w:rPr>
          <w:rFonts w:ascii="Tahoma" w:hAnsi="Tahoma" w:cs="Tahoma"/>
          <w:color w:val="000000"/>
          <w:sz w:val="20"/>
          <w:szCs w:val="20"/>
        </w:rPr>
        <w:t>Kiltipper</w:t>
      </w:r>
      <w:proofErr w:type="spellEnd"/>
      <w:r w:rsidRPr="00F93AA6">
        <w:rPr>
          <w:rFonts w:ascii="Tahoma" w:hAnsi="Tahoma" w:cs="Tahoma"/>
          <w:color w:val="000000"/>
          <w:sz w:val="20"/>
          <w:szCs w:val="20"/>
        </w:rPr>
        <w:t>) is complete. Stage 2 (the bridges) will be completed in July. Stage 3 (the links) is on site and will be completed in early 2022</w:t>
      </w:r>
      <w:r w:rsidRPr="00F93AA6">
        <w:rPr>
          <w:rFonts w:ascii="Tahoma" w:hAnsi="Tahoma" w:cs="Tahoma"/>
          <w:color w:val="000000"/>
          <w:sz w:val="20"/>
          <w:szCs w:val="20"/>
          <w:lang w:val="en-GB" w:eastAsia="en-GB"/>
        </w:rPr>
        <w:t xml:space="preserve">. </w:t>
      </w:r>
      <w:r w:rsidRPr="00F93AA6">
        <w:rPr>
          <w:rFonts w:ascii="Tahoma" w:hAnsi="Tahoma" w:cs="Tahoma"/>
          <w:color w:val="000000"/>
          <w:sz w:val="20"/>
          <w:szCs w:val="20"/>
        </w:rPr>
        <w:t>Stage 4 (Dodder road lower) consultation closed on Monday last. Stage 5 (</w:t>
      </w:r>
      <w:proofErr w:type="spellStart"/>
      <w:r w:rsidRPr="00F93AA6">
        <w:rPr>
          <w:rFonts w:ascii="Tahoma" w:hAnsi="Tahoma" w:cs="Tahoma"/>
          <w:color w:val="000000"/>
          <w:sz w:val="20"/>
          <w:szCs w:val="20"/>
        </w:rPr>
        <w:t>Firhouse</w:t>
      </w:r>
      <w:proofErr w:type="spellEnd"/>
      <w:r w:rsidRPr="00F93AA6">
        <w:rPr>
          <w:rFonts w:ascii="Tahoma" w:hAnsi="Tahoma" w:cs="Tahoma"/>
          <w:color w:val="000000"/>
          <w:sz w:val="20"/>
          <w:szCs w:val="20"/>
        </w:rPr>
        <w:t xml:space="preserve"> road) is going through design changes, a new Part 8 will </w:t>
      </w:r>
      <w:r w:rsidRPr="00F93AA6">
        <w:rPr>
          <w:rFonts w:ascii="Tahoma" w:hAnsi="Tahoma" w:cs="Tahoma"/>
          <w:color w:val="000000"/>
          <w:sz w:val="20"/>
          <w:szCs w:val="20"/>
        </w:rPr>
        <w:lastRenderedPageBreak/>
        <w:t>commence later this year with the plan to be on site in 2022. Stage 6 (</w:t>
      </w:r>
      <w:proofErr w:type="spellStart"/>
      <w:r w:rsidRPr="00F93AA6">
        <w:rPr>
          <w:rFonts w:ascii="Tahoma" w:hAnsi="Tahoma" w:cs="Tahoma"/>
          <w:color w:val="000000"/>
          <w:sz w:val="20"/>
          <w:szCs w:val="20"/>
        </w:rPr>
        <w:t>Kiltipper</w:t>
      </w:r>
      <w:proofErr w:type="spellEnd"/>
      <w:r w:rsidRPr="00F93AA6">
        <w:rPr>
          <w:rFonts w:ascii="Tahoma" w:hAnsi="Tahoma" w:cs="Tahoma"/>
          <w:color w:val="000000"/>
          <w:sz w:val="20"/>
          <w:szCs w:val="20"/>
        </w:rPr>
        <w:t xml:space="preserve"> road) is under design review. </w:t>
      </w:r>
    </w:p>
    <w:p w14:paraId="40B2C066" w14:textId="77777777" w:rsidR="00603A82" w:rsidRPr="00F93AA6" w:rsidRDefault="00603A82" w:rsidP="00603A82">
      <w:pPr>
        <w:numPr>
          <w:ilvl w:val="0"/>
          <w:numId w:val="22"/>
        </w:numPr>
        <w:shd w:val="clear" w:color="auto" w:fill="FFFFFF"/>
        <w:spacing w:after="0" w:line="240" w:lineRule="auto"/>
        <w:ind w:left="1080"/>
        <w:jc w:val="both"/>
        <w:rPr>
          <w:rFonts w:ascii="Tahoma" w:hAnsi="Tahoma" w:cs="Tahoma"/>
          <w:color w:val="000000"/>
          <w:sz w:val="20"/>
          <w:szCs w:val="20"/>
          <w:lang w:val="en-GB" w:eastAsia="en-GB"/>
        </w:rPr>
      </w:pPr>
      <w:r w:rsidRPr="00F93AA6">
        <w:rPr>
          <w:rFonts w:ascii="Tahoma" w:hAnsi="Tahoma" w:cs="Tahoma"/>
          <w:color w:val="000000"/>
          <w:sz w:val="20"/>
          <w:szCs w:val="20"/>
        </w:rPr>
        <w:t>There are 13 Active Travel projects underway at present. Six are on site and a further seven are at different stages of design. Three of these are the URDF funded projects in Tallaght Town centre and 10 are NTA funded. We have €20.7m NTA funding available this year. </w:t>
      </w:r>
    </w:p>
    <w:p w14:paraId="248BEB10" w14:textId="77777777" w:rsidR="00603A82" w:rsidRPr="00F93AA6" w:rsidRDefault="00603A82" w:rsidP="00603A82">
      <w:pPr>
        <w:pStyle w:val="NormalWeb"/>
        <w:numPr>
          <w:ilvl w:val="0"/>
          <w:numId w:val="22"/>
        </w:numPr>
        <w:ind w:left="1080"/>
        <w:jc w:val="both"/>
        <w:rPr>
          <w:rFonts w:ascii="Tahoma" w:hAnsi="Tahoma" w:cs="Tahoma"/>
          <w:sz w:val="20"/>
          <w:szCs w:val="20"/>
          <w:lang w:val="en-IE"/>
        </w:rPr>
      </w:pPr>
      <w:r w:rsidRPr="00F93AA6">
        <w:rPr>
          <w:rStyle w:val="Strong"/>
          <w:rFonts w:ascii="Tahoma" w:hAnsi="Tahoma" w:cs="Tahoma"/>
          <w:b w:val="0"/>
          <w:bCs w:val="0"/>
          <w:sz w:val="20"/>
          <w:szCs w:val="20"/>
          <w:lang w:val="en-IE"/>
        </w:rPr>
        <w:t xml:space="preserve">River </w:t>
      </w:r>
      <w:proofErr w:type="spellStart"/>
      <w:r w:rsidRPr="00F93AA6">
        <w:rPr>
          <w:rStyle w:val="Strong"/>
          <w:rFonts w:ascii="Tahoma" w:hAnsi="Tahoma" w:cs="Tahoma"/>
          <w:b w:val="0"/>
          <w:bCs w:val="0"/>
          <w:sz w:val="20"/>
          <w:szCs w:val="20"/>
          <w:lang w:val="en-IE"/>
        </w:rPr>
        <w:t>Poddle</w:t>
      </w:r>
      <w:proofErr w:type="spellEnd"/>
      <w:r w:rsidRPr="00F93AA6">
        <w:rPr>
          <w:rStyle w:val="Strong"/>
          <w:rFonts w:ascii="Tahoma" w:hAnsi="Tahoma" w:cs="Tahoma"/>
          <w:b w:val="0"/>
          <w:bCs w:val="0"/>
          <w:sz w:val="20"/>
          <w:szCs w:val="20"/>
          <w:lang w:val="en-IE"/>
        </w:rPr>
        <w:t xml:space="preserve"> Flood Alleviation Scheme</w:t>
      </w:r>
      <w:r w:rsidRPr="00F93AA6">
        <w:rPr>
          <w:rStyle w:val="Strong"/>
          <w:rFonts w:ascii="Tahoma" w:hAnsi="Tahoma" w:cs="Tahoma"/>
          <w:sz w:val="20"/>
          <w:szCs w:val="20"/>
          <w:lang w:val="en-IE"/>
        </w:rPr>
        <w:t xml:space="preserve"> - </w:t>
      </w:r>
      <w:r w:rsidRPr="00F93AA6">
        <w:rPr>
          <w:rFonts w:ascii="Tahoma" w:hAnsi="Tahoma" w:cs="Tahoma"/>
          <w:color w:val="000000"/>
          <w:sz w:val="20"/>
          <w:szCs w:val="20"/>
          <w:lang w:val="en-IE"/>
        </w:rPr>
        <w:t xml:space="preserve">The scheme is currently in Part 10 planning with </w:t>
      </w:r>
      <w:r w:rsidRPr="00F93AA6">
        <w:rPr>
          <w:rFonts w:ascii="Tahoma" w:hAnsi="Tahoma" w:cs="Tahoma"/>
          <w:sz w:val="20"/>
          <w:szCs w:val="20"/>
          <w:lang w:val="en-IE"/>
        </w:rPr>
        <w:t xml:space="preserve">An Bord </w:t>
      </w:r>
      <w:proofErr w:type="spellStart"/>
      <w:r w:rsidRPr="00F93AA6">
        <w:rPr>
          <w:rFonts w:ascii="Tahoma" w:hAnsi="Tahoma" w:cs="Tahoma"/>
          <w:sz w:val="20"/>
          <w:szCs w:val="20"/>
          <w:lang w:val="en-IE"/>
        </w:rPr>
        <w:t>Pleanála</w:t>
      </w:r>
      <w:proofErr w:type="spellEnd"/>
      <w:r w:rsidRPr="00F93AA6">
        <w:rPr>
          <w:rFonts w:ascii="Tahoma" w:hAnsi="Tahoma" w:cs="Tahoma"/>
          <w:color w:val="000000"/>
          <w:sz w:val="20"/>
          <w:szCs w:val="20"/>
          <w:lang w:val="en-IE"/>
        </w:rPr>
        <w:t xml:space="preserve">. </w:t>
      </w:r>
      <w:r w:rsidRPr="00F93AA6">
        <w:rPr>
          <w:rFonts w:ascii="Tahoma" w:hAnsi="Tahoma" w:cs="Tahoma"/>
          <w:sz w:val="20"/>
          <w:szCs w:val="20"/>
          <w:lang w:val="en-IE"/>
        </w:rPr>
        <w:t xml:space="preserve">We await a decision from An Bord </w:t>
      </w:r>
      <w:proofErr w:type="spellStart"/>
      <w:r w:rsidRPr="00F93AA6">
        <w:rPr>
          <w:rFonts w:ascii="Tahoma" w:hAnsi="Tahoma" w:cs="Tahoma"/>
          <w:sz w:val="20"/>
          <w:szCs w:val="20"/>
          <w:lang w:val="en-IE"/>
        </w:rPr>
        <w:t>Pleanála</w:t>
      </w:r>
      <w:proofErr w:type="spellEnd"/>
      <w:r w:rsidRPr="00F93AA6">
        <w:rPr>
          <w:rFonts w:ascii="Tahoma" w:hAnsi="Tahoma" w:cs="Tahoma"/>
          <w:sz w:val="20"/>
          <w:szCs w:val="20"/>
          <w:lang w:val="en-IE"/>
        </w:rPr>
        <w:t>. The proposed decision date has moved on a number of occasions but is expected on the 23</w:t>
      </w:r>
      <w:r w:rsidRPr="00F93AA6">
        <w:rPr>
          <w:rFonts w:ascii="Tahoma" w:hAnsi="Tahoma" w:cs="Tahoma"/>
          <w:sz w:val="20"/>
          <w:szCs w:val="20"/>
          <w:vertAlign w:val="superscript"/>
          <w:lang w:val="en-IE"/>
        </w:rPr>
        <w:t xml:space="preserve">rd </w:t>
      </w:r>
      <w:r w:rsidRPr="00F93AA6">
        <w:rPr>
          <w:rFonts w:ascii="Tahoma" w:hAnsi="Tahoma" w:cs="Tahoma"/>
          <w:sz w:val="20"/>
          <w:szCs w:val="20"/>
          <w:lang w:val="en-IE"/>
        </w:rPr>
        <w:t>July. Subject to a favourable decision it is hoped to commence construction in late 2021.</w:t>
      </w:r>
    </w:p>
    <w:p w14:paraId="26C58EC5" w14:textId="77777777" w:rsidR="00603A82" w:rsidRPr="00F93AA6" w:rsidRDefault="00603A82" w:rsidP="00603A82">
      <w:pPr>
        <w:pStyle w:val="NormalWeb"/>
        <w:numPr>
          <w:ilvl w:val="0"/>
          <w:numId w:val="22"/>
        </w:numPr>
        <w:ind w:left="1080"/>
        <w:jc w:val="both"/>
        <w:rPr>
          <w:rFonts w:ascii="Tahoma" w:hAnsi="Tahoma" w:cs="Tahoma"/>
          <w:color w:val="000000"/>
          <w:sz w:val="20"/>
          <w:szCs w:val="20"/>
          <w:lang w:val="en-IE"/>
        </w:rPr>
      </w:pPr>
      <w:proofErr w:type="spellStart"/>
      <w:r w:rsidRPr="00F93AA6">
        <w:rPr>
          <w:rStyle w:val="Strong"/>
          <w:rFonts w:ascii="Tahoma" w:hAnsi="Tahoma" w:cs="Tahoma"/>
          <w:b w:val="0"/>
          <w:bCs w:val="0"/>
          <w:sz w:val="20"/>
          <w:szCs w:val="20"/>
          <w:lang w:val="en-IE"/>
        </w:rPr>
        <w:t>Camac</w:t>
      </w:r>
      <w:proofErr w:type="spellEnd"/>
      <w:r w:rsidRPr="00F93AA6">
        <w:rPr>
          <w:rStyle w:val="Strong"/>
          <w:rFonts w:ascii="Tahoma" w:hAnsi="Tahoma" w:cs="Tahoma"/>
          <w:b w:val="0"/>
          <w:bCs w:val="0"/>
          <w:sz w:val="20"/>
          <w:szCs w:val="20"/>
          <w:lang w:val="en-IE"/>
        </w:rPr>
        <w:t xml:space="preserve"> Flood Alleviation Scheme - </w:t>
      </w:r>
      <w:r w:rsidRPr="00F93AA6">
        <w:rPr>
          <w:rFonts w:ascii="Tahoma" w:hAnsi="Tahoma" w:cs="Tahoma"/>
          <w:color w:val="000000"/>
          <w:sz w:val="20"/>
          <w:szCs w:val="20"/>
          <w:lang w:val="en-IE"/>
        </w:rPr>
        <w:t xml:space="preserve">Stage 1 preliminary design commenced in November 2019 with an estimated completion date of Q3 2021. </w:t>
      </w:r>
    </w:p>
    <w:p w14:paraId="0402D9C3" w14:textId="77777777" w:rsidR="00603A82" w:rsidRPr="00F93AA6" w:rsidRDefault="00603A82" w:rsidP="00603A82">
      <w:pPr>
        <w:numPr>
          <w:ilvl w:val="0"/>
          <w:numId w:val="22"/>
        </w:numPr>
        <w:spacing w:before="100" w:beforeAutospacing="1" w:after="100" w:afterAutospacing="1" w:line="240" w:lineRule="auto"/>
        <w:ind w:left="1080"/>
        <w:jc w:val="both"/>
        <w:rPr>
          <w:rFonts w:ascii="Tahoma" w:hAnsi="Tahoma" w:cs="Tahoma"/>
          <w:sz w:val="20"/>
          <w:szCs w:val="20"/>
        </w:rPr>
      </w:pPr>
      <w:proofErr w:type="spellStart"/>
      <w:r w:rsidRPr="00F93AA6">
        <w:rPr>
          <w:rStyle w:val="Strong"/>
          <w:rFonts w:ascii="Tahoma" w:hAnsi="Tahoma" w:cs="Tahoma"/>
          <w:b w:val="0"/>
          <w:bCs w:val="0"/>
          <w:sz w:val="20"/>
          <w:szCs w:val="20"/>
        </w:rPr>
        <w:t>Whitechurch</w:t>
      </w:r>
      <w:proofErr w:type="spellEnd"/>
      <w:r w:rsidRPr="00F93AA6">
        <w:rPr>
          <w:rStyle w:val="Strong"/>
          <w:rFonts w:ascii="Tahoma" w:hAnsi="Tahoma" w:cs="Tahoma"/>
          <w:b w:val="0"/>
          <w:bCs w:val="0"/>
          <w:sz w:val="20"/>
          <w:szCs w:val="20"/>
        </w:rPr>
        <w:t xml:space="preserve"> Stream Flood Alleviation Scheme</w:t>
      </w:r>
      <w:r w:rsidRPr="00F93AA6">
        <w:rPr>
          <w:rStyle w:val="Strong"/>
          <w:rFonts w:ascii="Tahoma" w:hAnsi="Tahoma" w:cs="Tahoma"/>
          <w:sz w:val="20"/>
          <w:szCs w:val="20"/>
        </w:rPr>
        <w:t xml:space="preserve"> - </w:t>
      </w:r>
      <w:r w:rsidRPr="00F93AA6">
        <w:rPr>
          <w:rFonts w:ascii="Tahoma" w:hAnsi="Tahoma" w:cs="Tahoma"/>
          <w:color w:val="000000"/>
          <w:sz w:val="20"/>
          <w:szCs w:val="20"/>
        </w:rPr>
        <w:t>Stage 1 preliminary design was completed in July 2020 and the scheme was submitted on the 4</w:t>
      </w:r>
      <w:r w:rsidRPr="00F93AA6">
        <w:rPr>
          <w:rFonts w:ascii="Tahoma" w:hAnsi="Tahoma" w:cs="Tahoma"/>
          <w:color w:val="000000"/>
          <w:sz w:val="20"/>
          <w:szCs w:val="20"/>
          <w:vertAlign w:val="superscript"/>
        </w:rPr>
        <w:t>th</w:t>
      </w:r>
      <w:r w:rsidRPr="00F93AA6">
        <w:rPr>
          <w:rFonts w:ascii="Tahoma" w:hAnsi="Tahoma" w:cs="Tahoma"/>
          <w:color w:val="000000"/>
          <w:sz w:val="20"/>
          <w:szCs w:val="20"/>
        </w:rPr>
        <w:t xml:space="preserve"> August 2020, to An Bord </w:t>
      </w:r>
      <w:proofErr w:type="spellStart"/>
      <w:r w:rsidRPr="00F93AA6">
        <w:rPr>
          <w:rFonts w:ascii="Tahoma" w:hAnsi="Tahoma" w:cs="Tahoma"/>
          <w:sz w:val="20"/>
          <w:szCs w:val="20"/>
        </w:rPr>
        <w:t>Pleanála</w:t>
      </w:r>
      <w:proofErr w:type="spellEnd"/>
      <w:r w:rsidRPr="00F93AA6">
        <w:rPr>
          <w:rFonts w:ascii="Tahoma" w:hAnsi="Tahoma" w:cs="Tahoma"/>
          <w:color w:val="000000"/>
          <w:sz w:val="20"/>
          <w:szCs w:val="20"/>
        </w:rPr>
        <w:t xml:space="preserve"> for planning approval under Section 177AE of the Planning and Development Act 2000, with the public consultation period finishing on the 17</w:t>
      </w:r>
      <w:r w:rsidRPr="00F93AA6">
        <w:rPr>
          <w:rFonts w:ascii="Tahoma" w:hAnsi="Tahoma" w:cs="Tahoma"/>
          <w:color w:val="000000"/>
          <w:sz w:val="20"/>
          <w:szCs w:val="20"/>
          <w:vertAlign w:val="superscript"/>
        </w:rPr>
        <w:t>th</w:t>
      </w:r>
      <w:r w:rsidRPr="00F93AA6">
        <w:rPr>
          <w:rFonts w:ascii="Tahoma" w:hAnsi="Tahoma" w:cs="Tahoma"/>
          <w:color w:val="000000"/>
          <w:sz w:val="20"/>
          <w:szCs w:val="20"/>
        </w:rPr>
        <w:t xml:space="preserve"> September 2020. </w:t>
      </w:r>
      <w:r w:rsidRPr="00F93AA6">
        <w:rPr>
          <w:rFonts w:ascii="Tahoma" w:hAnsi="Tahoma" w:cs="Tahoma"/>
          <w:sz w:val="20"/>
          <w:szCs w:val="20"/>
        </w:rPr>
        <w:t xml:space="preserve">In December 2020, planning approval was granted for the scheme by An Bord </w:t>
      </w:r>
      <w:proofErr w:type="spellStart"/>
      <w:r w:rsidRPr="00F93AA6">
        <w:rPr>
          <w:rFonts w:ascii="Tahoma" w:hAnsi="Tahoma" w:cs="Tahoma"/>
          <w:sz w:val="20"/>
          <w:szCs w:val="20"/>
        </w:rPr>
        <w:t>Pleanála</w:t>
      </w:r>
      <w:proofErr w:type="spellEnd"/>
      <w:r w:rsidRPr="00F93AA6">
        <w:rPr>
          <w:rFonts w:ascii="Tahoma" w:hAnsi="Tahoma" w:cs="Tahoma"/>
          <w:sz w:val="20"/>
          <w:szCs w:val="20"/>
        </w:rPr>
        <w:t xml:space="preserve">. However, the decision of An Bord </w:t>
      </w:r>
      <w:proofErr w:type="spellStart"/>
      <w:r w:rsidRPr="00F93AA6">
        <w:rPr>
          <w:rFonts w:ascii="Tahoma" w:hAnsi="Tahoma" w:cs="Tahoma"/>
          <w:sz w:val="20"/>
          <w:szCs w:val="20"/>
        </w:rPr>
        <w:t>Pleanála</w:t>
      </w:r>
      <w:proofErr w:type="spellEnd"/>
      <w:r w:rsidRPr="00F93AA6">
        <w:rPr>
          <w:rFonts w:ascii="Tahoma" w:hAnsi="Tahoma" w:cs="Tahoma"/>
          <w:sz w:val="20"/>
          <w:szCs w:val="20"/>
        </w:rPr>
        <w:t xml:space="preserve"> was appealed to the High Court and a hearing date for the case has been set for October.</w:t>
      </w:r>
    </w:p>
    <w:p w14:paraId="7C68B82C" w14:textId="77777777" w:rsidR="00603A82" w:rsidRPr="00F93AA6" w:rsidRDefault="00603A82" w:rsidP="00603A82">
      <w:pPr>
        <w:numPr>
          <w:ilvl w:val="0"/>
          <w:numId w:val="22"/>
        </w:numPr>
        <w:spacing w:after="0" w:line="240" w:lineRule="auto"/>
        <w:ind w:left="1080"/>
        <w:jc w:val="both"/>
        <w:rPr>
          <w:rFonts w:ascii="Tahoma" w:hAnsi="Tahoma" w:cs="Tahoma"/>
          <w:sz w:val="20"/>
          <w:szCs w:val="20"/>
        </w:rPr>
      </w:pPr>
      <w:r w:rsidRPr="00F93AA6">
        <w:rPr>
          <w:rFonts w:ascii="Tahoma" w:hAnsi="Tahoma" w:cs="Tahoma"/>
          <w:sz w:val="20"/>
          <w:szCs w:val="20"/>
        </w:rPr>
        <w:t xml:space="preserve">Part 8 planning was approved for integrated constructed wetlands in January as part of the Dublin Rivers Life Project – two in Dodder Valley, one in </w:t>
      </w:r>
      <w:proofErr w:type="spellStart"/>
      <w:r w:rsidRPr="00F93AA6">
        <w:rPr>
          <w:rFonts w:ascii="Tahoma" w:hAnsi="Tahoma" w:cs="Tahoma"/>
          <w:sz w:val="20"/>
          <w:szCs w:val="20"/>
        </w:rPr>
        <w:t>Kilnamanagh</w:t>
      </w:r>
      <w:proofErr w:type="spellEnd"/>
      <w:r w:rsidRPr="00F93AA6">
        <w:rPr>
          <w:rFonts w:ascii="Tahoma" w:hAnsi="Tahoma" w:cs="Tahoma"/>
          <w:sz w:val="20"/>
          <w:szCs w:val="20"/>
        </w:rPr>
        <w:t xml:space="preserve"> and one in </w:t>
      </w:r>
      <w:proofErr w:type="spellStart"/>
      <w:r w:rsidRPr="00F93AA6">
        <w:rPr>
          <w:rFonts w:ascii="Tahoma" w:hAnsi="Tahoma" w:cs="Tahoma"/>
          <w:sz w:val="20"/>
          <w:szCs w:val="20"/>
        </w:rPr>
        <w:t>Griffeen</w:t>
      </w:r>
      <w:proofErr w:type="spellEnd"/>
      <w:r w:rsidRPr="00F93AA6">
        <w:rPr>
          <w:rFonts w:ascii="Tahoma" w:hAnsi="Tahoma" w:cs="Tahoma"/>
          <w:sz w:val="20"/>
          <w:szCs w:val="20"/>
        </w:rPr>
        <w:t xml:space="preserve"> Valley. Work is progressing on tender documents with plans to go to tender in the coming weeks. </w:t>
      </w:r>
    </w:p>
    <w:p w14:paraId="586E61E0" w14:textId="77777777" w:rsidR="00603A82" w:rsidRPr="00F93AA6" w:rsidRDefault="00603A82" w:rsidP="00603A82">
      <w:pPr>
        <w:ind w:left="720"/>
        <w:jc w:val="both"/>
        <w:rPr>
          <w:rFonts w:ascii="Tahoma" w:hAnsi="Tahoma" w:cs="Tahoma"/>
          <w:sz w:val="20"/>
          <w:szCs w:val="20"/>
        </w:rPr>
      </w:pPr>
    </w:p>
    <w:p w14:paraId="2AA51172" w14:textId="77777777" w:rsidR="00603A82" w:rsidRPr="00F93AA6" w:rsidRDefault="00603A82" w:rsidP="00603A82">
      <w:pPr>
        <w:ind w:left="720"/>
        <w:jc w:val="both"/>
        <w:rPr>
          <w:rFonts w:ascii="Tahoma" w:hAnsi="Tahoma" w:cs="Tahoma"/>
          <w:b/>
          <w:sz w:val="20"/>
          <w:szCs w:val="20"/>
          <w:u w:val="single"/>
        </w:rPr>
      </w:pPr>
      <w:r w:rsidRPr="00F93AA6">
        <w:rPr>
          <w:rFonts w:ascii="Tahoma" w:hAnsi="Tahoma" w:cs="Tahoma"/>
          <w:b/>
          <w:sz w:val="20"/>
          <w:szCs w:val="20"/>
          <w:u w:val="single"/>
        </w:rPr>
        <w:t>Sport, Recreation and Libraries</w:t>
      </w:r>
    </w:p>
    <w:p w14:paraId="6DA08668"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proofErr w:type="spellStart"/>
      <w:r w:rsidRPr="00F93AA6">
        <w:rPr>
          <w:rFonts w:ascii="Tahoma" w:hAnsi="Tahoma" w:cs="Tahoma"/>
          <w:sz w:val="20"/>
          <w:szCs w:val="20"/>
        </w:rPr>
        <w:t>Rowlagh</w:t>
      </w:r>
      <w:proofErr w:type="spellEnd"/>
      <w:r w:rsidRPr="00F93AA6">
        <w:rPr>
          <w:rFonts w:ascii="Tahoma" w:hAnsi="Tahoma" w:cs="Tahoma"/>
          <w:sz w:val="20"/>
          <w:szCs w:val="20"/>
        </w:rPr>
        <w:t xml:space="preserve"> Library was officially opened on the 9</w:t>
      </w:r>
      <w:r w:rsidRPr="00F93AA6">
        <w:rPr>
          <w:rFonts w:ascii="Tahoma" w:hAnsi="Tahoma" w:cs="Tahoma"/>
          <w:sz w:val="20"/>
          <w:szCs w:val="20"/>
          <w:vertAlign w:val="superscript"/>
        </w:rPr>
        <w:t>th</w:t>
      </w:r>
      <w:r w:rsidRPr="00F93AA6">
        <w:rPr>
          <w:rFonts w:ascii="Tahoma" w:hAnsi="Tahoma" w:cs="Tahoma"/>
          <w:sz w:val="20"/>
          <w:szCs w:val="20"/>
        </w:rPr>
        <w:t xml:space="preserve"> June.  </w:t>
      </w:r>
    </w:p>
    <w:p w14:paraId="42512650"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r w:rsidRPr="00F93AA6">
        <w:rPr>
          <w:rFonts w:ascii="Tahoma" w:hAnsi="Tahoma" w:cs="Tahoma"/>
          <w:sz w:val="20"/>
          <w:szCs w:val="20"/>
        </w:rPr>
        <w:t xml:space="preserve">Tymon Library is currently being stocked and will be officially opened in September.   </w:t>
      </w:r>
    </w:p>
    <w:p w14:paraId="3E379F82"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r w:rsidRPr="00F93AA6">
        <w:rPr>
          <w:rFonts w:ascii="Tahoma" w:hAnsi="Tahoma" w:cs="Tahoma"/>
          <w:sz w:val="20"/>
          <w:szCs w:val="20"/>
        </w:rPr>
        <w:t xml:space="preserve">Lucan Pool – construction has recommenced and a Q1 2022 completion is planned. The refurbishment of the old Lucan leisure centre is being undertaken in tandem and the operation and management of the overall complex will be tendered in late summer. </w:t>
      </w:r>
    </w:p>
    <w:p w14:paraId="76EF0CE6"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proofErr w:type="spellStart"/>
      <w:r w:rsidRPr="00F93AA6">
        <w:rPr>
          <w:rFonts w:ascii="Tahoma" w:hAnsi="Tahoma" w:cs="Tahoma"/>
          <w:sz w:val="20"/>
          <w:szCs w:val="20"/>
        </w:rPr>
        <w:t>Teenspace</w:t>
      </w:r>
      <w:proofErr w:type="spellEnd"/>
      <w:r w:rsidRPr="00F93AA6">
        <w:rPr>
          <w:rFonts w:ascii="Tahoma" w:hAnsi="Tahoma" w:cs="Tahoma"/>
          <w:sz w:val="20"/>
          <w:szCs w:val="20"/>
        </w:rPr>
        <w:t xml:space="preserve"> Programme – </w:t>
      </w:r>
      <w:proofErr w:type="spellStart"/>
      <w:r w:rsidRPr="00F93AA6">
        <w:rPr>
          <w:rFonts w:ascii="Tahoma" w:hAnsi="Tahoma" w:cs="Tahoma"/>
          <w:sz w:val="20"/>
          <w:szCs w:val="20"/>
        </w:rPr>
        <w:t>Collinstown</w:t>
      </w:r>
      <w:proofErr w:type="spellEnd"/>
      <w:r w:rsidRPr="00F93AA6">
        <w:rPr>
          <w:rFonts w:ascii="Tahoma" w:hAnsi="Tahoma" w:cs="Tahoma"/>
          <w:sz w:val="20"/>
          <w:szCs w:val="20"/>
        </w:rPr>
        <w:t xml:space="preserve"> is under construction.  The remaining Phase 1 projects at </w:t>
      </w:r>
      <w:proofErr w:type="spellStart"/>
      <w:r w:rsidRPr="00F93AA6">
        <w:rPr>
          <w:rFonts w:ascii="Tahoma" w:hAnsi="Tahoma" w:cs="Tahoma"/>
          <w:sz w:val="20"/>
          <w:szCs w:val="20"/>
        </w:rPr>
        <w:t>Ballycragh</w:t>
      </w:r>
      <w:proofErr w:type="spellEnd"/>
      <w:r w:rsidRPr="00F93AA6">
        <w:rPr>
          <w:rFonts w:ascii="Tahoma" w:hAnsi="Tahoma" w:cs="Tahoma"/>
          <w:sz w:val="20"/>
          <w:szCs w:val="20"/>
        </w:rPr>
        <w:t xml:space="preserve">, Kingswood, </w:t>
      </w:r>
      <w:proofErr w:type="spellStart"/>
      <w:r w:rsidRPr="00F93AA6">
        <w:rPr>
          <w:rFonts w:ascii="Tahoma" w:hAnsi="Tahoma" w:cs="Tahoma"/>
          <w:sz w:val="20"/>
          <w:szCs w:val="20"/>
        </w:rPr>
        <w:t>Avonbeg</w:t>
      </w:r>
      <w:proofErr w:type="spellEnd"/>
      <w:r w:rsidRPr="00F93AA6">
        <w:rPr>
          <w:rFonts w:ascii="Tahoma" w:hAnsi="Tahoma" w:cs="Tahoma"/>
          <w:sz w:val="20"/>
          <w:szCs w:val="20"/>
        </w:rPr>
        <w:t xml:space="preserve"> and Esker Park are at various stages of planning and tender, or scheduled to go on site.  </w:t>
      </w:r>
    </w:p>
    <w:p w14:paraId="4BCEC91E"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r w:rsidRPr="00F93AA6">
        <w:rPr>
          <w:rFonts w:ascii="Tahoma" w:hAnsi="Tahoma" w:cs="Tahoma"/>
          <w:sz w:val="20"/>
          <w:szCs w:val="20"/>
        </w:rPr>
        <w:t xml:space="preserve">The Old </w:t>
      </w:r>
      <w:proofErr w:type="spellStart"/>
      <w:r w:rsidRPr="00F93AA6">
        <w:rPr>
          <w:rFonts w:ascii="Tahoma" w:hAnsi="Tahoma" w:cs="Tahoma"/>
          <w:sz w:val="20"/>
          <w:szCs w:val="20"/>
        </w:rPr>
        <w:t>Bawn</w:t>
      </w:r>
      <w:proofErr w:type="spellEnd"/>
      <w:r w:rsidRPr="00F93AA6">
        <w:rPr>
          <w:rFonts w:ascii="Tahoma" w:hAnsi="Tahoma" w:cs="Tahoma"/>
          <w:sz w:val="20"/>
          <w:szCs w:val="20"/>
        </w:rPr>
        <w:t xml:space="preserve"> pavilion is complete. </w:t>
      </w:r>
      <w:proofErr w:type="spellStart"/>
      <w:r w:rsidRPr="00F93AA6">
        <w:rPr>
          <w:rFonts w:ascii="Tahoma" w:hAnsi="Tahoma" w:cs="Tahoma"/>
          <w:sz w:val="20"/>
          <w:szCs w:val="20"/>
        </w:rPr>
        <w:t>Griffeen</w:t>
      </w:r>
      <w:proofErr w:type="spellEnd"/>
      <w:r w:rsidRPr="00F93AA6">
        <w:rPr>
          <w:rFonts w:ascii="Tahoma" w:hAnsi="Tahoma" w:cs="Tahoma"/>
          <w:sz w:val="20"/>
          <w:szCs w:val="20"/>
        </w:rPr>
        <w:t xml:space="preserve"> Park will commence once formal approval is received, followed by </w:t>
      </w:r>
      <w:proofErr w:type="spellStart"/>
      <w:r w:rsidRPr="00F93AA6">
        <w:rPr>
          <w:rFonts w:ascii="Tahoma" w:hAnsi="Tahoma" w:cs="Tahoma"/>
          <w:sz w:val="20"/>
          <w:szCs w:val="20"/>
        </w:rPr>
        <w:t>Corkagh</w:t>
      </w:r>
      <w:proofErr w:type="spellEnd"/>
      <w:r w:rsidRPr="00F93AA6">
        <w:rPr>
          <w:rFonts w:ascii="Tahoma" w:hAnsi="Tahoma" w:cs="Tahoma"/>
          <w:sz w:val="20"/>
          <w:szCs w:val="20"/>
        </w:rPr>
        <w:t xml:space="preserve"> Park pavilion. </w:t>
      </w:r>
    </w:p>
    <w:p w14:paraId="57065D96" w14:textId="77777777" w:rsidR="00603A82" w:rsidRPr="00F93AA6" w:rsidRDefault="00603A82" w:rsidP="00603A82">
      <w:pPr>
        <w:pStyle w:val="ListParagraph"/>
        <w:numPr>
          <w:ilvl w:val="0"/>
          <w:numId w:val="20"/>
        </w:numPr>
        <w:spacing w:after="0" w:line="240" w:lineRule="auto"/>
        <w:ind w:left="1080"/>
        <w:contextualSpacing w:val="0"/>
        <w:jc w:val="both"/>
        <w:rPr>
          <w:rFonts w:ascii="Tahoma" w:eastAsia="Times New Roman" w:hAnsi="Tahoma" w:cs="Tahoma"/>
          <w:sz w:val="20"/>
          <w:szCs w:val="20"/>
        </w:rPr>
      </w:pPr>
      <w:r w:rsidRPr="00F93AA6">
        <w:rPr>
          <w:rFonts w:ascii="Tahoma" w:eastAsia="Times New Roman" w:hAnsi="Tahoma" w:cs="Tahoma"/>
          <w:sz w:val="20"/>
          <w:szCs w:val="20"/>
        </w:rPr>
        <w:t>Tandy’s Lane Park – Phase 1 has opened, and Phase 2 will open later in the year.</w:t>
      </w:r>
    </w:p>
    <w:p w14:paraId="2A412D98" w14:textId="77777777" w:rsidR="00603A82" w:rsidRPr="00F93AA6" w:rsidRDefault="00603A82" w:rsidP="00603A82">
      <w:pPr>
        <w:pStyle w:val="ListParagraph"/>
        <w:numPr>
          <w:ilvl w:val="0"/>
          <w:numId w:val="20"/>
        </w:numPr>
        <w:spacing w:after="0" w:line="240" w:lineRule="auto"/>
        <w:ind w:left="1080"/>
        <w:contextualSpacing w:val="0"/>
        <w:jc w:val="both"/>
        <w:rPr>
          <w:rFonts w:ascii="Tahoma" w:eastAsia="Times New Roman" w:hAnsi="Tahoma" w:cs="Tahoma"/>
          <w:sz w:val="20"/>
          <w:szCs w:val="20"/>
        </w:rPr>
      </w:pPr>
      <w:r w:rsidRPr="00F93AA6">
        <w:rPr>
          <w:rFonts w:ascii="Tahoma" w:eastAsia="Times New Roman" w:hAnsi="Tahoma" w:cs="Tahoma"/>
          <w:sz w:val="20"/>
          <w:szCs w:val="20"/>
        </w:rPr>
        <w:t xml:space="preserve">Airlie Park in Adamstown – construction has recommenced after lockdown. </w:t>
      </w:r>
    </w:p>
    <w:p w14:paraId="217EDB7D"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r w:rsidRPr="00F93AA6">
        <w:rPr>
          <w:rFonts w:ascii="Tahoma" w:hAnsi="Tahoma" w:cs="Tahoma"/>
          <w:sz w:val="20"/>
          <w:szCs w:val="20"/>
        </w:rPr>
        <w:t xml:space="preserve">Killinarden Park regeneration – Part 8 before the Council at the July meeting.  </w:t>
      </w:r>
    </w:p>
    <w:p w14:paraId="1AB717E3"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proofErr w:type="spellStart"/>
      <w:r w:rsidRPr="00F93AA6">
        <w:rPr>
          <w:rFonts w:ascii="Tahoma" w:hAnsi="Tahoma" w:cs="Tahoma"/>
          <w:sz w:val="20"/>
          <w:szCs w:val="20"/>
        </w:rPr>
        <w:t>Kiltipper</w:t>
      </w:r>
      <w:proofErr w:type="spellEnd"/>
      <w:r w:rsidRPr="00F93AA6">
        <w:rPr>
          <w:rFonts w:ascii="Tahoma" w:hAnsi="Tahoma" w:cs="Tahoma"/>
          <w:sz w:val="20"/>
          <w:szCs w:val="20"/>
        </w:rPr>
        <w:t xml:space="preserve"> Park – Phase 2 design underway with tender for construction in Q3 2021. </w:t>
      </w:r>
    </w:p>
    <w:p w14:paraId="7D1C3242"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r w:rsidRPr="00F93AA6">
        <w:rPr>
          <w:rFonts w:ascii="Tahoma" w:hAnsi="Tahoma" w:cs="Tahoma"/>
          <w:sz w:val="20"/>
          <w:szCs w:val="20"/>
        </w:rPr>
        <w:t>Tallaght Stadium 4</w:t>
      </w:r>
      <w:r w:rsidRPr="00F93AA6">
        <w:rPr>
          <w:rFonts w:ascii="Tahoma" w:hAnsi="Tahoma" w:cs="Tahoma"/>
          <w:sz w:val="20"/>
          <w:szCs w:val="20"/>
          <w:vertAlign w:val="superscript"/>
        </w:rPr>
        <w:t>th</w:t>
      </w:r>
      <w:r w:rsidRPr="00F93AA6">
        <w:rPr>
          <w:rFonts w:ascii="Tahoma" w:hAnsi="Tahoma" w:cs="Tahoma"/>
          <w:sz w:val="20"/>
          <w:szCs w:val="20"/>
        </w:rPr>
        <w:t xml:space="preserve"> Stand and the west stand enhancements – Part 8 approved and detailed design underway, with a view to starting construction in late 2021. </w:t>
      </w:r>
    </w:p>
    <w:p w14:paraId="3DC1032A"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r w:rsidRPr="00F93AA6">
        <w:rPr>
          <w:rFonts w:ascii="Tahoma" w:hAnsi="Tahoma" w:cs="Tahoma"/>
          <w:sz w:val="20"/>
          <w:szCs w:val="20"/>
        </w:rPr>
        <w:t>Sports Pitch Strategy – Part 8 for Sean Walsh Park before the Council at the July meeting.</w:t>
      </w:r>
    </w:p>
    <w:p w14:paraId="30A33F65"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r w:rsidRPr="00F93AA6">
        <w:rPr>
          <w:rFonts w:ascii="Tahoma" w:hAnsi="Tahoma" w:cs="Tahoma"/>
          <w:sz w:val="20"/>
          <w:szCs w:val="20"/>
        </w:rPr>
        <w:t xml:space="preserve">The Dodder Valley Mount Carmel pitch and athletics track are under construction. </w:t>
      </w:r>
    </w:p>
    <w:p w14:paraId="01C3D711"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proofErr w:type="spellStart"/>
      <w:r w:rsidRPr="00F93AA6">
        <w:rPr>
          <w:rFonts w:ascii="Tahoma" w:hAnsi="Tahoma" w:cs="Tahoma"/>
          <w:sz w:val="20"/>
          <w:szCs w:val="20"/>
        </w:rPr>
        <w:t>Saggart</w:t>
      </w:r>
      <w:proofErr w:type="spellEnd"/>
      <w:r w:rsidRPr="00F93AA6">
        <w:rPr>
          <w:rFonts w:ascii="Tahoma" w:hAnsi="Tahoma" w:cs="Tahoma"/>
          <w:sz w:val="20"/>
          <w:szCs w:val="20"/>
        </w:rPr>
        <w:t xml:space="preserve"> Community centre – commenced construction last week. </w:t>
      </w:r>
    </w:p>
    <w:p w14:paraId="511E64B1" w14:textId="77777777" w:rsidR="00603A82" w:rsidRPr="00F93AA6" w:rsidRDefault="00603A82" w:rsidP="00603A82">
      <w:pPr>
        <w:numPr>
          <w:ilvl w:val="0"/>
          <w:numId w:val="20"/>
        </w:numPr>
        <w:spacing w:after="0" w:line="240" w:lineRule="auto"/>
        <w:ind w:left="1080"/>
        <w:jc w:val="both"/>
        <w:rPr>
          <w:rFonts w:ascii="Tahoma" w:hAnsi="Tahoma" w:cs="Tahoma"/>
          <w:sz w:val="20"/>
          <w:szCs w:val="20"/>
        </w:rPr>
      </w:pPr>
      <w:r w:rsidRPr="00F93AA6">
        <w:rPr>
          <w:rFonts w:ascii="Tahoma" w:hAnsi="Tahoma" w:cs="Tahoma"/>
          <w:sz w:val="20"/>
          <w:szCs w:val="20"/>
        </w:rPr>
        <w:t xml:space="preserve">Templeogue Intergenerational Facility – Part 8 approved by the Council at June meeting – detailed design and tender by year end. </w:t>
      </w:r>
    </w:p>
    <w:p w14:paraId="1B9ED32B" w14:textId="77777777" w:rsidR="00603A82" w:rsidRDefault="00603A82" w:rsidP="00603A82">
      <w:pPr>
        <w:ind w:left="720"/>
        <w:jc w:val="both"/>
        <w:rPr>
          <w:rFonts w:ascii="Tahoma" w:hAnsi="Tahoma" w:cs="Tahoma"/>
          <w:sz w:val="20"/>
          <w:szCs w:val="20"/>
        </w:rPr>
      </w:pPr>
    </w:p>
    <w:p w14:paraId="6BA0EC54" w14:textId="7E68F57E" w:rsidR="00603A82" w:rsidRPr="00F93AA6" w:rsidRDefault="00603A82" w:rsidP="00603A82">
      <w:pPr>
        <w:ind w:left="720"/>
        <w:jc w:val="both"/>
        <w:rPr>
          <w:rFonts w:ascii="Tahoma" w:hAnsi="Tahoma" w:cs="Tahoma"/>
          <w:sz w:val="20"/>
          <w:szCs w:val="20"/>
        </w:rPr>
      </w:pPr>
      <w:r w:rsidRPr="00F93AA6">
        <w:rPr>
          <w:rFonts w:ascii="Tahoma" w:hAnsi="Tahoma" w:cs="Tahoma"/>
          <w:sz w:val="20"/>
          <w:szCs w:val="20"/>
        </w:rPr>
        <w:t>Yours sincerely,</w:t>
      </w:r>
    </w:p>
    <w:p w14:paraId="4DF36D88" w14:textId="2314CB59" w:rsidR="00603A82" w:rsidRPr="00F93AA6" w:rsidRDefault="00603A82" w:rsidP="00603A82">
      <w:pPr>
        <w:ind w:left="720"/>
        <w:jc w:val="both"/>
        <w:rPr>
          <w:rFonts w:ascii="Tahoma" w:hAnsi="Tahoma" w:cs="Tahoma"/>
          <w:sz w:val="20"/>
          <w:szCs w:val="20"/>
        </w:rPr>
      </w:pPr>
      <w:r w:rsidRPr="00F93AA6">
        <w:rPr>
          <w:rFonts w:ascii="Tahoma" w:hAnsi="Tahoma" w:cs="Tahoma"/>
          <w:noProof/>
          <w:sz w:val="20"/>
          <w:szCs w:val="20"/>
          <w:u w:val="single"/>
        </w:rPr>
        <w:drawing>
          <wp:inline distT="0" distB="0" distL="0" distR="0" wp14:anchorId="755D3658" wp14:editId="3ED59729">
            <wp:extent cx="11620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62050" cy="361950"/>
                    </a:xfrm>
                    <a:prstGeom prst="rect">
                      <a:avLst/>
                    </a:prstGeom>
                    <a:noFill/>
                    <a:ln>
                      <a:noFill/>
                    </a:ln>
                  </pic:spPr>
                </pic:pic>
              </a:graphicData>
            </a:graphic>
          </wp:inline>
        </w:drawing>
      </w:r>
    </w:p>
    <w:p w14:paraId="0EBDE615" w14:textId="77777777" w:rsidR="00603A82" w:rsidRPr="00F93AA6" w:rsidRDefault="00603A82" w:rsidP="00603A82">
      <w:pPr>
        <w:ind w:left="720"/>
        <w:jc w:val="both"/>
        <w:rPr>
          <w:rFonts w:ascii="Tahoma" w:hAnsi="Tahoma" w:cs="Tahoma"/>
          <w:sz w:val="20"/>
          <w:szCs w:val="20"/>
        </w:rPr>
      </w:pPr>
      <w:r w:rsidRPr="00F93AA6">
        <w:rPr>
          <w:rFonts w:ascii="Tahoma" w:hAnsi="Tahoma" w:cs="Tahoma"/>
          <w:sz w:val="20"/>
          <w:szCs w:val="20"/>
        </w:rPr>
        <w:t>Daniel McLoughlin</w:t>
      </w:r>
    </w:p>
    <w:p w14:paraId="263067C8" w14:textId="77777777" w:rsidR="00603A82" w:rsidRPr="00F93AA6" w:rsidRDefault="00603A82" w:rsidP="00603A82">
      <w:pPr>
        <w:ind w:left="720"/>
        <w:jc w:val="both"/>
        <w:rPr>
          <w:rFonts w:ascii="Tahoma" w:hAnsi="Tahoma" w:cs="Tahoma"/>
          <w:sz w:val="20"/>
          <w:szCs w:val="20"/>
        </w:rPr>
      </w:pPr>
      <w:r w:rsidRPr="00F93AA6">
        <w:rPr>
          <w:rFonts w:ascii="Tahoma" w:hAnsi="Tahoma" w:cs="Tahoma"/>
          <w:sz w:val="20"/>
          <w:szCs w:val="20"/>
        </w:rPr>
        <w:t>Chief Executive</w:t>
      </w:r>
    </w:p>
    <w:p w14:paraId="54838333" w14:textId="73280D23" w:rsidR="00407B6E" w:rsidRPr="00DA1FC5" w:rsidRDefault="00407B6E" w:rsidP="00DA1FC5">
      <w:pPr>
        <w:spacing w:line="240" w:lineRule="auto"/>
        <w:ind w:left="720"/>
        <w:rPr>
          <w:rStyle w:val="Hyperlink"/>
          <w:rFonts w:ascii="Times New Roman" w:hAnsi="Times New Roman" w:cs="Times New Roman"/>
          <w:color w:val="auto"/>
          <w:sz w:val="24"/>
          <w:szCs w:val="24"/>
          <w:u w:val="none"/>
        </w:rPr>
      </w:pPr>
      <w:r w:rsidRPr="00DA1FC5">
        <w:rPr>
          <w:rStyle w:val="Hyperlink"/>
          <w:rFonts w:ascii="Times New Roman" w:hAnsi="Times New Roman" w:cs="Times New Roman"/>
          <w:color w:val="auto"/>
          <w:sz w:val="24"/>
          <w:szCs w:val="24"/>
          <w:u w:val="none"/>
        </w:rPr>
        <w:lastRenderedPageBreak/>
        <w:t>A discussion followed with contributions from Councillors E</w:t>
      </w:r>
      <w:r w:rsidR="00032B59" w:rsidRPr="00DA1FC5">
        <w:rPr>
          <w:rStyle w:val="Hyperlink"/>
          <w:rFonts w:ascii="Times New Roman" w:hAnsi="Times New Roman" w:cs="Times New Roman"/>
          <w:color w:val="auto"/>
          <w:sz w:val="24"/>
          <w:szCs w:val="24"/>
          <w:u w:val="none"/>
        </w:rPr>
        <w:t>.</w:t>
      </w:r>
      <w:r w:rsidRPr="00DA1FC5">
        <w:rPr>
          <w:rStyle w:val="Hyperlink"/>
          <w:rFonts w:ascii="Times New Roman" w:hAnsi="Times New Roman" w:cs="Times New Roman"/>
          <w:color w:val="auto"/>
          <w:sz w:val="24"/>
          <w:szCs w:val="24"/>
          <w:u w:val="none"/>
        </w:rPr>
        <w:t xml:space="preserve"> Ó Broin, D. McManus, C. Bailey, W. Carey, C. O’Connor, G. O’Connell, E. O’Brien, Y. Collins, P. </w:t>
      </w:r>
      <w:r w:rsidR="006925B2" w:rsidRPr="00DA1FC5">
        <w:rPr>
          <w:rStyle w:val="Hyperlink"/>
          <w:rFonts w:ascii="Times New Roman" w:hAnsi="Times New Roman" w:cs="Times New Roman"/>
          <w:color w:val="auto"/>
          <w:sz w:val="24"/>
          <w:szCs w:val="24"/>
          <w:u w:val="none"/>
        </w:rPr>
        <w:t>Kavanagh,</w:t>
      </w:r>
      <w:r w:rsidRPr="00DA1FC5">
        <w:rPr>
          <w:rStyle w:val="Hyperlink"/>
          <w:rFonts w:ascii="Times New Roman" w:hAnsi="Times New Roman" w:cs="Times New Roman"/>
          <w:color w:val="auto"/>
          <w:sz w:val="24"/>
          <w:szCs w:val="24"/>
          <w:u w:val="none"/>
        </w:rPr>
        <w:t xml:space="preserve"> and C. King</w:t>
      </w:r>
      <w:r w:rsidR="00032B59" w:rsidRPr="00DA1FC5">
        <w:rPr>
          <w:rStyle w:val="Hyperlink"/>
          <w:rFonts w:ascii="Times New Roman" w:hAnsi="Times New Roman" w:cs="Times New Roman"/>
          <w:color w:val="auto"/>
          <w:sz w:val="24"/>
          <w:szCs w:val="24"/>
          <w:u w:val="none"/>
        </w:rPr>
        <w:t xml:space="preserve">, who </w:t>
      </w:r>
      <w:r w:rsidR="00685245">
        <w:rPr>
          <w:rStyle w:val="Hyperlink"/>
          <w:rFonts w:ascii="Times New Roman" w:hAnsi="Times New Roman" w:cs="Times New Roman"/>
          <w:color w:val="auto"/>
          <w:sz w:val="24"/>
          <w:szCs w:val="24"/>
          <w:u w:val="none"/>
        </w:rPr>
        <w:t xml:space="preserve">welcomed the report and </w:t>
      </w:r>
      <w:r w:rsidR="00032B59" w:rsidRPr="00DA1FC5">
        <w:rPr>
          <w:rStyle w:val="Hyperlink"/>
          <w:rFonts w:ascii="Times New Roman" w:hAnsi="Times New Roman" w:cs="Times New Roman"/>
          <w:color w:val="auto"/>
          <w:sz w:val="24"/>
          <w:szCs w:val="24"/>
          <w:u w:val="none"/>
        </w:rPr>
        <w:t>raised q</w:t>
      </w:r>
      <w:r w:rsidRPr="00DA1FC5">
        <w:rPr>
          <w:rStyle w:val="Hyperlink"/>
          <w:rFonts w:ascii="Times New Roman" w:hAnsi="Times New Roman" w:cs="Times New Roman"/>
          <w:color w:val="auto"/>
          <w:sz w:val="24"/>
          <w:szCs w:val="24"/>
          <w:u w:val="none"/>
        </w:rPr>
        <w:t xml:space="preserve">ueries regarding the increase in costs of </w:t>
      </w:r>
      <w:r w:rsidR="00E21731" w:rsidRPr="00DA1FC5">
        <w:rPr>
          <w:rStyle w:val="Hyperlink"/>
          <w:rFonts w:ascii="Times New Roman" w:hAnsi="Times New Roman" w:cs="Times New Roman"/>
          <w:color w:val="auto"/>
          <w:sz w:val="24"/>
          <w:szCs w:val="24"/>
          <w:u w:val="none"/>
        </w:rPr>
        <w:t xml:space="preserve">construction </w:t>
      </w:r>
      <w:r w:rsidRPr="00DA1FC5">
        <w:rPr>
          <w:rStyle w:val="Hyperlink"/>
          <w:rFonts w:ascii="Times New Roman" w:hAnsi="Times New Roman" w:cs="Times New Roman"/>
          <w:color w:val="auto"/>
          <w:sz w:val="24"/>
          <w:szCs w:val="24"/>
          <w:u w:val="none"/>
        </w:rPr>
        <w:t>materials,</w:t>
      </w:r>
      <w:r w:rsidR="00656C8A" w:rsidRPr="00DA1FC5">
        <w:rPr>
          <w:rStyle w:val="Hyperlink"/>
          <w:rFonts w:ascii="Times New Roman" w:hAnsi="Times New Roman" w:cs="Times New Roman"/>
          <w:color w:val="auto"/>
          <w:sz w:val="24"/>
          <w:szCs w:val="24"/>
          <w:u w:val="none"/>
        </w:rPr>
        <w:t xml:space="preserve"> </w:t>
      </w:r>
      <w:proofErr w:type="spellStart"/>
      <w:r w:rsidR="00656C8A" w:rsidRPr="00DA1FC5">
        <w:rPr>
          <w:rStyle w:val="Hyperlink"/>
          <w:rFonts w:ascii="Times New Roman" w:hAnsi="Times New Roman" w:cs="Times New Roman"/>
          <w:color w:val="auto"/>
          <w:sz w:val="24"/>
          <w:szCs w:val="24"/>
          <w:u w:val="none"/>
        </w:rPr>
        <w:t>Gr</w:t>
      </w:r>
      <w:r w:rsidR="00C35AEF" w:rsidRPr="00DA1FC5">
        <w:rPr>
          <w:rStyle w:val="Hyperlink"/>
          <w:rFonts w:ascii="Times New Roman" w:hAnsi="Times New Roman" w:cs="Times New Roman"/>
          <w:color w:val="auto"/>
          <w:sz w:val="24"/>
          <w:szCs w:val="24"/>
          <w:u w:val="none"/>
        </w:rPr>
        <w:t>eenogue</w:t>
      </w:r>
      <w:proofErr w:type="spellEnd"/>
      <w:r w:rsidR="00656C8A" w:rsidRPr="00DA1FC5">
        <w:rPr>
          <w:rStyle w:val="Hyperlink"/>
          <w:rFonts w:ascii="Times New Roman" w:hAnsi="Times New Roman" w:cs="Times New Roman"/>
          <w:color w:val="auto"/>
          <w:sz w:val="24"/>
          <w:szCs w:val="24"/>
          <w:u w:val="none"/>
        </w:rPr>
        <w:t xml:space="preserve"> Business Park,</w:t>
      </w:r>
      <w:r w:rsidRPr="00DA1FC5">
        <w:rPr>
          <w:rStyle w:val="Hyperlink"/>
          <w:rFonts w:ascii="Times New Roman" w:hAnsi="Times New Roman" w:cs="Times New Roman"/>
          <w:color w:val="auto"/>
          <w:sz w:val="24"/>
          <w:szCs w:val="24"/>
          <w:u w:val="none"/>
        </w:rPr>
        <w:t xml:space="preserve"> the Grand Canal Greenway</w:t>
      </w:r>
      <w:r w:rsidR="004F572C" w:rsidRPr="00DA1FC5">
        <w:rPr>
          <w:rStyle w:val="Hyperlink"/>
          <w:rFonts w:ascii="Times New Roman" w:hAnsi="Times New Roman" w:cs="Times New Roman"/>
          <w:color w:val="auto"/>
          <w:sz w:val="24"/>
          <w:szCs w:val="24"/>
          <w:u w:val="none"/>
        </w:rPr>
        <w:t>, Rathfarnham Castle</w:t>
      </w:r>
      <w:r w:rsidR="008E053F" w:rsidRPr="00DA1FC5">
        <w:rPr>
          <w:rStyle w:val="Hyperlink"/>
          <w:rFonts w:ascii="Times New Roman" w:hAnsi="Times New Roman" w:cs="Times New Roman"/>
          <w:color w:val="auto"/>
          <w:sz w:val="24"/>
          <w:szCs w:val="24"/>
          <w:u w:val="none"/>
        </w:rPr>
        <w:t xml:space="preserve">, Templeogue </w:t>
      </w:r>
      <w:proofErr w:type="spellStart"/>
      <w:r w:rsidR="008E053F" w:rsidRPr="00DA1FC5">
        <w:rPr>
          <w:rStyle w:val="Hyperlink"/>
          <w:rFonts w:ascii="Times New Roman" w:hAnsi="Times New Roman" w:cs="Times New Roman"/>
          <w:color w:val="auto"/>
          <w:sz w:val="24"/>
          <w:szCs w:val="24"/>
          <w:u w:val="none"/>
        </w:rPr>
        <w:t>Teenspace</w:t>
      </w:r>
      <w:proofErr w:type="spellEnd"/>
      <w:r w:rsidR="000D3CF1" w:rsidRPr="00DA1FC5">
        <w:rPr>
          <w:rStyle w:val="Hyperlink"/>
          <w:rFonts w:ascii="Times New Roman" w:hAnsi="Times New Roman" w:cs="Times New Roman"/>
          <w:color w:val="auto"/>
          <w:sz w:val="24"/>
          <w:szCs w:val="24"/>
          <w:u w:val="none"/>
        </w:rPr>
        <w:t xml:space="preserve">, </w:t>
      </w:r>
      <w:r w:rsidR="004F572C" w:rsidRPr="00DA1FC5">
        <w:rPr>
          <w:rStyle w:val="Hyperlink"/>
          <w:rFonts w:ascii="Times New Roman" w:hAnsi="Times New Roman" w:cs="Times New Roman"/>
          <w:color w:val="auto"/>
          <w:sz w:val="24"/>
          <w:szCs w:val="24"/>
          <w:u w:val="none"/>
        </w:rPr>
        <w:t xml:space="preserve">the Dublin Mountain </w:t>
      </w:r>
      <w:r w:rsidR="00656C8A" w:rsidRPr="00DA1FC5">
        <w:rPr>
          <w:rStyle w:val="Hyperlink"/>
          <w:rFonts w:ascii="Times New Roman" w:hAnsi="Times New Roman" w:cs="Times New Roman"/>
          <w:color w:val="auto"/>
          <w:sz w:val="24"/>
          <w:szCs w:val="24"/>
          <w:u w:val="none"/>
        </w:rPr>
        <w:t xml:space="preserve">Visitor </w:t>
      </w:r>
      <w:r w:rsidR="006925B2" w:rsidRPr="00DA1FC5">
        <w:rPr>
          <w:rStyle w:val="Hyperlink"/>
          <w:rFonts w:ascii="Times New Roman" w:hAnsi="Times New Roman" w:cs="Times New Roman"/>
          <w:color w:val="auto"/>
          <w:sz w:val="24"/>
          <w:szCs w:val="24"/>
          <w:u w:val="none"/>
        </w:rPr>
        <w:t>Centre,</w:t>
      </w:r>
      <w:r w:rsidR="000D3CF1" w:rsidRPr="00DA1FC5">
        <w:rPr>
          <w:rStyle w:val="Hyperlink"/>
          <w:rFonts w:ascii="Times New Roman" w:hAnsi="Times New Roman" w:cs="Times New Roman"/>
          <w:color w:val="auto"/>
          <w:sz w:val="24"/>
          <w:szCs w:val="24"/>
          <w:u w:val="none"/>
        </w:rPr>
        <w:t xml:space="preserve"> and The Silver Bridge/Harris House, </w:t>
      </w:r>
      <w:proofErr w:type="spellStart"/>
      <w:r w:rsidR="000D3CF1" w:rsidRPr="00DA1FC5">
        <w:rPr>
          <w:rStyle w:val="Hyperlink"/>
          <w:rFonts w:ascii="Times New Roman" w:hAnsi="Times New Roman" w:cs="Times New Roman"/>
          <w:color w:val="auto"/>
          <w:sz w:val="24"/>
          <w:szCs w:val="24"/>
          <w:u w:val="none"/>
        </w:rPr>
        <w:t>Waterstown</w:t>
      </w:r>
      <w:proofErr w:type="spellEnd"/>
      <w:r w:rsidR="00685245">
        <w:rPr>
          <w:rStyle w:val="Hyperlink"/>
          <w:rFonts w:ascii="Times New Roman" w:hAnsi="Times New Roman" w:cs="Times New Roman"/>
          <w:color w:val="auto"/>
          <w:sz w:val="24"/>
          <w:szCs w:val="24"/>
          <w:u w:val="none"/>
        </w:rPr>
        <w:t>.</w:t>
      </w:r>
    </w:p>
    <w:p w14:paraId="6BC4DA92" w14:textId="6FAF85C1" w:rsidR="004C2D4A" w:rsidRPr="00DA1FC5" w:rsidRDefault="004C2D4A" w:rsidP="00DA1FC5">
      <w:pPr>
        <w:spacing w:line="240" w:lineRule="auto"/>
        <w:ind w:left="720"/>
        <w:rPr>
          <w:rStyle w:val="Hyperlink"/>
          <w:rFonts w:ascii="Times New Roman" w:hAnsi="Times New Roman" w:cs="Times New Roman"/>
          <w:color w:val="auto"/>
          <w:sz w:val="24"/>
          <w:szCs w:val="24"/>
          <w:u w:val="none"/>
        </w:rPr>
      </w:pPr>
      <w:r w:rsidRPr="00DA1FC5">
        <w:rPr>
          <w:rStyle w:val="Hyperlink"/>
          <w:rFonts w:ascii="Times New Roman" w:hAnsi="Times New Roman" w:cs="Times New Roman"/>
          <w:color w:val="auto"/>
          <w:sz w:val="24"/>
          <w:szCs w:val="24"/>
          <w:u w:val="none"/>
        </w:rPr>
        <w:t xml:space="preserve">Mr. D. McLoughlin, Chief Executive responded to the Members queries informing </w:t>
      </w:r>
      <w:r w:rsidR="00C35AEF" w:rsidRPr="00DA1FC5">
        <w:rPr>
          <w:rStyle w:val="Hyperlink"/>
          <w:rFonts w:ascii="Times New Roman" w:hAnsi="Times New Roman" w:cs="Times New Roman"/>
          <w:color w:val="auto"/>
          <w:sz w:val="24"/>
          <w:szCs w:val="24"/>
          <w:u w:val="none"/>
        </w:rPr>
        <w:t>of</w:t>
      </w:r>
      <w:r w:rsidRPr="00DA1FC5">
        <w:rPr>
          <w:rStyle w:val="Hyperlink"/>
          <w:rFonts w:ascii="Times New Roman" w:hAnsi="Times New Roman" w:cs="Times New Roman"/>
          <w:color w:val="auto"/>
          <w:sz w:val="24"/>
          <w:szCs w:val="24"/>
          <w:u w:val="none"/>
        </w:rPr>
        <w:t xml:space="preserve"> </w:t>
      </w:r>
      <w:r w:rsidR="002B1585" w:rsidRPr="00DA1FC5">
        <w:rPr>
          <w:rStyle w:val="Hyperlink"/>
          <w:rFonts w:ascii="Times New Roman" w:hAnsi="Times New Roman" w:cs="Times New Roman"/>
          <w:color w:val="auto"/>
          <w:sz w:val="24"/>
          <w:szCs w:val="24"/>
          <w:u w:val="none"/>
        </w:rPr>
        <w:t xml:space="preserve">a significant number of projects going to tender and possible related </w:t>
      </w:r>
      <w:r w:rsidRPr="00DA1FC5">
        <w:rPr>
          <w:rStyle w:val="Hyperlink"/>
          <w:rFonts w:ascii="Times New Roman" w:hAnsi="Times New Roman" w:cs="Times New Roman"/>
          <w:color w:val="auto"/>
          <w:sz w:val="24"/>
          <w:szCs w:val="24"/>
          <w:u w:val="none"/>
        </w:rPr>
        <w:t>delay</w:t>
      </w:r>
      <w:r w:rsidR="008E5A6A" w:rsidRPr="00DA1FC5">
        <w:rPr>
          <w:rStyle w:val="Hyperlink"/>
          <w:rFonts w:ascii="Times New Roman" w:hAnsi="Times New Roman" w:cs="Times New Roman"/>
          <w:color w:val="auto"/>
          <w:sz w:val="24"/>
          <w:szCs w:val="24"/>
          <w:u w:val="none"/>
        </w:rPr>
        <w:t>s</w:t>
      </w:r>
      <w:r w:rsidRPr="00DA1FC5">
        <w:rPr>
          <w:rStyle w:val="Hyperlink"/>
          <w:rFonts w:ascii="Times New Roman" w:hAnsi="Times New Roman" w:cs="Times New Roman"/>
          <w:color w:val="auto"/>
          <w:sz w:val="24"/>
          <w:szCs w:val="24"/>
          <w:u w:val="none"/>
        </w:rPr>
        <w:t xml:space="preserve"> </w:t>
      </w:r>
      <w:r w:rsidR="00C35AEF" w:rsidRPr="00DA1FC5">
        <w:rPr>
          <w:rStyle w:val="Hyperlink"/>
          <w:rFonts w:ascii="Times New Roman" w:hAnsi="Times New Roman" w:cs="Times New Roman"/>
          <w:color w:val="auto"/>
          <w:sz w:val="24"/>
          <w:szCs w:val="24"/>
          <w:u w:val="none"/>
        </w:rPr>
        <w:t>due to Covid19</w:t>
      </w:r>
      <w:r w:rsidR="002B1585" w:rsidRPr="00DA1FC5">
        <w:rPr>
          <w:rStyle w:val="Hyperlink"/>
          <w:rFonts w:ascii="Times New Roman" w:hAnsi="Times New Roman" w:cs="Times New Roman"/>
          <w:color w:val="auto"/>
          <w:sz w:val="24"/>
          <w:szCs w:val="24"/>
          <w:u w:val="none"/>
        </w:rPr>
        <w:t xml:space="preserve">, he </w:t>
      </w:r>
      <w:r w:rsidR="00C35AEF" w:rsidRPr="00DA1FC5">
        <w:rPr>
          <w:rStyle w:val="Hyperlink"/>
          <w:rFonts w:ascii="Times New Roman" w:hAnsi="Times New Roman" w:cs="Times New Roman"/>
          <w:color w:val="auto"/>
          <w:sz w:val="24"/>
          <w:szCs w:val="24"/>
          <w:u w:val="none"/>
        </w:rPr>
        <w:t xml:space="preserve">confirmed of </w:t>
      </w:r>
      <w:r w:rsidRPr="00DA1FC5">
        <w:rPr>
          <w:rStyle w:val="Hyperlink"/>
          <w:rFonts w:ascii="Times New Roman" w:hAnsi="Times New Roman" w:cs="Times New Roman"/>
          <w:color w:val="auto"/>
          <w:sz w:val="24"/>
          <w:szCs w:val="24"/>
          <w:u w:val="none"/>
        </w:rPr>
        <w:t>no further constraints regarding the Grand Canal Greenway</w:t>
      </w:r>
      <w:r w:rsidR="00685245">
        <w:rPr>
          <w:rStyle w:val="Hyperlink"/>
          <w:rFonts w:ascii="Times New Roman" w:hAnsi="Times New Roman" w:cs="Times New Roman"/>
          <w:color w:val="auto"/>
          <w:sz w:val="24"/>
          <w:szCs w:val="24"/>
          <w:u w:val="none"/>
        </w:rPr>
        <w:t xml:space="preserve"> and </w:t>
      </w:r>
      <w:r w:rsidR="002B1585" w:rsidRPr="00DA1FC5">
        <w:rPr>
          <w:rStyle w:val="Hyperlink"/>
          <w:rFonts w:ascii="Times New Roman" w:hAnsi="Times New Roman" w:cs="Times New Roman"/>
          <w:color w:val="auto"/>
          <w:sz w:val="24"/>
          <w:szCs w:val="24"/>
          <w:u w:val="none"/>
        </w:rPr>
        <w:t xml:space="preserve">the legal status of the </w:t>
      </w:r>
      <w:r w:rsidRPr="00DA1FC5">
        <w:rPr>
          <w:rStyle w:val="Hyperlink"/>
          <w:rFonts w:ascii="Times New Roman" w:hAnsi="Times New Roman" w:cs="Times New Roman"/>
          <w:color w:val="auto"/>
          <w:sz w:val="24"/>
          <w:szCs w:val="24"/>
          <w:u w:val="none"/>
        </w:rPr>
        <w:t>Dublin Mountain</w:t>
      </w:r>
      <w:r w:rsidR="00656C8A" w:rsidRPr="00DA1FC5">
        <w:rPr>
          <w:rStyle w:val="Hyperlink"/>
          <w:rFonts w:ascii="Times New Roman" w:hAnsi="Times New Roman" w:cs="Times New Roman"/>
          <w:color w:val="auto"/>
          <w:sz w:val="24"/>
          <w:szCs w:val="24"/>
          <w:u w:val="none"/>
        </w:rPr>
        <w:t>s Visitor Centre</w:t>
      </w:r>
      <w:r w:rsidR="002B1585" w:rsidRPr="00DA1FC5">
        <w:rPr>
          <w:rStyle w:val="Hyperlink"/>
          <w:rFonts w:ascii="Times New Roman" w:hAnsi="Times New Roman" w:cs="Times New Roman"/>
          <w:color w:val="auto"/>
          <w:sz w:val="24"/>
          <w:szCs w:val="24"/>
          <w:u w:val="none"/>
        </w:rPr>
        <w:t xml:space="preserve">. He advised of expected increase in </w:t>
      </w:r>
      <w:r w:rsidR="008B15DA" w:rsidRPr="00DA1FC5">
        <w:rPr>
          <w:rStyle w:val="Hyperlink"/>
          <w:rFonts w:ascii="Times New Roman" w:hAnsi="Times New Roman" w:cs="Times New Roman"/>
          <w:color w:val="auto"/>
          <w:sz w:val="24"/>
          <w:szCs w:val="24"/>
          <w:u w:val="none"/>
        </w:rPr>
        <w:t>construction costs</w:t>
      </w:r>
      <w:r w:rsidR="008462A0" w:rsidRPr="00DA1FC5">
        <w:rPr>
          <w:rStyle w:val="Hyperlink"/>
          <w:rFonts w:ascii="Times New Roman" w:hAnsi="Times New Roman" w:cs="Times New Roman"/>
          <w:color w:val="auto"/>
          <w:sz w:val="24"/>
          <w:szCs w:val="24"/>
          <w:u w:val="none"/>
        </w:rPr>
        <w:t xml:space="preserve"> and the procurement process</w:t>
      </w:r>
      <w:r w:rsidR="001A0027" w:rsidRPr="00DA1FC5">
        <w:rPr>
          <w:rStyle w:val="Hyperlink"/>
          <w:rFonts w:ascii="Times New Roman" w:hAnsi="Times New Roman" w:cs="Times New Roman"/>
          <w:color w:val="auto"/>
          <w:sz w:val="24"/>
          <w:szCs w:val="24"/>
          <w:u w:val="none"/>
        </w:rPr>
        <w:t xml:space="preserve"> </w:t>
      </w:r>
      <w:r w:rsidR="002B1585" w:rsidRPr="00DA1FC5">
        <w:rPr>
          <w:rStyle w:val="Hyperlink"/>
          <w:rFonts w:ascii="Times New Roman" w:hAnsi="Times New Roman" w:cs="Times New Roman"/>
          <w:color w:val="auto"/>
          <w:sz w:val="24"/>
          <w:szCs w:val="24"/>
          <w:u w:val="none"/>
        </w:rPr>
        <w:t xml:space="preserve">highlighting </w:t>
      </w:r>
      <w:r w:rsidR="008462A0" w:rsidRPr="00DA1FC5">
        <w:rPr>
          <w:rStyle w:val="Hyperlink"/>
          <w:rFonts w:ascii="Times New Roman" w:hAnsi="Times New Roman" w:cs="Times New Roman"/>
          <w:color w:val="auto"/>
          <w:sz w:val="24"/>
          <w:szCs w:val="24"/>
          <w:u w:val="none"/>
        </w:rPr>
        <w:t xml:space="preserve">projects should not be </w:t>
      </w:r>
      <w:r w:rsidR="006925B2" w:rsidRPr="00DA1FC5">
        <w:rPr>
          <w:rStyle w:val="Hyperlink"/>
          <w:rFonts w:ascii="Times New Roman" w:hAnsi="Times New Roman" w:cs="Times New Roman"/>
          <w:color w:val="auto"/>
          <w:sz w:val="24"/>
          <w:szCs w:val="24"/>
          <w:u w:val="none"/>
        </w:rPr>
        <w:t>adversely</w:t>
      </w:r>
      <w:r w:rsidR="008462A0" w:rsidRPr="00DA1FC5">
        <w:rPr>
          <w:rStyle w:val="Hyperlink"/>
          <w:rFonts w:ascii="Times New Roman" w:hAnsi="Times New Roman" w:cs="Times New Roman"/>
          <w:color w:val="auto"/>
          <w:sz w:val="24"/>
          <w:szCs w:val="24"/>
          <w:u w:val="none"/>
        </w:rPr>
        <w:t xml:space="preserve"> affected. </w:t>
      </w:r>
    </w:p>
    <w:p w14:paraId="026F73D9" w14:textId="01F0959E" w:rsidR="000D3CF1" w:rsidRDefault="000D3CF1" w:rsidP="00DA1FC5">
      <w:pPr>
        <w:spacing w:line="240" w:lineRule="auto"/>
        <w:ind w:left="720"/>
        <w:rPr>
          <w:rStyle w:val="Hyperlink"/>
          <w:rFonts w:ascii="Times New Roman" w:hAnsi="Times New Roman" w:cs="Times New Roman"/>
          <w:b/>
          <w:bCs/>
          <w:color w:val="auto"/>
          <w:sz w:val="24"/>
          <w:szCs w:val="24"/>
          <w:u w:val="none"/>
        </w:rPr>
      </w:pPr>
      <w:r w:rsidRPr="00DA1FC5">
        <w:rPr>
          <w:rStyle w:val="Hyperlink"/>
          <w:rFonts w:ascii="Times New Roman" w:hAnsi="Times New Roman" w:cs="Times New Roman"/>
          <w:color w:val="auto"/>
          <w:sz w:val="24"/>
          <w:szCs w:val="24"/>
          <w:u w:val="none"/>
        </w:rPr>
        <w:t xml:space="preserve">The Report was </w:t>
      </w:r>
      <w:r w:rsidRPr="00DA1FC5">
        <w:rPr>
          <w:rStyle w:val="Hyperlink"/>
          <w:rFonts w:ascii="Times New Roman" w:hAnsi="Times New Roman" w:cs="Times New Roman"/>
          <w:b/>
          <w:bCs/>
          <w:color w:val="auto"/>
          <w:sz w:val="24"/>
          <w:szCs w:val="24"/>
          <w:u w:val="none"/>
        </w:rPr>
        <w:t>NOTED.</w:t>
      </w:r>
    </w:p>
    <w:p w14:paraId="05A875D1" w14:textId="77777777" w:rsidR="002A278D" w:rsidRPr="00DA1FC5" w:rsidRDefault="002A278D" w:rsidP="00DA1FC5">
      <w:pPr>
        <w:spacing w:line="240" w:lineRule="auto"/>
        <w:ind w:left="720"/>
        <w:rPr>
          <w:rStyle w:val="Hyperlink"/>
          <w:rFonts w:ascii="Times New Roman" w:hAnsi="Times New Roman" w:cs="Times New Roman"/>
          <w:color w:val="auto"/>
          <w:sz w:val="24"/>
          <w:szCs w:val="24"/>
          <w:u w:val="none"/>
        </w:rPr>
      </w:pPr>
    </w:p>
    <w:p w14:paraId="77DAED43" w14:textId="103BF38A" w:rsidR="00415617" w:rsidRPr="00DA1FC5" w:rsidRDefault="00BA3707" w:rsidP="00DA1FC5">
      <w:pPr>
        <w:pStyle w:val="Heading3"/>
        <w:spacing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t xml:space="preserve">H14/0721 </w:t>
      </w:r>
      <w:r w:rsidR="00346F6D" w:rsidRPr="00DA1FC5">
        <w:rPr>
          <w:rFonts w:ascii="Times New Roman" w:hAnsi="Times New Roman" w:cs="Times New Roman"/>
          <w:b/>
          <w:sz w:val="24"/>
          <w:szCs w:val="24"/>
        </w:rPr>
        <w:tab/>
      </w:r>
      <w:r w:rsidRPr="00DA1FC5">
        <w:rPr>
          <w:rFonts w:ascii="Times New Roman" w:hAnsi="Times New Roman" w:cs="Times New Roman"/>
          <w:b/>
          <w:sz w:val="24"/>
          <w:szCs w:val="24"/>
          <w:u w:val="single"/>
        </w:rPr>
        <w:t xml:space="preserve">TALLAGHT MOBILITY HUB PREPLANNING UPDATE – FOR NOTING </w:t>
      </w:r>
    </w:p>
    <w:p w14:paraId="58212119" w14:textId="1ADC6459" w:rsidR="00A86A6A" w:rsidRPr="00DA1FC5" w:rsidRDefault="00A86A6A"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The following report by the Chief Executive, which had been circulated, was presented by Mr. Mulhern, Director of Land Use Planning &amp; Tran</w:t>
      </w:r>
      <w:r w:rsidR="002A278D">
        <w:rPr>
          <w:rFonts w:ascii="Times New Roman" w:hAnsi="Times New Roman" w:cs="Times New Roman"/>
          <w:sz w:val="24"/>
          <w:szCs w:val="24"/>
        </w:rPr>
        <w:t>s</w:t>
      </w:r>
      <w:r w:rsidRPr="00DA1FC5">
        <w:rPr>
          <w:rFonts w:ascii="Times New Roman" w:hAnsi="Times New Roman" w:cs="Times New Roman"/>
          <w:sz w:val="24"/>
          <w:szCs w:val="24"/>
        </w:rPr>
        <w:t xml:space="preserve">portation, and was </w:t>
      </w:r>
      <w:r w:rsidRPr="00DA1FC5">
        <w:rPr>
          <w:rFonts w:ascii="Times New Roman" w:hAnsi="Times New Roman" w:cs="Times New Roman"/>
          <w:b/>
          <w:bCs/>
          <w:sz w:val="24"/>
          <w:szCs w:val="24"/>
        </w:rPr>
        <w:t>CONSIDERED</w:t>
      </w:r>
      <w:r w:rsidRPr="00DA1FC5">
        <w:rPr>
          <w:rFonts w:ascii="Times New Roman" w:hAnsi="Times New Roman" w:cs="Times New Roman"/>
          <w:sz w:val="24"/>
          <w:szCs w:val="24"/>
        </w:rPr>
        <w:t>:</w:t>
      </w:r>
    </w:p>
    <w:p w14:paraId="2684B347" w14:textId="77777777" w:rsidR="00346F6D" w:rsidRPr="00DA1FC5" w:rsidRDefault="00A41BDE" w:rsidP="00DA1FC5">
      <w:pPr>
        <w:spacing w:line="240" w:lineRule="auto"/>
        <w:ind w:left="709"/>
        <w:rPr>
          <w:rFonts w:ascii="Times New Roman" w:hAnsi="Times New Roman" w:cs="Times New Roman"/>
          <w:sz w:val="24"/>
          <w:szCs w:val="24"/>
        </w:rPr>
      </w:pPr>
      <w:hyperlink r:id="rId60" w:history="1">
        <w:r w:rsidR="00BA3707" w:rsidRPr="00DA1FC5">
          <w:rPr>
            <w:rStyle w:val="Hyperlink"/>
            <w:rFonts w:ascii="Times New Roman" w:hAnsi="Times New Roman" w:cs="Times New Roman"/>
            <w:sz w:val="24"/>
            <w:szCs w:val="24"/>
          </w:rPr>
          <w:t>H14 Tallaght Public Square Presentation</w:t>
        </w:r>
      </w:hyperlink>
    </w:p>
    <w:p w14:paraId="24CD14A2" w14:textId="4F310474" w:rsidR="00415617" w:rsidRPr="00DA1FC5" w:rsidRDefault="00A41BDE" w:rsidP="00DA1FC5">
      <w:pPr>
        <w:spacing w:line="240" w:lineRule="auto"/>
        <w:ind w:left="709"/>
        <w:rPr>
          <w:rFonts w:ascii="Times New Roman" w:hAnsi="Times New Roman" w:cs="Times New Roman"/>
          <w:sz w:val="24"/>
          <w:szCs w:val="24"/>
        </w:rPr>
      </w:pPr>
      <w:hyperlink r:id="rId61" w:history="1">
        <w:r w:rsidR="00BA3707" w:rsidRPr="00DA1FC5">
          <w:rPr>
            <w:rStyle w:val="Hyperlink"/>
            <w:rFonts w:ascii="Times New Roman" w:hAnsi="Times New Roman" w:cs="Times New Roman"/>
            <w:sz w:val="24"/>
            <w:szCs w:val="24"/>
          </w:rPr>
          <w:t>H14 Tallaght Public Sq</w:t>
        </w:r>
        <w:r w:rsidR="00BA3707" w:rsidRPr="00DA1FC5">
          <w:rPr>
            <w:rStyle w:val="Hyperlink"/>
            <w:rFonts w:ascii="Times New Roman" w:hAnsi="Times New Roman" w:cs="Times New Roman"/>
            <w:sz w:val="24"/>
            <w:szCs w:val="24"/>
          </w:rPr>
          <w:t>u</w:t>
        </w:r>
        <w:r w:rsidR="00BA3707" w:rsidRPr="00DA1FC5">
          <w:rPr>
            <w:rStyle w:val="Hyperlink"/>
            <w:rFonts w:ascii="Times New Roman" w:hAnsi="Times New Roman" w:cs="Times New Roman"/>
            <w:sz w:val="24"/>
            <w:szCs w:val="24"/>
          </w:rPr>
          <w:t>are Proposal</w:t>
        </w:r>
      </w:hyperlink>
      <w:r w:rsidR="00BA3707" w:rsidRPr="00DA1FC5">
        <w:rPr>
          <w:rFonts w:ascii="Times New Roman" w:hAnsi="Times New Roman" w:cs="Times New Roman"/>
          <w:sz w:val="24"/>
          <w:szCs w:val="24"/>
        </w:rPr>
        <w:br/>
      </w:r>
    </w:p>
    <w:p w14:paraId="6A9D56E7" w14:textId="77777777" w:rsidR="00415617" w:rsidRPr="00DA1FC5" w:rsidRDefault="00BA3707" w:rsidP="00DA1FC5">
      <w:pPr>
        <w:spacing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REPLY:</w:t>
      </w:r>
    </w:p>
    <w:p w14:paraId="311BC3C5" w14:textId="77777777"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 xml:space="preserve">The proposal seeks the delivery of a new public square adjacent to the existing Luas stop and the future proposed Bus Connects interchange, along with an improved public space in front of </w:t>
      </w:r>
      <w:proofErr w:type="spellStart"/>
      <w:r w:rsidRPr="00603A82">
        <w:rPr>
          <w:rFonts w:ascii="Tahoma" w:hAnsi="Tahoma" w:cs="Tahoma"/>
          <w:sz w:val="20"/>
          <w:szCs w:val="20"/>
        </w:rPr>
        <w:t>Rua</w:t>
      </w:r>
      <w:proofErr w:type="spellEnd"/>
      <w:r w:rsidRPr="00603A82">
        <w:rPr>
          <w:rFonts w:ascii="Tahoma" w:hAnsi="Tahoma" w:cs="Tahoma"/>
          <w:sz w:val="20"/>
          <w:szCs w:val="20"/>
        </w:rPr>
        <w:t xml:space="preserve"> Red. The two spaces would be a continuation of the Tallaght public realm scheme from Cookstown to the Council building as approved by the Council in 2020. This proposal would be funded jointly by the Council and with funding secured via central Governments URDF funding programme. </w:t>
      </w:r>
    </w:p>
    <w:p w14:paraId="11322CF8" w14:textId="54D259D2"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The Tallaght ACM were briefed on the proposal in June. Subject to the outcome of the full Council briefing in July, the intention is to commence a statutory Part 8 public consultation in August 2021. </w:t>
      </w:r>
    </w:p>
    <w:p w14:paraId="24CCB42B" w14:textId="187E0DB2" w:rsidR="00690577" w:rsidRPr="00DA1FC5" w:rsidRDefault="00A86A6A"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A discussion followed with contributions from Councillors C. King, P. </w:t>
      </w:r>
      <w:r w:rsidR="006925B2" w:rsidRPr="00DA1FC5">
        <w:rPr>
          <w:rFonts w:ascii="Times New Roman" w:hAnsi="Times New Roman" w:cs="Times New Roman"/>
          <w:sz w:val="24"/>
          <w:szCs w:val="24"/>
        </w:rPr>
        <w:t>Kavanagh,</w:t>
      </w:r>
      <w:r w:rsidRPr="00DA1FC5">
        <w:rPr>
          <w:rFonts w:ascii="Times New Roman" w:hAnsi="Times New Roman" w:cs="Times New Roman"/>
          <w:sz w:val="24"/>
          <w:szCs w:val="24"/>
        </w:rPr>
        <w:t xml:space="preserve"> and E. Ó Broin</w:t>
      </w:r>
      <w:r w:rsidR="000D3CF1" w:rsidRPr="00DA1FC5">
        <w:rPr>
          <w:rFonts w:ascii="Times New Roman" w:hAnsi="Times New Roman" w:cs="Times New Roman"/>
          <w:sz w:val="24"/>
          <w:szCs w:val="24"/>
        </w:rPr>
        <w:t>, t</w:t>
      </w:r>
      <w:r w:rsidRPr="00DA1FC5">
        <w:rPr>
          <w:rFonts w:ascii="Times New Roman" w:hAnsi="Times New Roman" w:cs="Times New Roman"/>
          <w:sz w:val="24"/>
          <w:szCs w:val="24"/>
        </w:rPr>
        <w:t>he Members welcomed the project and congratulated the management and staff on their hard work</w:t>
      </w:r>
      <w:r w:rsidR="000D3CF1" w:rsidRPr="00DA1FC5">
        <w:rPr>
          <w:rFonts w:ascii="Times New Roman" w:hAnsi="Times New Roman" w:cs="Times New Roman"/>
          <w:sz w:val="24"/>
          <w:szCs w:val="24"/>
        </w:rPr>
        <w:t xml:space="preserve"> a query was raised in relation to transport infrastructure.</w:t>
      </w:r>
    </w:p>
    <w:p w14:paraId="3629593E" w14:textId="2ABC74DF" w:rsidR="000D3CF1" w:rsidRPr="00DA1FC5" w:rsidRDefault="000D3CF1"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Mr. Mulhern, Director of Land Use Planning &amp; Tran</w:t>
      </w:r>
      <w:r w:rsidR="002A278D">
        <w:rPr>
          <w:rFonts w:ascii="Times New Roman" w:hAnsi="Times New Roman" w:cs="Times New Roman"/>
          <w:sz w:val="24"/>
          <w:szCs w:val="24"/>
        </w:rPr>
        <w:t>s</w:t>
      </w:r>
      <w:r w:rsidRPr="00DA1FC5">
        <w:rPr>
          <w:rFonts w:ascii="Times New Roman" w:hAnsi="Times New Roman" w:cs="Times New Roman"/>
          <w:sz w:val="24"/>
          <w:szCs w:val="24"/>
        </w:rPr>
        <w:t>portation responded to the member</w:t>
      </w:r>
      <w:r w:rsidR="00BB07CC" w:rsidRPr="00DA1FC5">
        <w:rPr>
          <w:rFonts w:ascii="Times New Roman" w:hAnsi="Times New Roman" w:cs="Times New Roman"/>
          <w:sz w:val="24"/>
          <w:szCs w:val="24"/>
        </w:rPr>
        <w:t>’</w:t>
      </w:r>
      <w:r w:rsidRPr="00DA1FC5">
        <w:rPr>
          <w:rFonts w:ascii="Times New Roman" w:hAnsi="Times New Roman" w:cs="Times New Roman"/>
          <w:sz w:val="24"/>
          <w:szCs w:val="24"/>
        </w:rPr>
        <w:t>s query.</w:t>
      </w:r>
    </w:p>
    <w:p w14:paraId="264F9FE1" w14:textId="14BE5AF9" w:rsidR="00690577" w:rsidRPr="00DA1FC5" w:rsidRDefault="0069057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The Report </w:t>
      </w:r>
      <w:r w:rsidR="00A86A6A" w:rsidRPr="00DA1FC5">
        <w:rPr>
          <w:rFonts w:ascii="Times New Roman" w:hAnsi="Times New Roman" w:cs="Times New Roman"/>
          <w:sz w:val="24"/>
          <w:szCs w:val="24"/>
        </w:rPr>
        <w:t>wa</w:t>
      </w:r>
      <w:r w:rsidRPr="00DA1FC5">
        <w:rPr>
          <w:rFonts w:ascii="Times New Roman" w:hAnsi="Times New Roman" w:cs="Times New Roman"/>
          <w:sz w:val="24"/>
          <w:szCs w:val="24"/>
        </w:rPr>
        <w:t xml:space="preserve">s </w:t>
      </w:r>
      <w:r w:rsidRPr="00DA1FC5">
        <w:rPr>
          <w:rFonts w:ascii="Times New Roman" w:hAnsi="Times New Roman" w:cs="Times New Roman"/>
          <w:b/>
          <w:bCs/>
          <w:sz w:val="24"/>
          <w:szCs w:val="24"/>
        </w:rPr>
        <w:t>NOTED</w:t>
      </w:r>
      <w:r w:rsidRPr="00DA1FC5">
        <w:rPr>
          <w:rFonts w:ascii="Times New Roman" w:hAnsi="Times New Roman" w:cs="Times New Roman"/>
          <w:sz w:val="24"/>
          <w:szCs w:val="24"/>
        </w:rPr>
        <w:t>.</w:t>
      </w:r>
    </w:p>
    <w:p w14:paraId="65B4CB10" w14:textId="77777777" w:rsidR="007C763F" w:rsidRPr="00DA1FC5" w:rsidRDefault="007C763F" w:rsidP="00DA1FC5">
      <w:pPr>
        <w:spacing w:line="240" w:lineRule="auto"/>
        <w:ind w:left="720"/>
        <w:rPr>
          <w:rFonts w:ascii="Times New Roman" w:hAnsi="Times New Roman" w:cs="Times New Roman"/>
          <w:sz w:val="24"/>
          <w:szCs w:val="24"/>
        </w:rPr>
      </w:pPr>
    </w:p>
    <w:p w14:paraId="7ED21214" w14:textId="555A9A90" w:rsidR="00415617" w:rsidRPr="00DA1FC5" w:rsidRDefault="00BA3707" w:rsidP="00DA1FC5">
      <w:pPr>
        <w:pStyle w:val="Heading3"/>
        <w:spacing w:line="240" w:lineRule="auto"/>
        <w:ind w:left="-567"/>
        <w:rPr>
          <w:rFonts w:ascii="Times New Roman" w:hAnsi="Times New Roman" w:cs="Times New Roman"/>
          <w:sz w:val="24"/>
          <w:szCs w:val="24"/>
        </w:rPr>
      </w:pPr>
      <w:r w:rsidRPr="00DA1FC5">
        <w:rPr>
          <w:rFonts w:ascii="Times New Roman" w:hAnsi="Times New Roman" w:cs="Times New Roman"/>
          <w:b/>
          <w:sz w:val="24"/>
          <w:szCs w:val="24"/>
        </w:rPr>
        <w:t xml:space="preserve">C1/0721 </w:t>
      </w:r>
      <w:r w:rsidR="00346F6D" w:rsidRPr="00DA1FC5">
        <w:rPr>
          <w:rFonts w:ascii="Times New Roman" w:hAnsi="Times New Roman" w:cs="Times New Roman"/>
          <w:b/>
          <w:sz w:val="24"/>
          <w:szCs w:val="24"/>
        </w:rPr>
        <w:tab/>
      </w:r>
      <w:r w:rsidRPr="00DA1FC5">
        <w:rPr>
          <w:rFonts w:ascii="Times New Roman" w:hAnsi="Times New Roman" w:cs="Times New Roman"/>
          <w:b/>
          <w:sz w:val="24"/>
          <w:szCs w:val="24"/>
          <w:u w:val="single"/>
        </w:rPr>
        <w:t>CORRESPONDENCE</w:t>
      </w:r>
    </w:p>
    <w:p w14:paraId="36C0C7A0" w14:textId="673632BE" w:rsidR="00415617" w:rsidRPr="00DA1FC5" w:rsidRDefault="00A41BDE" w:rsidP="00DA1FC5">
      <w:pPr>
        <w:spacing w:line="240" w:lineRule="auto"/>
        <w:ind w:left="720"/>
        <w:rPr>
          <w:rFonts w:ascii="Times New Roman" w:hAnsi="Times New Roman" w:cs="Times New Roman"/>
          <w:sz w:val="24"/>
          <w:szCs w:val="24"/>
        </w:rPr>
      </w:pPr>
      <w:hyperlink r:id="rId62" w:history="1">
        <w:r w:rsidR="00BA3707" w:rsidRPr="00603A82">
          <w:rPr>
            <w:rStyle w:val="Hyperlink"/>
            <w:rFonts w:ascii="Times New Roman" w:hAnsi="Times New Roman" w:cs="Times New Roman"/>
            <w:color w:val="auto"/>
            <w:sz w:val="24"/>
            <w:szCs w:val="24"/>
          </w:rPr>
          <w:t xml:space="preserve">(a) </w:t>
        </w:r>
        <w:proofErr w:type="spellStart"/>
        <w:r w:rsidR="00BA3707" w:rsidRPr="00603A82">
          <w:rPr>
            <w:rStyle w:val="Hyperlink"/>
            <w:rFonts w:ascii="Times New Roman" w:hAnsi="Times New Roman" w:cs="Times New Roman"/>
            <w:color w:val="auto"/>
            <w:sz w:val="24"/>
            <w:szCs w:val="24"/>
          </w:rPr>
          <w:t>i</w:t>
        </w:r>
        <w:proofErr w:type="spellEnd"/>
        <w:r w:rsidR="00BA3707" w:rsidRPr="00603A82">
          <w:rPr>
            <w:rStyle w:val="Hyperlink"/>
            <w:rFonts w:ascii="Times New Roman" w:hAnsi="Times New Roman" w:cs="Times New Roman"/>
            <w:color w:val="auto"/>
            <w:sz w:val="24"/>
            <w:szCs w:val="24"/>
          </w:rPr>
          <w:t>) Correspondence from Minister for Housing, Local Government and Heritage</w:t>
        </w:r>
      </w:hyperlink>
      <w:r w:rsidR="00BA3707" w:rsidRPr="00603A82">
        <w:rPr>
          <w:rFonts w:ascii="Times New Roman" w:hAnsi="Times New Roman" w:cs="Times New Roman"/>
          <w:sz w:val="24"/>
          <w:szCs w:val="24"/>
        </w:rPr>
        <w:br/>
      </w:r>
      <w:hyperlink r:id="rId63" w:history="1">
        <w:r w:rsidR="00BA3707" w:rsidRPr="00603A82">
          <w:rPr>
            <w:rStyle w:val="Hyperlink"/>
            <w:rFonts w:ascii="Times New Roman" w:hAnsi="Times New Roman" w:cs="Times New Roman"/>
            <w:color w:val="auto"/>
            <w:sz w:val="24"/>
            <w:szCs w:val="24"/>
          </w:rPr>
          <w:t>(a) ii) Letter from SDCC</w:t>
        </w:r>
      </w:hyperlink>
      <w:r w:rsidR="00BA3707" w:rsidRPr="00603A82">
        <w:rPr>
          <w:rFonts w:ascii="Times New Roman" w:hAnsi="Times New Roman" w:cs="Times New Roman"/>
          <w:sz w:val="24"/>
          <w:szCs w:val="24"/>
        </w:rPr>
        <w:br/>
      </w:r>
      <w:hyperlink r:id="rId64" w:history="1">
        <w:r w:rsidR="00BA3707" w:rsidRPr="00603A82">
          <w:rPr>
            <w:rStyle w:val="Hyperlink"/>
            <w:rFonts w:ascii="Times New Roman" w:hAnsi="Times New Roman" w:cs="Times New Roman"/>
            <w:color w:val="auto"/>
            <w:sz w:val="24"/>
            <w:szCs w:val="24"/>
          </w:rPr>
          <w:t xml:space="preserve">(b) </w:t>
        </w:r>
        <w:proofErr w:type="spellStart"/>
        <w:r w:rsidR="00BA3707" w:rsidRPr="00603A82">
          <w:rPr>
            <w:rStyle w:val="Hyperlink"/>
            <w:rFonts w:ascii="Times New Roman" w:hAnsi="Times New Roman" w:cs="Times New Roman"/>
            <w:color w:val="auto"/>
            <w:sz w:val="24"/>
            <w:szCs w:val="24"/>
          </w:rPr>
          <w:t>i</w:t>
        </w:r>
        <w:proofErr w:type="spellEnd"/>
        <w:r w:rsidR="00BA3707" w:rsidRPr="00603A82">
          <w:rPr>
            <w:rStyle w:val="Hyperlink"/>
            <w:rFonts w:ascii="Times New Roman" w:hAnsi="Times New Roman" w:cs="Times New Roman"/>
            <w:color w:val="auto"/>
            <w:sz w:val="24"/>
            <w:szCs w:val="24"/>
          </w:rPr>
          <w:t>) Correspondence from Minister of State at the Department of Justice</w:t>
        </w:r>
      </w:hyperlink>
      <w:r w:rsidR="00BA3707" w:rsidRPr="00603A82">
        <w:rPr>
          <w:rFonts w:ascii="Times New Roman" w:hAnsi="Times New Roman" w:cs="Times New Roman"/>
          <w:sz w:val="24"/>
          <w:szCs w:val="24"/>
        </w:rPr>
        <w:br/>
      </w:r>
      <w:hyperlink r:id="rId65" w:history="1">
        <w:r w:rsidR="00BA3707" w:rsidRPr="00603A82">
          <w:rPr>
            <w:rStyle w:val="Hyperlink"/>
            <w:rFonts w:ascii="Times New Roman" w:hAnsi="Times New Roman" w:cs="Times New Roman"/>
            <w:color w:val="auto"/>
            <w:sz w:val="24"/>
            <w:szCs w:val="24"/>
          </w:rPr>
          <w:t>(b) ii) Letter from SDCC</w:t>
        </w:r>
      </w:hyperlink>
      <w:r w:rsidR="00BA3707" w:rsidRPr="00603A82">
        <w:rPr>
          <w:rFonts w:ascii="Times New Roman" w:hAnsi="Times New Roman" w:cs="Times New Roman"/>
          <w:sz w:val="24"/>
          <w:szCs w:val="24"/>
        </w:rPr>
        <w:br/>
      </w:r>
      <w:hyperlink r:id="rId66" w:history="1">
        <w:r w:rsidR="00BA3707" w:rsidRPr="00603A82">
          <w:rPr>
            <w:rStyle w:val="Hyperlink"/>
            <w:rFonts w:ascii="Times New Roman" w:hAnsi="Times New Roman" w:cs="Times New Roman"/>
            <w:color w:val="auto"/>
            <w:sz w:val="24"/>
            <w:szCs w:val="24"/>
          </w:rPr>
          <w:t xml:space="preserve">(c) </w:t>
        </w:r>
        <w:proofErr w:type="spellStart"/>
        <w:r w:rsidR="00BA3707" w:rsidRPr="00603A82">
          <w:rPr>
            <w:rStyle w:val="Hyperlink"/>
            <w:rFonts w:ascii="Times New Roman" w:hAnsi="Times New Roman" w:cs="Times New Roman"/>
            <w:color w:val="auto"/>
            <w:sz w:val="24"/>
            <w:szCs w:val="24"/>
          </w:rPr>
          <w:t>i</w:t>
        </w:r>
        <w:proofErr w:type="spellEnd"/>
        <w:r w:rsidR="00BA3707" w:rsidRPr="00603A82">
          <w:rPr>
            <w:rStyle w:val="Hyperlink"/>
            <w:rFonts w:ascii="Times New Roman" w:hAnsi="Times New Roman" w:cs="Times New Roman"/>
            <w:color w:val="auto"/>
            <w:sz w:val="24"/>
            <w:szCs w:val="24"/>
          </w:rPr>
          <w:t>) Correspondence from Minister for Children, Equality, Disability, Integration and Youth</w:t>
        </w:r>
      </w:hyperlink>
      <w:r w:rsidR="00BA3707" w:rsidRPr="00603A82">
        <w:rPr>
          <w:rFonts w:ascii="Times New Roman" w:hAnsi="Times New Roman" w:cs="Times New Roman"/>
          <w:sz w:val="24"/>
          <w:szCs w:val="24"/>
        </w:rPr>
        <w:br/>
      </w:r>
      <w:hyperlink r:id="rId67" w:history="1">
        <w:r w:rsidR="00BA3707" w:rsidRPr="00603A82">
          <w:rPr>
            <w:rStyle w:val="Hyperlink"/>
            <w:rFonts w:ascii="Times New Roman" w:hAnsi="Times New Roman" w:cs="Times New Roman"/>
            <w:color w:val="auto"/>
            <w:sz w:val="24"/>
            <w:szCs w:val="24"/>
          </w:rPr>
          <w:t>(c) ii) Letter from SDCC</w:t>
        </w:r>
      </w:hyperlink>
      <w:r w:rsidR="00BA3707" w:rsidRPr="00603A82">
        <w:rPr>
          <w:rFonts w:ascii="Times New Roman" w:hAnsi="Times New Roman" w:cs="Times New Roman"/>
          <w:sz w:val="24"/>
          <w:szCs w:val="24"/>
        </w:rPr>
        <w:br/>
      </w:r>
      <w:hyperlink r:id="rId68" w:history="1">
        <w:r w:rsidR="00BA3707" w:rsidRPr="00603A82">
          <w:rPr>
            <w:rStyle w:val="Hyperlink"/>
            <w:rFonts w:ascii="Times New Roman" w:hAnsi="Times New Roman" w:cs="Times New Roman"/>
            <w:color w:val="auto"/>
            <w:sz w:val="24"/>
            <w:szCs w:val="24"/>
          </w:rPr>
          <w:t>(d) Correspondence from Meath County Council</w:t>
        </w:r>
      </w:hyperlink>
      <w:r w:rsidR="00BA3707" w:rsidRPr="00603A82">
        <w:rPr>
          <w:rFonts w:ascii="Times New Roman" w:hAnsi="Times New Roman" w:cs="Times New Roman"/>
          <w:sz w:val="24"/>
          <w:szCs w:val="24"/>
        </w:rPr>
        <w:br/>
      </w:r>
      <w:hyperlink r:id="rId69" w:history="1">
        <w:r w:rsidR="00BA3707" w:rsidRPr="00603A82">
          <w:rPr>
            <w:rStyle w:val="Hyperlink"/>
            <w:rFonts w:ascii="Times New Roman" w:hAnsi="Times New Roman" w:cs="Times New Roman"/>
            <w:color w:val="auto"/>
            <w:sz w:val="24"/>
            <w:szCs w:val="24"/>
          </w:rPr>
          <w:t>(e) Correspondence from Sligo County Council</w:t>
        </w:r>
      </w:hyperlink>
      <w:r w:rsidR="00BA3707" w:rsidRPr="00603A82">
        <w:rPr>
          <w:rFonts w:ascii="Times New Roman" w:hAnsi="Times New Roman" w:cs="Times New Roman"/>
          <w:sz w:val="24"/>
          <w:szCs w:val="24"/>
        </w:rPr>
        <w:br/>
      </w:r>
      <w:hyperlink r:id="rId70" w:history="1">
        <w:r w:rsidR="00BA3707" w:rsidRPr="00603A82">
          <w:rPr>
            <w:rStyle w:val="Hyperlink"/>
            <w:rFonts w:ascii="Times New Roman" w:hAnsi="Times New Roman" w:cs="Times New Roman"/>
            <w:color w:val="auto"/>
            <w:sz w:val="24"/>
            <w:szCs w:val="24"/>
          </w:rPr>
          <w:t>(f) Correspondence from Clare County Council</w:t>
        </w:r>
      </w:hyperlink>
      <w:r w:rsidR="00BA3707" w:rsidRPr="00DA1FC5">
        <w:rPr>
          <w:rFonts w:ascii="Times New Roman" w:hAnsi="Times New Roman" w:cs="Times New Roman"/>
          <w:sz w:val="24"/>
          <w:szCs w:val="24"/>
        </w:rPr>
        <w:br/>
      </w:r>
    </w:p>
    <w:p w14:paraId="25458B1A" w14:textId="3ED3A97C" w:rsidR="00690577" w:rsidRPr="00DA1FC5" w:rsidRDefault="000B5462"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Correspondence was </w:t>
      </w:r>
      <w:r w:rsidR="00690577" w:rsidRPr="00DA1FC5">
        <w:rPr>
          <w:rFonts w:ascii="Times New Roman" w:hAnsi="Times New Roman" w:cs="Times New Roman"/>
          <w:b/>
          <w:bCs/>
          <w:sz w:val="24"/>
          <w:szCs w:val="24"/>
        </w:rPr>
        <w:t>NOTED</w:t>
      </w:r>
      <w:r w:rsidR="00690577" w:rsidRPr="00DA1FC5">
        <w:rPr>
          <w:rFonts w:ascii="Times New Roman" w:hAnsi="Times New Roman" w:cs="Times New Roman"/>
          <w:sz w:val="24"/>
          <w:szCs w:val="24"/>
        </w:rPr>
        <w:t>.</w:t>
      </w:r>
    </w:p>
    <w:p w14:paraId="3D44410D" w14:textId="72337E9A" w:rsidR="000B5462" w:rsidRPr="00DA1FC5" w:rsidRDefault="000B5462" w:rsidP="00DA1FC5">
      <w:pPr>
        <w:spacing w:before="240" w:line="240" w:lineRule="auto"/>
        <w:ind w:right="237" w:firstLine="720"/>
        <w:rPr>
          <w:rFonts w:ascii="Times New Roman" w:eastAsiaTheme="minorHAnsi" w:hAnsi="Times New Roman" w:cs="Times New Roman"/>
          <w:b/>
          <w:color w:val="000000"/>
          <w:sz w:val="24"/>
          <w:szCs w:val="24"/>
          <w:u w:val="single"/>
          <w:lang w:eastAsia="en-US"/>
        </w:rPr>
      </w:pPr>
      <w:r w:rsidRPr="00DA1FC5">
        <w:rPr>
          <w:rFonts w:ascii="Times New Roman" w:eastAsiaTheme="minorHAnsi" w:hAnsi="Times New Roman" w:cs="Times New Roman"/>
          <w:b/>
          <w:color w:val="000000"/>
          <w:sz w:val="24"/>
          <w:szCs w:val="24"/>
          <w:u w:val="single"/>
          <w:lang w:eastAsia="en-US"/>
        </w:rPr>
        <w:t>Motions for discussion</w:t>
      </w:r>
    </w:p>
    <w:p w14:paraId="01662C0A" w14:textId="7E4EFE60" w:rsidR="00EE655D" w:rsidRPr="00DA1FC5" w:rsidRDefault="00BA3707" w:rsidP="00DA1FC5">
      <w:pPr>
        <w:pStyle w:val="Heading3"/>
        <w:spacing w:line="240" w:lineRule="auto"/>
        <w:ind w:left="-567"/>
        <w:rPr>
          <w:rFonts w:ascii="Times New Roman" w:hAnsi="Times New Roman" w:cs="Times New Roman"/>
          <w:b/>
          <w:sz w:val="24"/>
          <w:szCs w:val="24"/>
        </w:rPr>
      </w:pPr>
      <w:r w:rsidRPr="00DA1FC5">
        <w:rPr>
          <w:rFonts w:ascii="Times New Roman" w:hAnsi="Times New Roman" w:cs="Times New Roman"/>
          <w:b/>
          <w:sz w:val="24"/>
          <w:szCs w:val="24"/>
        </w:rPr>
        <w:t xml:space="preserve">M1/0721 </w:t>
      </w:r>
      <w:r w:rsidR="00346F6D" w:rsidRPr="00DA1FC5">
        <w:rPr>
          <w:rFonts w:ascii="Times New Roman" w:hAnsi="Times New Roman" w:cs="Times New Roman"/>
          <w:b/>
          <w:sz w:val="24"/>
          <w:szCs w:val="24"/>
        </w:rPr>
        <w:tab/>
      </w:r>
      <w:r w:rsidR="00EE655D" w:rsidRPr="00DA1FC5">
        <w:rPr>
          <w:rFonts w:ascii="Times New Roman" w:hAnsi="Times New Roman" w:cs="Times New Roman"/>
          <w:b/>
          <w:sz w:val="24"/>
          <w:szCs w:val="24"/>
          <w:u w:val="single"/>
        </w:rPr>
        <w:t>MAYORS BUSINESS – BICYCLE PARKING</w:t>
      </w:r>
    </w:p>
    <w:p w14:paraId="5EB53A9A" w14:textId="77777777" w:rsidR="00D70FDD" w:rsidRDefault="00043BB5" w:rsidP="00D70FDD">
      <w:pPr>
        <w:pStyle w:val="Heading3"/>
        <w:spacing w:line="240" w:lineRule="auto"/>
        <w:ind w:left="720"/>
        <w:rPr>
          <w:rFonts w:ascii="Times New Roman" w:hAnsi="Times New Roman" w:cs="Times New Roman"/>
          <w:sz w:val="24"/>
          <w:szCs w:val="24"/>
        </w:rPr>
      </w:pPr>
      <w:r w:rsidRPr="00055BE8">
        <w:rPr>
          <w:rFonts w:ascii="Times New Roman" w:hAnsi="Times New Roman" w:cs="Times New Roman"/>
          <w:b/>
          <w:bCs/>
          <w:sz w:val="24"/>
          <w:szCs w:val="24"/>
        </w:rPr>
        <w:t>It was p</w:t>
      </w:r>
      <w:r w:rsidR="00EE655D" w:rsidRPr="00055BE8">
        <w:rPr>
          <w:rFonts w:ascii="Times New Roman" w:hAnsi="Times New Roman" w:cs="Times New Roman"/>
          <w:b/>
          <w:bCs/>
          <w:sz w:val="24"/>
          <w:szCs w:val="24"/>
        </w:rPr>
        <w:t>roposed by Councillor P. Kavanagh and seconded by Councillor L. Sinclair</w:t>
      </w:r>
      <w:r w:rsidR="00F80169" w:rsidRPr="00055BE8">
        <w:rPr>
          <w:rFonts w:ascii="Times New Roman" w:hAnsi="Times New Roman" w:cs="Times New Roman"/>
          <w:b/>
          <w:bCs/>
          <w:sz w:val="24"/>
          <w:szCs w:val="24"/>
        </w:rPr>
        <w:t xml:space="preserve"> that</w:t>
      </w:r>
      <w:r w:rsidR="00F80169" w:rsidRPr="00DA1FC5">
        <w:rPr>
          <w:rFonts w:ascii="Times New Roman" w:hAnsi="Times New Roman" w:cs="Times New Roman"/>
          <w:sz w:val="24"/>
          <w:szCs w:val="24"/>
        </w:rPr>
        <w:t>:</w:t>
      </w:r>
    </w:p>
    <w:p w14:paraId="17891F54" w14:textId="77777777" w:rsidR="00D70FDD" w:rsidRDefault="004B3508" w:rsidP="00D70FDD">
      <w:pPr>
        <w:pStyle w:val="Heading3"/>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w:t>
      </w:r>
      <w:r w:rsidR="00BA3707" w:rsidRPr="00DA1FC5">
        <w:rPr>
          <w:rFonts w:ascii="Times New Roman" w:hAnsi="Times New Roman" w:cs="Times New Roman"/>
          <w:sz w:val="24"/>
          <w:szCs w:val="24"/>
        </w:rPr>
        <w:t>This council calls for the introduction of minimum standards for cycle parking and cycling facilities for various land uses in South Dublin County, in all public buildings and in all new developments; and for the publication of a manual of these standards.</w:t>
      </w:r>
      <w:r w:rsidRPr="00DA1FC5">
        <w:rPr>
          <w:rFonts w:ascii="Times New Roman" w:hAnsi="Times New Roman" w:cs="Times New Roman"/>
          <w:sz w:val="24"/>
          <w:szCs w:val="24"/>
        </w:rPr>
        <w:t>”</w:t>
      </w:r>
    </w:p>
    <w:p w14:paraId="3B5010CE" w14:textId="77777777" w:rsidR="00D70FDD" w:rsidRDefault="00BA3707" w:rsidP="00D70FDD">
      <w:pPr>
        <w:pStyle w:val="Heading3"/>
        <w:spacing w:line="240" w:lineRule="auto"/>
        <w:ind w:left="720"/>
        <w:rPr>
          <w:rFonts w:ascii="Times New Roman" w:hAnsi="Times New Roman" w:cs="Times New Roman"/>
          <w:b/>
          <w:sz w:val="24"/>
          <w:szCs w:val="24"/>
        </w:rPr>
      </w:pPr>
      <w:r w:rsidRPr="00DA1FC5">
        <w:rPr>
          <w:rFonts w:ascii="Times New Roman" w:hAnsi="Times New Roman" w:cs="Times New Roman"/>
          <w:b/>
          <w:sz w:val="24"/>
          <w:szCs w:val="24"/>
        </w:rPr>
        <w:t>REPORT:</w:t>
      </w:r>
    </w:p>
    <w:p w14:paraId="7FD2590F" w14:textId="0AB0CA5D" w:rsidR="00415617" w:rsidRPr="00603A82" w:rsidRDefault="00BA3707" w:rsidP="00D70FDD">
      <w:pPr>
        <w:pStyle w:val="Heading3"/>
        <w:spacing w:line="240" w:lineRule="auto"/>
        <w:ind w:left="720"/>
        <w:rPr>
          <w:rFonts w:ascii="Tahoma" w:hAnsi="Tahoma" w:cs="Tahoma"/>
          <w:sz w:val="20"/>
          <w:szCs w:val="20"/>
        </w:rPr>
      </w:pPr>
      <w:r w:rsidRPr="00603A82">
        <w:rPr>
          <w:rFonts w:ascii="Tahoma" w:hAnsi="Tahoma" w:cs="Tahoma"/>
          <w:sz w:val="20"/>
          <w:szCs w:val="20"/>
        </w:rPr>
        <w:t>South Dublin County Council ‘s standards for bicycle parking and cycling facilities are detailed in Section 11.4.1 of the County Development Plan (CDP) 2016 – 2022 (currently under review).   This section also has regard for the NTA National Cycling Manual which under Section 5.5 provides for a strategic approach to bicycle parking.</w:t>
      </w:r>
    </w:p>
    <w:p w14:paraId="43AF8F2F" w14:textId="1D56C9C3" w:rsidR="00415617" w:rsidRPr="00603A82" w:rsidRDefault="00BA3707" w:rsidP="00DA1FC5">
      <w:pPr>
        <w:spacing w:line="240" w:lineRule="auto"/>
        <w:ind w:left="720"/>
        <w:rPr>
          <w:rFonts w:ascii="Tahoma" w:hAnsi="Tahoma" w:cs="Tahoma"/>
          <w:sz w:val="20"/>
          <w:szCs w:val="20"/>
        </w:rPr>
      </w:pPr>
      <w:r w:rsidRPr="00603A82">
        <w:rPr>
          <w:rFonts w:ascii="Tahoma" w:hAnsi="Tahoma" w:cs="Tahoma"/>
          <w:sz w:val="20"/>
          <w:szCs w:val="20"/>
        </w:rPr>
        <w:t xml:space="preserve">Similarly, </w:t>
      </w:r>
      <w:r w:rsidR="00EE655D" w:rsidRPr="00603A82">
        <w:rPr>
          <w:rFonts w:ascii="Tahoma" w:hAnsi="Tahoma" w:cs="Tahoma"/>
          <w:sz w:val="20"/>
          <w:szCs w:val="20"/>
        </w:rPr>
        <w:t>i</w:t>
      </w:r>
      <w:r w:rsidRPr="00603A82">
        <w:rPr>
          <w:rFonts w:ascii="Tahoma" w:hAnsi="Tahoma" w:cs="Tahoma"/>
          <w:sz w:val="20"/>
          <w:szCs w:val="20"/>
        </w:rPr>
        <w:t>n relation to Apartments, new guidelines were issued in 2018 which supersede the recommendations in the CDP.  See ‘Design Standards for New Apartment Guidelines, 2018”.  This Council refers to these guidelines in all new applications since the guidelines were issued and details of these guidelines will inform the review of the new County Development Plans 2022 – 2028.</w:t>
      </w:r>
    </w:p>
    <w:p w14:paraId="7C3BBDBC" w14:textId="20AFC5AA" w:rsidR="00EE655D" w:rsidRPr="00DA1FC5" w:rsidRDefault="00EE655D"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A discussion followed with contributions from Councillors P. Kavanagh, C. </w:t>
      </w:r>
      <w:r w:rsidR="006925B2" w:rsidRPr="00DA1FC5">
        <w:rPr>
          <w:rFonts w:ascii="Times New Roman" w:hAnsi="Times New Roman" w:cs="Times New Roman"/>
          <w:sz w:val="24"/>
          <w:szCs w:val="24"/>
        </w:rPr>
        <w:t>Bailey,</w:t>
      </w:r>
      <w:r w:rsidRPr="00DA1FC5">
        <w:rPr>
          <w:rFonts w:ascii="Times New Roman" w:hAnsi="Times New Roman" w:cs="Times New Roman"/>
          <w:sz w:val="24"/>
          <w:szCs w:val="24"/>
        </w:rPr>
        <w:t xml:space="preserve"> and L. Donaghy.</w:t>
      </w:r>
    </w:p>
    <w:p w14:paraId="1C2F2117" w14:textId="5332961E" w:rsidR="00EE655D" w:rsidRPr="00DA1FC5" w:rsidRDefault="00E369E7" w:rsidP="00DA1FC5">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Mr. Mulhern, Director of Land Use Planning &amp; Transportation responded to the Members</w:t>
      </w:r>
      <w:r w:rsidR="003A0F21" w:rsidRPr="00DA1FC5">
        <w:rPr>
          <w:rFonts w:ascii="Times New Roman" w:hAnsi="Times New Roman" w:cs="Times New Roman"/>
          <w:sz w:val="24"/>
          <w:szCs w:val="24"/>
        </w:rPr>
        <w:t xml:space="preserve"> </w:t>
      </w:r>
      <w:r w:rsidR="00055BE8">
        <w:rPr>
          <w:rFonts w:ascii="Times New Roman" w:hAnsi="Times New Roman" w:cs="Times New Roman"/>
          <w:sz w:val="24"/>
          <w:szCs w:val="24"/>
        </w:rPr>
        <w:t xml:space="preserve">and </w:t>
      </w:r>
      <w:r w:rsidR="003A0F21" w:rsidRPr="00DA1FC5">
        <w:rPr>
          <w:rFonts w:ascii="Times New Roman" w:hAnsi="Times New Roman" w:cs="Times New Roman"/>
          <w:sz w:val="24"/>
          <w:szCs w:val="24"/>
        </w:rPr>
        <w:t>suggest</w:t>
      </w:r>
      <w:r w:rsidR="00055BE8">
        <w:rPr>
          <w:rFonts w:ascii="Times New Roman" w:hAnsi="Times New Roman" w:cs="Times New Roman"/>
          <w:sz w:val="24"/>
          <w:szCs w:val="24"/>
        </w:rPr>
        <w:t>ed</w:t>
      </w:r>
      <w:r w:rsidR="003A0F21" w:rsidRPr="00DA1FC5">
        <w:rPr>
          <w:rFonts w:ascii="Times New Roman" w:hAnsi="Times New Roman" w:cs="Times New Roman"/>
          <w:sz w:val="24"/>
          <w:szCs w:val="24"/>
        </w:rPr>
        <w:t xml:space="preserve"> </w:t>
      </w:r>
      <w:r w:rsidR="00EE1C11" w:rsidRPr="00DA1FC5">
        <w:rPr>
          <w:rFonts w:ascii="Times New Roman" w:hAnsi="Times New Roman" w:cs="Times New Roman"/>
          <w:sz w:val="24"/>
          <w:szCs w:val="24"/>
        </w:rPr>
        <w:t>deferral of</w:t>
      </w:r>
      <w:r w:rsidR="003A0F21" w:rsidRPr="00DA1FC5">
        <w:rPr>
          <w:rFonts w:ascii="Times New Roman" w:hAnsi="Times New Roman" w:cs="Times New Roman"/>
          <w:sz w:val="24"/>
          <w:szCs w:val="24"/>
        </w:rPr>
        <w:t xml:space="preserve"> the production of a manual until </w:t>
      </w:r>
      <w:r w:rsidR="002A278D">
        <w:rPr>
          <w:rFonts w:ascii="Times New Roman" w:hAnsi="Times New Roman" w:cs="Times New Roman"/>
          <w:sz w:val="24"/>
          <w:szCs w:val="24"/>
        </w:rPr>
        <w:t xml:space="preserve">the </w:t>
      </w:r>
      <w:r w:rsidR="003A0F21" w:rsidRPr="00DA1FC5">
        <w:rPr>
          <w:rFonts w:ascii="Times New Roman" w:hAnsi="Times New Roman" w:cs="Times New Roman"/>
          <w:sz w:val="24"/>
          <w:szCs w:val="24"/>
        </w:rPr>
        <w:t>updated NTA National Cycle Manual has been published.</w:t>
      </w:r>
    </w:p>
    <w:p w14:paraId="555491CC" w14:textId="77777777" w:rsidR="003A0F21" w:rsidRPr="00DA1FC5" w:rsidRDefault="003A0F21" w:rsidP="00DA1FC5">
      <w:pPr>
        <w:pStyle w:val="Heading3"/>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Following clarification by Mr. Mr. Mulhern, Director of Land Use Planning &amp; Transportation the motion was </w:t>
      </w:r>
      <w:r w:rsidRPr="00DA1FC5">
        <w:rPr>
          <w:rFonts w:ascii="Times New Roman" w:hAnsi="Times New Roman" w:cs="Times New Roman"/>
          <w:b/>
          <w:bCs/>
          <w:sz w:val="24"/>
          <w:szCs w:val="24"/>
        </w:rPr>
        <w:t>WITHDRAWN</w:t>
      </w:r>
      <w:r w:rsidRPr="00DA1FC5">
        <w:rPr>
          <w:rFonts w:ascii="Times New Roman" w:hAnsi="Times New Roman" w:cs="Times New Roman"/>
          <w:sz w:val="24"/>
          <w:szCs w:val="24"/>
        </w:rPr>
        <w:t xml:space="preserve"> at the request of Councillor P. Kavanagh, with the agreement of the Members, in accordance with Standing Order No 19.</w:t>
      </w:r>
    </w:p>
    <w:p w14:paraId="3FF424DD" w14:textId="286A3054" w:rsidR="003A0F21" w:rsidRPr="00DA1FC5" w:rsidRDefault="003A0F21" w:rsidP="00DA1FC5">
      <w:pPr>
        <w:spacing w:line="240" w:lineRule="auto"/>
        <w:ind w:left="720"/>
        <w:rPr>
          <w:rFonts w:ascii="Times New Roman" w:hAnsi="Times New Roman" w:cs="Times New Roman"/>
          <w:sz w:val="24"/>
          <w:szCs w:val="24"/>
        </w:rPr>
      </w:pPr>
    </w:p>
    <w:p w14:paraId="64754E0D" w14:textId="77777777" w:rsidR="00EE655D" w:rsidRPr="00DA1FC5" w:rsidRDefault="00EE655D" w:rsidP="00DA1FC5">
      <w:pPr>
        <w:spacing w:line="240" w:lineRule="auto"/>
        <w:ind w:left="720"/>
        <w:rPr>
          <w:rFonts w:ascii="Times New Roman" w:hAnsi="Times New Roman" w:cs="Times New Roman"/>
          <w:sz w:val="24"/>
          <w:szCs w:val="24"/>
        </w:rPr>
      </w:pPr>
    </w:p>
    <w:p w14:paraId="48870A32" w14:textId="3DF1F199" w:rsidR="00E369E7" w:rsidRDefault="00BA3707" w:rsidP="008F0200">
      <w:pPr>
        <w:pStyle w:val="Heading3"/>
        <w:spacing w:before="0"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lastRenderedPageBreak/>
        <w:t xml:space="preserve">M2/0721 </w:t>
      </w:r>
      <w:r w:rsidR="00346F6D" w:rsidRPr="00DA1FC5">
        <w:rPr>
          <w:rFonts w:ascii="Times New Roman" w:hAnsi="Times New Roman" w:cs="Times New Roman"/>
          <w:b/>
          <w:sz w:val="24"/>
          <w:szCs w:val="24"/>
        </w:rPr>
        <w:tab/>
      </w:r>
      <w:r w:rsidR="00E369E7" w:rsidRPr="00DA1FC5">
        <w:rPr>
          <w:rFonts w:ascii="Times New Roman" w:hAnsi="Times New Roman" w:cs="Times New Roman"/>
          <w:b/>
          <w:sz w:val="24"/>
          <w:szCs w:val="24"/>
          <w:u w:val="single"/>
        </w:rPr>
        <w:t>DIGITAL NOTICEBOARDS</w:t>
      </w:r>
    </w:p>
    <w:p w14:paraId="05CE5FF7" w14:textId="77777777" w:rsidR="008F0200" w:rsidRPr="00DA1FC5" w:rsidRDefault="008F0200" w:rsidP="008F0200">
      <w:pPr>
        <w:pStyle w:val="Heading3"/>
        <w:spacing w:before="0" w:line="240" w:lineRule="auto"/>
        <w:ind w:left="-567"/>
        <w:rPr>
          <w:rFonts w:ascii="Times New Roman" w:hAnsi="Times New Roman" w:cs="Times New Roman"/>
          <w:b/>
          <w:sz w:val="24"/>
          <w:szCs w:val="24"/>
        </w:rPr>
      </w:pPr>
    </w:p>
    <w:p w14:paraId="02B81B09" w14:textId="1F644702" w:rsidR="00433279" w:rsidRDefault="00E369E7" w:rsidP="008F0200">
      <w:pPr>
        <w:pStyle w:val="Heading3"/>
        <w:spacing w:before="0" w:line="240" w:lineRule="auto"/>
        <w:ind w:left="720"/>
        <w:rPr>
          <w:rFonts w:ascii="Times New Roman" w:hAnsi="Times New Roman" w:cs="Times New Roman"/>
          <w:b/>
          <w:bCs/>
          <w:sz w:val="24"/>
          <w:szCs w:val="24"/>
        </w:rPr>
      </w:pPr>
      <w:r w:rsidRPr="00055BE8">
        <w:rPr>
          <w:rFonts w:ascii="Times New Roman" w:hAnsi="Times New Roman" w:cs="Times New Roman"/>
          <w:b/>
          <w:bCs/>
          <w:sz w:val="24"/>
          <w:szCs w:val="24"/>
        </w:rPr>
        <w:t>It was p</w:t>
      </w:r>
      <w:r w:rsidR="00BA3707" w:rsidRPr="00055BE8">
        <w:rPr>
          <w:rFonts w:ascii="Times New Roman" w:hAnsi="Times New Roman" w:cs="Times New Roman"/>
          <w:b/>
          <w:bCs/>
          <w:sz w:val="24"/>
          <w:szCs w:val="24"/>
        </w:rPr>
        <w:t>roposed by Councillor Y</w:t>
      </w:r>
      <w:r w:rsidRPr="00055BE8">
        <w:rPr>
          <w:rFonts w:ascii="Times New Roman" w:hAnsi="Times New Roman" w:cs="Times New Roman"/>
          <w:b/>
          <w:bCs/>
          <w:sz w:val="24"/>
          <w:szCs w:val="24"/>
        </w:rPr>
        <w:t>.</w:t>
      </w:r>
      <w:r w:rsidR="00BA3707" w:rsidRPr="00055BE8">
        <w:rPr>
          <w:rFonts w:ascii="Times New Roman" w:hAnsi="Times New Roman" w:cs="Times New Roman"/>
          <w:b/>
          <w:bCs/>
          <w:sz w:val="24"/>
          <w:szCs w:val="24"/>
        </w:rPr>
        <w:t xml:space="preserve"> Collins</w:t>
      </w:r>
      <w:r w:rsidR="00DC49D4" w:rsidRPr="00055BE8">
        <w:rPr>
          <w:rFonts w:ascii="Times New Roman" w:hAnsi="Times New Roman" w:cs="Times New Roman"/>
          <w:b/>
          <w:bCs/>
          <w:sz w:val="24"/>
          <w:szCs w:val="24"/>
        </w:rPr>
        <w:t xml:space="preserve"> </w:t>
      </w:r>
      <w:r w:rsidRPr="00055BE8">
        <w:rPr>
          <w:rFonts w:ascii="Times New Roman" w:hAnsi="Times New Roman" w:cs="Times New Roman"/>
          <w:b/>
          <w:bCs/>
          <w:sz w:val="24"/>
          <w:szCs w:val="24"/>
        </w:rPr>
        <w:t>and seconded by Councillor</w:t>
      </w:r>
      <w:r w:rsidR="00DC49D4" w:rsidRPr="00055BE8">
        <w:rPr>
          <w:rFonts w:ascii="Times New Roman" w:hAnsi="Times New Roman" w:cs="Times New Roman"/>
          <w:b/>
          <w:bCs/>
          <w:sz w:val="24"/>
          <w:szCs w:val="24"/>
        </w:rPr>
        <w:t xml:space="preserve"> C. O’Connor</w:t>
      </w:r>
    </w:p>
    <w:p w14:paraId="6504EA12" w14:textId="77777777" w:rsidR="008F0200" w:rsidRPr="00055BE8" w:rsidRDefault="008F0200" w:rsidP="008F0200">
      <w:pPr>
        <w:pStyle w:val="Heading3"/>
        <w:spacing w:before="0" w:line="240" w:lineRule="auto"/>
        <w:ind w:left="720"/>
        <w:rPr>
          <w:rFonts w:ascii="Times New Roman" w:hAnsi="Times New Roman" w:cs="Times New Roman"/>
          <w:b/>
          <w:bCs/>
          <w:sz w:val="24"/>
          <w:szCs w:val="24"/>
        </w:rPr>
      </w:pPr>
    </w:p>
    <w:p w14:paraId="5B6129DA" w14:textId="0894A649" w:rsidR="00D70FDD" w:rsidRDefault="004B3508" w:rsidP="008F0200">
      <w:pPr>
        <w:pStyle w:val="Heading3"/>
        <w:spacing w:before="0" w:line="240" w:lineRule="auto"/>
        <w:ind w:left="720"/>
        <w:rPr>
          <w:rFonts w:ascii="Times New Roman" w:hAnsi="Times New Roman" w:cs="Times New Roman"/>
          <w:sz w:val="24"/>
          <w:szCs w:val="24"/>
        </w:rPr>
      </w:pPr>
      <w:r w:rsidRPr="00DA1FC5">
        <w:rPr>
          <w:rFonts w:ascii="Times New Roman" w:hAnsi="Times New Roman" w:cs="Times New Roman"/>
          <w:sz w:val="24"/>
          <w:szCs w:val="24"/>
        </w:rPr>
        <w:t>“</w:t>
      </w:r>
      <w:r w:rsidR="00BA3707" w:rsidRPr="00DA1FC5">
        <w:rPr>
          <w:rFonts w:ascii="Times New Roman" w:hAnsi="Times New Roman" w:cs="Times New Roman"/>
          <w:sz w:val="24"/>
          <w:szCs w:val="24"/>
        </w:rPr>
        <w:t>That the Chief Executive considers installing a public noticeboard/public digital noticeboard on the main street of each of our historic villages, and also in the principal shopping areas where population growth has occurred outside of the historic villages. The purpose of these noticeboards would be to draw the attention of the public to pending public consultations, details of Council and local services, and important public events.”</w:t>
      </w:r>
    </w:p>
    <w:p w14:paraId="49BBE7A8" w14:textId="77777777" w:rsidR="008F0200" w:rsidRDefault="008F0200" w:rsidP="008F0200">
      <w:pPr>
        <w:pStyle w:val="Heading3"/>
        <w:spacing w:before="0" w:line="240" w:lineRule="auto"/>
        <w:ind w:left="720"/>
        <w:rPr>
          <w:rFonts w:ascii="Times New Roman" w:hAnsi="Times New Roman" w:cs="Times New Roman"/>
          <w:sz w:val="24"/>
          <w:szCs w:val="24"/>
        </w:rPr>
      </w:pPr>
    </w:p>
    <w:p w14:paraId="775AEA12" w14:textId="48B2E728" w:rsidR="00D70FDD" w:rsidRDefault="00BA3707" w:rsidP="008F0200">
      <w:pPr>
        <w:pStyle w:val="Heading3"/>
        <w:spacing w:before="0" w:line="240" w:lineRule="auto"/>
        <w:ind w:left="720"/>
        <w:rPr>
          <w:rFonts w:ascii="Times New Roman" w:hAnsi="Times New Roman" w:cs="Times New Roman"/>
          <w:b/>
          <w:sz w:val="24"/>
          <w:szCs w:val="24"/>
        </w:rPr>
      </w:pPr>
      <w:r w:rsidRPr="00DA1FC5">
        <w:rPr>
          <w:rFonts w:ascii="Times New Roman" w:hAnsi="Times New Roman" w:cs="Times New Roman"/>
          <w:b/>
          <w:sz w:val="24"/>
          <w:szCs w:val="24"/>
        </w:rPr>
        <w:t>REPORT:</w:t>
      </w:r>
    </w:p>
    <w:p w14:paraId="125ABC2E" w14:textId="77777777" w:rsidR="008F0200" w:rsidRDefault="008F0200" w:rsidP="008F0200">
      <w:pPr>
        <w:pStyle w:val="Heading3"/>
        <w:spacing w:before="0" w:line="240" w:lineRule="auto"/>
        <w:ind w:left="720"/>
        <w:rPr>
          <w:rFonts w:ascii="Times New Roman" w:hAnsi="Times New Roman" w:cs="Times New Roman"/>
          <w:b/>
          <w:sz w:val="24"/>
          <w:szCs w:val="24"/>
        </w:rPr>
      </w:pPr>
    </w:p>
    <w:p w14:paraId="50ADD22D" w14:textId="25BB1ABF" w:rsidR="00415617" w:rsidRPr="00603A82" w:rsidRDefault="00BA3707" w:rsidP="008F0200">
      <w:pPr>
        <w:pStyle w:val="Heading3"/>
        <w:spacing w:before="0" w:line="240" w:lineRule="auto"/>
        <w:ind w:left="720"/>
        <w:rPr>
          <w:rFonts w:ascii="Tahoma" w:hAnsi="Tahoma" w:cs="Tahoma"/>
          <w:sz w:val="20"/>
          <w:szCs w:val="20"/>
        </w:rPr>
      </w:pPr>
      <w:r w:rsidRPr="00603A82">
        <w:rPr>
          <w:rFonts w:ascii="Tahoma" w:hAnsi="Tahoma" w:cs="Tahoma"/>
          <w:sz w:val="20"/>
          <w:szCs w:val="20"/>
        </w:rPr>
        <w:t>In December 2019 the Council agreed to variation Number 5 of the current County Development Plan to permit electronic outdoor Advertising and Promotion signs in certain locations. In October 2020 the Council agreed a County wide local directional signage strategy to facilitate the role out of local direction signage at key locations (town/village centres, parks, transport nodes and heritage/culture trails) across the County. As set out in the strategy the design of signs will be guided by the Failte Ireland design types. The locations have now been agreed with the ACMs and the Council will now progress the design of signs. As part of this more detailed design work we can consider if and how Council specific information could be incorporated.</w:t>
      </w:r>
    </w:p>
    <w:p w14:paraId="15FDD08E" w14:textId="77777777" w:rsidR="008F0200" w:rsidRPr="00DA1FC5" w:rsidRDefault="008F0200" w:rsidP="008F0200">
      <w:pPr>
        <w:pStyle w:val="Heading3"/>
        <w:spacing w:before="0" w:line="240" w:lineRule="auto"/>
        <w:ind w:left="720"/>
        <w:rPr>
          <w:rFonts w:ascii="Times New Roman" w:hAnsi="Times New Roman" w:cs="Times New Roman"/>
          <w:sz w:val="24"/>
          <w:szCs w:val="24"/>
        </w:rPr>
      </w:pPr>
    </w:p>
    <w:p w14:paraId="49FC6DB2" w14:textId="2118EA17" w:rsidR="00E369E7" w:rsidRDefault="00E369E7" w:rsidP="008F0200">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A discussion followed with contributions from Councillors Y. Collins, C. King, L. O’Toole, P. Kearns, G. O’Connell, C. O’Connor, E. O’Brien</w:t>
      </w:r>
      <w:r w:rsidR="0008069F" w:rsidRPr="00DA1FC5">
        <w:rPr>
          <w:rFonts w:ascii="Times New Roman" w:hAnsi="Times New Roman" w:cs="Times New Roman"/>
          <w:sz w:val="24"/>
          <w:szCs w:val="24"/>
        </w:rPr>
        <w:t xml:space="preserve">, </w:t>
      </w:r>
      <w:r w:rsidRPr="00DA1FC5">
        <w:rPr>
          <w:rFonts w:ascii="Times New Roman" w:hAnsi="Times New Roman" w:cs="Times New Roman"/>
          <w:sz w:val="24"/>
          <w:szCs w:val="24"/>
        </w:rPr>
        <w:t>P. Gogarty, L. McCrave, A. Edge and F. Timmons. Councillors spoke in support of the motion with reservation</w:t>
      </w:r>
      <w:r w:rsidR="008F0200">
        <w:rPr>
          <w:rFonts w:ascii="Times New Roman" w:hAnsi="Times New Roman" w:cs="Times New Roman"/>
          <w:sz w:val="24"/>
          <w:szCs w:val="24"/>
        </w:rPr>
        <w:t>s in relation to</w:t>
      </w:r>
      <w:r w:rsidRPr="00DA1FC5">
        <w:rPr>
          <w:rFonts w:ascii="Times New Roman" w:hAnsi="Times New Roman" w:cs="Times New Roman"/>
          <w:sz w:val="24"/>
          <w:szCs w:val="24"/>
        </w:rPr>
        <w:t xml:space="preserve"> historical villages.</w:t>
      </w:r>
    </w:p>
    <w:p w14:paraId="4AEB07B9" w14:textId="77777777" w:rsidR="007B7314" w:rsidRPr="00DA1FC5" w:rsidRDefault="007B7314" w:rsidP="008F0200">
      <w:pPr>
        <w:spacing w:after="0" w:line="240" w:lineRule="auto"/>
        <w:ind w:left="720"/>
        <w:rPr>
          <w:rFonts w:ascii="Times New Roman" w:hAnsi="Times New Roman" w:cs="Times New Roman"/>
          <w:sz w:val="24"/>
          <w:szCs w:val="24"/>
        </w:rPr>
      </w:pPr>
    </w:p>
    <w:p w14:paraId="5BACFF07" w14:textId="35941AFA" w:rsidR="00E369E7" w:rsidRDefault="00E369E7" w:rsidP="008F0200">
      <w:pPr>
        <w:spacing w:after="0" w:line="240" w:lineRule="auto"/>
        <w:ind w:left="720"/>
        <w:rPr>
          <w:rFonts w:ascii="Times New Roman" w:hAnsi="Times New Roman" w:cs="Times New Roman"/>
          <w:sz w:val="24"/>
          <w:szCs w:val="24"/>
          <w:lang w:val="en-US" w:eastAsia="en-US"/>
        </w:rPr>
      </w:pPr>
      <w:r w:rsidRPr="00DA1FC5">
        <w:rPr>
          <w:rFonts w:ascii="Times New Roman" w:eastAsiaTheme="minorHAnsi" w:hAnsi="Times New Roman" w:cs="Times New Roman"/>
          <w:sz w:val="24"/>
          <w:szCs w:val="24"/>
          <w:lang w:eastAsia="en-US"/>
        </w:rPr>
        <w:t xml:space="preserve">At this point in the meeting, in accordance with </w:t>
      </w:r>
      <w:r w:rsidRPr="00DA1FC5">
        <w:rPr>
          <w:rFonts w:ascii="Times New Roman" w:eastAsiaTheme="minorHAnsi" w:hAnsi="Times New Roman" w:cs="Times New Roman"/>
          <w:b/>
          <w:sz w:val="24"/>
          <w:szCs w:val="24"/>
          <w:lang w:eastAsia="en-US"/>
        </w:rPr>
        <w:t>Standing Order No. 74</w:t>
      </w:r>
      <w:r w:rsidRPr="00DA1FC5">
        <w:rPr>
          <w:rFonts w:ascii="Times New Roman" w:eastAsiaTheme="minorHAnsi" w:hAnsi="Times New Roman" w:cs="Times New Roman"/>
          <w:sz w:val="24"/>
          <w:szCs w:val="24"/>
          <w:lang w:eastAsia="en-US"/>
        </w:rPr>
        <w:t xml:space="preserve"> the Mayor, Councillor P. Kavanagh proposed and the Members unanimously </w:t>
      </w:r>
      <w:r w:rsidRPr="00DA1FC5">
        <w:rPr>
          <w:rFonts w:ascii="Times New Roman" w:eastAsiaTheme="minorHAnsi" w:hAnsi="Times New Roman" w:cs="Times New Roman"/>
          <w:b/>
          <w:sz w:val="24"/>
          <w:szCs w:val="24"/>
          <w:lang w:eastAsia="en-US"/>
        </w:rPr>
        <w:t>AGREED</w:t>
      </w:r>
      <w:r w:rsidRPr="00DA1FC5">
        <w:rPr>
          <w:rFonts w:ascii="Times New Roman" w:eastAsiaTheme="minorHAnsi" w:hAnsi="Times New Roman" w:cs="Times New Roman"/>
          <w:sz w:val="24"/>
          <w:szCs w:val="24"/>
          <w:lang w:eastAsia="en-US"/>
        </w:rPr>
        <w:t xml:space="preserve"> to suspend standing orders </w:t>
      </w:r>
      <w:r w:rsidRPr="00DA1FC5">
        <w:rPr>
          <w:rFonts w:ascii="Times New Roman" w:hAnsi="Times New Roman" w:cs="Times New Roman"/>
          <w:sz w:val="24"/>
          <w:szCs w:val="24"/>
          <w:lang w:val="en-US" w:eastAsia="en-US"/>
        </w:rPr>
        <w:t xml:space="preserve">to allow the meeting </w:t>
      </w:r>
      <w:r w:rsidR="004B3508" w:rsidRPr="00DA1FC5">
        <w:rPr>
          <w:rFonts w:ascii="Times New Roman" w:hAnsi="Times New Roman" w:cs="Times New Roman"/>
          <w:sz w:val="24"/>
          <w:szCs w:val="24"/>
          <w:lang w:val="en-US" w:eastAsia="en-US"/>
        </w:rPr>
        <w:t xml:space="preserve">to </w:t>
      </w:r>
      <w:r w:rsidRPr="00DA1FC5">
        <w:rPr>
          <w:rFonts w:ascii="Times New Roman" w:hAnsi="Times New Roman" w:cs="Times New Roman"/>
          <w:sz w:val="24"/>
          <w:szCs w:val="24"/>
          <w:lang w:val="en-US" w:eastAsia="en-US"/>
        </w:rPr>
        <w:t>continue past its prescribed time.</w:t>
      </w:r>
    </w:p>
    <w:p w14:paraId="0DDBA956" w14:textId="77777777" w:rsidR="007B7314" w:rsidRPr="00DA1FC5" w:rsidRDefault="007B7314" w:rsidP="008F0200">
      <w:pPr>
        <w:spacing w:after="0" w:line="240" w:lineRule="auto"/>
        <w:ind w:left="720"/>
        <w:rPr>
          <w:rFonts w:ascii="Times New Roman" w:hAnsi="Times New Roman" w:cs="Times New Roman"/>
          <w:sz w:val="24"/>
          <w:szCs w:val="24"/>
          <w:lang w:val="en-US" w:eastAsia="en-US"/>
        </w:rPr>
      </w:pPr>
    </w:p>
    <w:p w14:paraId="5FE102F7" w14:textId="3A847119" w:rsidR="00E369E7" w:rsidRDefault="00E369E7" w:rsidP="008F0200">
      <w:pPr>
        <w:spacing w:after="0" w:line="240" w:lineRule="auto"/>
        <w:ind w:left="720"/>
        <w:rPr>
          <w:rFonts w:ascii="Times New Roman" w:hAnsi="Times New Roman" w:cs="Times New Roman"/>
          <w:sz w:val="24"/>
          <w:szCs w:val="24"/>
          <w:lang w:val="en-US" w:eastAsia="en-US"/>
        </w:rPr>
      </w:pPr>
      <w:r w:rsidRPr="00DA1FC5">
        <w:rPr>
          <w:rFonts w:ascii="Times New Roman" w:hAnsi="Times New Roman" w:cs="Times New Roman"/>
          <w:sz w:val="24"/>
          <w:szCs w:val="24"/>
          <w:lang w:val="en-US" w:eastAsia="en-US"/>
        </w:rPr>
        <w:t>Councillor F. Timmons proposed</w:t>
      </w:r>
      <w:r w:rsidR="00121F31">
        <w:rPr>
          <w:rFonts w:ascii="Times New Roman" w:hAnsi="Times New Roman" w:cs="Times New Roman"/>
          <w:sz w:val="24"/>
          <w:szCs w:val="24"/>
          <w:lang w:val="en-US" w:eastAsia="en-US"/>
        </w:rPr>
        <w:t xml:space="preserve">, </w:t>
      </w:r>
      <w:r w:rsidR="00846951">
        <w:rPr>
          <w:rFonts w:ascii="Times New Roman" w:hAnsi="Times New Roman" w:cs="Times New Roman"/>
          <w:sz w:val="24"/>
          <w:szCs w:val="24"/>
          <w:lang w:val="en-US" w:eastAsia="en-US"/>
        </w:rPr>
        <w:t>and Councillor C</w:t>
      </w:r>
      <w:r w:rsidR="00121F31">
        <w:rPr>
          <w:rFonts w:ascii="Times New Roman" w:hAnsi="Times New Roman" w:cs="Times New Roman"/>
          <w:sz w:val="24"/>
          <w:szCs w:val="24"/>
          <w:lang w:val="en-US" w:eastAsia="en-US"/>
        </w:rPr>
        <w:t>.</w:t>
      </w:r>
      <w:r w:rsidR="00846951">
        <w:rPr>
          <w:rFonts w:ascii="Times New Roman" w:hAnsi="Times New Roman" w:cs="Times New Roman"/>
          <w:sz w:val="24"/>
          <w:szCs w:val="24"/>
          <w:lang w:val="en-US" w:eastAsia="en-US"/>
        </w:rPr>
        <w:t xml:space="preserve"> King seconded</w:t>
      </w:r>
      <w:r w:rsidRPr="00DA1FC5">
        <w:rPr>
          <w:rFonts w:ascii="Times New Roman" w:hAnsi="Times New Roman" w:cs="Times New Roman"/>
          <w:sz w:val="24"/>
          <w:szCs w:val="24"/>
          <w:lang w:val="en-US" w:eastAsia="en-US"/>
        </w:rPr>
        <w:t xml:space="preserve"> the following amendment to the Motion</w:t>
      </w:r>
      <w:r w:rsidR="00846951">
        <w:rPr>
          <w:rFonts w:ascii="Times New Roman" w:hAnsi="Times New Roman" w:cs="Times New Roman"/>
          <w:sz w:val="24"/>
          <w:szCs w:val="24"/>
          <w:lang w:val="en-US" w:eastAsia="en-US"/>
        </w:rPr>
        <w:t>:-</w:t>
      </w:r>
    </w:p>
    <w:p w14:paraId="62CE5B4B" w14:textId="77777777" w:rsidR="002E5755" w:rsidRPr="00DA1FC5" w:rsidRDefault="002E5755" w:rsidP="008F0200">
      <w:pPr>
        <w:spacing w:after="0" w:line="240" w:lineRule="auto"/>
        <w:ind w:left="720"/>
        <w:rPr>
          <w:rFonts w:ascii="Times New Roman" w:hAnsi="Times New Roman" w:cs="Times New Roman"/>
          <w:sz w:val="24"/>
          <w:szCs w:val="24"/>
          <w:lang w:val="en-US" w:eastAsia="en-US"/>
        </w:rPr>
      </w:pPr>
    </w:p>
    <w:p w14:paraId="7F752ACA" w14:textId="70005769" w:rsidR="00E369E7" w:rsidRDefault="00E369E7" w:rsidP="008F0200">
      <w:pPr>
        <w:spacing w:after="0" w:line="240" w:lineRule="auto"/>
        <w:ind w:left="720"/>
        <w:rPr>
          <w:rFonts w:ascii="Times New Roman" w:hAnsi="Times New Roman" w:cs="Times New Roman"/>
          <w:color w:val="000000"/>
          <w:sz w:val="24"/>
          <w:szCs w:val="24"/>
          <w:lang w:val="en-GB"/>
        </w:rPr>
      </w:pPr>
      <w:r w:rsidRPr="00DA1FC5">
        <w:rPr>
          <w:rFonts w:ascii="Times New Roman" w:hAnsi="Times New Roman" w:cs="Times New Roman"/>
          <w:color w:val="000000"/>
          <w:sz w:val="24"/>
          <w:szCs w:val="24"/>
          <w:lang w:val="en-GB"/>
        </w:rPr>
        <w:t xml:space="preserve">“That the Chief Executive considers installing a public noticeboard/public digital noticeboard </w:t>
      </w:r>
      <w:r w:rsidRPr="00DA1FC5">
        <w:rPr>
          <w:rFonts w:ascii="Times New Roman" w:hAnsi="Times New Roman" w:cs="Times New Roman"/>
          <w:i/>
          <w:iCs/>
          <w:color w:val="000000"/>
          <w:sz w:val="24"/>
          <w:szCs w:val="24"/>
          <w:lang w:val="en-GB"/>
        </w:rPr>
        <w:t>in each of our villages in consultation with the Local Area Committee before any public noticeboard/public digital noticeboard goes ahead</w:t>
      </w:r>
      <w:r w:rsidRPr="00DA1FC5">
        <w:rPr>
          <w:rFonts w:ascii="Times New Roman" w:hAnsi="Times New Roman" w:cs="Times New Roman"/>
          <w:color w:val="000000"/>
          <w:sz w:val="24"/>
          <w:szCs w:val="24"/>
          <w:lang w:val="en-GB"/>
        </w:rPr>
        <w:t>, and also in the principal shopping areas where population growth has occurred outside of the historic villages. The purpose of these noticeboards would be to draw the attention of the public to pending public consultations, details of Council and local services, and important public events.”</w:t>
      </w:r>
    </w:p>
    <w:p w14:paraId="582649DC" w14:textId="77777777" w:rsidR="00B446FF" w:rsidRPr="00DA1FC5" w:rsidRDefault="00B446FF" w:rsidP="008F0200">
      <w:pPr>
        <w:spacing w:after="0" w:line="240" w:lineRule="auto"/>
        <w:ind w:left="720"/>
        <w:rPr>
          <w:rFonts w:ascii="Times New Roman" w:hAnsi="Times New Roman" w:cs="Times New Roman"/>
          <w:color w:val="000000"/>
          <w:sz w:val="24"/>
          <w:szCs w:val="24"/>
          <w:lang w:val="en-GB"/>
        </w:rPr>
      </w:pPr>
    </w:p>
    <w:p w14:paraId="38E7F77C" w14:textId="4A237DBB" w:rsidR="00790AA1" w:rsidRDefault="00790AA1" w:rsidP="008F0200">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Mr. Mulhern, Director of Land Use Planning &amp; Transportation, responded to the members.</w:t>
      </w:r>
    </w:p>
    <w:p w14:paraId="4E9B4F24" w14:textId="77777777" w:rsidR="00B446FF" w:rsidRPr="00DA1FC5" w:rsidRDefault="00B446FF" w:rsidP="008F0200">
      <w:pPr>
        <w:spacing w:after="0" w:line="240" w:lineRule="auto"/>
        <w:ind w:left="720"/>
        <w:rPr>
          <w:rFonts w:ascii="Times New Roman" w:hAnsi="Times New Roman" w:cs="Times New Roman"/>
          <w:color w:val="000000"/>
          <w:sz w:val="24"/>
          <w:szCs w:val="24"/>
          <w:lang w:val="en-GB"/>
        </w:rPr>
      </w:pPr>
    </w:p>
    <w:p w14:paraId="2F72B8E4" w14:textId="3EFC0AC7" w:rsidR="00B169A1" w:rsidRDefault="00B169A1" w:rsidP="008F0200">
      <w:pPr>
        <w:spacing w:after="0" w:line="240" w:lineRule="auto"/>
        <w:ind w:left="720"/>
        <w:rPr>
          <w:rFonts w:ascii="Times New Roman" w:hAnsi="Times New Roman" w:cs="Times New Roman"/>
          <w:color w:val="000000"/>
          <w:sz w:val="24"/>
          <w:szCs w:val="24"/>
          <w:lang w:val="en-GB"/>
        </w:rPr>
      </w:pPr>
      <w:r w:rsidRPr="00DA1FC5">
        <w:rPr>
          <w:rFonts w:ascii="Times New Roman" w:hAnsi="Times New Roman" w:cs="Times New Roman"/>
          <w:color w:val="000000"/>
          <w:sz w:val="24"/>
          <w:szCs w:val="24"/>
          <w:lang w:val="en-GB"/>
        </w:rPr>
        <w:t xml:space="preserve">The Amended Motion was </w:t>
      </w:r>
      <w:r w:rsidRPr="00DA1FC5">
        <w:rPr>
          <w:rFonts w:ascii="Times New Roman" w:hAnsi="Times New Roman" w:cs="Times New Roman"/>
          <w:b/>
          <w:bCs/>
          <w:color w:val="000000"/>
          <w:sz w:val="24"/>
          <w:szCs w:val="24"/>
          <w:lang w:val="en-GB"/>
        </w:rPr>
        <w:t>AGREED</w:t>
      </w:r>
      <w:r w:rsidRPr="00DA1FC5">
        <w:rPr>
          <w:rFonts w:ascii="Times New Roman" w:hAnsi="Times New Roman" w:cs="Times New Roman"/>
          <w:color w:val="000000"/>
          <w:sz w:val="24"/>
          <w:szCs w:val="24"/>
          <w:lang w:val="en-GB"/>
        </w:rPr>
        <w:t>.</w:t>
      </w:r>
    </w:p>
    <w:p w14:paraId="66365985" w14:textId="77777777" w:rsidR="007B7314" w:rsidRPr="00DA1FC5" w:rsidRDefault="007B7314" w:rsidP="008F0200">
      <w:pPr>
        <w:spacing w:after="0" w:line="240" w:lineRule="auto"/>
        <w:ind w:left="720"/>
        <w:rPr>
          <w:rFonts w:ascii="Times New Roman" w:hAnsi="Times New Roman" w:cs="Times New Roman"/>
          <w:color w:val="000000"/>
          <w:sz w:val="24"/>
          <w:szCs w:val="24"/>
          <w:lang w:val="en-GB"/>
        </w:rPr>
      </w:pPr>
    </w:p>
    <w:p w14:paraId="37C64B4D" w14:textId="237D470A" w:rsidR="00B169A1" w:rsidRDefault="00B169A1" w:rsidP="00196725">
      <w:pPr>
        <w:pStyle w:val="Heading3"/>
        <w:spacing w:before="0"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lastRenderedPageBreak/>
        <w:t xml:space="preserve">M7/0721 </w:t>
      </w:r>
      <w:r w:rsidRPr="00DA1FC5">
        <w:rPr>
          <w:rFonts w:ascii="Times New Roman" w:hAnsi="Times New Roman" w:cs="Times New Roman"/>
          <w:b/>
          <w:sz w:val="24"/>
          <w:szCs w:val="24"/>
        </w:rPr>
        <w:tab/>
      </w:r>
      <w:r w:rsidRPr="00DA1FC5">
        <w:rPr>
          <w:rFonts w:ascii="Times New Roman" w:hAnsi="Times New Roman" w:cs="Times New Roman"/>
          <w:b/>
          <w:sz w:val="24"/>
          <w:szCs w:val="24"/>
          <w:u w:val="single"/>
        </w:rPr>
        <w:t>PLANNING ENFORCEMENT</w:t>
      </w:r>
    </w:p>
    <w:p w14:paraId="181B1F14" w14:textId="77777777" w:rsidR="00196725" w:rsidRPr="00DA1FC5" w:rsidRDefault="00196725" w:rsidP="00196725">
      <w:pPr>
        <w:pStyle w:val="Heading3"/>
        <w:spacing w:before="0" w:line="240" w:lineRule="auto"/>
        <w:ind w:left="-567"/>
        <w:rPr>
          <w:rFonts w:ascii="Times New Roman" w:hAnsi="Times New Roman" w:cs="Times New Roman"/>
          <w:b/>
          <w:sz w:val="24"/>
          <w:szCs w:val="24"/>
          <w:u w:val="single"/>
        </w:rPr>
      </w:pPr>
    </w:p>
    <w:p w14:paraId="7B0A8DCE" w14:textId="638410F0" w:rsidR="00433279" w:rsidRDefault="00B169A1" w:rsidP="00196725">
      <w:pPr>
        <w:pStyle w:val="Heading3"/>
        <w:spacing w:before="0" w:line="240" w:lineRule="auto"/>
        <w:ind w:left="720"/>
        <w:rPr>
          <w:rFonts w:ascii="Times New Roman" w:hAnsi="Times New Roman" w:cs="Times New Roman"/>
          <w:sz w:val="24"/>
          <w:szCs w:val="24"/>
        </w:rPr>
      </w:pPr>
      <w:r w:rsidRPr="00D01C99">
        <w:rPr>
          <w:rFonts w:ascii="Times New Roman" w:hAnsi="Times New Roman" w:cs="Times New Roman"/>
          <w:b/>
          <w:bCs/>
          <w:sz w:val="24"/>
          <w:szCs w:val="24"/>
        </w:rPr>
        <w:t>It was proposed by Councillor P. Kearns and seconded by Councillor L. Dunne</w:t>
      </w:r>
      <w:r w:rsidRPr="00DA1FC5">
        <w:rPr>
          <w:rFonts w:ascii="Times New Roman" w:hAnsi="Times New Roman" w:cs="Times New Roman"/>
          <w:sz w:val="24"/>
          <w:szCs w:val="24"/>
        </w:rPr>
        <w:t xml:space="preserve"> and </w:t>
      </w:r>
      <w:r w:rsidRPr="00DA1FC5">
        <w:rPr>
          <w:rFonts w:ascii="Times New Roman" w:hAnsi="Times New Roman" w:cs="Times New Roman"/>
          <w:b/>
          <w:sz w:val="24"/>
          <w:szCs w:val="24"/>
        </w:rPr>
        <w:t>MOVED</w:t>
      </w:r>
      <w:r w:rsidRPr="00DA1FC5">
        <w:rPr>
          <w:rFonts w:ascii="Times New Roman" w:hAnsi="Times New Roman" w:cs="Times New Roman"/>
          <w:sz w:val="24"/>
          <w:szCs w:val="24"/>
        </w:rPr>
        <w:t xml:space="preserve"> without debate:</w:t>
      </w:r>
    </w:p>
    <w:p w14:paraId="5C8ABCC0" w14:textId="77777777" w:rsidR="00196725" w:rsidRDefault="00196725" w:rsidP="00196725">
      <w:pPr>
        <w:pStyle w:val="Heading3"/>
        <w:spacing w:before="0" w:line="240" w:lineRule="auto"/>
        <w:ind w:left="720"/>
        <w:rPr>
          <w:rFonts w:ascii="Times New Roman" w:hAnsi="Times New Roman" w:cs="Times New Roman"/>
          <w:sz w:val="24"/>
          <w:szCs w:val="24"/>
        </w:rPr>
      </w:pPr>
    </w:p>
    <w:p w14:paraId="596648EB" w14:textId="5177EB5D" w:rsidR="00D70FDD" w:rsidRDefault="00B169A1" w:rsidP="00196725">
      <w:pPr>
        <w:pStyle w:val="Heading3"/>
        <w:spacing w:before="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this committee calls on the Chief Executive to fully implement all available mechanisms at his disposal to call to account developers that do not fully comply with their grant of planning permission. And that where there are protection orders on trees these sites will be inspected during the construction phase and building halted if the developer is in breach of the terms of the agreement.</w:t>
      </w:r>
    </w:p>
    <w:p w14:paraId="008D31EB" w14:textId="77777777" w:rsidR="00196725" w:rsidRDefault="00196725" w:rsidP="00196725">
      <w:pPr>
        <w:pStyle w:val="Heading3"/>
        <w:spacing w:before="0" w:line="240" w:lineRule="auto"/>
        <w:ind w:left="720"/>
        <w:rPr>
          <w:rFonts w:ascii="Times New Roman" w:hAnsi="Times New Roman" w:cs="Times New Roman"/>
          <w:sz w:val="24"/>
          <w:szCs w:val="24"/>
        </w:rPr>
      </w:pPr>
    </w:p>
    <w:p w14:paraId="1C670220" w14:textId="12E2C22C" w:rsidR="00196725" w:rsidRDefault="00B169A1" w:rsidP="00196725">
      <w:pPr>
        <w:pStyle w:val="Heading3"/>
        <w:spacing w:before="0" w:line="240" w:lineRule="auto"/>
        <w:ind w:left="720"/>
        <w:rPr>
          <w:rFonts w:ascii="Times New Roman" w:hAnsi="Times New Roman" w:cs="Times New Roman"/>
          <w:b/>
          <w:sz w:val="24"/>
          <w:szCs w:val="24"/>
        </w:rPr>
      </w:pPr>
      <w:r w:rsidRPr="00DA1FC5">
        <w:rPr>
          <w:rFonts w:ascii="Times New Roman" w:hAnsi="Times New Roman" w:cs="Times New Roman"/>
          <w:b/>
          <w:sz w:val="24"/>
          <w:szCs w:val="24"/>
        </w:rPr>
        <w:t>REPORT:</w:t>
      </w:r>
    </w:p>
    <w:p w14:paraId="41550820" w14:textId="36C93C53" w:rsidR="00B169A1" w:rsidRPr="00603A82" w:rsidRDefault="00B169A1" w:rsidP="00196725">
      <w:pPr>
        <w:pStyle w:val="Heading3"/>
        <w:spacing w:before="0" w:line="240" w:lineRule="auto"/>
        <w:ind w:left="720"/>
        <w:rPr>
          <w:rFonts w:ascii="Tahoma" w:hAnsi="Tahoma" w:cs="Tahoma"/>
          <w:sz w:val="20"/>
          <w:szCs w:val="20"/>
        </w:rPr>
      </w:pPr>
      <w:r w:rsidRPr="00603A82">
        <w:rPr>
          <w:rFonts w:ascii="Tahoma" w:hAnsi="Tahoma" w:cs="Tahoma"/>
          <w:sz w:val="20"/>
          <w:szCs w:val="20"/>
        </w:rPr>
        <w:t>The mechanisms at the planning authorities disposal are set out in the Planning and Development Act 2000 (as amended). A development which is in breach of the conditions of its planning permission is classed as unauthorised development.  When a planning authority receives a complaint in relation to non-compliance with planning conditions, the matter is thoroughly investigated. Where a complaint is found to be valid, the planning authority may issue a warning letter, served under section 152 of the Planning and Development Act 2000 (as amended). A warning letter must issue within 6 weeks of receipt of a valid compliant.  The respondent has 4 weeks to submit their response.  On receipt of the submission, the planning authority will decide if further enforcement action is warranted.  An enforcement notice issues under Section 154 of the Planning and Development Act 2000 (as amended).  The Enforcement notice is a legal document which details the expectations of the planning authority to the landowner on how it expects the development to be rectified / regularised.  Failure to comply with an enforcement notice is a criminal offence and may result in legal proceedings being initiated.</w:t>
      </w:r>
    </w:p>
    <w:p w14:paraId="611C068E" w14:textId="77777777" w:rsidR="00196725" w:rsidRPr="00603A82" w:rsidRDefault="00196725" w:rsidP="00196725">
      <w:pPr>
        <w:pStyle w:val="Heading3"/>
        <w:spacing w:before="0" w:line="240" w:lineRule="auto"/>
        <w:ind w:left="720"/>
        <w:rPr>
          <w:rFonts w:ascii="Tahoma" w:hAnsi="Tahoma" w:cs="Tahoma"/>
          <w:sz w:val="20"/>
          <w:szCs w:val="20"/>
        </w:rPr>
      </w:pPr>
    </w:p>
    <w:p w14:paraId="76258299" w14:textId="77777777"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The planning authority can decide that the complaint is frivolous or without substance. The planning authority alone has the discretion to decide this having regard to the current planning legislation/regulations as well as the practicality of matters. If deemed necessary conditions are attached to the planning permission to retain certain trees.  These conditions are inserted at planning permission stage in good faith.  It may be discovered at a time thereafter that the tree is dying and is not fit to be retained. This report is usually conducted by an qualified independent arborist. It is best practice then for the planning authority to ensure a healthy tree is replanted.</w:t>
      </w:r>
    </w:p>
    <w:p w14:paraId="181012A8" w14:textId="0B345D97"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Construction sites are generally not inspected by the planning authority. Building control in Ireland relies on self-certification of architects, engineers, surveyors or developers that construction complies with statutory requirements as set in in the Building Control (amendment) Regulations 2014.  The planning authority are not obliged to check the status of construction at any phase.</w:t>
      </w:r>
    </w:p>
    <w:p w14:paraId="72F721D3" w14:textId="77777777" w:rsidR="00196725" w:rsidRPr="00603A82" w:rsidRDefault="00196725" w:rsidP="00196725">
      <w:pPr>
        <w:spacing w:after="0" w:line="240" w:lineRule="auto"/>
        <w:ind w:left="720"/>
        <w:rPr>
          <w:rFonts w:ascii="Tahoma" w:hAnsi="Tahoma" w:cs="Tahoma"/>
          <w:sz w:val="20"/>
          <w:szCs w:val="20"/>
        </w:rPr>
      </w:pPr>
    </w:p>
    <w:p w14:paraId="3BA8803D" w14:textId="4E152C5E"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The enforcement process as set out under sections 152 and section 154 of the Planning and Development Act 2000 (as amended) does not prescribe for construction to be halted for non-compliance with planning conditions. </w:t>
      </w:r>
    </w:p>
    <w:p w14:paraId="1D53DEF4" w14:textId="77777777" w:rsidR="007B7314" w:rsidRPr="00DA1FC5" w:rsidRDefault="007B7314" w:rsidP="00196725">
      <w:pPr>
        <w:spacing w:after="0" w:line="240" w:lineRule="auto"/>
        <w:ind w:left="720"/>
        <w:rPr>
          <w:rFonts w:ascii="Times New Roman" w:hAnsi="Times New Roman" w:cs="Times New Roman"/>
          <w:sz w:val="24"/>
          <w:szCs w:val="24"/>
        </w:rPr>
      </w:pPr>
    </w:p>
    <w:p w14:paraId="5669394F" w14:textId="68802289" w:rsidR="00B169A1" w:rsidRPr="00DA1FC5" w:rsidRDefault="00B169A1" w:rsidP="00196725">
      <w:pPr>
        <w:pStyle w:val="Heading3"/>
        <w:spacing w:before="0" w:line="240" w:lineRule="auto"/>
        <w:ind w:left="720" w:hanging="1287"/>
        <w:rPr>
          <w:rFonts w:ascii="Times New Roman" w:hAnsi="Times New Roman" w:cs="Times New Roman"/>
          <w:b/>
          <w:sz w:val="24"/>
          <w:szCs w:val="24"/>
        </w:rPr>
      </w:pPr>
      <w:r w:rsidRPr="00DA1FC5">
        <w:rPr>
          <w:rFonts w:ascii="Times New Roman" w:hAnsi="Times New Roman" w:cs="Times New Roman"/>
          <w:b/>
          <w:sz w:val="24"/>
          <w:szCs w:val="24"/>
        </w:rPr>
        <w:lastRenderedPageBreak/>
        <w:t xml:space="preserve">M13/0721 </w:t>
      </w:r>
      <w:r w:rsidRPr="00DA1FC5">
        <w:rPr>
          <w:rFonts w:ascii="Times New Roman" w:hAnsi="Times New Roman" w:cs="Times New Roman"/>
          <w:b/>
          <w:sz w:val="24"/>
          <w:szCs w:val="24"/>
        </w:rPr>
        <w:tab/>
      </w:r>
      <w:r w:rsidRPr="00DA1FC5">
        <w:rPr>
          <w:rFonts w:ascii="Times New Roman" w:hAnsi="Times New Roman" w:cs="Times New Roman"/>
          <w:b/>
          <w:sz w:val="24"/>
          <w:szCs w:val="24"/>
          <w:u w:val="single"/>
        </w:rPr>
        <w:t>COUNTY TRADING STRATEGY</w:t>
      </w:r>
    </w:p>
    <w:p w14:paraId="6B70CC7D" w14:textId="0DD98FCB" w:rsidR="007B7314" w:rsidRDefault="00B169A1" w:rsidP="00196725">
      <w:pPr>
        <w:pStyle w:val="Heading3"/>
        <w:spacing w:before="0" w:line="240" w:lineRule="auto"/>
        <w:ind w:left="720"/>
        <w:rPr>
          <w:rFonts w:ascii="Times New Roman" w:hAnsi="Times New Roman" w:cs="Times New Roman"/>
          <w:sz w:val="24"/>
          <w:szCs w:val="24"/>
        </w:rPr>
      </w:pPr>
      <w:r w:rsidRPr="00D01C99">
        <w:rPr>
          <w:rFonts w:ascii="Times New Roman" w:hAnsi="Times New Roman" w:cs="Times New Roman"/>
          <w:b/>
          <w:bCs/>
          <w:sz w:val="24"/>
          <w:szCs w:val="24"/>
        </w:rPr>
        <w:t>It was proposed by Councillor S. Moynihan and seconded by Councillor F. Timmons</w:t>
      </w:r>
      <w:r w:rsidRPr="00DA1FC5">
        <w:rPr>
          <w:rFonts w:ascii="Times New Roman" w:hAnsi="Times New Roman" w:cs="Times New Roman"/>
          <w:sz w:val="24"/>
          <w:szCs w:val="24"/>
        </w:rPr>
        <w:t xml:space="preserve"> and </w:t>
      </w:r>
      <w:r w:rsidRPr="00DA1FC5">
        <w:rPr>
          <w:rFonts w:ascii="Times New Roman" w:hAnsi="Times New Roman" w:cs="Times New Roman"/>
          <w:b/>
          <w:sz w:val="24"/>
          <w:szCs w:val="24"/>
        </w:rPr>
        <w:t>MOVED</w:t>
      </w:r>
      <w:r w:rsidRPr="00DA1FC5">
        <w:rPr>
          <w:rFonts w:ascii="Times New Roman" w:hAnsi="Times New Roman" w:cs="Times New Roman"/>
          <w:sz w:val="24"/>
          <w:szCs w:val="24"/>
        </w:rPr>
        <w:t xml:space="preserve"> without debate</w:t>
      </w:r>
      <w:r w:rsidR="007B7314">
        <w:rPr>
          <w:rFonts w:ascii="Times New Roman" w:hAnsi="Times New Roman" w:cs="Times New Roman"/>
          <w:sz w:val="24"/>
          <w:szCs w:val="24"/>
        </w:rPr>
        <w:t>:</w:t>
      </w:r>
    </w:p>
    <w:p w14:paraId="6E6E2733" w14:textId="77777777" w:rsidR="00196725" w:rsidRDefault="00196725" w:rsidP="00196725">
      <w:pPr>
        <w:pStyle w:val="Heading3"/>
        <w:spacing w:before="0" w:line="240" w:lineRule="auto"/>
        <w:ind w:left="720"/>
        <w:rPr>
          <w:rFonts w:ascii="Times New Roman" w:hAnsi="Times New Roman" w:cs="Times New Roman"/>
          <w:sz w:val="24"/>
          <w:szCs w:val="24"/>
        </w:rPr>
      </w:pPr>
    </w:p>
    <w:p w14:paraId="7D868659" w14:textId="2C88EDF6" w:rsidR="00B169A1" w:rsidRDefault="00B169A1" w:rsidP="00196725">
      <w:pPr>
        <w:pStyle w:val="Heading3"/>
        <w:spacing w:before="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the Council calls for a County Outdoor Trading Strategy, including but not limited to, a revision of the casual trading sites and process in the county, streamlining of the application process, provision for extra litter bins and litter bin collection and how businesses can be supported in harnessing the potential of outdoors trading.</w:t>
      </w:r>
    </w:p>
    <w:p w14:paraId="1C1DD30E" w14:textId="77777777" w:rsidR="00D70FDD" w:rsidRPr="00DA1FC5" w:rsidRDefault="00D70FDD" w:rsidP="00196725">
      <w:pPr>
        <w:pStyle w:val="Heading3"/>
        <w:spacing w:before="0" w:line="240" w:lineRule="auto"/>
        <w:ind w:left="720"/>
        <w:rPr>
          <w:rFonts w:ascii="Times New Roman" w:hAnsi="Times New Roman" w:cs="Times New Roman"/>
          <w:sz w:val="24"/>
          <w:szCs w:val="24"/>
        </w:rPr>
      </w:pPr>
    </w:p>
    <w:p w14:paraId="426E9C57" w14:textId="77777777" w:rsidR="00D70FDD" w:rsidRDefault="00B169A1" w:rsidP="00196725">
      <w:pPr>
        <w:spacing w:after="0" w:line="240" w:lineRule="auto"/>
        <w:ind w:left="720"/>
        <w:rPr>
          <w:rFonts w:ascii="Times New Roman" w:hAnsi="Times New Roman" w:cs="Times New Roman"/>
          <w:b/>
          <w:sz w:val="24"/>
          <w:szCs w:val="24"/>
        </w:rPr>
      </w:pPr>
      <w:r w:rsidRPr="00DA1FC5">
        <w:rPr>
          <w:rFonts w:ascii="Times New Roman" w:hAnsi="Times New Roman" w:cs="Times New Roman"/>
          <w:b/>
          <w:sz w:val="24"/>
          <w:szCs w:val="24"/>
        </w:rPr>
        <w:t>REPORT:</w:t>
      </w:r>
    </w:p>
    <w:p w14:paraId="32AB340E" w14:textId="203FC22A"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The overall broad policy of the Council is to be as supportive and enabling as possible to business across a range of activities. The Council is currently involved in promoting an outdoor dining scheme which touch on the public realm and the outdoors.</w:t>
      </w:r>
    </w:p>
    <w:p w14:paraId="4908973B" w14:textId="77777777" w:rsidR="00196725" w:rsidRPr="00603A82" w:rsidRDefault="00196725" w:rsidP="00196725">
      <w:pPr>
        <w:spacing w:after="0" w:line="240" w:lineRule="auto"/>
        <w:ind w:left="720"/>
        <w:rPr>
          <w:rFonts w:ascii="Tahoma" w:hAnsi="Tahoma" w:cs="Tahoma"/>
          <w:sz w:val="20"/>
          <w:szCs w:val="20"/>
        </w:rPr>
      </w:pPr>
    </w:p>
    <w:p w14:paraId="193A3584" w14:textId="77777777" w:rsidR="00196725"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The Outdoor Seating &amp; Accessories for Tourism &amp; Hospitality Business provides support to individual hospitality and tourism businesses towards the cost of equipment to provide additional outdoor seating and facilitate individual businesses to increase their outdoor dining capacity for the summer of 2021. The grant covers outdoor tables, chairs, umbrellas, electric heaters, screen/windbreaks, plant stands and wooden platforms and is open to attractions, hotels, restaurants, cafes, public houses or other tourism and hospitality business establishments where food is sold for consumption on the premises.   The maximum grant €4,000 per premises at 75% of cost (exclusive of VAT). Expenditure must be between 01.04.20 and 30.09.21 and funding under the scheme is only available to existing businesses. More information on the scheme and an application form is available here.</w:t>
      </w:r>
    </w:p>
    <w:p w14:paraId="6CF8DDE4" w14:textId="6923BD8D" w:rsidR="00B169A1" w:rsidRPr="00603A82" w:rsidRDefault="00B169A1" w:rsidP="00196725">
      <w:pPr>
        <w:spacing w:after="0" w:line="240" w:lineRule="auto"/>
        <w:ind w:left="720"/>
        <w:rPr>
          <w:rStyle w:val="Hyperlink"/>
          <w:rFonts w:ascii="Tahoma" w:hAnsi="Tahoma" w:cs="Tahoma"/>
          <w:sz w:val="20"/>
          <w:szCs w:val="20"/>
        </w:rPr>
      </w:pPr>
      <w:r w:rsidRPr="00603A82">
        <w:rPr>
          <w:rFonts w:ascii="Tahoma" w:hAnsi="Tahoma" w:cs="Tahoma"/>
          <w:sz w:val="20"/>
          <w:szCs w:val="20"/>
        </w:rPr>
        <w:t> </w:t>
      </w:r>
      <w:hyperlink r:id="rId71" w:history="1">
        <w:r w:rsidRPr="00603A82">
          <w:rPr>
            <w:rStyle w:val="Hyperlink"/>
            <w:rFonts w:ascii="Tahoma" w:hAnsi="Tahoma" w:cs="Tahoma"/>
            <w:sz w:val="20"/>
            <w:szCs w:val="20"/>
          </w:rPr>
          <w:t>https://www.sdcc.ie/en/services/business/enterprise/business-support/outdoor-seating-and-accessories-scheme/</w:t>
        </w:r>
      </w:hyperlink>
    </w:p>
    <w:p w14:paraId="1B2BB7B2" w14:textId="77777777" w:rsidR="00196725" w:rsidRPr="00603A82" w:rsidRDefault="00196725" w:rsidP="00196725">
      <w:pPr>
        <w:spacing w:after="0" w:line="240" w:lineRule="auto"/>
        <w:ind w:left="720"/>
        <w:rPr>
          <w:rFonts w:ascii="Tahoma" w:hAnsi="Tahoma" w:cs="Tahoma"/>
          <w:sz w:val="20"/>
          <w:szCs w:val="20"/>
        </w:rPr>
      </w:pPr>
    </w:p>
    <w:p w14:paraId="3096FA62" w14:textId="77777777" w:rsidR="00196725"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 xml:space="preserve">All applicants to the outdoor Seating and Accessories scheme will be required to comply with planning codes, legislative requirements and other compliance requirements, and if placing outdoor tables and seating on the public realm, businesses must first apply for and be granted a Section 254 licence. Information on how to apply for a Section 254 licence is available </w:t>
      </w:r>
      <w:r w:rsidR="00196725" w:rsidRPr="00603A82">
        <w:rPr>
          <w:rFonts w:ascii="Tahoma" w:hAnsi="Tahoma" w:cs="Tahoma"/>
          <w:sz w:val="20"/>
          <w:szCs w:val="20"/>
        </w:rPr>
        <w:t>h</w:t>
      </w:r>
      <w:r w:rsidRPr="00603A82">
        <w:rPr>
          <w:rFonts w:ascii="Tahoma" w:hAnsi="Tahoma" w:cs="Tahoma"/>
          <w:sz w:val="20"/>
          <w:szCs w:val="20"/>
        </w:rPr>
        <w:t>ere. </w:t>
      </w:r>
    </w:p>
    <w:p w14:paraId="226567BF" w14:textId="4F0FAC32" w:rsidR="00B169A1" w:rsidRPr="00603A82" w:rsidRDefault="00A41BDE" w:rsidP="00196725">
      <w:pPr>
        <w:spacing w:after="0" w:line="240" w:lineRule="auto"/>
        <w:ind w:left="720"/>
        <w:rPr>
          <w:rStyle w:val="Hyperlink"/>
          <w:rFonts w:ascii="Tahoma" w:hAnsi="Tahoma" w:cs="Tahoma"/>
          <w:sz w:val="20"/>
          <w:szCs w:val="20"/>
        </w:rPr>
      </w:pPr>
      <w:hyperlink r:id="rId72" w:history="1">
        <w:r w:rsidR="00196725" w:rsidRPr="00603A82">
          <w:rPr>
            <w:rStyle w:val="Hyperlink"/>
            <w:rFonts w:ascii="Tahoma" w:hAnsi="Tahoma" w:cs="Tahoma"/>
            <w:sz w:val="20"/>
            <w:szCs w:val="20"/>
          </w:rPr>
          <w:t>https://www.sdcc.ie/en/services/planning/section-254-licences/section-254-licences.html</w:t>
        </w:r>
      </w:hyperlink>
    </w:p>
    <w:p w14:paraId="274DD966" w14:textId="77777777" w:rsidR="00196725" w:rsidRPr="00603A82" w:rsidRDefault="00196725" w:rsidP="00196725">
      <w:pPr>
        <w:spacing w:after="0" w:line="240" w:lineRule="auto"/>
        <w:ind w:left="720"/>
        <w:rPr>
          <w:rFonts w:ascii="Tahoma" w:hAnsi="Tahoma" w:cs="Tahoma"/>
          <w:sz w:val="20"/>
          <w:szCs w:val="20"/>
        </w:rPr>
      </w:pPr>
    </w:p>
    <w:p w14:paraId="530598F5" w14:textId="0CD13117"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Delivering a renewed Tourism Event and Festival Grant scheme which takes into account challenges by event organisers under current restrictions on indoor and outdoor gatherings will continue to encourage event organisers to consider South Dublin County and ‘Dublin’s Outdoors’ in which to hold their events, building on the ongoing success of the Red Line Book Festival, Flavours of South Dublin and other ongoing events. This renewed scheme will be launched in time for the easing of restrictions on organised indoor and outdoor events</w:t>
      </w:r>
      <w:r w:rsidR="00196725" w:rsidRPr="00603A82">
        <w:rPr>
          <w:rFonts w:ascii="Tahoma" w:hAnsi="Tahoma" w:cs="Tahoma"/>
          <w:sz w:val="20"/>
          <w:szCs w:val="20"/>
        </w:rPr>
        <w:t xml:space="preserve"> </w:t>
      </w:r>
      <w:r w:rsidRPr="00603A82">
        <w:rPr>
          <w:rFonts w:ascii="Tahoma" w:hAnsi="Tahoma" w:cs="Tahoma"/>
          <w:sz w:val="20"/>
          <w:szCs w:val="20"/>
        </w:rPr>
        <w:t>Financial assistance is one side of the Council’s business support. Enabling trade in a safe and responsible environment is the other. The Council has worked with the business community to reimagine and design villages in the county so that citizens feel comfortable and safe whilst shopping and going about their business. The three areas of focus are:</w:t>
      </w:r>
    </w:p>
    <w:p w14:paraId="5054E7BE" w14:textId="77777777" w:rsidR="00196725" w:rsidRPr="00603A82" w:rsidRDefault="00196725" w:rsidP="00196725">
      <w:pPr>
        <w:spacing w:after="0" w:line="240" w:lineRule="auto"/>
        <w:ind w:left="720"/>
        <w:rPr>
          <w:rFonts w:ascii="Tahoma" w:hAnsi="Tahoma" w:cs="Tahoma"/>
          <w:sz w:val="20"/>
          <w:szCs w:val="20"/>
        </w:rPr>
      </w:pPr>
    </w:p>
    <w:p w14:paraId="18C9C865" w14:textId="77777777" w:rsidR="00B169A1" w:rsidRPr="00603A82" w:rsidRDefault="00B169A1" w:rsidP="00196725">
      <w:pPr>
        <w:numPr>
          <w:ilvl w:val="0"/>
          <w:numId w:val="13"/>
        </w:numPr>
        <w:spacing w:after="0" w:line="240" w:lineRule="auto"/>
        <w:ind w:left="1077" w:hanging="357"/>
        <w:rPr>
          <w:rFonts w:ascii="Tahoma" w:hAnsi="Tahoma" w:cs="Tahoma"/>
          <w:sz w:val="20"/>
          <w:szCs w:val="20"/>
        </w:rPr>
      </w:pPr>
      <w:r w:rsidRPr="00603A82">
        <w:rPr>
          <w:rFonts w:ascii="Tahoma" w:hAnsi="Tahoma" w:cs="Tahoma"/>
          <w:sz w:val="20"/>
          <w:szCs w:val="20"/>
        </w:rPr>
        <w:t>providing safer public spaces for business and communities</w:t>
      </w:r>
    </w:p>
    <w:p w14:paraId="101998EB" w14:textId="77777777" w:rsidR="00B169A1" w:rsidRPr="00603A82" w:rsidRDefault="00B169A1" w:rsidP="00196725">
      <w:pPr>
        <w:numPr>
          <w:ilvl w:val="0"/>
          <w:numId w:val="13"/>
        </w:numPr>
        <w:spacing w:after="0" w:line="240" w:lineRule="auto"/>
        <w:ind w:left="1077" w:hanging="357"/>
        <w:rPr>
          <w:rFonts w:ascii="Tahoma" w:hAnsi="Tahoma" w:cs="Tahoma"/>
          <w:sz w:val="20"/>
          <w:szCs w:val="20"/>
        </w:rPr>
      </w:pPr>
      <w:r w:rsidRPr="00603A82">
        <w:rPr>
          <w:rFonts w:ascii="Tahoma" w:hAnsi="Tahoma" w:cs="Tahoma"/>
          <w:sz w:val="20"/>
          <w:szCs w:val="20"/>
        </w:rPr>
        <w:t>helping businesses to trade, by facilitating click-and-collect areas, permitting increased opening hours, and waiving licence fees for on-street furniture</w:t>
      </w:r>
    </w:p>
    <w:p w14:paraId="410C3B20" w14:textId="1E9CB64C" w:rsidR="00B169A1" w:rsidRPr="00603A82" w:rsidRDefault="00B169A1" w:rsidP="00196725">
      <w:pPr>
        <w:numPr>
          <w:ilvl w:val="0"/>
          <w:numId w:val="13"/>
        </w:numPr>
        <w:spacing w:after="0" w:line="240" w:lineRule="auto"/>
        <w:ind w:left="1077" w:hanging="357"/>
        <w:rPr>
          <w:rFonts w:ascii="Tahoma" w:hAnsi="Tahoma" w:cs="Tahoma"/>
          <w:sz w:val="20"/>
          <w:szCs w:val="20"/>
        </w:rPr>
      </w:pPr>
      <w:r w:rsidRPr="00603A82">
        <w:rPr>
          <w:rFonts w:ascii="Tahoma" w:hAnsi="Tahoma" w:cs="Tahoma"/>
          <w:sz w:val="20"/>
          <w:szCs w:val="20"/>
        </w:rPr>
        <w:t>activation measures to help keep people safe, such as collaboration with the arts sector to enliven public areas</w:t>
      </w:r>
    </w:p>
    <w:p w14:paraId="7D0A3CF3" w14:textId="77777777" w:rsidR="00196725" w:rsidRPr="00603A82" w:rsidRDefault="00196725" w:rsidP="00492A8E">
      <w:pPr>
        <w:spacing w:after="0" w:line="240" w:lineRule="auto"/>
        <w:ind w:left="1077"/>
        <w:rPr>
          <w:rFonts w:ascii="Tahoma" w:hAnsi="Tahoma" w:cs="Tahoma"/>
          <w:sz w:val="20"/>
          <w:szCs w:val="20"/>
        </w:rPr>
      </w:pPr>
    </w:p>
    <w:p w14:paraId="0D45069B" w14:textId="644B3A30"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South Dublin County Council parks and public open spaces have seen increased footfall and usage of facilities during the various periods and levels of Covid 19 restrictions, particularly during those periods where movement has been restricted to within a 5km radius of home.  This has resulted in an increase in usage of litter bins and unfortunately an increase in litter in parks and open spaces in general. </w:t>
      </w:r>
    </w:p>
    <w:p w14:paraId="35043F4C" w14:textId="77777777" w:rsidR="00196725" w:rsidRPr="00603A82" w:rsidRDefault="00196725" w:rsidP="00196725">
      <w:pPr>
        <w:spacing w:after="0" w:line="240" w:lineRule="auto"/>
        <w:ind w:left="720"/>
        <w:rPr>
          <w:rFonts w:ascii="Tahoma" w:hAnsi="Tahoma" w:cs="Tahoma"/>
          <w:sz w:val="20"/>
          <w:szCs w:val="20"/>
        </w:rPr>
      </w:pPr>
    </w:p>
    <w:p w14:paraId="2C1B22D4" w14:textId="7EFD03BF"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South Dublin County Council put in place increased cleaning and litter bin servicing in April/May 2020 and this has remained in place at all times throughout the pandemic. The servicing of litter bins in parks at weekends is a relatively new aspect of the cleansing and litterbin service, it was introduced in the first instance on bank holiday weekends in the four main parks and was then increased in the early days of Covid 19 restrictions to cover all park litter bins being serviced once over each weekend as well as on bank holidays when they occur. The cost of the weekend element of the cleaning and litter bin services which are currently in place in town and village centres and in parks is approximately €260,000 per year.  In light of ongoing issues regarding overflowing bins in a number of locations, arrangements are being made for the installation of additional bins at these locations.  The Council will continue to monitor and respond to bin provision and collection requirements of public bins.</w:t>
      </w:r>
    </w:p>
    <w:p w14:paraId="4B85BEFB" w14:textId="77777777" w:rsidR="00196725" w:rsidRPr="00603A82" w:rsidRDefault="00196725" w:rsidP="00196725">
      <w:pPr>
        <w:spacing w:after="0" w:line="240" w:lineRule="auto"/>
        <w:ind w:left="720"/>
        <w:rPr>
          <w:rFonts w:ascii="Tahoma" w:hAnsi="Tahoma" w:cs="Tahoma"/>
          <w:sz w:val="20"/>
          <w:szCs w:val="20"/>
        </w:rPr>
      </w:pPr>
    </w:p>
    <w:p w14:paraId="2813F389" w14:textId="64FC821E"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The Designated Trading Areas and appropriate fees are set out in the </w:t>
      </w:r>
      <w:hyperlink r:id="rId73" w:history="1">
        <w:r w:rsidRPr="00603A82">
          <w:rPr>
            <w:rStyle w:val="Hyperlink"/>
            <w:rFonts w:ascii="Tahoma" w:hAnsi="Tahoma" w:cs="Tahoma"/>
            <w:sz w:val="20"/>
            <w:szCs w:val="20"/>
          </w:rPr>
          <w:t>First Schedule</w:t>
        </w:r>
      </w:hyperlink>
      <w:r w:rsidRPr="00603A82">
        <w:rPr>
          <w:rFonts w:ascii="Tahoma" w:hAnsi="Tahoma" w:cs="Tahoma"/>
          <w:sz w:val="20"/>
          <w:szCs w:val="20"/>
        </w:rPr>
        <w:t> of The South Dublin County Council Casual Trading Byelaws 2016 made by resolution at the meeting of South Dublin County Council held on 20th June 2016.</w:t>
      </w:r>
    </w:p>
    <w:p w14:paraId="4618980F" w14:textId="77777777" w:rsidR="00196725" w:rsidRPr="00603A82" w:rsidRDefault="00196725" w:rsidP="00196725">
      <w:pPr>
        <w:spacing w:after="0" w:line="240" w:lineRule="auto"/>
        <w:ind w:left="720"/>
        <w:rPr>
          <w:rFonts w:ascii="Tahoma" w:hAnsi="Tahoma" w:cs="Tahoma"/>
          <w:sz w:val="20"/>
          <w:szCs w:val="20"/>
        </w:rPr>
      </w:pPr>
    </w:p>
    <w:p w14:paraId="2072A46A" w14:textId="7B497919"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If the motion is passed a review of the Casual Trading Bye-laws 2016 will be referred to the Environment, Public Realm and Climate Change Strategic Policy Committee.</w:t>
      </w:r>
    </w:p>
    <w:p w14:paraId="4CB7BF4C" w14:textId="77777777" w:rsidR="00196725" w:rsidRPr="00603A82" w:rsidRDefault="00196725" w:rsidP="00196725">
      <w:pPr>
        <w:spacing w:after="0" w:line="240" w:lineRule="auto"/>
        <w:ind w:left="720"/>
        <w:rPr>
          <w:rFonts w:ascii="Tahoma" w:hAnsi="Tahoma" w:cs="Tahoma"/>
          <w:sz w:val="20"/>
          <w:szCs w:val="20"/>
        </w:rPr>
      </w:pPr>
    </w:p>
    <w:p w14:paraId="50AF3A72" w14:textId="4032B355" w:rsidR="00196725" w:rsidRDefault="00196725" w:rsidP="00196725">
      <w:pPr>
        <w:pStyle w:val="Heading3"/>
        <w:spacing w:before="0"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t xml:space="preserve">M14/0721 </w:t>
      </w:r>
      <w:r w:rsidRPr="00DA1FC5">
        <w:rPr>
          <w:rFonts w:ascii="Times New Roman" w:hAnsi="Times New Roman" w:cs="Times New Roman"/>
          <w:b/>
          <w:sz w:val="24"/>
          <w:szCs w:val="24"/>
        </w:rPr>
        <w:tab/>
      </w:r>
      <w:r w:rsidRPr="00DA1FC5">
        <w:rPr>
          <w:rFonts w:ascii="Times New Roman" w:hAnsi="Times New Roman" w:cs="Times New Roman"/>
          <w:b/>
          <w:sz w:val="24"/>
          <w:szCs w:val="24"/>
          <w:u w:val="single"/>
        </w:rPr>
        <w:t>CONSULTATION</w:t>
      </w:r>
    </w:p>
    <w:p w14:paraId="74168CDB" w14:textId="77777777" w:rsidR="00196725" w:rsidRPr="00DA1FC5" w:rsidRDefault="00196725" w:rsidP="00196725">
      <w:pPr>
        <w:pStyle w:val="Heading3"/>
        <w:spacing w:before="0" w:line="240" w:lineRule="auto"/>
        <w:ind w:left="-567"/>
        <w:rPr>
          <w:rFonts w:ascii="Times New Roman" w:hAnsi="Times New Roman" w:cs="Times New Roman"/>
          <w:b/>
          <w:sz w:val="24"/>
          <w:szCs w:val="24"/>
          <w:u w:val="single"/>
        </w:rPr>
      </w:pPr>
    </w:p>
    <w:p w14:paraId="6D61FF9A" w14:textId="2026AA9E" w:rsidR="00196725" w:rsidRDefault="00196725" w:rsidP="00196725">
      <w:pPr>
        <w:pStyle w:val="Heading3"/>
        <w:spacing w:before="0" w:line="240" w:lineRule="auto"/>
        <w:ind w:left="720"/>
        <w:rPr>
          <w:rFonts w:ascii="Times New Roman" w:hAnsi="Times New Roman" w:cs="Times New Roman"/>
          <w:sz w:val="24"/>
          <w:szCs w:val="24"/>
        </w:rPr>
      </w:pPr>
      <w:r w:rsidRPr="00D01C99">
        <w:rPr>
          <w:rFonts w:ascii="Times New Roman" w:hAnsi="Times New Roman" w:cs="Times New Roman"/>
          <w:b/>
          <w:bCs/>
          <w:sz w:val="24"/>
          <w:szCs w:val="24"/>
        </w:rPr>
        <w:t>It was proposed by Councillor F. Timmons and seconded by Councillor M. Duff</w:t>
      </w:r>
      <w:r w:rsidRPr="00DA1FC5">
        <w:rPr>
          <w:rFonts w:ascii="Times New Roman" w:hAnsi="Times New Roman" w:cs="Times New Roman"/>
          <w:sz w:val="24"/>
          <w:szCs w:val="24"/>
        </w:rPr>
        <w:t xml:space="preserve"> and </w:t>
      </w:r>
      <w:r w:rsidRPr="00DA1FC5">
        <w:rPr>
          <w:rFonts w:ascii="Times New Roman" w:hAnsi="Times New Roman" w:cs="Times New Roman"/>
          <w:b/>
          <w:sz w:val="24"/>
          <w:szCs w:val="24"/>
        </w:rPr>
        <w:t>MOVED</w:t>
      </w:r>
      <w:r w:rsidRPr="00DA1FC5">
        <w:rPr>
          <w:rFonts w:ascii="Times New Roman" w:hAnsi="Times New Roman" w:cs="Times New Roman"/>
          <w:sz w:val="24"/>
          <w:szCs w:val="24"/>
        </w:rPr>
        <w:t xml:space="preserve"> without debate:</w:t>
      </w:r>
    </w:p>
    <w:p w14:paraId="066C2906" w14:textId="77777777" w:rsidR="00196725" w:rsidRDefault="00196725" w:rsidP="00196725">
      <w:pPr>
        <w:pStyle w:val="Heading3"/>
        <w:spacing w:before="0" w:line="240" w:lineRule="auto"/>
        <w:ind w:left="720"/>
        <w:rPr>
          <w:rFonts w:ascii="Times New Roman" w:hAnsi="Times New Roman" w:cs="Times New Roman"/>
          <w:sz w:val="24"/>
          <w:szCs w:val="24"/>
        </w:rPr>
      </w:pPr>
    </w:p>
    <w:p w14:paraId="6397AF21" w14:textId="77777777" w:rsidR="00196725" w:rsidRDefault="00196725" w:rsidP="00196725">
      <w:pPr>
        <w:pStyle w:val="Heading3"/>
        <w:spacing w:before="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this council commits to greater public consultation and installs large signage when undertaking significant road works or building works that the general public can see (Picture sent to director) and that this commitment is given to elected members and SDCC also look at A4 notices and increase it to A3</w:t>
      </w:r>
    </w:p>
    <w:p w14:paraId="476C9D01" w14:textId="77777777" w:rsidR="00196725" w:rsidRPr="00DA1FC5" w:rsidRDefault="00196725" w:rsidP="00196725">
      <w:pPr>
        <w:pStyle w:val="Heading3"/>
        <w:spacing w:before="0" w:line="240" w:lineRule="auto"/>
        <w:ind w:left="720"/>
        <w:rPr>
          <w:rFonts w:ascii="Times New Roman" w:hAnsi="Times New Roman" w:cs="Times New Roman"/>
          <w:sz w:val="24"/>
          <w:szCs w:val="24"/>
        </w:rPr>
      </w:pPr>
    </w:p>
    <w:p w14:paraId="09754EBB" w14:textId="77777777" w:rsidR="00B169A1" w:rsidRPr="00DA1FC5" w:rsidRDefault="00B169A1"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REPORT:</w:t>
      </w:r>
    </w:p>
    <w:p w14:paraId="745A00F2" w14:textId="7E6E7270"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This Council is committed to full engagement with key stakeholders at the very earliest opportunity when embarking on new road and active travel projects and in the preparation of new policies.</w:t>
      </w:r>
    </w:p>
    <w:p w14:paraId="6E2939C8" w14:textId="77777777" w:rsidR="00196725" w:rsidRPr="00603A82" w:rsidRDefault="00196725" w:rsidP="00196725">
      <w:pPr>
        <w:spacing w:after="0" w:line="240" w:lineRule="auto"/>
        <w:ind w:left="720"/>
        <w:rPr>
          <w:rFonts w:ascii="Tahoma" w:hAnsi="Tahoma" w:cs="Tahoma"/>
          <w:sz w:val="20"/>
          <w:szCs w:val="20"/>
        </w:rPr>
      </w:pPr>
    </w:p>
    <w:p w14:paraId="3BE339C7" w14:textId="3E9A9AAD"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With the adoption the Council's Cycle South Dublin programme, the Council has embarked on an enhanced approach to consultation.  This approach includes both statutory consultation and also non statutory consultation where communication and collaboration takes place at very earliest opportunity with local communities, sectoral groups, business communities etc... This early engagement will ensure a project / proposals has considered all issues and options before final design is decided upon. In all cases the timing should be early enough to allow the findings to be considered before any final decisions are made, and enable consultees to be informed about other processes that will be used for the eventual decision.</w:t>
      </w:r>
    </w:p>
    <w:p w14:paraId="4C2CC3C7" w14:textId="77777777" w:rsidR="00196725" w:rsidRPr="00603A82" w:rsidRDefault="00196725" w:rsidP="00196725">
      <w:pPr>
        <w:spacing w:after="0" w:line="240" w:lineRule="auto"/>
        <w:ind w:left="720"/>
        <w:rPr>
          <w:rFonts w:ascii="Tahoma" w:hAnsi="Tahoma" w:cs="Tahoma"/>
          <w:sz w:val="20"/>
          <w:szCs w:val="20"/>
        </w:rPr>
      </w:pPr>
    </w:p>
    <w:p w14:paraId="172C567F" w14:textId="6C5F7677"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There are many key tools now being used for consultation including:  Surveys, public notices, ACM meetings, Local business forums, Resident Association meetings, Co-Design workshops, Leaflet drops, Feedback loops. Virtual consultation rooms, project web pages, social media. Brochures and questionnaire. Public meetings/consultation event on key issues.</w:t>
      </w:r>
    </w:p>
    <w:p w14:paraId="2550B6E2" w14:textId="77777777" w:rsidR="00196725" w:rsidRPr="00DA1FC5" w:rsidRDefault="00196725" w:rsidP="00196725">
      <w:pPr>
        <w:spacing w:after="0" w:line="240" w:lineRule="auto"/>
        <w:ind w:left="720"/>
        <w:rPr>
          <w:rFonts w:ascii="Times New Roman" w:hAnsi="Times New Roman" w:cs="Times New Roman"/>
          <w:sz w:val="24"/>
          <w:szCs w:val="24"/>
        </w:rPr>
      </w:pPr>
    </w:p>
    <w:p w14:paraId="7FB87ECC" w14:textId="2484B520" w:rsidR="00B169A1" w:rsidRDefault="00B169A1" w:rsidP="00196725">
      <w:pPr>
        <w:pStyle w:val="Heading3"/>
        <w:spacing w:before="0"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lastRenderedPageBreak/>
        <w:t xml:space="preserve">M15/0721 </w:t>
      </w:r>
      <w:r w:rsidRPr="00DA1FC5">
        <w:rPr>
          <w:rFonts w:ascii="Times New Roman" w:hAnsi="Times New Roman" w:cs="Times New Roman"/>
          <w:b/>
          <w:sz w:val="24"/>
          <w:szCs w:val="24"/>
        </w:rPr>
        <w:tab/>
      </w:r>
      <w:r w:rsidRPr="00DA1FC5">
        <w:rPr>
          <w:rFonts w:ascii="Times New Roman" w:hAnsi="Times New Roman" w:cs="Times New Roman"/>
          <w:b/>
          <w:sz w:val="24"/>
          <w:szCs w:val="24"/>
          <w:u w:val="single"/>
        </w:rPr>
        <w:t>ABONDONED DWELLINGS</w:t>
      </w:r>
    </w:p>
    <w:p w14:paraId="122548DF" w14:textId="77777777" w:rsidR="00196725" w:rsidRPr="00DA1FC5" w:rsidRDefault="00196725" w:rsidP="00196725">
      <w:pPr>
        <w:pStyle w:val="Heading3"/>
        <w:spacing w:before="0" w:line="240" w:lineRule="auto"/>
        <w:ind w:left="-567"/>
        <w:rPr>
          <w:rFonts w:ascii="Times New Roman" w:hAnsi="Times New Roman" w:cs="Times New Roman"/>
          <w:b/>
          <w:sz w:val="24"/>
          <w:szCs w:val="24"/>
        </w:rPr>
      </w:pPr>
    </w:p>
    <w:p w14:paraId="2DFA6B8E" w14:textId="7B893CED" w:rsidR="00D70FDD" w:rsidRDefault="00B169A1" w:rsidP="00196725">
      <w:pPr>
        <w:pStyle w:val="Heading3"/>
        <w:spacing w:before="0" w:line="240" w:lineRule="auto"/>
        <w:ind w:left="720"/>
        <w:rPr>
          <w:rFonts w:ascii="Times New Roman" w:hAnsi="Times New Roman" w:cs="Times New Roman"/>
          <w:sz w:val="24"/>
          <w:szCs w:val="24"/>
        </w:rPr>
      </w:pPr>
      <w:r w:rsidRPr="00D01C99">
        <w:rPr>
          <w:rFonts w:ascii="Times New Roman" w:hAnsi="Times New Roman" w:cs="Times New Roman"/>
          <w:b/>
          <w:bCs/>
          <w:sz w:val="24"/>
          <w:szCs w:val="24"/>
        </w:rPr>
        <w:t>It was proposed by Councillor M. Duff and seconded by Councillor C. King</w:t>
      </w:r>
      <w:r w:rsidRPr="00DA1FC5">
        <w:rPr>
          <w:rFonts w:ascii="Times New Roman" w:hAnsi="Times New Roman" w:cs="Times New Roman"/>
          <w:sz w:val="24"/>
          <w:szCs w:val="24"/>
        </w:rPr>
        <w:t xml:space="preserve"> and </w:t>
      </w:r>
      <w:r w:rsidRPr="00DA1FC5">
        <w:rPr>
          <w:rFonts w:ascii="Times New Roman" w:hAnsi="Times New Roman" w:cs="Times New Roman"/>
          <w:b/>
          <w:sz w:val="24"/>
          <w:szCs w:val="24"/>
        </w:rPr>
        <w:t>MOVED</w:t>
      </w:r>
      <w:r w:rsidRPr="00DA1FC5">
        <w:rPr>
          <w:rFonts w:ascii="Times New Roman" w:hAnsi="Times New Roman" w:cs="Times New Roman"/>
          <w:sz w:val="24"/>
          <w:szCs w:val="24"/>
        </w:rPr>
        <w:t xml:space="preserve"> without debate:</w:t>
      </w:r>
    </w:p>
    <w:p w14:paraId="5AF35D69" w14:textId="77777777" w:rsidR="00196725" w:rsidRDefault="00196725" w:rsidP="00196725">
      <w:pPr>
        <w:pStyle w:val="Heading3"/>
        <w:spacing w:before="0" w:line="240" w:lineRule="auto"/>
        <w:ind w:left="720"/>
        <w:rPr>
          <w:rFonts w:ascii="Times New Roman" w:hAnsi="Times New Roman" w:cs="Times New Roman"/>
          <w:sz w:val="24"/>
          <w:szCs w:val="24"/>
        </w:rPr>
      </w:pPr>
    </w:p>
    <w:p w14:paraId="3AFE212E" w14:textId="2CCFFE90" w:rsidR="00B169A1" w:rsidRDefault="00B169A1" w:rsidP="00196725">
      <w:pPr>
        <w:pStyle w:val="Heading3"/>
        <w:spacing w:before="0" w:line="240" w:lineRule="auto"/>
        <w:ind w:left="720"/>
        <w:rPr>
          <w:rFonts w:ascii="Times New Roman" w:hAnsi="Times New Roman" w:cs="Times New Roman"/>
          <w:sz w:val="24"/>
          <w:szCs w:val="24"/>
        </w:rPr>
      </w:pPr>
      <w:r w:rsidRPr="00DA1FC5">
        <w:rPr>
          <w:rFonts w:ascii="Times New Roman" w:hAnsi="Times New Roman" w:cs="Times New Roman"/>
          <w:sz w:val="24"/>
          <w:szCs w:val="24"/>
        </w:rPr>
        <w:t>Given the current demands on the housing stock and the high number of applicants of the Housing List, this Council calls on the Chief Executive to make every effort to identify tenants of South Dublin County Council who are not occupying their Council houses or Units on a fulltime basis and/or have alternative accommodation available to them and to detail what actions he intends to take to address such situations. </w:t>
      </w:r>
    </w:p>
    <w:p w14:paraId="4265B3ED" w14:textId="77777777" w:rsidR="00196725" w:rsidRPr="00DA1FC5" w:rsidRDefault="00196725" w:rsidP="00196725">
      <w:pPr>
        <w:pStyle w:val="Heading3"/>
        <w:spacing w:before="0" w:line="240" w:lineRule="auto"/>
        <w:ind w:left="720"/>
        <w:rPr>
          <w:rFonts w:ascii="Times New Roman" w:hAnsi="Times New Roman" w:cs="Times New Roman"/>
          <w:sz w:val="24"/>
          <w:szCs w:val="24"/>
        </w:rPr>
      </w:pPr>
    </w:p>
    <w:p w14:paraId="424BAF90" w14:textId="77777777" w:rsidR="00B169A1" w:rsidRPr="00DA1FC5" w:rsidRDefault="00B169A1"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REPORT:</w:t>
      </w:r>
    </w:p>
    <w:p w14:paraId="6C9AF696" w14:textId="4553752A"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 xml:space="preserve">Where the Council has reason to believe that a dwelling is unoccupied and that the household does not intend to occupy the dwelling as its normal place of residence, a notice under Section 15 of the Housing (Miscellaneous Provisions) Act 2014 will issue to the tenants requiring them to inform the Council in writing within four weeks if the household intends to occupy the dwelling as its normal place of residence.  Where no response is received within the </w:t>
      </w:r>
      <w:r w:rsidR="00A14827" w:rsidRPr="00603A82">
        <w:rPr>
          <w:rFonts w:ascii="Tahoma" w:hAnsi="Tahoma" w:cs="Tahoma"/>
          <w:sz w:val="20"/>
          <w:szCs w:val="20"/>
        </w:rPr>
        <w:t>specified</w:t>
      </w:r>
      <w:r w:rsidRPr="00603A82">
        <w:rPr>
          <w:rFonts w:ascii="Tahoma" w:hAnsi="Tahoma" w:cs="Tahoma"/>
          <w:sz w:val="20"/>
          <w:szCs w:val="20"/>
        </w:rPr>
        <w:t xml:space="preserve"> time period, a further notice can be served terminating the relevant tenancy and taking vacant possession of the dwelling for the purpose of re-letting to an eligible household on the Council's housing list.</w:t>
      </w:r>
    </w:p>
    <w:p w14:paraId="2DC294F1" w14:textId="77777777" w:rsidR="00196725" w:rsidRPr="00603A82" w:rsidRDefault="00196725" w:rsidP="00196725">
      <w:pPr>
        <w:spacing w:after="0" w:line="240" w:lineRule="auto"/>
        <w:ind w:left="720"/>
        <w:rPr>
          <w:rFonts w:ascii="Tahoma" w:hAnsi="Tahoma" w:cs="Tahoma"/>
          <w:sz w:val="20"/>
          <w:szCs w:val="20"/>
        </w:rPr>
      </w:pPr>
    </w:p>
    <w:p w14:paraId="0FF2B914" w14:textId="1CD89C5F"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In 2020, thirteen such Abandonment Notices and nine such Termination of Tenancy Notices were served while three Abandonment Notices and one Termination of Tenancy Notice have been served to date in 2021.</w:t>
      </w:r>
    </w:p>
    <w:p w14:paraId="3CF3B28B" w14:textId="77777777" w:rsidR="00196725" w:rsidRPr="00603A82" w:rsidRDefault="00196725" w:rsidP="00196725">
      <w:pPr>
        <w:spacing w:after="0" w:line="240" w:lineRule="auto"/>
        <w:ind w:left="720"/>
        <w:rPr>
          <w:rFonts w:ascii="Tahoma" w:hAnsi="Tahoma" w:cs="Tahoma"/>
          <w:sz w:val="20"/>
          <w:szCs w:val="20"/>
        </w:rPr>
      </w:pPr>
    </w:p>
    <w:p w14:paraId="6DB2ECFC" w14:textId="6C1543A7"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Our Estate Management team investigates all reports received in respect of abandoned dwellings and members of the public can contact the team in confidence by phone (01-4149000) or email </w:t>
      </w:r>
      <w:hyperlink r:id="rId74" w:history="1">
        <w:r w:rsidRPr="00603A82">
          <w:rPr>
            <w:rStyle w:val="Hyperlink"/>
            <w:rFonts w:ascii="Tahoma" w:hAnsi="Tahoma" w:cs="Tahoma"/>
            <w:sz w:val="20"/>
            <w:szCs w:val="20"/>
          </w:rPr>
          <w:t>info@sdublincoco.ie</w:t>
        </w:r>
      </w:hyperlink>
      <w:r w:rsidRPr="00603A82">
        <w:rPr>
          <w:rFonts w:ascii="Tahoma" w:hAnsi="Tahoma" w:cs="Tahoma"/>
          <w:sz w:val="20"/>
          <w:szCs w:val="20"/>
        </w:rPr>
        <w:t>. </w:t>
      </w:r>
    </w:p>
    <w:p w14:paraId="06D1509D" w14:textId="77777777" w:rsidR="00196725" w:rsidRPr="00DA1FC5" w:rsidRDefault="00196725" w:rsidP="00196725">
      <w:pPr>
        <w:spacing w:after="0" w:line="240" w:lineRule="auto"/>
        <w:ind w:left="720"/>
        <w:rPr>
          <w:rFonts w:ascii="Times New Roman" w:hAnsi="Times New Roman" w:cs="Times New Roman"/>
          <w:sz w:val="24"/>
          <w:szCs w:val="24"/>
        </w:rPr>
      </w:pPr>
    </w:p>
    <w:p w14:paraId="77C9EE08" w14:textId="270E3CBA" w:rsidR="00F4222D" w:rsidRDefault="00B169A1" w:rsidP="00196725">
      <w:pPr>
        <w:pStyle w:val="Heading3"/>
        <w:spacing w:before="0"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t xml:space="preserve">M17/0721 </w:t>
      </w:r>
      <w:r w:rsidRPr="00DA1FC5">
        <w:rPr>
          <w:rFonts w:ascii="Times New Roman" w:hAnsi="Times New Roman" w:cs="Times New Roman"/>
          <w:b/>
          <w:sz w:val="24"/>
          <w:szCs w:val="24"/>
        </w:rPr>
        <w:tab/>
      </w:r>
      <w:r w:rsidR="00DD5C0D" w:rsidRPr="00DA1FC5">
        <w:rPr>
          <w:rFonts w:ascii="Times New Roman" w:hAnsi="Times New Roman" w:cs="Times New Roman"/>
          <w:b/>
          <w:sz w:val="24"/>
          <w:szCs w:val="24"/>
          <w:u w:val="single"/>
        </w:rPr>
        <w:t xml:space="preserve">COMHAIRLE NA </w:t>
      </w:r>
      <w:proofErr w:type="spellStart"/>
      <w:r w:rsidR="00DD5C0D" w:rsidRPr="00DA1FC5">
        <w:rPr>
          <w:rFonts w:ascii="Times New Roman" w:hAnsi="Times New Roman" w:cs="Times New Roman"/>
          <w:b/>
          <w:sz w:val="24"/>
          <w:szCs w:val="24"/>
          <w:u w:val="single"/>
        </w:rPr>
        <w:t>nÓG</w:t>
      </w:r>
      <w:proofErr w:type="spellEnd"/>
    </w:p>
    <w:p w14:paraId="683C6D0E" w14:textId="77777777" w:rsidR="00196725" w:rsidRPr="00DA1FC5" w:rsidRDefault="00196725" w:rsidP="00196725">
      <w:pPr>
        <w:pStyle w:val="Heading3"/>
        <w:spacing w:before="0" w:line="240" w:lineRule="auto"/>
        <w:ind w:left="-567"/>
        <w:rPr>
          <w:rFonts w:ascii="Times New Roman" w:hAnsi="Times New Roman" w:cs="Times New Roman"/>
          <w:b/>
          <w:sz w:val="24"/>
          <w:szCs w:val="24"/>
        </w:rPr>
      </w:pPr>
    </w:p>
    <w:p w14:paraId="655D6EDF" w14:textId="7130A8D8" w:rsidR="00D70FDD" w:rsidRDefault="00F4222D" w:rsidP="00196725">
      <w:pPr>
        <w:pStyle w:val="Heading3"/>
        <w:spacing w:before="0" w:line="240" w:lineRule="auto"/>
        <w:ind w:left="720"/>
        <w:rPr>
          <w:rFonts w:ascii="Times New Roman" w:hAnsi="Times New Roman" w:cs="Times New Roman"/>
          <w:sz w:val="24"/>
          <w:szCs w:val="24"/>
        </w:rPr>
      </w:pPr>
      <w:r w:rsidRPr="00D01C99">
        <w:rPr>
          <w:rFonts w:ascii="Times New Roman" w:hAnsi="Times New Roman" w:cs="Times New Roman"/>
          <w:b/>
          <w:bCs/>
          <w:sz w:val="24"/>
          <w:szCs w:val="24"/>
        </w:rPr>
        <w:t xml:space="preserve">It was proposed by Councillor </w:t>
      </w:r>
      <w:r w:rsidR="00DD5C0D" w:rsidRPr="00D01C99">
        <w:rPr>
          <w:rFonts w:ascii="Times New Roman" w:hAnsi="Times New Roman" w:cs="Times New Roman"/>
          <w:b/>
          <w:bCs/>
          <w:sz w:val="24"/>
          <w:szCs w:val="24"/>
        </w:rPr>
        <w:t>A. Edge</w:t>
      </w:r>
      <w:r w:rsidRPr="00D01C99">
        <w:rPr>
          <w:rFonts w:ascii="Times New Roman" w:hAnsi="Times New Roman" w:cs="Times New Roman"/>
          <w:b/>
          <w:bCs/>
          <w:sz w:val="24"/>
          <w:szCs w:val="24"/>
        </w:rPr>
        <w:t xml:space="preserve"> and seconded by Councillor C. </w:t>
      </w:r>
      <w:r w:rsidR="00DD5C0D" w:rsidRPr="00D01C99">
        <w:rPr>
          <w:rFonts w:ascii="Times New Roman" w:hAnsi="Times New Roman" w:cs="Times New Roman"/>
          <w:b/>
          <w:bCs/>
          <w:sz w:val="24"/>
          <w:szCs w:val="24"/>
        </w:rPr>
        <w:t>O’Connor</w:t>
      </w:r>
      <w:r w:rsidRPr="00DA1FC5">
        <w:rPr>
          <w:rFonts w:ascii="Times New Roman" w:hAnsi="Times New Roman" w:cs="Times New Roman"/>
          <w:sz w:val="24"/>
          <w:szCs w:val="24"/>
        </w:rPr>
        <w:t xml:space="preserve"> and </w:t>
      </w:r>
      <w:r w:rsidRPr="00DA1FC5">
        <w:rPr>
          <w:rFonts w:ascii="Times New Roman" w:hAnsi="Times New Roman" w:cs="Times New Roman"/>
          <w:b/>
          <w:sz w:val="24"/>
          <w:szCs w:val="24"/>
        </w:rPr>
        <w:t>MOVED</w:t>
      </w:r>
      <w:r w:rsidRPr="00DA1FC5">
        <w:rPr>
          <w:rFonts w:ascii="Times New Roman" w:hAnsi="Times New Roman" w:cs="Times New Roman"/>
          <w:sz w:val="24"/>
          <w:szCs w:val="24"/>
        </w:rPr>
        <w:t xml:space="preserve"> without debate:</w:t>
      </w:r>
    </w:p>
    <w:p w14:paraId="72CA62D9" w14:textId="77777777" w:rsidR="00196725" w:rsidRDefault="00196725" w:rsidP="00196725">
      <w:pPr>
        <w:pStyle w:val="Heading3"/>
        <w:spacing w:before="0" w:line="240" w:lineRule="auto"/>
        <w:ind w:left="720"/>
        <w:rPr>
          <w:rFonts w:ascii="Times New Roman" w:hAnsi="Times New Roman" w:cs="Times New Roman"/>
          <w:sz w:val="24"/>
          <w:szCs w:val="24"/>
        </w:rPr>
      </w:pPr>
    </w:p>
    <w:p w14:paraId="02D20BE8" w14:textId="52B46E3A" w:rsidR="00B169A1" w:rsidRDefault="00B169A1" w:rsidP="00196725">
      <w:pPr>
        <w:pStyle w:val="Heading3"/>
        <w:spacing w:before="0"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That this Council invites </w:t>
      </w:r>
      <w:proofErr w:type="spellStart"/>
      <w:r w:rsidRPr="00DA1FC5">
        <w:rPr>
          <w:rFonts w:ascii="Times New Roman" w:hAnsi="Times New Roman" w:cs="Times New Roman"/>
          <w:sz w:val="24"/>
          <w:szCs w:val="24"/>
        </w:rPr>
        <w:t>Comhairle</w:t>
      </w:r>
      <w:proofErr w:type="spellEnd"/>
      <w:r w:rsidRPr="00DA1FC5">
        <w:rPr>
          <w:rFonts w:ascii="Times New Roman" w:hAnsi="Times New Roman" w:cs="Times New Roman"/>
          <w:sz w:val="24"/>
          <w:szCs w:val="24"/>
        </w:rPr>
        <w:t xml:space="preserve"> </w:t>
      </w:r>
      <w:proofErr w:type="spellStart"/>
      <w:r w:rsidRPr="00DA1FC5">
        <w:rPr>
          <w:rFonts w:ascii="Times New Roman" w:hAnsi="Times New Roman" w:cs="Times New Roman"/>
          <w:sz w:val="24"/>
          <w:szCs w:val="24"/>
        </w:rPr>
        <w:t>na</w:t>
      </w:r>
      <w:proofErr w:type="spellEnd"/>
      <w:r w:rsidRPr="00DA1FC5">
        <w:rPr>
          <w:rFonts w:ascii="Times New Roman" w:hAnsi="Times New Roman" w:cs="Times New Roman"/>
          <w:sz w:val="24"/>
          <w:szCs w:val="24"/>
        </w:rPr>
        <w:t xml:space="preserve"> </w:t>
      </w:r>
      <w:proofErr w:type="spellStart"/>
      <w:r w:rsidRPr="00DA1FC5">
        <w:rPr>
          <w:rFonts w:ascii="Times New Roman" w:hAnsi="Times New Roman" w:cs="Times New Roman"/>
          <w:sz w:val="24"/>
          <w:szCs w:val="24"/>
        </w:rPr>
        <w:t>nÓg</w:t>
      </w:r>
      <w:proofErr w:type="spellEnd"/>
      <w:r w:rsidRPr="00DA1FC5">
        <w:rPr>
          <w:rFonts w:ascii="Times New Roman" w:hAnsi="Times New Roman" w:cs="Times New Roman"/>
          <w:sz w:val="24"/>
          <w:szCs w:val="24"/>
        </w:rPr>
        <w:t xml:space="preserve"> to brief full council on their work twice a year and that we likewise brief them on the work of the Council and invite them to make submissions on matters such as the County Development Plan and Green Infrastructure Strategy.</w:t>
      </w:r>
    </w:p>
    <w:p w14:paraId="6EF58CD2" w14:textId="77777777" w:rsidR="00196725" w:rsidRPr="00DA1FC5" w:rsidRDefault="00196725" w:rsidP="00196725">
      <w:pPr>
        <w:pStyle w:val="Heading3"/>
        <w:spacing w:before="0" w:line="240" w:lineRule="auto"/>
        <w:ind w:left="720"/>
        <w:rPr>
          <w:rFonts w:ascii="Times New Roman" w:hAnsi="Times New Roman" w:cs="Times New Roman"/>
          <w:sz w:val="24"/>
          <w:szCs w:val="24"/>
        </w:rPr>
      </w:pPr>
    </w:p>
    <w:p w14:paraId="4F1F7F39" w14:textId="77777777" w:rsidR="00B169A1" w:rsidRPr="00DA1FC5" w:rsidRDefault="00B169A1"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REPORT:</w:t>
      </w:r>
    </w:p>
    <w:p w14:paraId="0660938A" w14:textId="593F0CC0" w:rsidR="00B169A1" w:rsidRPr="00603A82" w:rsidRDefault="00F4222D" w:rsidP="00196725">
      <w:pPr>
        <w:spacing w:after="0" w:line="240" w:lineRule="auto"/>
        <w:ind w:left="720"/>
        <w:rPr>
          <w:rFonts w:ascii="Tahoma" w:hAnsi="Tahoma" w:cs="Tahoma"/>
          <w:sz w:val="20"/>
          <w:szCs w:val="20"/>
        </w:rPr>
      </w:pPr>
      <w:r w:rsidRPr="00603A82">
        <w:rPr>
          <w:rFonts w:ascii="Tahoma" w:hAnsi="Tahoma" w:cs="Tahoma"/>
          <w:sz w:val="20"/>
          <w:szCs w:val="20"/>
        </w:rPr>
        <w:t>Arrangements</w:t>
      </w:r>
      <w:r w:rsidR="00B169A1" w:rsidRPr="00603A82">
        <w:rPr>
          <w:rFonts w:ascii="Tahoma" w:hAnsi="Tahoma" w:cs="Tahoma"/>
          <w:sz w:val="20"/>
          <w:szCs w:val="20"/>
        </w:rPr>
        <w:t xml:space="preserve"> can be made with South Dublin </w:t>
      </w:r>
      <w:proofErr w:type="spellStart"/>
      <w:r w:rsidR="00B169A1" w:rsidRPr="00603A82">
        <w:rPr>
          <w:rFonts w:ascii="Tahoma" w:hAnsi="Tahoma" w:cs="Tahoma"/>
          <w:sz w:val="20"/>
          <w:szCs w:val="20"/>
        </w:rPr>
        <w:t>Comhairle</w:t>
      </w:r>
      <w:proofErr w:type="spellEnd"/>
      <w:r w:rsidR="00B169A1" w:rsidRPr="00603A82">
        <w:rPr>
          <w:rFonts w:ascii="Tahoma" w:hAnsi="Tahoma" w:cs="Tahoma"/>
          <w:sz w:val="20"/>
          <w:szCs w:val="20"/>
        </w:rPr>
        <w:t xml:space="preserve"> </w:t>
      </w:r>
      <w:proofErr w:type="spellStart"/>
      <w:r w:rsidR="00B169A1" w:rsidRPr="00603A82">
        <w:rPr>
          <w:rFonts w:ascii="Tahoma" w:hAnsi="Tahoma" w:cs="Tahoma"/>
          <w:sz w:val="20"/>
          <w:szCs w:val="20"/>
        </w:rPr>
        <w:t>na</w:t>
      </w:r>
      <w:proofErr w:type="spellEnd"/>
      <w:r w:rsidR="00B169A1" w:rsidRPr="00603A82">
        <w:rPr>
          <w:rFonts w:ascii="Tahoma" w:hAnsi="Tahoma" w:cs="Tahoma"/>
          <w:sz w:val="20"/>
          <w:szCs w:val="20"/>
        </w:rPr>
        <w:t xml:space="preserve"> </w:t>
      </w:r>
      <w:proofErr w:type="spellStart"/>
      <w:r w:rsidR="00B169A1" w:rsidRPr="00603A82">
        <w:rPr>
          <w:rFonts w:ascii="Tahoma" w:hAnsi="Tahoma" w:cs="Tahoma"/>
          <w:sz w:val="20"/>
          <w:szCs w:val="20"/>
        </w:rPr>
        <w:t>nÓg</w:t>
      </w:r>
      <w:proofErr w:type="spellEnd"/>
      <w:r w:rsidR="00B169A1" w:rsidRPr="00603A82">
        <w:rPr>
          <w:rFonts w:ascii="Tahoma" w:hAnsi="Tahoma" w:cs="Tahoma"/>
          <w:sz w:val="20"/>
          <w:szCs w:val="20"/>
        </w:rPr>
        <w:t xml:space="preserve"> to provide regular updates at Council meetings as required if the Elected Members require such formal updates or alternatively updates could be provided to the Social, Community and Equality SPC with details then provided to full Council by way of updates from the SPC meetings.</w:t>
      </w:r>
    </w:p>
    <w:p w14:paraId="62D90D92" w14:textId="77777777" w:rsidR="00196725" w:rsidRPr="00603A82" w:rsidRDefault="00196725" w:rsidP="00196725">
      <w:pPr>
        <w:spacing w:after="0" w:line="240" w:lineRule="auto"/>
        <w:ind w:left="720"/>
        <w:rPr>
          <w:rFonts w:ascii="Tahoma" w:hAnsi="Tahoma" w:cs="Tahoma"/>
          <w:sz w:val="20"/>
          <w:szCs w:val="20"/>
        </w:rPr>
      </w:pPr>
    </w:p>
    <w:p w14:paraId="4208D9D8" w14:textId="51F84E36" w:rsidR="00B169A1" w:rsidRPr="00603A82" w:rsidRDefault="00B169A1" w:rsidP="00196725">
      <w:pPr>
        <w:spacing w:after="0" w:line="240" w:lineRule="auto"/>
        <w:ind w:left="720"/>
        <w:rPr>
          <w:rFonts w:ascii="Tahoma" w:hAnsi="Tahoma" w:cs="Tahoma"/>
          <w:sz w:val="20"/>
          <w:szCs w:val="20"/>
        </w:rPr>
      </w:pPr>
      <w:r w:rsidRPr="00603A82">
        <w:rPr>
          <w:rFonts w:ascii="Tahoma" w:hAnsi="Tahoma" w:cs="Tahoma"/>
          <w:sz w:val="20"/>
          <w:szCs w:val="20"/>
        </w:rPr>
        <w:t xml:space="preserve">The primary focus for South </w:t>
      </w:r>
      <w:proofErr w:type="spellStart"/>
      <w:r w:rsidRPr="00603A82">
        <w:rPr>
          <w:rFonts w:ascii="Tahoma" w:hAnsi="Tahoma" w:cs="Tahoma"/>
          <w:sz w:val="20"/>
          <w:szCs w:val="20"/>
        </w:rPr>
        <w:t>Comhairle</w:t>
      </w:r>
      <w:proofErr w:type="spellEnd"/>
      <w:r w:rsidRPr="00603A82">
        <w:rPr>
          <w:rFonts w:ascii="Tahoma" w:hAnsi="Tahoma" w:cs="Tahoma"/>
          <w:sz w:val="20"/>
          <w:szCs w:val="20"/>
        </w:rPr>
        <w:t xml:space="preserve"> </w:t>
      </w:r>
      <w:proofErr w:type="spellStart"/>
      <w:r w:rsidRPr="00603A82">
        <w:rPr>
          <w:rFonts w:ascii="Tahoma" w:hAnsi="Tahoma" w:cs="Tahoma"/>
          <w:sz w:val="20"/>
          <w:szCs w:val="20"/>
        </w:rPr>
        <w:t>na</w:t>
      </w:r>
      <w:proofErr w:type="spellEnd"/>
      <w:r w:rsidRPr="00603A82">
        <w:rPr>
          <w:rFonts w:ascii="Tahoma" w:hAnsi="Tahoma" w:cs="Tahoma"/>
          <w:sz w:val="20"/>
          <w:szCs w:val="20"/>
        </w:rPr>
        <w:t xml:space="preserve"> </w:t>
      </w:r>
      <w:proofErr w:type="spellStart"/>
      <w:r w:rsidRPr="00603A82">
        <w:rPr>
          <w:rFonts w:ascii="Tahoma" w:hAnsi="Tahoma" w:cs="Tahoma"/>
          <w:sz w:val="20"/>
          <w:szCs w:val="20"/>
        </w:rPr>
        <w:t>nÓg’s</w:t>
      </w:r>
      <w:proofErr w:type="spellEnd"/>
      <w:r w:rsidRPr="00603A82">
        <w:rPr>
          <w:rFonts w:ascii="Tahoma" w:hAnsi="Tahoma" w:cs="Tahoma"/>
          <w:sz w:val="20"/>
          <w:szCs w:val="20"/>
        </w:rPr>
        <w:t xml:space="preserve"> 2021 workplan is Climate Change Action with youth mental health and the impacts of Covid-19 also key items.</w:t>
      </w:r>
    </w:p>
    <w:p w14:paraId="3DDD5E89" w14:textId="77777777" w:rsidR="00196725" w:rsidRPr="00603A82" w:rsidRDefault="00196725" w:rsidP="00196725">
      <w:pPr>
        <w:spacing w:after="0" w:line="240" w:lineRule="auto"/>
        <w:ind w:left="720"/>
        <w:rPr>
          <w:rFonts w:ascii="Tahoma" w:hAnsi="Tahoma" w:cs="Tahoma"/>
          <w:sz w:val="20"/>
          <w:szCs w:val="20"/>
        </w:rPr>
      </w:pPr>
    </w:p>
    <w:p w14:paraId="6899FC99" w14:textId="3BEA827D" w:rsidR="00B169A1" w:rsidRPr="00603A82" w:rsidRDefault="00B169A1" w:rsidP="00196725">
      <w:pPr>
        <w:spacing w:after="0" w:line="240" w:lineRule="auto"/>
        <w:ind w:left="714"/>
        <w:rPr>
          <w:rFonts w:ascii="Tahoma" w:hAnsi="Tahoma" w:cs="Tahoma"/>
          <w:sz w:val="20"/>
          <w:szCs w:val="20"/>
        </w:rPr>
      </w:pPr>
      <w:r w:rsidRPr="00603A82">
        <w:rPr>
          <w:rFonts w:ascii="Tahoma" w:hAnsi="Tahoma" w:cs="Tahoma"/>
          <w:sz w:val="20"/>
          <w:szCs w:val="20"/>
        </w:rPr>
        <w:t xml:space="preserve">They have  recently undertaken a survey of pupils from the thirty-eight secondary schools in the County about their options for disposal of food waste and recycling in general.  As a result of the survey, the </w:t>
      </w:r>
      <w:proofErr w:type="spellStart"/>
      <w:r w:rsidRPr="00603A82">
        <w:rPr>
          <w:rFonts w:ascii="Tahoma" w:hAnsi="Tahoma" w:cs="Tahoma"/>
          <w:sz w:val="20"/>
          <w:szCs w:val="20"/>
        </w:rPr>
        <w:t>Comhairle</w:t>
      </w:r>
      <w:proofErr w:type="spellEnd"/>
      <w:r w:rsidRPr="00603A82">
        <w:rPr>
          <w:rFonts w:ascii="Tahoma" w:hAnsi="Tahoma" w:cs="Tahoma"/>
          <w:sz w:val="20"/>
          <w:szCs w:val="20"/>
        </w:rPr>
        <w:t xml:space="preserve"> have formulated a workplan and formed four subgroups as follows:</w:t>
      </w:r>
    </w:p>
    <w:p w14:paraId="2E9CD731" w14:textId="77777777" w:rsidR="00196725" w:rsidRPr="00603A82" w:rsidRDefault="00196725" w:rsidP="00196725">
      <w:pPr>
        <w:spacing w:after="0" w:line="240" w:lineRule="auto"/>
        <w:ind w:left="714"/>
        <w:rPr>
          <w:rFonts w:ascii="Tahoma" w:hAnsi="Tahoma" w:cs="Tahoma"/>
          <w:sz w:val="20"/>
          <w:szCs w:val="20"/>
        </w:rPr>
      </w:pPr>
    </w:p>
    <w:p w14:paraId="767C5E35" w14:textId="77777777" w:rsidR="00B169A1" w:rsidRPr="00603A82" w:rsidRDefault="00B169A1" w:rsidP="00196725">
      <w:pPr>
        <w:numPr>
          <w:ilvl w:val="0"/>
          <w:numId w:val="14"/>
        </w:numPr>
        <w:spacing w:after="0" w:line="240" w:lineRule="auto"/>
        <w:ind w:left="1071" w:hanging="357"/>
        <w:rPr>
          <w:rFonts w:ascii="Tahoma" w:hAnsi="Tahoma" w:cs="Tahoma"/>
          <w:sz w:val="20"/>
          <w:szCs w:val="20"/>
        </w:rPr>
      </w:pPr>
      <w:r w:rsidRPr="00603A82">
        <w:rPr>
          <w:rFonts w:ascii="Tahoma" w:hAnsi="Tahoma" w:cs="Tahoma"/>
          <w:sz w:val="20"/>
          <w:szCs w:val="20"/>
        </w:rPr>
        <w:lastRenderedPageBreak/>
        <w:t xml:space="preserve">Principals – this subgroup is contacting each principal to brief them on the results of the survey and the associated work of </w:t>
      </w:r>
      <w:proofErr w:type="spellStart"/>
      <w:r w:rsidRPr="00603A82">
        <w:rPr>
          <w:rFonts w:ascii="Tahoma" w:hAnsi="Tahoma" w:cs="Tahoma"/>
          <w:sz w:val="20"/>
          <w:szCs w:val="20"/>
        </w:rPr>
        <w:t>Comhairle</w:t>
      </w:r>
      <w:proofErr w:type="spellEnd"/>
      <w:r w:rsidRPr="00603A82">
        <w:rPr>
          <w:rFonts w:ascii="Tahoma" w:hAnsi="Tahoma" w:cs="Tahoma"/>
          <w:sz w:val="20"/>
          <w:szCs w:val="20"/>
        </w:rPr>
        <w:t>.</w:t>
      </w:r>
    </w:p>
    <w:p w14:paraId="1C371549" w14:textId="77777777" w:rsidR="00B169A1" w:rsidRPr="00603A82" w:rsidRDefault="00B169A1" w:rsidP="00196725">
      <w:pPr>
        <w:numPr>
          <w:ilvl w:val="0"/>
          <w:numId w:val="14"/>
        </w:numPr>
        <w:spacing w:after="0" w:line="240" w:lineRule="auto"/>
        <w:ind w:left="1071" w:hanging="357"/>
        <w:rPr>
          <w:rFonts w:ascii="Tahoma" w:hAnsi="Tahoma" w:cs="Tahoma"/>
          <w:sz w:val="20"/>
          <w:szCs w:val="20"/>
        </w:rPr>
      </w:pPr>
      <w:r w:rsidRPr="00603A82">
        <w:rPr>
          <w:rFonts w:ascii="Tahoma" w:hAnsi="Tahoma" w:cs="Tahoma"/>
          <w:sz w:val="20"/>
          <w:szCs w:val="20"/>
        </w:rPr>
        <w:t>Green Schools – working with the Environmental Awareness Officer, this subgroup seeks to support established Green Schools committees and aid in the establishment of committees in schools that do not have one.</w:t>
      </w:r>
    </w:p>
    <w:p w14:paraId="08385914" w14:textId="77777777" w:rsidR="00B169A1" w:rsidRPr="00603A82" w:rsidRDefault="00B169A1" w:rsidP="00196725">
      <w:pPr>
        <w:numPr>
          <w:ilvl w:val="0"/>
          <w:numId w:val="14"/>
        </w:numPr>
        <w:spacing w:after="0" w:line="240" w:lineRule="auto"/>
        <w:ind w:left="1071" w:hanging="357"/>
        <w:rPr>
          <w:rFonts w:ascii="Tahoma" w:hAnsi="Tahoma" w:cs="Tahoma"/>
          <w:sz w:val="20"/>
          <w:szCs w:val="20"/>
        </w:rPr>
      </w:pPr>
      <w:r w:rsidRPr="00603A82">
        <w:rPr>
          <w:rFonts w:ascii="Tahoma" w:hAnsi="Tahoma" w:cs="Tahoma"/>
          <w:sz w:val="20"/>
          <w:szCs w:val="20"/>
        </w:rPr>
        <w:t xml:space="preserve">Social Media – The </w:t>
      </w:r>
      <w:proofErr w:type="spellStart"/>
      <w:r w:rsidRPr="00603A82">
        <w:rPr>
          <w:rFonts w:ascii="Tahoma" w:hAnsi="Tahoma" w:cs="Tahoma"/>
          <w:sz w:val="20"/>
          <w:szCs w:val="20"/>
        </w:rPr>
        <w:t>Comhairle</w:t>
      </w:r>
      <w:proofErr w:type="spellEnd"/>
      <w:r w:rsidRPr="00603A82">
        <w:rPr>
          <w:rFonts w:ascii="Tahoma" w:hAnsi="Tahoma" w:cs="Tahoma"/>
          <w:sz w:val="20"/>
          <w:szCs w:val="20"/>
        </w:rPr>
        <w:t xml:space="preserve"> have decided to do an awareness raising project on social media based on the results of the survey. The campaign will feature an animated video and stills for use on social media, and a poster which will be distributed to all schools in the county.</w:t>
      </w:r>
    </w:p>
    <w:p w14:paraId="74BE19A5" w14:textId="4C733D19" w:rsidR="00B169A1" w:rsidRPr="00603A82" w:rsidRDefault="00B169A1" w:rsidP="00196725">
      <w:pPr>
        <w:numPr>
          <w:ilvl w:val="0"/>
          <w:numId w:val="14"/>
        </w:numPr>
        <w:spacing w:after="0" w:line="240" w:lineRule="auto"/>
        <w:ind w:left="1071" w:hanging="357"/>
        <w:rPr>
          <w:rFonts w:ascii="Tahoma" w:hAnsi="Tahoma" w:cs="Tahoma"/>
          <w:sz w:val="20"/>
          <w:szCs w:val="20"/>
        </w:rPr>
      </w:pPr>
      <w:r w:rsidRPr="00603A82">
        <w:rPr>
          <w:rFonts w:ascii="Tahoma" w:hAnsi="Tahoma" w:cs="Tahoma"/>
          <w:sz w:val="20"/>
          <w:szCs w:val="20"/>
        </w:rPr>
        <w:t>Climate Change Action – The social media campaign will be officially launched during Climate Action Week on Saturday 18</w:t>
      </w:r>
      <w:r w:rsidRPr="00603A82">
        <w:rPr>
          <w:rFonts w:ascii="Tahoma" w:hAnsi="Tahoma" w:cs="Tahoma"/>
          <w:sz w:val="20"/>
          <w:szCs w:val="20"/>
          <w:vertAlign w:val="superscript"/>
        </w:rPr>
        <w:t>th</w:t>
      </w:r>
      <w:r w:rsidRPr="00603A82">
        <w:rPr>
          <w:rFonts w:ascii="Tahoma" w:hAnsi="Tahoma" w:cs="Tahoma"/>
          <w:sz w:val="20"/>
          <w:szCs w:val="20"/>
        </w:rPr>
        <w:t xml:space="preserve"> September at an event in Rathfarnham Castle. This subgroup will be working closely with the Environmental Awareness Officer to plan the </w:t>
      </w:r>
      <w:proofErr w:type="spellStart"/>
      <w:r w:rsidRPr="00603A82">
        <w:rPr>
          <w:rFonts w:ascii="Tahoma" w:hAnsi="Tahoma" w:cs="Tahoma"/>
          <w:sz w:val="20"/>
          <w:szCs w:val="20"/>
        </w:rPr>
        <w:t>Comhairle</w:t>
      </w:r>
      <w:proofErr w:type="spellEnd"/>
      <w:r w:rsidRPr="00603A82">
        <w:rPr>
          <w:rFonts w:ascii="Tahoma" w:hAnsi="Tahoma" w:cs="Tahoma"/>
          <w:sz w:val="20"/>
          <w:szCs w:val="20"/>
        </w:rPr>
        <w:t xml:space="preserve"> input into the event.</w:t>
      </w:r>
    </w:p>
    <w:p w14:paraId="748A9272" w14:textId="77777777" w:rsidR="00196725" w:rsidRPr="00603A82" w:rsidRDefault="00196725" w:rsidP="00196725">
      <w:pPr>
        <w:spacing w:after="0" w:line="240" w:lineRule="auto"/>
        <w:ind w:left="714"/>
        <w:rPr>
          <w:rFonts w:ascii="Tahoma" w:hAnsi="Tahoma" w:cs="Tahoma"/>
          <w:b/>
          <w:sz w:val="20"/>
          <w:szCs w:val="20"/>
        </w:rPr>
      </w:pPr>
    </w:p>
    <w:p w14:paraId="3BEAD6C9" w14:textId="7385F165" w:rsidR="00B169A1" w:rsidRPr="00603A82" w:rsidRDefault="00B169A1" w:rsidP="00196725">
      <w:pPr>
        <w:spacing w:after="0" w:line="240" w:lineRule="auto"/>
        <w:ind w:left="714"/>
        <w:rPr>
          <w:rFonts w:ascii="Tahoma" w:hAnsi="Tahoma" w:cs="Tahoma"/>
          <w:sz w:val="20"/>
          <w:szCs w:val="20"/>
        </w:rPr>
      </w:pPr>
      <w:r w:rsidRPr="00603A82">
        <w:rPr>
          <w:rFonts w:ascii="Tahoma" w:hAnsi="Tahoma" w:cs="Tahoma"/>
          <w:b/>
          <w:sz w:val="20"/>
          <w:szCs w:val="20"/>
        </w:rPr>
        <w:t>Inter-Agency Work</w:t>
      </w:r>
    </w:p>
    <w:p w14:paraId="3B3EC2FF" w14:textId="032108D8" w:rsidR="00B169A1" w:rsidRPr="00603A82" w:rsidRDefault="00B169A1" w:rsidP="00196725">
      <w:pPr>
        <w:spacing w:after="0" w:line="240" w:lineRule="auto"/>
        <w:ind w:left="714"/>
        <w:rPr>
          <w:rFonts w:ascii="Tahoma" w:hAnsi="Tahoma" w:cs="Tahoma"/>
          <w:sz w:val="20"/>
          <w:szCs w:val="20"/>
        </w:rPr>
      </w:pPr>
      <w:r w:rsidRPr="00603A82">
        <w:rPr>
          <w:rFonts w:ascii="Tahoma" w:hAnsi="Tahoma" w:cs="Tahoma"/>
          <w:sz w:val="20"/>
          <w:szCs w:val="20"/>
        </w:rPr>
        <w:t xml:space="preserve">The </w:t>
      </w:r>
      <w:proofErr w:type="spellStart"/>
      <w:r w:rsidRPr="00603A82">
        <w:rPr>
          <w:rFonts w:ascii="Tahoma" w:hAnsi="Tahoma" w:cs="Tahoma"/>
          <w:sz w:val="20"/>
          <w:szCs w:val="20"/>
        </w:rPr>
        <w:t>Comhairle</w:t>
      </w:r>
      <w:proofErr w:type="spellEnd"/>
      <w:r w:rsidRPr="00603A82">
        <w:rPr>
          <w:rFonts w:ascii="Tahoma" w:hAnsi="Tahoma" w:cs="Tahoma"/>
          <w:sz w:val="20"/>
          <w:szCs w:val="20"/>
        </w:rPr>
        <w:t xml:space="preserve"> are very cognisant of the importance of youth participation and engagement with local stakeholders and in local decision making and have developed the following interagency connections:</w:t>
      </w:r>
    </w:p>
    <w:p w14:paraId="255CE976" w14:textId="77777777" w:rsidR="00196725" w:rsidRPr="00603A82" w:rsidRDefault="00196725" w:rsidP="00196725">
      <w:pPr>
        <w:spacing w:after="0" w:line="240" w:lineRule="auto"/>
        <w:ind w:left="714"/>
        <w:rPr>
          <w:rFonts w:ascii="Tahoma" w:hAnsi="Tahoma" w:cs="Tahoma"/>
          <w:sz w:val="20"/>
          <w:szCs w:val="20"/>
        </w:rPr>
      </w:pPr>
    </w:p>
    <w:p w14:paraId="71CB92A4" w14:textId="77777777" w:rsidR="00B169A1" w:rsidRPr="00603A82" w:rsidRDefault="00B169A1" w:rsidP="00196725">
      <w:pPr>
        <w:numPr>
          <w:ilvl w:val="0"/>
          <w:numId w:val="15"/>
        </w:numPr>
        <w:spacing w:after="0" w:line="240" w:lineRule="auto"/>
        <w:ind w:left="1071" w:hanging="357"/>
        <w:rPr>
          <w:rFonts w:ascii="Tahoma" w:hAnsi="Tahoma" w:cs="Tahoma"/>
          <w:sz w:val="20"/>
          <w:szCs w:val="20"/>
        </w:rPr>
      </w:pPr>
      <w:r w:rsidRPr="00603A82">
        <w:rPr>
          <w:rFonts w:ascii="Tahoma" w:hAnsi="Tahoma" w:cs="Tahoma"/>
          <w:sz w:val="20"/>
          <w:szCs w:val="20"/>
        </w:rPr>
        <w:t xml:space="preserve">The </w:t>
      </w:r>
      <w:proofErr w:type="spellStart"/>
      <w:r w:rsidRPr="00603A82">
        <w:rPr>
          <w:rFonts w:ascii="Tahoma" w:hAnsi="Tahoma" w:cs="Tahoma"/>
          <w:sz w:val="20"/>
          <w:szCs w:val="20"/>
        </w:rPr>
        <w:t>Comhairle</w:t>
      </w:r>
      <w:proofErr w:type="spellEnd"/>
      <w:r w:rsidRPr="00603A82">
        <w:rPr>
          <w:rFonts w:ascii="Tahoma" w:hAnsi="Tahoma" w:cs="Tahoma"/>
          <w:sz w:val="20"/>
          <w:szCs w:val="20"/>
        </w:rPr>
        <w:t xml:space="preserve"> Steering Committee is made up of representatives from </w:t>
      </w:r>
      <w:proofErr w:type="spellStart"/>
      <w:r w:rsidRPr="00603A82">
        <w:rPr>
          <w:rFonts w:ascii="Tahoma" w:hAnsi="Tahoma" w:cs="Tahoma"/>
          <w:sz w:val="20"/>
          <w:szCs w:val="20"/>
        </w:rPr>
        <w:t>Foróige</w:t>
      </w:r>
      <w:proofErr w:type="spellEnd"/>
      <w:r w:rsidRPr="00603A82">
        <w:rPr>
          <w:rFonts w:ascii="Tahoma" w:hAnsi="Tahoma" w:cs="Tahoma"/>
          <w:sz w:val="20"/>
          <w:szCs w:val="20"/>
        </w:rPr>
        <w:t xml:space="preserve">, </w:t>
      </w:r>
      <w:proofErr w:type="spellStart"/>
      <w:r w:rsidRPr="00603A82">
        <w:rPr>
          <w:rFonts w:ascii="Tahoma" w:hAnsi="Tahoma" w:cs="Tahoma"/>
          <w:sz w:val="20"/>
          <w:szCs w:val="20"/>
        </w:rPr>
        <w:t>Crosscare</w:t>
      </w:r>
      <w:proofErr w:type="spellEnd"/>
      <w:r w:rsidRPr="00603A82">
        <w:rPr>
          <w:rFonts w:ascii="Tahoma" w:hAnsi="Tahoma" w:cs="Tahoma"/>
          <w:sz w:val="20"/>
          <w:szCs w:val="20"/>
        </w:rPr>
        <w:t xml:space="preserve">, DDLETB, CYPSC, LCDC, PPN, four elected representatives and two nominated members of </w:t>
      </w:r>
      <w:proofErr w:type="spellStart"/>
      <w:r w:rsidRPr="00603A82">
        <w:rPr>
          <w:rFonts w:ascii="Tahoma" w:hAnsi="Tahoma" w:cs="Tahoma"/>
          <w:sz w:val="20"/>
          <w:szCs w:val="20"/>
        </w:rPr>
        <w:t>Comhairle</w:t>
      </w:r>
      <w:proofErr w:type="spellEnd"/>
      <w:r w:rsidRPr="00603A82">
        <w:rPr>
          <w:rFonts w:ascii="Tahoma" w:hAnsi="Tahoma" w:cs="Tahoma"/>
          <w:sz w:val="20"/>
          <w:szCs w:val="20"/>
        </w:rPr>
        <w:t xml:space="preserve">. The two </w:t>
      </w:r>
      <w:proofErr w:type="spellStart"/>
      <w:r w:rsidRPr="00603A82">
        <w:rPr>
          <w:rFonts w:ascii="Tahoma" w:hAnsi="Tahoma" w:cs="Tahoma"/>
          <w:sz w:val="20"/>
          <w:szCs w:val="20"/>
        </w:rPr>
        <w:t>Comhairle</w:t>
      </w:r>
      <w:proofErr w:type="spellEnd"/>
      <w:r w:rsidRPr="00603A82">
        <w:rPr>
          <w:rFonts w:ascii="Tahoma" w:hAnsi="Tahoma" w:cs="Tahoma"/>
          <w:sz w:val="20"/>
          <w:szCs w:val="20"/>
        </w:rPr>
        <w:t xml:space="preserve"> nominees brief the committee regularly and receive guidance and input into their workplan, and the whole </w:t>
      </w:r>
      <w:proofErr w:type="spellStart"/>
      <w:r w:rsidRPr="00603A82">
        <w:rPr>
          <w:rFonts w:ascii="Tahoma" w:hAnsi="Tahoma" w:cs="Tahoma"/>
          <w:sz w:val="20"/>
          <w:szCs w:val="20"/>
        </w:rPr>
        <w:t>Comhairle</w:t>
      </w:r>
      <w:proofErr w:type="spellEnd"/>
      <w:r w:rsidRPr="00603A82">
        <w:rPr>
          <w:rFonts w:ascii="Tahoma" w:hAnsi="Tahoma" w:cs="Tahoma"/>
          <w:sz w:val="20"/>
          <w:szCs w:val="20"/>
        </w:rPr>
        <w:t xml:space="preserve"> meets with the committee for an event annually.</w:t>
      </w:r>
    </w:p>
    <w:p w14:paraId="29C58DE6" w14:textId="77777777" w:rsidR="00B169A1" w:rsidRPr="00603A82" w:rsidRDefault="00B169A1" w:rsidP="00196725">
      <w:pPr>
        <w:numPr>
          <w:ilvl w:val="0"/>
          <w:numId w:val="15"/>
        </w:numPr>
        <w:spacing w:after="0" w:line="240" w:lineRule="auto"/>
        <w:ind w:left="1071" w:hanging="357"/>
        <w:rPr>
          <w:rFonts w:ascii="Tahoma" w:hAnsi="Tahoma" w:cs="Tahoma"/>
          <w:sz w:val="20"/>
          <w:szCs w:val="20"/>
        </w:rPr>
      </w:pPr>
      <w:r w:rsidRPr="00603A82">
        <w:rPr>
          <w:rFonts w:ascii="Tahoma" w:hAnsi="Tahoma" w:cs="Tahoma"/>
          <w:sz w:val="20"/>
          <w:szCs w:val="20"/>
        </w:rPr>
        <w:t xml:space="preserve">Two members of </w:t>
      </w:r>
      <w:proofErr w:type="spellStart"/>
      <w:r w:rsidRPr="00603A82">
        <w:rPr>
          <w:rFonts w:ascii="Tahoma" w:hAnsi="Tahoma" w:cs="Tahoma"/>
          <w:sz w:val="20"/>
          <w:szCs w:val="20"/>
        </w:rPr>
        <w:t>Comhairle</w:t>
      </w:r>
      <w:proofErr w:type="spellEnd"/>
      <w:r w:rsidRPr="00603A82">
        <w:rPr>
          <w:rFonts w:ascii="Tahoma" w:hAnsi="Tahoma" w:cs="Tahoma"/>
          <w:sz w:val="20"/>
          <w:szCs w:val="20"/>
        </w:rPr>
        <w:t xml:space="preserve"> were invited to sit on the Youth &amp; Mental Health and Homeless Families sub-committees of the South Dublin Children and Young People's Services Committee (CYPSC),to engage on issues of importance to local young people in the county and they also brief the full CYPSC twice annually on the work of the </w:t>
      </w:r>
      <w:proofErr w:type="spellStart"/>
      <w:r w:rsidRPr="00603A82">
        <w:rPr>
          <w:rFonts w:ascii="Tahoma" w:hAnsi="Tahoma" w:cs="Tahoma"/>
          <w:sz w:val="20"/>
          <w:szCs w:val="20"/>
        </w:rPr>
        <w:t>Comhairle</w:t>
      </w:r>
      <w:proofErr w:type="spellEnd"/>
      <w:r w:rsidRPr="00603A82">
        <w:rPr>
          <w:rFonts w:ascii="Tahoma" w:hAnsi="Tahoma" w:cs="Tahoma"/>
          <w:sz w:val="20"/>
          <w:szCs w:val="20"/>
        </w:rPr>
        <w:t>.</w:t>
      </w:r>
    </w:p>
    <w:p w14:paraId="1AE16ED3" w14:textId="3A388EEC" w:rsidR="00B169A1" w:rsidRPr="00603A82" w:rsidRDefault="00B169A1" w:rsidP="00196725">
      <w:pPr>
        <w:numPr>
          <w:ilvl w:val="0"/>
          <w:numId w:val="15"/>
        </w:numPr>
        <w:spacing w:after="0" w:line="240" w:lineRule="auto"/>
        <w:ind w:left="1071" w:hanging="357"/>
        <w:rPr>
          <w:rFonts w:ascii="Tahoma" w:hAnsi="Tahoma" w:cs="Tahoma"/>
          <w:sz w:val="20"/>
          <w:szCs w:val="20"/>
        </w:rPr>
      </w:pPr>
      <w:r w:rsidRPr="00603A82">
        <w:rPr>
          <w:rFonts w:ascii="Tahoma" w:hAnsi="Tahoma" w:cs="Tahoma"/>
          <w:sz w:val="20"/>
          <w:szCs w:val="20"/>
        </w:rPr>
        <w:t xml:space="preserve">Two nominated members of </w:t>
      </w:r>
      <w:proofErr w:type="spellStart"/>
      <w:r w:rsidRPr="00603A82">
        <w:rPr>
          <w:rFonts w:ascii="Tahoma" w:hAnsi="Tahoma" w:cs="Tahoma"/>
          <w:sz w:val="20"/>
          <w:szCs w:val="20"/>
        </w:rPr>
        <w:t>Comhairle</w:t>
      </w:r>
      <w:proofErr w:type="spellEnd"/>
      <w:r w:rsidRPr="00603A82">
        <w:rPr>
          <w:rFonts w:ascii="Tahoma" w:hAnsi="Tahoma" w:cs="Tahoma"/>
          <w:sz w:val="20"/>
          <w:szCs w:val="20"/>
        </w:rPr>
        <w:t xml:space="preserve"> briefed the Local </w:t>
      </w:r>
      <w:r w:rsidR="00A14827" w:rsidRPr="00603A82">
        <w:rPr>
          <w:rFonts w:ascii="Tahoma" w:hAnsi="Tahoma" w:cs="Tahoma"/>
          <w:sz w:val="20"/>
          <w:szCs w:val="20"/>
        </w:rPr>
        <w:t>Community</w:t>
      </w:r>
      <w:r w:rsidRPr="00603A82">
        <w:rPr>
          <w:rFonts w:ascii="Tahoma" w:hAnsi="Tahoma" w:cs="Tahoma"/>
          <w:sz w:val="20"/>
          <w:szCs w:val="20"/>
        </w:rPr>
        <w:t xml:space="preserve"> Development Committee on the activities of </w:t>
      </w:r>
      <w:proofErr w:type="spellStart"/>
      <w:r w:rsidRPr="00603A82">
        <w:rPr>
          <w:rFonts w:ascii="Tahoma" w:hAnsi="Tahoma" w:cs="Tahoma"/>
          <w:sz w:val="20"/>
          <w:szCs w:val="20"/>
        </w:rPr>
        <w:t>Comhaile</w:t>
      </w:r>
      <w:proofErr w:type="spellEnd"/>
      <w:r w:rsidRPr="00603A82">
        <w:rPr>
          <w:rFonts w:ascii="Tahoma" w:hAnsi="Tahoma" w:cs="Tahoma"/>
          <w:sz w:val="20"/>
          <w:szCs w:val="20"/>
        </w:rPr>
        <w:t xml:space="preserve"> at the recent LCDC meeting on June 16th and it has been agreed that this will continue twice annually </w:t>
      </w:r>
      <w:r w:rsidR="00A14827" w:rsidRPr="00603A82">
        <w:rPr>
          <w:rFonts w:ascii="Tahoma" w:hAnsi="Tahoma" w:cs="Tahoma"/>
          <w:sz w:val="20"/>
          <w:szCs w:val="20"/>
        </w:rPr>
        <w:t>going</w:t>
      </w:r>
      <w:r w:rsidRPr="00603A82">
        <w:rPr>
          <w:rFonts w:ascii="Tahoma" w:hAnsi="Tahoma" w:cs="Tahoma"/>
          <w:sz w:val="20"/>
          <w:szCs w:val="20"/>
        </w:rPr>
        <w:t xml:space="preserve"> forward.</w:t>
      </w:r>
    </w:p>
    <w:p w14:paraId="45022C95" w14:textId="24DD2AE2" w:rsidR="00E369E7" w:rsidRPr="00DA1FC5" w:rsidRDefault="00E369E7" w:rsidP="00196725">
      <w:pPr>
        <w:spacing w:after="0" w:line="240" w:lineRule="auto"/>
        <w:ind w:left="720"/>
        <w:rPr>
          <w:rFonts w:ascii="Times New Roman" w:hAnsi="Times New Roman" w:cs="Times New Roman"/>
          <w:sz w:val="24"/>
          <w:szCs w:val="24"/>
          <w:lang w:val="en-US" w:eastAsia="en-US"/>
        </w:rPr>
      </w:pPr>
    </w:p>
    <w:p w14:paraId="18D73E62" w14:textId="78752709" w:rsidR="00DD5C0D" w:rsidRDefault="00DD5C0D" w:rsidP="00196725">
      <w:pPr>
        <w:pStyle w:val="Heading3"/>
        <w:spacing w:before="0" w:line="240" w:lineRule="auto"/>
        <w:ind w:left="-567"/>
        <w:rPr>
          <w:rFonts w:ascii="Times New Roman" w:hAnsi="Times New Roman" w:cs="Times New Roman"/>
          <w:b/>
          <w:sz w:val="24"/>
          <w:szCs w:val="24"/>
          <w:u w:val="single"/>
        </w:rPr>
      </w:pPr>
      <w:r w:rsidRPr="00DA1FC5">
        <w:rPr>
          <w:rFonts w:ascii="Times New Roman" w:hAnsi="Times New Roman" w:cs="Times New Roman"/>
          <w:b/>
          <w:sz w:val="24"/>
          <w:szCs w:val="24"/>
        </w:rPr>
        <w:t xml:space="preserve">M21/0721 </w:t>
      </w:r>
      <w:r w:rsidRPr="00DA1FC5">
        <w:rPr>
          <w:rFonts w:ascii="Times New Roman" w:hAnsi="Times New Roman" w:cs="Times New Roman"/>
          <w:b/>
          <w:sz w:val="24"/>
          <w:szCs w:val="24"/>
        </w:rPr>
        <w:tab/>
      </w:r>
      <w:r w:rsidRPr="00DA1FC5">
        <w:rPr>
          <w:rFonts w:ascii="Times New Roman" w:hAnsi="Times New Roman" w:cs="Times New Roman"/>
          <w:b/>
          <w:sz w:val="24"/>
          <w:szCs w:val="24"/>
          <w:u w:val="single"/>
        </w:rPr>
        <w:t>EPILSEY IRELAND</w:t>
      </w:r>
    </w:p>
    <w:p w14:paraId="41678CF0" w14:textId="77777777" w:rsidR="00196725" w:rsidRPr="00DA1FC5" w:rsidRDefault="00196725" w:rsidP="00196725">
      <w:pPr>
        <w:pStyle w:val="Heading3"/>
        <w:spacing w:before="0" w:line="240" w:lineRule="auto"/>
        <w:ind w:left="-567"/>
        <w:rPr>
          <w:rFonts w:ascii="Times New Roman" w:hAnsi="Times New Roman" w:cs="Times New Roman"/>
          <w:b/>
          <w:sz w:val="24"/>
          <w:szCs w:val="24"/>
        </w:rPr>
      </w:pPr>
    </w:p>
    <w:p w14:paraId="41D688D9" w14:textId="3C96B904" w:rsidR="00D70FDD" w:rsidRDefault="00DD5C0D" w:rsidP="00196725">
      <w:pPr>
        <w:pStyle w:val="Heading3"/>
        <w:spacing w:before="0" w:line="240" w:lineRule="auto"/>
        <w:ind w:left="720"/>
        <w:rPr>
          <w:rFonts w:ascii="Times New Roman" w:hAnsi="Times New Roman" w:cs="Times New Roman"/>
          <w:sz w:val="24"/>
          <w:szCs w:val="24"/>
        </w:rPr>
      </w:pPr>
      <w:r w:rsidRPr="00D01C99">
        <w:rPr>
          <w:rFonts w:ascii="Times New Roman" w:hAnsi="Times New Roman" w:cs="Times New Roman"/>
          <w:b/>
          <w:bCs/>
          <w:sz w:val="24"/>
          <w:szCs w:val="24"/>
        </w:rPr>
        <w:t>It was proposed by Councillor E Ó Broin and seconded by Councillor F. Timmons</w:t>
      </w:r>
      <w:r w:rsidRPr="00DA1FC5">
        <w:rPr>
          <w:rFonts w:ascii="Times New Roman" w:hAnsi="Times New Roman" w:cs="Times New Roman"/>
          <w:sz w:val="24"/>
          <w:szCs w:val="24"/>
        </w:rPr>
        <w:t xml:space="preserve"> and </w:t>
      </w:r>
      <w:r w:rsidRPr="00DA1FC5">
        <w:rPr>
          <w:rFonts w:ascii="Times New Roman" w:hAnsi="Times New Roman" w:cs="Times New Roman"/>
          <w:b/>
          <w:sz w:val="24"/>
          <w:szCs w:val="24"/>
        </w:rPr>
        <w:t>MOVED</w:t>
      </w:r>
      <w:r w:rsidRPr="00DA1FC5">
        <w:rPr>
          <w:rFonts w:ascii="Times New Roman" w:hAnsi="Times New Roman" w:cs="Times New Roman"/>
          <w:sz w:val="24"/>
          <w:szCs w:val="24"/>
        </w:rPr>
        <w:t xml:space="preserve"> without debate:</w:t>
      </w:r>
    </w:p>
    <w:p w14:paraId="7D44A285" w14:textId="77777777" w:rsidR="00196725" w:rsidRDefault="00196725" w:rsidP="00196725">
      <w:pPr>
        <w:pStyle w:val="Heading3"/>
        <w:spacing w:before="0" w:line="240" w:lineRule="auto"/>
        <w:ind w:left="720"/>
        <w:rPr>
          <w:rFonts w:ascii="Times New Roman" w:hAnsi="Times New Roman" w:cs="Times New Roman"/>
          <w:sz w:val="24"/>
          <w:szCs w:val="24"/>
        </w:rPr>
      </w:pPr>
    </w:p>
    <w:p w14:paraId="46725DE5" w14:textId="4D1BC0E0" w:rsidR="00D70FDD" w:rsidRDefault="00DD5C0D" w:rsidP="00196725">
      <w:pPr>
        <w:pStyle w:val="Heading3"/>
        <w:spacing w:before="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this Council write to Minister for Health, Stephen Donnelly TD, Minister for Social Protection, Heather Humphreys TD, Minister for Education, Norma Foley TD, and Michael Moynihan TD (Chair, Oireachtas Committee on Disability Matters) supporting the campaign of Epilepsy Ireland to address long-standing issues that continue to impact on people with epilepsy and their families in Ireland today, namely: 1. Access to Free Travel for those that have had driver licences temporarily suspended. 2. Provision of Reasonable Accommodations for State Examinations for students with epilepsy.</w:t>
      </w:r>
    </w:p>
    <w:p w14:paraId="3CC33541" w14:textId="77777777" w:rsidR="00196725" w:rsidRDefault="00196725" w:rsidP="00196725">
      <w:pPr>
        <w:pStyle w:val="Heading3"/>
        <w:spacing w:before="0" w:line="240" w:lineRule="auto"/>
        <w:ind w:left="720"/>
        <w:rPr>
          <w:rFonts w:ascii="Times New Roman" w:hAnsi="Times New Roman" w:cs="Times New Roman"/>
          <w:sz w:val="24"/>
          <w:szCs w:val="24"/>
        </w:rPr>
      </w:pPr>
    </w:p>
    <w:p w14:paraId="4479B170" w14:textId="1E0BD18A" w:rsidR="00DD5C0D" w:rsidRPr="00DA1FC5" w:rsidRDefault="00DD5C0D" w:rsidP="00196725">
      <w:pPr>
        <w:pStyle w:val="Heading3"/>
        <w:spacing w:before="0" w:line="240" w:lineRule="auto"/>
        <w:ind w:left="720"/>
        <w:rPr>
          <w:rFonts w:ascii="Times New Roman" w:hAnsi="Times New Roman" w:cs="Times New Roman"/>
          <w:sz w:val="24"/>
          <w:szCs w:val="24"/>
        </w:rPr>
      </w:pPr>
      <w:r w:rsidRPr="00DA1FC5">
        <w:rPr>
          <w:rFonts w:ascii="Times New Roman" w:hAnsi="Times New Roman" w:cs="Times New Roman"/>
          <w:b/>
          <w:sz w:val="24"/>
          <w:szCs w:val="24"/>
        </w:rPr>
        <w:t>REPORT:</w:t>
      </w:r>
    </w:p>
    <w:p w14:paraId="0B98E890" w14:textId="77777777" w:rsidR="00DD5C0D" w:rsidRPr="00603A82" w:rsidRDefault="00DD5C0D" w:rsidP="00196725">
      <w:pPr>
        <w:spacing w:after="0" w:line="240" w:lineRule="auto"/>
        <w:ind w:left="720"/>
        <w:rPr>
          <w:rFonts w:ascii="Tahoma" w:hAnsi="Tahoma" w:cs="Tahoma"/>
          <w:sz w:val="20"/>
          <w:szCs w:val="20"/>
        </w:rPr>
      </w:pPr>
      <w:r w:rsidRPr="00603A82">
        <w:rPr>
          <w:rFonts w:ascii="Tahoma" w:hAnsi="Tahoma" w:cs="Tahoma"/>
          <w:sz w:val="20"/>
          <w:szCs w:val="20"/>
        </w:rPr>
        <w:t>If this motion is agreed, letters will be issued to the Minister for Health, Minister for Social Protection, Minister for Education and Michael Moynihan TD, any responses received will be circulated to Members. </w:t>
      </w:r>
    </w:p>
    <w:p w14:paraId="53C2DAEB" w14:textId="77777777" w:rsidR="00DD5C0D" w:rsidRPr="00DA1FC5" w:rsidRDefault="00DD5C0D" w:rsidP="00196725">
      <w:pPr>
        <w:spacing w:after="0" w:line="240" w:lineRule="auto"/>
        <w:ind w:left="720"/>
        <w:rPr>
          <w:rFonts w:ascii="Times New Roman" w:hAnsi="Times New Roman" w:cs="Times New Roman"/>
          <w:sz w:val="24"/>
          <w:szCs w:val="24"/>
          <w:lang w:val="en-US" w:eastAsia="en-US"/>
        </w:rPr>
      </w:pPr>
    </w:p>
    <w:p w14:paraId="7CD258CF" w14:textId="27DEDD53" w:rsidR="00BA3707" w:rsidRDefault="009237DC" w:rsidP="00196725">
      <w:pPr>
        <w:spacing w:after="0" w:line="240" w:lineRule="auto"/>
        <w:ind w:left="720"/>
        <w:rPr>
          <w:rFonts w:ascii="Times New Roman" w:hAnsi="Times New Roman" w:cs="Times New Roman"/>
          <w:color w:val="000000"/>
          <w:sz w:val="24"/>
          <w:szCs w:val="24"/>
          <w:lang w:val="en-GB"/>
        </w:rPr>
      </w:pPr>
      <w:r w:rsidRPr="00DA1FC5">
        <w:rPr>
          <w:rFonts w:ascii="Times New Roman" w:hAnsi="Times New Roman" w:cs="Times New Roman"/>
          <w:color w:val="000000"/>
          <w:sz w:val="24"/>
          <w:szCs w:val="24"/>
          <w:lang w:val="en-GB"/>
        </w:rPr>
        <w:t>The Mayor P. Kavanagh wished c</w:t>
      </w:r>
      <w:r w:rsidR="00BA3707" w:rsidRPr="00DA1FC5">
        <w:rPr>
          <w:rFonts w:ascii="Times New Roman" w:hAnsi="Times New Roman" w:cs="Times New Roman"/>
          <w:color w:val="000000"/>
          <w:sz w:val="24"/>
          <w:szCs w:val="24"/>
          <w:lang w:val="en-GB"/>
        </w:rPr>
        <w:t>ongratulations to colleagues in Labour Party on</w:t>
      </w:r>
      <w:r w:rsidR="007F67DD" w:rsidRPr="00DA1FC5">
        <w:rPr>
          <w:rFonts w:ascii="Times New Roman" w:hAnsi="Times New Roman" w:cs="Times New Roman"/>
          <w:color w:val="000000"/>
          <w:sz w:val="24"/>
          <w:szCs w:val="24"/>
          <w:lang w:val="en-GB"/>
        </w:rPr>
        <w:t xml:space="preserve"> their</w:t>
      </w:r>
      <w:r w:rsidR="00BA3707" w:rsidRPr="00DA1FC5">
        <w:rPr>
          <w:rFonts w:ascii="Times New Roman" w:hAnsi="Times New Roman" w:cs="Times New Roman"/>
          <w:color w:val="000000"/>
          <w:sz w:val="24"/>
          <w:szCs w:val="24"/>
          <w:lang w:val="en-GB"/>
        </w:rPr>
        <w:t xml:space="preserve"> recent </w:t>
      </w:r>
      <w:r w:rsidR="006E0DEE" w:rsidRPr="00DA1FC5">
        <w:rPr>
          <w:rFonts w:ascii="Times New Roman" w:hAnsi="Times New Roman" w:cs="Times New Roman"/>
          <w:color w:val="000000"/>
          <w:sz w:val="24"/>
          <w:szCs w:val="24"/>
          <w:lang w:val="en-GB"/>
        </w:rPr>
        <w:t xml:space="preserve">success </w:t>
      </w:r>
      <w:r w:rsidR="00BA3707" w:rsidRPr="00DA1FC5">
        <w:rPr>
          <w:rFonts w:ascii="Times New Roman" w:hAnsi="Times New Roman" w:cs="Times New Roman"/>
          <w:color w:val="000000"/>
          <w:sz w:val="24"/>
          <w:szCs w:val="24"/>
          <w:lang w:val="en-GB"/>
        </w:rPr>
        <w:t>in</w:t>
      </w:r>
      <w:r w:rsidRPr="00DA1FC5">
        <w:rPr>
          <w:rFonts w:ascii="Times New Roman" w:hAnsi="Times New Roman" w:cs="Times New Roman"/>
          <w:color w:val="000000"/>
          <w:sz w:val="24"/>
          <w:szCs w:val="24"/>
          <w:lang w:val="en-GB"/>
        </w:rPr>
        <w:t xml:space="preserve"> the</w:t>
      </w:r>
      <w:r w:rsidR="00BA3707" w:rsidRPr="00DA1FC5">
        <w:rPr>
          <w:rFonts w:ascii="Times New Roman" w:hAnsi="Times New Roman" w:cs="Times New Roman"/>
          <w:color w:val="000000"/>
          <w:sz w:val="24"/>
          <w:szCs w:val="24"/>
          <w:lang w:val="en-GB"/>
        </w:rPr>
        <w:t xml:space="preserve"> </w:t>
      </w:r>
      <w:r w:rsidR="002415B0" w:rsidRPr="00DA1FC5">
        <w:rPr>
          <w:rFonts w:ascii="Times New Roman" w:hAnsi="Times New Roman" w:cs="Times New Roman"/>
          <w:color w:val="000000"/>
          <w:sz w:val="24"/>
          <w:szCs w:val="24"/>
          <w:lang w:val="en-GB"/>
        </w:rPr>
        <w:t>Dublin Bay South B</w:t>
      </w:r>
      <w:r w:rsidR="00BA3707" w:rsidRPr="00DA1FC5">
        <w:rPr>
          <w:rFonts w:ascii="Times New Roman" w:hAnsi="Times New Roman" w:cs="Times New Roman"/>
          <w:color w:val="000000"/>
          <w:sz w:val="24"/>
          <w:szCs w:val="24"/>
          <w:lang w:val="en-GB"/>
        </w:rPr>
        <w:t xml:space="preserve">ye </w:t>
      </w:r>
      <w:r w:rsidR="002415B0" w:rsidRPr="00DA1FC5">
        <w:rPr>
          <w:rFonts w:ascii="Times New Roman" w:hAnsi="Times New Roman" w:cs="Times New Roman"/>
          <w:color w:val="000000"/>
          <w:sz w:val="24"/>
          <w:szCs w:val="24"/>
          <w:lang w:val="en-GB"/>
        </w:rPr>
        <w:t>E</w:t>
      </w:r>
      <w:r w:rsidR="00BA3707" w:rsidRPr="00DA1FC5">
        <w:rPr>
          <w:rFonts w:ascii="Times New Roman" w:hAnsi="Times New Roman" w:cs="Times New Roman"/>
          <w:color w:val="000000"/>
          <w:sz w:val="24"/>
          <w:szCs w:val="24"/>
          <w:lang w:val="en-GB"/>
        </w:rPr>
        <w:t>lection.</w:t>
      </w:r>
    </w:p>
    <w:p w14:paraId="2BDD8368" w14:textId="77777777" w:rsidR="00196725" w:rsidRPr="00DA1FC5" w:rsidRDefault="00196725" w:rsidP="00196725">
      <w:pPr>
        <w:spacing w:after="0" w:line="240" w:lineRule="auto"/>
        <w:ind w:left="720"/>
        <w:rPr>
          <w:rFonts w:ascii="Times New Roman" w:hAnsi="Times New Roman" w:cs="Times New Roman"/>
          <w:color w:val="000000"/>
          <w:sz w:val="24"/>
          <w:szCs w:val="24"/>
          <w:lang w:val="en-GB"/>
        </w:rPr>
      </w:pPr>
    </w:p>
    <w:p w14:paraId="4A204CF4" w14:textId="199D9380" w:rsidR="00BA3707" w:rsidRPr="00DA1FC5" w:rsidRDefault="00BA3707" w:rsidP="00196725">
      <w:pPr>
        <w:spacing w:after="0" w:line="240" w:lineRule="auto"/>
        <w:ind w:firstLine="720"/>
        <w:rPr>
          <w:rFonts w:ascii="Times New Roman" w:hAnsi="Times New Roman" w:cs="Times New Roman"/>
          <w:color w:val="000000"/>
          <w:sz w:val="24"/>
          <w:szCs w:val="24"/>
          <w:lang w:val="en-GB"/>
        </w:rPr>
      </w:pPr>
      <w:r w:rsidRPr="00DA1FC5">
        <w:rPr>
          <w:rFonts w:ascii="Times New Roman" w:hAnsi="Times New Roman" w:cs="Times New Roman"/>
          <w:color w:val="000000"/>
          <w:sz w:val="24"/>
          <w:szCs w:val="24"/>
          <w:lang w:val="en-GB"/>
        </w:rPr>
        <w:t>Meeting finished@ 19:05</w:t>
      </w:r>
    </w:p>
    <w:p w14:paraId="4D3049B9" w14:textId="77777777" w:rsidR="006E0DEE" w:rsidRPr="00DA1FC5" w:rsidRDefault="006E0DEE" w:rsidP="00196725">
      <w:pPr>
        <w:spacing w:after="0" w:line="240" w:lineRule="auto"/>
        <w:ind w:firstLine="720"/>
        <w:rPr>
          <w:rFonts w:ascii="Times New Roman" w:hAnsi="Times New Roman" w:cs="Times New Roman"/>
          <w:sz w:val="24"/>
          <w:szCs w:val="24"/>
          <w:lang w:val="en-GB"/>
        </w:rPr>
      </w:pPr>
    </w:p>
    <w:p w14:paraId="09197C05" w14:textId="6C0706D8" w:rsidR="00BA3707" w:rsidRDefault="009237DC" w:rsidP="00196725">
      <w:pPr>
        <w:spacing w:after="0" w:line="240" w:lineRule="auto"/>
        <w:ind w:left="720"/>
        <w:rPr>
          <w:rFonts w:ascii="Times New Roman" w:hAnsi="Times New Roman" w:cs="Times New Roman"/>
          <w:b/>
          <w:bCs/>
          <w:sz w:val="24"/>
          <w:szCs w:val="24"/>
          <w:u w:val="single"/>
        </w:rPr>
      </w:pPr>
      <w:r w:rsidRPr="00DA1FC5">
        <w:rPr>
          <w:rFonts w:ascii="Times New Roman" w:hAnsi="Times New Roman" w:cs="Times New Roman"/>
          <w:b/>
          <w:bCs/>
          <w:sz w:val="24"/>
          <w:szCs w:val="24"/>
          <w:u w:val="single"/>
        </w:rPr>
        <w:t>Items Not Reached</w:t>
      </w:r>
    </w:p>
    <w:p w14:paraId="649E730B" w14:textId="77777777" w:rsidR="00196725" w:rsidRPr="00DA1FC5" w:rsidRDefault="00196725" w:rsidP="00196725">
      <w:pPr>
        <w:spacing w:after="0" w:line="240" w:lineRule="auto"/>
        <w:ind w:left="720"/>
        <w:rPr>
          <w:rFonts w:ascii="Times New Roman" w:hAnsi="Times New Roman" w:cs="Times New Roman"/>
          <w:b/>
          <w:bCs/>
          <w:sz w:val="24"/>
          <w:szCs w:val="24"/>
          <w:u w:val="single"/>
        </w:rPr>
      </w:pPr>
    </w:p>
    <w:p w14:paraId="288914CC" w14:textId="44609DB0" w:rsidR="001F762F" w:rsidRPr="00DA1FC5" w:rsidRDefault="00603A82" w:rsidP="00196725">
      <w:pPr>
        <w:pStyle w:val="Heading3"/>
        <w:spacing w:before="0" w:line="240" w:lineRule="auto"/>
        <w:ind w:left="-567"/>
        <w:rPr>
          <w:rFonts w:ascii="Times New Roman" w:hAnsi="Times New Roman" w:cs="Times New Roman"/>
          <w:b/>
          <w:sz w:val="24"/>
          <w:szCs w:val="24"/>
          <w:u w:val="single"/>
        </w:rPr>
      </w:pPr>
      <w:r>
        <w:rPr>
          <w:rFonts w:ascii="Times New Roman" w:hAnsi="Times New Roman" w:cs="Times New Roman"/>
          <w:b/>
          <w:sz w:val="24"/>
          <w:szCs w:val="24"/>
        </w:rPr>
        <w:t>(</w:t>
      </w:r>
      <w:r w:rsidR="00BA3707" w:rsidRPr="00DA1FC5">
        <w:rPr>
          <w:rFonts w:ascii="Times New Roman" w:hAnsi="Times New Roman" w:cs="Times New Roman"/>
          <w:b/>
          <w:sz w:val="24"/>
          <w:szCs w:val="24"/>
        </w:rPr>
        <w:t>M3</w:t>
      </w:r>
      <w:r>
        <w:rPr>
          <w:rFonts w:ascii="Times New Roman" w:hAnsi="Times New Roman" w:cs="Times New Roman"/>
          <w:b/>
          <w:sz w:val="24"/>
          <w:szCs w:val="24"/>
        </w:rPr>
        <w:t>)</w:t>
      </w:r>
      <w:r w:rsidR="00BA3707" w:rsidRPr="00DA1FC5">
        <w:rPr>
          <w:rFonts w:ascii="Times New Roman" w:hAnsi="Times New Roman" w:cs="Times New Roman"/>
          <w:b/>
          <w:sz w:val="24"/>
          <w:szCs w:val="24"/>
        </w:rPr>
        <w:t xml:space="preserve"> </w:t>
      </w:r>
      <w:r>
        <w:rPr>
          <w:rFonts w:ascii="Times New Roman" w:hAnsi="Times New Roman" w:cs="Times New Roman"/>
          <w:b/>
          <w:sz w:val="24"/>
          <w:szCs w:val="24"/>
        </w:rPr>
        <w:tab/>
      </w:r>
      <w:r w:rsidR="00346F6D" w:rsidRPr="00DA1FC5">
        <w:rPr>
          <w:rFonts w:ascii="Times New Roman" w:hAnsi="Times New Roman" w:cs="Times New Roman"/>
          <w:b/>
          <w:sz w:val="24"/>
          <w:szCs w:val="24"/>
        </w:rPr>
        <w:tab/>
      </w:r>
      <w:r w:rsidR="005120F5" w:rsidRPr="00DA1FC5">
        <w:rPr>
          <w:rFonts w:ascii="Times New Roman" w:hAnsi="Times New Roman" w:cs="Times New Roman"/>
          <w:b/>
          <w:sz w:val="24"/>
          <w:szCs w:val="24"/>
          <w:u w:val="single"/>
        </w:rPr>
        <w:t>FREEPOST</w:t>
      </w:r>
    </w:p>
    <w:p w14:paraId="37681907" w14:textId="7AEB1B73"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L. O'Toole</w:t>
      </w:r>
    </w:p>
    <w:p w14:paraId="2F94FC0F" w14:textId="2DB06076" w:rsidR="00415617"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To ask the Chief Executive if he will introduce a freepost system for people wishing to write to South Dublin County Council, to encourage greater participation in local democracy, for people returning official documents, such as grant applications, housing applications sending in submissions on planning applications etc.</w:t>
      </w:r>
    </w:p>
    <w:p w14:paraId="6271652F" w14:textId="77777777" w:rsidR="00196725" w:rsidRPr="00DA1FC5" w:rsidRDefault="00196725" w:rsidP="00196725">
      <w:pPr>
        <w:spacing w:after="0" w:line="240" w:lineRule="auto"/>
        <w:ind w:left="720"/>
        <w:rPr>
          <w:rFonts w:ascii="Times New Roman" w:hAnsi="Times New Roman" w:cs="Times New Roman"/>
          <w:sz w:val="24"/>
          <w:szCs w:val="24"/>
        </w:rPr>
      </w:pPr>
    </w:p>
    <w:p w14:paraId="4FA8154B" w14:textId="1ED5F796" w:rsidR="005120F5" w:rsidRPr="00DA1FC5" w:rsidRDefault="00603A82" w:rsidP="00196725">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A3707" w:rsidRPr="00DA1FC5">
        <w:rPr>
          <w:rFonts w:ascii="Times New Roman" w:hAnsi="Times New Roman" w:cs="Times New Roman"/>
          <w:b/>
          <w:sz w:val="24"/>
          <w:szCs w:val="24"/>
        </w:rPr>
        <w:t>M4</w:t>
      </w:r>
      <w:r>
        <w:rPr>
          <w:rFonts w:ascii="Times New Roman" w:hAnsi="Times New Roman" w:cs="Times New Roman"/>
          <w:b/>
          <w:sz w:val="24"/>
          <w:szCs w:val="24"/>
        </w:rPr>
        <w:t>)</w:t>
      </w:r>
      <w:r>
        <w:rPr>
          <w:rFonts w:ascii="Times New Roman" w:hAnsi="Times New Roman" w:cs="Times New Roman"/>
          <w:b/>
          <w:sz w:val="24"/>
          <w:szCs w:val="24"/>
        </w:rPr>
        <w:tab/>
      </w:r>
      <w:r w:rsidR="00BA3707" w:rsidRPr="00DA1FC5">
        <w:rPr>
          <w:rFonts w:ascii="Times New Roman" w:hAnsi="Times New Roman" w:cs="Times New Roman"/>
          <w:b/>
          <w:sz w:val="24"/>
          <w:szCs w:val="24"/>
        </w:rPr>
        <w:t xml:space="preserve"> </w:t>
      </w:r>
      <w:r w:rsidR="00346F6D" w:rsidRPr="00DA1FC5">
        <w:rPr>
          <w:rFonts w:ascii="Times New Roman" w:hAnsi="Times New Roman" w:cs="Times New Roman"/>
          <w:b/>
          <w:sz w:val="24"/>
          <w:szCs w:val="24"/>
        </w:rPr>
        <w:tab/>
      </w:r>
      <w:r w:rsidR="005120F5" w:rsidRPr="00DA1FC5">
        <w:rPr>
          <w:rFonts w:ascii="Times New Roman" w:hAnsi="Times New Roman" w:cs="Times New Roman"/>
          <w:b/>
          <w:sz w:val="24"/>
          <w:szCs w:val="24"/>
          <w:u w:val="single"/>
        </w:rPr>
        <w:t>CCTV</w:t>
      </w:r>
    </w:p>
    <w:p w14:paraId="73019586" w14:textId="3BEFB369"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B</w:t>
      </w:r>
      <w:r w:rsidR="005120F5"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Pereppadan,</w:t>
      </w:r>
      <w:r w:rsidR="00346F6D" w:rsidRPr="00DA1FC5">
        <w:rPr>
          <w:rFonts w:ascii="Times New Roman" w:hAnsi="Times New Roman" w:cs="Times New Roman"/>
          <w:b/>
          <w:bCs/>
          <w:sz w:val="24"/>
          <w:szCs w:val="24"/>
        </w:rPr>
        <w:t xml:space="preserve"> </w:t>
      </w:r>
      <w:r w:rsidRPr="00DA1FC5">
        <w:rPr>
          <w:rFonts w:ascii="Times New Roman" w:hAnsi="Times New Roman" w:cs="Times New Roman"/>
          <w:b/>
          <w:bCs/>
          <w:sz w:val="24"/>
          <w:szCs w:val="24"/>
        </w:rPr>
        <w:t>Councillor S. O'Hara</w:t>
      </w:r>
    </w:p>
    <w:p w14:paraId="1ED23D0A" w14:textId="33439F81" w:rsidR="00415617"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South Dublin County Council calls on the Minister for the Environment Eamonn Ryan T.D to amend the Litter pollution Act 1997 and the waste management act 1996 to provide a clear statutory framework for the use of CCTV by local Authorities to deter and prosecute litter offences within their administrative areas. </w:t>
      </w:r>
    </w:p>
    <w:p w14:paraId="444AF320" w14:textId="77777777" w:rsidR="00196725" w:rsidRPr="00DA1FC5" w:rsidRDefault="00196725" w:rsidP="00196725">
      <w:pPr>
        <w:spacing w:after="0" w:line="240" w:lineRule="auto"/>
        <w:ind w:left="720"/>
        <w:rPr>
          <w:rFonts w:ascii="Times New Roman" w:hAnsi="Times New Roman" w:cs="Times New Roman"/>
          <w:sz w:val="24"/>
          <w:szCs w:val="24"/>
        </w:rPr>
      </w:pPr>
    </w:p>
    <w:p w14:paraId="181232EA" w14:textId="7142D3E2" w:rsidR="005120F5" w:rsidRPr="00DA1FC5" w:rsidRDefault="00603A82" w:rsidP="00196725">
      <w:pPr>
        <w:pStyle w:val="Heading3"/>
        <w:spacing w:before="0" w:line="240" w:lineRule="auto"/>
        <w:ind w:left="-567"/>
        <w:rPr>
          <w:rFonts w:ascii="Times New Roman" w:hAnsi="Times New Roman" w:cs="Times New Roman"/>
          <w:b/>
          <w:sz w:val="24"/>
          <w:szCs w:val="24"/>
          <w:u w:val="single"/>
        </w:rPr>
      </w:pPr>
      <w:r>
        <w:rPr>
          <w:rFonts w:ascii="Times New Roman" w:hAnsi="Times New Roman" w:cs="Times New Roman"/>
          <w:b/>
          <w:sz w:val="24"/>
          <w:szCs w:val="24"/>
        </w:rPr>
        <w:t>(</w:t>
      </w:r>
      <w:r w:rsidR="00BA3707" w:rsidRPr="00DA1FC5">
        <w:rPr>
          <w:rFonts w:ascii="Times New Roman" w:hAnsi="Times New Roman" w:cs="Times New Roman"/>
          <w:b/>
          <w:sz w:val="24"/>
          <w:szCs w:val="24"/>
        </w:rPr>
        <w:t>M5</w:t>
      </w:r>
      <w:r>
        <w:rPr>
          <w:rFonts w:ascii="Times New Roman" w:hAnsi="Times New Roman" w:cs="Times New Roman"/>
          <w:b/>
          <w:sz w:val="24"/>
          <w:szCs w:val="24"/>
        </w:rPr>
        <w:t>)</w:t>
      </w:r>
      <w:r>
        <w:rPr>
          <w:rFonts w:ascii="Times New Roman" w:hAnsi="Times New Roman" w:cs="Times New Roman"/>
          <w:b/>
          <w:sz w:val="24"/>
          <w:szCs w:val="24"/>
        </w:rPr>
        <w:tab/>
      </w:r>
      <w:r w:rsidR="00BA3707" w:rsidRPr="00DA1FC5">
        <w:rPr>
          <w:rFonts w:ascii="Times New Roman" w:hAnsi="Times New Roman" w:cs="Times New Roman"/>
          <w:b/>
          <w:sz w:val="24"/>
          <w:szCs w:val="24"/>
        </w:rPr>
        <w:t xml:space="preserve"> </w:t>
      </w:r>
      <w:r w:rsidR="00346F6D" w:rsidRPr="00DA1FC5">
        <w:rPr>
          <w:rFonts w:ascii="Times New Roman" w:hAnsi="Times New Roman" w:cs="Times New Roman"/>
          <w:b/>
          <w:sz w:val="24"/>
          <w:szCs w:val="24"/>
        </w:rPr>
        <w:tab/>
      </w:r>
      <w:r w:rsidR="005120F5" w:rsidRPr="00DA1FC5">
        <w:rPr>
          <w:rFonts w:ascii="Times New Roman" w:hAnsi="Times New Roman" w:cs="Times New Roman"/>
          <w:b/>
          <w:sz w:val="24"/>
          <w:szCs w:val="24"/>
          <w:u w:val="single"/>
        </w:rPr>
        <w:t>SCRAMBLERS</w:t>
      </w:r>
    </w:p>
    <w:p w14:paraId="504BA795" w14:textId="0D37ED5D"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C. O'Connor</w:t>
      </w:r>
    </w:p>
    <w:p w14:paraId="0168DAEC" w14:textId="0A5DF59C" w:rsidR="00415617"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this Council writes to the Government welcoming the decision to introduce and progress legislation to deal effectively with the ongoing menace of the illegal use of Quads/Scramblers which has been raised many times on this Council's agenda and the Joint Policing Committee and will the Chief Executive take the opportunity to update members in respect of his efforts to deal with the matter.</w:t>
      </w:r>
    </w:p>
    <w:p w14:paraId="51A41320" w14:textId="77777777" w:rsidR="00196725" w:rsidRPr="00DA1FC5" w:rsidRDefault="00196725" w:rsidP="00196725">
      <w:pPr>
        <w:spacing w:after="0" w:line="240" w:lineRule="auto"/>
        <w:ind w:left="720"/>
        <w:rPr>
          <w:rFonts w:ascii="Times New Roman" w:hAnsi="Times New Roman" w:cs="Times New Roman"/>
          <w:sz w:val="24"/>
          <w:szCs w:val="24"/>
        </w:rPr>
      </w:pPr>
    </w:p>
    <w:p w14:paraId="27E807EC" w14:textId="69BEEE7E" w:rsidR="005120F5" w:rsidRPr="00DA1FC5" w:rsidRDefault="00603A82" w:rsidP="00196725">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A3707" w:rsidRPr="00DA1FC5">
        <w:rPr>
          <w:rFonts w:ascii="Times New Roman" w:hAnsi="Times New Roman" w:cs="Times New Roman"/>
          <w:b/>
          <w:sz w:val="24"/>
          <w:szCs w:val="24"/>
        </w:rPr>
        <w:t>M6</w:t>
      </w:r>
      <w:r>
        <w:rPr>
          <w:rFonts w:ascii="Times New Roman" w:hAnsi="Times New Roman" w:cs="Times New Roman"/>
          <w:b/>
          <w:sz w:val="24"/>
          <w:szCs w:val="24"/>
        </w:rPr>
        <w:t>)</w:t>
      </w:r>
      <w:r>
        <w:rPr>
          <w:rFonts w:ascii="Times New Roman" w:hAnsi="Times New Roman" w:cs="Times New Roman"/>
          <w:b/>
          <w:sz w:val="24"/>
          <w:szCs w:val="24"/>
        </w:rPr>
        <w:tab/>
      </w:r>
      <w:r w:rsidR="00BA3707" w:rsidRPr="00DA1FC5">
        <w:rPr>
          <w:rFonts w:ascii="Times New Roman" w:hAnsi="Times New Roman" w:cs="Times New Roman"/>
          <w:b/>
          <w:sz w:val="24"/>
          <w:szCs w:val="24"/>
        </w:rPr>
        <w:t xml:space="preserve"> </w:t>
      </w:r>
      <w:r w:rsidR="005120F5" w:rsidRPr="00DA1FC5">
        <w:rPr>
          <w:rFonts w:ascii="Times New Roman" w:hAnsi="Times New Roman" w:cs="Times New Roman"/>
          <w:b/>
          <w:sz w:val="24"/>
          <w:szCs w:val="24"/>
        </w:rPr>
        <w:tab/>
      </w:r>
      <w:r w:rsidR="005120F5" w:rsidRPr="00DA1FC5">
        <w:rPr>
          <w:rFonts w:ascii="Times New Roman" w:hAnsi="Times New Roman" w:cs="Times New Roman"/>
          <w:b/>
          <w:sz w:val="24"/>
          <w:szCs w:val="24"/>
          <w:u w:val="single"/>
        </w:rPr>
        <w:t>DOGHNUT ECONOMIC MODEL</w:t>
      </w:r>
    </w:p>
    <w:p w14:paraId="1D6F13BE" w14:textId="2C96953D"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G. O'Connell</w:t>
      </w:r>
    </w:p>
    <w:p w14:paraId="49551718" w14:textId="1E7E87F8" w:rsidR="00415617"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this Council adopt the 'doughnut' economy as a policy to be applied, whenever possible in accordance with the principle of subsidiarity, given that the Doughnut Economy is based on the premise that "Humanity's 21st century challenge is to meet the needs of all within the means of the planet. In other words, to ensure that no one falls short on life's essentials (from food and housing to healthcare and political voice), while ensuring that collectively we do not overshoot our pressure on Earth's life-supporting systems, on which we fundamentally depend - such as a stable climate, fertile soils, and a protective ozone layer.</w:t>
      </w:r>
    </w:p>
    <w:p w14:paraId="77330AA9" w14:textId="77777777" w:rsidR="00196725" w:rsidRPr="00DA1FC5" w:rsidRDefault="00196725" w:rsidP="00196725">
      <w:pPr>
        <w:spacing w:after="0" w:line="240" w:lineRule="auto"/>
        <w:ind w:left="720"/>
        <w:rPr>
          <w:rFonts w:ascii="Times New Roman" w:hAnsi="Times New Roman" w:cs="Times New Roman"/>
          <w:sz w:val="24"/>
          <w:szCs w:val="24"/>
        </w:rPr>
      </w:pPr>
    </w:p>
    <w:p w14:paraId="318946B9" w14:textId="0FAD218C" w:rsidR="005120F5" w:rsidRPr="00DA1FC5" w:rsidRDefault="00603A82" w:rsidP="00196725">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A3707" w:rsidRPr="00DA1FC5">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sidR="00BA3707" w:rsidRPr="00DA1FC5">
        <w:rPr>
          <w:rFonts w:ascii="Times New Roman" w:hAnsi="Times New Roman" w:cs="Times New Roman"/>
          <w:b/>
          <w:sz w:val="24"/>
          <w:szCs w:val="24"/>
        </w:rPr>
        <w:t xml:space="preserve"> </w:t>
      </w:r>
      <w:r w:rsidR="00BE39A6" w:rsidRPr="00DA1FC5">
        <w:rPr>
          <w:rFonts w:ascii="Times New Roman" w:hAnsi="Times New Roman" w:cs="Times New Roman"/>
          <w:b/>
          <w:sz w:val="24"/>
          <w:szCs w:val="24"/>
        </w:rPr>
        <w:tab/>
      </w:r>
      <w:r w:rsidR="005120F5" w:rsidRPr="00DA1FC5">
        <w:rPr>
          <w:rFonts w:ascii="Times New Roman" w:hAnsi="Times New Roman" w:cs="Times New Roman"/>
          <w:b/>
          <w:sz w:val="24"/>
          <w:szCs w:val="24"/>
          <w:u w:val="single"/>
        </w:rPr>
        <w:t>KISSING GATE</w:t>
      </w:r>
    </w:p>
    <w:p w14:paraId="572375FE" w14:textId="7A6AE312"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L. Donaghy</w:t>
      </w:r>
    </w:p>
    <w:p w14:paraId="06727442" w14:textId="77777777" w:rsidR="00415617" w:rsidRPr="00DA1FC5"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this Council commits to a timeline for the full phase-out of 'kissing gates' from parks and public spaces in South Dublin County. These gates are intended to deter scrambler bikes and quad bikes, but also deny access to users of wheelchairs, prams and bicycles. In view of new powers available to An Garda Siochana to act on the use of scramblers and quads in public areas, kissing gates can no longer be justified as a deterrent. This Council will adapt or replace all kissing gates to facilitate universal access to our public realm.</w:t>
      </w:r>
    </w:p>
    <w:p w14:paraId="3147F120" w14:textId="2B68185D" w:rsidR="00415617" w:rsidRPr="00DA1FC5" w:rsidRDefault="00415617" w:rsidP="00196725">
      <w:pPr>
        <w:spacing w:after="0" w:line="240" w:lineRule="auto"/>
        <w:ind w:left="720"/>
        <w:rPr>
          <w:rFonts w:ascii="Times New Roman" w:hAnsi="Times New Roman" w:cs="Times New Roman"/>
          <w:sz w:val="24"/>
          <w:szCs w:val="24"/>
        </w:rPr>
      </w:pPr>
    </w:p>
    <w:p w14:paraId="1167E9C3" w14:textId="16106E16" w:rsidR="008E6A94" w:rsidRPr="00DA1FC5" w:rsidRDefault="00603A82" w:rsidP="00196725">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lastRenderedPageBreak/>
        <w:t>(</w:t>
      </w:r>
      <w:r w:rsidR="00BA3707" w:rsidRPr="00DA1FC5">
        <w:rPr>
          <w:rFonts w:ascii="Times New Roman" w:hAnsi="Times New Roman" w:cs="Times New Roman"/>
          <w:b/>
          <w:sz w:val="24"/>
          <w:szCs w:val="24"/>
        </w:rPr>
        <w:t>M9</w:t>
      </w:r>
      <w:r>
        <w:rPr>
          <w:rFonts w:ascii="Times New Roman" w:hAnsi="Times New Roman" w:cs="Times New Roman"/>
          <w:b/>
          <w:sz w:val="24"/>
          <w:szCs w:val="24"/>
        </w:rPr>
        <w:t>)</w:t>
      </w:r>
      <w:r>
        <w:rPr>
          <w:rFonts w:ascii="Times New Roman" w:hAnsi="Times New Roman" w:cs="Times New Roman"/>
          <w:b/>
          <w:sz w:val="24"/>
          <w:szCs w:val="24"/>
        </w:rPr>
        <w:tab/>
      </w:r>
      <w:r w:rsidR="00BA3707" w:rsidRPr="00DA1FC5">
        <w:rPr>
          <w:rFonts w:ascii="Times New Roman" w:hAnsi="Times New Roman" w:cs="Times New Roman"/>
          <w:b/>
          <w:sz w:val="24"/>
          <w:szCs w:val="24"/>
        </w:rPr>
        <w:t xml:space="preserve"> </w:t>
      </w:r>
      <w:r w:rsidR="00BE39A6" w:rsidRPr="00DA1FC5">
        <w:rPr>
          <w:rFonts w:ascii="Times New Roman" w:hAnsi="Times New Roman" w:cs="Times New Roman"/>
          <w:b/>
          <w:sz w:val="24"/>
          <w:szCs w:val="24"/>
        </w:rPr>
        <w:tab/>
      </w:r>
      <w:r w:rsidR="008E6A94" w:rsidRPr="00DA1FC5">
        <w:rPr>
          <w:rFonts w:ascii="Times New Roman" w:hAnsi="Times New Roman" w:cs="Times New Roman"/>
          <w:b/>
          <w:sz w:val="24"/>
          <w:szCs w:val="24"/>
          <w:u w:val="single"/>
        </w:rPr>
        <w:t>NITROUS OXIDE</w:t>
      </w:r>
    </w:p>
    <w:p w14:paraId="2B215FE8" w14:textId="7BB03B3B"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D</w:t>
      </w:r>
      <w:r w:rsidR="008E6A94"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Ó </w:t>
      </w:r>
      <w:proofErr w:type="spellStart"/>
      <w:r w:rsidRPr="00DA1FC5">
        <w:rPr>
          <w:rFonts w:ascii="Times New Roman" w:hAnsi="Times New Roman" w:cs="Times New Roman"/>
          <w:b/>
          <w:bCs/>
          <w:sz w:val="24"/>
          <w:szCs w:val="24"/>
        </w:rPr>
        <w:t>Brádaigh</w:t>
      </w:r>
      <w:proofErr w:type="spellEnd"/>
    </w:p>
    <w:p w14:paraId="3A690BFE" w14:textId="77777777" w:rsidR="00415617" w:rsidRPr="00DA1FC5"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This council agrees that SDCC conduct a pilot project to map discarded drug litter caused by the use of Nitrous Oxide AKA “silver bullets” across the County. Furthermore, that this council write to the Minister for Public Health, Well Being and National Drugs Strategy, urging that he rolls out a Nitrous Oxide 'National Awareness Programme' and to engage the industry with responsibility for this product as part of the solution.</w:t>
      </w:r>
    </w:p>
    <w:p w14:paraId="36DBCA1B" w14:textId="74B9A57D" w:rsidR="008E6A94" w:rsidRPr="00DA1FC5" w:rsidRDefault="00603A82" w:rsidP="00196725">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A3707" w:rsidRPr="00DA1FC5">
        <w:rPr>
          <w:rFonts w:ascii="Times New Roman" w:hAnsi="Times New Roman" w:cs="Times New Roman"/>
          <w:b/>
          <w:sz w:val="24"/>
          <w:szCs w:val="24"/>
        </w:rPr>
        <w:t>M10</w:t>
      </w:r>
      <w:r>
        <w:rPr>
          <w:rFonts w:ascii="Times New Roman" w:hAnsi="Times New Roman" w:cs="Times New Roman"/>
          <w:b/>
          <w:sz w:val="24"/>
          <w:szCs w:val="24"/>
        </w:rPr>
        <w:t>)</w:t>
      </w:r>
      <w:r w:rsidR="00BA3707" w:rsidRPr="00DA1FC5">
        <w:rPr>
          <w:rFonts w:ascii="Times New Roman" w:hAnsi="Times New Roman" w:cs="Times New Roman"/>
          <w:b/>
          <w:sz w:val="24"/>
          <w:szCs w:val="24"/>
        </w:rPr>
        <w:t xml:space="preserve"> </w:t>
      </w:r>
      <w:r w:rsidR="00BE39A6" w:rsidRPr="00DA1FC5">
        <w:rPr>
          <w:rFonts w:ascii="Times New Roman" w:hAnsi="Times New Roman" w:cs="Times New Roman"/>
          <w:b/>
          <w:sz w:val="24"/>
          <w:szCs w:val="24"/>
        </w:rPr>
        <w:tab/>
      </w:r>
      <w:r w:rsidR="008E6A94" w:rsidRPr="00DA1FC5">
        <w:rPr>
          <w:rFonts w:ascii="Times New Roman" w:hAnsi="Times New Roman" w:cs="Times New Roman"/>
          <w:b/>
          <w:sz w:val="24"/>
          <w:szCs w:val="24"/>
          <w:u w:val="single"/>
        </w:rPr>
        <w:t>REPAIR CAFÉ</w:t>
      </w:r>
    </w:p>
    <w:p w14:paraId="34B518FB" w14:textId="7AD62E5B"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C</w:t>
      </w:r>
      <w:r w:rsidR="008E6A94"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Bailey</w:t>
      </w:r>
    </w:p>
    <w:p w14:paraId="228C18EC" w14:textId="7C2CDFDD" w:rsidR="00415617"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this Council will conduct a feasibility study and work with the appropriate SPC(s) to look at the setting up of at least one Library of Things and Repair Cafe in the county.</w:t>
      </w:r>
    </w:p>
    <w:p w14:paraId="609525D5" w14:textId="77777777" w:rsidR="00196725" w:rsidRPr="00DA1FC5" w:rsidRDefault="00196725" w:rsidP="00196725">
      <w:pPr>
        <w:spacing w:after="0" w:line="240" w:lineRule="auto"/>
        <w:ind w:left="720"/>
        <w:rPr>
          <w:rFonts w:ascii="Times New Roman" w:hAnsi="Times New Roman" w:cs="Times New Roman"/>
          <w:sz w:val="24"/>
          <w:szCs w:val="24"/>
        </w:rPr>
      </w:pPr>
    </w:p>
    <w:p w14:paraId="70302411" w14:textId="1F001F8F" w:rsidR="008E6A94" w:rsidRPr="00DA1FC5" w:rsidRDefault="00603A82" w:rsidP="00196725">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BA3707" w:rsidRPr="00DA1FC5">
        <w:rPr>
          <w:rFonts w:ascii="Times New Roman" w:hAnsi="Times New Roman" w:cs="Times New Roman"/>
          <w:b/>
          <w:sz w:val="24"/>
          <w:szCs w:val="24"/>
        </w:rPr>
        <w:t>M11</w:t>
      </w:r>
      <w:r>
        <w:rPr>
          <w:rFonts w:ascii="Times New Roman" w:hAnsi="Times New Roman" w:cs="Times New Roman"/>
          <w:b/>
          <w:sz w:val="24"/>
          <w:szCs w:val="24"/>
        </w:rPr>
        <w:t>)</w:t>
      </w:r>
      <w:r w:rsidR="00BE39A6" w:rsidRPr="00DA1FC5">
        <w:rPr>
          <w:rFonts w:ascii="Times New Roman" w:hAnsi="Times New Roman" w:cs="Times New Roman"/>
          <w:b/>
          <w:sz w:val="24"/>
          <w:szCs w:val="24"/>
        </w:rPr>
        <w:tab/>
      </w:r>
      <w:r w:rsidR="008E6A94" w:rsidRPr="00DA1FC5">
        <w:rPr>
          <w:rFonts w:ascii="Times New Roman" w:hAnsi="Times New Roman" w:cs="Times New Roman"/>
          <w:b/>
          <w:bCs/>
          <w:sz w:val="24"/>
          <w:szCs w:val="24"/>
          <w:u w:val="single"/>
        </w:rPr>
        <w:t>PART V</w:t>
      </w:r>
    </w:p>
    <w:p w14:paraId="79244D51" w14:textId="050D7437"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sz w:val="24"/>
          <w:szCs w:val="24"/>
        </w:rPr>
        <w:t xml:space="preserve"> </w:t>
      </w:r>
      <w:r w:rsidRPr="00DA1FC5">
        <w:rPr>
          <w:rFonts w:ascii="Times New Roman" w:hAnsi="Times New Roman" w:cs="Times New Roman"/>
          <w:b/>
          <w:bCs/>
          <w:sz w:val="24"/>
          <w:szCs w:val="24"/>
        </w:rPr>
        <w:t>Councillor D. O'Donovan</w:t>
      </w:r>
    </w:p>
    <w:p w14:paraId="00B71EA8" w14:textId="54D942A8" w:rsidR="00415617"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the Manager, wherever possible, acquires properties for social housing through Part V under all current and upcoming SHD developments, rather than agreeing to lease properties, and presents a report on the implication of Build to Rent planning permissions in relation to the delivery of social housing under Part V.</w:t>
      </w:r>
    </w:p>
    <w:p w14:paraId="2DDEFE8D" w14:textId="77777777" w:rsidR="00196725" w:rsidRPr="00DA1FC5" w:rsidRDefault="00196725" w:rsidP="00196725">
      <w:pPr>
        <w:spacing w:after="0" w:line="240" w:lineRule="auto"/>
        <w:ind w:left="720"/>
        <w:rPr>
          <w:rFonts w:ascii="Times New Roman" w:hAnsi="Times New Roman" w:cs="Times New Roman"/>
          <w:sz w:val="24"/>
          <w:szCs w:val="24"/>
        </w:rPr>
      </w:pPr>
    </w:p>
    <w:p w14:paraId="3F030580" w14:textId="43E4D74F" w:rsidR="008E6A94" w:rsidRPr="00DA1FC5" w:rsidRDefault="00603A82" w:rsidP="00196725">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A3707" w:rsidRPr="00DA1FC5">
        <w:rPr>
          <w:rFonts w:ascii="Times New Roman" w:hAnsi="Times New Roman" w:cs="Times New Roman"/>
          <w:b/>
          <w:sz w:val="24"/>
          <w:szCs w:val="24"/>
        </w:rPr>
        <w:t>M12</w:t>
      </w:r>
      <w:r>
        <w:rPr>
          <w:rFonts w:ascii="Times New Roman" w:hAnsi="Times New Roman" w:cs="Times New Roman"/>
          <w:b/>
          <w:sz w:val="24"/>
          <w:szCs w:val="24"/>
        </w:rPr>
        <w:t>)</w:t>
      </w:r>
      <w:r w:rsidR="00BA3707" w:rsidRPr="00DA1FC5">
        <w:rPr>
          <w:rFonts w:ascii="Times New Roman" w:hAnsi="Times New Roman" w:cs="Times New Roman"/>
          <w:b/>
          <w:sz w:val="24"/>
          <w:szCs w:val="24"/>
        </w:rPr>
        <w:t xml:space="preserve"> </w:t>
      </w:r>
      <w:r w:rsidR="00BE39A6" w:rsidRPr="00DA1FC5">
        <w:rPr>
          <w:rFonts w:ascii="Times New Roman" w:hAnsi="Times New Roman" w:cs="Times New Roman"/>
          <w:b/>
          <w:sz w:val="24"/>
          <w:szCs w:val="24"/>
        </w:rPr>
        <w:tab/>
      </w:r>
      <w:r w:rsidR="008E6A94" w:rsidRPr="00DA1FC5">
        <w:rPr>
          <w:rFonts w:ascii="Times New Roman" w:hAnsi="Times New Roman" w:cs="Times New Roman"/>
          <w:b/>
          <w:sz w:val="24"/>
          <w:szCs w:val="24"/>
          <w:u w:val="single"/>
        </w:rPr>
        <w:t>INCREMENTAL TENANT PURCHASE SCHEME</w:t>
      </w:r>
    </w:p>
    <w:p w14:paraId="68E1BDE3" w14:textId="71F6E506"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P. Gogarty</w:t>
      </w:r>
    </w:p>
    <w:p w14:paraId="373E9CE2" w14:textId="5ED820B1" w:rsidR="00415617"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the Chief Executive reports on the availability of interest-free/Islamic financing models supported by SDCC in terms of its own incremental tenant purchase schemes and Rebuilding Ireland Home Loan schemes; and, if facilitating same for residents of our county requires Departmental approval, to write to the Minister for Housing asking for such schemes to be facilitated at the earliest opportunity, with all due diligence applied.</w:t>
      </w:r>
    </w:p>
    <w:p w14:paraId="246B0C5B" w14:textId="77777777" w:rsidR="00196725" w:rsidRPr="00DA1FC5" w:rsidRDefault="00196725" w:rsidP="00196725">
      <w:pPr>
        <w:spacing w:after="0" w:line="240" w:lineRule="auto"/>
        <w:ind w:left="720"/>
        <w:rPr>
          <w:rFonts w:ascii="Times New Roman" w:hAnsi="Times New Roman" w:cs="Times New Roman"/>
          <w:sz w:val="24"/>
          <w:szCs w:val="24"/>
        </w:rPr>
      </w:pPr>
    </w:p>
    <w:p w14:paraId="275D1489" w14:textId="3A9A3059" w:rsidR="008E6A94" w:rsidRPr="00DA1FC5" w:rsidRDefault="00603A82" w:rsidP="00196725">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A3707" w:rsidRPr="00DA1FC5">
        <w:rPr>
          <w:rFonts w:ascii="Times New Roman" w:hAnsi="Times New Roman" w:cs="Times New Roman"/>
          <w:b/>
          <w:sz w:val="24"/>
          <w:szCs w:val="24"/>
        </w:rPr>
        <w:t>M16</w:t>
      </w:r>
      <w:r>
        <w:rPr>
          <w:rFonts w:ascii="Times New Roman" w:hAnsi="Times New Roman" w:cs="Times New Roman"/>
          <w:b/>
          <w:sz w:val="24"/>
          <w:szCs w:val="24"/>
        </w:rPr>
        <w:t>)</w:t>
      </w:r>
      <w:r w:rsidR="00BA3707" w:rsidRPr="00DA1FC5">
        <w:rPr>
          <w:rFonts w:ascii="Times New Roman" w:hAnsi="Times New Roman" w:cs="Times New Roman"/>
          <w:b/>
          <w:sz w:val="24"/>
          <w:szCs w:val="24"/>
        </w:rPr>
        <w:t xml:space="preserve"> </w:t>
      </w:r>
      <w:r w:rsidR="00BE39A6" w:rsidRPr="00DA1FC5">
        <w:rPr>
          <w:rFonts w:ascii="Times New Roman" w:hAnsi="Times New Roman" w:cs="Times New Roman"/>
          <w:b/>
          <w:sz w:val="24"/>
          <w:szCs w:val="24"/>
        </w:rPr>
        <w:tab/>
      </w:r>
      <w:r w:rsidR="008E6A94" w:rsidRPr="00DA1FC5">
        <w:rPr>
          <w:rFonts w:ascii="Times New Roman" w:hAnsi="Times New Roman" w:cs="Times New Roman"/>
          <w:b/>
          <w:sz w:val="24"/>
          <w:szCs w:val="24"/>
          <w:u w:val="single"/>
        </w:rPr>
        <w:t>VOTING RIGHTS -16 &amp; 17 YEAR OLDS</w:t>
      </w:r>
    </w:p>
    <w:p w14:paraId="5BD10522" w14:textId="2152222C"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L</w:t>
      </w:r>
      <w:r w:rsidR="008E6A94" w:rsidRPr="00DA1FC5">
        <w:rPr>
          <w:rFonts w:ascii="Times New Roman" w:hAnsi="Times New Roman" w:cs="Times New Roman"/>
          <w:b/>
          <w:bCs/>
          <w:sz w:val="24"/>
          <w:szCs w:val="24"/>
        </w:rPr>
        <w:t>.</w:t>
      </w:r>
      <w:r w:rsidRPr="00DA1FC5">
        <w:rPr>
          <w:rFonts w:ascii="Times New Roman" w:hAnsi="Times New Roman" w:cs="Times New Roman"/>
          <w:b/>
          <w:bCs/>
          <w:sz w:val="24"/>
          <w:szCs w:val="24"/>
        </w:rPr>
        <w:t xml:space="preserve"> Sinclair</w:t>
      </w:r>
    </w:p>
    <w:p w14:paraId="7CBEC43C" w14:textId="39C5C1AC" w:rsidR="00415617"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this council supports expanding voting rights to include 16 and 17 year olds. Should the motion be agreed, writing to notify An Taoiseach, the Minister of State for Heritage and Electoral Reform and the Minister for Children, Equality, Disability, Integration and Youth.</w:t>
      </w:r>
    </w:p>
    <w:p w14:paraId="72A3A951" w14:textId="77777777" w:rsidR="00196725" w:rsidRPr="00DA1FC5" w:rsidRDefault="00196725" w:rsidP="00196725">
      <w:pPr>
        <w:spacing w:after="0" w:line="240" w:lineRule="auto"/>
        <w:ind w:left="720"/>
        <w:rPr>
          <w:rFonts w:ascii="Times New Roman" w:hAnsi="Times New Roman" w:cs="Times New Roman"/>
          <w:sz w:val="24"/>
          <w:szCs w:val="24"/>
        </w:rPr>
      </w:pPr>
    </w:p>
    <w:p w14:paraId="4CF38A74" w14:textId="7884B9A7" w:rsidR="008E6A94" w:rsidRPr="00DA1FC5" w:rsidRDefault="00603A82" w:rsidP="00196725">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BA3707" w:rsidRPr="00DA1FC5">
        <w:rPr>
          <w:rFonts w:ascii="Times New Roman" w:hAnsi="Times New Roman" w:cs="Times New Roman"/>
          <w:b/>
          <w:sz w:val="24"/>
          <w:szCs w:val="24"/>
        </w:rPr>
        <w:t>M18</w:t>
      </w:r>
      <w:r>
        <w:rPr>
          <w:rFonts w:ascii="Times New Roman" w:hAnsi="Times New Roman" w:cs="Times New Roman"/>
          <w:b/>
          <w:sz w:val="24"/>
          <w:szCs w:val="24"/>
        </w:rPr>
        <w:t>)</w:t>
      </w:r>
      <w:r w:rsidR="00BA3707" w:rsidRPr="00DA1FC5">
        <w:rPr>
          <w:rFonts w:ascii="Times New Roman" w:hAnsi="Times New Roman" w:cs="Times New Roman"/>
          <w:b/>
          <w:sz w:val="24"/>
          <w:szCs w:val="24"/>
        </w:rPr>
        <w:t xml:space="preserve"> </w:t>
      </w:r>
      <w:r w:rsidR="00BE39A6" w:rsidRPr="00DA1FC5">
        <w:rPr>
          <w:rFonts w:ascii="Times New Roman" w:hAnsi="Times New Roman" w:cs="Times New Roman"/>
          <w:b/>
          <w:sz w:val="24"/>
          <w:szCs w:val="24"/>
        </w:rPr>
        <w:tab/>
      </w:r>
      <w:r w:rsidR="008E6A94" w:rsidRPr="00DA1FC5">
        <w:rPr>
          <w:rFonts w:ascii="Times New Roman" w:hAnsi="Times New Roman" w:cs="Times New Roman"/>
          <w:b/>
          <w:sz w:val="24"/>
          <w:szCs w:val="24"/>
          <w:u w:val="single"/>
        </w:rPr>
        <w:t>BOYCOTT OF ISRAELI GOODS</w:t>
      </w:r>
    </w:p>
    <w:p w14:paraId="1424539C" w14:textId="3613743C"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C. King</w:t>
      </w:r>
    </w:p>
    <w:p w14:paraId="71BF76B7" w14:textId="69B3265E" w:rsidR="00415617" w:rsidRPr="00DA1FC5"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this Council agrees to write to the Department of the Taoiseach, all other Local Authorities in the state and Retail Ireland calling on the Irish and International Supermarkets operating here to join the Boycott of all Israeli Goods as a response to the current and never ending Murderous Campaign against the Palestinian People including thousands of innocent Men, Women and Children.</w:t>
      </w:r>
      <w:r w:rsidRPr="00DA1FC5">
        <w:rPr>
          <w:rFonts w:ascii="Times New Roman" w:hAnsi="Times New Roman" w:cs="Times New Roman"/>
          <w:sz w:val="24"/>
          <w:szCs w:val="24"/>
        </w:rPr>
        <w:br/>
      </w:r>
    </w:p>
    <w:p w14:paraId="61D428E5" w14:textId="1E3ECFEA" w:rsidR="008E6A94" w:rsidRPr="00DA1FC5" w:rsidRDefault="00603A82" w:rsidP="00196725">
      <w:pPr>
        <w:pStyle w:val="Heading3"/>
        <w:spacing w:before="0" w:line="240" w:lineRule="auto"/>
        <w:ind w:left="-567"/>
        <w:rPr>
          <w:rFonts w:ascii="Times New Roman" w:hAnsi="Times New Roman" w:cs="Times New Roman"/>
          <w:b/>
          <w:bCs/>
          <w:sz w:val="24"/>
          <w:szCs w:val="24"/>
        </w:rPr>
      </w:pPr>
      <w:r>
        <w:rPr>
          <w:rFonts w:ascii="Times New Roman" w:hAnsi="Times New Roman" w:cs="Times New Roman"/>
          <w:b/>
          <w:sz w:val="24"/>
          <w:szCs w:val="24"/>
        </w:rPr>
        <w:t>(</w:t>
      </w:r>
      <w:r w:rsidR="00BA3707" w:rsidRPr="00DA1FC5">
        <w:rPr>
          <w:rFonts w:ascii="Times New Roman" w:hAnsi="Times New Roman" w:cs="Times New Roman"/>
          <w:b/>
          <w:sz w:val="24"/>
          <w:szCs w:val="24"/>
        </w:rPr>
        <w:t>M19</w:t>
      </w:r>
      <w:r>
        <w:rPr>
          <w:rFonts w:ascii="Times New Roman" w:hAnsi="Times New Roman" w:cs="Times New Roman"/>
          <w:b/>
          <w:sz w:val="24"/>
          <w:szCs w:val="24"/>
        </w:rPr>
        <w:t>)</w:t>
      </w:r>
      <w:r w:rsidR="00BA3707" w:rsidRPr="00DA1FC5">
        <w:rPr>
          <w:rFonts w:ascii="Times New Roman" w:hAnsi="Times New Roman" w:cs="Times New Roman"/>
          <w:b/>
          <w:sz w:val="24"/>
          <w:szCs w:val="24"/>
        </w:rPr>
        <w:t xml:space="preserve"> </w:t>
      </w:r>
      <w:r w:rsidR="00BE39A6" w:rsidRPr="00DA1FC5">
        <w:rPr>
          <w:rFonts w:ascii="Times New Roman" w:hAnsi="Times New Roman" w:cs="Times New Roman"/>
          <w:b/>
          <w:sz w:val="24"/>
          <w:szCs w:val="24"/>
        </w:rPr>
        <w:tab/>
      </w:r>
      <w:r w:rsidR="008E6A94" w:rsidRPr="00DA1FC5">
        <w:rPr>
          <w:rFonts w:ascii="Times New Roman" w:hAnsi="Times New Roman" w:cs="Times New Roman"/>
          <w:b/>
          <w:bCs/>
          <w:sz w:val="24"/>
          <w:szCs w:val="24"/>
          <w:u w:val="single"/>
        </w:rPr>
        <w:t>SDCC SUPPORT FOR ALL IRELAND HEALTH SERVICE</w:t>
      </w:r>
    </w:p>
    <w:p w14:paraId="29DA6992" w14:textId="4C5A9FBB"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M. Johansson</w:t>
      </w:r>
    </w:p>
    <w:p w14:paraId="3B10CD39" w14:textId="0BA36D5C" w:rsidR="00415617"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That this council supports the aims of the Campaign for an </w:t>
      </w:r>
      <w:proofErr w:type="spellStart"/>
      <w:r w:rsidRPr="00DA1FC5">
        <w:rPr>
          <w:rFonts w:ascii="Times New Roman" w:hAnsi="Times New Roman" w:cs="Times New Roman"/>
          <w:sz w:val="24"/>
          <w:szCs w:val="24"/>
        </w:rPr>
        <w:t>All Ireland</w:t>
      </w:r>
      <w:proofErr w:type="spellEnd"/>
      <w:r w:rsidRPr="00DA1FC5">
        <w:rPr>
          <w:rFonts w:ascii="Times New Roman" w:hAnsi="Times New Roman" w:cs="Times New Roman"/>
          <w:sz w:val="24"/>
          <w:szCs w:val="24"/>
        </w:rPr>
        <w:t xml:space="preserve"> National Health Service, including an end to the two-tier public/private health system and making healthcare free at the point of access for everyone. If passed, a letter will be </w:t>
      </w:r>
      <w:r w:rsidRPr="00DA1FC5">
        <w:rPr>
          <w:rFonts w:ascii="Times New Roman" w:hAnsi="Times New Roman" w:cs="Times New Roman"/>
          <w:sz w:val="24"/>
          <w:szCs w:val="24"/>
        </w:rPr>
        <w:lastRenderedPageBreak/>
        <w:t>issued to the Campaign to request that South Dublin County Council is added to their list of supporters.</w:t>
      </w:r>
    </w:p>
    <w:p w14:paraId="17A70950" w14:textId="77777777" w:rsidR="00196725" w:rsidRPr="00DA1FC5" w:rsidRDefault="00196725" w:rsidP="00196725">
      <w:pPr>
        <w:spacing w:after="0" w:line="240" w:lineRule="auto"/>
        <w:ind w:left="720"/>
        <w:rPr>
          <w:rFonts w:ascii="Times New Roman" w:hAnsi="Times New Roman" w:cs="Times New Roman"/>
          <w:sz w:val="24"/>
          <w:szCs w:val="24"/>
        </w:rPr>
      </w:pPr>
    </w:p>
    <w:p w14:paraId="70769EE3" w14:textId="179A363C" w:rsidR="006711FF" w:rsidRPr="00DA1FC5" w:rsidRDefault="00603A82" w:rsidP="00196725">
      <w:pPr>
        <w:pStyle w:val="Heading3"/>
        <w:spacing w:before="0" w:line="240" w:lineRule="auto"/>
        <w:ind w:left="-567"/>
        <w:rPr>
          <w:rFonts w:ascii="Times New Roman" w:hAnsi="Times New Roman" w:cs="Times New Roman"/>
          <w:b/>
          <w:bCs/>
          <w:sz w:val="24"/>
          <w:szCs w:val="24"/>
        </w:rPr>
      </w:pPr>
      <w:r>
        <w:rPr>
          <w:rFonts w:ascii="Times New Roman" w:hAnsi="Times New Roman" w:cs="Times New Roman"/>
          <w:b/>
          <w:sz w:val="24"/>
          <w:szCs w:val="24"/>
        </w:rPr>
        <w:t>(</w:t>
      </w:r>
      <w:r w:rsidR="00BA3707" w:rsidRPr="00DA1FC5">
        <w:rPr>
          <w:rFonts w:ascii="Times New Roman" w:hAnsi="Times New Roman" w:cs="Times New Roman"/>
          <w:b/>
          <w:sz w:val="24"/>
          <w:szCs w:val="24"/>
        </w:rPr>
        <w:t>M20</w:t>
      </w:r>
      <w:r>
        <w:rPr>
          <w:rFonts w:ascii="Times New Roman" w:hAnsi="Times New Roman" w:cs="Times New Roman"/>
          <w:b/>
          <w:sz w:val="24"/>
          <w:szCs w:val="24"/>
        </w:rPr>
        <w:t>)</w:t>
      </w:r>
      <w:r w:rsidR="00BA3707" w:rsidRPr="00DA1FC5">
        <w:rPr>
          <w:rFonts w:ascii="Times New Roman" w:hAnsi="Times New Roman" w:cs="Times New Roman"/>
          <w:b/>
          <w:sz w:val="24"/>
          <w:szCs w:val="24"/>
        </w:rPr>
        <w:t xml:space="preserve"> </w:t>
      </w:r>
      <w:r w:rsidR="00BE39A6" w:rsidRPr="00DA1FC5">
        <w:rPr>
          <w:rFonts w:ascii="Times New Roman" w:hAnsi="Times New Roman" w:cs="Times New Roman"/>
          <w:b/>
          <w:sz w:val="24"/>
          <w:szCs w:val="24"/>
        </w:rPr>
        <w:tab/>
      </w:r>
      <w:r w:rsidR="006711FF" w:rsidRPr="00DA1FC5">
        <w:rPr>
          <w:rFonts w:ascii="Times New Roman" w:hAnsi="Times New Roman" w:cs="Times New Roman"/>
          <w:b/>
          <w:bCs/>
          <w:sz w:val="24"/>
          <w:szCs w:val="24"/>
          <w:u w:val="single"/>
        </w:rPr>
        <w:t>MENTAL HEALTH ACT</w:t>
      </w:r>
    </w:p>
    <w:p w14:paraId="355D2183" w14:textId="3D499EB7"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E. O'Brien</w:t>
      </w:r>
    </w:p>
    <w:p w14:paraId="50DB609A" w14:textId="0009B71B" w:rsidR="00415617" w:rsidRPr="00DA1FC5"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this Council agrees to write to the Minister of State with responsibility for Mental Health and requests that the Mental Health Acts be amended to ensure that family members may at all times be consulted in relation to a mental health diagnosis to allow those family members provide the assistance and support needed to treat such a diagnosis</w:t>
      </w:r>
      <w:r w:rsidR="00196725">
        <w:rPr>
          <w:rFonts w:ascii="Times New Roman" w:hAnsi="Times New Roman" w:cs="Times New Roman"/>
          <w:sz w:val="24"/>
          <w:szCs w:val="24"/>
        </w:rPr>
        <w:t>.</w:t>
      </w:r>
    </w:p>
    <w:p w14:paraId="5EA9C802" w14:textId="39940ED4" w:rsidR="00415617" w:rsidRPr="00DA1FC5" w:rsidRDefault="00415617" w:rsidP="00196725">
      <w:pPr>
        <w:spacing w:after="0" w:line="240" w:lineRule="auto"/>
        <w:ind w:left="720"/>
        <w:rPr>
          <w:rFonts w:ascii="Times New Roman" w:hAnsi="Times New Roman" w:cs="Times New Roman"/>
          <w:sz w:val="24"/>
          <w:szCs w:val="24"/>
        </w:rPr>
      </w:pPr>
    </w:p>
    <w:p w14:paraId="3B0C8933" w14:textId="674EE19A" w:rsidR="006711FF" w:rsidRPr="00DA1FC5" w:rsidRDefault="00603A82" w:rsidP="00196725">
      <w:pPr>
        <w:pStyle w:val="Heading3"/>
        <w:spacing w:before="0" w:line="240" w:lineRule="auto"/>
        <w:ind w:left="-567"/>
        <w:rPr>
          <w:rFonts w:ascii="Times New Roman" w:hAnsi="Times New Roman" w:cs="Times New Roman"/>
          <w:b/>
          <w:bCs/>
          <w:sz w:val="24"/>
          <w:szCs w:val="24"/>
        </w:rPr>
      </w:pPr>
      <w:r>
        <w:rPr>
          <w:rFonts w:ascii="Times New Roman" w:hAnsi="Times New Roman" w:cs="Times New Roman"/>
          <w:b/>
          <w:sz w:val="24"/>
          <w:szCs w:val="24"/>
        </w:rPr>
        <w:t>(</w:t>
      </w:r>
      <w:r w:rsidR="00BA3707" w:rsidRPr="00DA1FC5">
        <w:rPr>
          <w:rFonts w:ascii="Times New Roman" w:hAnsi="Times New Roman" w:cs="Times New Roman"/>
          <w:b/>
          <w:sz w:val="24"/>
          <w:szCs w:val="24"/>
        </w:rPr>
        <w:t>M22</w:t>
      </w:r>
      <w:r>
        <w:rPr>
          <w:rFonts w:ascii="Times New Roman" w:hAnsi="Times New Roman" w:cs="Times New Roman"/>
          <w:b/>
          <w:sz w:val="24"/>
          <w:szCs w:val="24"/>
        </w:rPr>
        <w:t>)</w:t>
      </w:r>
      <w:r w:rsidR="00BA3707" w:rsidRPr="00DA1FC5">
        <w:rPr>
          <w:rFonts w:ascii="Times New Roman" w:hAnsi="Times New Roman" w:cs="Times New Roman"/>
          <w:b/>
          <w:sz w:val="24"/>
          <w:szCs w:val="24"/>
        </w:rPr>
        <w:t xml:space="preserve"> </w:t>
      </w:r>
      <w:r w:rsidR="00BE39A6" w:rsidRPr="00DA1FC5">
        <w:rPr>
          <w:rFonts w:ascii="Times New Roman" w:hAnsi="Times New Roman" w:cs="Times New Roman"/>
          <w:b/>
          <w:sz w:val="24"/>
          <w:szCs w:val="24"/>
        </w:rPr>
        <w:tab/>
      </w:r>
      <w:r w:rsidR="006711FF" w:rsidRPr="00DA1FC5">
        <w:rPr>
          <w:rFonts w:ascii="Times New Roman" w:hAnsi="Times New Roman" w:cs="Times New Roman"/>
          <w:b/>
          <w:bCs/>
          <w:sz w:val="24"/>
          <w:szCs w:val="24"/>
          <w:u w:val="single"/>
        </w:rPr>
        <w:t>NATIONAL MATERNITY HOSPITAL</w:t>
      </w:r>
    </w:p>
    <w:p w14:paraId="6AFB7334" w14:textId="1031CD4E" w:rsidR="00415617" w:rsidRPr="00DA1FC5" w:rsidRDefault="00BA3707" w:rsidP="00196725">
      <w:pPr>
        <w:pStyle w:val="Heading3"/>
        <w:spacing w:before="0" w:line="240" w:lineRule="auto"/>
        <w:ind w:left="-567" w:firstLine="1287"/>
        <w:rPr>
          <w:rFonts w:ascii="Times New Roman" w:hAnsi="Times New Roman" w:cs="Times New Roman"/>
          <w:b/>
          <w:bCs/>
          <w:sz w:val="24"/>
          <w:szCs w:val="24"/>
        </w:rPr>
      </w:pPr>
      <w:r w:rsidRPr="00DA1FC5">
        <w:rPr>
          <w:rFonts w:ascii="Times New Roman" w:hAnsi="Times New Roman" w:cs="Times New Roman"/>
          <w:b/>
          <w:bCs/>
          <w:sz w:val="24"/>
          <w:szCs w:val="24"/>
        </w:rPr>
        <w:t>Councillor L. Whelan</w:t>
      </w:r>
    </w:p>
    <w:p w14:paraId="4B7F8A00" w14:textId="77777777" w:rsidR="00415617" w:rsidRPr="00DA1FC5"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That this Council supports that the new National Maternity Hospital will be publicly owned with a secular and inclusive ethos, including if necessary, the consideration of alternative sites, already in public ownership, such as Tallaght and Blanchardstown. </w:t>
      </w:r>
    </w:p>
    <w:p w14:paraId="76DE026E" w14:textId="55962AFF" w:rsidR="00415617" w:rsidRDefault="00BA3707" w:rsidP="00196725">
      <w:pPr>
        <w:spacing w:after="0" w:line="240" w:lineRule="auto"/>
        <w:ind w:left="720"/>
        <w:rPr>
          <w:rFonts w:ascii="Times New Roman" w:hAnsi="Times New Roman" w:cs="Times New Roman"/>
          <w:sz w:val="24"/>
          <w:szCs w:val="24"/>
        </w:rPr>
      </w:pPr>
      <w:r w:rsidRPr="00DA1FC5">
        <w:rPr>
          <w:rFonts w:ascii="Times New Roman" w:hAnsi="Times New Roman" w:cs="Times New Roman"/>
          <w:sz w:val="24"/>
          <w:szCs w:val="24"/>
        </w:rPr>
        <w:t>The calls for the separation of church and state where reproductive healthcare is concerned have been clearly expressed through Repeal and Marriage Equality. We call on Minister Donnelly to respond to this Council clearly outlining the plan for the new National Materni</w:t>
      </w:r>
      <w:r w:rsidR="006711FF" w:rsidRPr="00DA1FC5">
        <w:rPr>
          <w:rFonts w:ascii="Times New Roman" w:hAnsi="Times New Roman" w:cs="Times New Roman"/>
          <w:sz w:val="24"/>
          <w:szCs w:val="24"/>
        </w:rPr>
        <w:t>ty</w:t>
      </w:r>
      <w:r w:rsidRPr="00DA1FC5">
        <w:rPr>
          <w:rFonts w:ascii="Times New Roman" w:hAnsi="Times New Roman" w:cs="Times New Roman"/>
          <w:sz w:val="24"/>
          <w:szCs w:val="24"/>
        </w:rPr>
        <w:t xml:space="preserve"> Hospital.</w:t>
      </w:r>
    </w:p>
    <w:p w14:paraId="7CFC4DD4" w14:textId="7642AC02" w:rsidR="00603A82" w:rsidRDefault="00603A82" w:rsidP="00196725">
      <w:pPr>
        <w:spacing w:after="0" w:line="240" w:lineRule="auto"/>
        <w:ind w:left="720"/>
        <w:rPr>
          <w:rFonts w:ascii="Times New Roman" w:hAnsi="Times New Roman" w:cs="Times New Roman"/>
          <w:sz w:val="24"/>
          <w:szCs w:val="24"/>
        </w:rPr>
      </w:pPr>
    </w:p>
    <w:p w14:paraId="056EA751" w14:textId="77777777" w:rsidR="00603A82" w:rsidRDefault="00603A82" w:rsidP="00603A82">
      <w:pPr>
        <w:ind w:firstLine="720"/>
        <w:rPr>
          <w:rFonts w:cs="Times New Roman"/>
          <w:szCs w:val="24"/>
        </w:rPr>
      </w:pPr>
    </w:p>
    <w:p w14:paraId="4D9CBB7C" w14:textId="5831B160" w:rsidR="00603A82" w:rsidRDefault="00603A82" w:rsidP="00603A82">
      <w:pPr>
        <w:ind w:firstLine="720"/>
        <w:rPr>
          <w:rFonts w:cs="Times New Roman"/>
          <w:szCs w:val="24"/>
        </w:rPr>
      </w:pPr>
      <w:r>
        <w:rPr>
          <w:rFonts w:cs="Times New Roman"/>
          <w:szCs w:val="24"/>
        </w:rPr>
        <w:t>Signed: _____________________</w:t>
      </w:r>
    </w:p>
    <w:p w14:paraId="10D1715F" w14:textId="77777777" w:rsidR="00603A82" w:rsidRDefault="00603A82" w:rsidP="00603A82">
      <w:pPr>
        <w:ind w:firstLine="720"/>
        <w:rPr>
          <w:rFonts w:cs="Times New Roman"/>
          <w:szCs w:val="24"/>
        </w:rPr>
      </w:pPr>
      <w:r>
        <w:rPr>
          <w:rFonts w:cs="Times New Roman"/>
          <w:szCs w:val="24"/>
        </w:rPr>
        <w:t>Mayor</w:t>
      </w:r>
    </w:p>
    <w:p w14:paraId="4DF6FD83" w14:textId="77777777" w:rsidR="00603A82" w:rsidRPr="0082124F" w:rsidRDefault="00603A82" w:rsidP="00603A82">
      <w:pPr>
        <w:ind w:firstLine="720"/>
        <w:rPr>
          <w:rFonts w:cs="Times New Roman"/>
          <w:szCs w:val="24"/>
        </w:rPr>
      </w:pPr>
      <w:r>
        <w:rPr>
          <w:rFonts w:cs="Times New Roman"/>
          <w:szCs w:val="24"/>
        </w:rPr>
        <w:t>Date: _________________</w:t>
      </w:r>
    </w:p>
    <w:p w14:paraId="76CDBB70" w14:textId="77777777" w:rsidR="00603A82" w:rsidRPr="00DA1FC5" w:rsidRDefault="00603A82" w:rsidP="00196725">
      <w:pPr>
        <w:spacing w:after="0" w:line="240" w:lineRule="auto"/>
        <w:ind w:left="720"/>
        <w:rPr>
          <w:rFonts w:ascii="Times New Roman" w:hAnsi="Times New Roman" w:cs="Times New Roman"/>
          <w:sz w:val="24"/>
          <w:szCs w:val="24"/>
        </w:rPr>
      </w:pPr>
    </w:p>
    <w:sectPr w:rsidR="00603A82" w:rsidRPr="00DA1FC5" w:rsidSect="00811668">
      <w:footerReference w:type="default" r:id="rId75"/>
      <w:pgSz w:w="11906" w:h="16838"/>
      <w:pgMar w:top="1440" w:right="1440" w:bottom="1440" w:left="1440" w:header="709" w:footer="709" w:gutter="0"/>
      <w:pgNumType w:start="10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4CBA6" w14:textId="77777777" w:rsidR="00897C9B" w:rsidRDefault="00897C9B" w:rsidP="00811668">
      <w:pPr>
        <w:spacing w:after="0" w:line="240" w:lineRule="auto"/>
      </w:pPr>
      <w:r>
        <w:separator/>
      </w:r>
    </w:p>
  </w:endnote>
  <w:endnote w:type="continuationSeparator" w:id="0">
    <w:p w14:paraId="4562EAA6" w14:textId="77777777" w:rsidR="00897C9B" w:rsidRDefault="00897C9B" w:rsidP="0081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49414"/>
      <w:docPartObj>
        <w:docPartGallery w:val="Page Numbers (Bottom of Page)"/>
        <w:docPartUnique/>
      </w:docPartObj>
    </w:sdtPr>
    <w:sdtEndPr>
      <w:rPr>
        <w:noProof/>
      </w:rPr>
    </w:sdtEndPr>
    <w:sdtContent>
      <w:p w14:paraId="027B0804" w14:textId="251C7F2D" w:rsidR="00897C9B" w:rsidRDefault="00897C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7AE14B" w14:textId="77777777" w:rsidR="00897C9B" w:rsidRDefault="00897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6FA0A" w14:textId="77777777" w:rsidR="00897C9B" w:rsidRDefault="00897C9B" w:rsidP="00811668">
      <w:pPr>
        <w:spacing w:after="0" w:line="240" w:lineRule="auto"/>
      </w:pPr>
      <w:r>
        <w:separator/>
      </w:r>
    </w:p>
  </w:footnote>
  <w:footnote w:type="continuationSeparator" w:id="0">
    <w:p w14:paraId="41DE4AFC" w14:textId="77777777" w:rsidR="00897C9B" w:rsidRDefault="00897C9B" w:rsidP="00811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90477"/>
    <w:multiLevelType w:val="hybridMultilevel"/>
    <w:tmpl w:val="18F4CCD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5A400C"/>
    <w:multiLevelType w:val="singleLevel"/>
    <w:tmpl w:val="75D61590"/>
    <w:lvl w:ilvl="0">
      <w:start w:val="1"/>
      <w:numFmt w:val="decimal"/>
      <w:lvlText w:val="%1."/>
      <w:lvlJc w:val="left"/>
      <w:pPr>
        <w:ind w:left="420" w:hanging="360"/>
      </w:pPr>
    </w:lvl>
  </w:abstractNum>
  <w:abstractNum w:abstractNumId="2" w15:restartNumberingAfterBreak="0">
    <w:nsid w:val="3CCD53FF"/>
    <w:multiLevelType w:val="hybridMultilevel"/>
    <w:tmpl w:val="6D909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E02858"/>
    <w:multiLevelType w:val="hybridMultilevel"/>
    <w:tmpl w:val="B9BE5D24"/>
    <w:lvl w:ilvl="0" w:tplc="8B12D80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4F778B4"/>
    <w:multiLevelType w:val="singleLevel"/>
    <w:tmpl w:val="AAE0E40E"/>
    <w:lvl w:ilvl="0">
      <w:numFmt w:val="bullet"/>
      <w:lvlText w:val="▪"/>
      <w:lvlJc w:val="left"/>
      <w:pPr>
        <w:ind w:left="420" w:hanging="360"/>
      </w:pPr>
    </w:lvl>
  </w:abstractNum>
  <w:abstractNum w:abstractNumId="5" w15:restartNumberingAfterBreak="0">
    <w:nsid w:val="4F9C5059"/>
    <w:multiLevelType w:val="hybridMultilevel"/>
    <w:tmpl w:val="4B3A55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50201D3D"/>
    <w:multiLevelType w:val="singleLevel"/>
    <w:tmpl w:val="B3B80CC8"/>
    <w:lvl w:ilvl="0">
      <w:start w:val="1"/>
      <w:numFmt w:val="upperLetter"/>
      <w:lvlText w:val="%1."/>
      <w:lvlJc w:val="left"/>
      <w:pPr>
        <w:ind w:left="420" w:hanging="360"/>
      </w:pPr>
    </w:lvl>
  </w:abstractNum>
  <w:abstractNum w:abstractNumId="7"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31A5346"/>
    <w:multiLevelType w:val="singleLevel"/>
    <w:tmpl w:val="BAAE2180"/>
    <w:lvl w:ilvl="0">
      <w:numFmt w:val="bullet"/>
      <w:lvlText w:val="•"/>
      <w:lvlJc w:val="left"/>
      <w:pPr>
        <w:ind w:left="420" w:hanging="360"/>
      </w:pPr>
    </w:lvl>
  </w:abstractNum>
  <w:abstractNum w:abstractNumId="9" w15:restartNumberingAfterBreak="0">
    <w:nsid w:val="535C32CB"/>
    <w:multiLevelType w:val="hybridMultilevel"/>
    <w:tmpl w:val="B9E657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4E525C2"/>
    <w:multiLevelType w:val="singleLevel"/>
    <w:tmpl w:val="6F7C5EC8"/>
    <w:lvl w:ilvl="0">
      <w:numFmt w:val="bullet"/>
      <w:lvlText w:val="o"/>
      <w:lvlJc w:val="left"/>
      <w:pPr>
        <w:ind w:left="420" w:hanging="360"/>
      </w:pPr>
    </w:lvl>
  </w:abstractNum>
  <w:abstractNum w:abstractNumId="11" w15:restartNumberingAfterBreak="0">
    <w:nsid w:val="5FFC116F"/>
    <w:multiLevelType w:val="hybridMultilevel"/>
    <w:tmpl w:val="0A304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EC0ADA"/>
    <w:multiLevelType w:val="singleLevel"/>
    <w:tmpl w:val="0C94E034"/>
    <w:lvl w:ilvl="0">
      <w:start w:val="1"/>
      <w:numFmt w:val="lowerLetter"/>
      <w:lvlText w:val="%1."/>
      <w:lvlJc w:val="left"/>
      <w:pPr>
        <w:ind w:left="420" w:hanging="360"/>
      </w:pPr>
    </w:lvl>
  </w:abstractNum>
  <w:abstractNum w:abstractNumId="13" w15:restartNumberingAfterBreak="0">
    <w:nsid w:val="657177F0"/>
    <w:multiLevelType w:val="singleLevel"/>
    <w:tmpl w:val="16028EDA"/>
    <w:lvl w:ilvl="0">
      <w:start w:val="1"/>
      <w:numFmt w:val="upperRoman"/>
      <w:lvlText w:val="%1."/>
      <w:lvlJc w:val="left"/>
      <w:pPr>
        <w:ind w:left="420" w:hanging="360"/>
      </w:pPr>
    </w:lvl>
  </w:abstractNum>
  <w:abstractNum w:abstractNumId="14" w15:restartNumberingAfterBreak="0">
    <w:nsid w:val="749B2EA0"/>
    <w:multiLevelType w:val="singleLevel"/>
    <w:tmpl w:val="C4A8EF4C"/>
    <w:lvl w:ilvl="0">
      <w:start w:val="1"/>
      <w:numFmt w:val="lowerRoman"/>
      <w:lvlText w:val="%1."/>
      <w:lvlJc w:val="left"/>
      <w:pPr>
        <w:ind w:left="420" w:hanging="360"/>
      </w:pPr>
    </w:lvl>
  </w:abstractNum>
  <w:abstractNum w:abstractNumId="15" w15:restartNumberingAfterBreak="0">
    <w:nsid w:val="7F263969"/>
    <w:multiLevelType w:val="hybridMultilevel"/>
    <w:tmpl w:val="D410E814"/>
    <w:lvl w:ilvl="0" w:tplc="1DDE190A">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8"/>
    <w:lvlOverride w:ilvl="0">
      <w:startOverride w:val="1"/>
    </w:lvlOverride>
  </w:num>
  <w:num w:numId="2">
    <w:abstractNumId w:val="8"/>
    <w:lvlOverride w:ilvl="0">
      <w:startOverride w:val="1"/>
    </w:lvlOverride>
  </w:num>
  <w:num w:numId="3">
    <w:abstractNumId w:val="8"/>
    <w:lvlOverride w:ilvl="0">
      <w:startOverride w:val="1"/>
    </w:lvlOverride>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15"/>
  </w:num>
  <w:num w:numId="17">
    <w:abstractNumId w:val="3"/>
  </w:num>
  <w:num w:numId="18">
    <w:abstractNumId w:val="7"/>
  </w:num>
  <w:num w:numId="19">
    <w:abstractNumId w:val="5"/>
  </w:num>
  <w:num w:numId="20">
    <w:abstractNumId w:val="9"/>
  </w:num>
  <w:num w:numId="21">
    <w:abstractNumId w:val="0"/>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17"/>
    <w:rsid w:val="00030D33"/>
    <w:rsid w:val="00032B59"/>
    <w:rsid w:val="00043BB5"/>
    <w:rsid w:val="00055BE8"/>
    <w:rsid w:val="00063B09"/>
    <w:rsid w:val="00074EAA"/>
    <w:rsid w:val="0008069F"/>
    <w:rsid w:val="00080D15"/>
    <w:rsid w:val="000B266B"/>
    <w:rsid w:val="000B5462"/>
    <w:rsid w:val="000D3CF1"/>
    <w:rsid w:val="000F5E5F"/>
    <w:rsid w:val="00107E2B"/>
    <w:rsid w:val="00121F31"/>
    <w:rsid w:val="001529DF"/>
    <w:rsid w:val="001800C0"/>
    <w:rsid w:val="001850D1"/>
    <w:rsid w:val="00196725"/>
    <w:rsid w:val="001A0027"/>
    <w:rsid w:val="001B4D03"/>
    <w:rsid w:val="001B69C9"/>
    <w:rsid w:val="001D73FE"/>
    <w:rsid w:val="001F762F"/>
    <w:rsid w:val="00204551"/>
    <w:rsid w:val="002229B3"/>
    <w:rsid w:val="002246D0"/>
    <w:rsid w:val="002415B0"/>
    <w:rsid w:val="00250753"/>
    <w:rsid w:val="00261EDC"/>
    <w:rsid w:val="002850D3"/>
    <w:rsid w:val="00295205"/>
    <w:rsid w:val="002A278D"/>
    <w:rsid w:val="002A61B8"/>
    <w:rsid w:val="002B1585"/>
    <w:rsid w:val="002B3A72"/>
    <w:rsid w:val="002B64C5"/>
    <w:rsid w:val="002E5755"/>
    <w:rsid w:val="002F65AE"/>
    <w:rsid w:val="0030224D"/>
    <w:rsid w:val="00315842"/>
    <w:rsid w:val="003325EE"/>
    <w:rsid w:val="00346F6D"/>
    <w:rsid w:val="003940CC"/>
    <w:rsid w:val="003A0F21"/>
    <w:rsid w:val="003A347E"/>
    <w:rsid w:val="003A6F2B"/>
    <w:rsid w:val="003D3EE4"/>
    <w:rsid w:val="00404C8C"/>
    <w:rsid w:val="00407B6E"/>
    <w:rsid w:val="00407CE7"/>
    <w:rsid w:val="00415617"/>
    <w:rsid w:val="00433279"/>
    <w:rsid w:val="00447E35"/>
    <w:rsid w:val="0045243A"/>
    <w:rsid w:val="0046342A"/>
    <w:rsid w:val="004779BB"/>
    <w:rsid w:val="004828A4"/>
    <w:rsid w:val="004835C5"/>
    <w:rsid w:val="004874FB"/>
    <w:rsid w:val="00492A8E"/>
    <w:rsid w:val="004A49A9"/>
    <w:rsid w:val="004B3508"/>
    <w:rsid w:val="004C2D4A"/>
    <w:rsid w:val="004C7160"/>
    <w:rsid w:val="004F43F4"/>
    <w:rsid w:val="004F572C"/>
    <w:rsid w:val="00511E23"/>
    <w:rsid w:val="005120F5"/>
    <w:rsid w:val="005269A9"/>
    <w:rsid w:val="00532F44"/>
    <w:rsid w:val="00546E12"/>
    <w:rsid w:val="00556CA5"/>
    <w:rsid w:val="00561BBF"/>
    <w:rsid w:val="005B6841"/>
    <w:rsid w:val="00603A82"/>
    <w:rsid w:val="00603C56"/>
    <w:rsid w:val="00612E44"/>
    <w:rsid w:val="00622468"/>
    <w:rsid w:val="00635ABF"/>
    <w:rsid w:val="0064719C"/>
    <w:rsid w:val="00656C8A"/>
    <w:rsid w:val="0065790E"/>
    <w:rsid w:val="006711FF"/>
    <w:rsid w:val="00685245"/>
    <w:rsid w:val="00690577"/>
    <w:rsid w:val="006925B2"/>
    <w:rsid w:val="006A550F"/>
    <w:rsid w:val="006D1417"/>
    <w:rsid w:val="006E0DEE"/>
    <w:rsid w:val="00735A09"/>
    <w:rsid w:val="007506B3"/>
    <w:rsid w:val="00770889"/>
    <w:rsid w:val="00772661"/>
    <w:rsid w:val="00774FD8"/>
    <w:rsid w:val="00790AA1"/>
    <w:rsid w:val="00794D29"/>
    <w:rsid w:val="007A38CD"/>
    <w:rsid w:val="007A3940"/>
    <w:rsid w:val="007A5B68"/>
    <w:rsid w:val="007B1341"/>
    <w:rsid w:val="007B7314"/>
    <w:rsid w:val="007C763F"/>
    <w:rsid w:val="007D7347"/>
    <w:rsid w:val="007F67DD"/>
    <w:rsid w:val="008005BB"/>
    <w:rsid w:val="00810593"/>
    <w:rsid w:val="00811668"/>
    <w:rsid w:val="00814B45"/>
    <w:rsid w:val="00817A31"/>
    <w:rsid w:val="00836F1A"/>
    <w:rsid w:val="008462A0"/>
    <w:rsid w:val="00846951"/>
    <w:rsid w:val="00864916"/>
    <w:rsid w:val="0087256E"/>
    <w:rsid w:val="00893590"/>
    <w:rsid w:val="00897C9B"/>
    <w:rsid w:val="008A1849"/>
    <w:rsid w:val="008B15DA"/>
    <w:rsid w:val="008C3B54"/>
    <w:rsid w:val="008C527D"/>
    <w:rsid w:val="008D2A40"/>
    <w:rsid w:val="008D6293"/>
    <w:rsid w:val="008E053F"/>
    <w:rsid w:val="008E5A6A"/>
    <w:rsid w:val="008E6A94"/>
    <w:rsid w:val="008F0200"/>
    <w:rsid w:val="008F3766"/>
    <w:rsid w:val="008F6481"/>
    <w:rsid w:val="00914E04"/>
    <w:rsid w:val="009237DC"/>
    <w:rsid w:val="009618D2"/>
    <w:rsid w:val="00964D9E"/>
    <w:rsid w:val="00966601"/>
    <w:rsid w:val="00980689"/>
    <w:rsid w:val="00990551"/>
    <w:rsid w:val="009969D2"/>
    <w:rsid w:val="009C4C13"/>
    <w:rsid w:val="009C592D"/>
    <w:rsid w:val="009C6268"/>
    <w:rsid w:val="009C685C"/>
    <w:rsid w:val="009D67F7"/>
    <w:rsid w:val="00A1030F"/>
    <w:rsid w:val="00A14827"/>
    <w:rsid w:val="00A17941"/>
    <w:rsid w:val="00A20C36"/>
    <w:rsid w:val="00A25033"/>
    <w:rsid w:val="00A32103"/>
    <w:rsid w:val="00A41BDE"/>
    <w:rsid w:val="00A44108"/>
    <w:rsid w:val="00A7102F"/>
    <w:rsid w:val="00A86A6A"/>
    <w:rsid w:val="00A9493B"/>
    <w:rsid w:val="00A9786E"/>
    <w:rsid w:val="00AD0F42"/>
    <w:rsid w:val="00AF4E34"/>
    <w:rsid w:val="00AF528A"/>
    <w:rsid w:val="00B02224"/>
    <w:rsid w:val="00B169A1"/>
    <w:rsid w:val="00B16B28"/>
    <w:rsid w:val="00B446FF"/>
    <w:rsid w:val="00B5064D"/>
    <w:rsid w:val="00B57BC3"/>
    <w:rsid w:val="00BA016D"/>
    <w:rsid w:val="00BA2D99"/>
    <w:rsid w:val="00BA3707"/>
    <w:rsid w:val="00BA71F9"/>
    <w:rsid w:val="00BB07CC"/>
    <w:rsid w:val="00BB5FEF"/>
    <w:rsid w:val="00BD0F19"/>
    <w:rsid w:val="00BE39A6"/>
    <w:rsid w:val="00BE66A8"/>
    <w:rsid w:val="00C35AEF"/>
    <w:rsid w:val="00C56E2A"/>
    <w:rsid w:val="00C67EC8"/>
    <w:rsid w:val="00C72A5F"/>
    <w:rsid w:val="00C75310"/>
    <w:rsid w:val="00C87AB1"/>
    <w:rsid w:val="00CC1274"/>
    <w:rsid w:val="00CD18BF"/>
    <w:rsid w:val="00CD6A19"/>
    <w:rsid w:val="00CF5381"/>
    <w:rsid w:val="00D01C99"/>
    <w:rsid w:val="00D11F29"/>
    <w:rsid w:val="00D23664"/>
    <w:rsid w:val="00D34C2A"/>
    <w:rsid w:val="00D6174D"/>
    <w:rsid w:val="00D70FDD"/>
    <w:rsid w:val="00D931E9"/>
    <w:rsid w:val="00DA11A8"/>
    <w:rsid w:val="00DA1FC5"/>
    <w:rsid w:val="00DC49D4"/>
    <w:rsid w:val="00DC7F5B"/>
    <w:rsid w:val="00DD5C0D"/>
    <w:rsid w:val="00DF188D"/>
    <w:rsid w:val="00E21731"/>
    <w:rsid w:val="00E23BC4"/>
    <w:rsid w:val="00E313E1"/>
    <w:rsid w:val="00E369E7"/>
    <w:rsid w:val="00E37FD0"/>
    <w:rsid w:val="00E571D7"/>
    <w:rsid w:val="00E85A8F"/>
    <w:rsid w:val="00E90209"/>
    <w:rsid w:val="00E91EEA"/>
    <w:rsid w:val="00EA1750"/>
    <w:rsid w:val="00EB55F9"/>
    <w:rsid w:val="00EE1C11"/>
    <w:rsid w:val="00EE655D"/>
    <w:rsid w:val="00F1496E"/>
    <w:rsid w:val="00F316F8"/>
    <w:rsid w:val="00F33DFE"/>
    <w:rsid w:val="00F411E7"/>
    <w:rsid w:val="00F4222D"/>
    <w:rsid w:val="00F42DAB"/>
    <w:rsid w:val="00F452C6"/>
    <w:rsid w:val="00F507AA"/>
    <w:rsid w:val="00F6003B"/>
    <w:rsid w:val="00F74BA0"/>
    <w:rsid w:val="00F80169"/>
    <w:rsid w:val="00F84666"/>
    <w:rsid w:val="00F9256F"/>
    <w:rsid w:val="00FA1637"/>
    <w:rsid w:val="00FA190F"/>
    <w:rsid w:val="00FA6883"/>
    <w:rsid w:val="00FB6928"/>
    <w:rsid w:val="00FC431B"/>
    <w:rsid w:val="00FD3B1D"/>
    <w:rsid w:val="00FD57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467B"/>
  <w15:docId w15:val="{FACE9F28-5060-41A9-9702-22851207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65790E"/>
    <w:pPr>
      <w:ind w:left="720"/>
      <w:contextualSpacing/>
    </w:pPr>
  </w:style>
  <w:style w:type="character" w:customStyle="1" w:styleId="Heading3Char">
    <w:name w:val="Heading 3 Char"/>
    <w:basedOn w:val="DefaultParagraphFont"/>
    <w:link w:val="Heading3"/>
    <w:rsid w:val="00B169A1"/>
  </w:style>
  <w:style w:type="character" w:styleId="UnresolvedMention">
    <w:name w:val="Unresolved Mention"/>
    <w:basedOn w:val="DefaultParagraphFont"/>
    <w:uiPriority w:val="99"/>
    <w:semiHidden/>
    <w:unhideWhenUsed/>
    <w:rsid w:val="00196725"/>
    <w:rPr>
      <w:color w:val="605E5C"/>
      <w:shd w:val="clear" w:color="auto" w:fill="E1DFDD"/>
    </w:rPr>
  </w:style>
  <w:style w:type="paragraph" w:styleId="Header">
    <w:name w:val="header"/>
    <w:basedOn w:val="Normal"/>
    <w:link w:val="HeaderChar"/>
    <w:uiPriority w:val="99"/>
    <w:unhideWhenUsed/>
    <w:rsid w:val="00811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668"/>
  </w:style>
  <w:style w:type="paragraph" w:styleId="Footer">
    <w:name w:val="footer"/>
    <w:basedOn w:val="Normal"/>
    <w:link w:val="FooterChar"/>
    <w:uiPriority w:val="99"/>
    <w:unhideWhenUsed/>
    <w:rsid w:val="00811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668"/>
  </w:style>
  <w:style w:type="character" w:styleId="FollowedHyperlink">
    <w:name w:val="FollowedHyperlink"/>
    <w:basedOn w:val="DefaultParagraphFont"/>
    <w:uiPriority w:val="99"/>
    <w:semiHidden/>
    <w:unhideWhenUsed/>
    <w:rsid w:val="00897C9B"/>
    <w:rPr>
      <w:color w:val="954F72" w:themeColor="followedHyperlink"/>
      <w:u w:val="single"/>
    </w:rPr>
  </w:style>
  <w:style w:type="paragraph" w:customStyle="1" w:styleId="Body1">
    <w:name w:val="Body 1"/>
    <w:basedOn w:val="Normal"/>
    <w:rsid w:val="00897C9B"/>
    <w:pPr>
      <w:spacing w:after="240" w:line="240" w:lineRule="auto"/>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897C9B"/>
    <w:pPr>
      <w:spacing w:after="0" w:line="240" w:lineRule="auto"/>
      <w:outlineLvl w:val="0"/>
    </w:pPr>
    <w:rPr>
      <w:rFonts w:ascii="Times New Roman" w:eastAsia="Times New Roman" w:hAnsi="Times New Roman" w:cs="Times New Roman"/>
      <w:b/>
      <w:sz w:val="28"/>
      <w:szCs w:val="20"/>
      <w:lang w:val="en-GB" w:eastAsia="en-US"/>
    </w:rPr>
  </w:style>
  <w:style w:type="character" w:customStyle="1" w:styleId="BodyText2Char">
    <w:name w:val="Body Text 2 Char"/>
    <w:basedOn w:val="DefaultParagraphFont"/>
    <w:link w:val="BodyText2"/>
    <w:semiHidden/>
    <w:rsid w:val="00897C9B"/>
    <w:rPr>
      <w:rFonts w:ascii="Times New Roman" w:eastAsia="Times New Roman" w:hAnsi="Times New Roman" w:cs="Times New Roman"/>
      <w:b/>
      <w:sz w:val="28"/>
      <w:szCs w:val="20"/>
      <w:lang w:val="en-GB" w:eastAsia="en-US"/>
    </w:rPr>
  </w:style>
  <w:style w:type="paragraph" w:styleId="NormalWeb">
    <w:name w:val="Normal (Web)"/>
    <w:basedOn w:val="Normal"/>
    <w:uiPriority w:val="99"/>
    <w:unhideWhenUsed/>
    <w:rsid w:val="00603A82"/>
    <w:pPr>
      <w:spacing w:before="100" w:beforeAutospacing="1" w:after="100" w:afterAutospacing="1" w:line="240" w:lineRule="auto"/>
    </w:pPr>
    <w:rPr>
      <w:rFonts w:ascii="Calibri" w:eastAsia="Calibri" w:hAnsi="Calibri" w:cs="Calibri"/>
      <w:lang w:val="en-GB" w:eastAsia="en-GB"/>
    </w:rPr>
  </w:style>
  <w:style w:type="character" w:styleId="Strong">
    <w:name w:val="Strong"/>
    <w:uiPriority w:val="22"/>
    <w:qFormat/>
    <w:rsid w:val="00603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066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71813" TargetMode="External"/><Relationship Id="rId18" Type="http://schemas.openxmlformats.org/officeDocument/2006/relationships/hyperlink" Target="http://www.sdublincoco.ie/sdcc/departments/corporate/apps/cmas/documentsview.aspx?id=71727" TargetMode="External"/><Relationship Id="rId26" Type="http://schemas.openxmlformats.org/officeDocument/2006/relationships/hyperlink" Target="http://www.sdublincoco.ie/sdcc/departments/corporate/apps/cmas/documentsview.aspx?id=71855" TargetMode="External"/><Relationship Id="rId39" Type="http://schemas.openxmlformats.org/officeDocument/2006/relationships/hyperlink" Target="http://www.sdublincoco.ie/sdcc/departments/corporate/apps/cmas/documentsview.aspx?id=71811" TargetMode="External"/><Relationship Id="rId21" Type="http://schemas.openxmlformats.org/officeDocument/2006/relationships/image" Target="media/image1.png"/><Relationship Id="rId34" Type="http://schemas.openxmlformats.org/officeDocument/2006/relationships/hyperlink" Target="http://www.sdublincoco.ie/sdcc/departments/corporate/apps/cmas/documentsview.aspx?id=71806" TargetMode="External"/><Relationship Id="rId42" Type="http://schemas.openxmlformats.org/officeDocument/2006/relationships/hyperlink" Target="http://consult.sdublincoco.ie/" TargetMode="External"/><Relationship Id="rId47" Type="http://schemas.openxmlformats.org/officeDocument/2006/relationships/hyperlink" Target="http://www.sdublincoco.ie/sdcc/departments/corporate/apps/cmas/documentsview.aspx?id=71763" TargetMode="External"/><Relationship Id="rId50" Type="http://schemas.openxmlformats.org/officeDocument/2006/relationships/hyperlink" Target="http://www.sdublincoco.ie/sdcc/departments/corporate/apps/cmas/documentsview.aspx?id=71767" TargetMode="External"/><Relationship Id="rId55" Type="http://schemas.openxmlformats.org/officeDocument/2006/relationships/hyperlink" Target="http://www.sdublincoco.ie/sdcc/departments/corporate/apps/cmas/documentsview.aspx?id=71772" TargetMode="External"/><Relationship Id="rId63" Type="http://schemas.openxmlformats.org/officeDocument/2006/relationships/hyperlink" Target="http://www.sdublincoco.ie/sdcc/departments/corporate/apps/cmas/documentsview.aspx?id=71790" TargetMode="External"/><Relationship Id="rId68" Type="http://schemas.openxmlformats.org/officeDocument/2006/relationships/hyperlink" Target="http://www.sdublincoco.ie/sdcc/departments/corporate/apps/cmas/documentsview.aspx?id=71688" TargetMode="External"/><Relationship Id="rId76" Type="http://schemas.openxmlformats.org/officeDocument/2006/relationships/fontTable" Target="fontTable.xml"/><Relationship Id="rId7" Type="http://schemas.openxmlformats.org/officeDocument/2006/relationships/hyperlink" Target="http://www.sdublincoco.ie/sdcc/departments/corporate/apps/cmas/documentsview.aspx?id=71857" TargetMode="External"/><Relationship Id="rId71" Type="http://schemas.openxmlformats.org/officeDocument/2006/relationships/hyperlink" Target="https://www.sdcc.ie/en/services/business/enterprise/business-support/outdoor-seating-and-accessories-scheme/" TargetMode="External"/><Relationship Id="rId2" Type="http://schemas.openxmlformats.org/officeDocument/2006/relationships/styles" Target="styles.xml"/><Relationship Id="rId16" Type="http://schemas.openxmlformats.org/officeDocument/2006/relationships/hyperlink" Target="https://eur04.safelinks.protection.outlook.com/?url=http%3A%2F%2Fwww.sdccc.ie%2F&amp;amp;data=04%7C01%7Clmagee%40SDUBLINCOCO.ie%7C45f74cc11d3a42c3698b08d90afe78b1%7C6a3c00c019d0492da8de95fad8fda1d4%7C0%7C0%7C637552910322836954%7CUnknown%7CTWFpbGZsb3d8eyJWIjoiMC4wLjAwMDAiLCJQIjoiV2luMzIiLCJBTiI6Ik1haWwiLCJXVCI6Mn0%3D%7C1000&amp;amp;sdata=83p8deTXCAPWMYM22B31VuPNXbGH%2FgDWrL7%2BxCTOy50%3D&amp;amp;reserved=0" TargetMode="External"/><Relationship Id="rId29" Type="http://schemas.openxmlformats.org/officeDocument/2006/relationships/hyperlink" Target="http://www.sdublincoco.ie/sdcc/departments/corporate/apps/cmas/documentsview.aspx?id=71801" TargetMode="External"/><Relationship Id="rId11" Type="http://schemas.openxmlformats.org/officeDocument/2006/relationships/hyperlink" Target="http://www.agefriendlyhomes.ie" TargetMode="External"/><Relationship Id="rId24" Type="http://schemas.openxmlformats.org/officeDocument/2006/relationships/hyperlink" Target="http://www.sdublincoco.ie/sdcc/departments/corporate/apps/cmas/documentsview.aspx?id=71853" TargetMode="External"/><Relationship Id="rId32" Type="http://schemas.openxmlformats.org/officeDocument/2006/relationships/hyperlink" Target="http://www.sdublincoco.ie/sdcc/departments/corporate/apps/cmas/documentsview.aspx?id=71804" TargetMode="External"/><Relationship Id="rId37" Type="http://schemas.openxmlformats.org/officeDocument/2006/relationships/hyperlink" Target="http://www.sdublincoco.ie/sdcc/departments/corporate/apps/cmas/documentsview.aspx?id=71809" TargetMode="External"/><Relationship Id="rId40" Type="http://schemas.openxmlformats.org/officeDocument/2006/relationships/hyperlink" Target="http://www.sdublincoco.ie/sdcc/departments/corporate/apps/cmas/documentsview.aspx?id=71812" TargetMode="External"/><Relationship Id="rId45" Type="http://schemas.openxmlformats.org/officeDocument/2006/relationships/hyperlink" Target="http://www.sdublincoco.ie/sdcc/departments/corporate/apps/cmas/documentsview.aspx?id=71761" TargetMode="External"/><Relationship Id="rId53" Type="http://schemas.openxmlformats.org/officeDocument/2006/relationships/hyperlink" Target="http://www.sdublincoco.ie/sdcc/departments/corporate/apps/cmas/documentsview.aspx?id=71770" TargetMode="External"/><Relationship Id="rId58" Type="http://schemas.openxmlformats.org/officeDocument/2006/relationships/hyperlink" Target="http://www.sdublincoco.ie/sdcc/departments/corporate/apps/cmas/documentsview.aspx?id=71775" TargetMode="External"/><Relationship Id="rId66" Type="http://schemas.openxmlformats.org/officeDocument/2006/relationships/hyperlink" Target="http://www.sdublincoco.ie/sdcc/departments/corporate/apps/cmas/documentsview.aspx?id=71687" TargetMode="External"/><Relationship Id="rId74" Type="http://schemas.openxmlformats.org/officeDocument/2006/relationships/hyperlink" Target="mailto:info@sdublincoco.ie" TargetMode="External"/><Relationship Id="rId5" Type="http://schemas.openxmlformats.org/officeDocument/2006/relationships/footnotes" Target="footnotes.xml"/><Relationship Id="rId15" Type="http://schemas.openxmlformats.org/officeDocument/2006/relationships/hyperlink" Target="https://eur04.safelinks.protection.outlook.com/?url=http%3A%2F%2Fwww.mywaste.ie%2F&amp;amp;data=04%7C01%7Clmagee%40SDUBLINCOCO.ie%7C45f74cc11d3a42c3698b08d90afe78b1%7C6a3c00c019d0492da8de95fad8fda1d4%7C0%7C0%7C637552910322826957%7CUnknown%7CTWFpbGZsb3d8eyJWIjoiMC4wLjAwMDAiLCJQIjoiV2luMzIiLCJBTiI6Ik1haWwiLCJXVCI6Mn0%3D%7C1000&amp;amp;sdata=Iseb4Zu045GUvNneuePj7TMNcHl%2Fwq63O7U%2BT%2Fx1%2Fhw%3D&amp;amp;reserved=0" TargetMode="External"/><Relationship Id="rId23" Type="http://schemas.openxmlformats.org/officeDocument/2006/relationships/hyperlink" Target="http://www.sdublincoco.ie/sdcc/departments/corporate/apps/cmas/documentsview.aspx?id=71852" TargetMode="External"/><Relationship Id="rId28" Type="http://schemas.openxmlformats.org/officeDocument/2006/relationships/hyperlink" Target="http://www.sdublincoco.ie/sdcc/departments/corporate/apps/cmas/documentsview.aspx?id=71799" TargetMode="External"/><Relationship Id="rId36" Type="http://schemas.openxmlformats.org/officeDocument/2006/relationships/hyperlink" Target="http://www.sdublincoco.ie/sdcc/departments/corporate/apps/cmas/documentsview.aspx?id=71808" TargetMode="External"/><Relationship Id="rId49" Type="http://schemas.openxmlformats.org/officeDocument/2006/relationships/hyperlink" Target="http://www.sdublincoco.ie/sdcc/departments/corporate/apps/cmas/documentsview.aspx?id=71765" TargetMode="External"/><Relationship Id="rId57" Type="http://schemas.openxmlformats.org/officeDocument/2006/relationships/hyperlink" Target="http://www.sdublincoco.ie/sdcc/departments/corporate/apps/cmas/documentsview.aspx?id=71774" TargetMode="External"/><Relationship Id="rId61" Type="http://schemas.openxmlformats.org/officeDocument/2006/relationships/hyperlink" Target="http://www.sdublincoco.ie/sdcc/departments/corporate/apps/cmas/documentsview.aspx?id=71754" TargetMode="External"/><Relationship Id="rId10" Type="http://schemas.openxmlformats.org/officeDocument/2006/relationships/hyperlink" Target="http://www.sdublincoco.ie/Home/CleansingMap" TargetMode="External"/><Relationship Id="rId19" Type="http://schemas.openxmlformats.org/officeDocument/2006/relationships/hyperlink" Target="http://www.sdublincoco.ie/sdcc/departments/corporate/apps/cmas/documentsview.aspx?id=71780" TargetMode="External"/><Relationship Id="rId31" Type="http://schemas.openxmlformats.org/officeDocument/2006/relationships/hyperlink" Target="http://www.sdublincoco.ie/sdcc/departments/corporate/apps/cmas/documentsview.aspx?id=71803" TargetMode="External"/><Relationship Id="rId44" Type="http://schemas.openxmlformats.org/officeDocument/2006/relationships/hyperlink" Target="http://www.sdublincoco.ie/sdcc/departments/corporate/apps/cmas/documentsview.aspx?id=71793" TargetMode="External"/><Relationship Id="rId52" Type="http://schemas.openxmlformats.org/officeDocument/2006/relationships/hyperlink" Target="http://www.sdublincoco.ie/sdcc/departments/corporate/apps/cmas/documentsview.aspx?id=71769" TargetMode="External"/><Relationship Id="rId60" Type="http://schemas.openxmlformats.org/officeDocument/2006/relationships/hyperlink" Target="http://www.sdublincoco.ie/sdcc/departments/corporate/apps/cmas/documentsview.aspx?id=71856" TargetMode="External"/><Relationship Id="rId65" Type="http://schemas.openxmlformats.org/officeDocument/2006/relationships/hyperlink" Target="http://www.sdublincoco.ie/sdcc/departments/corporate/apps/cmas/documentsview.aspx?id=71791" TargetMode="External"/><Relationship Id="rId73" Type="http://schemas.openxmlformats.org/officeDocument/2006/relationships/hyperlink" Target="https://www.sdcc.ie/en/services/business/casual-trading/casual-trading-first-schedule-amended.pdf" TargetMode="External"/><Relationship Id="rId4" Type="http://schemas.openxmlformats.org/officeDocument/2006/relationships/webSettings" Target="webSettings.xml"/><Relationship Id="rId9" Type="http://schemas.openxmlformats.org/officeDocument/2006/relationships/hyperlink" Target="https://www.sdcc.ie/en/services/planning/vacant-sites/" TargetMode="External"/><Relationship Id="rId14" Type="http://schemas.openxmlformats.org/officeDocument/2006/relationships/hyperlink" Target="mailto:envawareness@sdublincoco.ie" TargetMode="External"/><Relationship Id="rId22" Type="http://schemas.openxmlformats.org/officeDocument/2006/relationships/hyperlink" Target="http://www.sdublincoco.ie/sdcc/departments/corporate/apps/cmas/documentsview.aspx?id=71851" TargetMode="External"/><Relationship Id="rId27" Type="http://schemas.openxmlformats.org/officeDocument/2006/relationships/hyperlink" Target="http://consult.sdublincoco.ie/" TargetMode="External"/><Relationship Id="rId30" Type="http://schemas.openxmlformats.org/officeDocument/2006/relationships/hyperlink" Target="http://www.sdublincoco.ie/sdcc/departments/corporate/apps/cmas/documentsview.aspx?id=71802" TargetMode="External"/><Relationship Id="rId35" Type="http://schemas.openxmlformats.org/officeDocument/2006/relationships/hyperlink" Target="http://www.sdublincoco.ie/sdcc/departments/corporate/apps/cmas/documentsview.aspx?id=71807" TargetMode="External"/><Relationship Id="rId43" Type="http://schemas.openxmlformats.org/officeDocument/2006/relationships/hyperlink" Target="http://www.sdublincoco.ie/sdcc/departments/corporate/apps/cmas/documentsview.aspx?id=71798" TargetMode="External"/><Relationship Id="rId48" Type="http://schemas.openxmlformats.org/officeDocument/2006/relationships/hyperlink" Target="http://www.sdublincoco.ie/sdcc/departments/corporate/apps/cmas/documentsview.aspx?id=71764" TargetMode="External"/><Relationship Id="rId56" Type="http://schemas.openxmlformats.org/officeDocument/2006/relationships/hyperlink" Target="http://www.sdublincoco.ie/sdcc/departments/corporate/apps/cmas/documentsview.aspx?id=71773" TargetMode="External"/><Relationship Id="rId64" Type="http://schemas.openxmlformats.org/officeDocument/2006/relationships/hyperlink" Target="http://www.sdublincoco.ie/sdcc/departments/corporate/apps/cmas/documentsview.aspx?id=71686" TargetMode="External"/><Relationship Id="rId69" Type="http://schemas.openxmlformats.org/officeDocument/2006/relationships/hyperlink" Target="http://www.sdublincoco.ie/sdcc/departments/corporate/apps/cmas/documentsview.aspx?id=71689" TargetMode="External"/><Relationship Id="rId77" Type="http://schemas.openxmlformats.org/officeDocument/2006/relationships/theme" Target="theme/theme1.xml"/><Relationship Id="rId8" Type="http://schemas.openxmlformats.org/officeDocument/2006/relationships/hyperlink" Target="http://www.sdublincoco.ie/sdcc/departments/corporate/apps/cmas/documentsview.aspx?id=71858" TargetMode="External"/><Relationship Id="rId51" Type="http://schemas.openxmlformats.org/officeDocument/2006/relationships/hyperlink" Target="http://www.sdublincoco.ie/sdcc/departments/corporate/apps/cmas/documentsview.aspx?id=71768" TargetMode="External"/><Relationship Id="rId72" Type="http://schemas.openxmlformats.org/officeDocument/2006/relationships/hyperlink" Target="https://www.sdcc.ie/en/services/planning/section-254-licences/section-254-licences.html" TargetMode="External"/><Relationship Id="rId3" Type="http://schemas.openxmlformats.org/officeDocument/2006/relationships/settings" Target="settings.xml"/><Relationship Id="rId12" Type="http://schemas.openxmlformats.org/officeDocument/2006/relationships/hyperlink" Target="http://www.irishstatutebook.ie/eli/1981/act/30/section/26/enacted/en/html" TargetMode="External"/><Relationship Id="rId17" Type="http://schemas.openxmlformats.org/officeDocument/2006/relationships/hyperlink" Target="http://www.sdublincoco.ie/sdcc/departments/corporate/apps/cmas/documentsview.aspx?id=71758" TargetMode="External"/><Relationship Id="rId25" Type="http://schemas.openxmlformats.org/officeDocument/2006/relationships/hyperlink" Target="http://www.sdublincoco.ie/sdcc/departments/corporate/apps/cmas/documentsview.aspx?id=71854" TargetMode="External"/><Relationship Id="rId33" Type="http://schemas.openxmlformats.org/officeDocument/2006/relationships/hyperlink" Target="http://www.sdublincoco.ie/sdcc/departments/corporate/apps/cmas/documentsview.aspx?id=71805" TargetMode="External"/><Relationship Id="rId38" Type="http://schemas.openxmlformats.org/officeDocument/2006/relationships/hyperlink" Target="http://www.sdublincoco.ie/sdcc/departments/corporate/apps/cmas/documentsview.aspx?id=71810" TargetMode="External"/><Relationship Id="rId46" Type="http://schemas.openxmlformats.org/officeDocument/2006/relationships/hyperlink" Target="http://www.sdublincoco.ie/sdcc/departments/corporate/apps/cmas/documentsview.aspx?id=71762" TargetMode="External"/><Relationship Id="rId59" Type="http://schemas.openxmlformats.org/officeDocument/2006/relationships/image" Target="media/image2.emf"/><Relationship Id="rId67" Type="http://schemas.openxmlformats.org/officeDocument/2006/relationships/hyperlink" Target="http://www.sdublincoco.ie/sdcc/departments/corporate/apps/cmas/documentsview.aspx?id=71792" TargetMode="External"/><Relationship Id="rId20" Type="http://schemas.openxmlformats.org/officeDocument/2006/relationships/hyperlink" Target="http://www.sdublincoco.ie/sdcc/departments/corporate/apps/cmas/documentsview.aspx?id=71731" TargetMode="External"/><Relationship Id="rId41" Type="http://schemas.openxmlformats.org/officeDocument/2006/relationships/hyperlink" Target="http://www.sdublincoco.ie/sdcc/departments/corporate/apps/cmas/documentsview.aspx?id=71815" TargetMode="External"/><Relationship Id="rId54" Type="http://schemas.openxmlformats.org/officeDocument/2006/relationships/hyperlink" Target="http://www.sdublincoco.ie/sdcc/departments/corporate/apps/cmas/documentsview.aspx?id=71771" TargetMode="External"/><Relationship Id="rId62" Type="http://schemas.openxmlformats.org/officeDocument/2006/relationships/hyperlink" Target="http://www.sdublincoco.ie/sdcc/departments/corporate/apps/cmas/documentsview.aspx?id=71685" TargetMode="External"/><Relationship Id="rId70" Type="http://schemas.openxmlformats.org/officeDocument/2006/relationships/hyperlink" Target="http://www.sdublincoco.ie/sdcc/departments/corporate/apps/cmas/documentsview.aspx?id=71730"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41</Pages>
  <Words>18096</Words>
  <Characters>103152</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Daniel Murphy</cp:lastModifiedBy>
  <cp:revision>5</cp:revision>
  <dcterms:created xsi:type="dcterms:W3CDTF">2021-09-08T09:38:00Z</dcterms:created>
  <dcterms:modified xsi:type="dcterms:W3CDTF">2021-09-08T14:41:00Z</dcterms:modified>
</cp:coreProperties>
</file>