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shd w:val="clear" w:color="auto" w:fill="8EAADB" w:themeFill="accent1" w:themeFillTint="99"/>
        <w:tblLook w:val="04A0" w:firstRow="1" w:lastRow="0" w:firstColumn="1" w:lastColumn="0" w:noHBand="0" w:noVBand="1"/>
      </w:tblPr>
      <w:tblGrid>
        <w:gridCol w:w="9016"/>
      </w:tblGrid>
      <w:tr w:rsidR="00D443C7" w:rsidRPr="00D443C7" w14:paraId="0B00E6CD" w14:textId="77777777" w:rsidTr="001218DC">
        <w:tc>
          <w:tcPr>
            <w:tcW w:w="9016" w:type="dxa"/>
            <w:shd w:val="clear" w:color="auto" w:fill="8EAADB" w:themeFill="accent1" w:themeFillTint="99"/>
          </w:tcPr>
          <w:p w14:paraId="5B3B3F86" w14:textId="22F00975" w:rsidR="00D443C7" w:rsidRPr="001218DC" w:rsidRDefault="003A5D73" w:rsidP="00D443C7">
            <w:pPr>
              <w:jc w:val="center"/>
              <w:rPr>
                <w:rFonts w:ascii="Berlin Sans FB Demi" w:hAnsi="Berlin Sans FB Demi"/>
                <w:b/>
                <w:bCs/>
                <w:sz w:val="28"/>
                <w:szCs w:val="28"/>
                <w:lang w:val="en-GB"/>
              </w:rPr>
            </w:pPr>
            <w:r w:rsidRPr="001218DC">
              <w:rPr>
                <w:rFonts w:ascii="Berlin Sans FB Demi" w:hAnsi="Berlin Sans FB Demi"/>
                <w:b/>
                <w:bCs/>
                <w:sz w:val="28"/>
                <w:szCs w:val="28"/>
                <w:lang w:val="en-GB"/>
              </w:rPr>
              <w:t>1.1 Statutory</w:t>
            </w:r>
            <w:r>
              <w:rPr>
                <w:rFonts w:ascii="Berlin Sans FB Demi" w:hAnsi="Berlin Sans FB Demi"/>
                <w:b/>
                <w:bCs/>
                <w:sz w:val="28"/>
                <w:szCs w:val="28"/>
                <w:lang w:val="en-GB"/>
              </w:rPr>
              <w:t xml:space="preserve"> Basis</w:t>
            </w:r>
          </w:p>
        </w:tc>
      </w:tr>
      <w:tr w:rsidR="003A5D73" w:rsidRPr="00D443C7" w14:paraId="6E80E32D" w14:textId="77777777" w:rsidTr="001218DC">
        <w:tc>
          <w:tcPr>
            <w:tcW w:w="9016" w:type="dxa"/>
            <w:shd w:val="clear" w:color="auto" w:fill="8EAADB" w:themeFill="accent1" w:themeFillTint="99"/>
          </w:tcPr>
          <w:p w14:paraId="229F69C5" w14:textId="77777777" w:rsidR="003A5D73" w:rsidRDefault="003A5D73" w:rsidP="00D443C7">
            <w:pPr>
              <w:jc w:val="center"/>
              <w:rPr>
                <w:rFonts w:ascii="Berlin Sans FB Demi" w:hAnsi="Berlin Sans FB Demi"/>
                <w:b/>
                <w:bCs/>
                <w:sz w:val="28"/>
                <w:szCs w:val="28"/>
                <w:lang w:val="en-GB"/>
              </w:rPr>
            </w:pPr>
          </w:p>
          <w:p w14:paraId="14B59E28" w14:textId="794F98E0" w:rsidR="00E13AE1" w:rsidRDefault="00422125" w:rsidP="00140B15">
            <w:pPr>
              <w:jc w:val="center"/>
              <w:rPr>
                <w:rFonts w:ascii="Berlin Sans FB Demi" w:hAnsi="Berlin Sans FB Demi"/>
                <w:b/>
                <w:bCs/>
                <w:sz w:val="28"/>
                <w:szCs w:val="28"/>
                <w:lang w:val="en-GB"/>
              </w:rPr>
            </w:pPr>
            <w:r>
              <w:rPr>
                <w:rFonts w:ascii="Berlin Sans FB Demi" w:hAnsi="Berlin Sans FB Demi"/>
                <w:b/>
                <w:bCs/>
                <w:sz w:val="28"/>
                <w:szCs w:val="28"/>
                <w:lang w:val="en-GB"/>
              </w:rPr>
              <w:t>Section 36 of Road Traffic Act 1994</w:t>
            </w:r>
            <w:r w:rsidR="00140B15">
              <w:rPr>
                <w:rFonts w:ascii="Berlin Sans FB Demi" w:hAnsi="Berlin Sans FB Demi"/>
                <w:b/>
                <w:bCs/>
                <w:sz w:val="28"/>
                <w:szCs w:val="28"/>
                <w:lang w:val="en-GB"/>
              </w:rPr>
              <w:t>,</w:t>
            </w:r>
            <w:r>
              <w:rPr>
                <w:rFonts w:ascii="Berlin Sans FB Demi" w:hAnsi="Berlin Sans FB Demi"/>
                <w:b/>
                <w:bCs/>
                <w:sz w:val="28"/>
                <w:szCs w:val="28"/>
                <w:lang w:val="en-GB"/>
              </w:rPr>
              <w:t xml:space="preserve"> as amended</w:t>
            </w:r>
          </w:p>
          <w:p w14:paraId="2C23283D" w14:textId="5DE27A8B" w:rsidR="00AE4736" w:rsidRDefault="00AE4736" w:rsidP="00D443C7">
            <w:pPr>
              <w:jc w:val="center"/>
              <w:rPr>
                <w:rFonts w:ascii="Berlin Sans FB Demi" w:hAnsi="Berlin Sans FB Demi"/>
                <w:b/>
                <w:bCs/>
                <w:sz w:val="28"/>
                <w:szCs w:val="28"/>
                <w:lang w:val="en-GB"/>
              </w:rPr>
            </w:pPr>
            <w:r>
              <w:rPr>
                <w:rFonts w:ascii="Berlin Sans FB Demi" w:hAnsi="Berlin Sans FB Demi"/>
                <w:b/>
                <w:bCs/>
                <w:sz w:val="28"/>
                <w:szCs w:val="28"/>
                <w:lang w:val="en-GB"/>
              </w:rPr>
              <w:t xml:space="preserve">Section </w:t>
            </w:r>
            <w:r w:rsidR="002743F2">
              <w:rPr>
                <w:rFonts w:ascii="Berlin Sans FB Demi" w:hAnsi="Berlin Sans FB Demi"/>
                <w:b/>
                <w:bCs/>
                <w:sz w:val="28"/>
                <w:szCs w:val="28"/>
                <w:lang w:val="en-GB"/>
              </w:rPr>
              <w:t xml:space="preserve">199 &amp; </w:t>
            </w:r>
            <w:r w:rsidR="007F71AD">
              <w:rPr>
                <w:rFonts w:ascii="Berlin Sans FB Demi" w:hAnsi="Berlin Sans FB Demi"/>
                <w:b/>
                <w:bCs/>
                <w:sz w:val="28"/>
                <w:szCs w:val="28"/>
                <w:lang w:val="en-GB"/>
              </w:rPr>
              <w:t>200</w:t>
            </w:r>
            <w:r>
              <w:rPr>
                <w:rFonts w:ascii="Berlin Sans FB Demi" w:hAnsi="Berlin Sans FB Demi"/>
                <w:b/>
                <w:bCs/>
                <w:sz w:val="28"/>
                <w:szCs w:val="28"/>
                <w:lang w:val="en-GB"/>
              </w:rPr>
              <w:t>, Local Government Act 2001</w:t>
            </w:r>
          </w:p>
          <w:p w14:paraId="49481CAD" w14:textId="58A97EEF" w:rsidR="003A5D73" w:rsidRPr="001218DC" w:rsidRDefault="003A5D73" w:rsidP="00D443C7">
            <w:pPr>
              <w:jc w:val="center"/>
              <w:rPr>
                <w:rFonts w:ascii="Berlin Sans FB Demi" w:hAnsi="Berlin Sans FB Demi"/>
                <w:b/>
                <w:bCs/>
                <w:sz w:val="28"/>
                <w:szCs w:val="28"/>
                <w:lang w:val="en-GB"/>
              </w:rPr>
            </w:pPr>
          </w:p>
        </w:tc>
      </w:tr>
      <w:tr w:rsidR="003A5D73" w:rsidRPr="00D443C7" w14:paraId="0E39280C" w14:textId="77777777" w:rsidTr="001218DC">
        <w:tc>
          <w:tcPr>
            <w:tcW w:w="9016" w:type="dxa"/>
            <w:shd w:val="clear" w:color="auto" w:fill="8EAADB" w:themeFill="accent1" w:themeFillTint="99"/>
          </w:tcPr>
          <w:p w14:paraId="76989054" w14:textId="533A2E42" w:rsidR="003A5D73" w:rsidRDefault="003A5D73" w:rsidP="00D443C7">
            <w:pPr>
              <w:jc w:val="center"/>
              <w:rPr>
                <w:rFonts w:ascii="Berlin Sans FB Demi" w:hAnsi="Berlin Sans FB Demi"/>
                <w:b/>
                <w:bCs/>
                <w:sz w:val="28"/>
                <w:szCs w:val="28"/>
                <w:lang w:val="en-GB"/>
              </w:rPr>
            </w:pPr>
            <w:r>
              <w:rPr>
                <w:rFonts w:ascii="Berlin Sans FB Demi" w:hAnsi="Berlin Sans FB Demi"/>
                <w:b/>
                <w:bCs/>
                <w:sz w:val="28"/>
                <w:szCs w:val="28"/>
                <w:lang w:val="en-GB"/>
              </w:rPr>
              <w:t xml:space="preserve">Period </w:t>
            </w:r>
            <w:r w:rsidR="00AE4736">
              <w:rPr>
                <w:rFonts w:ascii="Berlin Sans FB Demi" w:hAnsi="Berlin Sans FB Demi"/>
                <w:b/>
                <w:bCs/>
                <w:sz w:val="28"/>
                <w:szCs w:val="28"/>
                <w:lang w:val="en-GB"/>
              </w:rPr>
              <w:t xml:space="preserve">of </w:t>
            </w:r>
            <w:r w:rsidR="00AE4736" w:rsidRPr="001218DC">
              <w:rPr>
                <w:rFonts w:ascii="Berlin Sans FB Demi" w:hAnsi="Berlin Sans FB Demi"/>
                <w:b/>
                <w:bCs/>
                <w:sz w:val="28"/>
                <w:szCs w:val="28"/>
                <w:lang w:val="en-GB"/>
              </w:rPr>
              <w:t>Public</w:t>
            </w:r>
            <w:r w:rsidRPr="001218DC">
              <w:rPr>
                <w:rFonts w:ascii="Berlin Sans FB Demi" w:hAnsi="Berlin Sans FB Demi"/>
                <w:b/>
                <w:bCs/>
                <w:sz w:val="28"/>
                <w:szCs w:val="28"/>
                <w:lang w:val="en-GB"/>
              </w:rPr>
              <w:t xml:space="preserve"> Consultation Pro</w:t>
            </w:r>
            <w:r>
              <w:rPr>
                <w:rFonts w:ascii="Berlin Sans FB Demi" w:hAnsi="Berlin Sans FB Demi"/>
                <w:b/>
                <w:bCs/>
                <w:sz w:val="28"/>
                <w:szCs w:val="28"/>
                <w:lang w:val="en-GB"/>
              </w:rPr>
              <w:t>cess</w:t>
            </w:r>
          </w:p>
          <w:p w14:paraId="088934DC" w14:textId="1BD8B1D2" w:rsidR="003A5D73" w:rsidRDefault="00422125" w:rsidP="003A5D73">
            <w:pPr>
              <w:jc w:val="both"/>
              <w:rPr>
                <w:lang w:val="en-GB"/>
              </w:rPr>
            </w:pPr>
            <w:r>
              <w:rPr>
                <w:rFonts w:ascii="Berlin Sans FB Demi" w:hAnsi="Berlin Sans FB Demi"/>
                <w:b/>
                <w:bCs/>
                <w:sz w:val="28"/>
                <w:szCs w:val="28"/>
                <w:lang w:val="en-GB"/>
              </w:rPr>
              <w:t xml:space="preserve"> </w:t>
            </w:r>
          </w:p>
          <w:p w14:paraId="19BB1EC1" w14:textId="4C5C711F" w:rsidR="003A5D73" w:rsidRPr="00AE4736" w:rsidRDefault="003A5D73" w:rsidP="00AE4736">
            <w:pPr>
              <w:pStyle w:val="ListParagraph"/>
              <w:numPr>
                <w:ilvl w:val="0"/>
                <w:numId w:val="8"/>
              </w:numPr>
              <w:jc w:val="both"/>
              <w:rPr>
                <w:b/>
                <w:bCs/>
                <w:lang w:val="en-GB"/>
              </w:rPr>
            </w:pPr>
            <w:r w:rsidRPr="00AE4736">
              <w:rPr>
                <w:lang w:val="en-GB"/>
              </w:rPr>
              <w:t>The statutory consultation period on the Draft Bye</w:t>
            </w:r>
            <w:r w:rsidR="009B5B46" w:rsidRPr="00AE4736">
              <w:rPr>
                <w:lang w:val="en-GB"/>
              </w:rPr>
              <w:t xml:space="preserve"> </w:t>
            </w:r>
            <w:r w:rsidRPr="00AE4736">
              <w:rPr>
                <w:lang w:val="en-GB"/>
              </w:rPr>
              <w:t xml:space="preserve">Laws ran from </w:t>
            </w:r>
            <w:r w:rsidRPr="00AE4736">
              <w:rPr>
                <w:b/>
                <w:bCs/>
                <w:lang w:val="en-GB"/>
              </w:rPr>
              <w:t>25</w:t>
            </w:r>
            <w:r w:rsidRPr="00AE4736">
              <w:rPr>
                <w:b/>
                <w:bCs/>
                <w:vertAlign w:val="superscript"/>
                <w:lang w:val="en-GB"/>
              </w:rPr>
              <w:t>th</w:t>
            </w:r>
            <w:r w:rsidRPr="00AE4736">
              <w:rPr>
                <w:b/>
                <w:bCs/>
                <w:lang w:val="en-GB"/>
              </w:rPr>
              <w:t xml:space="preserve"> </w:t>
            </w:r>
            <w:r w:rsidR="00422125" w:rsidRPr="00AE4736">
              <w:rPr>
                <w:b/>
                <w:bCs/>
                <w:lang w:val="en-GB"/>
              </w:rPr>
              <w:t>J</w:t>
            </w:r>
            <w:r w:rsidRPr="00AE4736">
              <w:rPr>
                <w:b/>
                <w:bCs/>
                <w:lang w:val="en-GB"/>
              </w:rPr>
              <w:t>uly, 2020 to 11</w:t>
            </w:r>
            <w:r w:rsidRPr="00AE4736">
              <w:rPr>
                <w:b/>
                <w:bCs/>
                <w:vertAlign w:val="superscript"/>
                <w:lang w:val="en-GB"/>
              </w:rPr>
              <w:t>th</w:t>
            </w:r>
            <w:r w:rsidRPr="00AE4736">
              <w:rPr>
                <w:b/>
                <w:bCs/>
                <w:lang w:val="en-GB"/>
              </w:rPr>
              <w:t xml:space="preserve"> September, 2020.</w:t>
            </w:r>
          </w:p>
          <w:p w14:paraId="116C9971" w14:textId="476AB8CA" w:rsidR="001F7C22" w:rsidRPr="00AE4736" w:rsidRDefault="001F7C22" w:rsidP="00AE4736">
            <w:pPr>
              <w:pStyle w:val="ListParagraph"/>
              <w:numPr>
                <w:ilvl w:val="0"/>
                <w:numId w:val="8"/>
              </w:numPr>
              <w:jc w:val="both"/>
              <w:rPr>
                <w:b/>
                <w:bCs/>
                <w:lang w:val="en-GB"/>
              </w:rPr>
            </w:pPr>
            <w:r w:rsidRPr="00AE4736">
              <w:rPr>
                <w:lang w:val="en-GB"/>
              </w:rPr>
              <w:t xml:space="preserve">A proposed Material Alteration for </w:t>
            </w:r>
            <w:r w:rsidR="00AE4736">
              <w:rPr>
                <w:lang w:val="en-GB"/>
              </w:rPr>
              <w:t xml:space="preserve">Monastery Park/Monastery Drive </w:t>
            </w:r>
            <w:r w:rsidRPr="00AE4736">
              <w:rPr>
                <w:lang w:val="en-GB"/>
              </w:rPr>
              <w:t xml:space="preserve">Clondalkin ran from </w:t>
            </w:r>
            <w:r w:rsidRPr="00AE4736">
              <w:rPr>
                <w:b/>
                <w:bCs/>
                <w:lang w:val="en-GB"/>
              </w:rPr>
              <w:t>Thursday 14</w:t>
            </w:r>
            <w:r w:rsidRPr="00AE4736">
              <w:rPr>
                <w:b/>
                <w:bCs/>
                <w:vertAlign w:val="superscript"/>
                <w:lang w:val="en-GB"/>
              </w:rPr>
              <w:t>th</w:t>
            </w:r>
            <w:r w:rsidRPr="00AE4736">
              <w:rPr>
                <w:b/>
                <w:bCs/>
                <w:lang w:val="en-GB"/>
              </w:rPr>
              <w:t xml:space="preserve"> January 2021 until Friday 5</w:t>
            </w:r>
            <w:r w:rsidRPr="00AE4736">
              <w:rPr>
                <w:b/>
                <w:bCs/>
                <w:vertAlign w:val="superscript"/>
                <w:lang w:val="en-GB"/>
              </w:rPr>
              <w:t>th</w:t>
            </w:r>
            <w:r w:rsidRPr="00AE4736">
              <w:rPr>
                <w:b/>
                <w:bCs/>
                <w:lang w:val="en-GB"/>
              </w:rPr>
              <w:t xml:space="preserve"> February, 2021.</w:t>
            </w:r>
          </w:p>
          <w:p w14:paraId="4F765461" w14:textId="1F8D6CC1" w:rsidR="001F7C22" w:rsidRPr="00AE4736" w:rsidRDefault="001F7C22" w:rsidP="00AE4736">
            <w:pPr>
              <w:pStyle w:val="ListParagraph"/>
              <w:numPr>
                <w:ilvl w:val="0"/>
                <w:numId w:val="8"/>
              </w:numPr>
              <w:jc w:val="both"/>
              <w:rPr>
                <w:lang w:val="en-GB"/>
              </w:rPr>
            </w:pPr>
            <w:r w:rsidRPr="00AE4736">
              <w:rPr>
                <w:lang w:val="en-GB"/>
              </w:rPr>
              <w:t>A proposed Material Alteration for Newcastle</w:t>
            </w:r>
            <w:r w:rsidR="00AE4736">
              <w:rPr>
                <w:lang w:val="en-GB"/>
              </w:rPr>
              <w:t xml:space="preserve"> </w:t>
            </w:r>
            <w:r w:rsidRPr="00AE4736">
              <w:rPr>
                <w:lang w:val="en-GB"/>
              </w:rPr>
              <w:t xml:space="preserve"> and Saggart </w:t>
            </w:r>
            <w:r w:rsidR="00AE4736">
              <w:rPr>
                <w:lang w:val="en-GB"/>
              </w:rPr>
              <w:t xml:space="preserve">Villages </w:t>
            </w:r>
            <w:r w:rsidRPr="00AE4736">
              <w:rPr>
                <w:lang w:val="en-GB"/>
              </w:rPr>
              <w:t xml:space="preserve">ran from </w:t>
            </w:r>
            <w:r w:rsidRPr="00AE4736">
              <w:rPr>
                <w:rFonts w:cstheme="minorHAnsi"/>
                <w:b/>
                <w:bCs/>
                <w:sz w:val="24"/>
                <w:szCs w:val="24"/>
                <w:lang w:val="en-GB"/>
              </w:rPr>
              <w:t>Thursday 25</w:t>
            </w:r>
            <w:r w:rsidRPr="00AE4736">
              <w:rPr>
                <w:rFonts w:cstheme="minorHAnsi"/>
                <w:b/>
                <w:bCs/>
                <w:sz w:val="24"/>
                <w:szCs w:val="24"/>
                <w:vertAlign w:val="superscript"/>
                <w:lang w:val="en-GB"/>
              </w:rPr>
              <w:t>th</w:t>
            </w:r>
            <w:r w:rsidRPr="00AE4736">
              <w:rPr>
                <w:rFonts w:cstheme="minorHAnsi"/>
                <w:b/>
                <w:bCs/>
                <w:sz w:val="24"/>
                <w:szCs w:val="24"/>
                <w:lang w:val="en-GB"/>
              </w:rPr>
              <w:t xml:space="preserve"> February 2021 until Friday 26</w:t>
            </w:r>
            <w:r w:rsidRPr="00AE4736">
              <w:rPr>
                <w:rFonts w:cstheme="minorHAnsi"/>
                <w:b/>
                <w:bCs/>
                <w:sz w:val="24"/>
                <w:szCs w:val="24"/>
                <w:vertAlign w:val="superscript"/>
                <w:lang w:val="en-GB"/>
              </w:rPr>
              <w:t>th</w:t>
            </w:r>
            <w:r w:rsidRPr="00AE4736">
              <w:rPr>
                <w:rFonts w:cstheme="minorHAnsi"/>
                <w:b/>
                <w:bCs/>
                <w:sz w:val="24"/>
                <w:szCs w:val="24"/>
                <w:lang w:val="en-GB"/>
              </w:rPr>
              <w:t xml:space="preserve"> March, 2021.</w:t>
            </w:r>
          </w:p>
          <w:p w14:paraId="2F87F7C6" w14:textId="6B50E702" w:rsidR="003A5D73" w:rsidRPr="001218DC" w:rsidRDefault="003A5D73" w:rsidP="00D443C7">
            <w:pPr>
              <w:jc w:val="center"/>
              <w:rPr>
                <w:rFonts w:ascii="Berlin Sans FB Demi" w:hAnsi="Berlin Sans FB Demi"/>
                <w:b/>
                <w:bCs/>
                <w:sz w:val="28"/>
                <w:szCs w:val="28"/>
                <w:lang w:val="en-GB"/>
              </w:rPr>
            </w:pPr>
          </w:p>
        </w:tc>
      </w:tr>
      <w:tr w:rsidR="003A5D73" w:rsidRPr="00D443C7" w14:paraId="0145FF17" w14:textId="77777777" w:rsidTr="001218DC">
        <w:tc>
          <w:tcPr>
            <w:tcW w:w="9016" w:type="dxa"/>
            <w:shd w:val="clear" w:color="auto" w:fill="8EAADB" w:themeFill="accent1" w:themeFillTint="99"/>
          </w:tcPr>
          <w:p w14:paraId="10DCCA35" w14:textId="7A0D7FCD" w:rsidR="003A5D73" w:rsidRDefault="003A5D73" w:rsidP="00D443C7">
            <w:pPr>
              <w:jc w:val="center"/>
              <w:rPr>
                <w:rFonts w:ascii="Berlin Sans FB Demi" w:hAnsi="Berlin Sans FB Demi"/>
                <w:b/>
                <w:bCs/>
                <w:sz w:val="28"/>
                <w:szCs w:val="28"/>
                <w:lang w:val="en-GB"/>
              </w:rPr>
            </w:pPr>
            <w:r>
              <w:rPr>
                <w:rFonts w:ascii="Berlin Sans FB Demi" w:hAnsi="Berlin Sans FB Demi"/>
                <w:b/>
                <w:bCs/>
                <w:sz w:val="28"/>
                <w:szCs w:val="28"/>
                <w:lang w:val="en-GB"/>
              </w:rPr>
              <w:t>Outcome of Public Consultation</w:t>
            </w:r>
          </w:p>
        </w:tc>
      </w:tr>
    </w:tbl>
    <w:p w14:paraId="231F83C6" w14:textId="5DA287C7" w:rsidR="00251D34" w:rsidRDefault="00251D34">
      <w:pPr>
        <w:rPr>
          <w:lang w:val="en-GB"/>
        </w:rPr>
      </w:pPr>
    </w:p>
    <w:p w14:paraId="29315CF3" w14:textId="667B7539" w:rsidR="006E66E0" w:rsidRDefault="006E66E0" w:rsidP="00D443C7">
      <w:pPr>
        <w:jc w:val="both"/>
        <w:rPr>
          <w:lang w:val="en-GB"/>
        </w:rPr>
      </w:pPr>
      <w:r>
        <w:rPr>
          <w:lang w:val="en-GB"/>
        </w:rPr>
        <w:t>A total of 2</w:t>
      </w:r>
      <w:r w:rsidR="007A750A">
        <w:rPr>
          <w:lang w:val="en-GB"/>
        </w:rPr>
        <w:t>13</w:t>
      </w:r>
      <w:r>
        <w:rPr>
          <w:lang w:val="en-GB"/>
        </w:rPr>
        <w:t xml:space="preserve"> submissions were </w:t>
      </w:r>
      <w:r w:rsidR="00251D34">
        <w:rPr>
          <w:lang w:val="en-GB"/>
        </w:rPr>
        <w:t xml:space="preserve">received during the </w:t>
      </w:r>
      <w:r w:rsidR="0045714C">
        <w:rPr>
          <w:lang w:val="en-GB"/>
        </w:rPr>
        <w:t xml:space="preserve">initial </w:t>
      </w:r>
      <w:r w:rsidR="00251D34">
        <w:rPr>
          <w:lang w:val="en-GB"/>
        </w:rPr>
        <w:t>public consultation period</w:t>
      </w:r>
      <w:r w:rsidR="007A750A">
        <w:rPr>
          <w:lang w:val="en-GB"/>
        </w:rPr>
        <w:t xml:space="preserve"> with some </w:t>
      </w:r>
      <w:r w:rsidR="00386DE0">
        <w:rPr>
          <w:lang w:val="en-GB"/>
        </w:rPr>
        <w:t>submissions</w:t>
      </w:r>
      <w:r w:rsidR="007A750A">
        <w:rPr>
          <w:lang w:val="en-GB"/>
        </w:rPr>
        <w:t xml:space="preserve"> being composite </w:t>
      </w:r>
      <w:r w:rsidR="00386DE0">
        <w:rPr>
          <w:lang w:val="en-GB"/>
        </w:rPr>
        <w:t xml:space="preserve">in </w:t>
      </w:r>
      <w:r w:rsidR="00D53528">
        <w:rPr>
          <w:lang w:val="en-GB"/>
        </w:rPr>
        <w:t>nature, referencing</w:t>
      </w:r>
      <w:r w:rsidR="00386DE0">
        <w:rPr>
          <w:lang w:val="en-GB"/>
        </w:rPr>
        <w:t xml:space="preserve"> in total 2</w:t>
      </w:r>
      <w:r w:rsidR="001103C1">
        <w:rPr>
          <w:lang w:val="en-GB"/>
        </w:rPr>
        <w:t>62</w:t>
      </w:r>
      <w:r w:rsidR="00386DE0">
        <w:rPr>
          <w:lang w:val="en-GB"/>
        </w:rPr>
        <w:t xml:space="preserve"> observation</w:t>
      </w:r>
      <w:r w:rsidR="00BF7152">
        <w:rPr>
          <w:lang w:val="en-GB"/>
        </w:rPr>
        <w:t>s.</w:t>
      </w:r>
      <w:r>
        <w:rPr>
          <w:lang w:val="en-GB"/>
        </w:rPr>
        <w:t xml:space="preserve">  </w:t>
      </w:r>
    </w:p>
    <w:p w14:paraId="0E0AA3B5" w14:textId="65C79E95" w:rsidR="00251D34" w:rsidRDefault="00251D34" w:rsidP="00D443C7">
      <w:pPr>
        <w:jc w:val="both"/>
        <w:rPr>
          <w:lang w:val="en-GB"/>
        </w:rPr>
      </w:pPr>
      <w:r>
        <w:rPr>
          <w:lang w:val="en-GB"/>
        </w:rPr>
        <w:t xml:space="preserve"> All submissions were read, </w:t>
      </w:r>
      <w:r w:rsidR="00D443C7">
        <w:rPr>
          <w:lang w:val="en-GB"/>
        </w:rPr>
        <w:t>analysed,</w:t>
      </w:r>
      <w:r>
        <w:rPr>
          <w:lang w:val="en-GB"/>
        </w:rPr>
        <w:t xml:space="preserve"> and summarised.  A list of all the submissions made within the public consultation period is provided in Table 1 below, together with a reference number.  The submissions can be viewed on the Council’s online consultation portal </w:t>
      </w:r>
      <w:hyperlink r:id="rId6" w:history="1">
        <w:r w:rsidRPr="001151FE">
          <w:rPr>
            <w:rStyle w:val="Hyperlink"/>
            <w:lang w:val="en-GB"/>
          </w:rPr>
          <w:t>https://consult.sdublincoco.ie</w:t>
        </w:r>
      </w:hyperlink>
    </w:p>
    <w:p w14:paraId="70A92587" w14:textId="66CBB83D" w:rsidR="00251D34" w:rsidRDefault="00251D34">
      <w:pPr>
        <w:rPr>
          <w:lang w:val="en-GB"/>
        </w:rPr>
      </w:pPr>
    </w:p>
    <w:p w14:paraId="3067F2A0" w14:textId="79C193AF" w:rsidR="00251D34" w:rsidRPr="00337AD1" w:rsidRDefault="00251D34">
      <w:pPr>
        <w:rPr>
          <w:b/>
          <w:bCs/>
          <w:lang w:val="en-GB"/>
        </w:rPr>
      </w:pPr>
      <w:r w:rsidRPr="00337AD1">
        <w:rPr>
          <w:b/>
          <w:bCs/>
          <w:lang w:val="en-GB"/>
        </w:rPr>
        <w:t xml:space="preserve">Table 1:  </w:t>
      </w:r>
      <w:r w:rsidR="00AE4736">
        <w:rPr>
          <w:b/>
          <w:bCs/>
          <w:lang w:val="en-GB"/>
        </w:rPr>
        <w:t xml:space="preserve">Submission Received </w:t>
      </w:r>
      <w:r w:rsidRPr="00337AD1">
        <w:rPr>
          <w:b/>
          <w:bCs/>
          <w:lang w:val="en-GB"/>
        </w:rPr>
        <w:t xml:space="preserve"> </w:t>
      </w:r>
    </w:p>
    <w:tbl>
      <w:tblPr>
        <w:tblW w:w="8160" w:type="dxa"/>
        <w:tblLook w:val="04A0" w:firstRow="1" w:lastRow="0" w:firstColumn="1" w:lastColumn="0" w:noHBand="0" w:noVBand="1"/>
      </w:tblPr>
      <w:tblGrid>
        <w:gridCol w:w="5800"/>
        <w:gridCol w:w="2360"/>
      </w:tblGrid>
      <w:tr w:rsidR="00251D34" w:rsidRPr="00251D34" w14:paraId="33530D3A" w14:textId="77777777" w:rsidTr="00251D34">
        <w:trPr>
          <w:trHeight w:val="300"/>
        </w:trPr>
        <w:tc>
          <w:tcPr>
            <w:tcW w:w="580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BD07CA0" w14:textId="742F222E" w:rsidR="00251D34" w:rsidRPr="00251D34" w:rsidRDefault="00251D34" w:rsidP="00251D34">
            <w:pPr>
              <w:spacing w:after="0" w:line="240" w:lineRule="auto"/>
              <w:jc w:val="center"/>
              <w:rPr>
                <w:rFonts w:ascii="Berlin Sans FB Demi" w:eastAsia="Times New Roman" w:hAnsi="Berlin Sans FB Demi" w:cs="Calibri"/>
                <w:color w:val="000000"/>
                <w:lang w:eastAsia="en-IE"/>
              </w:rPr>
            </w:pPr>
            <w:r w:rsidRPr="00251D34">
              <w:rPr>
                <w:rFonts w:ascii="Berlin Sans FB Demi" w:eastAsia="Times New Roman" w:hAnsi="Berlin Sans FB Demi" w:cs="Calibri"/>
                <w:color w:val="000000"/>
                <w:lang w:eastAsia="en-IE"/>
              </w:rPr>
              <w:t>Person</w:t>
            </w:r>
            <w:r w:rsidR="00901910">
              <w:rPr>
                <w:rFonts w:ascii="Berlin Sans FB Demi" w:eastAsia="Times New Roman" w:hAnsi="Berlin Sans FB Demi" w:cs="Calibri"/>
                <w:color w:val="000000"/>
                <w:lang w:eastAsia="en-IE"/>
              </w:rPr>
              <w:t>/organisation</w:t>
            </w:r>
          </w:p>
        </w:tc>
        <w:tc>
          <w:tcPr>
            <w:tcW w:w="2360" w:type="dxa"/>
            <w:tcBorders>
              <w:top w:val="single" w:sz="4" w:space="0" w:color="auto"/>
              <w:left w:val="nil"/>
              <w:bottom w:val="single" w:sz="4" w:space="0" w:color="auto"/>
              <w:right w:val="single" w:sz="4" w:space="0" w:color="auto"/>
            </w:tcBorders>
            <w:shd w:val="clear" w:color="000000" w:fill="8EA9DB"/>
            <w:noWrap/>
            <w:vAlign w:val="bottom"/>
            <w:hideMark/>
          </w:tcPr>
          <w:p w14:paraId="2849D3E7" w14:textId="77777777" w:rsidR="00251D34" w:rsidRPr="00251D34" w:rsidRDefault="00251D34" w:rsidP="00251D34">
            <w:pPr>
              <w:spacing w:after="0" w:line="240" w:lineRule="auto"/>
              <w:jc w:val="center"/>
              <w:rPr>
                <w:rFonts w:ascii="Berlin Sans FB Demi" w:eastAsia="Times New Roman" w:hAnsi="Berlin Sans FB Demi" w:cs="Calibri"/>
                <w:color w:val="000000"/>
                <w:lang w:eastAsia="en-IE"/>
              </w:rPr>
            </w:pPr>
            <w:r w:rsidRPr="00251D34">
              <w:rPr>
                <w:rFonts w:ascii="Berlin Sans FB Demi" w:eastAsia="Times New Roman" w:hAnsi="Berlin Sans FB Demi" w:cs="Calibri"/>
                <w:color w:val="000000"/>
                <w:lang w:eastAsia="en-IE"/>
              </w:rPr>
              <w:t>Ref</w:t>
            </w:r>
          </w:p>
        </w:tc>
      </w:tr>
      <w:tr w:rsidR="00251D34" w:rsidRPr="00251D34" w14:paraId="34F915F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42F286A" w14:textId="5C79863A"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Paul  O</w:t>
            </w:r>
            <w:r w:rsidR="00CD35EE">
              <w:rPr>
                <w:rFonts w:ascii="Calibri" w:eastAsia="Times New Roman" w:hAnsi="Calibri" w:cs="Calibri"/>
                <w:color w:val="000000"/>
                <w:lang w:eastAsia="en-IE"/>
              </w:rPr>
              <w:t>’</w:t>
            </w:r>
            <w:r w:rsidRPr="00251D34">
              <w:rPr>
                <w:rFonts w:ascii="Calibri" w:eastAsia="Times New Roman" w:hAnsi="Calibri" w:cs="Calibri"/>
                <w:color w:val="000000"/>
                <w:lang w:eastAsia="en-IE"/>
              </w:rPr>
              <w:t>Keeffe</w:t>
            </w:r>
          </w:p>
        </w:tc>
        <w:tc>
          <w:tcPr>
            <w:tcW w:w="2360" w:type="dxa"/>
            <w:tcBorders>
              <w:top w:val="nil"/>
              <w:left w:val="nil"/>
              <w:bottom w:val="single" w:sz="4" w:space="0" w:color="auto"/>
              <w:right w:val="single" w:sz="4" w:space="0" w:color="auto"/>
            </w:tcBorders>
            <w:shd w:val="clear" w:color="auto" w:fill="auto"/>
            <w:noWrap/>
            <w:vAlign w:val="bottom"/>
            <w:hideMark/>
          </w:tcPr>
          <w:p w14:paraId="702E22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  </w:t>
            </w:r>
          </w:p>
        </w:tc>
      </w:tr>
      <w:tr w:rsidR="00251D34" w:rsidRPr="00251D34" w14:paraId="264DD8D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2CB9CE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Jennifer  Begley</w:t>
            </w:r>
          </w:p>
        </w:tc>
        <w:tc>
          <w:tcPr>
            <w:tcW w:w="2360" w:type="dxa"/>
            <w:tcBorders>
              <w:top w:val="nil"/>
              <w:left w:val="nil"/>
              <w:bottom w:val="single" w:sz="4" w:space="0" w:color="auto"/>
              <w:right w:val="single" w:sz="4" w:space="0" w:color="auto"/>
            </w:tcBorders>
            <w:shd w:val="clear" w:color="auto" w:fill="auto"/>
            <w:noWrap/>
            <w:vAlign w:val="bottom"/>
            <w:hideMark/>
          </w:tcPr>
          <w:p w14:paraId="684E7E3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  </w:t>
            </w:r>
          </w:p>
        </w:tc>
      </w:tr>
      <w:tr w:rsidR="00251D34" w:rsidRPr="00251D34" w14:paraId="77B127F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38421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Elaine Collins </w:t>
            </w:r>
          </w:p>
        </w:tc>
        <w:tc>
          <w:tcPr>
            <w:tcW w:w="2360" w:type="dxa"/>
            <w:tcBorders>
              <w:top w:val="nil"/>
              <w:left w:val="nil"/>
              <w:bottom w:val="single" w:sz="4" w:space="0" w:color="auto"/>
              <w:right w:val="single" w:sz="4" w:space="0" w:color="auto"/>
            </w:tcBorders>
            <w:shd w:val="clear" w:color="auto" w:fill="auto"/>
            <w:noWrap/>
            <w:vAlign w:val="bottom"/>
            <w:hideMark/>
          </w:tcPr>
          <w:p w14:paraId="4F0E6E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  </w:t>
            </w:r>
          </w:p>
        </w:tc>
      </w:tr>
      <w:tr w:rsidR="00251D34" w:rsidRPr="00251D34" w14:paraId="1536B70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5733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Mooney</w:t>
            </w:r>
          </w:p>
        </w:tc>
        <w:tc>
          <w:tcPr>
            <w:tcW w:w="2360" w:type="dxa"/>
            <w:tcBorders>
              <w:top w:val="nil"/>
              <w:left w:val="nil"/>
              <w:bottom w:val="single" w:sz="4" w:space="0" w:color="auto"/>
              <w:right w:val="single" w:sz="4" w:space="0" w:color="auto"/>
            </w:tcBorders>
            <w:shd w:val="clear" w:color="auto" w:fill="auto"/>
            <w:noWrap/>
            <w:vAlign w:val="bottom"/>
            <w:hideMark/>
          </w:tcPr>
          <w:p w14:paraId="4657111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  </w:t>
            </w:r>
          </w:p>
        </w:tc>
      </w:tr>
      <w:tr w:rsidR="00251D34" w:rsidRPr="00251D34" w14:paraId="71C7EC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1973E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Sinead Harrington</w:t>
            </w:r>
          </w:p>
        </w:tc>
        <w:tc>
          <w:tcPr>
            <w:tcW w:w="2360" w:type="dxa"/>
            <w:tcBorders>
              <w:top w:val="nil"/>
              <w:left w:val="nil"/>
              <w:bottom w:val="single" w:sz="4" w:space="0" w:color="auto"/>
              <w:right w:val="single" w:sz="4" w:space="0" w:color="auto"/>
            </w:tcBorders>
            <w:shd w:val="clear" w:color="auto" w:fill="auto"/>
            <w:noWrap/>
            <w:vAlign w:val="bottom"/>
            <w:hideMark/>
          </w:tcPr>
          <w:p w14:paraId="3E80E46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  </w:t>
            </w:r>
          </w:p>
        </w:tc>
      </w:tr>
      <w:tr w:rsidR="00251D34" w:rsidRPr="00251D34" w14:paraId="6F4A0E1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C35932" w14:textId="72C5A994" w:rsidR="00251D34" w:rsidRPr="00251D34" w:rsidRDefault="00CD35EE"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Maria O’Toole</w:t>
            </w:r>
            <w:r w:rsidR="00251D34" w:rsidRPr="00251D34">
              <w:rPr>
                <w:rFonts w:ascii="Calibri" w:eastAsia="Times New Roman" w:hAnsi="Calibri" w:cs="Calibri"/>
                <w:color w:val="000000"/>
                <w:lang w:eastAsia="en-IE"/>
              </w:rPr>
              <w:t xml:space="preserve"> </w:t>
            </w:r>
          </w:p>
        </w:tc>
        <w:tc>
          <w:tcPr>
            <w:tcW w:w="2360" w:type="dxa"/>
            <w:tcBorders>
              <w:top w:val="nil"/>
              <w:left w:val="nil"/>
              <w:bottom w:val="single" w:sz="4" w:space="0" w:color="auto"/>
              <w:right w:val="single" w:sz="4" w:space="0" w:color="auto"/>
            </w:tcBorders>
            <w:shd w:val="clear" w:color="auto" w:fill="auto"/>
            <w:noWrap/>
            <w:vAlign w:val="bottom"/>
            <w:hideMark/>
          </w:tcPr>
          <w:p w14:paraId="6A4189A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  </w:t>
            </w:r>
          </w:p>
        </w:tc>
      </w:tr>
      <w:tr w:rsidR="00251D34" w:rsidRPr="00251D34" w14:paraId="4CA3BD3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0AE34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Damien Mills</w:t>
            </w:r>
          </w:p>
        </w:tc>
        <w:tc>
          <w:tcPr>
            <w:tcW w:w="2360" w:type="dxa"/>
            <w:tcBorders>
              <w:top w:val="nil"/>
              <w:left w:val="nil"/>
              <w:bottom w:val="single" w:sz="4" w:space="0" w:color="auto"/>
              <w:right w:val="single" w:sz="4" w:space="0" w:color="auto"/>
            </w:tcBorders>
            <w:shd w:val="clear" w:color="auto" w:fill="auto"/>
            <w:noWrap/>
            <w:vAlign w:val="bottom"/>
            <w:hideMark/>
          </w:tcPr>
          <w:p w14:paraId="47BD84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  </w:t>
            </w:r>
          </w:p>
        </w:tc>
      </w:tr>
      <w:tr w:rsidR="00251D34" w:rsidRPr="00251D34" w14:paraId="20F0B12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9EE8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Andrew  Tully </w:t>
            </w:r>
          </w:p>
        </w:tc>
        <w:tc>
          <w:tcPr>
            <w:tcW w:w="2360" w:type="dxa"/>
            <w:tcBorders>
              <w:top w:val="nil"/>
              <w:left w:val="nil"/>
              <w:bottom w:val="single" w:sz="4" w:space="0" w:color="auto"/>
              <w:right w:val="single" w:sz="4" w:space="0" w:color="auto"/>
            </w:tcBorders>
            <w:shd w:val="clear" w:color="auto" w:fill="auto"/>
            <w:noWrap/>
            <w:vAlign w:val="bottom"/>
            <w:hideMark/>
          </w:tcPr>
          <w:p w14:paraId="2B5CC4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  </w:t>
            </w:r>
          </w:p>
        </w:tc>
      </w:tr>
      <w:tr w:rsidR="00251D34" w:rsidRPr="00251D34" w14:paraId="3CC6C54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CC8FC6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Andrew  Tully </w:t>
            </w:r>
          </w:p>
        </w:tc>
        <w:tc>
          <w:tcPr>
            <w:tcW w:w="2360" w:type="dxa"/>
            <w:tcBorders>
              <w:top w:val="nil"/>
              <w:left w:val="nil"/>
              <w:bottom w:val="single" w:sz="4" w:space="0" w:color="auto"/>
              <w:right w:val="single" w:sz="4" w:space="0" w:color="auto"/>
            </w:tcBorders>
            <w:shd w:val="clear" w:color="auto" w:fill="auto"/>
            <w:noWrap/>
            <w:vAlign w:val="bottom"/>
            <w:hideMark/>
          </w:tcPr>
          <w:p w14:paraId="558725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  </w:t>
            </w:r>
          </w:p>
        </w:tc>
      </w:tr>
      <w:tr w:rsidR="00251D34" w:rsidRPr="00251D34" w14:paraId="7E165C2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08ACF8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Dave Russell</w:t>
            </w:r>
          </w:p>
        </w:tc>
        <w:tc>
          <w:tcPr>
            <w:tcW w:w="2360" w:type="dxa"/>
            <w:tcBorders>
              <w:top w:val="nil"/>
              <w:left w:val="nil"/>
              <w:bottom w:val="single" w:sz="4" w:space="0" w:color="auto"/>
              <w:right w:val="single" w:sz="4" w:space="0" w:color="auto"/>
            </w:tcBorders>
            <w:shd w:val="clear" w:color="auto" w:fill="auto"/>
            <w:noWrap/>
            <w:vAlign w:val="bottom"/>
            <w:hideMark/>
          </w:tcPr>
          <w:p w14:paraId="5848DB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  </w:t>
            </w:r>
          </w:p>
        </w:tc>
      </w:tr>
      <w:tr w:rsidR="00251D34" w:rsidRPr="00251D34" w14:paraId="60A1297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AD94A0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Rupert Fuller</w:t>
            </w:r>
          </w:p>
        </w:tc>
        <w:tc>
          <w:tcPr>
            <w:tcW w:w="2360" w:type="dxa"/>
            <w:tcBorders>
              <w:top w:val="nil"/>
              <w:left w:val="nil"/>
              <w:bottom w:val="single" w:sz="4" w:space="0" w:color="auto"/>
              <w:right w:val="single" w:sz="4" w:space="0" w:color="auto"/>
            </w:tcBorders>
            <w:shd w:val="clear" w:color="auto" w:fill="auto"/>
            <w:noWrap/>
            <w:vAlign w:val="bottom"/>
            <w:hideMark/>
          </w:tcPr>
          <w:p w14:paraId="3CFA12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  </w:t>
            </w:r>
          </w:p>
        </w:tc>
      </w:tr>
      <w:tr w:rsidR="00251D34" w:rsidRPr="00251D34" w14:paraId="69DF854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1C1E7C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Joseph  Dolan</w:t>
            </w:r>
          </w:p>
        </w:tc>
        <w:tc>
          <w:tcPr>
            <w:tcW w:w="2360" w:type="dxa"/>
            <w:tcBorders>
              <w:top w:val="nil"/>
              <w:left w:val="nil"/>
              <w:bottom w:val="single" w:sz="4" w:space="0" w:color="auto"/>
              <w:right w:val="single" w:sz="4" w:space="0" w:color="auto"/>
            </w:tcBorders>
            <w:shd w:val="clear" w:color="auto" w:fill="auto"/>
            <w:noWrap/>
            <w:vAlign w:val="bottom"/>
            <w:hideMark/>
          </w:tcPr>
          <w:p w14:paraId="26E63D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 </w:t>
            </w:r>
          </w:p>
        </w:tc>
      </w:tr>
      <w:tr w:rsidR="00251D34" w:rsidRPr="00251D34" w14:paraId="02C33B7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F08A74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Danielle Hudson-Murphy</w:t>
            </w:r>
          </w:p>
        </w:tc>
        <w:tc>
          <w:tcPr>
            <w:tcW w:w="2360" w:type="dxa"/>
            <w:tcBorders>
              <w:top w:val="nil"/>
              <w:left w:val="nil"/>
              <w:bottom w:val="single" w:sz="4" w:space="0" w:color="auto"/>
              <w:right w:val="single" w:sz="4" w:space="0" w:color="auto"/>
            </w:tcBorders>
            <w:shd w:val="clear" w:color="auto" w:fill="auto"/>
            <w:noWrap/>
            <w:vAlign w:val="bottom"/>
            <w:hideMark/>
          </w:tcPr>
          <w:p w14:paraId="4A06D2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  </w:t>
            </w:r>
          </w:p>
        </w:tc>
      </w:tr>
      <w:tr w:rsidR="00251D34" w:rsidRPr="00251D34" w14:paraId="4AA71A1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CD5A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Deirdre Munnelly</w:t>
            </w:r>
          </w:p>
        </w:tc>
        <w:tc>
          <w:tcPr>
            <w:tcW w:w="2360" w:type="dxa"/>
            <w:tcBorders>
              <w:top w:val="nil"/>
              <w:left w:val="nil"/>
              <w:bottom w:val="single" w:sz="4" w:space="0" w:color="auto"/>
              <w:right w:val="single" w:sz="4" w:space="0" w:color="auto"/>
            </w:tcBorders>
            <w:shd w:val="clear" w:color="auto" w:fill="auto"/>
            <w:noWrap/>
            <w:vAlign w:val="bottom"/>
            <w:hideMark/>
          </w:tcPr>
          <w:p w14:paraId="5F0E82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 </w:t>
            </w:r>
          </w:p>
        </w:tc>
      </w:tr>
      <w:tr w:rsidR="00251D34" w:rsidRPr="00251D34" w14:paraId="734052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A13D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Mark Jones</w:t>
            </w:r>
          </w:p>
        </w:tc>
        <w:tc>
          <w:tcPr>
            <w:tcW w:w="2360" w:type="dxa"/>
            <w:tcBorders>
              <w:top w:val="nil"/>
              <w:left w:val="nil"/>
              <w:bottom w:val="single" w:sz="4" w:space="0" w:color="auto"/>
              <w:right w:val="single" w:sz="4" w:space="0" w:color="auto"/>
            </w:tcBorders>
            <w:shd w:val="clear" w:color="auto" w:fill="auto"/>
            <w:noWrap/>
            <w:vAlign w:val="bottom"/>
            <w:hideMark/>
          </w:tcPr>
          <w:p w14:paraId="4FB87A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  </w:t>
            </w:r>
          </w:p>
        </w:tc>
      </w:tr>
      <w:tr w:rsidR="00251D34" w:rsidRPr="00251D34" w14:paraId="1650029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5B15A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Hazel Jewell</w:t>
            </w:r>
          </w:p>
        </w:tc>
        <w:tc>
          <w:tcPr>
            <w:tcW w:w="2360" w:type="dxa"/>
            <w:tcBorders>
              <w:top w:val="nil"/>
              <w:left w:val="nil"/>
              <w:bottom w:val="single" w:sz="4" w:space="0" w:color="auto"/>
              <w:right w:val="single" w:sz="4" w:space="0" w:color="auto"/>
            </w:tcBorders>
            <w:shd w:val="clear" w:color="auto" w:fill="auto"/>
            <w:noWrap/>
            <w:vAlign w:val="bottom"/>
            <w:hideMark/>
          </w:tcPr>
          <w:p w14:paraId="7FE885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  </w:t>
            </w:r>
          </w:p>
        </w:tc>
      </w:tr>
      <w:tr w:rsidR="00251D34" w:rsidRPr="00251D34" w14:paraId="4BFDCEC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81413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Holly Duggan</w:t>
            </w:r>
          </w:p>
        </w:tc>
        <w:tc>
          <w:tcPr>
            <w:tcW w:w="2360" w:type="dxa"/>
            <w:tcBorders>
              <w:top w:val="nil"/>
              <w:left w:val="nil"/>
              <w:bottom w:val="single" w:sz="4" w:space="0" w:color="auto"/>
              <w:right w:val="single" w:sz="4" w:space="0" w:color="auto"/>
            </w:tcBorders>
            <w:shd w:val="clear" w:color="auto" w:fill="auto"/>
            <w:noWrap/>
            <w:vAlign w:val="bottom"/>
            <w:hideMark/>
          </w:tcPr>
          <w:p w14:paraId="77B092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  </w:t>
            </w:r>
          </w:p>
        </w:tc>
      </w:tr>
      <w:tr w:rsidR="00251D34" w:rsidRPr="00251D34" w14:paraId="61AA905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F229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Joseph Peck</w:t>
            </w:r>
          </w:p>
        </w:tc>
        <w:tc>
          <w:tcPr>
            <w:tcW w:w="2360" w:type="dxa"/>
            <w:tcBorders>
              <w:top w:val="nil"/>
              <w:left w:val="nil"/>
              <w:bottom w:val="single" w:sz="4" w:space="0" w:color="auto"/>
              <w:right w:val="single" w:sz="4" w:space="0" w:color="auto"/>
            </w:tcBorders>
            <w:shd w:val="clear" w:color="auto" w:fill="auto"/>
            <w:noWrap/>
            <w:vAlign w:val="bottom"/>
            <w:hideMark/>
          </w:tcPr>
          <w:p w14:paraId="7F3CFC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 </w:t>
            </w:r>
          </w:p>
        </w:tc>
      </w:tr>
      <w:tr w:rsidR="00251D34" w:rsidRPr="00251D34" w14:paraId="6C41F09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77147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Niamh Sherwood</w:t>
            </w:r>
          </w:p>
        </w:tc>
        <w:tc>
          <w:tcPr>
            <w:tcW w:w="2360" w:type="dxa"/>
            <w:tcBorders>
              <w:top w:val="nil"/>
              <w:left w:val="nil"/>
              <w:bottom w:val="single" w:sz="4" w:space="0" w:color="auto"/>
              <w:right w:val="single" w:sz="4" w:space="0" w:color="auto"/>
            </w:tcBorders>
            <w:shd w:val="clear" w:color="auto" w:fill="auto"/>
            <w:noWrap/>
            <w:vAlign w:val="bottom"/>
            <w:hideMark/>
          </w:tcPr>
          <w:p w14:paraId="7FD011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  </w:t>
            </w:r>
          </w:p>
        </w:tc>
      </w:tr>
      <w:tr w:rsidR="00251D34" w:rsidRPr="00251D34" w14:paraId="3D636AA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B777E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Brían Ó'Donnaile</w:t>
            </w:r>
          </w:p>
        </w:tc>
        <w:tc>
          <w:tcPr>
            <w:tcW w:w="2360" w:type="dxa"/>
            <w:tcBorders>
              <w:top w:val="nil"/>
              <w:left w:val="nil"/>
              <w:bottom w:val="single" w:sz="4" w:space="0" w:color="auto"/>
              <w:right w:val="single" w:sz="4" w:space="0" w:color="auto"/>
            </w:tcBorders>
            <w:shd w:val="clear" w:color="auto" w:fill="auto"/>
            <w:noWrap/>
            <w:vAlign w:val="bottom"/>
            <w:hideMark/>
          </w:tcPr>
          <w:p w14:paraId="717F581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  </w:t>
            </w:r>
          </w:p>
        </w:tc>
      </w:tr>
      <w:tr w:rsidR="00251D34" w:rsidRPr="00251D34" w14:paraId="3F87589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FEA17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Sarah Barry</w:t>
            </w:r>
          </w:p>
        </w:tc>
        <w:tc>
          <w:tcPr>
            <w:tcW w:w="2360" w:type="dxa"/>
            <w:tcBorders>
              <w:top w:val="nil"/>
              <w:left w:val="nil"/>
              <w:bottom w:val="single" w:sz="4" w:space="0" w:color="auto"/>
              <w:right w:val="single" w:sz="4" w:space="0" w:color="auto"/>
            </w:tcBorders>
            <w:shd w:val="clear" w:color="auto" w:fill="auto"/>
            <w:noWrap/>
            <w:vAlign w:val="bottom"/>
            <w:hideMark/>
          </w:tcPr>
          <w:p w14:paraId="288634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 </w:t>
            </w:r>
          </w:p>
        </w:tc>
      </w:tr>
      <w:tr w:rsidR="00251D34" w:rsidRPr="00251D34" w14:paraId="3C7C605E"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65EAD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Trevor Baker</w:t>
            </w:r>
          </w:p>
        </w:tc>
        <w:tc>
          <w:tcPr>
            <w:tcW w:w="2360" w:type="dxa"/>
            <w:tcBorders>
              <w:top w:val="nil"/>
              <w:left w:val="nil"/>
              <w:bottom w:val="single" w:sz="4" w:space="0" w:color="auto"/>
              <w:right w:val="single" w:sz="4" w:space="0" w:color="auto"/>
            </w:tcBorders>
            <w:shd w:val="clear" w:color="auto" w:fill="auto"/>
            <w:noWrap/>
            <w:vAlign w:val="bottom"/>
            <w:hideMark/>
          </w:tcPr>
          <w:p w14:paraId="393EE24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  </w:t>
            </w:r>
          </w:p>
        </w:tc>
      </w:tr>
      <w:tr w:rsidR="00251D34" w:rsidRPr="00251D34" w14:paraId="292F10FA"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B9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Sheila Tumelty</w:t>
            </w:r>
          </w:p>
        </w:tc>
        <w:tc>
          <w:tcPr>
            <w:tcW w:w="2360" w:type="dxa"/>
            <w:tcBorders>
              <w:top w:val="nil"/>
              <w:left w:val="nil"/>
              <w:bottom w:val="single" w:sz="4" w:space="0" w:color="auto"/>
              <w:right w:val="single" w:sz="4" w:space="0" w:color="auto"/>
            </w:tcBorders>
            <w:shd w:val="clear" w:color="auto" w:fill="auto"/>
            <w:noWrap/>
            <w:vAlign w:val="bottom"/>
            <w:hideMark/>
          </w:tcPr>
          <w:p w14:paraId="608D562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SD-C145-22  </w:t>
            </w:r>
          </w:p>
        </w:tc>
      </w:tr>
      <w:tr w:rsidR="00251D34" w:rsidRPr="00251D34" w14:paraId="646954DB"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15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Maeve Broughal</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776478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SD-C145-23  </w:t>
            </w:r>
          </w:p>
        </w:tc>
      </w:tr>
      <w:tr w:rsidR="00251D34" w:rsidRPr="00251D34" w14:paraId="291E5C6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E938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Leslie Deacon</w:t>
            </w:r>
          </w:p>
        </w:tc>
        <w:tc>
          <w:tcPr>
            <w:tcW w:w="2360" w:type="dxa"/>
            <w:tcBorders>
              <w:top w:val="nil"/>
              <w:left w:val="nil"/>
              <w:bottom w:val="single" w:sz="4" w:space="0" w:color="auto"/>
              <w:right w:val="single" w:sz="4" w:space="0" w:color="auto"/>
            </w:tcBorders>
            <w:shd w:val="clear" w:color="auto" w:fill="auto"/>
            <w:noWrap/>
            <w:vAlign w:val="bottom"/>
            <w:hideMark/>
          </w:tcPr>
          <w:p w14:paraId="09309D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SD-C145-24 </w:t>
            </w:r>
          </w:p>
        </w:tc>
      </w:tr>
      <w:tr w:rsidR="00251D34" w:rsidRPr="00251D34" w14:paraId="0DE826D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CCBB1B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Shengjie Xu</w:t>
            </w:r>
          </w:p>
        </w:tc>
        <w:tc>
          <w:tcPr>
            <w:tcW w:w="2360" w:type="dxa"/>
            <w:tcBorders>
              <w:top w:val="nil"/>
              <w:left w:val="nil"/>
              <w:bottom w:val="single" w:sz="4" w:space="0" w:color="auto"/>
              <w:right w:val="single" w:sz="4" w:space="0" w:color="auto"/>
            </w:tcBorders>
            <w:shd w:val="clear" w:color="auto" w:fill="auto"/>
            <w:noWrap/>
            <w:vAlign w:val="bottom"/>
            <w:hideMark/>
          </w:tcPr>
          <w:p w14:paraId="7D6E5C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SD-C145-25 </w:t>
            </w:r>
          </w:p>
        </w:tc>
      </w:tr>
      <w:tr w:rsidR="00251D34" w:rsidRPr="00251D34" w14:paraId="55B1C6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E269C8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Joe Deegan</w:t>
            </w:r>
          </w:p>
        </w:tc>
        <w:tc>
          <w:tcPr>
            <w:tcW w:w="2360" w:type="dxa"/>
            <w:tcBorders>
              <w:top w:val="nil"/>
              <w:left w:val="nil"/>
              <w:bottom w:val="single" w:sz="4" w:space="0" w:color="auto"/>
              <w:right w:val="single" w:sz="4" w:space="0" w:color="auto"/>
            </w:tcBorders>
            <w:shd w:val="clear" w:color="auto" w:fill="auto"/>
            <w:noWrap/>
            <w:vAlign w:val="bottom"/>
            <w:hideMark/>
          </w:tcPr>
          <w:p w14:paraId="4A4F0C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SD-C145-26</w:t>
            </w:r>
          </w:p>
        </w:tc>
      </w:tr>
      <w:tr w:rsidR="00251D34" w:rsidRPr="00251D34" w14:paraId="74C7C83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010B4D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Brennan</w:t>
            </w:r>
          </w:p>
        </w:tc>
        <w:tc>
          <w:tcPr>
            <w:tcW w:w="2360" w:type="dxa"/>
            <w:tcBorders>
              <w:top w:val="nil"/>
              <w:left w:val="nil"/>
              <w:bottom w:val="single" w:sz="4" w:space="0" w:color="auto"/>
              <w:right w:val="single" w:sz="4" w:space="0" w:color="auto"/>
            </w:tcBorders>
            <w:shd w:val="clear" w:color="auto" w:fill="auto"/>
            <w:noWrap/>
            <w:vAlign w:val="bottom"/>
            <w:hideMark/>
          </w:tcPr>
          <w:p w14:paraId="3BF6592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SD-C145-27 </w:t>
            </w:r>
          </w:p>
        </w:tc>
      </w:tr>
      <w:tr w:rsidR="00251D34" w:rsidRPr="00251D34" w14:paraId="33FEC97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F59FB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2A204B8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7DAAFD2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82EBD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499F41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6A688BA8"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BEB22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65C5A5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2F71AFF3"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A14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Connor Dean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0B29E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SD-C145-29 </w:t>
            </w:r>
          </w:p>
        </w:tc>
      </w:tr>
      <w:tr w:rsidR="00251D34" w:rsidRPr="00251D34" w14:paraId="45875036"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BB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Walsh</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07543B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SD-C145-30  </w:t>
            </w:r>
          </w:p>
        </w:tc>
      </w:tr>
      <w:tr w:rsidR="00251D34" w:rsidRPr="00251D34" w14:paraId="10ACA7D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1D038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Nuala Hayden</w:t>
            </w:r>
          </w:p>
        </w:tc>
        <w:tc>
          <w:tcPr>
            <w:tcW w:w="2360" w:type="dxa"/>
            <w:tcBorders>
              <w:top w:val="nil"/>
              <w:left w:val="nil"/>
              <w:bottom w:val="single" w:sz="4" w:space="0" w:color="auto"/>
              <w:right w:val="single" w:sz="4" w:space="0" w:color="auto"/>
            </w:tcBorders>
            <w:shd w:val="clear" w:color="auto" w:fill="auto"/>
            <w:noWrap/>
            <w:vAlign w:val="bottom"/>
            <w:hideMark/>
          </w:tcPr>
          <w:p w14:paraId="3B1E338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SD-C145-31  </w:t>
            </w:r>
          </w:p>
        </w:tc>
      </w:tr>
      <w:tr w:rsidR="00251D34" w:rsidRPr="00251D34" w14:paraId="60962C1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AAF30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Jeni Ringland</w:t>
            </w:r>
          </w:p>
        </w:tc>
        <w:tc>
          <w:tcPr>
            <w:tcW w:w="2360" w:type="dxa"/>
            <w:tcBorders>
              <w:top w:val="nil"/>
              <w:left w:val="nil"/>
              <w:bottom w:val="single" w:sz="4" w:space="0" w:color="auto"/>
              <w:right w:val="single" w:sz="4" w:space="0" w:color="auto"/>
            </w:tcBorders>
            <w:shd w:val="clear" w:color="auto" w:fill="auto"/>
            <w:noWrap/>
            <w:vAlign w:val="bottom"/>
            <w:hideMark/>
          </w:tcPr>
          <w:p w14:paraId="3DDCF4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SD-C145-32  </w:t>
            </w:r>
          </w:p>
        </w:tc>
      </w:tr>
      <w:tr w:rsidR="00251D34" w:rsidRPr="00251D34" w14:paraId="198309C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26EF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Fennell</w:t>
            </w:r>
          </w:p>
        </w:tc>
        <w:tc>
          <w:tcPr>
            <w:tcW w:w="2360" w:type="dxa"/>
            <w:tcBorders>
              <w:top w:val="nil"/>
              <w:left w:val="nil"/>
              <w:bottom w:val="single" w:sz="4" w:space="0" w:color="auto"/>
              <w:right w:val="single" w:sz="4" w:space="0" w:color="auto"/>
            </w:tcBorders>
            <w:shd w:val="clear" w:color="auto" w:fill="auto"/>
            <w:noWrap/>
            <w:vAlign w:val="bottom"/>
            <w:hideMark/>
          </w:tcPr>
          <w:p w14:paraId="7CC7D6A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SD-C145-33  </w:t>
            </w:r>
          </w:p>
        </w:tc>
      </w:tr>
      <w:tr w:rsidR="00251D34" w:rsidRPr="00251D34" w14:paraId="7FDCF06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1BF9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Knocklyon Network</w:t>
            </w:r>
          </w:p>
        </w:tc>
        <w:tc>
          <w:tcPr>
            <w:tcW w:w="2360" w:type="dxa"/>
            <w:tcBorders>
              <w:top w:val="nil"/>
              <w:left w:val="nil"/>
              <w:bottom w:val="single" w:sz="4" w:space="0" w:color="auto"/>
              <w:right w:val="single" w:sz="4" w:space="0" w:color="auto"/>
            </w:tcBorders>
            <w:shd w:val="clear" w:color="auto" w:fill="auto"/>
            <w:noWrap/>
            <w:vAlign w:val="bottom"/>
            <w:hideMark/>
          </w:tcPr>
          <w:p w14:paraId="734A2E3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SD-C145-34  </w:t>
            </w:r>
          </w:p>
        </w:tc>
      </w:tr>
      <w:tr w:rsidR="00251D34" w:rsidRPr="00251D34" w14:paraId="6EAA8CC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9FF0D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Hermitage Residents Association , Rathfarnham</w:t>
            </w:r>
          </w:p>
        </w:tc>
        <w:tc>
          <w:tcPr>
            <w:tcW w:w="2360" w:type="dxa"/>
            <w:tcBorders>
              <w:top w:val="nil"/>
              <w:left w:val="nil"/>
              <w:bottom w:val="single" w:sz="4" w:space="0" w:color="auto"/>
              <w:right w:val="single" w:sz="4" w:space="0" w:color="auto"/>
            </w:tcBorders>
            <w:shd w:val="clear" w:color="auto" w:fill="auto"/>
            <w:noWrap/>
            <w:vAlign w:val="bottom"/>
            <w:hideMark/>
          </w:tcPr>
          <w:p w14:paraId="28B624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SD-C145-35  </w:t>
            </w:r>
          </w:p>
        </w:tc>
      </w:tr>
      <w:tr w:rsidR="00251D34" w:rsidRPr="00251D34" w14:paraId="50FF92E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FE8103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Yvonne Collins</w:t>
            </w:r>
          </w:p>
        </w:tc>
        <w:tc>
          <w:tcPr>
            <w:tcW w:w="2360" w:type="dxa"/>
            <w:tcBorders>
              <w:top w:val="nil"/>
              <w:left w:val="nil"/>
              <w:bottom w:val="single" w:sz="4" w:space="0" w:color="auto"/>
              <w:right w:val="single" w:sz="4" w:space="0" w:color="auto"/>
            </w:tcBorders>
            <w:shd w:val="clear" w:color="auto" w:fill="auto"/>
            <w:noWrap/>
            <w:vAlign w:val="bottom"/>
            <w:hideMark/>
          </w:tcPr>
          <w:p w14:paraId="24C2673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SD-C145-36 </w:t>
            </w:r>
          </w:p>
        </w:tc>
      </w:tr>
      <w:tr w:rsidR="00251D34" w:rsidRPr="00251D34" w14:paraId="33D569F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B2CE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KOBRA Residents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21A436C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SD-C145-37  </w:t>
            </w:r>
          </w:p>
        </w:tc>
      </w:tr>
      <w:tr w:rsidR="00251D34" w:rsidRPr="00251D34" w14:paraId="6963DF9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4E4EF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Claire  O’Reilly</w:t>
            </w:r>
          </w:p>
        </w:tc>
        <w:tc>
          <w:tcPr>
            <w:tcW w:w="2360" w:type="dxa"/>
            <w:tcBorders>
              <w:top w:val="nil"/>
              <w:left w:val="nil"/>
              <w:bottom w:val="single" w:sz="4" w:space="0" w:color="auto"/>
              <w:right w:val="single" w:sz="4" w:space="0" w:color="auto"/>
            </w:tcBorders>
            <w:shd w:val="clear" w:color="auto" w:fill="auto"/>
            <w:noWrap/>
            <w:vAlign w:val="bottom"/>
            <w:hideMark/>
          </w:tcPr>
          <w:p w14:paraId="603842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SD-C145-38  </w:t>
            </w:r>
          </w:p>
        </w:tc>
      </w:tr>
      <w:tr w:rsidR="00251D34" w:rsidRPr="00251D34" w14:paraId="7120176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8562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Bernie Keogh</w:t>
            </w:r>
          </w:p>
        </w:tc>
        <w:tc>
          <w:tcPr>
            <w:tcW w:w="2360" w:type="dxa"/>
            <w:tcBorders>
              <w:top w:val="nil"/>
              <w:left w:val="nil"/>
              <w:bottom w:val="single" w:sz="4" w:space="0" w:color="auto"/>
              <w:right w:val="single" w:sz="4" w:space="0" w:color="auto"/>
            </w:tcBorders>
            <w:shd w:val="clear" w:color="auto" w:fill="auto"/>
            <w:noWrap/>
            <w:vAlign w:val="bottom"/>
            <w:hideMark/>
          </w:tcPr>
          <w:p w14:paraId="131D96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SD-C145-39  </w:t>
            </w:r>
          </w:p>
        </w:tc>
      </w:tr>
      <w:tr w:rsidR="00251D34" w:rsidRPr="00251D34" w14:paraId="7BD4E8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2FB64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Dillon</w:t>
            </w:r>
          </w:p>
        </w:tc>
        <w:tc>
          <w:tcPr>
            <w:tcW w:w="2360" w:type="dxa"/>
            <w:tcBorders>
              <w:top w:val="nil"/>
              <w:left w:val="nil"/>
              <w:bottom w:val="single" w:sz="4" w:space="0" w:color="auto"/>
              <w:right w:val="single" w:sz="4" w:space="0" w:color="auto"/>
            </w:tcBorders>
            <w:shd w:val="clear" w:color="auto" w:fill="auto"/>
            <w:noWrap/>
            <w:vAlign w:val="bottom"/>
            <w:hideMark/>
          </w:tcPr>
          <w:p w14:paraId="7C7050B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SD-C145-40  </w:t>
            </w:r>
          </w:p>
        </w:tc>
      </w:tr>
      <w:tr w:rsidR="00251D34" w:rsidRPr="00251D34" w14:paraId="096DDCE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F896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Robyn Lawlor</w:t>
            </w:r>
          </w:p>
        </w:tc>
        <w:tc>
          <w:tcPr>
            <w:tcW w:w="2360" w:type="dxa"/>
            <w:tcBorders>
              <w:top w:val="nil"/>
              <w:left w:val="nil"/>
              <w:bottom w:val="single" w:sz="4" w:space="0" w:color="auto"/>
              <w:right w:val="single" w:sz="4" w:space="0" w:color="auto"/>
            </w:tcBorders>
            <w:shd w:val="clear" w:color="auto" w:fill="auto"/>
            <w:noWrap/>
            <w:vAlign w:val="bottom"/>
            <w:hideMark/>
          </w:tcPr>
          <w:p w14:paraId="28ACD4D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SD-C145-41  </w:t>
            </w:r>
          </w:p>
        </w:tc>
      </w:tr>
      <w:tr w:rsidR="00251D34" w:rsidRPr="00251D34" w14:paraId="27144F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C1390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Louise Sykes</w:t>
            </w:r>
          </w:p>
        </w:tc>
        <w:tc>
          <w:tcPr>
            <w:tcW w:w="2360" w:type="dxa"/>
            <w:tcBorders>
              <w:top w:val="nil"/>
              <w:left w:val="nil"/>
              <w:bottom w:val="single" w:sz="4" w:space="0" w:color="auto"/>
              <w:right w:val="single" w:sz="4" w:space="0" w:color="auto"/>
            </w:tcBorders>
            <w:shd w:val="clear" w:color="auto" w:fill="auto"/>
            <w:noWrap/>
            <w:vAlign w:val="bottom"/>
            <w:hideMark/>
          </w:tcPr>
          <w:p w14:paraId="4DB4AB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SD-C145-42  </w:t>
            </w:r>
          </w:p>
        </w:tc>
      </w:tr>
      <w:tr w:rsidR="00251D34" w:rsidRPr="00251D34" w14:paraId="6772975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285F7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Mary Gallagher</w:t>
            </w:r>
          </w:p>
        </w:tc>
        <w:tc>
          <w:tcPr>
            <w:tcW w:w="2360" w:type="dxa"/>
            <w:tcBorders>
              <w:top w:val="nil"/>
              <w:left w:val="nil"/>
              <w:bottom w:val="single" w:sz="4" w:space="0" w:color="auto"/>
              <w:right w:val="single" w:sz="4" w:space="0" w:color="auto"/>
            </w:tcBorders>
            <w:shd w:val="clear" w:color="auto" w:fill="auto"/>
            <w:noWrap/>
            <w:vAlign w:val="bottom"/>
            <w:hideMark/>
          </w:tcPr>
          <w:p w14:paraId="14E31A3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SD-C145-43  </w:t>
            </w:r>
          </w:p>
        </w:tc>
      </w:tr>
      <w:tr w:rsidR="00251D34" w:rsidRPr="00251D34" w14:paraId="5669E60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249D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Tallaght Community Council</w:t>
            </w:r>
          </w:p>
        </w:tc>
        <w:tc>
          <w:tcPr>
            <w:tcW w:w="2360" w:type="dxa"/>
            <w:tcBorders>
              <w:top w:val="nil"/>
              <w:left w:val="nil"/>
              <w:bottom w:val="single" w:sz="4" w:space="0" w:color="auto"/>
              <w:right w:val="single" w:sz="4" w:space="0" w:color="auto"/>
            </w:tcBorders>
            <w:shd w:val="clear" w:color="auto" w:fill="auto"/>
            <w:noWrap/>
            <w:vAlign w:val="bottom"/>
            <w:hideMark/>
          </w:tcPr>
          <w:p w14:paraId="41C5A5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SD-C145-44  </w:t>
            </w:r>
          </w:p>
        </w:tc>
      </w:tr>
      <w:tr w:rsidR="00251D34" w:rsidRPr="00251D34" w14:paraId="5A8E095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AB6B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Rathfarnham Castle Residents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4644DAE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SD-C145-45  </w:t>
            </w:r>
          </w:p>
        </w:tc>
      </w:tr>
      <w:tr w:rsidR="00251D34" w:rsidRPr="00251D34" w14:paraId="7D415A4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08FE0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Dave Sheehan</w:t>
            </w:r>
          </w:p>
        </w:tc>
        <w:tc>
          <w:tcPr>
            <w:tcW w:w="2360" w:type="dxa"/>
            <w:tcBorders>
              <w:top w:val="nil"/>
              <w:left w:val="nil"/>
              <w:bottom w:val="single" w:sz="4" w:space="0" w:color="auto"/>
              <w:right w:val="single" w:sz="4" w:space="0" w:color="auto"/>
            </w:tcBorders>
            <w:shd w:val="clear" w:color="auto" w:fill="auto"/>
            <w:noWrap/>
            <w:vAlign w:val="bottom"/>
            <w:hideMark/>
          </w:tcPr>
          <w:p w14:paraId="720678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SD-C145-46 </w:t>
            </w:r>
          </w:p>
        </w:tc>
      </w:tr>
      <w:tr w:rsidR="00251D34" w:rsidRPr="00251D34" w14:paraId="49377B4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30C32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Stonepark Abbey and Longwood Park Residents' Committee</w:t>
            </w:r>
          </w:p>
        </w:tc>
        <w:tc>
          <w:tcPr>
            <w:tcW w:w="2360" w:type="dxa"/>
            <w:tcBorders>
              <w:top w:val="nil"/>
              <w:left w:val="nil"/>
              <w:bottom w:val="single" w:sz="4" w:space="0" w:color="auto"/>
              <w:right w:val="single" w:sz="4" w:space="0" w:color="auto"/>
            </w:tcBorders>
            <w:shd w:val="clear" w:color="auto" w:fill="auto"/>
            <w:noWrap/>
            <w:vAlign w:val="bottom"/>
            <w:hideMark/>
          </w:tcPr>
          <w:p w14:paraId="1CBAE6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SD-C145-47  </w:t>
            </w:r>
          </w:p>
        </w:tc>
      </w:tr>
      <w:tr w:rsidR="00251D34" w:rsidRPr="00251D34" w14:paraId="53326CD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0807E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Bernadette Wyer</w:t>
            </w:r>
          </w:p>
        </w:tc>
        <w:tc>
          <w:tcPr>
            <w:tcW w:w="2360" w:type="dxa"/>
            <w:tcBorders>
              <w:top w:val="nil"/>
              <w:left w:val="nil"/>
              <w:bottom w:val="single" w:sz="4" w:space="0" w:color="auto"/>
              <w:right w:val="single" w:sz="4" w:space="0" w:color="auto"/>
            </w:tcBorders>
            <w:shd w:val="clear" w:color="auto" w:fill="auto"/>
            <w:noWrap/>
            <w:vAlign w:val="bottom"/>
            <w:hideMark/>
          </w:tcPr>
          <w:p w14:paraId="0C7081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SD-C145-48  </w:t>
            </w:r>
          </w:p>
        </w:tc>
      </w:tr>
      <w:tr w:rsidR="00251D34" w:rsidRPr="00251D34" w14:paraId="67184AF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85B2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Fiona Baldwin</w:t>
            </w:r>
          </w:p>
        </w:tc>
        <w:tc>
          <w:tcPr>
            <w:tcW w:w="2360" w:type="dxa"/>
            <w:tcBorders>
              <w:top w:val="nil"/>
              <w:left w:val="nil"/>
              <w:bottom w:val="single" w:sz="4" w:space="0" w:color="auto"/>
              <w:right w:val="single" w:sz="4" w:space="0" w:color="auto"/>
            </w:tcBorders>
            <w:shd w:val="clear" w:color="auto" w:fill="auto"/>
            <w:noWrap/>
            <w:vAlign w:val="bottom"/>
            <w:hideMark/>
          </w:tcPr>
          <w:p w14:paraId="3416BB3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SD-C145-49  </w:t>
            </w:r>
          </w:p>
        </w:tc>
      </w:tr>
      <w:tr w:rsidR="00251D34" w:rsidRPr="00251D34" w14:paraId="11BF015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011C2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Una Mc Donald</w:t>
            </w:r>
          </w:p>
        </w:tc>
        <w:tc>
          <w:tcPr>
            <w:tcW w:w="2360" w:type="dxa"/>
            <w:tcBorders>
              <w:top w:val="nil"/>
              <w:left w:val="nil"/>
              <w:bottom w:val="single" w:sz="4" w:space="0" w:color="auto"/>
              <w:right w:val="single" w:sz="4" w:space="0" w:color="auto"/>
            </w:tcBorders>
            <w:shd w:val="clear" w:color="auto" w:fill="auto"/>
            <w:noWrap/>
            <w:vAlign w:val="bottom"/>
            <w:hideMark/>
          </w:tcPr>
          <w:p w14:paraId="07A2F5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SD-C145-50  </w:t>
            </w:r>
          </w:p>
        </w:tc>
      </w:tr>
      <w:tr w:rsidR="00251D34" w:rsidRPr="00251D34" w14:paraId="21B38F8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7A4441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Rose Murray </w:t>
            </w:r>
          </w:p>
        </w:tc>
        <w:tc>
          <w:tcPr>
            <w:tcW w:w="2360" w:type="dxa"/>
            <w:tcBorders>
              <w:top w:val="nil"/>
              <w:left w:val="nil"/>
              <w:bottom w:val="single" w:sz="4" w:space="0" w:color="auto"/>
              <w:right w:val="single" w:sz="4" w:space="0" w:color="auto"/>
            </w:tcBorders>
            <w:shd w:val="clear" w:color="auto" w:fill="auto"/>
            <w:noWrap/>
            <w:vAlign w:val="bottom"/>
            <w:hideMark/>
          </w:tcPr>
          <w:p w14:paraId="23D446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SD-C145-51  </w:t>
            </w:r>
          </w:p>
        </w:tc>
      </w:tr>
      <w:tr w:rsidR="00251D34" w:rsidRPr="00251D34" w14:paraId="626DED5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0961C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Rose Murray </w:t>
            </w:r>
          </w:p>
        </w:tc>
        <w:tc>
          <w:tcPr>
            <w:tcW w:w="2360" w:type="dxa"/>
            <w:tcBorders>
              <w:top w:val="nil"/>
              <w:left w:val="nil"/>
              <w:bottom w:val="single" w:sz="4" w:space="0" w:color="auto"/>
              <w:right w:val="single" w:sz="4" w:space="0" w:color="auto"/>
            </w:tcBorders>
            <w:shd w:val="clear" w:color="auto" w:fill="auto"/>
            <w:noWrap/>
            <w:vAlign w:val="bottom"/>
            <w:hideMark/>
          </w:tcPr>
          <w:p w14:paraId="19CCD7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SD-C145-51  </w:t>
            </w:r>
          </w:p>
        </w:tc>
      </w:tr>
      <w:tr w:rsidR="00251D34" w:rsidRPr="00251D34" w14:paraId="7051E3E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37D61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Brian Hunt</w:t>
            </w:r>
          </w:p>
        </w:tc>
        <w:tc>
          <w:tcPr>
            <w:tcW w:w="2360" w:type="dxa"/>
            <w:tcBorders>
              <w:top w:val="nil"/>
              <w:left w:val="nil"/>
              <w:bottom w:val="single" w:sz="4" w:space="0" w:color="auto"/>
              <w:right w:val="single" w:sz="4" w:space="0" w:color="auto"/>
            </w:tcBorders>
            <w:shd w:val="clear" w:color="auto" w:fill="auto"/>
            <w:noWrap/>
            <w:vAlign w:val="bottom"/>
            <w:hideMark/>
          </w:tcPr>
          <w:p w14:paraId="2F1C6B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SD-C145-52  </w:t>
            </w:r>
          </w:p>
        </w:tc>
      </w:tr>
      <w:tr w:rsidR="00251D34" w:rsidRPr="00251D34" w14:paraId="7812D0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9FF9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Deirdre Fagan</w:t>
            </w:r>
          </w:p>
        </w:tc>
        <w:tc>
          <w:tcPr>
            <w:tcW w:w="2360" w:type="dxa"/>
            <w:tcBorders>
              <w:top w:val="nil"/>
              <w:left w:val="nil"/>
              <w:bottom w:val="single" w:sz="4" w:space="0" w:color="auto"/>
              <w:right w:val="single" w:sz="4" w:space="0" w:color="auto"/>
            </w:tcBorders>
            <w:shd w:val="clear" w:color="auto" w:fill="auto"/>
            <w:noWrap/>
            <w:vAlign w:val="bottom"/>
            <w:hideMark/>
          </w:tcPr>
          <w:p w14:paraId="643FA1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SD-C145-53  </w:t>
            </w:r>
          </w:p>
        </w:tc>
      </w:tr>
      <w:tr w:rsidR="00251D34" w:rsidRPr="00251D34" w14:paraId="06FBA81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D022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Trevor Connolly</w:t>
            </w:r>
          </w:p>
        </w:tc>
        <w:tc>
          <w:tcPr>
            <w:tcW w:w="2360" w:type="dxa"/>
            <w:tcBorders>
              <w:top w:val="nil"/>
              <w:left w:val="nil"/>
              <w:bottom w:val="single" w:sz="4" w:space="0" w:color="auto"/>
              <w:right w:val="single" w:sz="4" w:space="0" w:color="auto"/>
            </w:tcBorders>
            <w:shd w:val="clear" w:color="auto" w:fill="auto"/>
            <w:noWrap/>
            <w:vAlign w:val="bottom"/>
            <w:hideMark/>
          </w:tcPr>
          <w:p w14:paraId="3FC1C0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SD-C145-54 </w:t>
            </w:r>
          </w:p>
        </w:tc>
      </w:tr>
      <w:tr w:rsidR="00251D34" w:rsidRPr="00251D34" w14:paraId="2EA464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F6B2FF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Helen  Duffy</w:t>
            </w:r>
          </w:p>
        </w:tc>
        <w:tc>
          <w:tcPr>
            <w:tcW w:w="2360" w:type="dxa"/>
            <w:tcBorders>
              <w:top w:val="nil"/>
              <w:left w:val="nil"/>
              <w:bottom w:val="single" w:sz="4" w:space="0" w:color="auto"/>
              <w:right w:val="single" w:sz="4" w:space="0" w:color="auto"/>
            </w:tcBorders>
            <w:shd w:val="clear" w:color="auto" w:fill="auto"/>
            <w:noWrap/>
            <w:vAlign w:val="bottom"/>
            <w:hideMark/>
          </w:tcPr>
          <w:p w14:paraId="4E1C4C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SD-C145-55  </w:t>
            </w:r>
          </w:p>
        </w:tc>
      </w:tr>
      <w:tr w:rsidR="00251D34" w:rsidRPr="00251D34" w14:paraId="5F2BF8A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B7D98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Chris King</w:t>
            </w:r>
          </w:p>
        </w:tc>
        <w:tc>
          <w:tcPr>
            <w:tcW w:w="2360" w:type="dxa"/>
            <w:tcBorders>
              <w:top w:val="nil"/>
              <w:left w:val="nil"/>
              <w:bottom w:val="single" w:sz="4" w:space="0" w:color="auto"/>
              <w:right w:val="single" w:sz="4" w:space="0" w:color="auto"/>
            </w:tcBorders>
            <w:shd w:val="clear" w:color="auto" w:fill="auto"/>
            <w:noWrap/>
            <w:vAlign w:val="bottom"/>
            <w:hideMark/>
          </w:tcPr>
          <w:p w14:paraId="6F20FA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SD-C145-56  </w:t>
            </w:r>
          </w:p>
        </w:tc>
      </w:tr>
      <w:tr w:rsidR="00251D34" w:rsidRPr="00251D34" w14:paraId="0C174EB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EF15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Terence Loane</w:t>
            </w:r>
          </w:p>
        </w:tc>
        <w:tc>
          <w:tcPr>
            <w:tcW w:w="2360" w:type="dxa"/>
            <w:tcBorders>
              <w:top w:val="nil"/>
              <w:left w:val="nil"/>
              <w:bottom w:val="single" w:sz="4" w:space="0" w:color="auto"/>
              <w:right w:val="single" w:sz="4" w:space="0" w:color="auto"/>
            </w:tcBorders>
            <w:shd w:val="clear" w:color="auto" w:fill="auto"/>
            <w:noWrap/>
            <w:vAlign w:val="bottom"/>
            <w:hideMark/>
          </w:tcPr>
          <w:p w14:paraId="5315F2F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SD-C145-57  </w:t>
            </w:r>
          </w:p>
        </w:tc>
      </w:tr>
      <w:tr w:rsidR="00251D34" w:rsidRPr="00251D34" w14:paraId="71A45F5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3494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Terence Loane</w:t>
            </w:r>
          </w:p>
        </w:tc>
        <w:tc>
          <w:tcPr>
            <w:tcW w:w="2360" w:type="dxa"/>
            <w:tcBorders>
              <w:top w:val="nil"/>
              <w:left w:val="nil"/>
              <w:bottom w:val="single" w:sz="4" w:space="0" w:color="auto"/>
              <w:right w:val="single" w:sz="4" w:space="0" w:color="auto"/>
            </w:tcBorders>
            <w:shd w:val="clear" w:color="auto" w:fill="auto"/>
            <w:noWrap/>
            <w:vAlign w:val="bottom"/>
            <w:hideMark/>
          </w:tcPr>
          <w:p w14:paraId="7D2E3B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SD-C145-57  </w:t>
            </w:r>
          </w:p>
        </w:tc>
      </w:tr>
      <w:tr w:rsidR="00251D34" w:rsidRPr="00251D34" w14:paraId="2ADCD61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9E988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Tara McMorrow-McKenzie</w:t>
            </w:r>
          </w:p>
        </w:tc>
        <w:tc>
          <w:tcPr>
            <w:tcW w:w="2360" w:type="dxa"/>
            <w:tcBorders>
              <w:top w:val="nil"/>
              <w:left w:val="nil"/>
              <w:bottom w:val="single" w:sz="4" w:space="0" w:color="auto"/>
              <w:right w:val="single" w:sz="4" w:space="0" w:color="auto"/>
            </w:tcBorders>
            <w:shd w:val="clear" w:color="auto" w:fill="auto"/>
            <w:noWrap/>
            <w:vAlign w:val="bottom"/>
            <w:hideMark/>
          </w:tcPr>
          <w:p w14:paraId="1F26B4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SD-C145-58  </w:t>
            </w:r>
          </w:p>
        </w:tc>
      </w:tr>
      <w:tr w:rsidR="00251D34" w:rsidRPr="00251D34" w14:paraId="59833B2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0EBD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Anna Nolan</w:t>
            </w:r>
          </w:p>
        </w:tc>
        <w:tc>
          <w:tcPr>
            <w:tcW w:w="2360" w:type="dxa"/>
            <w:tcBorders>
              <w:top w:val="nil"/>
              <w:left w:val="nil"/>
              <w:bottom w:val="single" w:sz="4" w:space="0" w:color="auto"/>
              <w:right w:val="single" w:sz="4" w:space="0" w:color="auto"/>
            </w:tcBorders>
            <w:shd w:val="clear" w:color="auto" w:fill="auto"/>
            <w:noWrap/>
            <w:vAlign w:val="bottom"/>
            <w:hideMark/>
          </w:tcPr>
          <w:p w14:paraId="517A3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SD-C145-59 </w:t>
            </w:r>
          </w:p>
        </w:tc>
      </w:tr>
      <w:tr w:rsidR="00251D34" w:rsidRPr="00251D34" w14:paraId="0B54DA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A82628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Joseph  Maher</w:t>
            </w:r>
          </w:p>
        </w:tc>
        <w:tc>
          <w:tcPr>
            <w:tcW w:w="2360" w:type="dxa"/>
            <w:tcBorders>
              <w:top w:val="nil"/>
              <w:left w:val="nil"/>
              <w:bottom w:val="single" w:sz="4" w:space="0" w:color="auto"/>
              <w:right w:val="single" w:sz="4" w:space="0" w:color="auto"/>
            </w:tcBorders>
            <w:shd w:val="clear" w:color="auto" w:fill="auto"/>
            <w:noWrap/>
            <w:vAlign w:val="bottom"/>
            <w:hideMark/>
          </w:tcPr>
          <w:p w14:paraId="170A90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SD-C145-60 </w:t>
            </w:r>
          </w:p>
        </w:tc>
      </w:tr>
      <w:tr w:rsidR="00251D34" w:rsidRPr="00251D34" w14:paraId="3694736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46C6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O'Donnell</w:t>
            </w:r>
          </w:p>
        </w:tc>
        <w:tc>
          <w:tcPr>
            <w:tcW w:w="2360" w:type="dxa"/>
            <w:tcBorders>
              <w:top w:val="nil"/>
              <w:left w:val="nil"/>
              <w:bottom w:val="single" w:sz="4" w:space="0" w:color="auto"/>
              <w:right w:val="single" w:sz="4" w:space="0" w:color="auto"/>
            </w:tcBorders>
            <w:shd w:val="clear" w:color="auto" w:fill="auto"/>
            <w:noWrap/>
            <w:vAlign w:val="bottom"/>
            <w:hideMark/>
          </w:tcPr>
          <w:p w14:paraId="234203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SD-C145-61  </w:t>
            </w:r>
          </w:p>
        </w:tc>
      </w:tr>
      <w:tr w:rsidR="00251D34" w:rsidRPr="00251D34" w14:paraId="21EC053E"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1BB8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Scott Doherty</w:t>
            </w:r>
          </w:p>
        </w:tc>
        <w:tc>
          <w:tcPr>
            <w:tcW w:w="2360" w:type="dxa"/>
            <w:tcBorders>
              <w:top w:val="nil"/>
              <w:left w:val="nil"/>
              <w:bottom w:val="single" w:sz="4" w:space="0" w:color="auto"/>
              <w:right w:val="single" w:sz="4" w:space="0" w:color="auto"/>
            </w:tcBorders>
            <w:shd w:val="clear" w:color="auto" w:fill="auto"/>
            <w:noWrap/>
            <w:vAlign w:val="bottom"/>
            <w:hideMark/>
          </w:tcPr>
          <w:p w14:paraId="5A76FD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SD-C145-62 </w:t>
            </w:r>
          </w:p>
        </w:tc>
      </w:tr>
      <w:tr w:rsidR="00251D34" w:rsidRPr="00251D34" w14:paraId="3012B351"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DE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Stephen Roy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51209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SD-C145-63  </w:t>
            </w:r>
          </w:p>
        </w:tc>
      </w:tr>
      <w:tr w:rsidR="00251D34" w:rsidRPr="00251D34" w14:paraId="765901D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7600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Cora Molloy</w:t>
            </w:r>
          </w:p>
        </w:tc>
        <w:tc>
          <w:tcPr>
            <w:tcW w:w="2360" w:type="dxa"/>
            <w:tcBorders>
              <w:top w:val="nil"/>
              <w:left w:val="nil"/>
              <w:bottom w:val="single" w:sz="4" w:space="0" w:color="auto"/>
              <w:right w:val="single" w:sz="4" w:space="0" w:color="auto"/>
            </w:tcBorders>
            <w:shd w:val="clear" w:color="auto" w:fill="auto"/>
            <w:noWrap/>
            <w:vAlign w:val="bottom"/>
            <w:hideMark/>
          </w:tcPr>
          <w:p w14:paraId="41FBDC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SD-C145-64  </w:t>
            </w:r>
          </w:p>
        </w:tc>
      </w:tr>
      <w:tr w:rsidR="00251D34" w:rsidRPr="00251D34" w14:paraId="2B9B639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A87696" w14:textId="7172344D"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Louise McKeon</w:t>
            </w:r>
          </w:p>
        </w:tc>
        <w:tc>
          <w:tcPr>
            <w:tcW w:w="2360" w:type="dxa"/>
            <w:tcBorders>
              <w:top w:val="nil"/>
              <w:left w:val="nil"/>
              <w:bottom w:val="single" w:sz="4" w:space="0" w:color="auto"/>
              <w:right w:val="single" w:sz="4" w:space="0" w:color="auto"/>
            </w:tcBorders>
            <w:shd w:val="clear" w:color="auto" w:fill="auto"/>
            <w:noWrap/>
            <w:vAlign w:val="bottom"/>
            <w:hideMark/>
          </w:tcPr>
          <w:p w14:paraId="0CDA3E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SD-C145-65  </w:t>
            </w:r>
          </w:p>
        </w:tc>
      </w:tr>
      <w:tr w:rsidR="00251D34" w:rsidRPr="00251D34" w14:paraId="079FE2E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48D4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Vera  Winters </w:t>
            </w:r>
          </w:p>
        </w:tc>
        <w:tc>
          <w:tcPr>
            <w:tcW w:w="2360" w:type="dxa"/>
            <w:tcBorders>
              <w:top w:val="nil"/>
              <w:left w:val="nil"/>
              <w:bottom w:val="single" w:sz="4" w:space="0" w:color="auto"/>
              <w:right w:val="single" w:sz="4" w:space="0" w:color="auto"/>
            </w:tcBorders>
            <w:shd w:val="clear" w:color="auto" w:fill="auto"/>
            <w:noWrap/>
            <w:vAlign w:val="bottom"/>
            <w:hideMark/>
          </w:tcPr>
          <w:p w14:paraId="1C1C601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SD-C145-66  </w:t>
            </w:r>
          </w:p>
        </w:tc>
      </w:tr>
      <w:tr w:rsidR="00251D34" w:rsidRPr="00251D34" w14:paraId="433AF3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BCF67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Fowler</w:t>
            </w:r>
          </w:p>
        </w:tc>
        <w:tc>
          <w:tcPr>
            <w:tcW w:w="2360" w:type="dxa"/>
            <w:tcBorders>
              <w:top w:val="nil"/>
              <w:left w:val="nil"/>
              <w:bottom w:val="single" w:sz="4" w:space="0" w:color="auto"/>
              <w:right w:val="single" w:sz="4" w:space="0" w:color="auto"/>
            </w:tcBorders>
            <w:shd w:val="clear" w:color="auto" w:fill="auto"/>
            <w:noWrap/>
            <w:vAlign w:val="bottom"/>
            <w:hideMark/>
          </w:tcPr>
          <w:p w14:paraId="7EC413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SD-C145-67  </w:t>
            </w:r>
          </w:p>
        </w:tc>
      </w:tr>
      <w:tr w:rsidR="00251D34" w:rsidRPr="00251D34" w14:paraId="74C797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96BD7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Cahill</w:t>
            </w:r>
          </w:p>
        </w:tc>
        <w:tc>
          <w:tcPr>
            <w:tcW w:w="2360" w:type="dxa"/>
            <w:tcBorders>
              <w:top w:val="nil"/>
              <w:left w:val="nil"/>
              <w:bottom w:val="single" w:sz="4" w:space="0" w:color="auto"/>
              <w:right w:val="single" w:sz="4" w:space="0" w:color="auto"/>
            </w:tcBorders>
            <w:shd w:val="clear" w:color="auto" w:fill="auto"/>
            <w:noWrap/>
            <w:vAlign w:val="bottom"/>
            <w:hideMark/>
          </w:tcPr>
          <w:p w14:paraId="7CEEEB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SD-C145-68  </w:t>
            </w:r>
          </w:p>
        </w:tc>
      </w:tr>
      <w:tr w:rsidR="00251D34" w:rsidRPr="00251D34" w14:paraId="040F08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819CD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Peter Coleman</w:t>
            </w:r>
          </w:p>
        </w:tc>
        <w:tc>
          <w:tcPr>
            <w:tcW w:w="2360" w:type="dxa"/>
            <w:tcBorders>
              <w:top w:val="nil"/>
              <w:left w:val="nil"/>
              <w:bottom w:val="single" w:sz="4" w:space="0" w:color="auto"/>
              <w:right w:val="single" w:sz="4" w:space="0" w:color="auto"/>
            </w:tcBorders>
            <w:shd w:val="clear" w:color="auto" w:fill="auto"/>
            <w:noWrap/>
            <w:vAlign w:val="bottom"/>
            <w:hideMark/>
          </w:tcPr>
          <w:p w14:paraId="00F64DB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SD-C145-69  </w:t>
            </w:r>
          </w:p>
        </w:tc>
      </w:tr>
      <w:tr w:rsidR="00251D34" w:rsidRPr="00251D34" w14:paraId="3FA6FDEA"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CF368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Dolores  Dunne</w:t>
            </w:r>
          </w:p>
        </w:tc>
        <w:tc>
          <w:tcPr>
            <w:tcW w:w="2360" w:type="dxa"/>
            <w:tcBorders>
              <w:top w:val="nil"/>
              <w:left w:val="nil"/>
              <w:bottom w:val="single" w:sz="4" w:space="0" w:color="auto"/>
              <w:right w:val="single" w:sz="4" w:space="0" w:color="auto"/>
            </w:tcBorders>
            <w:shd w:val="clear" w:color="auto" w:fill="auto"/>
            <w:noWrap/>
            <w:vAlign w:val="bottom"/>
            <w:hideMark/>
          </w:tcPr>
          <w:p w14:paraId="5B6B54F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SD-C145-70  </w:t>
            </w:r>
          </w:p>
        </w:tc>
      </w:tr>
      <w:tr w:rsidR="00251D34" w:rsidRPr="00251D34" w14:paraId="798985C5"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7DBB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Paul Homan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F64CFE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SD-C145-71  </w:t>
            </w:r>
          </w:p>
        </w:tc>
      </w:tr>
      <w:tr w:rsidR="00251D34" w:rsidRPr="00251D34" w14:paraId="7980C1F1"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DCC2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Ben Malone</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E7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SD-C145-72 </w:t>
            </w:r>
          </w:p>
        </w:tc>
      </w:tr>
      <w:tr w:rsidR="00251D34" w:rsidRPr="00251D34" w14:paraId="40450FE9"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D428B" w14:textId="47747425"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Gino Kenny</w:t>
            </w:r>
            <w:r>
              <w:rPr>
                <w:rFonts w:ascii="Calibri" w:eastAsia="Times New Roman" w:hAnsi="Calibri" w:cs="Calibri"/>
                <w:color w:val="000000"/>
                <w:lang w:eastAsia="en-IE"/>
              </w:rPr>
              <w:t xml:space="preserve"> T.D.</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C2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SD-C145-73 </w:t>
            </w:r>
          </w:p>
        </w:tc>
      </w:tr>
      <w:tr w:rsidR="00251D34" w:rsidRPr="00251D34" w14:paraId="056B1B53"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802859" w14:textId="663A6C67" w:rsidR="00251D34" w:rsidRPr="00251D34" w:rsidRDefault="00251D34"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J</w:t>
            </w:r>
            <w:r w:rsidRPr="00251D34">
              <w:rPr>
                <w:rFonts w:ascii="Calibri" w:eastAsia="Times New Roman" w:hAnsi="Calibri" w:cs="Calibri"/>
                <w:color w:val="000000"/>
                <w:lang w:eastAsia="en-IE"/>
              </w:rPr>
              <w:t>acqueline Gentile</w:t>
            </w:r>
          </w:p>
        </w:tc>
        <w:tc>
          <w:tcPr>
            <w:tcW w:w="2360" w:type="dxa"/>
            <w:tcBorders>
              <w:top w:val="nil"/>
              <w:left w:val="nil"/>
              <w:bottom w:val="single" w:sz="4" w:space="0" w:color="auto"/>
              <w:right w:val="single" w:sz="4" w:space="0" w:color="auto"/>
            </w:tcBorders>
            <w:shd w:val="clear" w:color="auto" w:fill="auto"/>
            <w:noWrap/>
            <w:vAlign w:val="bottom"/>
            <w:hideMark/>
          </w:tcPr>
          <w:p w14:paraId="3398BBD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SD-C145-74 </w:t>
            </w:r>
          </w:p>
        </w:tc>
      </w:tr>
      <w:tr w:rsidR="00251D34" w:rsidRPr="00251D34" w14:paraId="326597C7"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903E80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Garret Weldon </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8E6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SD-C145-75  </w:t>
            </w:r>
          </w:p>
        </w:tc>
      </w:tr>
      <w:tr w:rsidR="00251D34" w:rsidRPr="00251D34" w14:paraId="3999468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E7C7406" w14:textId="4A33B3B6"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Brigid </w:t>
            </w:r>
            <w:r>
              <w:rPr>
                <w:rFonts w:ascii="Calibri" w:eastAsia="Times New Roman" w:hAnsi="Calibri" w:cs="Calibri"/>
                <w:color w:val="000000"/>
                <w:lang w:eastAsia="en-IE"/>
              </w:rPr>
              <w:t xml:space="preserve"> </w:t>
            </w:r>
          </w:p>
        </w:tc>
        <w:tc>
          <w:tcPr>
            <w:tcW w:w="2360" w:type="dxa"/>
            <w:tcBorders>
              <w:top w:val="nil"/>
              <w:left w:val="nil"/>
              <w:bottom w:val="single" w:sz="4" w:space="0" w:color="auto"/>
              <w:right w:val="single" w:sz="4" w:space="0" w:color="auto"/>
            </w:tcBorders>
            <w:shd w:val="clear" w:color="auto" w:fill="auto"/>
            <w:noWrap/>
            <w:vAlign w:val="bottom"/>
            <w:hideMark/>
          </w:tcPr>
          <w:p w14:paraId="077BF6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SD-C145-76 </w:t>
            </w:r>
          </w:p>
        </w:tc>
      </w:tr>
      <w:tr w:rsidR="00251D34" w:rsidRPr="00251D34" w14:paraId="4A6DB28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8336B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Margaret Lynch </w:t>
            </w:r>
          </w:p>
        </w:tc>
        <w:tc>
          <w:tcPr>
            <w:tcW w:w="2360" w:type="dxa"/>
            <w:tcBorders>
              <w:top w:val="nil"/>
              <w:left w:val="nil"/>
              <w:bottom w:val="single" w:sz="4" w:space="0" w:color="auto"/>
              <w:right w:val="single" w:sz="4" w:space="0" w:color="auto"/>
            </w:tcBorders>
            <w:shd w:val="clear" w:color="auto" w:fill="auto"/>
            <w:noWrap/>
            <w:vAlign w:val="bottom"/>
            <w:hideMark/>
          </w:tcPr>
          <w:p w14:paraId="77AD32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SD-C145-77  </w:t>
            </w:r>
          </w:p>
        </w:tc>
      </w:tr>
      <w:tr w:rsidR="00251D34" w:rsidRPr="00251D34" w14:paraId="5BBE4AA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D674A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Ashley Sands</w:t>
            </w:r>
          </w:p>
        </w:tc>
        <w:tc>
          <w:tcPr>
            <w:tcW w:w="2360" w:type="dxa"/>
            <w:tcBorders>
              <w:top w:val="nil"/>
              <w:left w:val="nil"/>
              <w:bottom w:val="single" w:sz="4" w:space="0" w:color="auto"/>
              <w:right w:val="single" w:sz="4" w:space="0" w:color="auto"/>
            </w:tcBorders>
            <w:shd w:val="clear" w:color="auto" w:fill="auto"/>
            <w:noWrap/>
            <w:vAlign w:val="bottom"/>
            <w:hideMark/>
          </w:tcPr>
          <w:p w14:paraId="2EA3C4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SD-C145-78  </w:t>
            </w:r>
          </w:p>
        </w:tc>
      </w:tr>
      <w:tr w:rsidR="00251D34" w:rsidRPr="00251D34" w14:paraId="68746E3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433FB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Jean Doherty</w:t>
            </w:r>
          </w:p>
        </w:tc>
        <w:tc>
          <w:tcPr>
            <w:tcW w:w="2360" w:type="dxa"/>
            <w:tcBorders>
              <w:top w:val="nil"/>
              <w:left w:val="nil"/>
              <w:bottom w:val="single" w:sz="4" w:space="0" w:color="auto"/>
              <w:right w:val="single" w:sz="4" w:space="0" w:color="auto"/>
            </w:tcBorders>
            <w:shd w:val="clear" w:color="auto" w:fill="auto"/>
            <w:noWrap/>
            <w:vAlign w:val="bottom"/>
            <w:hideMark/>
          </w:tcPr>
          <w:p w14:paraId="64F00EC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SD-C145-79  </w:t>
            </w:r>
          </w:p>
        </w:tc>
      </w:tr>
      <w:tr w:rsidR="00251D34" w:rsidRPr="00251D34" w14:paraId="01DC38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5B61AF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Darina O Connor</w:t>
            </w:r>
          </w:p>
        </w:tc>
        <w:tc>
          <w:tcPr>
            <w:tcW w:w="2360" w:type="dxa"/>
            <w:tcBorders>
              <w:top w:val="nil"/>
              <w:left w:val="nil"/>
              <w:bottom w:val="single" w:sz="4" w:space="0" w:color="auto"/>
              <w:right w:val="single" w:sz="4" w:space="0" w:color="auto"/>
            </w:tcBorders>
            <w:shd w:val="clear" w:color="auto" w:fill="auto"/>
            <w:noWrap/>
            <w:vAlign w:val="bottom"/>
            <w:hideMark/>
          </w:tcPr>
          <w:p w14:paraId="463532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SD-C145-80  </w:t>
            </w:r>
          </w:p>
        </w:tc>
      </w:tr>
      <w:tr w:rsidR="00251D34" w:rsidRPr="00251D34" w14:paraId="3DB6D7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5DE90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45C1FA9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20902D8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70A4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3E716D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6894B3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3016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0DCF665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3EC1A71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C098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Annette O Connor</w:t>
            </w:r>
          </w:p>
        </w:tc>
        <w:tc>
          <w:tcPr>
            <w:tcW w:w="2360" w:type="dxa"/>
            <w:tcBorders>
              <w:top w:val="nil"/>
              <w:left w:val="nil"/>
              <w:bottom w:val="single" w:sz="4" w:space="0" w:color="auto"/>
              <w:right w:val="single" w:sz="4" w:space="0" w:color="auto"/>
            </w:tcBorders>
            <w:shd w:val="clear" w:color="auto" w:fill="auto"/>
            <w:noWrap/>
            <w:vAlign w:val="bottom"/>
            <w:hideMark/>
          </w:tcPr>
          <w:p w14:paraId="16A478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SD-C145-82  </w:t>
            </w:r>
          </w:p>
        </w:tc>
      </w:tr>
      <w:tr w:rsidR="00251D34" w:rsidRPr="00251D34" w14:paraId="772FAD7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343E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Kathryn Smith</w:t>
            </w:r>
          </w:p>
        </w:tc>
        <w:tc>
          <w:tcPr>
            <w:tcW w:w="2360" w:type="dxa"/>
            <w:tcBorders>
              <w:top w:val="nil"/>
              <w:left w:val="nil"/>
              <w:bottom w:val="single" w:sz="4" w:space="0" w:color="auto"/>
              <w:right w:val="single" w:sz="4" w:space="0" w:color="auto"/>
            </w:tcBorders>
            <w:shd w:val="clear" w:color="auto" w:fill="auto"/>
            <w:noWrap/>
            <w:vAlign w:val="bottom"/>
            <w:hideMark/>
          </w:tcPr>
          <w:p w14:paraId="3D4410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SD-C145-83 </w:t>
            </w:r>
          </w:p>
        </w:tc>
      </w:tr>
      <w:tr w:rsidR="00251D34" w:rsidRPr="00251D34" w14:paraId="35AC49A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B1F1FC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Louise McKenna</w:t>
            </w:r>
          </w:p>
        </w:tc>
        <w:tc>
          <w:tcPr>
            <w:tcW w:w="2360" w:type="dxa"/>
            <w:tcBorders>
              <w:top w:val="nil"/>
              <w:left w:val="nil"/>
              <w:bottom w:val="single" w:sz="4" w:space="0" w:color="auto"/>
              <w:right w:val="single" w:sz="4" w:space="0" w:color="auto"/>
            </w:tcBorders>
            <w:shd w:val="clear" w:color="auto" w:fill="auto"/>
            <w:noWrap/>
            <w:vAlign w:val="bottom"/>
            <w:hideMark/>
          </w:tcPr>
          <w:p w14:paraId="7413C6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SD-C145-84  </w:t>
            </w:r>
          </w:p>
        </w:tc>
      </w:tr>
      <w:tr w:rsidR="00251D34" w:rsidRPr="00251D34" w14:paraId="75431D4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933E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Elaine  Harman</w:t>
            </w:r>
          </w:p>
        </w:tc>
        <w:tc>
          <w:tcPr>
            <w:tcW w:w="2360" w:type="dxa"/>
            <w:tcBorders>
              <w:top w:val="nil"/>
              <w:left w:val="nil"/>
              <w:bottom w:val="single" w:sz="4" w:space="0" w:color="auto"/>
              <w:right w:val="single" w:sz="4" w:space="0" w:color="auto"/>
            </w:tcBorders>
            <w:shd w:val="clear" w:color="auto" w:fill="auto"/>
            <w:noWrap/>
            <w:vAlign w:val="bottom"/>
            <w:hideMark/>
          </w:tcPr>
          <w:p w14:paraId="04D187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SD-C145-85 </w:t>
            </w:r>
          </w:p>
        </w:tc>
      </w:tr>
      <w:tr w:rsidR="00251D34" w:rsidRPr="00251D34" w14:paraId="15A0476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C812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Anthony Corcoran</w:t>
            </w:r>
          </w:p>
        </w:tc>
        <w:tc>
          <w:tcPr>
            <w:tcW w:w="2360" w:type="dxa"/>
            <w:tcBorders>
              <w:top w:val="nil"/>
              <w:left w:val="nil"/>
              <w:bottom w:val="single" w:sz="4" w:space="0" w:color="auto"/>
              <w:right w:val="single" w:sz="4" w:space="0" w:color="auto"/>
            </w:tcBorders>
            <w:shd w:val="clear" w:color="auto" w:fill="auto"/>
            <w:noWrap/>
            <w:vAlign w:val="bottom"/>
            <w:hideMark/>
          </w:tcPr>
          <w:p w14:paraId="5874D8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SD-C145-86  </w:t>
            </w:r>
          </w:p>
        </w:tc>
      </w:tr>
      <w:tr w:rsidR="00251D34" w:rsidRPr="00251D34" w14:paraId="3FDBE1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E051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Newcastle Community Group</w:t>
            </w:r>
          </w:p>
        </w:tc>
        <w:tc>
          <w:tcPr>
            <w:tcW w:w="2360" w:type="dxa"/>
            <w:tcBorders>
              <w:top w:val="nil"/>
              <w:left w:val="nil"/>
              <w:bottom w:val="single" w:sz="4" w:space="0" w:color="auto"/>
              <w:right w:val="single" w:sz="4" w:space="0" w:color="auto"/>
            </w:tcBorders>
            <w:shd w:val="clear" w:color="auto" w:fill="auto"/>
            <w:noWrap/>
            <w:vAlign w:val="bottom"/>
            <w:hideMark/>
          </w:tcPr>
          <w:p w14:paraId="7899D0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SD-C145-87  </w:t>
            </w:r>
          </w:p>
        </w:tc>
      </w:tr>
      <w:tr w:rsidR="00251D34" w:rsidRPr="00251D34" w14:paraId="25FA55F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16E360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Fergal Britton</w:t>
            </w:r>
          </w:p>
        </w:tc>
        <w:tc>
          <w:tcPr>
            <w:tcW w:w="2360" w:type="dxa"/>
            <w:tcBorders>
              <w:top w:val="nil"/>
              <w:left w:val="nil"/>
              <w:bottom w:val="single" w:sz="4" w:space="0" w:color="auto"/>
              <w:right w:val="single" w:sz="4" w:space="0" w:color="auto"/>
            </w:tcBorders>
            <w:shd w:val="clear" w:color="auto" w:fill="auto"/>
            <w:noWrap/>
            <w:vAlign w:val="bottom"/>
            <w:hideMark/>
          </w:tcPr>
          <w:p w14:paraId="2C1B14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SD-C145-88  </w:t>
            </w:r>
          </w:p>
        </w:tc>
      </w:tr>
      <w:tr w:rsidR="00251D34" w:rsidRPr="00251D34" w14:paraId="1B62C4A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FC1B0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Eibhín  Mc Loughlin </w:t>
            </w:r>
          </w:p>
        </w:tc>
        <w:tc>
          <w:tcPr>
            <w:tcW w:w="2360" w:type="dxa"/>
            <w:tcBorders>
              <w:top w:val="nil"/>
              <w:left w:val="nil"/>
              <w:bottom w:val="single" w:sz="4" w:space="0" w:color="auto"/>
              <w:right w:val="single" w:sz="4" w:space="0" w:color="auto"/>
            </w:tcBorders>
            <w:shd w:val="clear" w:color="auto" w:fill="auto"/>
            <w:noWrap/>
            <w:vAlign w:val="bottom"/>
            <w:hideMark/>
          </w:tcPr>
          <w:p w14:paraId="1497B76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SD-C145-89  </w:t>
            </w:r>
          </w:p>
        </w:tc>
      </w:tr>
      <w:tr w:rsidR="00251D34" w:rsidRPr="00251D34" w14:paraId="3908FD4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2002C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Sean Walsh</w:t>
            </w:r>
          </w:p>
        </w:tc>
        <w:tc>
          <w:tcPr>
            <w:tcW w:w="2360" w:type="dxa"/>
            <w:tcBorders>
              <w:top w:val="nil"/>
              <w:left w:val="nil"/>
              <w:bottom w:val="single" w:sz="4" w:space="0" w:color="auto"/>
              <w:right w:val="single" w:sz="4" w:space="0" w:color="auto"/>
            </w:tcBorders>
            <w:shd w:val="clear" w:color="auto" w:fill="auto"/>
            <w:noWrap/>
            <w:vAlign w:val="bottom"/>
            <w:hideMark/>
          </w:tcPr>
          <w:p w14:paraId="621775A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SD-C145-90  </w:t>
            </w:r>
          </w:p>
        </w:tc>
      </w:tr>
      <w:tr w:rsidR="00251D34" w:rsidRPr="00251D34" w14:paraId="00D483D8"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28E876F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Fonthill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7927A4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2F99BE99"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3D2944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Fonthill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708EC1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6DDE9BFB"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3831CC8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Fonthill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697FFB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1CEF4F1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12DC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Kieran Webster</w:t>
            </w:r>
          </w:p>
        </w:tc>
        <w:tc>
          <w:tcPr>
            <w:tcW w:w="2360" w:type="dxa"/>
            <w:tcBorders>
              <w:top w:val="nil"/>
              <w:left w:val="nil"/>
              <w:bottom w:val="single" w:sz="4" w:space="0" w:color="auto"/>
              <w:right w:val="single" w:sz="4" w:space="0" w:color="auto"/>
            </w:tcBorders>
            <w:shd w:val="clear" w:color="auto" w:fill="auto"/>
            <w:noWrap/>
            <w:vAlign w:val="bottom"/>
            <w:hideMark/>
          </w:tcPr>
          <w:p w14:paraId="3E995F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SD-C145-92  </w:t>
            </w:r>
          </w:p>
        </w:tc>
      </w:tr>
      <w:tr w:rsidR="00251D34" w:rsidRPr="00251D34" w14:paraId="24E14FC6"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23BAD5F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Green Party Tallaght</w:t>
            </w:r>
          </w:p>
        </w:tc>
        <w:tc>
          <w:tcPr>
            <w:tcW w:w="2360" w:type="dxa"/>
            <w:tcBorders>
              <w:top w:val="nil"/>
              <w:left w:val="nil"/>
              <w:bottom w:val="single" w:sz="4" w:space="0" w:color="auto"/>
              <w:right w:val="single" w:sz="4" w:space="0" w:color="auto"/>
            </w:tcBorders>
            <w:shd w:val="clear" w:color="000000" w:fill="FFFFFF"/>
            <w:noWrap/>
            <w:vAlign w:val="bottom"/>
            <w:hideMark/>
          </w:tcPr>
          <w:p w14:paraId="51AE403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SD-C145-93  </w:t>
            </w:r>
          </w:p>
        </w:tc>
      </w:tr>
      <w:tr w:rsidR="00251D34" w:rsidRPr="00251D34" w14:paraId="36CAF83B"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2BE2C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Green Party Tallaght</w:t>
            </w:r>
          </w:p>
        </w:tc>
        <w:tc>
          <w:tcPr>
            <w:tcW w:w="2360" w:type="dxa"/>
            <w:tcBorders>
              <w:top w:val="nil"/>
              <w:left w:val="nil"/>
              <w:bottom w:val="single" w:sz="4" w:space="0" w:color="auto"/>
              <w:right w:val="single" w:sz="4" w:space="0" w:color="auto"/>
            </w:tcBorders>
            <w:shd w:val="clear" w:color="000000" w:fill="FFFFFF"/>
            <w:noWrap/>
            <w:vAlign w:val="bottom"/>
            <w:hideMark/>
          </w:tcPr>
          <w:p w14:paraId="04C5E4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SD-C145-93  </w:t>
            </w:r>
          </w:p>
        </w:tc>
      </w:tr>
      <w:tr w:rsidR="00251D34" w:rsidRPr="00251D34" w14:paraId="5F096BA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A1AE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Rathfarnham Wood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0CB6E20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SD-C145-94 </w:t>
            </w:r>
          </w:p>
        </w:tc>
      </w:tr>
      <w:tr w:rsidR="00251D34" w:rsidRPr="00251D34" w14:paraId="57B7EB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73A1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Declan Murphy</w:t>
            </w:r>
          </w:p>
        </w:tc>
        <w:tc>
          <w:tcPr>
            <w:tcW w:w="2360" w:type="dxa"/>
            <w:tcBorders>
              <w:top w:val="nil"/>
              <w:left w:val="nil"/>
              <w:bottom w:val="single" w:sz="4" w:space="0" w:color="auto"/>
              <w:right w:val="single" w:sz="4" w:space="0" w:color="auto"/>
            </w:tcBorders>
            <w:shd w:val="clear" w:color="auto" w:fill="auto"/>
            <w:noWrap/>
            <w:vAlign w:val="bottom"/>
            <w:hideMark/>
          </w:tcPr>
          <w:p w14:paraId="7A1A22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SD-C145-95  </w:t>
            </w:r>
          </w:p>
        </w:tc>
      </w:tr>
      <w:tr w:rsidR="00251D34" w:rsidRPr="00251D34" w14:paraId="7167291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5C019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Nolan</w:t>
            </w:r>
          </w:p>
        </w:tc>
        <w:tc>
          <w:tcPr>
            <w:tcW w:w="2360" w:type="dxa"/>
            <w:tcBorders>
              <w:top w:val="nil"/>
              <w:left w:val="nil"/>
              <w:bottom w:val="single" w:sz="4" w:space="0" w:color="auto"/>
              <w:right w:val="single" w:sz="4" w:space="0" w:color="auto"/>
            </w:tcBorders>
            <w:shd w:val="clear" w:color="auto" w:fill="auto"/>
            <w:noWrap/>
            <w:vAlign w:val="bottom"/>
            <w:hideMark/>
          </w:tcPr>
          <w:p w14:paraId="75985E5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SD-C145-96 </w:t>
            </w:r>
          </w:p>
        </w:tc>
      </w:tr>
      <w:tr w:rsidR="00251D34" w:rsidRPr="00251D34" w14:paraId="5153C58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A0EF5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Elizabeth O'Donoghue</w:t>
            </w:r>
          </w:p>
        </w:tc>
        <w:tc>
          <w:tcPr>
            <w:tcW w:w="2360" w:type="dxa"/>
            <w:tcBorders>
              <w:top w:val="nil"/>
              <w:left w:val="nil"/>
              <w:bottom w:val="single" w:sz="4" w:space="0" w:color="auto"/>
              <w:right w:val="single" w:sz="4" w:space="0" w:color="auto"/>
            </w:tcBorders>
            <w:shd w:val="clear" w:color="auto" w:fill="auto"/>
            <w:noWrap/>
            <w:vAlign w:val="bottom"/>
            <w:hideMark/>
          </w:tcPr>
          <w:p w14:paraId="420B94A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SD-C145-97  </w:t>
            </w:r>
          </w:p>
        </w:tc>
      </w:tr>
      <w:tr w:rsidR="00251D34" w:rsidRPr="00251D34" w14:paraId="5D3A603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5CCCE1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Jennifer  Kelly</w:t>
            </w:r>
          </w:p>
        </w:tc>
        <w:tc>
          <w:tcPr>
            <w:tcW w:w="2360" w:type="dxa"/>
            <w:tcBorders>
              <w:top w:val="nil"/>
              <w:left w:val="nil"/>
              <w:bottom w:val="single" w:sz="4" w:space="0" w:color="auto"/>
              <w:right w:val="single" w:sz="4" w:space="0" w:color="auto"/>
            </w:tcBorders>
            <w:shd w:val="clear" w:color="auto" w:fill="auto"/>
            <w:noWrap/>
            <w:vAlign w:val="bottom"/>
            <w:hideMark/>
          </w:tcPr>
          <w:p w14:paraId="6D0B15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SD-C145-98  </w:t>
            </w:r>
          </w:p>
        </w:tc>
      </w:tr>
      <w:tr w:rsidR="00251D34" w:rsidRPr="00251D34" w14:paraId="2402369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89C12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Vivienne Rooney</w:t>
            </w:r>
          </w:p>
        </w:tc>
        <w:tc>
          <w:tcPr>
            <w:tcW w:w="2360" w:type="dxa"/>
            <w:tcBorders>
              <w:top w:val="nil"/>
              <w:left w:val="nil"/>
              <w:bottom w:val="single" w:sz="4" w:space="0" w:color="auto"/>
              <w:right w:val="single" w:sz="4" w:space="0" w:color="auto"/>
            </w:tcBorders>
            <w:shd w:val="clear" w:color="auto" w:fill="auto"/>
            <w:noWrap/>
            <w:vAlign w:val="bottom"/>
            <w:hideMark/>
          </w:tcPr>
          <w:p w14:paraId="76C2A3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SD-C145-99 </w:t>
            </w:r>
          </w:p>
        </w:tc>
      </w:tr>
      <w:tr w:rsidR="00251D34" w:rsidRPr="00251D34" w14:paraId="537C3A9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F46E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Sarah Stokes</w:t>
            </w:r>
          </w:p>
        </w:tc>
        <w:tc>
          <w:tcPr>
            <w:tcW w:w="2360" w:type="dxa"/>
            <w:tcBorders>
              <w:top w:val="nil"/>
              <w:left w:val="nil"/>
              <w:bottom w:val="single" w:sz="4" w:space="0" w:color="auto"/>
              <w:right w:val="single" w:sz="4" w:space="0" w:color="auto"/>
            </w:tcBorders>
            <w:shd w:val="clear" w:color="auto" w:fill="auto"/>
            <w:noWrap/>
            <w:vAlign w:val="bottom"/>
            <w:hideMark/>
          </w:tcPr>
          <w:p w14:paraId="5349DB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SD-C145-100  </w:t>
            </w:r>
          </w:p>
        </w:tc>
      </w:tr>
      <w:tr w:rsidR="00251D34" w:rsidRPr="00251D34" w14:paraId="1669C9FD" w14:textId="77777777" w:rsidTr="00422125">
        <w:trPr>
          <w:trHeight w:val="300"/>
        </w:trPr>
        <w:tc>
          <w:tcPr>
            <w:tcW w:w="5800" w:type="dxa"/>
            <w:tcBorders>
              <w:top w:val="nil"/>
              <w:left w:val="single" w:sz="4" w:space="0" w:color="auto"/>
              <w:right w:val="single" w:sz="4" w:space="0" w:color="auto"/>
            </w:tcBorders>
            <w:shd w:val="clear" w:color="auto" w:fill="auto"/>
            <w:noWrap/>
            <w:vAlign w:val="bottom"/>
            <w:hideMark/>
          </w:tcPr>
          <w:p w14:paraId="5FE13B3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Philomena Stokes</w:t>
            </w:r>
          </w:p>
        </w:tc>
        <w:tc>
          <w:tcPr>
            <w:tcW w:w="2360" w:type="dxa"/>
            <w:tcBorders>
              <w:top w:val="nil"/>
              <w:left w:val="nil"/>
              <w:right w:val="single" w:sz="4" w:space="0" w:color="auto"/>
            </w:tcBorders>
            <w:shd w:val="clear" w:color="auto" w:fill="auto"/>
            <w:noWrap/>
            <w:vAlign w:val="bottom"/>
            <w:hideMark/>
          </w:tcPr>
          <w:p w14:paraId="5EA90D2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SD-C145-101  </w:t>
            </w:r>
          </w:p>
        </w:tc>
      </w:tr>
      <w:tr w:rsidR="00251D34" w:rsidRPr="00251D34" w14:paraId="04E39EE6"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76B3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Lian Brady</w:t>
            </w:r>
          </w:p>
        </w:tc>
        <w:tc>
          <w:tcPr>
            <w:tcW w:w="2360" w:type="dxa"/>
            <w:tcBorders>
              <w:top w:val="nil"/>
              <w:left w:val="nil"/>
              <w:bottom w:val="single" w:sz="4" w:space="0" w:color="auto"/>
              <w:right w:val="single" w:sz="4" w:space="0" w:color="auto"/>
            </w:tcBorders>
            <w:shd w:val="clear" w:color="auto" w:fill="auto"/>
            <w:noWrap/>
            <w:vAlign w:val="bottom"/>
            <w:hideMark/>
          </w:tcPr>
          <w:p w14:paraId="2BCA24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SD-C145-102 </w:t>
            </w:r>
          </w:p>
        </w:tc>
      </w:tr>
      <w:tr w:rsidR="00251D34" w:rsidRPr="00251D34" w14:paraId="4E020F83"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8D5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Sinead Hanna</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F62D7E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SD-C145-103  </w:t>
            </w:r>
          </w:p>
        </w:tc>
      </w:tr>
      <w:tr w:rsidR="00251D34" w:rsidRPr="00251D34" w14:paraId="18184B0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19F6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Rathfarnham Active Retired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3F1EB5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SD-C145-104  </w:t>
            </w:r>
          </w:p>
        </w:tc>
      </w:tr>
      <w:tr w:rsidR="00251D34" w:rsidRPr="00251D34" w14:paraId="69F7BE6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01EA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Francis Timmons</w:t>
            </w:r>
          </w:p>
        </w:tc>
        <w:tc>
          <w:tcPr>
            <w:tcW w:w="2360" w:type="dxa"/>
            <w:tcBorders>
              <w:top w:val="nil"/>
              <w:left w:val="nil"/>
              <w:bottom w:val="single" w:sz="4" w:space="0" w:color="auto"/>
              <w:right w:val="single" w:sz="4" w:space="0" w:color="auto"/>
            </w:tcBorders>
            <w:shd w:val="clear" w:color="auto" w:fill="auto"/>
            <w:noWrap/>
            <w:vAlign w:val="bottom"/>
            <w:hideMark/>
          </w:tcPr>
          <w:p w14:paraId="1F8C71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SD-C145-105 </w:t>
            </w:r>
          </w:p>
        </w:tc>
      </w:tr>
      <w:tr w:rsidR="00251D34" w:rsidRPr="00251D34" w14:paraId="01B5612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051A22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Ryan</w:t>
            </w:r>
          </w:p>
        </w:tc>
        <w:tc>
          <w:tcPr>
            <w:tcW w:w="2360" w:type="dxa"/>
            <w:tcBorders>
              <w:top w:val="nil"/>
              <w:left w:val="nil"/>
              <w:bottom w:val="single" w:sz="4" w:space="0" w:color="auto"/>
              <w:right w:val="single" w:sz="4" w:space="0" w:color="auto"/>
            </w:tcBorders>
            <w:shd w:val="clear" w:color="auto" w:fill="auto"/>
            <w:noWrap/>
            <w:vAlign w:val="bottom"/>
            <w:hideMark/>
          </w:tcPr>
          <w:p w14:paraId="36C6BFB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SD-C145-106 </w:t>
            </w:r>
          </w:p>
        </w:tc>
      </w:tr>
      <w:tr w:rsidR="00251D34" w:rsidRPr="00251D34" w14:paraId="4985FDF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5D5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Carole Doody</w:t>
            </w:r>
          </w:p>
        </w:tc>
        <w:tc>
          <w:tcPr>
            <w:tcW w:w="2360" w:type="dxa"/>
            <w:tcBorders>
              <w:top w:val="nil"/>
              <w:left w:val="nil"/>
              <w:bottom w:val="single" w:sz="4" w:space="0" w:color="auto"/>
              <w:right w:val="single" w:sz="4" w:space="0" w:color="auto"/>
            </w:tcBorders>
            <w:shd w:val="clear" w:color="auto" w:fill="auto"/>
            <w:noWrap/>
            <w:vAlign w:val="bottom"/>
            <w:hideMark/>
          </w:tcPr>
          <w:p w14:paraId="66C5B3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SD-C145-107  </w:t>
            </w:r>
          </w:p>
        </w:tc>
      </w:tr>
      <w:tr w:rsidR="00251D34" w:rsidRPr="00251D34" w14:paraId="35328A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6BD89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Tony Joyce</w:t>
            </w:r>
          </w:p>
        </w:tc>
        <w:tc>
          <w:tcPr>
            <w:tcW w:w="2360" w:type="dxa"/>
            <w:tcBorders>
              <w:top w:val="nil"/>
              <w:left w:val="nil"/>
              <w:bottom w:val="single" w:sz="4" w:space="0" w:color="auto"/>
              <w:right w:val="single" w:sz="4" w:space="0" w:color="auto"/>
            </w:tcBorders>
            <w:shd w:val="clear" w:color="auto" w:fill="auto"/>
            <w:noWrap/>
            <w:vAlign w:val="bottom"/>
            <w:hideMark/>
          </w:tcPr>
          <w:p w14:paraId="28613B7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SD-C145-108  </w:t>
            </w:r>
          </w:p>
        </w:tc>
      </w:tr>
      <w:tr w:rsidR="00251D34" w:rsidRPr="00251D34" w14:paraId="1C70F364"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0228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Young</w:t>
            </w:r>
          </w:p>
        </w:tc>
        <w:tc>
          <w:tcPr>
            <w:tcW w:w="2360" w:type="dxa"/>
            <w:tcBorders>
              <w:top w:val="nil"/>
              <w:left w:val="nil"/>
              <w:bottom w:val="single" w:sz="4" w:space="0" w:color="auto"/>
              <w:right w:val="single" w:sz="4" w:space="0" w:color="auto"/>
            </w:tcBorders>
            <w:shd w:val="clear" w:color="auto" w:fill="auto"/>
            <w:noWrap/>
            <w:vAlign w:val="bottom"/>
            <w:hideMark/>
          </w:tcPr>
          <w:p w14:paraId="40D73D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SD-C145-109  </w:t>
            </w:r>
          </w:p>
        </w:tc>
      </w:tr>
      <w:tr w:rsidR="00251D34" w:rsidRPr="00251D34" w14:paraId="278A388C"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01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 Col</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9B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SD-C145-110  </w:t>
            </w:r>
          </w:p>
        </w:tc>
      </w:tr>
      <w:tr w:rsidR="00251D34" w:rsidRPr="00251D34" w14:paraId="754D251C"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0B6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Sarah Delaney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5CB5A1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SD-C145-111  </w:t>
            </w:r>
          </w:p>
        </w:tc>
      </w:tr>
      <w:tr w:rsidR="00251D34" w:rsidRPr="00251D34" w14:paraId="0FCD2069"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98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Marie Quigley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5141DE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SD-C145-112 </w:t>
            </w:r>
          </w:p>
        </w:tc>
      </w:tr>
      <w:tr w:rsidR="00251D34" w:rsidRPr="00251D34" w14:paraId="330D89D0"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113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Staunton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663C517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SD-C145-113  </w:t>
            </w:r>
          </w:p>
        </w:tc>
      </w:tr>
      <w:tr w:rsidR="00251D34" w:rsidRPr="00251D34" w14:paraId="30544C27"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6CACA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Laura  Candon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92876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SD-C145-114  </w:t>
            </w:r>
          </w:p>
        </w:tc>
      </w:tr>
      <w:tr w:rsidR="00251D34" w:rsidRPr="00251D34" w14:paraId="0E23388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FA471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Gillian  Eggleston</w:t>
            </w:r>
          </w:p>
        </w:tc>
        <w:tc>
          <w:tcPr>
            <w:tcW w:w="2360" w:type="dxa"/>
            <w:tcBorders>
              <w:top w:val="nil"/>
              <w:left w:val="nil"/>
              <w:bottom w:val="single" w:sz="4" w:space="0" w:color="auto"/>
              <w:right w:val="single" w:sz="4" w:space="0" w:color="auto"/>
            </w:tcBorders>
            <w:shd w:val="clear" w:color="auto" w:fill="auto"/>
            <w:noWrap/>
            <w:vAlign w:val="bottom"/>
            <w:hideMark/>
          </w:tcPr>
          <w:p w14:paraId="1887004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SD-C145-115  </w:t>
            </w:r>
          </w:p>
        </w:tc>
      </w:tr>
      <w:tr w:rsidR="00251D34" w:rsidRPr="00251D34" w14:paraId="54FB998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3B7E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Fitzsimons</w:t>
            </w:r>
          </w:p>
        </w:tc>
        <w:tc>
          <w:tcPr>
            <w:tcW w:w="2360" w:type="dxa"/>
            <w:tcBorders>
              <w:top w:val="nil"/>
              <w:left w:val="nil"/>
              <w:bottom w:val="single" w:sz="4" w:space="0" w:color="auto"/>
              <w:right w:val="single" w:sz="4" w:space="0" w:color="auto"/>
            </w:tcBorders>
            <w:shd w:val="clear" w:color="auto" w:fill="auto"/>
            <w:noWrap/>
            <w:vAlign w:val="bottom"/>
            <w:hideMark/>
          </w:tcPr>
          <w:p w14:paraId="1D83666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SD-C145-116  </w:t>
            </w:r>
          </w:p>
        </w:tc>
      </w:tr>
      <w:tr w:rsidR="00251D34" w:rsidRPr="00251D34" w14:paraId="07E33E7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3E181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Mary Kelly</w:t>
            </w:r>
          </w:p>
        </w:tc>
        <w:tc>
          <w:tcPr>
            <w:tcW w:w="2360" w:type="dxa"/>
            <w:tcBorders>
              <w:top w:val="nil"/>
              <w:left w:val="nil"/>
              <w:bottom w:val="single" w:sz="4" w:space="0" w:color="auto"/>
              <w:right w:val="single" w:sz="4" w:space="0" w:color="auto"/>
            </w:tcBorders>
            <w:shd w:val="clear" w:color="auto" w:fill="auto"/>
            <w:noWrap/>
            <w:vAlign w:val="bottom"/>
            <w:hideMark/>
          </w:tcPr>
          <w:p w14:paraId="102F768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SD-C145-117 </w:t>
            </w:r>
          </w:p>
        </w:tc>
      </w:tr>
      <w:tr w:rsidR="00251D34" w:rsidRPr="00251D34" w14:paraId="136AA69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3E0F7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Kathy Cahill</w:t>
            </w:r>
          </w:p>
        </w:tc>
        <w:tc>
          <w:tcPr>
            <w:tcW w:w="2360" w:type="dxa"/>
            <w:tcBorders>
              <w:top w:val="nil"/>
              <w:left w:val="nil"/>
              <w:bottom w:val="single" w:sz="4" w:space="0" w:color="auto"/>
              <w:right w:val="single" w:sz="4" w:space="0" w:color="auto"/>
            </w:tcBorders>
            <w:shd w:val="clear" w:color="auto" w:fill="auto"/>
            <w:noWrap/>
            <w:vAlign w:val="bottom"/>
            <w:hideMark/>
          </w:tcPr>
          <w:p w14:paraId="587B75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SD-C145-118  </w:t>
            </w:r>
          </w:p>
        </w:tc>
      </w:tr>
      <w:tr w:rsidR="00251D34" w:rsidRPr="00251D34" w14:paraId="3A87BC3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D8662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277E7C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SD-C145-119  </w:t>
            </w:r>
          </w:p>
        </w:tc>
      </w:tr>
      <w:tr w:rsidR="00251D34" w:rsidRPr="00251D34" w14:paraId="0BF858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4D47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23B258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SD-C145-119  </w:t>
            </w:r>
          </w:p>
        </w:tc>
      </w:tr>
      <w:tr w:rsidR="00251D34" w:rsidRPr="00251D34" w14:paraId="7079CB7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78161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Julie Coates</w:t>
            </w:r>
          </w:p>
        </w:tc>
        <w:tc>
          <w:tcPr>
            <w:tcW w:w="2360" w:type="dxa"/>
            <w:tcBorders>
              <w:top w:val="nil"/>
              <w:left w:val="nil"/>
              <w:bottom w:val="single" w:sz="4" w:space="0" w:color="auto"/>
              <w:right w:val="single" w:sz="4" w:space="0" w:color="auto"/>
            </w:tcBorders>
            <w:shd w:val="clear" w:color="auto" w:fill="auto"/>
            <w:noWrap/>
            <w:vAlign w:val="bottom"/>
            <w:hideMark/>
          </w:tcPr>
          <w:p w14:paraId="06F498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SD-C145-120  </w:t>
            </w:r>
          </w:p>
        </w:tc>
      </w:tr>
      <w:tr w:rsidR="00251D34" w:rsidRPr="00251D34" w14:paraId="0DA917E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B7F7C8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Sue McDonagh</w:t>
            </w:r>
          </w:p>
        </w:tc>
        <w:tc>
          <w:tcPr>
            <w:tcW w:w="2360" w:type="dxa"/>
            <w:tcBorders>
              <w:top w:val="nil"/>
              <w:left w:val="nil"/>
              <w:bottom w:val="single" w:sz="4" w:space="0" w:color="auto"/>
              <w:right w:val="single" w:sz="4" w:space="0" w:color="auto"/>
            </w:tcBorders>
            <w:shd w:val="clear" w:color="auto" w:fill="auto"/>
            <w:noWrap/>
            <w:vAlign w:val="bottom"/>
            <w:hideMark/>
          </w:tcPr>
          <w:p w14:paraId="34D9414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SD-C145-121 </w:t>
            </w:r>
          </w:p>
        </w:tc>
      </w:tr>
      <w:tr w:rsidR="00251D34" w:rsidRPr="00251D34" w14:paraId="0E7E849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06E9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Barry Keegan</w:t>
            </w:r>
          </w:p>
        </w:tc>
        <w:tc>
          <w:tcPr>
            <w:tcW w:w="2360" w:type="dxa"/>
            <w:tcBorders>
              <w:top w:val="nil"/>
              <w:left w:val="nil"/>
              <w:bottom w:val="single" w:sz="4" w:space="0" w:color="auto"/>
              <w:right w:val="single" w:sz="4" w:space="0" w:color="auto"/>
            </w:tcBorders>
            <w:shd w:val="clear" w:color="auto" w:fill="auto"/>
            <w:noWrap/>
            <w:vAlign w:val="bottom"/>
            <w:hideMark/>
          </w:tcPr>
          <w:p w14:paraId="4328C79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SD-C145-122  </w:t>
            </w:r>
          </w:p>
        </w:tc>
      </w:tr>
      <w:tr w:rsidR="00251D34" w:rsidRPr="00251D34" w14:paraId="7E596CB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B245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Roy Thomas</w:t>
            </w:r>
          </w:p>
        </w:tc>
        <w:tc>
          <w:tcPr>
            <w:tcW w:w="2360" w:type="dxa"/>
            <w:tcBorders>
              <w:top w:val="nil"/>
              <w:left w:val="nil"/>
              <w:bottom w:val="single" w:sz="4" w:space="0" w:color="auto"/>
              <w:right w:val="single" w:sz="4" w:space="0" w:color="auto"/>
            </w:tcBorders>
            <w:shd w:val="clear" w:color="auto" w:fill="auto"/>
            <w:noWrap/>
            <w:vAlign w:val="bottom"/>
            <w:hideMark/>
          </w:tcPr>
          <w:p w14:paraId="202D21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SD-C145-123 </w:t>
            </w:r>
          </w:p>
        </w:tc>
      </w:tr>
      <w:tr w:rsidR="00251D34" w:rsidRPr="00251D34" w14:paraId="5EC1600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ACEB3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Alan  Caffrey</w:t>
            </w:r>
          </w:p>
        </w:tc>
        <w:tc>
          <w:tcPr>
            <w:tcW w:w="2360" w:type="dxa"/>
            <w:tcBorders>
              <w:top w:val="nil"/>
              <w:left w:val="nil"/>
              <w:bottom w:val="single" w:sz="4" w:space="0" w:color="auto"/>
              <w:right w:val="single" w:sz="4" w:space="0" w:color="auto"/>
            </w:tcBorders>
            <w:shd w:val="clear" w:color="auto" w:fill="auto"/>
            <w:noWrap/>
            <w:vAlign w:val="bottom"/>
            <w:hideMark/>
          </w:tcPr>
          <w:p w14:paraId="4FC8A07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SD-C145-124  </w:t>
            </w:r>
          </w:p>
        </w:tc>
      </w:tr>
      <w:tr w:rsidR="00251D34" w:rsidRPr="00251D34" w14:paraId="435F8F4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B8ED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Heather Edge</w:t>
            </w:r>
          </w:p>
        </w:tc>
        <w:tc>
          <w:tcPr>
            <w:tcW w:w="2360" w:type="dxa"/>
            <w:tcBorders>
              <w:top w:val="nil"/>
              <w:left w:val="nil"/>
              <w:bottom w:val="single" w:sz="4" w:space="0" w:color="auto"/>
              <w:right w:val="single" w:sz="4" w:space="0" w:color="auto"/>
            </w:tcBorders>
            <w:shd w:val="clear" w:color="auto" w:fill="auto"/>
            <w:noWrap/>
            <w:vAlign w:val="bottom"/>
            <w:hideMark/>
          </w:tcPr>
          <w:p w14:paraId="72BFCE7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SD-C145-125  </w:t>
            </w:r>
          </w:p>
        </w:tc>
      </w:tr>
      <w:tr w:rsidR="00251D34" w:rsidRPr="00251D34" w14:paraId="415EB5C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4097D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Diarmuid O'Riordan</w:t>
            </w:r>
          </w:p>
        </w:tc>
        <w:tc>
          <w:tcPr>
            <w:tcW w:w="2360" w:type="dxa"/>
            <w:tcBorders>
              <w:top w:val="nil"/>
              <w:left w:val="nil"/>
              <w:bottom w:val="single" w:sz="4" w:space="0" w:color="auto"/>
              <w:right w:val="single" w:sz="4" w:space="0" w:color="auto"/>
            </w:tcBorders>
            <w:shd w:val="clear" w:color="auto" w:fill="auto"/>
            <w:noWrap/>
            <w:vAlign w:val="bottom"/>
            <w:hideMark/>
          </w:tcPr>
          <w:p w14:paraId="3B1F788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SD-C145-126</w:t>
            </w:r>
          </w:p>
        </w:tc>
      </w:tr>
      <w:tr w:rsidR="00251D34" w:rsidRPr="00251D34" w14:paraId="7540EF4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970164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Murphy</w:t>
            </w:r>
          </w:p>
        </w:tc>
        <w:tc>
          <w:tcPr>
            <w:tcW w:w="2360" w:type="dxa"/>
            <w:tcBorders>
              <w:top w:val="nil"/>
              <w:left w:val="nil"/>
              <w:bottom w:val="single" w:sz="4" w:space="0" w:color="auto"/>
              <w:right w:val="single" w:sz="4" w:space="0" w:color="auto"/>
            </w:tcBorders>
            <w:shd w:val="clear" w:color="auto" w:fill="auto"/>
            <w:noWrap/>
            <w:vAlign w:val="bottom"/>
            <w:hideMark/>
          </w:tcPr>
          <w:p w14:paraId="0C13F8E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SD-C145-127  </w:t>
            </w:r>
          </w:p>
        </w:tc>
      </w:tr>
      <w:tr w:rsidR="00251D34" w:rsidRPr="00251D34" w14:paraId="12BBECC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728D2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Liam  Marnane </w:t>
            </w:r>
          </w:p>
        </w:tc>
        <w:tc>
          <w:tcPr>
            <w:tcW w:w="2360" w:type="dxa"/>
            <w:tcBorders>
              <w:top w:val="nil"/>
              <w:left w:val="nil"/>
              <w:bottom w:val="single" w:sz="4" w:space="0" w:color="auto"/>
              <w:right w:val="single" w:sz="4" w:space="0" w:color="auto"/>
            </w:tcBorders>
            <w:shd w:val="clear" w:color="auto" w:fill="auto"/>
            <w:noWrap/>
            <w:vAlign w:val="bottom"/>
            <w:hideMark/>
          </w:tcPr>
          <w:p w14:paraId="541708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SD-C145-128  </w:t>
            </w:r>
          </w:p>
        </w:tc>
      </w:tr>
      <w:tr w:rsidR="00251D34" w:rsidRPr="00251D34" w14:paraId="62B28E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E77C7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Anne Woulfe</w:t>
            </w:r>
          </w:p>
        </w:tc>
        <w:tc>
          <w:tcPr>
            <w:tcW w:w="2360" w:type="dxa"/>
            <w:tcBorders>
              <w:top w:val="nil"/>
              <w:left w:val="nil"/>
              <w:bottom w:val="single" w:sz="4" w:space="0" w:color="auto"/>
              <w:right w:val="single" w:sz="4" w:space="0" w:color="auto"/>
            </w:tcBorders>
            <w:shd w:val="clear" w:color="auto" w:fill="auto"/>
            <w:noWrap/>
            <w:vAlign w:val="bottom"/>
            <w:hideMark/>
          </w:tcPr>
          <w:p w14:paraId="642B0D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SD-C145-129  </w:t>
            </w:r>
          </w:p>
        </w:tc>
      </w:tr>
      <w:tr w:rsidR="00251D34" w:rsidRPr="00251D34" w14:paraId="5798C58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11562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Aidan Furlong</w:t>
            </w:r>
          </w:p>
        </w:tc>
        <w:tc>
          <w:tcPr>
            <w:tcW w:w="2360" w:type="dxa"/>
            <w:tcBorders>
              <w:top w:val="nil"/>
              <w:left w:val="nil"/>
              <w:bottom w:val="single" w:sz="4" w:space="0" w:color="auto"/>
              <w:right w:val="single" w:sz="4" w:space="0" w:color="auto"/>
            </w:tcBorders>
            <w:shd w:val="clear" w:color="auto" w:fill="auto"/>
            <w:noWrap/>
            <w:vAlign w:val="bottom"/>
            <w:hideMark/>
          </w:tcPr>
          <w:p w14:paraId="6F241D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SD-C145-130  </w:t>
            </w:r>
          </w:p>
        </w:tc>
      </w:tr>
      <w:tr w:rsidR="00251D34" w:rsidRPr="00251D34" w14:paraId="57FA7AB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ADF77F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Larry Halpin</w:t>
            </w:r>
          </w:p>
        </w:tc>
        <w:tc>
          <w:tcPr>
            <w:tcW w:w="2360" w:type="dxa"/>
            <w:tcBorders>
              <w:top w:val="nil"/>
              <w:left w:val="nil"/>
              <w:bottom w:val="single" w:sz="4" w:space="0" w:color="auto"/>
              <w:right w:val="single" w:sz="4" w:space="0" w:color="auto"/>
            </w:tcBorders>
            <w:shd w:val="clear" w:color="auto" w:fill="auto"/>
            <w:noWrap/>
            <w:vAlign w:val="bottom"/>
            <w:hideMark/>
          </w:tcPr>
          <w:p w14:paraId="0A0AB6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SD-C145-131  </w:t>
            </w:r>
          </w:p>
        </w:tc>
      </w:tr>
      <w:tr w:rsidR="00251D34" w:rsidRPr="00251D34" w14:paraId="60FE54E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F43819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Kelly</w:t>
            </w:r>
          </w:p>
        </w:tc>
        <w:tc>
          <w:tcPr>
            <w:tcW w:w="2360" w:type="dxa"/>
            <w:tcBorders>
              <w:top w:val="nil"/>
              <w:left w:val="nil"/>
              <w:bottom w:val="single" w:sz="4" w:space="0" w:color="auto"/>
              <w:right w:val="single" w:sz="4" w:space="0" w:color="auto"/>
            </w:tcBorders>
            <w:shd w:val="clear" w:color="auto" w:fill="auto"/>
            <w:noWrap/>
            <w:vAlign w:val="bottom"/>
            <w:hideMark/>
          </w:tcPr>
          <w:p w14:paraId="1BCEA0D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SD-C145-132  </w:t>
            </w:r>
          </w:p>
        </w:tc>
      </w:tr>
      <w:tr w:rsidR="00251D34" w:rsidRPr="00251D34" w14:paraId="131EC8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80B8C6B" w14:textId="07DACC3A"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Lahart</w:t>
            </w:r>
            <w:r>
              <w:rPr>
                <w:rFonts w:ascii="Calibri" w:eastAsia="Times New Roman" w:hAnsi="Calibri" w:cs="Calibri"/>
                <w:color w:val="000000"/>
                <w:lang w:eastAsia="en-IE"/>
              </w:rPr>
              <w:t xml:space="preserve"> T.D.</w:t>
            </w:r>
          </w:p>
        </w:tc>
        <w:tc>
          <w:tcPr>
            <w:tcW w:w="2360" w:type="dxa"/>
            <w:tcBorders>
              <w:top w:val="nil"/>
              <w:left w:val="nil"/>
              <w:bottom w:val="single" w:sz="4" w:space="0" w:color="auto"/>
              <w:right w:val="single" w:sz="4" w:space="0" w:color="auto"/>
            </w:tcBorders>
            <w:shd w:val="clear" w:color="auto" w:fill="auto"/>
            <w:noWrap/>
            <w:vAlign w:val="bottom"/>
            <w:hideMark/>
          </w:tcPr>
          <w:p w14:paraId="0E16935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SD-C145-133  </w:t>
            </w:r>
          </w:p>
        </w:tc>
      </w:tr>
      <w:tr w:rsidR="00251D34" w:rsidRPr="00251D34" w14:paraId="0B9A20A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F0529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Myler</w:t>
            </w:r>
          </w:p>
        </w:tc>
        <w:tc>
          <w:tcPr>
            <w:tcW w:w="2360" w:type="dxa"/>
            <w:tcBorders>
              <w:top w:val="nil"/>
              <w:left w:val="nil"/>
              <w:bottom w:val="single" w:sz="4" w:space="0" w:color="auto"/>
              <w:right w:val="single" w:sz="4" w:space="0" w:color="auto"/>
            </w:tcBorders>
            <w:shd w:val="clear" w:color="auto" w:fill="auto"/>
            <w:noWrap/>
            <w:vAlign w:val="bottom"/>
            <w:hideMark/>
          </w:tcPr>
          <w:p w14:paraId="2405BFC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SD-C145-134  </w:t>
            </w:r>
          </w:p>
        </w:tc>
      </w:tr>
      <w:tr w:rsidR="00251D34" w:rsidRPr="00251D34" w14:paraId="4333E1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E2D8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William Lavelle</w:t>
            </w:r>
          </w:p>
        </w:tc>
        <w:tc>
          <w:tcPr>
            <w:tcW w:w="2360" w:type="dxa"/>
            <w:tcBorders>
              <w:top w:val="nil"/>
              <w:left w:val="nil"/>
              <w:bottom w:val="single" w:sz="4" w:space="0" w:color="auto"/>
              <w:right w:val="single" w:sz="4" w:space="0" w:color="auto"/>
            </w:tcBorders>
            <w:shd w:val="clear" w:color="auto" w:fill="auto"/>
            <w:noWrap/>
            <w:vAlign w:val="bottom"/>
            <w:hideMark/>
          </w:tcPr>
          <w:p w14:paraId="439EEE9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SD-C145-135  </w:t>
            </w:r>
          </w:p>
        </w:tc>
      </w:tr>
      <w:tr w:rsidR="00251D34" w:rsidRPr="00251D34" w14:paraId="67EBF6E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6C87F1" w14:textId="7C9A05CE"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Ronan McMahon</w:t>
            </w:r>
          </w:p>
        </w:tc>
        <w:tc>
          <w:tcPr>
            <w:tcW w:w="2360" w:type="dxa"/>
            <w:tcBorders>
              <w:top w:val="nil"/>
              <w:left w:val="nil"/>
              <w:bottom w:val="single" w:sz="4" w:space="0" w:color="auto"/>
              <w:right w:val="single" w:sz="4" w:space="0" w:color="auto"/>
            </w:tcBorders>
            <w:shd w:val="clear" w:color="auto" w:fill="auto"/>
            <w:noWrap/>
            <w:vAlign w:val="bottom"/>
            <w:hideMark/>
          </w:tcPr>
          <w:p w14:paraId="36A80C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SD-C145-136  </w:t>
            </w:r>
          </w:p>
        </w:tc>
      </w:tr>
      <w:tr w:rsidR="00251D34" w:rsidRPr="00251D34" w14:paraId="21E38B0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6CDAF5" w14:textId="7179A103"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Maurice </w:t>
            </w:r>
            <w:r>
              <w:rPr>
                <w:rFonts w:ascii="Calibri" w:eastAsia="Times New Roman" w:hAnsi="Calibri" w:cs="Calibri"/>
                <w:color w:val="000000"/>
                <w:lang w:eastAsia="en-IE"/>
              </w:rPr>
              <w:t>Barrett</w:t>
            </w:r>
          </w:p>
        </w:tc>
        <w:tc>
          <w:tcPr>
            <w:tcW w:w="2360" w:type="dxa"/>
            <w:tcBorders>
              <w:top w:val="nil"/>
              <w:left w:val="nil"/>
              <w:bottom w:val="single" w:sz="4" w:space="0" w:color="auto"/>
              <w:right w:val="single" w:sz="4" w:space="0" w:color="auto"/>
            </w:tcBorders>
            <w:shd w:val="clear" w:color="auto" w:fill="auto"/>
            <w:noWrap/>
            <w:vAlign w:val="bottom"/>
            <w:hideMark/>
          </w:tcPr>
          <w:p w14:paraId="0518C2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SD-C145-137  </w:t>
            </w:r>
          </w:p>
        </w:tc>
      </w:tr>
      <w:tr w:rsidR="00251D34" w:rsidRPr="00251D34" w14:paraId="188A657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5A1B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Melissa  Garza</w:t>
            </w:r>
          </w:p>
        </w:tc>
        <w:tc>
          <w:tcPr>
            <w:tcW w:w="2360" w:type="dxa"/>
            <w:tcBorders>
              <w:top w:val="nil"/>
              <w:left w:val="nil"/>
              <w:bottom w:val="single" w:sz="4" w:space="0" w:color="auto"/>
              <w:right w:val="single" w:sz="4" w:space="0" w:color="auto"/>
            </w:tcBorders>
            <w:shd w:val="clear" w:color="auto" w:fill="auto"/>
            <w:noWrap/>
            <w:vAlign w:val="bottom"/>
            <w:hideMark/>
          </w:tcPr>
          <w:p w14:paraId="68D3986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SD-C145-138  </w:t>
            </w:r>
          </w:p>
        </w:tc>
      </w:tr>
      <w:tr w:rsidR="00251D34" w:rsidRPr="00251D34" w14:paraId="5FAB16A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6322A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Criofan Shannon</w:t>
            </w:r>
          </w:p>
        </w:tc>
        <w:tc>
          <w:tcPr>
            <w:tcW w:w="2360" w:type="dxa"/>
            <w:tcBorders>
              <w:top w:val="nil"/>
              <w:left w:val="nil"/>
              <w:bottom w:val="single" w:sz="4" w:space="0" w:color="auto"/>
              <w:right w:val="single" w:sz="4" w:space="0" w:color="auto"/>
            </w:tcBorders>
            <w:shd w:val="clear" w:color="auto" w:fill="auto"/>
            <w:noWrap/>
            <w:vAlign w:val="bottom"/>
            <w:hideMark/>
          </w:tcPr>
          <w:p w14:paraId="46344E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7A96CE6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9145A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Criofan Shannon</w:t>
            </w:r>
          </w:p>
        </w:tc>
        <w:tc>
          <w:tcPr>
            <w:tcW w:w="2360" w:type="dxa"/>
            <w:tcBorders>
              <w:top w:val="nil"/>
              <w:left w:val="nil"/>
              <w:bottom w:val="single" w:sz="4" w:space="0" w:color="auto"/>
              <w:right w:val="single" w:sz="4" w:space="0" w:color="auto"/>
            </w:tcBorders>
            <w:shd w:val="clear" w:color="auto" w:fill="auto"/>
            <w:noWrap/>
            <w:vAlign w:val="bottom"/>
            <w:hideMark/>
          </w:tcPr>
          <w:p w14:paraId="7D2B20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7CDB012C" w14:textId="77777777" w:rsidTr="00C75EE9">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6788B8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Criofan Shannon</w:t>
            </w:r>
          </w:p>
        </w:tc>
        <w:tc>
          <w:tcPr>
            <w:tcW w:w="2360" w:type="dxa"/>
            <w:tcBorders>
              <w:top w:val="nil"/>
              <w:left w:val="nil"/>
              <w:bottom w:val="single" w:sz="4" w:space="0" w:color="auto"/>
              <w:right w:val="single" w:sz="4" w:space="0" w:color="auto"/>
            </w:tcBorders>
            <w:shd w:val="clear" w:color="auto" w:fill="auto"/>
            <w:noWrap/>
            <w:vAlign w:val="bottom"/>
            <w:hideMark/>
          </w:tcPr>
          <w:p w14:paraId="598C77C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2236B0EC" w14:textId="77777777" w:rsidTr="00C75EE9">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901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Robin Boyd</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25BAE3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SD-C145-140 </w:t>
            </w:r>
          </w:p>
        </w:tc>
      </w:tr>
      <w:tr w:rsidR="00251D34" w:rsidRPr="00251D34" w14:paraId="37EBC81C" w14:textId="77777777" w:rsidTr="00C75EE9">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11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Dorothy Vard</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D6C89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SD-C145-141 </w:t>
            </w:r>
          </w:p>
        </w:tc>
      </w:tr>
      <w:tr w:rsidR="00251D34" w:rsidRPr="00251D34" w14:paraId="74D27E51"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B68AE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James Fogarty</w:t>
            </w:r>
          </w:p>
        </w:tc>
        <w:tc>
          <w:tcPr>
            <w:tcW w:w="2360" w:type="dxa"/>
            <w:tcBorders>
              <w:top w:val="nil"/>
              <w:left w:val="nil"/>
              <w:bottom w:val="single" w:sz="4" w:space="0" w:color="auto"/>
              <w:right w:val="single" w:sz="4" w:space="0" w:color="auto"/>
            </w:tcBorders>
            <w:shd w:val="clear" w:color="auto" w:fill="auto"/>
            <w:noWrap/>
            <w:vAlign w:val="bottom"/>
            <w:hideMark/>
          </w:tcPr>
          <w:p w14:paraId="29F9F2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SD-C145-142  </w:t>
            </w:r>
          </w:p>
        </w:tc>
      </w:tr>
      <w:tr w:rsidR="00251D34" w:rsidRPr="00251D34" w14:paraId="60FD3872"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4E8A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 Hanratty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09E38F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SD-C145-143  </w:t>
            </w:r>
          </w:p>
        </w:tc>
      </w:tr>
      <w:tr w:rsidR="00251D34" w:rsidRPr="00251D34" w14:paraId="4738C402"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54E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Ronan Allen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9A482B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SD-C145-144  </w:t>
            </w:r>
          </w:p>
        </w:tc>
      </w:tr>
      <w:tr w:rsidR="00251D34" w:rsidRPr="00251D34" w14:paraId="59E23927"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6C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O'Donnell</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758DBEE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SD-C145-145  </w:t>
            </w:r>
          </w:p>
        </w:tc>
      </w:tr>
      <w:tr w:rsidR="00251D34" w:rsidRPr="00251D34" w14:paraId="3945CB8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B769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Young</w:t>
            </w:r>
          </w:p>
        </w:tc>
        <w:tc>
          <w:tcPr>
            <w:tcW w:w="2360" w:type="dxa"/>
            <w:tcBorders>
              <w:top w:val="nil"/>
              <w:left w:val="nil"/>
              <w:bottom w:val="single" w:sz="4" w:space="0" w:color="auto"/>
              <w:right w:val="single" w:sz="4" w:space="0" w:color="auto"/>
            </w:tcBorders>
            <w:shd w:val="clear" w:color="auto" w:fill="auto"/>
            <w:noWrap/>
            <w:vAlign w:val="bottom"/>
            <w:hideMark/>
          </w:tcPr>
          <w:p w14:paraId="555F04B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SD-C145-146 </w:t>
            </w:r>
          </w:p>
        </w:tc>
      </w:tr>
      <w:tr w:rsidR="00251D34" w:rsidRPr="00251D34" w14:paraId="088932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59D15F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Tony O'Connor</w:t>
            </w:r>
          </w:p>
        </w:tc>
        <w:tc>
          <w:tcPr>
            <w:tcW w:w="2360" w:type="dxa"/>
            <w:tcBorders>
              <w:top w:val="nil"/>
              <w:left w:val="nil"/>
              <w:bottom w:val="single" w:sz="4" w:space="0" w:color="auto"/>
              <w:right w:val="single" w:sz="4" w:space="0" w:color="auto"/>
            </w:tcBorders>
            <w:shd w:val="clear" w:color="auto" w:fill="auto"/>
            <w:noWrap/>
            <w:vAlign w:val="bottom"/>
            <w:hideMark/>
          </w:tcPr>
          <w:p w14:paraId="365F7E9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SD-C145-147 </w:t>
            </w:r>
          </w:p>
        </w:tc>
      </w:tr>
      <w:tr w:rsidR="00251D34" w:rsidRPr="00251D34" w14:paraId="310E8D6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262B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O'Brien</w:t>
            </w:r>
          </w:p>
        </w:tc>
        <w:tc>
          <w:tcPr>
            <w:tcW w:w="2360" w:type="dxa"/>
            <w:tcBorders>
              <w:top w:val="nil"/>
              <w:left w:val="nil"/>
              <w:bottom w:val="single" w:sz="4" w:space="0" w:color="auto"/>
              <w:right w:val="single" w:sz="4" w:space="0" w:color="auto"/>
            </w:tcBorders>
            <w:shd w:val="clear" w:color="auto" w:fill="auto"/>
            <w:noWrap/>
            <w:vAlign w:val="bottom"/>
            <w:hideMark/>
          </w:tcPr>
          <w:p w14:paraId="70F98FC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SD-C145-148  </w:t>
            </w:r>
          </w:p>
        </w:tc>
      </w:tr>
      <w:tr w:rsidR="00251D34" w:rsidRPr="00251D34" w14:paraId="170495F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5391D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Lorraine  Allen </w:t>
            </w:r>
          </w:p>
        </w:tc>
        <w:tc>
          <w:tcPr>
            <w:tcW w:w="2360" w:type="dxa"/>
            <w:tcBorders>
              <w:top w:val="nil"/>
              <w:left w:val="nil"/>
              <w:bottom w:val="single" w:sz="4" w:space="0" w:color="auto"/>
              <w:right w:val="single" w:sz="4" w:space="0" w:color="auto"/>
            </w:tcBorders>
            <w:shd w:val="clear" w:color="auto" w:fill="auto"/>
            <w:noWrap/>
            <w:vAlign w:val="bottom"/>
            <w:hideMark/>
          </w:tcPr>
          <w:p w14:paraId="1F0ED4C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SD-C145-149  </w:t>
            </w:r>
          </w:p>
        </w:tc>
      </w:tr>
      <w:tr w:rsidR="00251D34" w:rsidRPr="00251D34" w14:paraId="7A4660A5"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F9811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 Harrison</w:t>
            </w:r>
          </w:p>
        </w:tc>
        <w:tc>
          <w:tcPr>
            <w:tcW w:w="2360" w:type="dxa"/>
            <w:tcBorders>
              <w:top w:val="nil"/>
              <w:left w:val="nil"/>
              <w:bottom w:val="single" w:sz="4" w:space="0" w:color="auto"/>
              <w:right w:val="single" w:sz="4" w:space="0" w:color="auto"/>
            </w:tcBorders>
            <w:shd w:val="clear" w:color="auto" w:fill="auto"/>
            <w:noWrap/>
            <w:vAlign w:val="bottom"/>
            <w:hideMark/>
          </w:tcPr>
          <w:p w14:paraId="6FD9315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SD-C145-150 </w:t>
            </w:r>
          </w:p>
        </w:tc>
      </w:tr>
      <w:tr w:rsidR="00251D34" w:rsidRPr="00251D34" w14:paraId="5D73C99B"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680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Catherine White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3BE7A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SD-C145-151  </w:t>
            </w:r>
          </w:p>
        </w:tc>
      </w:tr>
      <w:tr w:rsidR="00251D34" w:rsidRPr="00251D34" w14:paraId="20B72C45" w14:textId="77777777" w:rsidTr="00934CEA">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2BF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Tina Douglas</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745180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SD-C145-152 </w:t>
            </w:r>
          </w:p>
        </w:tc>
      </w:tr>
      <w:tr w:rsidR="00251D34" w:rsidRPr="00251D34" w14:paraId="7144BEB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2A0C3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Paul Gilbride</w:t>
            </w:r>
          </w:p>
        </w:tc>
        <w:tc>
          <w:tcPr>
            <w:tcW w:w="2360" w:type="dxa"/>
            <w:tcBorders>
              <w:top w:val="nil"/>
              <w:left w:val="nil"/>
              <w:bottom w:val="single" w:sz="4" w:space="0" w:color="auto"/>
              <w:right w:val="single" w:sz="4" w:space="0" w:color="auto"/>
            </w:tcBorders>
            <w:shd w:val="clear" w:color="auto" w:fill="auto"/>
            <w:noWrap/>
            <w:vAlign w:val="bottom"/>
            <w:hideMark/>
          </w:tcPr>
          <w:p w14:paraId="1E244A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SD-C145-153 </w:t>
            </w:r>
          </w:p>
        </w:tc>
      </w:tr>
      <w:tr w:rsidR="00251D34" w:rsidRPr="00251D34" w14:paraId="32E7F4A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54C3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Main Street Clinic</w:t>
            </w:r>
          </w:p>
        </w:tc>
        <w:tc>
          <w:tcPr>
            <w:tcW w:w="2360" w:type="dxa"/>
            <w:tcBorders>
              <w:top w:val="nil"/>
              <w:left w:val="nil"/>
              <w:bottom w:val="single" w:sz="4" w:space="0" w:color="auto"/>
              <w:right w:val="single" w:sz="4" w:space="0" w:color="auto"/>
            </w:tcBorders>
            <w:shd w:val="clear" w:color="auto" w:fill="auto"/>
            <w:noWrap/>
            <w:vAlign w:val="bottom"/>
            <w:hideMark/>
          </w:tcPr>
          <w:p w14:paraId="4FE583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SD-C145-154  </w:t>
            </w:r>
          </w:p>
        </w:tc>
      </w:tr>
      <w:tr w:rsidR="00251D34" w:rsidRPr="00251D34" w14:paraId="4631B2A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A187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Tumon Ltd T/A Lynch's Centra Lucan</w:t>
            </w:r>
          </w:p>
        </w:tc>
        <w:tc>
          <w:tcPr>
            <w:tcW w:w="2360" w:type="dxa"/>
            <w:tcBorders>
              <w:top w:val="nil"/>
              <w:left w:val="nil"/>
              <w:bottom w:val="single" w:sz="4" w:space="0" w:color="auto"/>
              <w:right w:val="single" w:sz="4" w:space="0" w:color="auto"/>
            </w:tcBorders>
            <w:shd w:val="clear" w:color="auto" w:fill="auto"/>
            <w:noWrap/>
            <w:vAlign w:val="bottom"/>
            <w:hideMark/>
          </w:tcPr>
          <w:p w14:paraId="5AD55B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SD-C145-155  </w:t>
            </w:r>
          </w:p>
        </w:tc>
      </w:tr>
      <w:tr w:rsidR="00251D34" w:rsidRPr="00251D34" w14:paraId="25234A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BA09A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5B429A3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0E5E6CB5"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55FB9E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310455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08AF23D3"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577D0D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73791F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2D1C86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41FE1AF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4C5D29E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68BED8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3A6AC18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2C8E437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1858FE3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7C61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Rosaleen  Tyrrell</w:t>
            </w:r>
          </w:p>
        </w:tc>
        <w:tc>
          <w:tcPr>
            <w:tcW w:w="2360" w:type="dxa"/>
            <w:tcBorders>
              <w:top w:val="nil"/>
              <w:left w:val="nil"/>
              <w:bottom w:val="single" w:sz="4" w:space="0" w:color="auto"/>
              <w:right w:val="single" w:sz="4" w:space="0" w:color="auto"/>
            </w:tcBorders>
            <w:shd w:val="clear" w:color="auto" w:fill="auto"/>
            <w:noWrap/>
            <w:vAlign w:val="bottom"/>
            <w:hideMark/>
          </w:tcPr>
          <w:p w14:paraId="4AAADF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SD-C145-157  </w:t>
            </w:r>
          </w:p>
        </w:tc>
      </w:tr>
      <w:tr w:rsidR="00251D34" w:rsidRPr="00251D34" w14:paraId="5ED5420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1D3AA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6160EF9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71D5754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65331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30A2D5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7A7CF64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01C9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5094E0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0EEE7EC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70239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Reid</w:t>
            </w:r>
          </w:p>
        </w:tc>
        <w:tc>
          <w:tcPr>
            <w:tcW w:w="2360" w:type="dxa"/>
            <w:tcBorders>
              <w:top w:val="nil"/>
              <w:left w:val="nil"/>
              <w:bottom w:val="single" w:sz="4" w:space="0" w:color="auto"/>
              <w:right w:val="single" w:sz="4" w:space="0" w:color="auto"/>
            </w:tcBorders>
            <w:shd w:val="clear" w:color="auto" w:fill="auto"/>
            <w:noWrap/>
            <w:vAlign w:val="bottom"/>
            <w:hideMark/>
          </w:tcPr>
          <w:p w14:paraId="1B5B0C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SD-C145-159  </w:t>
            </w:r>
          </w:p>
        </w:tc>
      </w:tr>
      <w:tr w:rsidR="00251D34" w:rsidRPr="00251D34" w14:paraId="230E92F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E8251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Reid</w:t>
            </w:r>
          </w:p>
        </w:tc>
        <w:tc>
          <w:tcPr>
            <w:tcW w:w="2360" w:type="dxa"/>
            <w:tcBorders>
              <w:top w:val="nil"/>
              <w:left w:val="nil"/>
              <w:bottom w:val="single" w:sz="4" w:space="0" w:color="auto"/>
              <w:right w:val="single" w:sz="4" w:space="0" w:color="auto"/>
            </w:tcBorders>
            <w:shd w:val="clear" w:color="auto" w:fill="auto"/>
            <w:noWrap/>
            <w:vAlign w:val="bottom"/>
            <w:hideMark/>
          </w:tcPr>
          <w:p w14:paraId="18878BE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SD-C145-159  </w:t>
            </w:r>
          </w:p>
        </w:tc>
      </w:tr>
      <w:tr w:rsidR="00251D34" w:rsidRPr="00251D34" w14:paraId="07144F4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1286E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Edel Banks</w:t>
            </w:r>
          </w:p>
        </w:tc>
        <w:tc>
          <w:tcPr>
            <w:tcW w:w="2360" w:type="dxa"/>
            <w:tcBorders>
              <w:top w:val="nil"/>
              <w:left w:val="nil"/>
              <w:bottom w:val="single" w:sz="4" w:space="0" w:color="auto"/>
              <w:right w:val="single" w:sz="4" w:space="0" w:color="auto"/>
            </w:tcBorders>
            <w:shd w:val="clear" w:color="auto" w:fill="auto"/>
            <w:noWrap/>
            <w:vAlign w:val="bottom"/>
            <w:hideMark/>
          </w:tcPr>
          <w:p w14:paraId="07208ED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SD-C145-160  </w:t>
            </w:r>
          </w:p>
        </w:tc>
      </w:tr>
      <w:tr w:rsidR="00251D34" w:rsidRPr="00251D34" w14:paraId="42D171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3345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Monastery Estate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16EDFB6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SD-C145-161  </w:t>
            </w:r>
          </w:p>
        </w:tc>
      </w:tr>
      <w:tr w:rsidR="00251D34" w:rsidRPr="00251D34" w14:paraId="6271C6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02A2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Tara  O'Reilly</w:t>
            </w:r>
          </w:p>
        </w:tc>
        <w:tc>
          <w:tcPr>
            <w:tcW w:w="2360" w:type="dxa"/>
            <w:tcBorders>
              <w:top w:val="nil"/>
              <w:left w:val="nil"/>
              <w:bottom w:val="single" w:sz="4" w:space="0" w:color="auto"/>
              <w:right w:val="single" w:sz="4" w:space="0" w:color="auto"/>
            </w:tcBorders>
            <w:shd w:val="clear" w:color="auto" w:fill="auto"/>
            <w:noWrap/>
            <w:vAlign w:val="bottom"/>
            <w:hideMark/>
          </w:tcPr>
          <w:p w14:paraId="182F1C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SD-C145-162  </w:t>
            </w:r>
          </w:p>
        </w:tc>
      </w:tr>
      <w:tr w:rsidR="00251D34" w:rsidRPr="00251D34" w14:paraId="597F7DB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D38C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Emmett Rogers</w:t>
            </w:r>
          </w:p>
        </w:tc>
        <w:tc>
          <w:tcPr>
            <w:tcW w:w="2360" w:type="dxa"/>
            <w:tcBorders>
              <w:top w:val="nil"/>
              <w:left w:val="nil"/>
              <w:bottom w:val="single" w:sz="4" w:space="0" w:color="auto"/>
              <w:right w:val="single" w:sz="4" w:space="0" w:color="auto"/>
            </w:tcBorders>
            <w:shd w:val="clear" w:color="auto" w:fill="auto"/>
            <w:noWrap/>
            <w:vAlign w:val="bottom"/>
            <w:hideMark/>
          </w:tcPr>
          <w:p w14:paraId="6BD4B06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SD-C145-163  </w:t>
            </w:r>
          </w:p>
        </w:tc>
      </w:tr>
      <w:tr w:rsidR="00251D34" w:rsidRPr="00251D34" w14:paraId="4CABBE5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B068E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James Roche</w:t>
            </w:r>
          </w:p>
        </w:tc>
        <w:tc>
          <w:tcPr>
            <w:tcW w:w="2360" w:type="dxa"/>
            <w:tcBorders>
              <w:top w:val="nil"/>
              <w:left w:val="nil"/>
              <w:bottom w:val="single" w:sz="4" w:space="0" w:color="auto"/>
              <w:right w:val="single" w:sz="4" w:space="0" w:color="auto"/>
            </w:tcBorders>
            <w:shd w:val="clear" w:color="auto" w:fill="auto"/>
            <w:noWrap/>
            <w:vAlign w:val="bottom"/>
            <w:hideMark/>
          </w:tcPr>
          <w:p w14:paraId="158FE7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SD-C145-164  </w:t>
            </w:r>
          </w:p>
        </w:tc>
      </w:tr>
      <w:tr w:rsidR="00251D34" w:rsidRPr="00251D34" w14:paraId="07457D2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B2DE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James Roche</w:t>
            </w:r>
          </w:p>
        </w:tc>
        <w:tc>
          <w:tcPr>
            <w:tcW w:w="2360" w:type="dxa"/>
            <w:tcBorders>
              <w:top w:val="nil"/>
              <w:left w:val="nil"/>
              <w:bottom w:val="single" w:sz="4" w:space="0" w:color="auto"/>
              <w:right w:val="single" w:sz="4" w:space="0" w:color="auto"/>
            </w:tcBorders>
            <w:shd w:val="clear" w:color="auto" w:fill="auto"/>
            <w:noWrap/>
            <w:vAlign w:val="bottom"/>
            <w:hideMark/>
          </w:tcPr>
          <w:p w14:paraId="302144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SD-C145-164  </w:t>
            </w:r>
          </w:p>
        </w:tc>
      </w:tr>
      <w:tr w:rsidR="00251D34" w:rsidRPr="00251D34" w14:paraId="064F902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FDF632B" w14:textId="0456F428"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Andrew Buckley</w:t>
            </w:r>
          </w:p>
        </w:tc>
        <w:tc>
          <w:tcPr>
            <w:tcW w:w="2360" w:type="dxa"/>
            <w:tcBorders>
              <w:top w:val="nil"/>
              <w:left w:val="nil"/>
              <w:bottom w:val="single" w:sz="4" w:space="0" w:color="auto"/>
              <w:right w:val="single" w:sz="4" w:space="0" w:color="auto"/>
            </w:tcBorders>
            <w:shd w:val="clear" w:color="auto" w:fill="auto"/>
            <w:noWrap/>
            <w:vAlign w:val="bottom"/>
            <w:hideMark/>
          </w:tcPr>
          <w:p w14:paraId="07EC10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SD-C145-165  </w:t>
            </w:r>
          </w:p>
        </w:tc>
      </w:tr>
      <w:tr w:rsidR="00251D34" w:rsidRPr="00251D34" w14:paraId="1CC71C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55A05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Donal Lynch</w:t>
            </w:r>
          </w:p>
        </w:tc>
        <w:tc>
          <w:tcPr>
            <w:tcW w:w="2360" w:type="dxa"/>
            <w:tcBorders>
              <w:top w:val="nil"/>
              <w:left w:val="nil"/>
              <w:bottom w:val="single" w:sz="4" w:space="0" w:color="auto"/>
              <w:right w:val="single" w:sz="4" w:space="0" w:color="auto"/>
            </w:tcBorders>
            <w:shd w:val="clear" w:color="auto" w:fill="auto"/>
            <w:noWrap/>
            <w:vAlign w:val="bottom"/>
            <w:hideMark/>
          </w:tcPr>
          <w:p w14:paraId="59A151A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SD-C145-166 </w:t>
            </w:r>
          </w:p>
        </w:tc>
      </w:tr>
      <w:tr w:rsidR="00251D34" w:rsidRPr="00251D34" w14:paraId="6F4ADFF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A7202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2F8A7F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0EB450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7FE2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132015A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8897FA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CC4724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4760682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4C531B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F32CC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650A3CA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165FADC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107C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0F93062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44FA43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9B95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3EB1C5B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1D38F12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0A34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Monastery Rise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329F1D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SD-C145-168  </w:t>
            </w:r>
          </w:p>
        </w:tc>
      </w:tr>
      <w:tr w:rsidR="00251D34" w:rsidRPr="00251D34" w14:paraId="3D597F4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887076" w14:textId="610E52CA"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Edie  MacGarry</w:t>
            </w:r>
            <w:r w:rsidR="00D443C7">
              <w:rPr>
                <w:rFonts w:ascii="Calibri" w:eastAsia="Times New Roman" w:hAnsi="Calibri" w:cs="Calibri"/>
                <w:color w:val="000000"/>
                <w:lang w:eastAsia="en-IE"/>
              </w:rPr>
              <w:t xml:space="preserve"> </w:t>
            </w:r>
            <w:r w:rsidRPr="00251D34">
              <w:rPr>
                <w:rFonts w:ascii="Calibri" w:eastAsia="Times New Roman" w:hAnsi="Calibri" w:cs="Calibri"/>
                <w:color w:val="000000"/>
                <w:lang w:eastAsia="en-IE"/>
              </w:rPr>
              <w:t>(Mrs)</w:t>
            </w:r>
          </w:p>
        </w:tc>
        <w:tc>
          <w:tcPr>
            <w:tcW w:w="2360" w:type="dxa"/>
            <w:tcBorders>
              <w:top w:val="nil"/>
              <w:left w:val="nil"/>
              <w:bottom w:val="single" w:sz="4" w:space="0" w:color="auto"/>
              <w:right w:val="single" w:sz="4" w:space="0" w:color="auto"/>
            </w:tcBorders>
            <w:shd w:val="clear" w:color="auto" w:fill="auto"/>
            <w:noWrap/>
            <w:vAlign w:val="bottom"/>
            <w:hideMark/>
          </w:tcPr>
          <w:p w14:paraId="094F2C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SD-C145-169  </w:t>
            </w:r>
          </w:p>
        </w:tc>
      </w:tr>
      <w:tr w:rsidR="00251D34" w:rsidRPr="00251D34" w14:paraId="22C4401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74CC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Casley</w:t>
            </w:r>
          </w:p>
        </w:tc>
        <w:tc>
          <w:tcPr>
            <w:tcW w:w="2360" w:type="dxa"/>
            <w:tcBorders>
              <w:top w:val="nil"/>
              <w:left w:val="nil"/>
              <w:bottom w:val="single" w:sz="4" w:space="0" w:color="auto"/>
              <w:right w:val="single" w:sz="4" w:space="0" w:color="auto"/>
            </w:tcBorders>
            <w:shd w:val="clear" w:color="auto" w:fill="auto"/>
            <w:noWrap/>
            <w:vAlign w:val="bottom"/>
            <w:hideMark/>
          </w:tcPr>
          <w:p w14:paraId="74D4CC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SD-C145-170  </w:t>
            </w:r>
          </w:p>
        </w:tc>
      </w:tr>
      <w:tr w:rsidR="00251D34" w:rsidRPr="00251D34" w14:paraId="36A35B08" w14:textId="77777777" w:rsidTr="00C75EE9">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DDC358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Anne Lewis Flood</w:t>
            </w:r>
          </w:p>
        </w:tc>
        <w:tc>
          <w:tcPr>
            <w:tcW w:w="2360" w:type="dxa"/>
            <w:tcBorders>
              <w:top w:val="nil"/>
              <w:left w:val="nil"/>
              <w:bottom w:val="single" w:sz="4" w:space="0" w:color="auto"/>
              <w:right w:val="single" w:sz="4" w:space="0" w:color="auto"/>
            </w:tcBorders>
            <w:shd w:val="clear" w:color="auto" w:fill="auto"/>
            <w:noWrap/>
            <w:vAlign w:val="bottom"/>
            <w:hideMark/>
          </w:tcPr>
          <w:p w14:paraId="63FE878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SD-C145-171 </w:t>
            </w:r>
          </w:p>
        </w:tc>
      </w:tr>
      <w:tr w:rsidR="00251D34" w:rsidRPr="00251D34" w14:paraId="1F541FDA" w14:textId="77777777" w:rsidTr="00C75EE9">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812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Sarsfield Park and District Residents Association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69272F7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SD-C145-172  </w:t>
            </w:r>
          </w:p>
        </w:tc>
      </w:tr>
      <w:tr w:rsidR="00251D34" w:rsidRPr="00251D34" w14:paraId="12E6CEF7"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956B633" w14:textId="4F27BB01"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Clare </w:t>
            </w:r>
            <w:r w:rsidR="00FD687C">
              <w:rPr>
                <w:rFonts w:ascii="Calibri" w:eastAsia="Times New Roman" w:hAnsi="Calibri" w:cs="Calibri"/>
                <w:color w:val="000000"/>
                <w:lang w:eastAsia="en-IE"/>
              </w:rPr>
              <w:t>M</w:t>
            </w:r>
            <w:r w:rsidRPr="00251D34">
              <w:rPr>
                <w:rFonts w:ascii="Calibri" w:eastAsia="Times New Roman" w:hAnsi="Calibri" w:cs="Calibri"/>
                <w:color w:val="000000"/>
                <w:lang w:eastAsia="en-IE"/>
              </w:rPr>
              <w:t>cclean</w:t>
            </w:r>
          </w:p>
        </w:tc>
        <w:tc>
          <w:tcPr>
            <w:tcW w:w="2360" w:type="dxa"/>
            <w:tcBorders>
              <w:top w:val="nil"/>
              <w:left w:val="nil"/>
              <w:bottom w:val="single" w:sz="4" w:space="0" w:color="auto"/>
              <w:right w:val="single" w:sz="4" w:space="0" w:color="auto"/>
            </w:tcBorders>
            <w:shd w:val="clear" w:color="auto" w:fill="auto"/>
            <w:noWrap/>
            <w:vAlign w:val="bottom"/>
            <w:hideMark/>
          </w:tcPr>
          <w:p w14:paraId="0E98B1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SD-C145-173  </w:t>
            </w:r>
          </w:p>
        </w:tc>
      </w:tr>
      <w:tr w:rsidR="00251D34" w:rsidRPr="00251D34" w14:paraId="5DA58D9A"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9B85" w14:textId="5CE6315F"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 xml:space="preserve">Clare </w:t>
            </w:r>
            <w:r w:rsidR="00FD687C">
              <w:rPr>
                <w:rFonts w:ascii="Calibri" w:eastAsia="Times New Roman" w:hAnsi="Calibri" w:cs="Calibri"/>
                <w:color w:val="000000"/>
                <w:lang w:eastAsia="en-IE"/>
              </w:rPr>
              <w:t>M</w:t>
            </w:r>
            <w:r w:rsidRPr="00251D34">
              <w:rPr>
                <w:rFonts w:ascii="Calibri" w:eastAsia="Times New Roman" w:hAnsi="Calibri" w:cs="Calibri"/>
                <w:color w:val="000000"/>
                <w:lang w:eastAsia="en-IE"/>
              </w:rPr>
              <w:t>cclean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EC103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SD-C145-173  </w:t>
            </w:r>
          </w:p>
        </w:tc>
      </w:tr>
      <w:tr w:rsidR="00251D34" w:rsidRPr="00251D34" w14:paraId="72298633"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3C5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Sylvia and Jonathan Wigham</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2B6997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SD-C145-174  </w:t>
            </w:r>
          </w:p>
        </w:tc>
      </w:tr>
      <w:tr w:rsidR="00251D34" w:rsidRPr="00251D34" w14:paraId="63A2BE24"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3F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Mrs Pat Bradley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3B7221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SD-C145-175 </w:t>
            </w:r>
          </w:p>
        </w:tc>
      </w:tr>
      <w:tr w:rsidR="00251D34" w:rsidRPr="00251D34" w14:paraId="0F36469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654E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Patricia Tully</w:t>
            </w:r>
          </w:p>
        </w:tc>
        <w:tc>
          <w:tcPr>
            <w:tcW w:w="2360" w:type="dxa"/>
            <w:tcBorders>
              <w:top w:val="nil"/>
              <w:left w:val="nil"/>
              <w:bottom w:val="single" w:sz="4" w:space="0" w:color="auto"/>
              <w:right w:val="single" w:sz="4" w:space="0" w:color="auto"/>
            </w:tcBorders>
            <w:shd w:val="clear" w:color="auto" w:fill="auto"/>
            <w:noWrap/>
            <w:vAlign w:val="bottom"/>
            <w:hideMark/>
          </w:tcPr>
          <w:p w14:paraId="4A7BECB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SD-C145-176  </w:t>
            </w:r>
          </w:p>
        </w:tc>
      </w:tr>
      <w:tr w:rsidR="00251D34" w:rsidRPr="00251D34" w14:paraId="0FC844C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03FA5B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Elizabeth Allen</w:t>
            </w:r>
          </w:p>
        </w:tc>
        <w:tc>
          <w:tcPr>
            <w:tcW w:w="2360" w:type="dxa"/>
            <w:tcBorders>
              <w:top w:val="nil"/>
              <w:left w:val="nil"/>
              <w:bottom w:val="single" w:sz="4" w:space="0" w:color="auto"/>
              <w:right w:val="single" w:sz="4" w:space="0" w:color="auto"/>
            </w:tcBorders>
            <w:shd w:val="clear" w:color="auto" w:fill="auto"/>
            <w:noWrap/>
            <w:vAlign w:val="bottom"/>
            <w:hideMark/>
          </w:tcPr>
          <w:p w14:paraId="14C6200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SD-C145-177  </w:t>
            </w:r>
          </w:p>
        </w:tc>
      </w:tr>
      <w:tr w:rsidR="00251D34" w:rsidRPr="00251D34" w14:paraId="1D4D7E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10346A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Brendan  Byrne</w:t>
            </w:r>
          </w:p>
        </w:tc>
        <w:tc>
          <w:tcPr>
            <w:tcW w:w="2360" w:type="dxa"/>
            <w:tcBorders>
              <w:top w:val="nil"/>
              <w:left w:val="nil"/>
              <w:bottom w:val="single" w:sz="4" w:space="0" w:color="auto"/>
              <w:right w:val="single" w:sz="4" w:space="0" w:color="auto"/>
            </w:tcBorders>
            <w:shd w:val="clear" w:color="auto" w:fill="auto"/>
            <w:noWrap/>
            <w:vAlign w:val="bottom"/>
            <w:hideMark/>
          </w:tcPr>
          <w:p w14:paraId="45BA75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SD-C145-178  </w:t>
            </w:r>
          </w:p>
        </w:tc>
      </w:tr>
      <w:tr w:rsidR="00251D34" w:rsidRPr="00251D34" w14:paraId="6960104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0427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Noeleen Dowling</w:t>
            </w:r>
          </w:p>
        </w:tc>
        <w:tc>
          <w:tcPr>
            <w:tcW w:w="2360" w:type="dxa"/>
            <w:tcBorders>
              <w:top w:val="nil"/>
              <w:left w:val="nil"/>
              <w:bottom w:val="single" w:sz="4" w:space="0" w:color="auto"/>
              <w:right w:val="single" w:sz="4" w:space="0" w:color="auto"/>
            </w:tcBorders>
            <w:shd w:val="clear" w:color="auto" w:fill="auto"/>
            <w:noWrap/>
            <w:vAlign w:val="bottom"/>
            <w:hideMark/>
          </w:tcPr>
          <w:p w14:paraId="57656E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SD-C145-179  </w:t>
            </w:r>
          </w:p>
        </w:tc>
      </w:tr>
      <w:tr w:rsidR="00251D34" w:rsidRPr="00251D34" w14:paraId="28B7B68C"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5DD70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Joe Clancy Solicitors</w:t>
            </w:r>
          </w:p>
        </w:tc>
        <w:tc>
          <w:tcPr>
            <w:tcW w:w="2360" w:type="dxa"/>
            <w:tcBorders>
              <w:top w:val="nil"/>
              <w:left w:val="nil"/>
              <w:bottom w:val="single" w:sz="4" w:space="0" w:color="auto"/>
              <w:right w:val="single" w:sz="4" w:space="0" w:color="auto"/>
            </w:tcBorders>
            <w:shd w:val="clear" w:color="auto" w:fill="auto"/>
            <w:noWrap/>
            <w:vAlign w:val="bottom"/>
            <w:hideMark/>
          </w:tcPr>
          <w:p w14:paraId="1C0FE4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SD-C145-180  </w:t>
            </w:r>
          </w:p>
        </w:tc>
      </w:tr>
      <w:tr w:rsidR="00251D34" w:rsidRPr="00251D34" w14:paraId="0C771E66"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E3A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D43C8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4C119086" w14:textId="77777777" w:rsidTr="00934CEA">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D8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6D95E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4FD701A2" w14:textId="77777777" w:rsidTr="00934CEA">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E24CA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7CA48D8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602BBB3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66692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Burke</w:t>
            </w:r>
          </w:p>
        </w:tc>
        <w:tc>
          <w:tcPr>
            <w:tcW w:w="2360" w:type="dxa"/>
            <w:tcBorders>
              <w:top w:val="nil"/>
              <w:left w:val="nil"/>
              <w:bottom w:val="single" w:sz="4" w:space="0" w:color="auto"/>
              <w:right w:val="single" w:sz="4" w:space="0" w:color="auto"/>
            </w:tcBorders>
            <w:shd w:val="clear" w:color="auto" w:fill="auto"/>
            <w:noWrap/>
            <w:vAlign w:val="bottom"/>
            <w:hideMark/>
          </w:tcPr>
          <w:p w14:paraId="28159C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SD-C145-182  </w:t>
            </w:r>
          </w:p>
        </w:tc>
      </w:tr>
      <w:tr w:rsidR="00251D34" w:rsidRPr="00251D34" w14:paraId="1DB37B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8BAB0D6" w14:textId="4B204355"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7D1EB284" w14:textId="7A37180C"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123E53E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99C49EF" w14:textId="1EAD3471"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4BCCFE2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2DF987A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26119E" w14:textId="4565A640"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5B7EE3E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264D5E6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D60C19" w14:textId="20B143C9"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269B13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4E7A24A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12AAD5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Damien Burke</w:t>
            </w:r>
          </w:p>
        </w:tc>
        <w:tc>
          <w:tcPr>
            <w:tcW w:w="2360" w:type="dxa"/>
            <w:tcBorders>
              <w:top w:val="nil"/>
              <w:left w:val="nil"/>
              <w:bottom w:val="single" w:sz="4" w:space="0" w:color="auto"/>
              <w:right w:val="single" w:sz="4" w:space="0" w:color="auto"/>
            </w:tcBorders>
            <w:shd w:val="clear" w:color="auto" w:fill="auto"/>
            <w:noWrap/>
            <w:vAlign w:val="bottom"/>
            <w:hideMark/>
          </w:tcPr>
          <w:p w14:paraId="5D48D7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SD-C145-184  </w:t>
            </w:r>
          </w:p>
        </w:tc>
      </w:tr>
      <w:tr w:rsidR="00251D34" w:rsidRPr="00251D34" w14:paraId="376B548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EDD369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Deputy Emer Higgins</w:t>
            </w:r>
          </w:p>
        </w:tc>
        <w:tc>
          <w:tcPr>
            <w:tcW w:w="2360" w:type="dxa"/>
            <w:tcBorders>
              <w:top w:val="nil"/>
              <w:left w:val="nil"/>
              <w:bottom w:val="single" w:sz="4" w:space="0" w:color="auto"/>
              <w:right w:val="single" w:sz="4" w:space="0" w:color="auto"/>
            </w:tcBorders>
            <w:shd w:val="clear" w:color="auto" w:fill="auto"/>
            <w:noWrap/>
            <w:vAlign w:val="bottom"/>
            <w:hideMark/>
          </w:tcPr>
          <w:p w14:paraId="47843E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SD-C145-185  </w:t>
            </w:r>
          </w:p>
        </w:tc>
      </w:tr>
      <w:tr w:rsidR="00251D34" w:rsidRPr="00251D34" w14:paraId="76284CD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95E4FB" w14:textId="2FC3E0D5"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David McManus</w:t>
            </w:r>
          </w:p>
        </w:tc>
        <w:tc>
          <w:tcPr>
            <w:tcW w:w="2360" w:type="dxa"/>
            <w:tcBorders>
              <w:top w:val="nil"/>
              <w:left w:val="nil"/>
              <w:bottom w:val="single" w:sz="4" w:space="0" w:color="auto"/>
              <w:right w:val="single" w:sz="4" w:space="0" w:color="auto"/>
            </w:tcBorders>
            <w:shd w:val="clear" w:color="auto" w:fill="auto"/>
            <w:noWrap/>
            <w:vAlign w:val="bottom"/>
            <w:hideMark/>
          </w:tcPr>
          <w:p w14:paraId="307E3E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SD-C145-186  </w:t>
            </w:r>
          </w:p>
        </w:tc>
      </w:tr>
      <w:tr w:rsidR="00251D34" w:rsidRPr="00251D34" w14:paraId="1492D3B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18912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Angela   O'Connor</w:t>
            </w:r>
          </w:p>
        </w:tc>
        <w:tc>
          <w:tcPr>
            <w:tcW w:w="2360" w:type="dxa"/>
            <w:tcBorders>
              <w:top w:val="nil"/>
              <w:left w:val="nil"/>
              <w:bottom w:val="single" w:sz="4" w:space="0" w:color="auto"/>
              <w:right w:val="single" w:sz="4" w:space="0" w:color="auto"/>
            </w:tcBorders>
            <w:shd w:val="clear" w:color="auto" w:fill="auto"/>
            <w:noWrap/>
            <w:vAlign w:val="bottom"/>
            <w:hideMark/>
          </w:tcPr>
          <w:p w14:paraId="6086205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SD-C145-187  </w:t>
            </w:r>
          </w:p>
        </w:tc>
      </w:tr>
      <w:tr w:rsidR="00251D34" w:rsidRPr="00251D34" w14:paraId="331C2DC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FD1E4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Shane Moynihan</w:t>
            </w:r>
          </w:p>
        </w:tc>
        <w:tc>
          <w:tcPr>
            <w:tcW w:w="2360" w:type="dxa"/>
            <w:tcBorders>
              <w:top w:val="nil"/>
              <w:left w:val="nil"/>
              <w:bottom w:val="single" w:sz="4" w:space="0" w:color="auto"/>
              <w:right w:val="single" w:sz="4" w:space="0" w:color="auto"/>
            </w:tcBorders>
            <w:shd w:val="clear" w:color="auto" w:fill="auto"/>
            <w:noWrap/>
            <w:vAlign w:val="bottom"/>
            <w:hideMark/>
          </w:tcPr>
          <w:p w14:paraId="12326A1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SD-C145-188  </w:t>
            </w:r>
          </w:p>
        </w:tc>
      </w:tr>
      <w:tr w:rsidR="00251D34" w:rsidRPr="00251D34" w14:paraId="0CCF907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B14DAB9" w14:textId="014577B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Pamela Kearns</w:t>
            </w:r>
          </w:p>
        </w:tc>
        <w:tc>
          <w:tcPr>
            <w:tcW w:w="2360" w:type="dxa"/>
            <w:tcBorders>
              <w:top w:val="nil"/>
              <w:left w:val="nil"/>
              <w:bottom w:val="single" w:sz="4" w:space="0" w:color="auto"/>
              <w:right w:val="single" w:sz="4" w:space="0" w:color="auto"/>
            </w:tcBorders>
            <w:shd w:val="clear" w:color="auto" w:fill="auto"/>
            <w:noWrap/>
            <w:vAlign w:val="bottom"/>
            <w:hideMark/>
          </w:tcPr>
          <w:p w14:paraId="4A17C4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SD-C145-189  </w:t>
            </w:r>
          </w:p>
        </w:tc>
      </w:tr>
      <w:tr w:rsidR="00251D34" w:rsidRPr="00251D34" w14:paraId="2C9AC07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1E592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Senator Mary Seery Kearney</w:t>
            </w:r>
          </w:p>
        </w:tc>
        <w:tc>
          <w:tcPr>
            <w:tcW w:w="2360" w:type="dxa"/>
            <w:tcBorders>
              <w:top w:val="nil"/>
              <w:left w:val="nil"/>
              <w:bottom w:val="single" w:sz="4" w:space="0" w:color="auto"/>
              <w:right w:val="single" w:sz="4" w:space="0" w:color="auto"/>
            </w:tcBorders>
            <w:shd w:val="clear" w:color="auto" w:fill="auto"/>
            <w:noWrap/>
            <w:vAlign w:val="bottom"/>
            <w:hideMark/>
          </w:tcPr>
          <w:p w14:paraId="2F3202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SD-C145-190  </w:t>
            </w:r>
          </w:p>
        </w:tc>
      </w:tr>
      <w:tr w:rsidR="00251D34" w:rsidRPr="00251D34" w14:paraId="7C059D3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D55125" w14:textId="4B5855E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Eoin Ó Broin</w:t>
            </w:r>
          </w:p>
        </w:tc>
        <w:tc>
          <w:tcPr>
            <w:tcW w:w="2360" w:type="dxa"/>
            <w:tcBorders>
              <w:top w:val="nil"/>
              <w:left w:val="nil"/>
              <w:bottom w:val="single" w:sz="4" w:space="0" w:color="auto"/>
              <w:right w:val="single" w:sz="4" w:space="0" w:color="auto"/>
            </w:tcBorders>
            <w:shd w:val="clear" w:color="auto" w:fill="auto"/>
            <w:noWrap/>
            <w:vAlign w:val="bottom"/>
            <w:hideMark/>
          </w:tcPr>
          <w:p w14:paraId="5D96C4B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SD-C145-191  </w:t>
            </w:r>
          </w:p>
        </w:tc>
      </w:tr>
      <w:tr w:rsidR="00251D34" w:rsidRPr="00251D34" w14:paraId="3458ADC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E6DF131" w14:textId="4306A74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Yvonne Collins</w:t>
            </w:r>
          </w:p>
        </w:tc>
        <w:tc>
          <w:tcPr>
            <w:tcW w:w="2360" w:type="dxa"/>
            <w:tcBorders>
              <w:top w:val="nil"/>
              <w:left w:val="nil"/>
              <w:bottom w:val="single" w:sz="4" w:space="0" w:color="auto"/>
              <w:right w:val="single" w:sz="4" w:space="0" w:color="auto"/>
            </w:tcBorders>
            <w:shd w:val="clear" w:color="auto" w:fill="auto"/>
            <w:noWrap/>
            <w:vAlign w:val="bottom"/>
            <w:hideMark/>
          </w:tcPr>
          <w:p w14:paraId="5ACAE2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SD-C145-192  </w:t>
            </w:r>
          </w:p>
        </w:tc>
      </w:tr>
      <w:tr w:rsidR="00251D34" w:rsidRPr="00251D34" w14:paraId="2F6AB26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90F13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Marion Lenehan</w:t>
            </w:r>
          </w:p>
        </w:tc>
        <w:tc>
          <w:tcPr>
            <w:tcW w:w="2360" w:type="dxa"/>
            <w:tcBorders>
              <w:top w:val="nil"/>
              <w:left w:val="nil"/>
              <w:bottom w:val="single" w:sz="4" w:space="0" w:color="auto"/>
              <w:right w:val="single" w:sz="4" w:space="0" w:color="auto"/>
            </w:tcBorders>
            <w:shd w:val="clear" w:color="auto" w:fill="auto"/>
            <w:noWrap/>
            <w:vAlign w:val="bottom"/>
            <w:hideMark/>
          </w:tcPr>
          <w:p w14:paraId="626A9F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7FA0B46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4C21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Marion Lenehan</w:t>
            </w:r>
          </w:p>
        </w:tc>
        <w:tc>
          <w:tcPr>
            <w:tcW w:w="2360" w:type="dxa"/>
            <w:tcBorders>
              <w:top w:val="nil"/>
              <w:left w:val="nil"/>
              <w:bottom w:val="single" w:sz="4" w:space="0" w:color="auto"/>
              <w:right w:val="single" w:sz="4" w:space="0" w:color="auto"/>
            </w:tcBorders>
            <w:shd w:val="clear" w:color="auto" w:fill="auto"/>
            <w:noWrap/>
            <w:vAlign w:val="bottom"/>
            <w:hideMark/>
          </w:tcPr>
          <w:p w14:paraId="22B472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0176738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35FE4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Marion Lenehan</w:t>
            </w:r>
          </w:p>
        </w:tc>
        <w:tc>
          <w:tcPr>
            <w:tcW w:w="2360" w:type="dxa"/>
            <w:tcBorders>
              <w:top w:val="nil"/>
              <w:left w:val="nil"/>
              <w:bottom w:val="single" w:sz="4" w:space="0" w:color="auto"/>
              <w:right w:val="single" w:sz="4" w:space="0" w:color="auto"/>
            </w:tcBorders>
            <w:shd w:val="clear" w:color="auto" w:fill="auto"/>
            <w:noWrap/>
            <w:vAlign w:val="bottom"/>
            <w:hideMark/>
          </w:tcPr>
          <w:p w14:paraId="5967E2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0DF6647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39D9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Marion Lenehan</w:t>
            </w:r>
          </w:p>
        </w:tc>
        <w:tc>
          <w:tcPr>
            <w:tcW w:w="2360" w:type="dxa"/>
            <w:tcBorders>
              <w:top w:val="nil"/>
              <w:left w:val="nil"/>
              <w:bottom w:val="single" w:sz="4" w:space="0" w:color="auto"/>
              <w:right w:val="single" w:sz="4" w:space="0" w:color="auto"/>
            </w:tcBorders>
            <w:shd w:val="clear" w:color="auto" w:fill="auto"/>
            <w:noWrap/>
            <w:vAlign w:val="bottom"/>
            <w:hideMark/>
          </w:tcPr>
          <w:p w14:paraId="1E49BD7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1FD0B56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77C6D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Marion Lenehan</w:t>
            </w:r>
          </w:p>
        </w:tc>
        <w:tc>
          <w:tcPr>
            <w:tcW w:w="2360" w:type="dxa"/>
            <w:tcBorders>
              <w:top w:val="nil"/>
              <w:left w:val="nil"/>
              <w:bottom w:val="single" w:sz="4" w:space="0" w:color="auto"/>
              <w:right w:val="single" w:sz="4" w:space="0" w:color="auto"/>
            </w:tcBorders>
            <w:shd w:val="clear" w:color="auto" w:fill="auto"/>
            <w:noWrap/>
            <w:vAlign w:val="bottom"/>
            <w:hideMark/>
          </w:tcPr>
          <w:p w14:paraId="4E153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1E2A1B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4CC43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Fletcher</w:t>
            </w:r>
          </w:p>
        </w:tc>
        <w:tc>
          <w:tcPr>
            <w:tcW w:w="2360" w:type="dxa"/>
            <w:tcBorders>
              <w:top w:val="nil"/>
              <w:left w:val="nil"/>
              <w:bottom w:val="single" w:sz="4" w:space="0" w:color="auto"/>
              <w:right w:val="single" w:sz="4" w:space="0" w:color="auto"/>
            </w:tcBorders>
            <w:shd w:val="clear" w:color="auto" w:fill="auto"/>
            <w:noWrap/>
            <w:vAlign w:val="bottom"/>
            <w:hideMark/>
          </w:tcPr>
          <w:p w14:paraId="4B3DD5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SD-C145-194  </w:t>
            </w:r>
          </w:p>
        </w:tc>
      </w:tr>
      <w:tr w:rsidR="00251D34" w:rsidRPr="00251D34" w14:paraId="38A2CFE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6D693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Eoin Cairns</w:t>
            </w:r>
          </w:p>
        </w:tc>
        <w:tc>
          <w:tcPr>
            <w:tcW w:w="2360" w:type="dxa"/>
            <w:tcBorders>
              <w:top w:val="nil"/>
              <w:left w:val="nil"/>
              <w:bottom w:val="single" w:sz="4" w:space="0" w:color="auto"/>
              <w:right w:val="single" w:sz="4" w:space="0" w:color="auto"/>
            </w:tcBorders>
            <w:shd w:val="clear" w:color="auto" w:fill="auto"/>
            <w:noWrap/>
            <w:vAlign w:val="bottom"/>
            <w:hideMark/>
          </w:tcPr>
          <w:p w14:paraId="1069746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SD-C145-195  </w:t>
            </w:r>
          </w:p>
        </w:tc>
      </w:tr>
      <w:tr w:rsidR="00251D34" w:rsidRPr="00251D34" w14:paraId="361E041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90EDE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Blanaid Cleary</w:t>
            </w:r>
          </w:p>
        </w:tc>
        <w:tc>
          <w:tcPr>
            <w:tcW w:w="2360" w:type="dxa"/>
            <w:tcBorders>
              <w:top w:val="nil"/>
              <w:left w:val="nil"/>
              <w:bottom w:val="single" w:sz="4" w:space="0" w:color="auto"/>
              <w:right w:val="single" w:sz="4" w:space="0" w:color="auto"/>
            </w:tcBorders>
            <w:shd w:val="clear" w:color="auto" w:fill="auto"/>
            <w:noWrap/>
            <w:vAlign w:val="bottom"/>
            <w:hideMark/>
          </w:tcPr>
          <w:p w14:paraId="2A706D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SD-C145-196  </w:t>
            </w:r>
          </w:p>
        </w:tc>
      </w:tr>
      <w:tr w:rsidR="00251D34" w:rsidRPr="00251D34" w14:paraId="31A00F5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8F5C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Cleary</w:t>
            </w:r>
          </w:p>
        </w:tc>
        <w:tc>
          <w:tcPr>
            <w:tcW w:w="2360" w:type="dxa"/>
            <w:tcBorders>
              <w:top w:val="nil"/>
              <w:left w:val="nil"/>
              <w:bottom w:val="single" w:sz="4" w:space="0" w:color="auto"/>
              <w:right w:val="single" w:sz="4" w:space="0" w:color="auto"/>
            </w:tcBorders>
            <w:shd w:val="clear" w:color="auto" w:fill="auto"/>
            <w:noWrap/>
            <w:vAlign w:val="bottom"/>
            <w:hideMark/>
          </w:tcPr>
          <w:p w14:paraId="6EE3BB9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SD-C145-197  </w:t>
            </w:r>
          </w:p>
        </w:tc>
      </w:tr>
      <w:tr w:rsidR="00251D34" w:rsidRPr="00251D34" w14:paraId="7B5CF16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478FF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Siobhan  Cleary</w:t>
            </w:r>
          </w:p>
        </w:tc>
        <w:tc>
          <w:tcPr>
            <w:tcW w:w="2360" w:type="dxa"/>
            <w:tcBorders>
              <w:top w:val="nil"/>
              <w:left w:val="nil"/>
              <w:bottom w:val="single" w:sz="4" w:space="0" w:color="auto"/>
              <w:right w:val="single" w:sz="4" w:space="0" w:color="auto"/>
            </w:tcBorders>
            <w:shd w:val="clear" w:color="auto" w:fill="auto"/>
            <w:noWrap/>
            <w:vAlign w:val="bottom"/>
            <w:hideMark/>
          </w:tcPr>
          <w:p w14:paraId="10E9FB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SD-C145-198 </w:t>
            </w:r>
          </w:p>
        </w:tc>
      </w:tr>
      <w:tr w:rsidR="00251D34" w:rsidRPr="00251D34" w14:paraId="1082C30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A6F0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Siobhan  Cleary</w:t>
            </w:r>
          </w:p>
        </w:tc>
        <w:tc>
          <w:tcPr>
            <w:tcW w:w="2360" w:type="dxa"/>
            <w:tcBorders>
              <w:top w:val="nil"/>
              <w:left w:val="nil"/>
              <w:bottom w:val="single" w:sz="4" w:space="0" w:color="auto"/>
              <w:right w:val="single" w:sz="4" w:space="0" w:color="auto"/>
            </w:tcBorders>
            <w:shd w:val="clear" w:color="auto" w:fill="auto"/>
            <w:noWrap/>
            <w:vAlign w:val="bottom"/>
            <w:hideMark/>
          </w:tcPr>
          <w:p w14:paraId="1A5A2D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SD-C145-198 </w:t>
            </w:r>
          </w:p>
        </w:tc>
      </w:tr>
      <w:tr w:rsidR="00251D34" w:rsidRPr="00251D34" w14:paraId="5282EFC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7FB9A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O'Connor</w:t>
            </w:r>
          </w:p>
        </w:tc>
        <w:tc>
          <w:tcPr>
            <w:tcW w:w="2360" w:type="dxa"/>
            <w:tcBorders>
              <w:top w:val="nil"/>
              <w:left w:val="nil"/>
              <w:bottom w:val="single" w:sz="4" w:space="0" w:color="auto"/>
              <w:right w:val="single" w:sz="4" w:space="0" w:color="auto"/>
            </w:tcBorders>
            <w:shd w:val="clear" w:color="auto" w:fill="auto"/>
            <w:noWrap/>
            <w:vAlign w:val="bottom"/>
            <w:hideMark/>
          </w:tcPr>
          <w:p w14:paraId="56032A8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SD-C145-199  </w:t>
            </w:r>
          </w:p>
        </w:tc>
      </w:tr>
      <w:tr w:rsidR="00251D34" w:rsidRPr="00251D34" w14:paraId="08B5670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359F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Austin Cleary</w:t>
            </w:r>
          </w:p>
        </w:tc>
        <w:tc>
          <w:tcPr>
            <w:tcW w:w="2360" w:type="dxa"/>
            <w:tcBorders>
              <w:top w:val="nil"/>
              <w:left w:val="nil"/>
              <w:bottom w:val="single" w:sz="4" w:space="0" w:color="auto"/>
              <w:right w:val="single" w:sz="4" w:space="0" w:color="auto"/>
            </w:tcBorders>
            <w:shd w:val="clear" w:color="auto" w:fill="auto"/>
            <w:noWrap/>
            <w:vAlign w:val="bottom"/>
            <w:hideMark/>
          </w:tcPr>
          <w:p w14:paraId="183D74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SD-C145-200  </w:t>
            </w:r>
          </w:p>
        </w:tc>
      </w:tr>
      <w:tr w:rsidR="00251D34" w:rsidRPr="00251D34" w14:paraId="1D1F4FC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3D8F7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Cleary</w:t>
            </w:r>
          </w:p>
        </w:tc>
        <w:tc>
          <w:tcPr>
            <w:tcW w:w="2360" w:type="dxa"/>
            <w:tcBorders>
              <w:top w:val="nil"/>
              <w:left w:val="nil"/>
              <w:bottom w:val="single" w:sz="4" w:space="0" w:color="auto"/>
              <w:right w:val="single" w:sz="4" w:space="0" w:color="auto"/>
            </w:tcBorders>
            <w:shd w:val="clear" w:color="auto" w:fill="auto"/>
            <w:noWrap/>
            <w:vAlign w:val="bottom"/>
            <w:hideMark/>
          </w:tcPr>
          <w:p w14:paraId="7EB5B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SD-C145-201  </w:t>
            </w:r>
          </w:p>
        </w:tc>
      </w:tr>
      <w:tr w:rsidR="00251D34" w:rsidRPr="00251D34" w14:paraId="5BE74CC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54495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Niamh Cleary</w:t>
            </w:r>
          </w:p>
        </w:tc>
        <w:tc>
          <w:tcPr>
            <w:tcW w:w="2360" w:type="dxa"/>
            <w:tcBorders>
              <w:top w:val="nil"/>
              <w:left w:val="nil"/>
              <w:bottom w:val="single" w:sz="4" w:space="0" w:color="auto"/>
              <w:right w:val="single" w:sz="4" w:space="0" w:color="auto"/>
            </w:tcBorders>
            <w:shd w:val="clear" w:color="auto" w:fill="auto"/>
            <w:noWrap/>
            <w:vAlign w:val="bottom"/>
            <w:hideMark/>
          </w:tcPr>
          <w:p w14:paraId="4334CE9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SD-C145-202  </w:t>
            </w:r>
          </w:p>
        </w:tc>
      </w:tr>
      <w:tr w:rsidR="00251D34" w:rsidRPr="00251D34" w14:paraId="423BC92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785B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Tara  Gaffney </w:t>
            </w:r>
          </w:p>
        </w:tc>
        <w:tc>
          <w:tcPr>
            <w:tcW w:w="2360" w:type="dxa"/>
            <w:tcBorders>
              <w:top w:val="nil"/>
              <w:left w:val="nil"/>
              <w:bottom w:val="single" w:sz="4" w:space="0" w:color="auto"/>
              <w:right w:val="single" w:sz="4" w:space="0" w:color="auto"/>
            </w:tcBorders>
            <w:shd w:val="clear" w:color="auto" w:fill="auto"/>
            <w:noWrap/>
            <w:vAlign w:val="bottom"/>
            <w:hideMark/>
          </w:tcPr>
          <w:p w14:paraId="4B52CA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SD-C145-203  </w:t>
            </w:r>
          </w:p>
        </w:tc>
      </w:tr>
      <w:tr w:rsidR="00251D34" w:rsidRPr="00251D34" w14:paraId="68089138" w14:textId="77777777" w:rsidTr="00C75EE9">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AA1E3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Andrea Blackshields</w:t>
            </w:r>
          </w:p>
        </w:tc>
        <w:tc>
          <w:tcPr>
            <w:tcW w:w="2360" w:type="dxa"/>
            <w:tcBorders>
              <w:top w:val="nil"/>
              <w:left w:val="nil"/>
              <w:bottom w:val="single" w:sz="4" w:space="0" w:color="auto"/>
              <w:right w:val="single" w:sz="4" w:space="0" w:color="auto"/>
            </w:tcBorders>
            <w:shd w:val="clear" w:color="auto" w:fill="auto"/>
            <w:noWrap/>
            <w:vAlign w:val="bottom"/>
            <w:hideMark/>
          </w:tcPr>
          <w:p w14:paraId="7F9A930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SD-C145-204  </w:t>
            </w:r>
          </w:p>
        </w:tc>
      </w:tr>
      <w:tr w:rsidR="00251D34" w:rsidRPr="00251D34" w14:paraId="0F34C4C4" w14:textId="77777777" w:rsidTr="00C75EE9">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0B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Ian O’Doherty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E9A442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SD-C145-205  </w:t>
            </w:r>
          </w:p>
        </w:tc>
      </w:tr>
      <w:tr w:rsidR="00251D34" w:rsidRPr="00251D34" w14:paraId="4C0D955C" w14:textId="77777777" w:rsidTr="00422125">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66D42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Adrian Blackshields</w:t>
            </w:r>
          </w:p>
        </w:tc>
        <w:tc>
          <w:tcPr>
            <w:tcW w:w="2360" w:type="dxa"/>
            <w:tcBorders>
              <w:top w:val="nil"/>
              <w:left w:val="nil"/>
              <w:bottom w:val="single" w:sz="4" w:space="0" w:color="auto"/>
              <w:right w:val="single" w:sz="4" w:space="0" w:color="auto"/>
            </w:tcBorders>
            <w:shd w:val="clear" w:color="auto" w:fill="auto"/>
            <w:noWrap/>
            <w:vAlign w:val="bottom"/>
            <w:hideMark/>
          </w:tcPr>
          <w:p w14:paraId="58A4F9B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SD-C145-206  </w:t>
            </w:r>
          </w:p>
        </w:tc>
      </w:tr>
      <w:tr w:rsidR="00251D34" w:rsidRPr="00251D34" w14:paraId="7ED2A240"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7D2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Aoife Carney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2B4D8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SD-C145-207  </w:t>
            </w:r>
          </w:p>
        </w:tc>
      </w:tr>
      <w:tr w:rsidR="00251D34" w:rsidRPr="00251D34" w14:paraId="30C114AC"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75E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Conor Chase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CDE21B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SD-C145-208  </w:t>
            </w:r>
          </w:p>
        </w:tc>
      </w:tr>
      <w:tr w:rsidR="00251D34" w:rsidRPr="00251D34" w14:paraId="51FFF2CE" w14:textId="77777777" w:rsidTr="00422125">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2C9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Mark Rooney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6F2AA4C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SD-C145-209  </w:t>
            </w:r>
          </w:p>
        </w:tc>
      </w:tr>
      <w:tr w:rsidR="00251D34" w:rsidRPr="00251D34" w14:paraId="38F224E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312AF9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Stephen Burke</w:t>
            </w:r>
          </w:p>
        </w:tc>
        <w:tc>
          <w:tcPr>
            <w:tcW w:w="2360" w:type="dxa"/>
            <w:tcBorders>
              <w:top w:val="nil"/>
              <w:left w:val="nil"/>
              <w:bottom w:val="single" w:sz="4" w:space="0" w:color="auto"/>
              <w:right w:val="single" w:sz="4" w:space="0" w:color="auto"/>
            </w:tcBorders>
            <w:shd w:val="clear" w:color="auto" w:fill="auto"/>
            <w:noWrap/>
            <w:vAlign w:val="bottom"/>
            <w:hideMark/>
          </w:tcPr>
          <w:p w14:paraId="5EE6024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SD-C145-210  </w:t>
            </w:r>
          </w:p>
        </w:tc>
      </w:tr>
      <w:tr w:rsidR="00251D34" w:rsidRPr="00251D34" w14:paraId="685E8F1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C7E73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Eoghan O' Sullivan</w:t>
            </w:r>
          </w:p>
        </w:tc>
        <w:tc>
          <w:tcPr>
            <w:tcW w:w="2360" w:type="dxa"/>
            <w:tcBorders>
              <w:top w:val="nil"/>
              <w:left w:val="nil"/>
              <w:bottom w:val="single" w:sz="4" w:space="0" w:color="auto"/>
              <w:right w:val="single" w:sz="4" w:space="0" w:color="auto"/>
            </w:tcBorders>
            <w:shd w:val="clear" w:color="auto" w:fill="auto"/>
            <w:noWrap/>
            <w:vAlign w:val="bottom"/>
            <w:hideMark/>
          </w:tcPr>
          <w:p w14:paraId="5A2F6C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SD-C145-211  </w:t>
            </w:r>
          </w:p>
        </w:tc>
      </w:tr>
      <w:tr w:rsidR="00251D34" w:rsidRPr="00251D34" w14:paraId="5594707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EA395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Maurice Barrett</w:t>
            </w:r>
          </w:p>
        </w:tc>
        <w:tc>
          <w:tcPr>
            <w:tcW w:w="2360" w:type="dxa"/>
            <w:tcBorders>
              <w:top w:val="nil"/>
              <w:left w:val="nil"/>
              <w:bottom w:val="single" w:sz="4" w:space="0" w:color="auto"/>
              <w:right w:val="single" w:sz="4" w:space="0" w:color="auto"/>
            </w:tcBorders>
            <w:shd w:val="clear" w:color="auto" w:fill="auto"/>
            <w:noWrap/>
            <w:vAlign w:val="bottom"/>
            <w:hideMark/>
          </w:tcPr>
          <w:p w14:paraId="34B3175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SD-C145-212  </w:t>
            </w:r>
          </w:p>
        </w:tc>
      </w:tr>
      <w:tr w:rsidR="00251D34" w:rsidRPr="00251D34" w14:paraId="783BFF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AAADCEB" w14:textId="1CF4D7A3"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R/T/F/B Area Committee</w:t>
            </w:r>
            <w:r w:rsidR="00D035CD">
              <w:rPr>
                <w:rFonts w:ascii="Calibri" w:eastAsia="Times New Roman" w:hAnsi="Calibri" w:cs="Calibri"/>
                <w:color w:val="000000"/>
                <w:lang w:eastAsia="en-IE"/>
              </w:rPr>
              <w:t xml:space="preserve"> Motion passed</w:t>
            </w:r>
            <w:r w:rsidR="00E0383B">
              <w:rPr>
                <w:rFonts w:ascii="Calibri" w:eastAsia="Times New Roman" w:hAnsi="Calibri" w:cs="Calibri"/>
                <w:color w:val="000000"/>
                <w:lang w:eastAsia="en-IE"/>
              </w:rPr>
              <w:t xml:space="preserve"> 8</w:t>
            </w:r>
            <w:r w:rsidR="00E0383B" w:rsidRPr="00E0383B">
              <w:rPr>
                <w:rFonts w:ascii="Calibri" w:eastAsia="Times New Roman" w:hAnsi="Calibri" w:cs="Calibri"/>
                <w:color w:val="000000"/>
                <w:vertAlign w:val="superscript"/>
                <w:lang w:eastAsia="en-IE"/>
              </w:rPr>
              <w:t>th</w:t>
            </w:r>
            <w:r w:rsidR="00E0383B">
              <w:rPr>
                <w:rFonts w:ascii="Calibri" w:eastAsia="Times New Roman" w:hAnsi="Calibri" w:cs="Calibri"/>
                <w:color w:val="000000"/>
                <w:lang w:eastAsia="en-IE"/>
              </w:rPr>
              <w:t xml:space="preserve"> Sept 2020</w:t>
            </w:r>
          </w:p>
        </w:tc>
        <w:tc>
          <w:tcPr>
            <w:tcW w:w="2360" w:type="dxa"/>
            <w:tcBorders>
              <w:top w:val="nil"/>
              <w:left w:val="nil"/>
              <w:bottom w:val="single" w:sz="4" w:space="0" w:color="auto"/>
              <w:right w:val="single" w:sz="4" w:space="0" w:color="auto"/>
            </w:tcBorders>
            <w:shd w:val="clear" w:color="auto" w:fill="auto"/>
            <w:noWrap/>
            <w:vAlign w:val="bottom"/>
            <w:hideMark/>
          </w:tcPr>
          <w:p w14:paraId="47EA07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SD-C145-213  </w:t>
            </w:r>
          </w:p>
        </w:tc>
      </w:tr>
    </w:tbl>
    <w:p w14:paraId="3CFB142F" w14:textId="77777777" w:rsidR="00AE4736" w:rsidRDefault="00AE4736">
      <w:pPr>
        <w:rPr>
          <w:lang w:val="en-GB"/>
        </w:rPr>
      </w:pPr>
    </w:p>
    <w:p w14:paraId="07FF12FF" w14:textId="5C887CEF" w:rsidR="002C6CB4" w:rsidRDefault="00AE4736">
      <w:pPr>
        <w:rPr>
          <w:b/>
          <w:bCs/>
          <w:lang w:val="en-GB"/>
        </w:rPr>
      </w:pPr>
      <w:r w:rsidRPr="00AE4736">
        <w:rPr>
          <w:b/>
          <w:bCs/>
          <w:lang w:val="en-GB"/>
        </w:rPr>
        <w:t xml:space="preserve">Table 2 – </w:t>
      </w:r>
      <w:r w:rsidR="002C6CB4">
        <w:rPr>
          <w:b/>
          <w:bCs/>
          <w:lang w:val="en-GB"/>
        </w:rPr>
        <w:t xml:space="preserve">Submission Received </w:t>
      </w:r>
      <w:bookmarkStart w:id="0" w:name="_Hlk70338958"/>
      <w:r w:rsidR="0045714C">
        <w:rPr>
          <w:b/>
          <w:bCs/>
          <w:lang w:val="en-GB"/>
        </w:rPr>
        <w:t>on Proposed Material Alteration</w:t>
      </w:r>
      <w:bookmarkEnd w:id="0"/>
      <w:r w:rsidR="0045714C">
        <w:rPr>
          <w:b/>
          <w:bCs/>
          <w:lang w:val="en-GB"/>
        </w:rPr>
        <w:t>, Monastery</w:t>
      </w:r>
      <w:r w:rsidRPr="00AE4736">
        <w:rPr>
          <w:b/>
          <w:bCs/>
          <w:lang w:val="en-GB"/>
        </w:rPr>
        <w:t xml:space="preserve"> Park/ </w:t>
      </w:r>
      <w:r w:rsidR="00BF7152" w:rsidRPr="00AE4736">
        <w:rPr>
          <w:b/>
          <w:bCs/>
          <w:lang w:val="en-GB"/>
        </w:rPr>
        <w:t>Drive</w:t>
      </w:r>
      <w:r w:rsidR="00BF7152">
        <w:rPr>
          <w:b/>
          <w:bCs/>
          <w:lang w:val="en-GB"/>
        </w:rPr>
        <w:t>,</w:t>
      </w:r>
      <w:r w:rsidR="00BF7152" w:rsidRPr="00AE4736">
        <w:rPr>
          <w:b/>
          <w:bCs/>
          <w:lang w:val="en-GB"/>
        </w:rPr>
        <w:t xml:space="preserve"> </w:t>
      </w:r>
      <w:r w:rsidR="00BF7152">
        <w:rPr>
          <w:b/>
          <w:bCs/>
          <w:lang w:val="en-GB"/>
        </w:rPr>
        <w:t xml:space="preserve"> </w:t>
      </w:r>
      <w:r w:rsidR="0045714C">
        <w:rPr>
          <w:b/>
          <w:bCs/>
          <w:lang w:val="en-GB"/>
        </w:rPr>
        <w:t xml:space="preserve">  </w:t>
      </w:r>
      <w:r w:rsidRPr="00AE4736">
        <w:rPr>
          <w:b/>
          <w:bCs/>
          <w:lang w:val="en-GB"/>
        </w:rPr>
        <w:t>Clondalkin</w:t>
      </w:r>
    </w:p>
    <w:p w14:paraId="4A65ED95" w14:textId="5ECB5EE1" w:rsidR="0045714C" w:rsidRDefault="0045714C" w:rsidP="0045714C">
      <w:pPr>
        <w:jc w:val="both"/>
        <w:rPr>
          <w:b/>
          <w:bCs/>
          <w:lang w:val="en-GB"/>
        </w:rPr>
      </w:pPr>
      <w:r>
        <w:rPr>
          <w:lang w:val="en-GB"/>
        </w:rPr>
        <w:t xml:space="preserve">A total of 21 submissions were received during the consultation period.  </w:t>
      </w:r>
    </w:p>
    <w:tbl>
      <w:tblPr>
        <w:tblW w:w="9080" w:type="dxa"/>
        <w:tblLook w:val="04A0" w:firstRow="1" w:lastRow="0" w:firstColumn="1" w:lastColumn="0" w:noHBand="0" w:noVBand="1"/>
      </w:tblPr>
      <w:tblGrid>
        <w:gridCol w:w="3880"/>
        <w:gridCol w:w="5200"/>
      </w:tblGrid>
      <w:tr w:rsidR="00C87C6B" w:rsidRPr="00C87C6B" w14:paraId="2690D174" w14:textId="77777777" w:rsidTr="00C87C6B">
        <w:trPr>
          <w:trHeight w:val="375"/>
        </w:trPr>
        <w:tc>
          <w:tcPr>
            <w:tcW w:w="388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F932114" w14:textId="77777777" w:rsidR="00C87C6B" w:rsidRPr="00C87C6B" w:rsidRDefault="00C87C6B" w:rsidP="00C87C6B">
            <w:pPr>
              <w:spacing w:after="0" w:line="240" w:lineRule="auto"/>
              <w:rPr>
                <w:rFonts w:ascii="Calibri" w:eastAsia="Times New Roman" w:hAnsi="Calibri" w:cs="Calibri"/>
                <w:b/>
                <w:bCs/>
                <w:color w:val="000000"/>
                <w:sz w:val="28"/>
                <w:szCs w:val="28"/>
                <w:lang w:eastAsia="en-IE"/>
              </w:rPr>
            </w:pPr>
            <w:r w:rsidRPr="00C87C6B">
              <w:rPr>
                <w:rFonts w:ascii="Calibri" w:eastAsia="Times New Roman" w:hAnsi="Calibri" w:cs="Calibri"/>
                <w:b/>
                <w:bCs/>
                <w:color w:val="000000"/>
                <w:sz w:val="28"/>
                <w:szCs w:val="28"/>
                <w:lang w:eastAsia="en-IE"/>
              </w:rPr>
              <w:t>Person/Organisation</w:t>
            </w:r>
          </w:p>
        </w:tc>
        <w:tc>
          <w:tcPr>
            <w:tcW w:w="5200" w:type="dxa"/>
            <w:tcBorders>
              <w:top w:val="single" w:sz="4" w:space="0" w:color="auto"/>
              <w:left w:val="nil"/>
              <w:bottom w:val="single" w:sz="4" w:space="0" w:color="auto"/>
              <w:right w:val="single" w:sz="4" w:space="0" w:color="auto"/>
            </w:tcBorders>
            <w:shd w:val="clear" w:color="000000" w:fill="B4C6E7"/>
            <w:noWrap/>
            <w:vAlign w:val="bottom"/>
            <w:hideMark/>
          </w:tcPr>
          <w:p w14:paraId="7A68EE74" w14:textId="77777777" w:rsidR="00C87C6B" w:rsidRPr="00C87C6B" w:rsidRDefault="00C87C6B" w:rsidP="00C87C6B">
            <w:pPr>
              <w:spacing w:after="0" w:line="240" w:lineRule="auto"/>
              <w:rPr>
                <w:rFonts w:ascii="Calibri" w:eastAsia="Times New Roman" w:hAnsi="Calibri" w:cs="Calibri"/>
                <w:b/>
                <w:bCs/>
                <w:color w:val="000000"/>
                <w:sz w:val="28"/>
                <w:szCs w:val="28"/>
                <w:lang w:eastAsia="en-IE"/>
              </w:rPr>
            </w:pPr>
            <w:r w:rsidRPr="00C87C6B">
              <w:rPr>
                <w:rFonts w:ascii="Calibri" w:eastAsia="Times New Roman" w:hAnsi="Calibri" w:cs="Calibri"/>
                <w:b/>
                <w:bCs/>
                <w:color w:val="000000"/>
                <w:sz w:val="28"/>
                <w:szCs w:val="28"/>
                <w:lang w:eastAsia="en-IE"/>
              </w:rPr>
              <w:t>Reference</w:t>
            </w:r>
          </w:p>
        </w:tc>
      </w:tr>
      <w:tr w:rsidR="00C87C6B" w:rsidRPr="00C87C6B" w14:paraId="6F67CC8D"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CC0059E"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Tom Dillon</w:t>
            </w:r>
          </w:p>
        </w:tc>
        <w:tc>
          <w:tcPr>
            <w:tcW w:w="5200" w:type="dxa"/>
            <w:tcBorders>
              <w:top w:val="nil"/>
              <w:left w:val="nil"/>
              <w:bottom w:val="single" w:sz="4" w:space="0" w:color="auto"/>
              <w:right w:val="single" w:sz="4" w:space="0" w:color="auto"/>
            </w:tcBorders>
            <w:shd w:val="clear" w:color="auto" w:fill="auto"/>
            <w:noWrap/>
            <w:vAlign w:val="bottom"/>
            <w:hideMark/>
          </w:tcPr>
          <w:p w14:paraId="0DA433E7"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  </w:t>
            </w:r>
          </w:p>
        </w:tc>
      </w:tr>
      <w:tr w:rsidR="00C87C6B" w:rsidRPr="00C87C6B" w14:paraId="3268DD9D"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C1F40CB"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Mia Colgan</w:t>
            </w:r>
          </w:p>
        </w:tc>
        <w:tc>
          <w:tcPr>
            <w:tcW w:w="5200" w:type="dxa"/>
            <w:tcBorders>
              <w:top w:val="nil"/>
              <w:left w:val="nil"/>
              <w:bottom w:val="single" w:sz="4" w:space="0" w:color="auto"/>
              <w:right w:val="single" w:sz="4" w:space="0" w:color="auto"/>
            </w:tcBorders>
            <w:shd w:val="clear" w:color="auto" w:fill="auto"/>
            <w:noWrap/>
            <w:vAlign w:val="bottom"/>
            <w:hideMark/>
          </w:tcPr>
          <w:p w14:paraId="5605AA73"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SD-C176-2  </w:t>
            </w:r>
          </w:p>
        </w:tc>
      </w:tr>
      <w:tr w:rsidR="00C87C6B" w:rsidRPr="00C87C6B" w14:paraId="61BFF1FB"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C0A8FB9" w14:textId="4C506B13" w:rsidR="00C87C6B" w:rsidRPr="00C87C6B" w:rsidRDefault="0045714C"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Ronan</w:t>
            </w:r>
            <w:r w:rsidR="00C87C6B" w:rsidRPr="00C87C6B">
              <w:rPr>
                <w:rFonts w:ascii="Calibri" w:eastAsia="Times New Roman" w:hAnsi="Calibri" w:cs="Calibri"/>
                <w:color w:val="000000"/>
                <w:lang w:eastAsia="en-IE"/>
              </w:rPr>
              <w:t xml:space="preserve"> </w:t>
            </w:r>
            <w:r w:rsidRPr="00C87C6B">
              <w:rPr>
                <w:rFonts w:ascii="Calibri" w:eastAsia="Times New Roman" w:hAnsi="Calibri" w:cs="Calibri"/>
                <w:color w:val="000000"/>
                <w:lang w:eastAsia="en-IE"/>
              </w:rPr>
              <w:t>Duffy</w:t>
            </w:r>
          </w:p>
        </w:tc>
        <w:tc>
          <w:tcPr>
            <w:tcW w:w="5200" w:type="dxa"/>
            <w:tcBorders>
              <w:top w:val="nil"/>
              <w:left w:val="nil"/>
              <w:bottom w:val="single" w:sz="4" w:space="0" w:color="auto"/>
              <w:right w:val="single" w:sz="4" w:space="0" w:color="auto"/>
            </w:tcBorders>
            <w:shd w:val="clear" w:color="auto" w:fill="auto"/>
            <w:noWrap/>
            <w:vAlign w:val="bottom"/>
            <w:hideMark/>
          </w:tcPr>
          <w:p w14:paraId="3C38952F"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SD-C176-3 </w:t>
            </w:r>
          </w:p>
        </w:tc>
      </w:tr>
      <w:tr w:rsidR="00C87C6B" w:rsidRPr="00C87C6B" w14:paraId="2E1ED33C"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BB31615"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Elaine Homan</w:t>
            </w:r>
          </w:p>
        </w:tc>
        <w:tc>
          <w:tcPr>
            <w:tcW w:w="5200" w:type="dxa"/>
            <w:tcBorders>
              <w:top w:val="nil"/>
              <w:left w:val="nil"/>
              <w:bottom w:val="single" w:sz="4" w:space="0" w:color="auto"/>
              <w:right w:val="single" w:sz="4" w:space="0" w:color="auto"/>
            </w:tcBorders>
            <w:shd w:val="clear" w:color="auto" w:fill="auto"/>
            <w:noWrap/>
            <w:vAlign w:val="bottom"/>
            <w:hideMark/>
          </w:tcPr>
          <w:p w14:paraId="4062ECAF"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SD-C176-4  </w:t>
            </w:r>
          </w:p>
        </w:tc>
      </w:tr>
      <w:tr w:rsidR="00C87C6B" w:rsidRPr="00C87C6B" w14:paraId="63641302"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F9A8095"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Laura Pisani</w:t>
            </w:r>
          </w:p>
        </w:tc>
        <w:tc>
          <w:tcPr>
            <w:tcW w:w="5200" w:type="dxa"/>
            <w:tcBorders>
              <w:top w:val="nil"/>
              <w:left w:val="nil"/>
              <w:bottom w:val="single" w:sz="4" w:space="0" w:color="auto"/>
              <w:right w:val="single" w:sz="4" w:space="0" w:color="auto"/>
            </w:tcBorders>
            <w:shd w:val="clear" w:color="auto" w:fill="auto"/>
            <w:noWrap/>
            <w:vAlign w:val="bottom"/>
            <w:hideMark/>
          </w:tcPr>
          <w:p w14:paraId="1543C187"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SD-C176-5  </w:t>
            </w:r>
          </w:p>
        </w:tc>
      </w:tr>
      <w:tr w:rsidR="00C87C6B" w:rsidRPr="00C87C6B" w14:paraId="748FB179"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13A320F" w14:textId="1A48BEB6" w:rsidR="00C87C6B" w:rsidRPr="00C87C6B" w:rsidRDefault="0045714C"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Beatrice</w:t>
            </w:r>
            <w:r w:rsidR="00C87C6B" w:rsidRPr="00C87C6B">
              <w:rPr>
                <w:rFonts w:ascii="Calibri" w:eastAsia="Times New Roman" w:hAnsi="Calibri" w:cs="Calibri"/>
                <w:color w:val="000000"/>
                <w:lang w:eastAsia="en-IE"/>
              </w:rPr>
              <w:t xml:space="preserve">  </w:t>
            </w:r>
            <w:r w:rsidRPr="00C87C6B">
              <w:rPr>
                <w:rFonts w:ascii="Calibri" w:eastAsia="Times New Roman" w:hAnsi="Calibri" w:cs="Calibri"/>
                <w:color w:val="000000"/>
                <w:lang w:eastAsia="en-IE"/>
              </w:rPr>
              <w:t>Fagan</w:t>
            </w:r>
          </w:p>
        </w:tc>
        <w:tc>
          <w:tcPr>
            <w:tcW w:w="5200" w:type="dxa"/>
            <w:tcBorders>
              <w:top w:val="nil"/>
              <w:left w:val="nil"/>
              <w:bottom w:val="single" w:sz="4" w:space="0" w:color="auto"/>
              <w:right w:val="single" w:sz="4" w:space="0" w:color="auto"/>
            </w:tcBorders>
            <w:shd w:val="clear" w:color="auto" w:fill="auto"/>
            <w:noWrap/>
            <w:vAlign w:val="bottom"/>
            <w:hideMark/>
          </w:tcPr>
          <w:p w14:paraId="009F265F"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SD-C176-6  </w:t>
            </w:r>
          </w:p>
        </w:tc>
      </w:tr>
      <w:tr w:rsidR="00C87C6B" w:rsidRPr="00C87C6B" w14:paraId="37E5D3A3"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47985A2E"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Cáit Fitzpatrick</w:t>
            </w:r>
          </w:p>
        </w:tc>
        <w:tc>
          <w:tcPr>
            <w:tcW w:w="5200" w:type="dxa"/>
            <w:tcBorders>
              <w:top w:val="nil"/>
              <w:left w:val="nil"/>
              <w:bottom w:val="single" w:sz="4" w:space="0" w:color="auto"/>
              <w:right w:val="single" w:sz="4" w:space="0" w:color="auto"/>
            </w:tcBorders>
            <w:shd w:val="clear" w:color="auto" w:fill="auto"/>
            <w:noWrap/>
            <w:vAlign w:val="bottom"/>
            <w:hideMark/>
          </w:tcPr>
          <w:p w14:paraId="3AC87964"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SD-C176-7  </w:t>
            </w:r>
          </w:p>
        </w:tc>
      </w:tr>
      <w:tr w:rsidR="00C87C6B" w:rsidRPr="00C87C6B" w14:paraId="6184325A"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06F4D3AF"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Rosaleen Byrne</w:t>
            </w:r>
          </w:p>
        </w:tc>
        <w:tc>
          <w:tcPr>
            <w:tcW w:w="5200" w:type="dxa"/>
            <w:tcBorders>
              <w:top w:val="nil"/>
              <w:left w:val="nil"/>
              <w:bottom w:val="single" w:sz="4" w:space="0" w:color="auto"/>
              <w:right w:val="single" w:sz="4" w:space="0" w:color="auto"/>
            </w:tcBorders>
            <w:shd w:val="clear" w:color="auto" w:fill="auto"/>
            <w:noWrap/>
            <w:vAlign w:val="bottom"/>
            <w:hideMark/>
          </w:tcPr>
          <w:p w14:paraId="79698E47"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SD-C176-8  </w:t>
            </w:r>
          </w:p>
        </w:tc>
      </w:tr>
      <w:tr w:rsidR="00C87C6B" w:rsidRPr="00C87C6B" w14:paraId="6A1D0AC9"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78C8A94"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Rhona Kerins</w:t>
            </w:r>
          </w:p>
        </w:tc>
        <w:tc>
          <w:tcPr>
            <w:tcW w:w="5200" w:type="dxa"/>
            <w:tcBorders>
              <w:top w:val="nil"/>
              <w:left w:val="nil"/>
              <w:bottom w:val="single" w:sz="4" w:space="0" w:color="auto"/>
              <w:right w:val="single" w:sz="4" w:space="0" w:color="auto"/>
            </w:tcBorders>
            <w:shd w:val="clear" w:color="auto" w:fill="auto"/>
            <w:noWrap/>
            <w:vAlign w:val="bottom"/>
            <w:hideMark/>
          </w:tcPr>
          <w:p w14:paraId="55AD081C"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SD-C176-9  </w:t>
            </w:r>
          </w:p>
        </w:tc>
      </w:tr>
      <w:tr w:rsidR="00C87C6B" w:rsidRPr="00C87C6B" w14:paraId="34789560"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733C172"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Monastery Estate Residents Association</w:t>
            </w:r>
          </w:p>
        </w:tc>
        <w:tc>
          <w:tcPr>
            <w:tcW w:w="5200" w:type="dxa"/>
            <w:tcBorders>
              <w:top w:val="nil"/>
              <w:left w:val="nil"/>
              <w:bottom w:val="single" w:sz="4" w:space="0" w:color="auto"/>
              <w:right w:val="single" w:sz="4" w:space="0" w:color="auto"/>
            </w:tcBorders>
            <w:shd w:val="clear" w:color="auto" w:fill="auto"/>
            <w:noWrap/>
            <w:vAlign w:val="bottom"/>
            <w:hideMark/>
          </w:tcPr>
          <w:p w14:paraId="179118FE"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SD-C176-10  </w:t>
            </w:r>
          </w:p>
        </w:tc>
      </w:tr>
      <w:tr w:rsidR="00C87C6B" w:rsidRPr="00C87C6B" w14:paraId="6468CBB2"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1075A32"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Aoife  Myler Herlihy</w:t>
            </w:r>
          </w:p>
        </w:tc>
        <w:tc>
          <w:tcPr>
            <w:tcW w:w="5200" w:type="dxa"/>
            <w:tcBorders>
              <w:top w:val="nil"/>
              <w:left w:val="nil"/>
              <w:bottom w:val="single" w:sz="4" w:space="0" w:color="auto"/>
              <w:right w:val="single" w:sz="4" w:space="0" w:color="auto"/>
            </w:tcBorders>
            <w:shd w:val="clear" w:color="auto" w:fill="auto"/>
            <w:noWrap/>
            <w:vAlign w:val="bottom"/>
            <w:hideMark/>
          </w:tcPr>
          <w:p w14:paraId="621BED3B"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SD-C176-11  </w:t>
            </w:r>
          </w:p>
        </w:tc>
      </w:tr>
      <w:tr w:rsidR="00C87C6B" w:rsidRPr="00C87C6B" w14:paraId="689BD2D1"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35B4EA5"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Eileen Healy</w:t>
            </w:r>
          </w:p>
        </w:tc>
        <w:tc>
          <w:tcPr>
            <w:tcW w:w="5200" w:type="dxa"/>
            <w:tcBorders>
              <w:top w:val="nil"/>
              <w:left w:val="nil"/>
              <w:bottom w:val="single" w:sz="4" w:space="0" w:color="auto"/>
              <w:right w:val="single" w:sz="4" w:space="0" w:color="auto"/>
            </w:tcBorders>
            <w:shd w:val="clear" w:color="auto" w:fill="auto"/>
            <w:noWrap/>
            <w:vAlign w:val="bottom"/>
            <w:hideMark/>
          </w:tcPr>
          <w:p w14:paraId="00E4E7C3"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SD-C176-12  </w:t>
            </w:r>
          </w:p>
        </w:tc>
      </w:tr>
      <w:tr w:rsidR="00C87C6B" w:rsidRPr="00C87C6B" w14:paraId="2107B83B"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3CF397DC"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Sandra Healy</w:t>
            </w:r>
          </w:p>
        </w:tc>
        <w:tc>
          <w:tcPr>
            <w:tcW w:w="5200" w:type="dxa"/>
            <w:tcBorders>
              <w:top w:val="nil"/>
              <w:left w:val="nil"/>
              <w:bottom w:val="single" w:sz="4" w:space="0" w:color="auto"/>
              <w:right w:val="single" w:sz="4" w:space="0" w:color="auto"/>
            </w:tcBorders>
            <w:shd w:val="clear" w:color="auto" w:fill="auto"/>
            <w:noWrap/>
            <w:vAlign w:val="bottom"/>
            <w:hideMark/>
          </w:tcPr>
          <w:p w14:paraId="6815A27E"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SD-C176-13  </w:t>
            </w:r>
          </w:p>
        </w:tc>
      </w:tr>
      <w:tr w:rsidR="00C87C6B" w:rsidRPr="00C87C6B" w14:paraId="08558D59"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40337DF5"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Carol Barr</w:t>
            </w:r>
          </w:p>
        </w:tc>
        <w:tc>
          <w:tcPr>
            <w:tcW w:w="5200" w:type="dxa"/>
            <w:tcBorders>
              <w:top w:val="nil"/>
              <w:left w:val="nil"/>
              <w:bottom w:val="single" w:sz="4" w:space="0" w:color="auto"/>
              <w:right w:val="single" w:sz="4" w:space="0" w:color="auto"/>
            </w:tcBorders>
            <w:shd w:val="clear" w:color="auto" w:fill="auto"/>
            <w:noWrap/>
            <w:vAlign w:val="bottom"/>
            <w:hideMark/>
          </w:tcPr>
          <w:p w14:paraId="127407A2"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SD-C176-14 </w:t>
            </w:r>
          </w:p>
        </w:tc>
      </w:tr>
      <w:tr w:rsidR="00C87C6B" w:rsidRPr="00C87C6B" w14:paraId="0523FBF1"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551C4B59"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Una Heffernan</w:t>
            </w:r>
          </w:p>
        </w:tc>
        <w:tc>
          <w:tcPr>
            <w:tcW w:w="5200" w:type="dxa"/>
            <w:tcBorders>
              <w:top w:val="nil"/>
              <w:left w:val="nil"/>
              <w:bottom w:val="single" w:sz="4" w:space="0" w:color="auto"/>
              <w:right w:val="single" w:sz="4" w:space="0" w:color="auto"/>
            </w:tcBorders>
            <w:shd w:val="clear" w:color="auto" w:fill="auto"/>
            <w:noWrap/>
            <w:vAlign w:val="bottom"/>
            <w:hideMark/>
          </w:tcPr>
          <w:p w14:paraId="39838221"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SD-C176-15  </w:t>
            </w:r>
          </w:p>
        </w:tc>
      </w:tr>
      <w:tr w:rsidR="00C87C6B" w:rsidRPr="00C87C6B" w14:paraId="1ED19DFA"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5084F8C2"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Regina Mahony</w:t>
            </w:r>
          </w:p>
        </w:tc>
        <w:tc>
          <w:tcPr>
            <w:tcW w:w="5200" w:type="dxa"/>
            <w:tcBorders>
              <w:top w:val="nil"/>
              <w:left w:val="nil"/>
              <w:bottom w:val="single" w:sz="4" w:space="0" w:color="auto"/>
              <w:right w:val="single" w:sz="4" w:space="0" w:color="auto"/>
            </w:tcBorders>
            <w:shd w:val="clear" w:color="auto" w:fill="auto"/>
            <w:noWrap/>
            <w:vAlign w:val="bottom"/>
            <w:hideMark/>
          </w:tcPr>
          <w:p w14:paraId="18480AC3"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SD-C176-16  </w:t>
            </w:r>
          </w:p>
        </w:tc>
      </w:tr>
      <w:tr w:rsidR="00C87C6B" w:rsidRPr="00C87C6B" w14:paraId="7184C58F"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AA65011"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Shauna Mahony</w:t>
            </w:r>
          </w:p>
        </w:tc>
        <w:tc>
          <w:tcPr>
            <w:tcW w:w="5200" w:type="dxa"/>
            <w:tcBorders>
              <w:top w:val="nil"/>
              <w:left w:val="nil"/>
              <w:bottom w:val="single" w:sz="4" w:space="0" w:color="auto"/>
              <w:right w:val="single" w:sz="4" w:space="0" w:color="auto"/>
            </w:tcBorders>
            <w:shd w:val="clear" w:color="auto" w:fill="auto"/>
            <w:noWrap/>
            <w:vAlign w:val="bottom"/>
            <w:hideMark/>
          </w:tcPr>
          <w:p w14:paraId="095A8AA0"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SD-C176-17  </w:t>
            </w:r>
          </w:p>
        </w:tc>
      </w:tr>
      <w:tr w:rsidR="00C87C6B" w:rsidRPr="00C87C6B" w14:paraId="69F19E6F"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0D9BE9F3"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Bridget Murphy</w:t>
            </w:r>
          </w:p>
        </w:tc>
        <w:tc>
          <w:tcPr>
            <w:tcW w:w="5200" w:type="dxa"/>
            <w:tcBorders>
              <w:top w:val="nil"/>
              <w:left w:val="nil"/>
              <w:bottom w:val="single" w:sz="4" w:space="0" w:color="auto"/>
              <w:right w:val="single" w:sz="4" w:space="0" w:color="auto"/>
            </w:tcBorders>
            <w:shd w:val="clear" w:color="auto" w:fill="auto"/>
            <w:noWrap/>
            <w:vAlign w:val="bottom"/>
            <w:hideMark/>
          </w:tcPr>
          <w:p w14:paraId="316AD171"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SD-C176-18  </w:t>
            </w:r>
          </w:p>
        </w:tc>
      </w:tr>
      <w:tr w:rsidR="00C87C6B" w:rsidRPr="00C87C6B" w14:paraId="509DD996"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55805FA"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Peter Pardoe</w:t>
            </w:r>
          </w:p>
        </w:tc>
        <w:tc>
          <w:tcPr>
            <w:tcW w:w="5200" w:type="dxa"/>
            <w:tcBorders>
              <w:top w:val="nil"/>
              <w:left w:val="nil"/>
              <w:bottom w:val="single" w:sz="4" w:space="0" w:color="auto"/>
              <w:right w:val="single" w:sz="4" w:space="0" w:color="auto"/>
            </w:tcBorders>
            <w:shd w:val="clear" w:color="auto" w:fill="auto"/>
            <w:noWrap/>
            <w:vAlign w:val="bottom"/>
            <w:hideMark/>
          </w:tcPr>
          <w:p w14:paraId="4CEA391D"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SD-C176-19  </w:t>
            </w:r>
          </w:p>
        </w:tc>
      </w:tr>
      <w:tr w:rsidR="00C87C6B" w:rsidRPr="00C87C6B" w14:paraId="1B4C1B2B"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52B13758"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Mark Kerins</w:t>
            </w:r>
          </w:p>
        </w:tc>
        <w:tc>
          <w:tcPr>
            <w:tcW w:w="5200" w:type="dxa"/>
            <w:tcBorders>
              <w:top w:val="nil"/>
              <w:left w:val="nil"/>
              <w:bottom w:val="single" w:sz="4" w:space="0" w:color="auto"/>
              <w:right w:val="single" w:sz="4" w:space="0" w:color="auto"/>
            </w:tcBorders>
            <w:shd w:val="clear" w:color="auto" w:fill="auto"/>
            <w:noWrap/>
            <w:vAlign w:val="bottom"/>
            <w:hideMark/>
          </w:tcPr>
          <w:p w14:paraId="73A4FB5D"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SD-C176-20  </w:t>
            </w:r>
          </w:p>
        </w:tc>
      </w:tr>
      <w:tr w:rsidR="00C87C6B" w:rsidRPr="00C87C6B" w14:paraId="15328434" w14:textId="77777777" w:rsidTr="00C87C6B">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51BB082D"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Deirdre  Ryan </w:t>
            </w:r>
          </w:p>
        </w:tc>
        <w:tc>
          <w:tcPr>
            <w:tcW w:w="5200" w:type="dxa"/>
            <w:tcBorders>
              <w:top w:val="nil"/>
              <w:left w:val="nil"/>
              <w:bottom w:val="single" w:sz="4" w:space="0" w:color="auto"/>
              <w:right w:val="single" w:sz="4" w:space="0" w:color="auto"/>
            </w:tcBorders>
            <w:shd w:val="clear" w:color="auto" w:fill="auto"/>
            <w:noWrap/>
            <w:vAlign w:val="bottom"/>
            <w:hideMark/>
          </w:tcPr>
          <w:p w14:paraId="0F359219" w14:textId="77777777" w:rsidR="00C87C6B" w:rsidRPr="00C87C6B" w:rsidRDefault="00C87C6B" w:rsidP="00C87C6B">
            <w:pPr>
              <w:spacing w:after="0" w:line="240" w:lineRule="auto"/>
              <w:rPr>
                <w:rFonts w:ascii="Calibri" w:eastAsia="Times New Roman" w:hAnsi="Calibri" w:cs="Calibri"/>
                <w:color w:val="000000"/>
                <w:lang w:eastAsia="en-IE"/>
              </w:rPr>
            </w:pPr>
            <w:r w:rsidRPr="00C87C6B">
              <w:rPr>
                <w:rFonts w:ascii="Calibri" w:eastAsia="Times New Roman" w:hAnsi="Calibri" w:cs="Calibri"/>
                <w:color w:val="000000"/>
                <w:lang w:eastAsia="en-IE"/>
              </w:rPr>
              <w:t xml:space="preserve">SD-C176-21 </w:t>
            </w:r>
          </w:p>
        </w:tc>
      </w:tr>
    </w:tbl>
    <w:p w14:paraId="103495B6" w14:textId="77777777" w:rsidR="002C6CB4" w:rsidRDefault="002C6CB4">
      <w:pPr>
        <w:rPr>
          <w:b/>
          <w:bCs/>
          <w:lang w:val="en-GB"/>
        </w:rPr>
      </w:pPr>
    </w:p>
    <w:p w14:paraId="4AD0DD49" w14:textId="12C1C24F" w:rsidR="006B24FA" w:rsidRDefault="002C6CB4" w:rsidP="002C6CB4">
      <w:pPr>
        <w:rPr>
          <w:b/>
          <w:bCs/>
          <w:lang w:val="en-GB"/>
        </w:rPr>
      </w:pPr>
      <w:r w:rsidRPr="00AE4736">
        <w:rPr>
          <w:b/>
          <w:bCs/>
          <w:lang w:val="en-GB"/>
        </w:rPr>
        <w:t xml:space="preserve">Table </w:t>
      </w:r>
      <w:r>
        <w:rPr>
          <w:b/>
          <w:bCs/>
          <w:lang w:val="en-GB"/>
        </w:rPr>
        <w:t>3</w:t>
      </w:r>
      <w:r w:rsidRPr="00AE4736">
        <w:rPr>
          <w:b/>
          <w:bCs/>
          <w:lang w:val="en-GB"/>
        </w:rPr>
        <w:t xml:space="preserve"> – </w:t>
      </w:r>
      <w:r>
        <w:rPr>
          <w:b/>
          <w:bCs/>
          <w:lang w:val="en-GB"/>
        </w:rPr>
        <w:t xml:space="preserve">Submissions Received </w:t>
      </w:r>
      <w:r w:rsidR="0045714C">
        <w:rPr>
          <w:b/>
          <w:bCs/>
          <w:lang w:val="en-GB"/>
        </w:rPr>
        <w:t xml:space="preserve">on Proposed Material Alteration </w:t>
      </w:r>
      <w:r>
        <w:rPr>
          <w:b/>
          <w:bCs/>
          <w:lang w:val="en-GB"/>
        </w:rPr>
        <w:t>Newcastle &amp; Saggart Villages</w:t>
      </w:r>
    </w:p>
    <w:p w14:paraId="4E025A92" w14:textId="4EE56FA6" w:rsidR="0045714C" w:rsidRDefault="0045714C" w:rsidP="002C6CB4">
      <w:pPr>
        <w:rPr>
          <w:lang w:val="en-GB"/>
        </w:rPr>
      </w:pPr>
      <w:r w:rsidRPr="0045714C">
        <w:rPr>
          <w:lang w:val="en-GB"/>
        </w:rPr>
        <w:t xml:space="preserve">A total of 77 submissions were received during the consultation period, 11 of which were composite referencing both locations. </w:t>
      </w:r>
    </w:p>
    <w:p w14:paraId="52F922DF" w14:textId="3ABBB09C" w:rsidR="00C75EE9" w:rsidRDefault="00C75EE9" w:rsidP="002C6CB4">
      <w:pPr>
        <w:rPr>
          <w:lang w:val="en-GB"/>
        </w:rPr>
      </w:pPr>
    </w:p>
    <w:p w14:paraId="4D732437" w14:textId="77777777" w:rsidR="00C75EE9" w:rsidRPr="0045714C" w:rsidRDefault="00C75EE9" w:rsidP="002C6CB4">
      <w:pPr>
        <w:rPr>
          <w:lang w:val="en-GB"/>
        </w:rPr>
      </w:pPr>
    </w:p>
    <w:tbl>
      <w:tblPr>
        <w:tblW w:w="9067" w:type="dxa"/>
        <w:tblLook w:val="04A0" w:firstRow="1" w:lastRow="0" w:firstColumn="1" w:lastColumn="0" w:noHBand="0" w:noVBand="1"/>
      </w:tblPr>
      <w:tblGrid>
        <w:gridCol w:w="3823"/>
        <w:gridCol w:w="5244"/>
      </w:tblGrid>
      <w:tr w:rsidR="006B24FA" w:rsidRPr="006B24FA" w14:paraId="537097DF" w14:textId="77777777" w:rsidTr="00C87C6B">
        <w:trPr>
          <w:trHeight w:val="375"/>
        </w:trPr>
        <w:tc>
          <w:tcPr>
            <w:tcW w:w="382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04A16A1" w14:textId="77777777" w:rsidR="006B24FA" w:rsidRPr="00C87C6B" w:rsidRDefault="006B24FA" w:rsidP="006B24FA">
            <w:pPr>
              <w:spacing w:after="0" w:line="240" w:lineRule="auto"/>
              <w:rPr>
                <w:rFonts w:ascii="Calibri" w:eastAsia="Times New Roman" w:hAnsi="Calibri" w:cs="Calibri"/>
                <w:b/>
                <w:bCs/>
                <w:color w:val="000000"/>
                <w:sz w:val="28"/>
                <w:szCs w:val="28"/>
                <w:lang w:eastAsia="en-IE"/>
              </w:rPr>
            </w:pPr>
            <w:r w:rsidRPr="00C87C6B">
              <w:rPr>
                <w:rFonts w:ascii="Calibri" w:eastAsia="Times New Roman" w:hAnsi="Calibri" w:cs="Calibri"/>
                <w:b/>
                <w:bCs/>
                <w:color w:val="000000"/>
                <w:sz w:val="28"/>
                <w:szCs w:val="28"/>
                <w:lang w:eastAsia="en-IE"/>
              </w:rPr>
              <w:t>Person/Organisation</w:t>
            </w:r>
          </w:p>
        </w:tc>
        <w:tc>
          <w:tcPr>
            <w:tcW w:w="5244" w:type="dxa"/>
            <w:tcBorders>
              <w:top w:val="single" w:sz="4" w:space="0" w:color="auto"/>
              <w:left w:val="nil"/>
              <w:bottom w:val="single" w:sz="4" w:space="0" w:color="auto"/>
              <w:right w:val="single" w:sz="4" w:space="0" w:color="auto"/>
            </w:tcBorders>
            <w:shd w:val="clear" w:color="000000" w:fill="B4C6E7"/>
            <w:noWrap/>
            <w:vAlign w:val="bottom"/>
            <w:hideMark/>
          </w:tcPr>
          <w:p w14:paraId="0552C588" w14:textId="77777777" w:rsidR="006B24FA" w:rsidRPr="00C87C6B" w:rsidRDefault="006B24FA" w:rsidP="006B24FA">
            <w:pPr>
              <w:spacing w:after="0" w:line="240" w:lineRule="auto"/>
              <w:rPr>
                <w:rFonts w:ascii="Calibri" w:eastAsia="Times New Roman" w:hAnsi="Calibri" w:cs="Calibri"/>
                <w:b/>
                <w:bCs/>
                <w:color w:val="000000"/>
                <w:sz w:val="28"/>
                <w:szCs w:val="28"/>
                <w:lang w:eastAsia="en-IE"/>
              </w:rPr>
            </w:pPr>
            <w:r w:rsidRPr="00C87C6B">
              <w:rPr>
                <w:rFonts w:ascii="Calibri" w:eastAsia="Times New Roman" w:hAnsi="Calibri" w:cs="Calibri"/>
                <w:b/>
                <w:bCs/>
                <w:color w:val="000000"/>
                <w:sz w:val="28"/>
                <w:szCs w:val="28"/>
                <w:lang w:eastAsia="en-IE"/>
              </w:rPr>
              <w:t>Reference</w:t>
            </w:r>
          </w:p>
        </w:tc>
      </w:tr>
      <w:tr w:rsidR="006B24FA" w:rsidRPr="006B24FA" w14:paraId="61807318"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17F18F6"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lastRenderedPageBreak/>
              <w:t>Newcastle Community Group</w:t>
            </w:r>
          </w:p>
        </w:tc>
        <w:tc>
          <w:tcPr>
            <w:tcW w:w="5244" w:type="dxa"/>
            <w:tcBorders>
              <w:top w:val="nil"/>
              <w:left w:val="nil"/>
              <w:bottom w:val="single" w:sz="4" w:space="0" w:color="auto"/>
              <w:right w:val="single" w:sz="4" w:space="0" w:color="auto"/>
            </w:tcBorders>
            <w:shd w:val="clear" w:color="auto" w:fill="auto"/>
            <w:noWrap/>
            <w:vAlign w:val="bottom"/>
            <w:hideMark/>
          </w:tcPr>
          <w:p w14:paraId="23ED4BC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w:t>
            </w:r>
          </w:p>
        </w:tc>
      </w:tr>
      <w:tr w:rsidR="006B24FA" w:rsidRPr="006B24FA" w14:paraId="36DC7E6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7CC5835" w14:textId="282A865E" w:rsidR="006B24FA" w:rsidRPr="006B24FA" w:rsidRDefault="00FE1072" w:rsidP="006B24FA">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N</w:t>
            </w:r>
            <w:r w:rsidR="006B24FA" w:rsidRPr="006B24FA">
              <w:rPr>
                <w:rFonts w:ascii="Calibri" w:eastAsia="Times New Roman" w:hAnsi="Calibri" w:cs="Calibri"/>
                <w:color w:val="000000"/>
                <w:lang w:eastAsia="en-IE"/>
              </w:rPr>
              <w:t>iall Power</w:t>
            </w:r>
          </w:p>
        </w:tc>
        <w:tc>
          <w:tcPr>
            <w:tcW w:w="5244" w:type="dxa"/>
            <w:tcBorders>
              <w:top w:val="nil"/>
              <w:left w:val="nil"/>
              <w:bottom w:val="single" w:sz="4" w:space="0" w:color="auto"/>
              <w:right w:val="single" w:sz="4" w:space="0" w:color="auto"/>
            </w:tcBorders>
            <w:shd w:val="clear" w:color="auto" w:fill="auto"/>
            <w:noWrap/>
            <w:vAlign w:val="bottom"/>
            <w:hideMark/>
          </w:tcPr>
          <w:p w14:paraId="15609FBB"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w:t>
            </w:r>
          </w:p>
        </w:tc>
      </w:tr>
      <w:tr w:rsidR="006B24FA" w:rsidRPr="006B24FA" w14:paraId="7945271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3EB365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Paul Kelly</w:t>
            </w:r>
          </w:p>
        </w:tc>
        <w:tc>
          <w:tcPr>
            <w:tcW w:w="5244" w:type="dxa"/>
            <w:tcBorders>
              <w:top w:val="nil"/>
              <w:left w:val="nil"/>
              <w:bottom w:val="single" w:sz="4" w:space="0" w:color="auto"/>
              <w:right w:val="single" w:sz="4" w:space="0" w:color="auto"/>
            </w:tcBorders>
            <w:shd w:val="clear" w:color="auto" w:fill="auto"/>
            <w:noWrap/>
            <w:vAlign w:val="bottom"/>
            <w:hideMark/>
          </w:tcPr>
          <w:p w14:paraId="318FEB5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w:t>
            </w:r>
          </w:p>
        </w:tc>
      </w:tr>
      <w:tr w:rsidR="006B24FA" w:rsidRPr="006B24FA" w14:paraId="7633827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CFAD662" w14:textId="56D5FD7C" w:rsidR="006B24FA" w:rsidRPr="006B24FA" w:rsidRDefault="00FE1072" w:rsidP="006B24FA">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w:t>
            </w:r>
            <w:r w:rsidR="006B24FA" w:rsidRPr="006B24FA">
              <w:rPr>
                <w:rFonts w:ascii="Calibri" w:eastAsia="Times New Roman" w:hAnsi="Calibri" w:cs="Calibri"/>
                <w:color w:val="000000"/>
                <w:lang w:eastAsia="en-IE"/>
              </w:rPr>
              <w:t>inead Staszak</w:t>
            </w:r>
          </w:p>
        </w:tc>
        <w:tc>
          <w:tcPr>
            <w:tcW w:w="5244" w:type="dxa"/>
            <w:tcBorders>
              <w:top w:val="nil"/>
              <w:left w:val="nil"/>
              <w:bottom w:val="single" w:sz="4" w:space="0" w:color="auto"/>
              <w:right w:val="single" w:sz="4" w:space="0" w:color="auto"/>
            </w:tcBorders>
            <w:shd w:val="clear" w:color="auto" w:fill="auto"/>
            <w:noWrap/>
            <w:vAlign w:val="bottom"/>
            <w:hideMark/>
          </w:tcPr>
          <w:p w14:paraId="6DFF4CD5"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w:t>
            </w:r>
          </w:p>
        </w:tc>
      </w:tr>
      <w:tr w:rsidR="006B24FA" w:rsidRPr="006B24FA" w14:paraId="30EE457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121B9AC" w14:textId="0E303755" w:rsidR="006B24FA" w:rsidRPr="006B24FA" w:rsidRDefault="00FE1072" w:rsidP="006B24FA">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w:t>
            </w:r>
            <w:r w:rsidR="006B24FA" w:rsidRPr="006B24FA">
              <w:rPr>
                <w:rFonts w:ascii="Calibri" w:eastAsia="Times New Roman" w:hAnsi="Calibri" w:cs="Calibri"/>
                <w:color w:val="000000"/>
                <w:lang w:eastAsia="en-IE"/>
              </w:rPr>
              <w:t>inead Staszak</w:t>
            </w:r>
          </w:p>
        </w:tc>
        <w:tc>
          <w:tcPr>
            <w:tcW w:w="5244" w:type="dxa"/>
            <w:tcBorders>
              <w:top w:val="nil"/>
              <w:left w:val="nil"/>
              <w:bottom w:val="single" w:sz="4" w:space="0" w:color="auto"/>
              <w:right w:val="single" w:sz="4" w:space="0" w:color="auto"/>
            </w:tcBorders>
            <w:shd w:val="clear" w:color="auto" w:fill="auto"/>
            <w:noWrap/>
            <w:vAlign w:val="bottom"/>
            <w:hideMark/>
          </w:tcPr>
          <w:p w14:paraId="75DCC13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w:t>
            </w:r>
          </w:p>
        </w:tc>
      </w:tr>
      <w:tr w:rsidR="006B24FA" w:rsidRPr="006B24FA" w14:paraId="3B7E395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FEC777F" w14:textId="5BB3698A"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Sarah O</w:t>
            </w:r>
            <w:r w:rsidR="00FE1072">
              <w:rPr>
                <w:rFonts w:ascii="Calibri" w:eastAsia="Times New Roman" w:hAnsi="Calibri" w:cs="Calibri"/>
                <w:color w:val="000000"/>
                <w:lang w:eastAsia="en-IE"/>
              </w:rPr>
              <w:t>’N</w:t>
            </w:r>
            <w:r w:rsidRPr="006B24FA">
              <w:rPr>
                <w:rFonts w:ascii="Calibri" w:eastAsia="Times New Roman" w:hAnsi="Calibri" w:cs="Calibri"/>
                <w:color w:val="000000"/>
                <w:lang w:eastAsia="en-IE"/>
              </w:rPr>
              <w:t>eill</w:t>
            </w:r>
          </w:p>
        </w:tc>
        <w:tc>
          <w:tcPr>
            <w:tcW w:w="5244" w:type="dxa"/>
            <w:tcBorders>
              <w:top w:val="nil"/>
              <w:left w:val="nil"/>
              <w:bottom w:val="single" w:sz="4" w:space="0" w:color="auto"/>
              <w:right w:val="single" w:sz="4" w:space="0" w:color="auto"/>
            </w:tcBorders>
            <w:shd w:val="clear" w:color="auto" w:fill="auto"/>
            <w:noWrap/>
            <w:vAlign w:val="bottom"/>
            <w:hideMark/>
          </w:tcPr>
          <w:p w14:paraId="6DB1079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w:t>
            </w:r>
          </w:p>
        </w:tc>
      </w:tr>
      <w:tr w:rsidR="006B24FA" w:rsidRPr="006B24FA" w14:paraId="0A0C3288" w14:textId="77777777" w:rsidTr="00C87C6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AFC65"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Andrea Olin</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761B29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w:t>
            </w:r>
          </w:p>
        </w:tc>
      </w:tr>
      <w:tr w:rsidR="006B24FA" w:rsidRPr="006B24FA" w14:paraId="405B73BC" w14:textId="77777777" w:rsidTr="00C87C6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345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Jurgita Vigeliene</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012E80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SD-C180-8</w:t>
            </w:r>
          </w:p>
        </w:tc>
      </w:tr>
      <w:tr w:rsidR="006B24FA" w:rsidRPr="006B24FA" w14:paraId="576C4A6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F73D96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Thomas Meade</w:t>
            </w:r>
          </w:p>
        </w:tc>
        <w:tc>
          <w:tcPr>
            <w:tcW w:w="5244" w:type="dxa"/>
            <w:tcBorders>
              <w:top w:val="nil"/>
              <w:left w:val="nil"/>
              <w:bottom w:val="single" w:sz="4" w:space="0" w:color="auto"/>
              <w:right w:val="single" w:sz="4" w:space="0" w:color="auto"/>
            </w:tcBorders>
            <w:shd w:val="clear" w:color="auto" w:fill="auto"/>
            <w:noWrap/>
            <w:vAlign w:val="bottom"/>
            <w:hideMark/>
          </w:tcPr>
          <w:p w14:paraId="6A68F42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SD-C180-10</w:t>
            </w:r>
          </w:p>
        </w:tc>
      </w:tr>
      <w:tr w:rsidR="006B24FA" w:rsidRPr="006B24FA" w14:paraId="68836F23"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06FF68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Anita Maher</w:t>
            </w:r>
          </w:p>
        </w:tc>
        <w:tc>
          <w:tcPr>
            <w:tcW w:w="5244" w:type="dxa"/>
            <w:tcBorders>
              <w:top w:val="nil"/>
              <w:left w:val="nil"/>
              <w:bottom w:val="single" w:sz="4" w:space="0" w:color="auto"/>
              <w:right w:val="single" w:sz="4" w:space="0" w:color="auto"/>
            </w:tcBorders>
            <w:shd w:val="clear" w:color="auto" w:fill="auto"/>
            <w:noWrap/>
            <w:vAlign w:val="bottom"/>
            <w:hideMark/>
          </w:tcPr>
          <w:p w14:paraId="1251D5C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SD-C180-11</w:t>
            </w:r>
          </w:p>
        </w:tc>
      </w:tr>
      <w:tr w:rsidR="006B24FA" w:rsidRPr="006B24FA" w14:paraId="07EED67D"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54B79D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Angelika Szac</w:t>
            </w:r>
          </w:p>
        </w:tc>
        <w:tc>
          <w:tcPr>
            <w:tcW w:w="5244" w:type="dxa"/>
            <w:tcBorders>
              <w:top w:val="nil"/>
              <w:left w:val="nil"/>
              <w:bottom w:val="single" w:sz="4" w:space="0" w:color="auto"/>
              <w:right w:val="single" w:sz="4" w:space="0" w:color="auto"/>
            </w:tcBorders>
            <w:shd w:val="clear" w:color="auto" w:fill="auto"/>
            <w:noWrap/>
            <w:vAlign w:val="bottom"/>
            <w:hideMark/>
          </w:tcPr>
          <w:p w14:paraId="0B8EFF8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SD-C180-12</w:t>
            </w:r>
          </w:p>
        </w:tc>
      </w:tr>
      <w:tr w:rsidR="006B24FA" w:rsidRPr="006B24FA" w14:paraId="23FABAB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0A71C1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Roy O’Rourke</w:t>
            </w:r>
          </w:p>
        </w:tc>
        <w:tc>
          <w:tcPr>
            <w:tcW w:w="5244" w:type="dxa"/>
            <w:tcBorders>
              <w:top w:val="nil"/>
              <w:left w:val="nil"/>
              <w:bottom w:val="single" w:sz="4" w:space="0" w:color="auto"/>
              <w:right w:val="single" w:sz="4" w:space="0" w:color="auto"/>
            </w:tcBorders>
            <w:shd w:val="clear" w:color="auto" w:fill="auto"/>
            <w:noWrap/>
            <w:vAlign w:val="bottom"/>
            <w:hideMark/>
          </w:tcPr>
          <w:p w14:paraId="55EDEF1B"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SD-C180-13</w:t>
            </w:r>
          </w:p>
        </w:tc>
      </w:tr>
      <w:tr w:rsidR="006B24FA" w:rsidRPr="006B24FA" w14:paraId="3F7F4C85"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4DB065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Gemma Slevin</w:t>
            </w:r>
          </w:p>
        </w:tc>
        <w:tc>
          <w:tcPr>
            <w:tcW w:w="5244" w:type="dxa"/>
            <w:tcBorders>
              <w:top w:val="nil"/>
              <w:left w:val="nil"/>
              <w:bottom w:val="single" w:sz="4" w:space="0" w:color="auto"/>
              <w:right w:val="single" w:sz="4" w:space="0" w:color="auto"/>
            </w:tcBorders>
            <w:shd w:val="clear" w:color="auto" w:fill="auto"/>
            <w:noWrap/>
            <w:vAlign w:val="bottom"/>
            <w:hideMark/>
          </w:tcPr>
          <w:p w14:paraId="418FAA26"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SD-C180-14</w:t>
            </w:r>
          </w:p>
        </w:tc>
      </w:tr>
      <w:tr w:rsidR="006B24FA" w:rsidRPr="006B24FA" w14:paraId="11D8F4C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1A7668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Gerard  Barry</w:t>
            </w:r>
          </w:p>
        </w:tc>
        <w:tc>
          <w:tcPr>
            <w:tcW w:w="5244" w:type="dxa"/>
            <w:tcBorders>
              <w:top w:val="nil"/>
              <w:left w:val="nil"/>
              <w:bottom w:val="single" w:sz="4" w:space="0" w:color="auto"/>
              <w:right w:val="single" w:sz="4" w:space="0" w:color="auto"/>
            </w:tcBorders>
            <w:shd w:val="clear" w:color="auto" w:fill="auto"/>
            <w:noWrap/>
            <w:vAlign w:val="bottom"/>
            <w:hideMark/>
          </w:tcPr>
          <w:p w14:paraId="5E16201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SD-C180-15</w:t>
            </w:r>
          </w:p>
        </w:tc>
      </w:tr>
      <w:tr w:rsidR="006B24FA" w:rsidRPr="006B24FA" w14:paraId="6AD96B0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B3376DF" w14:textId="0CE4CADF"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Sarah Cullen </w:t>
            </w:r>
          </w:p>
        </w:tc>
        <w:tc>
          <w:tcPr>
            <w:tcW w:w="5244" w:type="dxa"/>
            <w:tcBorders>
              <w:top w:val="nil"/>
              <w:left w:val="nil"/>
              <w:bottom w:val="single" w:sz="4" w:space="0" w:color="auto"/>
              <w:right w:val="single" w:sz="4" w:space="0" w:color="auto"/>
            </w:tcBorders>
            <w:shd w:val="clear" w:color="auto" w:fill="auto"/>
            <w:noWrap/>
            <w:vAlign w:val="bottom"/>
            <w:hideMark/>
          </w:tcPr>
          <w:p w14:paraId="1064172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SD-C180-16</w:t>
            </w:r>
          </w:p>
        </w:tc>
      </w:tr>
      <w:tr w:rsidR="006B24FA" w:rsidRPr="006B24FA" w14:paraId="7A5A1AF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1EC551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Tanya Marum</w:t>
            </w:r>
          </w:p>
        </w:tc>
        <w:tc>
          <w:tcPr>
            <w:tcW w:w="5244" w:type="dxa"/>
            <w:tcBorders>
              <w:top w:val="nil"/>
              <w:left w:val="nil"/>
              <w:bottom w:val="single" w:sz="4" w:space="0" w:color="auto"/>
              <w:right w:val="single" w:sz="4" w:space="0" w:color="auto"/>
            </w:tcBorders>
            <w:shd w:val="clear" w:color="auto" w:fill="auto"/>
            <w:noWrap/>
            <w:vAlign w:val="bottom"/>
            <w:hideMark/>
          </w:tcPr>
          <w:p w14:paraId="52895A4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SD-C180-17</w:t>
            </w:r>
          </w:p>
        </w:tc>
      </w:tr>
      <w:tr w:rsidR="006B24FA" w:rsidRPr="006B24FA" w14:paraId="38FEA69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C9F54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Amanda  Brennan</w:t>
            </w:r>
          </w:p>
        </w:tc>
        <w:tc>
          <w:tcPr>
            <w:tcW w:w="5244" w:type="dxa"/>
            <w:tcBorders>
              <w:top w:val="nil"/>
              <w:left w:val="nil"/>
              <w:bottom w:val="single" w:sz="4" w:space="0" w:color="auto"/>
              <w:right w:val="single" w:sz="4" w:space="0" w:color="auto"/>
            </w:tcBorders>
            <w:shd w:val="clear" w:color="auto" w:fill="auto"/>
            <w:noWrap/>
            <w:vAlign w:val="bottom"/>
            <w:hideMark/>
          </w:tcPr>
          <w:p w14:paraId="77D4C7B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SD-C180-18</w:t>
            </w:r>
          </w:p>
        </w:tc>
      </w:tr>
      <w:tr w:rsidR="006B24FA" w:rsidRPr="006B24FA" w14:paraId="0A3385A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C4A23C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RAMS</w:t>
            </w:r>
          </w:p>
        </w:tc>
        <w:tc>
          <w:tcPr>
            <w:tcW w:w="5244" w:type="dxa"/>
            <w:tcBorders>
              <w:top w:val="nil"/>
              <w:left w:val="nil"/>
              <w:bottom w:val="single" w:sz="4" w:space="0" w:color="auto"/>
              <w:right w:val="single" w:sz="4" w:space="0" w:color="auto"/>
            </w:tcBorders>
            <w:shd w:val="clear" w:color="auto" w:fill="auto"/>
            <w:noWrap/>
            <w:vAlign w:val="bottom"/>
            <w:hideMark/>
          </w:tcPr>
          <w:p w14:paraId="634C891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SD-C180-19</w:t>
            </w:r>
          </w:p>
        </w:tc>
      </w:tr>
      <w:tr w:rsidR="006B24FA" w:rsidRPr="006B24FA" w14:paraId="3DC7481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59C2DA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Janet Walsh</w:t>
            </w:r>
          </w:p>
        </w:tc>
        <w:tc>
          <w:tcPr>
            <w:tcW w:w="5244" w:type="dxa"/>
            <w:tcBorders>
              <w:top w:val="nil"/>
              <w:left w:val="nil"/>
              <w:bottom w:val="single" w:sz="4" w:space="0" w:color="auto"/>
              <w:right w:val="single" w:sz="4" w:space="0" w:color="auto"/>
            </w:tcBorders>
            <w:shd w:val="clear" w:color="auto" w:fill="auto"/>
            <w:noWrap/>
            <w:vAlign w:val="bottom"/>
            <w:hideMark/>
          </w:tcPr>
          <w:p w14:paraId="038FC6B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SD-C180-20</w:t>
            </w:r>
          </w:p>
        </w:tc>
      </w:tr>
      <w:tr w:rsidR="006B24FA" w:rsidRPr="006B24FA" w14:paraId="0A3A06B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125DD52" w14:textId="139A3BC1"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Centra </w:t>
            </w:r>
            <w:r w:rsidR="00FE1072" w:rsidRPr="006B24FA">
              <w:rPr>
                <w:rFonts w:ascii="Calibri" w:eastAsia="Times New Roman" w:hAnsi="Calibri" w:cs="Calibri"/>
                <w:color w:val="000000"/>
                <w:lang w:eastAsia="en-IE"/>
              </w:rPr>
              <w:t>Saggart</w:t>
            </w:r>
          </w:p>
        </w:tc>
        <w:tc>
          <w:tcPr>
            <w:tcW w:w="5244" w:type="dxa"/>
            <w:tcBorders>
              <w:top w:val="nil"/>
              <w:left w:val="nil"/>
              <w:bottom w:val="single" w:sz="4" w:space="0" w:color="auto"/>
              <w:right w:val="single" w:sz="4" w:space="0" w:color="auto"/>
            </w:tcBorders>
            <w:shd w:val="clear" w:color="auto" w:fill="auto"/>
            <w:noWrap/>
            <w:vAlign w:val="bottom"/>
            <w:hideMark/>
          </w:tcPr>
          <w:p w14:paraId="44A85E6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SD-C180-21</w:t>
            </w:r>
          </w:p>
        </w:tc>
      </w:tr>
      <w:tr w:rsidR="006B24FA" w:rsidRPr="006B24FA" w14:paraId="02C9ED2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F211D0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Aoife Murphy</w:t>
            </w:r>
          </w:p>
        </w:tc>
        <w:tc>
          <w:tcPr>
            <w:tcW w:w="5244" w:type="dxa"/>
            <w:tcBorders>
              <w:top w:val="nil"/>
              <w:left w:val="nil"/>
              <w:bottom w:val="single" w:sz="4" w:space="0" w:color="auto"/>
              <w:right w:val="single" w:sz="4" w:space="0" w:color="auto"/>
            </w:tcBorders>
            <w:shd w:val="clear" w:color="auto" w:fill="auto"/>
            <w:noWrap/>
            <w:vAlign w:val="bottom"/>
            <w:hideMark/>
          </w:tcPr>
          <w:p w14:paraId="64649C3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SD-C180-22</w:t>
            </w:r>
          </w:p>
        </w:tc>
      </w:tr>
      <w:tr w:rsidR="006B24FA" w:rsidRPr="006B24FA" w14:paraId="5FBD25A1"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79CD99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Cathy Herbert </w:t>
            </w:r>
          </w:p>
        </w:tc>
        <w:tc>
          <w:tcPr>
            <w:tcW w:w="5244" w:type="dxa"/>
            <w:tcBorders>
              <w:top w:val="nil"/>
              <w:left w:val="nil"/>
              <w:bottom w:val="single" w:sz="4" w:space="0" w:color="auto"/>
              <w:right w:val="single" w:sz="4" w:space="0" w:color="auto"/>
            </w:tcBorders>
            <w:shd w:val="clear" w:color="auto" w:fill="auto"/>
            <w:noWrap/>
            <w:vAlign w:val="bottom"/>
            <w:hideMark/>
          </w:tcPr>
          <w:p w14:paraId="7753AA6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SD-C180-23</w:t>
            </w:r>
          </w:p>
        </w:tc>
      </w:tr>
      <w:tr w:rsidR="006B24FA" w:rsidRPr="006B24FA" w14:paraId="3C44B54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659873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Joseph  Grogan</w:t>
            </w:r>
          </w:p>
        </w:tc>
        <w:tc>
          <w:tcPr>
            <w:tcW w:w="5244" w:type="dxa"/>
            <w:tcBorders>
              <w:top w:val="nil"/>
              <w:left w:val="nil"/>
              <w:bottom w:val="single" w:sz="4" w:space="0" w:color="auto"/>
              <w:right w:val="single" w:sz="4" w:space="0" w:color="auto"/>
            </w:tcBorders>
            <w:shd w:val="clear" w:color="auto" w:fill="auto"/>
            <w:noWrap/>
            <w:vAlign w:val="bottom"/>
            <w:hideMark/>
          </w:tcPr>
          <w:p w14:paraId="63A4971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SD-C180-24</w:t>
            </w:r>
          </w:p>
        </w:tc>
      </w:tr>
      <w:tr w:rsidR="006B24FA" w:rsidRPr="006B24FA" w14:paraId="1B3FDB60"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2EC3F6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Belinda  Allen </w:t>
            </w:r>
          </w:p>
        </w:tc>
        <w:tc>
          <w:tcPr>
            <w:tcW w:w="5244" w:type="dxa"/>
            <w:tcBorders>
              <w:top w:val="nil"/>
              <w:left w:val="nil"/>
              <w:bottom w:val="single" w:sz="4" w:space="0" w:color="auto"/>
              <w:right w:val="single" w:sz="4" w:space="0" w:color="auto"/>
            </w:tcBorders>
            <w:shd w:val="clear" w:color="auto" w:fill="auto"/>
            <w:noWrap/>
            <w:vAlign w:val="bottom"/>
            <w:hideMark/>
          </w:tcPr>
          <w:p w14:paraId="2C49835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SD-C180-25</w:t>
            </w:r>
          </w:p>
        </w:tc>
      </w:tr>
      <w:tr w:rsidR="006B24FA" w:rsidRPr="006B24FA" w14:paraId="28319181"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BCFABA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Catherine  Gorevan</w:t>
            </w:r>
          </w:p>
        </w:tc>
        <w:tc>
          <w:tcPr>
            <w:tcW w:w="5244" w:type="dxa"/>
            <w:tcBorders>
              <w:top w:val="nil"/>
              <w:left w:val="nil"/>
              <w:bottom w:val="single" w:sz="4" w:space="0" w:color="auto"/>
              <w:right w:val="single" w:sz="4" w:space="0" w:color="auto"/>
            </w:tcBorders>
            <w:shd w:val="clear" w:color="auto" w:fill="auto"/>
            <w:noWrap/>
            <w:vAlign w:val="bottom"/>
            <w:hideMark/>
          </w:tcPr>
          <w:p w14:paraId="68F8B48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SD-C180-26</w:t>
            </w:r>
          </w:p>
        </w:tc>
      </w:tr>
      <w:tr w:rsidR="006B24FA" w:rsidRPr="006B24FA" w14:paraId="7F58B5D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0A7D72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Louise Connolly</w:t>
            </w:r>
          </w:p>
        </w:tc>
        <w:tc>
          <w:tcPr>
            <w:tcW w:w="5244" w:type="dxa"/>
            <w:tcBorders>
              <w:top w:val="nil"/>
              <w:left w:val="nil"/>
              <w:bottom w:val="single" w:sz="4" w:space="0" w:color="auto"/>
              <w:right w:val="single" w:sz="4" w:space="0" w:color="auto"/>
            </w:tcBorders>
            <w:shd w:val="clear" w:color="auto" w:fill="auto"/>
            <w:noWrap/>
            <w:vAlign w:val="bottom"/>
            <w:hideMark/>
          </w:tcPr>
          <w:p w14:paraId="11F501F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SD-C180-27</w:t>
            </w:r>
          </w:p>
        </w:tc>
      </w:tr>
      <w:tr w:rsidR="006B24FA" w:rsidRPr="006B24FA" w14:paraId="5617793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94609C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Gillian Shanley</w:t>
            </w:r>
          </w:p>
        </w:tc>
        <w:tc>
          <w:tcPr>
            <w:tcW w:w="5244" w:type="dxa"/>
            <w:tcBorders>
              <w:top w:val="nil"/>
              <w:left w:val="nil"/>
              <w:bottom w:val="single" w:sz="4" w:space="0" w:color="auto"/>
              <w:right w:val="single" w:sz="4" w:space="0" w:color="auto"/>
            </w:tcBorders>
            <w:shd w:val="clear" w:color="auto" w:fill="auto"/>
            <w:noWrap/>
            <w:vAlign w:val="bottom"/>
            <w:hideMark/>
          </w:tcPr>
          <w:p w14:paraId="5EF0C73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SD-C180-28</w:t>
            </w:r>
          </w:p>
        </w:tc>
      </w:tr>
      <w:tr w:rsidR="006B24FA" w:rsidRPr="006B24FA" w14:paraId="6F0DE654"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D925D4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Tracy Walsh</w:t>
            </w:r>
          </w:p>
        </w:tc>
        <w:tc>
          <w:tcPr>
            <w:tcW w:w="5244" w:type="dxa"/>
            <w:tcBorders>
              <w:top w:val="nil"/>
              <w:left w:val="nil"/>
              <w:bottom w:val="single" w:sz="4" w:space="0" w:color="auto"/>
              <w:right w:val="single" w:sz="4" w:space="0" w:color="auto"/>
            </w:tcBorders>
            <w:shd w:val="clear" w:color="auto" w:fill="auto"/>
            <w:noWrap/>
            <w:vAlign w:val="bottom"/>
            <w:hideMark/>
          </w:tcPr>
          <w:p w14:paraId="5311DB1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SD-C180-29</w:t>
            </w:r>
          </w:p>
        </w:tc>
      </w:tr>
      <w:tr w:rsidR="006B24FA" w:rsidRPr="006B24FA" w14:paraId="04C27CA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4A057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Susan McBennett</w:t>
            </w:r>
          </w:p>
        </w:tc>
        <w:tc>
          <w:tcPr>
            <w:tcW w:w="5244" w:type="dxa"/>
            <w:tcBorders>
              <w:top w:val="nil"/>
              <w:left w:val="nil"/>
              <w:bottom w:val="single" w:sz="4" w:space="0" w:color="auto"/>
              <w:right w:val="single" w:sz="4" w:space="0" w:color="auto"/>
            </w:tcBorders>
            <w:shd w:val="clear" w:color="auto" w:fill="auto"/>
            <w:noWrap/>
            <w:vAlign w:val="bottom"/>
            <w:hideMark/>
          </w:tcPr>
          <w:p w14:paraId="49C0CE9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SD-C180-30</w:t>
            </w:r>
          </w:p>
        </w:tc>
      </w:tr>
      <w:tr w:rsidR="006B24FA" w:rsidRPr="006B24FA" w14:paraId="6626C288"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435F96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Eugene Wisely</w:t>
            </w:r>
          </w:p>
        </w:tc>
        <w:tc>
          <w:tcPr>
            <w:tcW w:w="5244" w:type="dxa"/>
            <w:tcBorders>
              <w:top w:val="nil"/>
              <w:left w:val="nil"/>
              <w:bottom w:val="single" w:sz="4" w:space="0" w:color="auto"/>
              <w:right w:val="single" w:sz="4" w:space="0" w:color="auto"/>
            </w:tcBorders>
            <w:shd w:val="clear" w:color="auto" w:fill="auto"/>
            <w:noWrap/>
            <w:vAlign w:val="bottom"/>
            <w:hideMark/>
          </w:tcPr>
          <w:p w14:paraId="15AE98C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SD-C180-31</w:t>
            </w:r>
          </w:p>
        </w:tc>
      </w:tr>
      <w:tr w:rsidR="006B24FA" w:rsidRPr="006B24FA" w14:paraId="540E6092"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801D1DD" w14:textId="70ED6136"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Alison  </w:t>
            </w:r>
            <w:r w:rsidR="00FE1072" w:rsidRPr="006B24FA">
              <w:rPr>
                <w:rFonts w:ascii="Calibri" w:eastAsia="Times New Roman" w:hAnsi="Calibri" w:cs="Calibri"/>
                <w:color w:val="000000"/>
                <w:lang w:eastAsia="en-IE"/>
              </w:rPr>
              <w:t>Golding</w:t>
            </w:r>
          </w:p>
        </w:tc>
        <w:tc>
          <w:tcPr>
            <w:tcW w:w="5244" w:type="dxa"/>
            <w:tcBorders>
              <w:top w:val="nil"/>
              <w:left w:val="nil"/>
              <w:bottom w:val="single" w:sz="4" w:space="0" w:color="auto"/>
              <w:right w:val="single" w:sz="4" w:space="0" w:color="auto"/>
            </w:tcBorders>
            <w:shd w:val="clear" w:color="auto" w:fill="auto"/>
            <w:noWrap/>
            <w:vAlign w:val="bottom"/>
            <w:hideMark/>
          </w:tcPr>
          <w:p w14:paraId="78DD122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SD-C180-32</w:t>
            </w:r>
          </w:p>
        </w:tc>
      </w:tr>
      <w:tr w:rsidR="006B24FA" w:rsidRPr="006B24FA" w14:paraId="5EBB447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69BAB5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Niamh Wisely</w:t>
            </w:r>
          </w:p>
        </w:tc>
        <w:tc>
          <w:tcPr>
            <w:tcW w:w="5244" w:type="dxa"/>
            <w:tcBorders>
              <w:top w:val="nil"/>
              <w:left w:val="nil"/>
              <w:bottom w:val="single" w:sz="4" w:space="0" w:color="auto"/>
              <w:right w:val="single" w:sz="4" w:space="0" w:color="auto"/>
            </w:tcBorders>
            <w:shd w:val="clear" w:color="auto" w:fill="auto"/>
            <w:noWrap/>
            <w:vAlign w:val="bottom"/>
            <w:hideMark/>
          </w:tcPr>
          <w:p w14:paraId="5D09DEF5"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SD-C180-33</w:t>
            </w:r>
          </w:p>
        </w:tc>
      </w:tr>
      <w:tr w:rsidR="006B24FA" w:rsidRPr="006B24FA" w14:paraId="1EF712B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13EF69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Hanan McNally</w:t>
            </w:r>
          </w:p>
        </w:tc>
        <w:tc>
          <w:tcPr>
            <w:tcW w:w="5244" w:type="dxa"/>
            <w:tcBorders>
              <w:top w:val="nil"/>
              <w:left w:val="nil"/>
              <w:bottom w:val="single" w:sz="4" w:space="0" w:color="auto"/>
              <w:right w:val="single" w:sz="4" w:space="0" w:color="auto"/>
            </w:tcBorders>
            <w:shd w:val="clear" w:color="auto" w:fill="auto"/>
            <w:noWrap/>
            <w:vAlign w:val="bottom"/>
            <w:hideMark/>
          </w:tcPr>
          <w:p w14:paraId="77875C9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SD-C180-34</w:t>
            </w:r>
          </w:p>
        </w:tc>
      </w:tr>
      <w:tr w:rsidR="006B24FA" w:rsidRPr="006B24FA" w14:paraId="0430533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7961A5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Oliver  McNally</w:t>
            </w:r>
          </w:p>
        </w:tc>
        <w:tc>
          <w:tcPr>
            <w:tcW w:w="5244" w:type="dxa"/>
            <w:tcBorders>
              <w:top w:val="nil"/>
              <w:left w:val="nil"/>
              <w:bottom w:val="single" w:sz="4" w:space="0" w:color="auto"/>
              <w:right w:val="single" w:sz="4" w:space="0" w:color="auto"/>
            </w:tcBorders>
            <w:shd w:val="clear" w:color="auto" w:fill="auto"/>
            <w:noWrap/>
            <w:vAlign w:val="bottom"/>
            <w:hideMark/>
          </w:tcPr>
          <w:p w14:paraId="247DABB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SD-C180-35</w:t>
            </w:r>
          </w:p>
        </w:tc>
      </w:tr>
      <w:tr w:rsidR="006B24FA" w:rsidRPr="006B24FA" w14:paraId="3C70407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CF5E58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Cllr Francis Timmons</w:t>
            </w:r>
          </w:p>
        </w:tc>
        <w:tc>
          <w:tcPr>
            <w:tcW w:w="5244" w:type="dxa"/>
            <w:tcBorders>
              <w:top w:val="nil"/>
              <w:left w:val="nil"/>
              <w:bottom w:val="single" w:sz="4" w:space="0" w:color="auto"/>
              <w:right w:val="single" w:sz="4" w:space="0" w:color="auto"/>
            </w:tcBorders>
            <w:shd w:val="clear" w:color="auto" w:fill="auto"/>
            <w:noWrap/>
            <w:vAlign w:val="bottom"/>
            <w:hideMark/>
          </w:tcPr>
          <w:p w14:paraId="1073903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SD-C180-36</w:t>
            </w:r>
          </w:p>
        </w:tc>
      </w:tr>
      <w:tr w:rsidR="006B24FA" w:rsidRPr="006B24FA" w14:paraId="7C10D83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96698D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Andrea  Janicka</w:t>
            </w:r>
          </w:p>
        </w:tc>
        <w:tc>
          <w:tcPr>
            <w:tcW w:w="5244" w:type="dxa"/>
            <w:tcBorders>
              <w:top w:val="nil"/>
              <w:left w:val="nil"/>
              <w:bottom w:val="single" w:sz="4" w:space="0" w:color="auto"/>
              <w:right w:val="single" w:sz="4" w:space="0" w:color="auto"/>
            </w:tcBorders>
            <w:shd w:val="clear" w:color="auto" w:fill="auto"/>
            <w:noWrap/>
            <w:vAlign w:val="bottom"/>
            <w:hideMark/>
          </w:tcPr>
          <w:p w14:paraId="3002F22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SD-C180-37</w:t>
            </w:r>
          </w:p>
        </w:tc>
      </w:tr>
      <w:tr w:rsidR="006B24FA" w:rsidRPr="006B24FA" w14:paraId="45B97A68"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D44E26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Siobhan Kane</w:t>
            </w:r>
          </w:p>
        </w:tc>
        <w:tc>
          <w:tcPr>
            <w:tcW w:w="5244" w:type="dxa"/>
            <w:tcBorders>
              <w:top w:val="nil"/>
              <w:left w:val="nil"/>
              <w:bottom w:val="single" w:sz="4" w:space="0" w:color="auto"/>
              <w:right w:val="single" w:sz="4" w:space="0" w:color="auto"/>
            </w:tcBorders>
            <w:shd w:val="clear" w:color="auto" w:fill="auto"/>
            <w:noWrap/>
            <w:vAlign w:val="bottom"/>
            <w:hideMark/>
          </w:tcPr>
          <w:p w14:paraId="46AF14B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SD-C180-38</w:t>
            </w:r>
          </w:p>
        </w:tc>
      </w:tr>
      <w:tr w:rsidR="006B24FA" w:rsidRPr="006B24FA" w14:paraId="07AB0F5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799B2C8" w14:textId="5966BA44"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David </w:t>
            </w:r>
            <w:r w:rsidR="00FE1072" w:rsidRPr="006B24FA">
              <w:rPr>
                <w:rFonts w:ascii="Calibri" w:eastAsia="Times New Roman" w:hAnsi="Calibri" w:cs="Calibri"/>
                <w:color w:val="000000"/>
                <w:lang w:eastAsia="en-IE"/>
              </w:rPr>
              <w:t>McDonnell</w:t>
            </w:r>
          </w:p>
        </w:tc>
        <w:tc>
          <w:tcPr>
            <w:tcW w:w="5244" w:type="dxa"/>
            <w:tcBorders>
              <w:top w:val="nil"/>
              <w:left w:val="nil"/>
              <w:bottom w:val="single" w:sz="4" w:space="0" w:color="auto"/>
              <w:right w:val="single" w:sz="4" w:space="0" w:color="auto"/>
            </w:tcBorders>
            <w:shd w:val="clear" w:color="auto" w:fill="auto"/>
            <w:noWrap/>
            <w:vAlign w:val="bottom"/>
            <w:hideMark/>
          </w:tcPr>
          <w:p w14:paraId="5E6C9C0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SD-C180-39</w:t>
            </w:r>
          </w:p>
        </w:tc>
      </w:tr>
      <w:tr w:rsidR="006B24FA" w:rsidRPr="006B24FA" w14:paraId="7ADF39B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879338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Pramod Kumar  Agarwal</w:t>
            </w:r>
          </w:p>
        </w:tc>
        <w:tc>
          <w:tcPr>
            <w:tcW w:w="5244" w:type="dxa"/>
            <w:tcBorders>
              <w:top w:val="nil"/>
              <w:left w:val="nil"/>
              <w:bottom w:val="single" w:sz="4" w:space="0" w:color="auto"/>
              <w:right w:val="single" w:sz="4" w:space="0" w:color="auto"/>
            </w:tcBorders>
            <w:shd w:val="clear" w:color="auto" w:fill="auto"/>
            <w:noWrap/>
            <w:vAlign w:val="bottom"/>
            <w:hideMark/>
          </w:tcPr>
          <w:p w14:paraId="6CBBC77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SD-C180-40</w:t>
            </w:r>
          </w:p>
        </w:tc>
      </w:tr>
      <w:tr w:rsidR="006B24FA" w:rsidRPr="006B24FA" w14:paraId="1A8BD553"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0B6823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Liz Maguire</w:t>
            </w:r>
          </w:p>
        </w:tc>
        <w:tc>
          <w:tcPr>
            <w:tcW w:w="5244" w:type="dxa"/>
            <w:tcBorders>
              <w:top w:val="nil"/>
              <w:left w:val="nil"/>
              <w:bottom w:val="single" w:sz="4" w:space="0" w:color="auto"/>
              <w:right w:val="single" w:sz="4" w:space="0" w:color="auto"/>
            </w:tcBorders>
            <w:shd w:val="clear" w:color="auto" w:fill="auto"/>
            <w:noWrap/>
            <w:vAlign w:val="bottom"/>
            <w:hideMark/>
          </w:tcPr>
          <w:p w14:paraId="54AD61C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SD-C180-41</w:t>
            </w:r>
          </w:p>
        </w:tc>
      </w:tr>
      <w:tr w:rsidR="006B24FA" w:rsidRPr="006B24FA" w14:paraId="43C91EE2"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1838B1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Gavin Hickey</w:t>
            </w:r>
          </w:p>
        </w:tc>
        <w:tc>
          <w:tcPr>
            <w:tcW w:w="5244" w:type="dxa"/>
            <w:tcBorders>
              <w:top w:val="nil"/>
              <w:left w:val="nil"/>
              <w:bottom w:val="single" w:sz="4" w:space="0" w:color="auto"/>
              <w:right w:val="single" w:sz="4" w:space="0" w:color="auto"/>
            </w:tcBorders>
            <w:shd w:val="clear" w:color="auto" w:fill="auto"/>
            <w:noWrap/>
            <w:vAlign w:val="bottom"/>
            <w:hideMark/>
          </w:tcPr>
          <w:p w14:paraId="2E7B1B0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SD-C180-42</w:t>
            </w:r>
          </w:p>
        </w:tc>
      </w:tr>
      <w:tr w:rsidR="006B24FA" w:rsidRPr="006B24FA" w14:paraId="5183824A"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5B297B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Mark Higgins</w:t>
            </w:r>
          </w:p>
        </w:tc>
        <w:tc>
          <w:tcPr>
            <w:tcW w:w="5244" w:type="dxa"/>
            <w:tcBorders>
              <w:top w:val="nil"/>
              <w:left w:val="nil"/>
              <w:bottom w:val="single" w:sz="4" w:space="0" w:color="auto"/>
              <w:right w:val="single" w:sz="4" w:space="0" w:color="auto"/>
            </w:tcBorders>
            <w:shd w:val="clear" w:color="auto" w:fill="auto"/>
            <w:noWrap/>
            <w:vAlign w:val="bottom"/>
            <w:hideMark/>
          </w:tcPr>
          <w:p w14:paraId="7F71F2FB"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SD-C180-43</w:t>
            </w:r>
          </w:p>
        </w:tc>
      </w:tr>
      <w:tr w:rsidR="006B24FA" w:rsidRPr="006B24FA" w14:paraId="781E54A2" w14:textId="77777777" w:rsidTr="00C75EE9">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D2A3B82" w14:textId="55049905"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Chris Sheehan </w:t>
            </w:r>
          </w:p>
        </w:tc>
        <w:tc>
          <w:tcPr>
            <w:tcW w:w="5244" w:type="dxa"/>
            <w:tcBorders>
              <w:top w:val="nil"/>
              <w:left w:val="nil"/>
              <w:bottom w:val="single" w:sz="4" w:space="0" w:color="auto"/>
              <w:right w:val="single" w:sz="4" w:space="0" w:color="auto"/>
            </w:tcBorders>
            <w:shd w:val="clear" w:color="auto" w:fill="auto"/>
            <w:noWrap/>
            <w:vAlign w:val="bottom"/>
            <w:hideMark/>
          </w:tcPr>
          <w:p w14:paraId="1839AFE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SD-C180-44</w:t>
            </w:r>
          </w:p>
        </w:tc>
      </w:tr>
      <w:tr w:rsidR="006B24FA" w:rsidRPr="006B24FA" w14:paraId="50FDE951" w14:textId="77777777" w:rsidTr="00C75EE9">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C6A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Eimear Ring</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F4E116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SD-C180-45</w:t>
            </w:r>
          </w:p>
        </w:tc>
      </w:tr>
      <w:tr w:rsidR="006B24FA" w:rsidRPr="006B24FA" w14:paraId="0C35CD7D"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7ECA6E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Therese Ring</w:t>
            </w:r>
          </w:p>
        </w:tc>
        <w:tc>
          <w:tcPr>
            <w:tcW w:w="5244" w:type="dxa"/>
            <w:tcBorders>
              <w:top w:val="nil"/>
              <w:left w:val="nil"/>
              <w:bottom w:val="single" w:sz="4" w:space="0" w:color="auto"/>
              <w:right w:val="single" w:sz="4" w:space="0" w:color="auto"/>
            </w:tcBorders>
            <w:shd w:val="clear" w:color="auto" w:fill="auto"/>
            <w:noWrap/>
            <w:vAlign w:val="bottom"/>
            <w:hideMark/>
          </w:tcPr>
          <w:p w14:paraId="0CCC145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SD-C180-46</w:t>
            </w:r>
          </w:p>
        </w:tc>
      </w:tr>
      <w:tr w:rsidR="006B24FA" w:rsidRPr="006B24FA" w14:paraId="0194522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718F38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lastRenderedPageBreak/>
              <w:t>Angelika  Gertz</w:t>
            </w:r>
          </w:p>
        </w:tc>
        <w:tc>
          <w:tcPr>
            <w:tcW w:w="5244" w:type="dxa"/>
            <w:tcBorders>
              <w:top w:val="nil"/>
              <w:left w:val="nil"/>
              <w:bottom w:val="single" w:sz="4" w:space="0" w:color="auto"/>
              <w:right w:val="single" w:sz="4" w:space="0" w:color="auto"/>
            </w:tcBorders>
            <w:shd w:val="clear" w:color="auto" w:fill="auto"/>
            <w:noWrap/>
            <w:vAlign w:val="bottom"/>
            <w:hideMark/>
          </w:tcPr>
          <w:p w14:paraId="63424D1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SD-C180-47</w:t>
            </w:r>
          </w:p>
        </w:tc>
      </w:tr>
      <w:tr w:rsidR="006B24FA" w:rsidRPr="006B24FA" w14:paraId="4EE9E428"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220AA7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Grainne  GLEESON </w:t>
            </w:r>
          </w:p>
        </w:tc>
        <w:tc>
          <w:tcPr>
            <w:tcW w:w="5244" w:type="dxa"/>
            <w:tcBorders>
              <w:top w:val="nil"/>
              <w:left w:val="nil"/>
              <w:bottom w:val="single" w:sz="4" w:space="0" w:color="auto"/>
              <w:right w:val="single" w:sz="4" w:space="0" w:color="auto"/>
            </w:tcBorders>
            <w:shd w:val="clear" w:color="auto" w:fill="auto"/>
            <w:noWrap/>
            <w:vAlign w:val="bottom"/>
            <w:hideMark/>
          </w:tcPr>
          <w:p w14:paraId="2A385A3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SD-C180-48</w:t>
            </w:r>
          </w:p>
        </w:tc>
      </w:tr>
      <w:tr w:rsidR="006B24FA" w:rsidRPr="006B24FA" w14:paraId="7DC6EC0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DE2B18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Danni Freek</w:t>
            </w:r>
          </w:p>
        </w:tc>
        <w:tc>
          <w:tcPr>
            <w:tcW w:w="5244" w:type="dxa"/>
            <w:tcBorders>
              <w:top w:val="nil"/>
              <w:left w:val="nil"/>
              <w:bottom w:val="single" w:sz="4" w:space="0" w:color="auto"/>
              <w:right w:val="single" w:sz="4" w:space="0" w:color="auto"/>
            </w:tcBorders>
            <w:shd w:val="clear" w:color="auto" w:fill="auto"/>
            <w:noWrap/>
            <w:vAlign w:val="bottom"/>
            <w:hideMark/>
          </w:tcPr>
          <w:p w14:paraId="7CC0714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SD-C180-49</w:t>
            </w:r>
          </w:p>
        </w:tc>
      </w:tr>
      <w:tr w:rsidR="006B24FA" w:rsidRPr="006B24FA" w14:paraId="70B3121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35A127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Bridget  Breen</w:t>
            </w:r>
          </w:p>
        </w:tc>
        <w:tc>
          <w:tcPr>
            <w:tcW w:w="5244" w:type="dxa"/>
            <w:tcBorders>
              <w:top w:val="nil"/>
              <w:left w:val="nil"/>
              <w:bottom w:val="single" w:sz="4" w:space="0" w:color="auto"/>
              <w:right w:val="single" w:sz="4" w:space="0" w:color="auto"/>
            </w:tcBorders>
            <w:shd w:val="clear" w:color="auto" w:fill="auto"/>
            <w:noWrap/>
            <w:vAlign w:val="bottom"/>
            <w:hideMark/>
          </w:tcPr>
          <w:p w14:paraId="418399E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SD-C180-50</w:t>
            </w:r>
          </w:p>
        </w:tc>
      </w:tr>
      <w:tr w:rsidR="006B24FA" w:rsidRPr="006B24FA" w14:paraId="376DF502"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0CB10B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Dan Lehane</w:t>
            </w:r>
          </w:p>
        </w:tc>
        <w:tc>
          <w:tcPr>
            <w:tcW w:w="5244" w:type="dxa"/>
            <w:tcBorders>
              <w:top w:val="nil"/>
              <w:left w:val="nil"/>
              <w:bottom w:val="single" w:sz="4" w:space="0" w:color="auto"/>
              <w:right w:val="single" w:sz="4" w:space="0" w:color="auto"/>
            </w:tcBorders>
            <w:shd w:val="clear" w:color="auto" w:fill="auto"/>
            <w:noWrap/>
            <w:vAlign w:val="bottom"/>
            <w:hideMark/>
          </w:tcPr>
          <w:p w14:paraId="294E2F0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SD-C180-51</w:t>
            </w:r>
          </w:p>
        </w:tc>
      </w:tr>
      <w:tr w:rsidR="006B24FA" w:rsidRPr="006B24FA" w14:paraId="7D0DF9E6"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05D17A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Johanne  Treacy</w:t>
            </w:r>
          </w:p>
        </w:tc>
        <w:tc>
          <w:tcPr>
            <w:tcW w:w="5244" w:type="dxa"/>
            <w:tcBorders>
              <w:top w:val="nil"/>
              <w:left w:val="nil"/>
              <w:bottom w:val="single" w:sz="4" w:space="0" w:color="auto"/>
              <w:right w:val="single" w:sz="4" w:space="0" w:color="auto"/>
            </w:tcBorders>
            <w:shd w:val="clear" w:color="auto" w:fill="auto"/>
            <w:noWrap/>
            <w:vAlign w:val="bottom"/>
            <w:hideMark/>
          </w:tcPr>
          <w:p w14:paraId="5E6252C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SD-C180-52</w:t>
            </w:r>
          </w:p>
        </w:tc>
      </w:tr>
      <w:tr w:rsidR="006B24FA" w:rsidRPr="006B24FA" w14:paraId="2D86AA14"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C38DE7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Roy Thomas</w:t>
            </w:r>
          </w:p>
        </w:tc>
        <w:tc>
          <w:tcPr>
            <w:tcW w:w="5244" w:type="dxa"/>
            <w:tcBorders>
              <w:top w:val="nil"/>
              <w:left w:val="nil"/>
              <w:bottom w:val="single" w:sz="4" w:space="0" w:color="auto"/>
              <w:right w:val="single" w:sz="4" w:space="0" w:color="auto"/>
            </w:tcBorders>
            <w:shd w:val="clear" w:color="auto" w:fill="auto"/>
            <w:noWrap/>
            <w:vAlign w:val="bottom"/>
            <w:hideMark/>
          </w:tcPr>
          <w:p w14:paraId="4CBA98D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SD-C180-53</w:t>
            </w:r>
          </w:p>
        </w:tc>
      </w:tr>
      <w:tr w:rsidR="006B24FA" w:rsidRPr="006B24FA" w14:paraId="757DB17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23794A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Helen Gill</w:t>
            </w:r>
          </w:p>
        </w:tc>
        <w:tc>
          <w:tcPr>
            <w:tcW w:w="5244" w:type="dxa"/>
            <w:tcBorders>
              <w:top w:val="nil"/>
              <w:left w:val="nil"/>
              <w:bottom w:val="single" w:sz="4" w:space="0" w:color="auto"/>
              <w:right w:val="single" w:sz="4" w:space="0" w:color="auto"/>
            </w:tcBorders>
            <w:shd w:val="clear" w:color="auto" w:fill="auto"/>
            <w:noWrap/>
            <w:vAlign w:val="bottom"/>
            <w:hideMark/>
          </w:tcPr>
          <w:p w14:paraId="494EF79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SD-C180-54</w:t>
            </w:r>
          </w:p>
        </w:tc>
      </w:tr>
      <w:tr w:rsidR="006B24FA" w:rsidRPr="006B24FA" w14:paraId="55C3A6DD"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20E69B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Wayne Stewart Stewart</w:t>
            </w:r>
          </w:p>
        </w:tc>
        <w:tc>
          <w:tcPr>
            <w:tcW w:w="5244" w:type="dxa"/>
            <w:tcBorders>
              <w:top w:val="nil"/>
              <w:left w:val="nil"/>
              <w:bottom w:val="single" w:sz="4" w:space="0" w:color="auto"/>
              <w:right w:val="single" w:sz="4" w:space="0" w:color="auto"/>
            </w:tcBorders>
            <w:shd w:val="clear" w:color="auto" w:fill="auto"/>
            <w:noWrap/>
            <w:vAlign w:val="bottom"/>
            <w:hideMark/>
          </w:tcPr>
          <w:p w14:paraId="2DF9732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SD-C180-55</w:t>
            </w:r>
          </w:p>
        </w:tc>
      </w:tr>
      <w:tr w:rsidR="006B24FA" w:rsidRPr="006B24FA" w14:paraId="709DE4BB"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DE5444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Edyta  Czyzowska </w:t>
            </w:r>
          </w:p>
        </w:tc>
        <w:tc>
          <w:tcPr>
            <w:tcW w:w="5244" w:type="dxa"/>
            <w:tcBorders>
              <w:top w:val="nil"/>
              <w:left w:val="nil"/>
              <w:bottom w:val="single" w:sz="4" w:space="0" w:color="auto"/>
              <w:right w:val="single" w:sz="4" w:space="0" w:color="auto"/>
            </w:tcBorders>
            <w:shd w:val="clear" w:color="auto" w:fill="auto"/>
            <w:noWrap/>
            <w:vAlign w:val="bottom"/>
            <w:hideMark/>
          </w:tcPr>
          <w:p w14:paraId="6F782E8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SD-C180-56</w:t>
            </w:r>
          </w:p>
        </w:tc>
      </w:tr>
      <w:tr w:rsidR="006B24FA" w:rsidRPr="006B24FA" w14:paraId="11E3B7EB"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45CC52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Lorraine Grogan</w:t>
            </w:r>
          </w:p>
        </w:tc>
        <w:tc>
          <w:tcPr>
            <w:tcW w:w="5244" w:type="dxa"/>
            <w:tcBorders>
              <w:top w:val="nil"/>
              <w:left w:val="nil"/>
              <w:bottom w:val="single" w:sz="4" w:space="0" w:color="auto"/>
              <w:right w:val="single" w:sz="4" w:space="0" w:color="auto"/>
            </w:tcBorders>
            <w:shd w:val="clear" w:color="auto" w:fill="auto"/>
            <w:noWrap/>
            <w:vAlign w:val="bottom"/>
            <w:hideMark/>
          </w:tcPr>
          <w:p w14:paraId="260466A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SD-C180-57</w:t>
            </w:r>
          </w:p>
        </w:tc>
      </w:tr>
      <w:tr w:rsidR="006B24FA" w:rsidRPr="006B24FA" w14:paraId="4861952D"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8136745"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Izabela Dobiech</w:t>
            </w:r>
          </w:p>
        </w:tc>
        <w:tc>
          <w:tcPr>
            <w:tcW w:w="5244" w:type="dxa"/>
            <w:tcBorders>
              <w:top w:val="nil"/>
              <w:left w:val="nil"/>
              <w:bottom w:val="single" w:sz="4" w:space="0" w:color="auto"/>
              <w:right w:val="single" w:sz="4" w:space="0" w:color="auto"/>
            </w:tcBorders>
            <w:shd w:val="clear" w:color="auto" w:fill="auto"/>
            <w:noWrap/>
            <w:vAlign w:val="bottom"/>
            <w:hideMark/>
          </w:tcPr>
          <w:p w14:paraId="4B6DA50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SD-C180-58</w:t>
            </w:r>
          </w:p>
        </w:tc>
      </w:tr>
      <w:tr w:rsidR="006B24FA" w:rsidRPr="006B24FA" w14:paraId="28319220"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2A4B4B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Agata  Czaja </w:t>
            </w:r>
          </w:p>
        </w:tc>
        <w:tc>
          <w:tcPr>
            <w:tcW w:w="5244" w:type="dxa"/>
            <w:tcBorders>
              <w:top w:val="nil"/>
              <w:left w:val="nil"/>
              <w:bottom w:val="single" w:sz="4" w:space="0" w:color="auto"/>
              <w:right w:val="single" w:sz="4" w:space="0" w:color="auto"/>
            </w:tcBorders>
            <w:shd w:val="clear" w:color="auto" w:fill="auto"/>
            <w:noWrap/>
            <w:vAlign w:val="bottom"/>
            <w:hideMark/>
          </w:tcPr>
          <w:p w14:paraId="63B4BFD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SD-C180-59</w:t>
            </w:r>
          </w:p>
        </w:tc>
      </w:tr>
      <w:tr w:rsidR="006B24FA" w:rsidRPr="006B24FA" w14:paraId="3E82F80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0BF8D60"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Ciara Sheehan</w:t>
            </w:r>
          </w:p>
        </w:tc>
        <w:tc>
          <w:tcPr>
            <w:tcW w:w="5244" w:type="dxa"/>
            <w:tcBorders>
              <w:top w:val="nil"/>
              <w:left w:val="nil"/>
              <w:bottom w:val="single" w:sz="4" w:space="0" w:color="auto"/>
              <w:right w:val="single" w:sz="4" w:space="0" w:color="auto"/>
            </w:tcBorders>
            <w:shd w:val="clear" w:color="auto" w:fill="auto"/>
            <w:noWrap/>
            <w:vAlign w:val="bottom"/>
            <w:hideMark/>
          </w:tcPr>
          <w:p w14:paraId="1F9F54B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SD-C180-60</w:t>
            </w:r>
          </w:p>
        </w:tc>
      </w:tr>
      <w:tr w:rsidR="006B24FA" w:rsidRPr="006B24FA" w14:paraId="6FCDDFBD"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17314A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Cian Dowling</w:t>
            </w:r>
          </w:p>
        </w:tc>
        <w:tc>
          <w:tcPr>
            <w:tcW w:w="5244" w:type="dxa"/>
            <w:tcBorders>
              <w:top w:val="nil"/>
              <w:left w:val="nil"/>
              <w:bottom w:val="single" w:sz="4" w:space="0" w:color="auto"/>
              <w:right w:val="single" w:sz="4" w:space="0" w:color="auto"/>
            </w:tcBorders>
            <w:shd w:val="clear" w:color="auto" w:fill="auto"/>
            <w:noWrap/>
            <w:vAlign w:val="bottom"/>
            <w:hideMark/>
          </w:tcPr>
          <w:p w14:paraId="76ECA6F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SD-C180-61</w:t>
            </w:r>
          </w:p>
        </w:tc>
      </w:tr>
      <w:tr w:rsidR="006B24FA" w:rsidRPr="006B24FA" w14:paraId="3D306204"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80D54A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Anna  Ryan Dowling </w:t>
            </w:r>
          </w:p>
        </w:tc>
        <w:tc>
          <w:tcPr>
            <w:tcW w:w="5244" w:type="dxa"/>
            <w:tcBorders>
              <w:top w:val="nil"/>
              <w:left w:val="nil"/>
              <w:bottom w:val="single" w:sz="4" w:space="0" w:color="auto"/>
              <w:right w:val="single" w:sz="4" w:space="0" w:color="auto"/>
            </w:tcBorders>
            <w:shd w:val="clear" w:color="auto" w:fill="auto"/>
            <w:noWrap/>
            <w:vAlign w:val="bottom"/>
            <w:hideMark/>
          </w:tcPr>
          <w:p w14:paraId="4275D31A"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SD-C180-62</w:t>
            </w:r>
          </w:p>
        </w:tc>
      </w:tr>
      <w:tr w:rsidR="006B24FA" w:rsidRPr="006B24FA" w14:paraId="56356778"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42CF79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Olive Roache</w:t>
            </w:r>
          </w:p>
        </w:tc>
        <w:tc>
          <w:tcPr>
            <w:tcW w:w="5244" w:type="dxa"/>
            <w:tcBorders>
              <w:top w:val="nil"/>
              <w:left w:val="nil"/>
              <w:bottom w:val="single" w:sz="4" w:space="0" w:color="auto"/>
              <w:right w:val="single" w:sz="4" w:space="0" w:color="auto"/>
            </w:tcBorders>
            <w:shd w:val="clear" w:color="auto" w:fill="auto"/>
            <w:noWrap/>
            <w:vAlign w:val="bottom"/>
            <w:hideMark/>
          </w:tcPr>
          <w:p w14:paraId="4C222D6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SD-C180-63</w:t>
            </w:r>
          </w:p>
        </w:tc>
      </w:tr>
      <w:tr w:rsidR="006B24FA" w:rsidRPr="006B24FA" w14:paraId="60F68C92"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9CF3B4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Caroline Lawlor</w:t>
            </w:r>
          </w:p>
        </w:tc>
        <w:tc>
          <w:tcPr>
            <w:tcW w:w="5244" w:type="dxa"/>
            <w:tcBorders>
              <w:top w:val="nil"/>
              <w:left w:val="nil"/>
              <w:bottom w:val="single" w:sz="4" w:space="0" w:color="auto"/>
              <w:right w:val="single" w:sz="4" w:space="0" w:color="auto"/>
            </w:tcBorders>
            <w:shd w:val="clear" w:color="auto" w:fill="auto"/>
            <w:noWrap/>
            <w:vAlign w:val="bottom"/>
            <w:hideMark/>
          </w:tcPr>
          <w:p w14:paraId="7E215CEB"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SD-C180-64</w:t>
            </w:r>
          </w:p>
        </w:tc>
      </w:tr>
      <w:tr w:rsidR="006B24FA" w:rsidRPr="006B24FA" w14:paraId="2C6E1760"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7B97C6"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Newcastle Lyons Development Trust</w:t>
            </w:r>
          </w:p>
        </w:tc>
        <w:tc>
          <w:tcPr>
            <w:tcW w:w="5244" w:type="dxa"/>
            <w:tcBorders>
              <w:top w:val="nil"/>
              <w:left w:val="nil"/>
              <w:bottom w:val="single" w:sz="4" w:space="0" w:color="auto"/>
              <w:right w:val="single" w:sz="4" w:space="0" w:color="auto"/>
            </w:tcBorders>
            <w:shd w:val="clear" w:color="auto" w:fill="auto"/>
            <w:noWrap/>
            <w:vAlign w:val="bottom"/>
            <w:hideMark/>
          </w:tcPr>
          <w:p w14:paraId="397A85D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SD-C180-65</w:t>
            </w:r>
          </w:p>
        </w:tc>
      </w:tr>
      <w:tr w:rsidR="006B24FA" w:rsidRPr="006B24FA" w14:paraId="14E5A297"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683782C"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Philip Devlin</w:t>
            </w:r>
          </w:p>
        </w:tc>
        <w:tc>
          <w:tcPr>
            <w:tcW w:w="5244" w:type="dxa"/>
            <w:tcBorders>
              <w:top w:val="nil"/>
              <w:left w:val="nil"/>
              <w:bottom w:val="single" w:sz="4" w:space="0" w:color="auto"/>
              <w:right w:val="single" w:sz="4" w:space="0" w:color="auto"/>
            </w:tcBorders>
            <w:shd w:val="clear" w:color="auto" w:fill="auto"/>
            <w:noWrap/>
            <w:vAlign w:val="bottom"/>
            <w:hideMark/>
          </w:tcPr>
          <w:p w14:paraId="4CA5EF99"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SD-C180-66</w:t>
            </w:r>
          </w:p>
        </w:tc>
      </w:tr>
      <w:tr w:rsidR="006B24FA" w:rsidRPr="006B24FA" w14:paraId="5DCFC5CF"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89B44C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Cora and Ciaran  Dowling</w:t>
            </w:r>
          </w:p>
        </w:tc>
        <w:tc>
          <w:tcPr>
            <w:tcW w:w="5244" w:type="dxa"/>
            <w:tcBorders>
              <w:top w:val="nil"/>
              <w:left w:val="nil"/>
              <w:bottom w:val="single" w:sz="4" w:space="0" w:color="auto"/>
              <w:right w:val="single" w:sz="4" w:space="0" w:color="auto"/>
            </w:tcBorders>
            <w:shd w:val="clear" w:color="auto" w:fill="auto"/>
            <w:noWrap/>
            <w:vAlign w:val="bottom"/>
            <w:hideMark/>
          </w:tcPr>
          <w:p w14:paraId="07AB9DC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SD-C180-67</w:t>
            </w:r>
          </w:p>
        </w:tc>
      </w:tr>
      <w:tr w:rsidR="006B24FA" w:rsidRPr="006B24FA" w14:paraId="75A8ADA0"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6E4881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Helen Kelly</w:t>
            </w:r>
          </w:p>
        </w:tc>
        <w:tc>
          <w:tcPr>
            <w:tcW w:w="5244" w:type="dxa"/>
            <w:tcBorders>
              <w:top w:val="nil"/>
              <w:left w:val="nil"/>
              <w:bottom w:val="single" w:sz="4" w:space="0" w:color="auto"/>
              <w:right w:val="single" w:sz="4" w:space="0" w:color="auto"/>
            </w:tcBorders>
            <w:shd w:val="clear" w:color="auto" w:fill="auto"/>
            <w:noWrap/>
            <w:vAlign w:val="bottom"/>
            <w:hideMark/>
          </w:tcPr>
          <w:p w14:paraId="0845B7CB"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SD-C180-68</w:t>
            </w:r>
          </w:p>
        </w:tc>
      </w:tr>
      <w:tr w:rsidR="006B24FA" w:rsidRPr="006B24FA" w14:paraId="7A27CB19"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319CCE2" w14:textId="2C6F383F"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 xml:space="preserve">Kathleen Devlin </w:t>
            </w:r>
          </w:p>
        </w:tc>
        <w:tc>
          <w:tcPr>
            <w:tcW w:w="5244" w:type="dxa"/>
            <w:tcBorders>
              <w:top w:val="nil"/>
              <w:left w:val="nil"/>
              <w:bottom w:val="single" w:sz="4" w:space="0" w:color="auto"/>
              <w:right w:val="single" w:sz="4" w:space="0" w:color="auto"/>
            </w:tcBorders>
            <w:shd w:val="clear" w:color="auto" w:fill="auto"/>
            <w:noWrap/>
            <w:vAlign w:val="bottom"/>
            <w:hideMark/>
          </w:tcPr>
          <w:p w14:paraId="6FD5DA6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SD-C180-69</w:t>
            </w:r>
          </w:p>
        </w:tc>
      </w:tr>
      <w:tr w:rsidR="006B24FA" w:rsidRPr="006B24FA" w14:paraId="3ED7870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3A774B1"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Eileen and Noel Dunne</w:t>
            </w:r>
          </w:p>
        </w:tc>
        <w:tc>
          <w:tcPr>
            <w:tcW w:w="5244" w:type="dxa"/>
            <w:tcBorders>
              <w:top w:val="nil"/>
              <w:left w:val="nil"/>
              <w:bottom w:val="single" w:sz="4" w:space="0" w:color="auto"/>
              <w:right w:val="single" w:sz="4" w:space="0" w:color="auto"/>
            </w:tcBorders>
            <w:shd w:val="clear" w:color="auto" w:fill="auto"/>
            <w:noWrap/>
            <w:vAlign w:val="bottom"/>
            <w:hideMark/>
          </w:tcPr>
          <w:p w14:paraId="2A3498D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SD-C180-70</w:t>
            </w:r>
          </w:p>
        </w:tc>
      </w:tr>
      <w:tr w:rsidR="006B24FA" w:rsidRPr="006B24FA" w14:paraId="5246DDEE"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650AF6"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Cllr Trevor Gilligan PC</w:t>
            </w:r>
          </w:p>
        </w:tc>
        <w:tc>
          <w:tcPr>
            <w:tcW w:w="5244" w:type="dxa"/>
            <w:tcBorders>
              <w:top w:val="nil"/>
              <w:left w:val="nil"/>
              <w:bottom w:val="single" w:sz="4" w:space="0" w:color="auto"/>
              <w:right w:val="single" w:sz="4" w:space="0" w:color="auto"/>
            </w:tcBorders>
            <w:shd w:val="clear" w:color="auto" w:fill="auto"/>
            <w:noWrap/>
            <w:vAlign w:val="bottom"/>
            <w:hideMark/>
          </w:tcPr>
          <w:p w14:paraId="5862684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SD-C180-71</w:t>
            </w:r>
          </w:p>
        </w:tc>
      </w:tr>
      <w:tr w:rsidR="006B24FA" w:rsidRPr="006B24FA" w14:paraId="47EC8F23"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BCDC8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Mairéad O'Connor</w:t>
            </w:r>
          </w:p>
        </w:tc>
        <w:tc>
          <w:tcPr>
            <w:tcW w:w="5244" w:type="dxa"/>
            <w:tcBorders>
              <w:top w:val="nil"/>
              <w:left w:val="nil"/>
              <w:bottom w:val="single" w:sz="4" w:space="0" w:color="auto"/>
              <w:right w:val="single" w:sz="4" w:space="0" w:color="auto"/>
            </w:tcBorders>
            <w:shd w:val="clear" w:color="auto" w:fill="auto"/>
            <w:noWrap/>
            <w:vAlign w:val="bottom"/>
            <w:hideMark/>
          </w:tcPr>
          <w:p w14:paraId="7F645A6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SD-C180-72</w:t>
            </w:r>
          </w:p>
        </w:tc>
      </w:tr>
      <w:tr w:rsidR="006B24FA" w:rsidRPr="006B24FA" w14:paraId="7A579F4B"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93BFF44"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Carol O'Reilly</w:t>
            </w:r>
          </w:p>
        </w:tc>
        <w:tc>
          <w:tcPr>
            <w:tcW w:w="5244" w:type="dxa"/>
            <w:tcBorders>
              <w:top w:val="nil"/>
              <w:left w:val="nil"/>
              <w:bottom w:val="single" w:sz="4" w:space="0" w:color="auto"/>
              <w:right w:val="single" w:sz="4" w:space="0" w:color="auto"/>
            </w:tcBorders>
            <w:shd w:val="clear" w:color="auto" w:fill="auto"/>
            <w:noWrap/>
            <w:vAlign w:val="bottom"/>
            <w:hideMark/>
          </w:tcPr>
          <w:p w14:paraId="6DBCAD77"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SD-C180-73</w:t>
            </w:r>
          </w:p>
        </w:tc>
      </w:tr>
      <w:tr w:rsidR="006B24FA" w:rsidRPr="006B24FA" w14:paraId="07B95C93"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E870433"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Denise Flannery</w:t>
            </w:r>
          </w:p>
        </w:tc>
        <w:tc>
          <w:tcPr>
            <w:tcW w:w="5244" w:type="dxa"/>
            <w:tcBorders>
              <w:top w:val="nil"/>
              <w:left w:val="nil"/>
              <w:bottom w:val="single" w:sz="4" w:space="0" w:color="auto"/>
              <w:right w:val="single" w:sz="4" w:space="0" w:color="auto"/>
            </w:tcBorders>
            <w:shd w:val="clear" w:color="auto" w:fill="auto"/>
            <w:noWrap/>
            <w:vAlign w:val="bottom"/>
            <w:hideMark/>
          </w:tcPr>
          <w:p w14:paraId="6CB8C70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SD-C180-74</w:t>
            </w:r>
          </w:p>
        </w:tc>
      </w:tr>
      <w:tr w:rsidR="006B24FA" w:rsidRPr="006B24FA" w14:paraId="206FBC50"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D2129DF"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Shirley  O'Hara</w:t>
            </w:r>
          </w:p>
        </w:tc>
        <w:tc>
          <w:tcPr>
            <w:tcW w:w="5244" w:type="dxa"/>
            <w:tcBorders>
              <w:top w:val="nil"/>
              <w:left w:val="nil"/>
              <w:bottom w:val="single" w:sz="4" w:space="0" w:color="auto"/>
              <w:right w:val="single" w:sz="4" w:space="0" w:color="auto"/>
            </w:tcBorders>
            <w:shd w:val="clear" w:color="auto" w:fill="auto"/>
            <w:noWrap/>
            <w:vAlign w:val="bottom"/>
            <w:hideMark/>
          </w:tcPr>
          <w:p w14:paraId="2C50523D"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SD-C180-75</w:t>
            </w:r>
          </w:p>
        </w:tc>
      </w:tr>
      <w:tr w:rsidR="006B24FA" w:rsidRPr="006B24FA" w14:paraId="221B440C"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9980DD8"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Deputy Emer Higgins</w:t>
            </w:r>
          </w:p>
        </w:tc>
        <w:tc>
          <w:tcPr>
            <w:tcW w:w="5244" w:type="dxa"/>
            <w:tcBorders>
              <w:top w:val="nil"/>
              <w:left w:val="nil"/>
              <w:bottom w:val="single" w:sz="4" w:space="0" w:color="auto"/>
              <w:right w:val="single" w:sz="4" w:space="0" w:color="auto"/>
            </w:tcBorders>
            <w:shd w:val="clear" w:color="auto" w:fill="auto"/>
            <w:noWrap/>
            <w:vAlign w:val="bottom"/>
            <w:hideMark/>
          </w:tcPr>
          <w:p w14:paraId="59580DE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SD-C180-76</w:t>
            </w:r>
          </w:p>
        </w:tc>
      </w:tr>
      <w:tr w:rsidR="006B24FA" w:rsidRPr="006B24FA" w14:paraId="13E4C85B" w14:textId="77777777" w:rsidTr="00C87C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B0E3902"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Edwin Keane</w:t>
            </w:r>
          </w:p>
        </w:tc>
        <w:tc>
          <w:tcPr>
            <w:tcW w:w="5244" w:type="dxa"/>
            <w:tcBorders>
              <w:top w:val="nil"/>
              <w:left w:val="nil"/>
              <w:bottom w:val="single" w:sz="4" w:space="0" w:color="auto"/>
              <w:right w:val="single" w:sz="4" w:space="0" w:color="auto"/>
            </w:tcBorders>
            <w:shd w:val="clear" w:color="auto" w:fill="auto"/>
            <w:noWrap/>
            <w:vAlign w:val="bottom"/>
            <w:hideMark/>
          </w:tcPr>
          <w:p w14:paraId="3BADC17E" w14:textId="77777777" w:rsidR="006B24FA" w:rsidRPr="006B24FA" w:rsidRDefault="006B24FA" w:rsidP="006B24FA">
            <w:pPr>
              <w:spacing w:after="0" w:line="240" w:lineRule="auto"/>
              <w:rPr>
                <w:rFonts w:ascii="Calibri" w:eastAsia="Times New Roman" w:hAnsi="Calibri" w:cs="Calibri"/>
                <w:color w:val="000000"/>
                <w:lang w:eastAsia="en-IE"/>
              </w:rPr>
            </w:pPr>
            <w:r w:rsidRPr="006B24FA">
              <w:rPr>
                <w:rFonts w:ascii="Calibri" w:eastAsia="Times New Roman" w:hAnsi="Calibri" w:cs="Calibri"/>
                <w:color w:val="000000"/>
                <w:lang w:eastAsia="en-IE"/>
              </w:rPr>
              <w:t>SD-C180-77</w:t>
            </w:r>
          </w:p>
        </w:tc>
      </w:tr>
    </w:tbl>
    <w:p w14:paraId="1665A088" w14:textId="77777777" w:rsidR="0045714C" w:rsidRPr="00AE4736" w:rsidRDefault="0045714C">
      <w:pPr>
        <w:rPr>
          <w:b/>
          <w:bCs/>
          <w:lang w:val="en-GB"/>
        </w:rPr>
      </w:pPr>
    </w:p>
    <w:tbl>
      <w:tblPr>
        <w:tblStyle w:val="TableGrid"/>
        <w:tblW w:w="0" w:type="auto"/>
        <w:shd w:val="clear" w:color="auto" w:fill="8EAADB" w:themeFill="accent1" w:themeFillTint="99"/>
        <w:tblLook w:val="04A0" w:firstRow="1" w:lastRow="0" w:firstColumn="1" w:lastColumn="0" w:noHBand="0" w:noVBand="1"/>
      </w:tblPr>
      <w:tblGrid>
        <w:gridCol w:w="9016"/>
      </w:tblGrid>
      <w:tr w:rsidR="00FD687C" w14:paraId="06AE3F41" w14:textId="77777777" w:rsidTr="00D035CD">
        <w:tc>
          <w:tcPr>
            <w:tcW w:w="9016" w:type="dxa"/>
            <w:shd w:val="clear" w:color="auto" w:fill="8EAADB" w:themeFill="accent1" w:themeFillTint="99"/>
          </w:tcPr>
          <w:p w14:paraId="56A157B3" w14:textId="7B2DD60E" w:rsidR="00FD687C" w:rsidRPr="00D035CD" w:rsidRDefault="00FD687C" w:rsidP="00FD687C">
            <w:pPr>
              <w:jc w:val="center"/>
              <w:rPr>
                <w:rFonts w:ascii="Berlin Sans FB Demi" w:eastAsia="Times New Roman" w:hAnsi="Berlin Sans FB Demi" w:cs="Calibri"/>
                <w:color w:val="000000"/>
                <w:sz w:val="24"/>
                <w:szCs w:val="24"/>
                <w:lang w:eastAsia="en-IE"/>
              </w:rPr>
            </w:pPr>
            <w:r w:rsidRPr="00D035CD">
              <w:rPr>
                <w:rFonts w:ascii="Berlin Sans FB Demi" w:eastAsia="Times New Roman" w:hAnsi="Berlin Sans FB Demi" w:cs="Calibri"/>
                <w:color w:val="000000"/>
                <w:sz w:val="24"/>
                <w:szCs w:val="24"/>
                <w:lang w:eastAsia="en-IE"/>
              </w:rPr>
              <w:t>Summary of Issues Raised</w:t>
            </w:r>
          </w:p>
        </w:tc>
      </w:tr>
    </w:tbl>
    <w:p w14:paraId="6DF324C6" w14:textId="58BACA79" w:rsidR="00251D34" w:rsidRDefault="00251D34" w:rsidP="00FD687C">
      <w:pPr>
        <w:rPr>
          <w:lang w:val="en-GB"/>
        </w:rPr>
      </w:pPr>
    </w:p>
    <w:tbl>
      <w:tblPr>
        <w:tblStyle w:val="TableGrid"/>
        <w:tblW w:w="0" w:type="auto"/>
        <w:tblLook w:val="04A0" w:firstRow="1" w:lastRow="0" w:firstColumn="1" w:lastColumn="0" w:noHBand="0" w:noVBand="1"/>
      </w:tblPr>
      <w:tblGrid>
        <w:gridCol w:w="562"/>
        <w:gridCol w:w="6096"/>
        <w:gridCol w:w="2358"/>
      </w:tblGrid>
      <w:tr w:rsidR="00FD687C" w14:paraId="1DB9ECA9" w14:textId="77777777" w:rsidTr="007E7414">
        <w:tc>
          <w:tcPr>
            <w:tcW w:w="562" w:type="dxa"/>
            <w:tcBorders>
              <w:right w:val="nil"/>
            </w:tcBorders>
            <w:shd w:val="clear" w:color="auto" w:fill="8EAADB" w:themeFill="accent1" w:themeFillTint="99"/>
          </w:tcPr>
          <w:p w14:paraId="5B9A93BD" w14:textId="77777777" w:rsidR="00FD687C" w:rsidRDefault="00FD687C" w:rsidP="00FD687C">
            <w:pPr>
              <w:rPr>
                <w:lang w:val="en-GB"/>
              </w:rPr>
            </w:pPr>
          </w:p>
        </w:tc>
        <w:tc>
          <w:tcPr>
            <w:tcW w:w="6096" w:type="dxa"/>
            <w:tcBorders>
              <w:left w:val="nil"/>
              <w:right w:val="nil"/>
            </w:tcBorders>
            <w:shd w:val="clear" w:color="auto" w:fill="8EAADB" w:themeFill="accent1" w:themeFillTint="99"/>
          </w:tcPr>
          <w:p w14:paraId="5422960C" w14:textId="6D37C76A" w:rsidR="00FD687C" w:rsidRPr="00D035CD" w:rsidRDefault="00C45C61" w:rsidP="00C45C61">
            <w:pPr>
              <w:jc w:val="center"/>
              <w:rPr>
                <w:rFonts w:ascii="Berlin Sans FB Demi" w:hAnsi="Berlin Sans FB Demi"/>
                <w:lang w:val="en-GB"/>
              </w:rPr>
            </w:pPr>
            <w:r w:rsidRPr="00D035CD">
              <w:rPr>
                <w:sz w:val="28"/>
                <w:szCs w:val="28"/>
                <w:lang w:val="en-GB"/>
              </w:rPr>
              <w:t xml:space="preserve">                </w:t>
            </w:r>
            <w:r w:rsidR="00594D10" w:rsidRPr="00D035CD">
              <w:rPr>
                <w:rFonts w:ascii="Berlin Sans FB Demi" w:hAnsi="Berlin Sans FB Demi"/>
                <w:lang w:val="en-GB"/>
              </w:rPr>
              <w:t xml:space="preserve">Breakdown of </w:t>
            </w:r>
            <w:r w:rsidR="00CA7148">
              <w:rPr>
                <w:rFonts w:ascii="Berlin Sans FB Demi" w:hAnsi="Berlin Sans FB Demi"/>
                <w:lang w:val="en-GB"/>
              </w:rPr>
              <w:t xml:space="preserve">Main </w:t>
            </w:r>
            <w:r w:rsidR="00594D10" w:rsidRPr="00D035CD">
              <w:rPr>
                <w:rFonts w:ascii="Berlin Sans FB Demi" w:hAnsi="Berlin Sans FB Demi"/>
                <w:lang w:val="en-GB"/>
              </w:rPr>
              <w:t>Issues Raised by Category</w:t>
            </w:r>
          </w:p>
        </w:tc>
        <w:tc>
          <w:tcPr>
            <w:tcW w:w="2358" w:type="dxa"/>
            <w:tcBorders>
              <w:left w:val="nil"/>
              <w:bottom w:val="single" w:sz="4" w:space="0" w:color="auto"/>
            </w:tcBorders>
            <w:shd w:val="clear" w:color="auto" w:fill="8EAADB" w:themeFill="accent1" w:themeFillTint="99"/>
          </w:tcPr>
          <w:p w14:paraId="4DE322C6" w14:textId="77777777" w:rsidR="00FD687C" w:rsidRDefault="00FD687C" w:rsidP="00FD687C">
            <w:pPr>
              <w:rPr>
                <w:lang w:val="en-GB"/>
              </w:rPr>
            </w:pPr>
          </w:p>
        </w:tc>
      </w:tr>
      <w:tr w:rsidR="00FD687C" w14:paraId="754D0075" w14:textId="77777777" w:rsidTr="007E7414">
        <w:tc>
          <w:tcPr>
            <w:tcW w:w="562" w:type="dxa"/>
            <w:shd w:val="clear" w:color="auto" w:fill="8EAADB" w:themeFill="accent1" w:themeFillTint="99"/>
          </w:tcPr>
          <w:p w14:paraId="00B8C400" w14:textId="4E238698" w:rsidR="00FD687C" w:rsidRDefault="00FD687C" w:rsidP="00FD687C">
            <w:pPr>
              <w:rPr>
                <w:lang w:val="en-GB"/>
              </w:rPr>
            </w:pPr>
          </w:p>
        </w:tc>
        <w:tc>
          <w:tcPr>
            <w:tcW w:w="6096" w:type="dxa"/>
            <w:shd w:val="clear" w:color="auto" w:fill="8EAADB" w:themeFill="accent1" w:themeFillTint="99"/>
          </w:tcPr>
          <w:p w14:paraId="4B43D4BE" w14:textId="2D3E4656" w:rsidR="00FD687C" w:rsidRPr="00D035CD" w:rsidRDefault="00594D10" w:rsidP="00FD687C">
            <w:pPr>
              <w:rPr>
                <w:rFonts w:ascii="Berlin Sans FB Demi" w:hAnsi="Berlin Sans FB Demi"/>
                <w:sz w:val="24"/>
                <w:szCs w:val="24"/>
                <w:lang w:val="en-GB"/>
              </w:rPr>
            </w:pPr>
            <w:r w:rsidRPr="00D035CD">
              <w:rPr>
                <w:rFonts w:ascii="Berlin Sans FB Demi" w:hAnsi="Berlin Sans FB Demi"/>
                <w:sz w:val="24"/>
                <w:szCs w:val="24"/>
                <w:lang w:val="en-GB"/>
              </w:rPr>
              <w:t>Category</w:t>
            </w:r>
          </w:p>
        </w:tc>
        <w:tc>
          <w:tcPr>
            <w:tcW w:w="2358" w:type="dxa"/>
            <w:tcBorders>
              <w:top w:val="single" w:sz="4" w:space="0" w:color="auto"/>
            </w:tcBorders>
            <w:shd w:val="clear" w:color="auto" w:fill="8EAADB" w:themeFill="accent1" w:themeFillTint="99"/>
          </w:tcPr>
          <w:p w14:paraId="04456554" w14:textId="1AFE4D53" w:rsidR="00FD687C" w:rsidRPr="00D035CD" w:rsidRDefault="00594D10" w:rsidP="00FD687C">
            <w:pPr>
              <w:rPr>
                <w:rFonts w:ascii="Berlin Sans FB Demi" w:hAnsi="Berlin Sans FB Demi"/>
                <w:sz w:val="24"/>
                <w:szCs w:val="24"/>
                <w:lang w:val="en-GB"/>
              </w:rPr>
            </w:pPr>
            <w:r w:rsidRPr="00D035CD">
              <w:rPr>
                <w:rFonts w:ascii="Berlin Sans FB Demi" w:hAnsi="Berlin Sans FB Demi"/>
                <w:sz w:val="24"/>
                <w:szCs w:val="24"/>
                <w:lang w:val="en-GB"/>
              </w:rPr>
              <w:t>Issues raised</w:t>
            </w:r>
          </w:p>
        </w:tc>
      </w:tr>
      <w:tr w:rsidR="00194424" w14:paraId="5E0D3E0A" w14:textId="77777777" w:rsidTr="007E7414">
        <w:tc>
          <w:tcPr>
            <w:tcW w:w="562" w:type="dxa"/>
          </w:tcPr>
          <w:p w14:paraId="26178A82" w14:textId="152DA940" w:rsidR="00194424" w:rsidRDefault="00194424" w:rsidP="00FD687C">
            <w:pPr>
              <w:rPr>
                <w:lang w:val="en-GB"/>
              </w:rPr>
            </w:pPr>
          </w:p>
        </w:tc>
        <w:tc>
          <w:tcPr>
            <w:tcW w:w="6096" w:type="dxa"/>
          </w:tcPr>
          <w:p w14:paraId="70295665" w14:textId="324BE1AF" w:rsidR="00194424" w:rsidRDefault="00A26F78" w:rsidP="00FD687C">
            <w:pPr>
              <w:rPr>
                <w:lang w:val="en-GB"/>
              </w:rPr>
            </w:pPr>
            <w:r>
              <w:rPr>
                <w:lang w:val="en-GB"/>
              </w:rPr>
              <w:t xml:space="preserve">Retention of </w:t>
            </w:r>
            <w:r w:rsidR="00194424">
              <w:rPr>
                <w:lang w:val="en-GB"/>
              </w:rPr>
              <w:t>30 minutes free parking</w:t>
            </w:r>
          </w:p>
        </w:tc>
        <w:tc>
          <w:tcPr>
            <w:tcW w:w="2358" w:type="dxa"/>
          </w:tcPr>
          <w:p w14:paraId="7CE4513B" w14:textId="1527E664" w:rsidR="00194424" w:rsidRDefault="00194424" w:rsidP="00FD687C">
            <w:pPr>
              <w:rPr>
                <w:lang w:val="en-GB"/>
              </w:rPr>
            </w:pPr>
            <w:r>
              <w:rPr>
                <w:lang w:val="en-GB"/>
              </w:rPr>
              <w:t>133</w:t>
            </w:r>
          </w:p>
        </w:tc>
      </w:tr>
      <w:tr w:rsidR="00194424" w14:paraId="56B5E8A7" w14:textId="77777777" w:rsidTr="007E7414">
        <w:tc>
          <w:tcPr>
            <w:tcW w:w="562" w:type="dxa"/>
          </w:tcPr>
          <w:p w14:paraId="0E35592C" w14:textId="13C2C9A7" w:rsidR="00194424" w:rsidRDefault="00194424" w:rsidP="00FD687C">
            <w:pPr>
              <w:rPr>
                <w:lang w:val="en-GB"/>
              </w:rPr>
            </w:pPr>
          </w:p>
        </w:tc>
        <w:tc>
          <w:tcPr>
            <w:tcW w:w="6096" w:type="dxa"/>
          </w:tcPr>
          <w:p w14:paraId="2FAAAAA7" w14:textId="6094CC2D" w:rsidR="00194424" w:rsidRDefault="001A38CE" w:rsidP="00FD687C">
            <w:pPr>
              <w:rPr>
                <w:lang w:val="en-GB"/>
              </w:rPr>
            </w:pPr>
            <w:r>
              <w:rPr>
                <w:lang w:val="en-GB"/>
              </w:rPr>
              <w:t>Pay and display in Newcastle ((61 against – 1 for)</w:t>
            </w:r>
          </w:p>
        </w:tc>
        <w:tc>
          <w:tcPr>
            <w:tcW w:w="2358" w:type="dxa"/>
          </w:tcPr>
          <w:p w14:paraId="41618EF3" w14:textId="406B61FE" w:rsidR="00194424" w:rsidRDefault="006F04CD" w:rsidP="00FD687C">
            <w:pPr>
              <w:rPr>
                <w:lang w:val="en-GB"/>
              </w:rPr>
            </w:pPr>
            <w:r>
              <w:rPr>
                <w:lang w:val="en-GB"/>
              </w:rPr>
              <w:t>6</w:t>
            </w:r>
            <w:r w:rsidR="001A38CE">
              <w:rPr>
                <w:lang w:val="en-GB"/>
              </w:rPr>
              <w:t>2</w:t>
            </w:r>
          </w:p>
        </w:tc>
      </w:tr>
      <w:tr w:rsidR="00194424" w14:paraId="540B5F06" w14:textId="77777777" w:rsidTr="007E7414">
        <w:tc>
          <w:tcPr>
            <w:tcW w:w="562" w:type="dxa"/>
          </w:tcPr>
          <w:p w14:paraId="3E30A8C7" w14:textId="32BED77F" w:rsidR="00194424" w:rsidRDefault="00194424" w:rsidP="00FD687C">
            <w:pPr>
              <w:rPr>
                <w:lang w:val="en-GB"/>
              </w:rPr>
            </w:pPr>
          </w:p>
        </w:tc>
        <w:tc>
          <w:tcPr>
            <w:tcW w:w="6096" w:type="dxa"/>
          </w:tcPr>
          <w:p w14:paraId="6BC79EA0" w14:textId="2CE7226A" w:rsidR="00194424" w:rsidRDefault="001A38CE" w:rsidP="00FD687C">
            <w:pPr>
              <w:rPr>
                <w:lang w:val="en-GB"/>
              </w:rPr>
            </w:pPr>
            <w:r>
              <w:rPr>
                <w:lang w:val="en-GB"/>
              </w:rPr>
              <w:t>P</w:t>
            </w:r>
            <w:r w:rsidR="006F04CD">
              <w:rPr>
                <w:lang w:val="en-GB"/>
              </w:rPr>
              <w:t xml:space="preserve">ay and display in </w:t>
            </w:r>
            <w:r w:rsidR="006F04CD" w:rsidRPr="000167AE">
              <w:rPr>
                <w:lang w:val="en-GB"/>
              </w:rPr>
              <w:t>Rosemount SC</w:t>
            </w:r>
            <w:r>
              <w:rPr>
                <w:lang w:val="en-GB"/>
              </w:rPr>
              <w:t xml:space="preserve"> (30 against – 8 for)</w:t>
            </w:r>
          </w:p>
        </w:tc>
        <w:tc>
          <w:tcPr>
            <w:tcW w:w="2358" w:type="dxa"/>
          </w:tcPr>
          <w:p w14:paraId="641D5323" w14:textId="7A5CB924" w:rsidR="00194424" w:rsidRDefault="006F04CD" w:rsidP="00FD687C">
            <w:pPr>
              <w:rPr>
                <w:lang w:val="en-GB"/>
              </w:rPr>
            </w:pPr>
            <w:r>
              <w:rPr>
                <w:lang w:val="en-GB"/>
              </w:rPr>
              <w:t>3</w:t>
            </w:r>
            <w:r w:rsidR="001A38CE">
              <w:rPr>
                <w:lang w:val="en-GB"/>
              </w:rPr>
              <w:t>8</w:t>
            </w:r>
          </w:p>
        </w:tc>
      </w:tr>
      <w:tr w:rsidR="00194424" w14:paraId="6DB8ED7E" w14:textId="77777777" w:rsidTr="007E7414">
        <w:tc>
          <w:tcPr>
            <w:tcW w:w="562" w:type="dxa"/>
          </w:tcPr>
          <w:p w14:paraId="09876FB1" w14:textId="5E5DF615" w:rsidR="00194424" w:rsidRDefault="00194424" w:rsidP="00FD687C">
            <w:pPr>
              <w:rPr>
                <w:lang w:val="en-GB"/>
              </w:rPr>
            </w:pPr>
          </w:p>
        </w:tc>
        <w:tc>
          <w:tcPr>
            <w:tcW w:w="6096" w:type="dxa"/>
          </w:tcPr>
          <w:p w14:paraId="2BD48E94" w14:textId="7B17C94B" w:rsidR="00194424" w:rsidRDefault="006F04CD" w:rsidP="00FD687C">
            <w:pPr>
              <w:rPr>
                <w:lang w:val="en-GB"/>
              </w:rPr>
            </w:pPr>
            <w:r>
              <w:rPr>
                <w:lang w:val="en-GB"/>
              </w:rPr>
              <w:t>Pay and display in Saggart Village</w:t>
            </w:r>
            <w:r w:rsidR="001A38CE">
              <w:rPr>
                <w:lang w:val="en-GB"/>
              </w:rPr>
              <w:t xml:space="preserve"> (26 against)</w:t>
            </w:r>
          </w:p>
        </w:tc>
        <w:tc>
          <w:tcPr>
            <w:tcW w:w="2358" w:type="dxa"/>
          </w:tcPr>
          <w:p w14:paraId="146E7CDD" w14:textId="006AB9DD" w:rsidR="00194424" w:rsidRDefault="006F04CD" w:rsidP="00FD687C">
            <w:pPr>
              <w:rPr>
                <w:lang w:val="en-GB"/>
              </w:rPr>
            </w:pPr>
            <w:r>
              <w:rPr>
                <w:lang w:val="en-GB"/>
              </w:rPr>
              <w:t>26</w:t>
            </w:r>
          </w:p>
        </w:tc>
      </w:tr>
      <w:tr w:rsidR="00194424" w14:paraId="063AC71B" w14:textId="77777777" w:rsidTr="007E7414">
        <w:tc>
          <w:tcPr>
            <w:tcW w:w="562" w:type="dxa"/>
          </w:tcPr>
          <w:p w14:paraId="0E59F0FE" w14:textId="55B66064" w:rsidR="00194424" w:rsidRDefault="00194424" w:rsidP="00A93F05">
            <w:pPr>
              <w:rPr>
                <w:lang w:val="en-GB"/>
              </w:rPr>
            </w:pPr>
          </w:p>
        </w:tc>
        <w:tc>
          <w:tcPr>
            <w:tcW w:w="6096" w:type="dxa"/>
          </w:tcPr>
          <w:p w14:paraId="2B7EE716" w14:textId="09E8541B" w:rsidR="00194424" w:rsidRDefault="006F04CD" w:rsidP="00A93F05">
            <w:pPr>
              <w:rPr>
                <w:lang w:val="en-GB"/>
              </w:rPr>
            </w:pPr>
            <w:r>
              <w:rPr>
                <w:lang w:val="en-GB"/>
              </w:rPr>
              <w:t>Pay and display in Monastery Drive/Park, Clondalkin</w:t>
            </w:r>
            <w:r w:rsidR="001A38CE">
              <w:rPr>
                <w:lang w:val="en-GB"/>
              </w:rPr>
              <w:t xml:space="preserve"> (21 against)</w:t>
            </w:r>
          </w:p>
        </w:tc>
        <w:tc>
          <w:tcPr>
            <w:tcW w:w="2358" w:type="dxa"/>
          </w:tcPr>
          <w:p w14:paraId="3E741447" w14:textId="11E1F324" w:rsidR="00194424" w:rsidRDefault="006F04CD" w:rsidP="00A93F05">
            <w:pPr>
              <w:rPr>
                <w:lang w:val="en-GB"/>
              </w:rPr>
            </w:pPr>
            <w:r>
              <w:rPr>
                <w:lang w:val="en-GB"/>
              </w:rPr>
              <w:t>21</w:t>
            </w:r>
          </w:p>
        </w:tc>
      </w:tr>
      <w:tr w:rsidR="00596A18" w14:paraId="384DAD2B" w14:textId="77777777" w:rsidTr="007E7414">
        <w:tc>
          <w:tcPr>
            <w:tcW w:w="562" w:type="dxa"/>
          </w:tcPr>
          <w:p w14:paraId="06786C99" w14:textId="77777777" w:rsidR="00596A18" w:rsidRDefault="00596A18" w:rsidP="00A93F05">
            <w:pPr>
              <w:rPr>
                <w:lang w:val="en-GB"/>
              </w:rPr>
            </w:pPr>
          </w:p>
        </w:tc>
        <w:tc>
          <w:tcPr>
            <w:tcW w:w="6096" w:type="dxa"/>
          </w:tcPr>
          <w:p w14:paraId="54EADB55" w14:textId="558B3284" w:rsidR="00596A18" w:rsidRDefault="00596A18" w:rsidP="00A93F05">
            <w:pPr>
              <w:rPr>
                <w:lang w:val="en-GB"/>
              </w:rPr>
            </w:pPr>
            <w:r>
              <w:rPr>
                <w:lang w:val="en-GB"/>
              </w:rPr>
              <w:t>Saturday application (9 for and 9 against)</w:t>
            </w:r>
          </w:p>
        </w:tc>
        <w:tc>
          <w:tcPr>
            <w:tcW w:w="2358" w:type="dxa"/>
          </w:tcPr>
          <w:p w14:paraId="50ED3D18" w14:textId="6BF07774" w:rsidR="00596A18" w:rsidRDefault="00596A18" w:rsidP="00A93F05">
            <w:pPr>
              <w:rPr>
                <w:lang w:val="en-GB"/>
              </w:rPr>
            </w:pPr>
            <w:r>
              <w:rPr>
                <w:lang w:val="en-GB"/>
              </w:rPr>
              <w:t>18</w:t>
            </w:r>
          </w:p>
        </w:tc>
      </w:tr>
      <w:tr w:rsidR="00194424" w14:paraId="4BC540FF" w14:textId="77777777" w:rsidTr="00904313">
        <w:tc>
          <w:tcPr>
            <w:tcW w:w="562" w:type="dxa"/>
          </w:tcPr>
          <w:p w14:paraId="5C62A1DC" w14:textId="2647A9D5" w:rsidR="00194424" w:rsidRDefault="00194424" w:rsidP="00CA5D3D">
            <w:pPr>
              <w:rPr>
                <w:lang w:val="en-GB"/>
              </w:rPr>
            </w:pPr>
          </w:p>
        </w:tc>
        <w:tc>
          <w:tcPr>
            <w:tcW w:w="6096" w:type="dxa"/>
          </w:tcPr>
          <w:p w14:paraId="4EE8683B" w14:textId="5724232E" w:rsidR="00194424" w:rsidRDefault="006F04CD" w:rsidP="00CA5D3D">
            <w:pPr>
              <w:rPr>
                <w:lang w:val="en-GB"/>
              </w:rPr>
            </w:pPr>
            <w:r>
              <w:rPr>
                <w:lang w:val="en-GB"/>
              </w:rPr>
              <w:t xml:space="preserve">Opposed to increase in </w:t>
            </w:r>
            <w:r w:rsidR="00785366">
              <w:rPr>
                <w:lang w:val="en-GB"/>
              </w:rPr>
              <w:t xml:space="preserve">cost of </w:t>
            </w:r>
            <w:r>
              <w:rPr>
                <w:lang w:val="en-GB"/>
              </w:rPr>
              <w:t>annual residential Parking Permits</w:t>
            </w:r>
          </w:p>
        </w:tc>
        <w:tc>
          <w:tcPr>
            <w:tcW w:w="2358" w:type="dxa"/>
          </w:tcPr>
          <w:p w14:paraId="44F37B12" w14:textId="405E9D46" w:rsidR="00194424" w:rsidRDefault="006F04CD" w:rsidP="00CA5D3D">
            <w:pPr>
              <w:rPr>
                <w:lang w:val="en-GB"/>
              </w:rPr>
            </w:pPr>
            <w:r>
              <w:rPr>
                <w:lang w:val="en-GB"/>
              </w:rPr>
              <w:t>15</w:t>
            </w:r>
          </w:p>
        </w:tc>
      </w:tr>
      <w:tr w:rsidR="00DE62EA" w14:paraId="52523610" w14:textId="77777777" w:rsidTr="00904313">
        <w:tc>
          <w:tcPr>
            <w:tcW w:w="562" w:type="dxa"/>
          </w:tcPr>
          <w:p w14:paraId="1C2053CF" w14:textId="264B06DB" w:rsidR="00DE62EA" w:rsidRDefault="00DE62EA" w:rsidP="00CA5D3D">
            <w:pPr>
              <w:rPr>
                <w:lang w:val="en-GB"/>
              </w:rPr>
            </w:pPr>
          </w:p>
        </w:tc>
        <w:tc>
          <w:tcPr>
            <w:tcW w:w="6096" w:type="dxa"/>
          </w:tcPr>
          <w:p w14:paraId="1F3BFCE6" w14:textId="7DE04931" w:rsidR="00DE62EA" w:rsidRDefault="00DE62EA" w:rsidP="00CA5D3D">
            <w:pPr>
              <w:rPr>
                <w:lang w:val="en-GB"/>
              </w:rPr>
            </w:pPr>
            <w:r>
              <w:rPr>
                <w:lang w:val="en-GB"/>
              </w:rPr>
              <w:t xml:space="preserve">Request for more than 30 minutes free parking I,e, </w:t>
            </w:r>
            <w:r w:rsidR="00B135D4">
              <w:rPr>
                <w:lang w:val="en-GB"/>
              </w:rPr>
              <w:t>more</w:t>
            </w:r>
            <w:r>
              <w:rPr>
                <w:lang w:val="en-GB"/>
              </w:rPr>
              <w:t xml:space="preserve"> than 1 hour</w:t>
            </w:r>
          </w:p>
        </w:tc>
        <w:tc>
          <w:tcPr>
            <w:tcW w:w="2358" w:type="dxa"/>
          </w:tcPr>
          <w:p w14:paraId="5B61CF15" w14:textId="2C501EE0" w:rsidR="00DE62EA" w:rsidRDefault="00DE62EA" w:rsidP="00CA5D3D">
            <w:pPr>
              <w:rPr>
                <w:lang w:val="en-GB"/>
              </w:rPr>
            </w:pPr>
            <w:r>
              <w:rPr>
                <w:lang w:val="en-GB"/>
              </w:rPr>
              <w:t>15</w:t>
            </w:r>
          </w:p>
        </w:tc>
      </w:tr>
      <w:tr w:rsidR="00334993" w14:paraId="625AB153" w14:textId="77777777" w:rsidTr="007E7414">
        <w:tc>
          <w:tcPr>
            <w:tcW w:w="562" w:type="dxa"/>
          </w:tcPr>
          <w:p w14:paraId="7A109077" w14:textId="2752B50F" w:rsidR="00334993" w:rsidRDefault="00334993" w:rsidP="00CA5D3D">
            <w:pPr>
              <w:rPr>
                <w:lang w:val="en-GB"/>
              </w:rPr>
            </w:pPr>
          </w:p>
        </w:tc>
        <w:tc>
          <w:tcPr>
            <w:tcW w:w="6096" w:type="dxa"/>
          </w:tcPr>
          <w:p w14:paraId="688316BF" w14:textId="3A72B0DB" w:rsidR="00334993" w:rsidRDefault="00334993" w:rsidP="00CA5D3D">
            <w:pPr>
              <w:rPr>
                <w:lang w:val="en-GB"/>
              </w:rPr>
            </w:pPr>
            <w:r>
              <w:rPr>
                <w:lang w:val="en-GB"/>
              </w:rPr>
              <w:t xml:space="preserve">Traffic issues – signing and lining </w:t>
            </w:r>
            <w:r w:rsidR="00EC34F0">
              <w:rPr>
                <w:lang w:val="en-GB"/>
              </w:rPr>
              <w:t xml:space="preserve"> </w:t>
            </w:r>
          </w:p>
        </w:tc>
        <w:tc>
          <w:tcPr>
            <w:tcW w:w="2358" w:type="dxa"/>
          </w:tcPr>
          <w:p w14:paraId="080C7E6C" w14:textId="1587465C" w:rsidR="00334993" w:rsidRDefault="00334993" w:rsidP="00CA5D3D">
            <w:pPr>
              <w:rPr>
                <w:lang w:val="en-GB"/>
              </w:rPr>
            </w:pPr>
            <w:r>
              <w:rPr>
                <w:lang w:val="en-GB"/>
              </w:rPr>
              <w:t>12</w:t>
            </w:r>
          </w:p>
        </w:tc>
      </w:tr>
      <w:tr w:rsidR="00194424" w14:paraId="64C999CE" w14:textId="77777777" w:rsidTr="007E7414">
        <w:tc>
          <w:tcPr>
            <w:tcW w:w="562" w:type="dxa"/>
          </w:tcPr>
          <w:p w14:paraId="77A47A62" w14:textId="2AF8CE74" w:rsidR="00194424" w:rsidRDefault="00194424" w:rsidP="00CA5D3D">
            <w:pPr>
              <w:rPr>
                <w:lang w:val="en-GB"/>
              </w:rPr>
            </w:pPr>
          </w:p>
        </w:tc>
        <w:tc>
          <w:tcPr>
            <w:tcW w:w="6096" w:type="dxa"/>
          </w:tcPr>
          <w:p w14:paraId="7BF7F969" w14:textId="11DB9329" w:rsidR="00194424" w:rsidRDefault="001A38CE" w:rsidP="00CA5D3D">
            <w:pPr>
              <w:rPr>
                <w:lang w:val="en-GB"/>
              </w:rPr>
            </w:pPr>
            <w:r>
              <w:rPr>
                <w:lang w:val="en-GB"/>
              </w:rPr>
              <w:t>P</w:t>
            </w:r>
            <w:r w:rsidR="006F04CD">
              <w:rPr>
                <w:lang w:val="en-GB"/>
              </w:rPr>
              <w:t>ay and display Barton Drive, Rathfarnham</w:t>
            </w:r>
            <w:r w:rsidR="000317AC">
              <w:rPr>
                <w:lang w:val="en-GB"/>
              </w:rPr>
              <w:t xml:space="preserve"> </w:t>
            </w:r>
            <w:r>
              <w:rPr>
                <w:lang w:val="en-GB"/>
              </w:rPr>
              <w:t>(10 against/2 in favour)</w:t>
            </w:r>
          </w:p>
        </w:tc>
        <w:tc>
          <w:tcPr>
            <w:tcW w:w="2358" w:type="dxa"/>
          </w:tcPr>
          <w:p w14:paraId="73281C10" w14:textId="57A5E295" w:rsidR="00194424" w:rsidRDefault="006F04CD" w:rsidP="00CA5D3D">
            <w:pPr>
              <w:rPr>
                <w:lang w:val="en-GB"/>
              </w:rPr>
            </w:pPr>
            <w:r>
              <w:rPr>
                <w:lang w:val="en-GB"/>
              </w:rPr>
              <w:t>1</w:t>
            </w:r>
            <w:r w:rsidR="001A38CE">
              <w:rPr>
                <w:lang w:val="en-GB"/>
              </w:rPr>
              <w:t>2</w:t>
            </w:r>
          </w:p>
        </w:tc>
      </w:tr>
      <w:tr w:rsidR="00194424" w14:paraId="2DC34F81" w14:textId="77777777" w:rsidTr="001A38CE">
        <w:tc>
          <w:tcPr>
            <w:tcW w:w="562" w:type="dxa"/>
          </w:tcPr>
          <w:p w14:paraId="40CF7F22" w14:textId="2614EEFD" w:rsidR="00194424" w:rsidRDefault="00194424" w:rsidP="00CA5D3D">
            <w:pPr>
              <w:rPr>
                <w:lang w:val="en-GB"/>
              </w:rPr>
            </w:pPr>
          </w:p>
        </w:tc>
        <w:tc>
          <w:tcPr>
            <w:tcW w:w="6096" w:type="dxa"/>
            <w:shd w:val="clear" w:color="auto" w:fill="auto"/>
          </w:tcPr>
          <w:p w14:paraId="734D1EC7" w14:textId="09EB5CF5" w:rsidR="00194424" w:rsidRPr="001A38CE" w:rsidRDefault="00334993" w:rsidP="00CA5D3D">
            <w:pPr>
              <w:rPr>
                <w:lang w:val="en-GB"/>
              </w:rPr>
            </w:pPr>
            <w:r>
              <w:rPr>
                <w:lang w:val="en-GB"/>
              </w:rPr>
              <w:t xml:space="preserve"> P&amp;D Monastery Rise (incl around Lexington Nursing Home) </w:t>
            </w:r>
            <w:r w:rsidR="000317AC">
              <w:rPr>
                <w:lang w:val="en-GB"/>
              </w:rPr>
              <w:t>(</w:t>
            </w:r>
            <w:r>
              <w:rPr>
                <w:lang w:val="en-GB"/>
              </w:rPr>
              <w:t>6 against and 4 in favour</w:t>
            </w:r>
            <w:r w:rsidR="000317AC">
              <w:rPr>
                <w:lang w:val="en-GB"/>
              </w:rPr>
              <w:t>)</w:t>
            </w:r>
          </w:p>
        </w:tc>
        <w:tc>
          <w:tcPr>
            <w:tcW w:w="2358" w:type="dxa"/>
          </w:tcPr>
          <w:p w14:paraId="70A2B9EB" w14:textId="1E6E13A1" w:rsidR="00194424" w:rsidRDefault="001A38CE" w:rsidP="00CA5D3D">
            <w:pPr>
              <w:rPr>
                <w:lang w:val="en-GB"/>
              </w:rPr>
            </w:pPr>
            <w:r>
              <w:rPr>
                <w:lang w:val="en-GB"/>
              </w:rPr>
              <w:t>1</w:t>
            </w:r>
            <w:r w:rsidR="00EC34F0">
              <w:rPr>
                <w:lang w:val="en-GB"/>
              </w:rPr>
              <w:t>0</w:t>
            </w:r>
          </w:p>
        </w:tc>
      </w:tr>
      <w:tr w:rsidR="00194424" w14:paraId="03EC783E" w14:textId="77777777" w:rsidTr="001A38CE">
        <w:tc>
          <w:tcPr>
            <w:tcW w:w="562" w:type="dxa"/>
          </w:tcPr>
          <w:p w14:paraId="2990DCC4" w14:textId="0C213841" w:rsidR="00194424" w:rsidRDefault="00194424" w:rsidP="00CA5D3D">
            <w:pPr>
              <w:rPr>
                <w:lang w:val="en-GB"/>
              </w:rPr>
            </w:pPr>
          </w:p>
        </w:tc>
        <w:tc>
          <w:tcPr>
            <w:tcW w:w="6096" w:type="dxa"/>
            <w:shd w:val="clear" w:color="auto" w:fill="auto"/>
          </w:tcPr>
          <w:p w14:paraId="35721994" w14:textId="4A73C21F" w:rsidR="00194424" w:rsidRPr="001A38CE" w:rsidRDefault="00334993" w:rsidP="00CA5D3D">
            <w:pPr>
              <w:rPr>
                <w:lang w:val="en-GB"/>
              </w:rPr>
            </w:pPr>
            <w:r>
              <w:rPr>
                <w:lang w:val="en-GB"/>
              </w:rPr>
              <w:t xml:space="preserve"> In favour of draft proposed charges for Pay and display</w:t>
            </w:r>
            <w:r w:rsidR="001A38CE" w:rsidRPr="001A38CE">
              <w:rPr>
                <w:lang w:val="en-GB"/>
              </w:rPr>
              <w:t xml:space="preserve"> </w:t>
            </w:r>
          </w:p>
        </w:tc>
        <w:tc>
          <w:tcPr>
            <w:tcW w:w="2358" w:type="dxa"/>
          </w:tcPr>
          <w:p w14:paraId="754C1C74" w14:textId="34ECCEE4" w:rsidR="00194424" w:rsidRPr="002446C1" w:rsidRDefault="00334993" w:rsidP="00CA5D3D">
            <w:pPr>
              <w:rPr>
                <w:lang w:val="en-GB"/>
              </w:rPr>
            </w:pPr>
            <w:r>
              <w:rPr>
                <w:lang w:val="en-GB"/>
              </w:rPr>
              <w:t>5</w:t>
            </w:r>
          </w:p>
        </w:tc>
      </w:tr>
      <w:tr w:rsidR="00125ACC" w14:paraId="334F43D5" w14:textId="77777777" w:rsidTr="007E7414">
        <w:tc>
          <w:tcPr>
            <w:tcW w:w="562" w:type="dxa"/>
          </w:tcPr>
          <w:p w14:paraId="54B24DDB" w14:textId="7177CF01" w:rsidR="00125ACC" w:rsidRDefault="00125ACC" w:rsidP="00CA5D3D">
            <w:pPr>
              <w:rPr>
                <w:lang w:val="en-GB"/>
              </w:rPr>
            </w:pPr>
          </w:p>
        </w:tc>
        <w:tc>
          <w:tcPr>
            <w:tcW w:w="6096" w:type="dxa"/>
          </w:tcPr>
          <w:p w14:paraId="5761BB1A" w14:textId="1A31B671" w:rsidR="00125ACC" w:rsidRPr="002446C1" w:rsidRDefault="00334993" w:rsidP="00CA5D3D">
            <w:pPr>
              <w:rPr>
                <w:lang w:val="en-GB"/>
              </w:rPr>
            </w:pPr>
            <w:r>
              <w:rPr>
                <w:lang w:val="en-GB"/>
              </w:rPr>
              <w:t xml:space="preserve"> Pay and Display Beaufort Villas (Against 4)</w:t>
            </w:r>
          </w:p>
        </w:tc>
        <w:tc>
          <w:tcPr>
            <w:tcW w:w="2358" w:type="dxa"/>
          </w:tcPr>
          <w:p w14:paraId="5B53A78A" w14:textId="0030BD4F" w:rsidR="00125ACC" w:rsidRPr="002446C1" w:rsidRDefault="00334993" w:rsidP="00CA5D3D">
            <w:pPr>
              <w:rPr>
                <w:lang w:val="en-GB"/>
              </w:rPr>
            </w:pPr>
            <w:r>
              <w:rPr>
                <w:lang w:val="en-GB"/>
              </w:rPr>
              <w:t xml:space="preserve"> 4</w:t>
            </w:r>
          </w:p>
        </w:tc>
      </w:tr>
      <w:tr w:rsidR="00194424" w14:paraId="4A32B147" w14:textId="77777777" w:rsidTr="007E7414">
        <w:tc>
          <w:tcPr>
            <w:tcW w:w="562" w:type="dxa"/>
          </w:tcPr>
          <w:p w14:paraId="32A383C9" w14:textId="5F3B185E" w:rsidR="00194424" w:rsidRDefault="00194424" w:rsidP="00CA5D3D">
            <w:pPr>
              <w:rPr>
                <w:lang w:val="en-GB"/>
              </w:rPr>
            </w:pPr>
          </w:p>
        </w:tc>
        <w:tc>
          <w:tcPr>
            <w:tcW w:w="6096" w:type="dxa"/>
          </w:tcPr>
          <w:p w14:paraId="46038B4A" w14:textId="0113850C" w:rsidR="00194424" w:rsidRDefault="00334993" w:rsidP="00CA5D3D">
            <w:pPr>
              <w:rPr>
                <w:lang w:val="en-GB"/>
              </w:rPr>
            </w:pPr>
            <w:r>
              <w:rPr>
                <w:lang w:val="en-GB"/>
              </w:rPr>
              <w:t xml:space="preserve"> Against Pay and display in Airton Road, Tallaght</w:t>
            </w:r>
          </w:p>
        </w:tc>
        <w:tc>
          <w:tcPr>
            <w:tcW w:w="2358" w:type="dxa"/>
          </w:tcPr>
          <w:p w14:paraId="1103647C" w14:textId="48B2B806" w:rsidR="00194424" w:rsidRDefault="00334993" w:rsidP="00CA5D3D">
            <w:pPr>
              <w:rPr>
                <w:lang w:val="en-GB"/>
              </w:rPr>
            </w:pPr>
            <w:r>
              <w:rPr>
                <w:lang w:val="en-GB"/>
              </w:rPr>
              <w:t xml:space="preserve"> 1</w:t>
            </w:r>
          </w:p>
        </w:tc>
      </w:tr>
      <w:tr w:rsidR="00194424" w:rsidRPr="00D035CD" w14:paraId="733A6EC9" w14:textId="77777777" w:rsidTr="00194424">
        <w:tc>
          <w:tcPr>
            <w:tcW w:w="562" w:type="dxa"/>
          </w:tcPr>
          <w:p w14:paraId="187EDA89" w14:textId="7922C0EF" w:rsidR="00194424" w:rsidRDefault="00194424" w:rsidP="00194424">
            <w:pPr>
              <w:rPr>
                <w:lang w:val="en-GB"/>
              </w:rPr>
            </w:pPr>
          </w:p>
        </w:tc>
        <w:tc>
          <w:tcPr>
            <w:tcW w:w="6096" w:type="dxa"/>
          </w:tcPr>
          <w:p w14:paraId="559268D3" w14:textId="30B3F18C" w:rsidR="00194424" w:rsidRPr="00D035CD" w:rsidRDefault="00334993" w:rsidP="00194424">
            <w:pPr>
              <w:rPr>
                <w:rFonts w:ascii="Berlin Sans FB Demi" w:hAnsi="Berlin Sans FB Demi"/>
                <w:sz w:val="24"/>
                <w:szCs w:val="24"/>
                <w:lang w:val="en-GB"/>
              </w:rPr>
            </w:pPr>
            <w:r>
              <w:rPr>
                <w:lang w:val="en-GB"/>
              </w:rPr>
              <w:t xml:space="preserve"> No parking charges at all</w:t>
            </w:r>
          </w:p>
        </w:tc>
        <w:tc>
          <w:tcPr>
            <w:tcW w:w="2358" w:type="dxa"/>
          </w:tcPr>
          <w:p w14:paraId="6CCC4330" w14:textId="024662E7" w:rsidR="00194424" w:rsidRPr="00D035CD" w:rsidRDefault="00334993" w:rsidP="00194424">
            <w:pPr>
              <w:rPr>
                <w:rFonts w:ascii="Berlin Sans FB Demi" w:hAnsi="Berlin Sans FB Demi"/>
                <w:sz w:val="24"/>
                <w:szCs w:val="24"/>
                <w:lang w:val="en-GB"/>
              </w:rPr>
            </w:pPr>
            <w:r>
              <w:rPr>
                <w:lang w:val="en-GB"/>
              </w:rPr>
              <w:t xml:space="preserve"> 1</w:t>
            </w:r>
          </w:p>
        </w:tc>
      </w:tr>
      <w:tr w:rsidR="00194424" w14:paraId="622B7D50" w14:textId="77777777" w:rsidTr="00194424">
        <w:tc>
          <w:tcPr>
            <w:tcW w:w="562" w:type="dxa"/>
          </w:tcPr>
          <w:p w14:paraId="091AB90E" w14:textId="45509B84" w:rsidR="00194424" w:rsidRDefault="00194424" w:rsidP="00194424">
            <w:pPr>
              <w:rPr>
                <w:lang w:val="en-GB"/>
              </w:rPr>
            </w:pPr>
          </w:p>
        </w:tc>
        <w:tc>
          <w:tcPr>
            <w:tcW w:w="6096" w:type="dxa"/>
          </w:tcPr>
          <w:p w14:paraId="613A0827" w14:textId="2F2BB01A" w:rsidR="00194424" w:rsidRDefault="00334993" w:rsidP="00194424">
            <w:pPr>
              <w:rPr>
                <w:lang w:val="en-GB"/>
              </w:rPr>
            </w:pPr>
            <w:r>
              <w:rPr>
                <w:lang w:val="en-GB"/>
              </w:rPr>
              <w:t xml:space="preserve"> Introduce commercial parking at The Piggery, Templeogue</w:t>
            </w:r>
          </w:p>
        </w:tc>
        <w:tc>
          <w:tcPr>
            <w:tcW w:w="2358" w:type="dxa"/>
          </w:tcPr>
          <w:p w14:paraId="0A57B79B" w14:textId="4E8D3079" w:rsidR="00194424" w:rsidRDefault="00334993" w:rsidP="00194424">
            <w:pPr>
              <w:rPr>
                <w:lang w:val="en-GB"/>
              </w:rPr>
            </w:pPr>
            <w:r>
              <w:rPr>
                <w:lang w:val="en-GB"/>
              </w:rPr>
              <w:t xml:space="preserve"> </w:t>
            </w:r>
            <w:r w:rsidR="000317AC">
              <w:rPr>
                <w:lang w:val="en-GB"/>
              </w:rPr>
              <w:t>1</w:t>
            </w:r>
          </w:p>
        </w:tc>
      </w:tr>
    </w:tbl>
    <w:p w14:paraId="63044273" w14:textId="77777777" w:rsidR="0045714C" w:rsidRDefault="0045714C" w:rsidP="0045714C">
      <w:pPr>
        <w:pStyle w:val="ListParagraph"/>
        <w:jc w:val="both"/>
        <w:rPr>
          <w:lang w:val="en-GB"/>
        </w:rPr>
      </w:pPr>
    </w:p>
    <w:p w14:paraId="2C0AC2A9" w14:textId="2CB57933" w:rsidR="0045714C" w:rsidRPr="004227EE" w:rsidRDefault="0045714C" w:rsidP="0045714C">
      <w:pPr>
        <w:pStyle w:val="ListParagraph"/>
        <w:numPr>
          <w:ilvl w:val="0"/>
          <w:numId w:val="6"/>
        </w:numPr>
        <w:jc w:val="both"/>
        <w:rPr>
          <w:sz w:val="24"/>
          <w:szCs w:val="24"/>
          <w:lang w:val="en-GB"/>
        </w:rPr>
      </w:pPr>
      <w:r w:rsidRPr="004227EE">
        <w:rPr>
          <w:sz w:val="24"/>
          <w:szCs w:val="24"/>
          <w:lang w:val="en-GB"/>
        </w:rPr>
        <w:t>It is evident from above that the key issue of concern and raised most frequently was in relation to the retention of the 30 minutes free parking, particularly in the Rathfarnham areas from which 62% of submissions were received.</w:t>
      </w:r>
    </w:p>
    <w:p w14:paraId="5DD53DFD" w14:textId="626ECDC9" w:rsidR="007B7723" w:rsidRPr="004227EE" w:rsidRDefault="0045714C" w:rsidP="0045714C">
      <w:pPr>
        <w:pStyle w:val="ListParagraph"/>
        <w:numPr>
          <w:ilvl w:val="0"/>
          <w:numId w:val="6"/>
        </w:numPr>
        <w:jc w:val="both"/>
        <w:rPr>
          <w:sz w:val="24"/>
          <w:szCs w:val="24"/>
          <w:lang w:val="en-GB"/>
        </w:rPr>
      </w:pPr>
      <w:r w:rsidRPr="004227EE">
        <w:rPr>
          <w:sz w:val="24"/>
          <w:szCs w:val="24"/>
          <w:lang w:val="en-GB"/>
        </w:rPr>
        <w:t xml:space="preserve">The second biggest issue of concern </w:t>
      </w:r>
      <w:r w:rsidR="007B7723" w:rsidRPr="004227EE">
        <w:rPr>
          <w:sz w:val="24"/>
          <w:szCs w:val="24"/>
          <w:lang w:val="en-GB"/>
        </w:rPr>
        <w:t>relates the proposals for Pay &amp; Display in Newcastle</w:t>
      </w:r>
      <w:r w:rsidR="00961A85" w:rsidRPr="004227EE">
        <w:rPr>
          <w:sz w:val="24"/>
          <w:szCs w:val="24"/>
          <w:lang w:val="en-GB"/>
        </w:rPr>
        <w:t>.</w:t>
      </w:r>
    </w:p>
    <w:p w14:paraId="5D5C4105" w14:textId="1A21C6A3" w:rsidR="00961A85" w:rsidRPr="004227EE" w:rsidRDefault="007B7723" w:rsidP="0045714C">
      <w:pPr>
        <w:pStyle w:val="ListParagraph"/>
        <w:numPr>
          <w:ilvl w:val="0"/>
          <w:numId w:val="6"/>
        </w:numPr>
        <w:jc w:val="both"/>
        <w:rPr>
          <w:sz w:val="24"/>
          <w:szCs w:val="24"/>
          <w:lang w:val="en-GB"/>
        </w:rPr>
      </w:pPr>
      <w:r w:rsidRPr="004227EE">
        <w:rPr>
          <w:sz w:val="24"/>
          <w:szCs w:val="24"/>
          <w:lang w:val="en-GB"/>
        </w:rPr>
        <w:t xml:space="preserve">The third area of concern was the proposal for Pay &amp; Display </w:t>
      </w:r>
      <w:r w:rsidR="00961A85" w:rsidRPr="004227EE">
        <w:rPr>
          <w:sz w:val="24"/>
          <w:szCs w:val="24"/>
          <w:lang w:val="en-GB"/>
        </w:rPr>
        <w:t>at Rosemount Carpark.</w:t>
      </w:r>
    </w:p>
    <w:p w14:paraId="102D707C" w14:textId="53B80F6C" w:rsidR="00961A85" w:rsidRPr="004227EE" w:rsidRDefault="007B7723" w:rsidP="00961A85">
      <w:pPr>
        <w:pStyle w:val="ListParagraph"/>
        <w:numPr>
          <w:ilvl w:val="0"/>
          <w:numId w:val="6"/>
        </w:numPr>
        <w:jc w:val="both"/>
        <w:rPr>
          <w:sz w:val="24"/>
          <w:szCs w:val="24"/>
          <w:lang w:val="en-GB"/>
        </w:rPr>
      </w:pPr>
      <w:r w:rsidRPr="004227EE">
        <w:rPr>
          <w:sz w:val="24"/>
          <w:szCs w:val="24"/>
          <w:lang w:val="en-GB"/>
        </w:rPr>
        <w:t xml:space="preserve"> </w:t>
      </w:r>
      <w:r w:rsidR="00961A85" w:rsidRPr="004227EE">
        <w:rPr>
          <w:sz w:val="24"/>
          <w:szCs w:val="24"/>
          <w:lang w:val="en-GB"/>
        </w:rPr>
        <w:t>The fourth issue was the proposed P</w:t>
      </w:r>
      <w:r w:rsidR="00ED5579" w:rsidRPr="004227EE">
        <w:rPr>
          <w:sz w:val="24"/>
          <w:szCs w:val="24"/>
          <w:lang w:val="en-GB"/>
        </w:rPr>
        <w:t>ay</w:t>
      </w:r>
      <w:r w:rsidR="00961A85" w:rsidRPr="004227EE">
        <w:rPr>
          <w:sz w:val="24"/>
          <w:szCs w:val="24"/>
          <w:lang w:val="en-GB"/>
        </w:rPr>
        <w:t xml:space="preserve"> &amp; D</w:t>
      </w:r>
      <w:r w:rsidR="00ED5579" w:rsidRPr="004227EE">
        <w:rPr>
          <w:sz w:val="24"/>
          <w:szCs w:val="24"/>
          <w:lang w:val="en-GB"/>
        </w:rPr>
        <w:t>isplay a</w:t>
      </w:r>
      <w:r w:rsidR="00961A85" w:rsidRPr="004227EE">
        <w:rPr>
          <w:sz w:val="24"/>
          <w:szCs w:val="24"/>
          <w:lang w:val="en-GB"/>
        </w:rPr>
        <w:t>t Saggart.</w:t>
      </w:r>
    </w:p>
    <w:p w14:paraId="38D03B07" w14:textId="592ADC0B" w:rsidR="00125ACC" w:rsidRPr="004227EE" w:rsidRDefault="00125ACC" w:rsidP="00961A85">
      <w:pPr>
        <w:pStyle w:val="ListParagraph"/>
        <w:numPr>
          <w:ilvl w:val="0"/>
          <w:numId w:val="6"/>
        </w:numPr>
        <w:jc w:val="both"/>
        <w:rPr>
          <w:sz w:val="24"/>
          <w:szCs w:val="24"/>
          <w:lang w:val="en-GB"/>
        </w:rPr>
      </w:pPr>
      <w:r w:rsidRPr="004227EE">
        <w:rPr>
          <w:sz w:val="24"/>
          <w:szCs w:val="24"/>
          <w:lang w:val="en-GB"/>
        </w:rPr>
        <w:t>The fifth issue was the proposed Pay &amp; Display at Monastery Drive / Park</w:t>
      </w:r>
    </w:p>
    <w:p w14:paraId="6D80AD78" w14:textId="21F29A9E" w:rsidR="00BA02DA" w:rsidRPr="004227EE" w:rsidRDefault="00596A18" w:rsidP="00BA02DA">
      <w:pPr>
        <w:pStyle w:val="ListParagraph"/>
        <w:numPr>
          <w:ilvl w:val="0"/>
          <w:numId w:val="6"/>
        </w:numPr>
        <w:jc w:val="both"/>
        <w:rPr>
          <w:sz w:val="24"/>
          <w:szCs w:val="24"/>
          <w:lang w:val="en-GB"/>
        </w:rPr>
      </w:pPr>
      <w:r>
        <w:rPr>
          <w:sz w:val="24"/>
          <w:szCs w:val="24"/>
          <w:lang w:val="en-GB"/>
        </w:rPr>
        <w:t xml:space="preserve">The sixth </w:t>
      </w:r>
      <w:r w:rsidR="00125ACC" w:rsidRPr="004227EE">
        <w:rPr>
          <w:sz w:val="24"/>
          <w:szCs w:val="24"/>
          <w:lang w:val="en-GB"/>
        </w:rPr>
        <w:t>issue</w:t>
      </w:r>
      <w:r w:rsidR="00961A85" w:rsidRPr="004227EE">
        <w:rPr>
          <w:sz w:val="24"/>
          <w:szCs w:val="24"/>
          <w:lang w:val="en-GB"/>
        </w:rPr>
        <w:t xml:space="preserve"> </w:t>
      </w:r>
      <w:r w:rsidR="00E07609">
        <w:rPr>
          <w:sz w:val="24"/>
          <w:szCs w:val="24"/>
          <w:lang w:val="en-GB"/>
        </w:rPr>
        <w:t xml:space="preserve">of </w:t>
      </w:r>
      <w:r w:rsidR="00BA02DA">
        <w:rPr>
          <w:sz w:val="24"/>
          <w:szCs w:val="24"/>
          <w:lang w:val="en-GB"/>
        </w:rPr>
        <w:t>most comment was in relation to Saturday application of P &amp; D</w:t>
      </w:r>
      <w:r w:rsidR="009426E3">
        <w:rPr>
          <w:sz w:val="24"/>
          <w:szCs w:val="24"/>
        </w:rPr>
        <w:t xml:space="preserve"> </w:t>
      </w:r>
    </w:p>
    <w:p w14:paraId="44B0E1F8" w14:textId="32BB618D" w:rsidR="00E07609" w:rsidRPr="00BA02DA" w:rsidRDefault="00BA02DA" w:rsidP="009F6CA0">
      <w:pPr>
        <w:pStyle w:val="ListParagraph"/>
        <w:numPr>
          <w:ilvl w:val="0"/>
          <w:numId w:val="6"/>
        </w:numPr>
        <w:jc w:val="both"/>
        <w:rPr>
          <w:sz w:val="24"/>
          <w:szCs w:val="24"/>
          <w:lang w:val="en-GB"/>
        </w:rPr>
      </w:pPr>
      <w:r w:rsidRPr="00BA02DA">
        <w:rPr>
          <w:sz w:val="24"/>
          <w:szCs w:val="24"/>
          <w:lang w:val="en-GB"/>
        </w:rPr>
        <w:t xml:space="preserve"> Next issues of similar concerns </w:t>
      </w:r>
      <w:r w:rsidR="00A15E49" w:rsidRPr="00BA02DA">
        <w:rPr>
          <w:sz w:val="24"/>
          <w:szCs w:val="24"/>
          <w:lang w:val="en-GB"/>
        </w:rPr>
        <w:t>were</w:t>
      </w:r>
      <w:r w:rsidR="00F2347C" w:rsidRPr="00BA02DA">
        <w:rPr>
          <w:sz w:val="24"/>
          <w:szCs w:val="24"/>
          <w:lang w:val="en-GB"/>
        </w:rPr>
        <w:t xml:space="preserve"> </w:t>
      </w:r>
      <w:r w:rsidR="00ED5579" w:rsidRPr="00BA02DA">
        <w:rPr>
          <w:sz w:val="24"/>
          <w:szCs w:val="24"/>
          <w:lang w:val="en-GB"/>
        </w:rPr>
        <w:t xml:space="preserve">in relation to </w:t>
      </w:r>
    </w:p>
    <w:p w14:paraId="4C8385BB" w14:textId="77777777" w:rsidR="00E07609" w:rsidRDefault="00961A85" w:rsidP="00E07609">
      <w:pPr>
        <w:pStyle w:val="ListParagraph"/>
        <w:numPr>
          <w:ilvl w:val="1"/>
          <w:numId w:val="6"/>
        </w:numPr>
        <w:jc w:val="both"/>
        <w:rPr>
          <w:sz w:val="24"/>
          <w:szCs w:val="24"/>
          <w:lang w:val="en-GB"/>
        </w:rPr>
      </w:pPr>
      <w:r w:rsidRPr="004227EE">
        <w:rPr>
          <w:sz w:val="24"/>
          <w:szCs w:val="24"/>
          <w:lang w:val="en-GB"/>
        </w:rPr>
        <w:t>the proposed increase</w:t>
      </w:r>
      <w:r w:rsidR="00ED5579" w:rsidRPr="004227EE">
        <w:rPr>
          <w:sz w:val="24"/>
          <w:szCs w:val="24"/>
          <w:lang w:val="en-GB"/>
        </w:rPr>
        <w:t>d</w:t>
      </w:r>
      <w:r w:rsidRPr="004227EE">
        <w:rPr>
          <w:sz w:val="24"/>
          <w:szCs w:val="24"/>
          <w:lang w:val="en-GB"/>
        </w:rPr>
        <w:t xml:space="preserve"> costs for residents’ permits</w:t>
      </w:r>
      <w:r w:rsidR="00125ACC" w:rsidRPr="004227EE">
        <w:rPr>
          <w:sz w:val="24"/>
          <w:szCs w:val="24"/>
          <w:lang w:val="en-GB"/>
        </w:rPr>
        <w:t xml:space="preserve">, and </w:t>
      </w:r>
    </w:p>
    <w:p w14:paraId="678EE615" w14:textId="0926D4DD" w:rsidR="00961A85" w:rsidRPr="004227EE" w:rsidRDefault="00125ACC" w:rsidP="00E07609">
      <w:pPr>
        <w:pStyle w:val="ListParagraph"/>
        <w:numPr>
          <w:ilvl w:val="1"/>
          <w:numId w:val="6"/>
        </w:numPr>
        <w:jc w:val="both"/>
        <w:rPr>
          <w:sz w:val="24"/>
          <w:szCs w:val="24"/>
          <w:lang w:val="en-GB"/>
        </w:rPr>
      </w:pPr>
      <w:r w:rsidRPr="004227EE">
        <w:rPr>
          <w:sz w:val="24"/>
          <w:szCs w:val="24"/>
          <w:lang w:val="en-GB"/>
        </w:rPr>
        <w:t>s</w:t>
      </w:r>
      <w:r w:rsidR="00961A85" w:rsidRPr="004227EE">
        <w:rPr>
          <w:sz w:val="24"/>
          <w:szCs w:val="24"/>
          <w:lang w:val="en-GB"/>
        </w:rPr>
        <w:t>imilarly</w:t>
      </w:r>
      <w:r w:rsidRPr="004227EE">
        <w:rPr>
          <w:sz w:val="24"/>
          <w:szCs w:val="24"/>
          <w:lang w:val="en-GB"/>
        </w:rPr>
        <w:t>,</w:t>
      </w:r>
      <w:r w:rsidR="00961A85" w:rsidRPr="004227EE">
        <w:rPr>
          <w:sz w:val="24"/>
          <w:szCs w:val="24"/>
          <w:lang w:val="en-GB"/>
        </w:rPr>
        <w:t xml:space="preserve"> </w:t>
      </w:r>
      <w:r w:rsidR="006F36EF" w:rsidRPr="004227EE">
        <w:rPr>
          <w:sz w:val="24"/>
          <w:szCs w:val="24"/>
          <w:lang w:val="en-GB"/>
        </w:rPr>
        <w:t>several</w:t>
      </w:r>
      <w:r w:rsidR="00961A85" w:rsidRPr="004227EE">
        <w:rPr>
          <w:sz w:val="24"/>
          <w:szCs w:val="24"/>
          <w:lang w:val="en-GB"/>
        </w:rPr>
        <w:t xml:space="preserve"> submitters requested extended free parking time</w:t>
      </w:r>
      <w:r w:rsidR="000317AC" w:rsidRPr="004227EE">
        <w:rPr>
          <w:sz w:val="24"/>
          <w:szCs w:val="24"/>
          <w:lang w:val="en-GB"/>
        </w:rPr>
        <w:t>, and to have more tha</w:t>
      </w:r>
      <w:r w:rsidR="00BA02DA">
        <w:rPr>
          <w:sz w:val="24"/>
          <w:szCs w:val="24"/>
          <w:lang w:val="en-GB"/>
        </w:rPr>
        <w:t>n</w:t>
      </w:r>
      <w:r w:rsidR="000317AC" w:rsidRPr="004227EE">
        <w:rPr>
          <w:sz w:val="24"/>
          <w:szCs w:val="24"/>
          <w:lang w:val="en-GB"/>
        </w:rPr>
        <w:t xml:space="preserve"> 30 minutes free parking</w:t>
      </w:r>
    </w:p>
    <w:p w14:paraId="4D9F80C0" w14:textId="501A0D0B" w:rsidR="0045714C" w:rsidRDefault="0045714C" w:rsidP="0045714C">
      <w:pPr>
        <w:pStyle w:val="ListParagraph"/>
        <w:numPr>
          <w:ilvl w:val="0"/>
          <w:numId w:val="6"/>
        </w:numPr>
        <w:jc w:val="both"/>
        <w:rPr>
          <w:sz w:val="24"/>
          <w:szCs w:val="24"/>
          <w:lang w:val="en-GB"/>
        </w:rPr>
      </w:pPr>
      <w:r w:rsidRPr="004227EE">
        <w:rPr>
          <w:sz w:val="24"/>
          <w:szCs w:val="24"/>
          <w:lang w:val="en-GB"/>
        </w:rPr>
        <w:t>Submissions relating to general traffic ma</w:t>
      </w:r>
      <w:r w:rsidR="00BF7152" w:rsidRPr="004227EE">
        <w:rPr>
          <w:sz w:val="24"/>
          <w:szCs w:val="24"/>
          <w:lang w:val="en-GB"/>
        </w:rPr>
        <w:t>t</w:t>
      </w:r>
      <w:r w:rsidRPr="004227EE">
        <w:rPr>
          <w:sz w:val="24"/>
          <w:szCs w:val="24"/>
          <w:lang w:val="en-GB"/>
        </w:rPr>
        <w:t>ters e</w:t>
      </w:r>
      <w:r w:rsidR="00A15E49" w:rsidRPr="004227EE">
        <w:rPr>
          <w:sz w:val="24"/>
          <w:szCs w:val="24"/>
          <w:lang w:val="en-GB"/>
        </w:rPr>
        <w:t>.</w:t>
      </w:r>
      <w:r w:rsidRPr="004227EE">
        <w:rPr>
          <w:sz w:val="24"/>
          <w:szCs w:val="24"/>
          <w:lang w:val="en-GB"/>
        </w:rPr>
        <w:t>g signing / lining a</w:t>
      </w:r>
      <w:r w:rsidR="00A54D52" w:rsidRPr="004227EE">
        <w:rPr>
          <w:sz w:val="24"/>
          <w:szCs w:val="24"/>
          <w:lang w:val="en-GB"/>
        </w:rPr>
        <w:t>r</w:t>
      </w:r>
      <w:r w:rsidRPr="004227EE">
        <w:rPr>
          <w:sz w:val="24"/>
          <w:szCs w:val="24"/>
          <w:lang w:val="en-GB"/>
        </w:rPr>
        <w:t>e n</w:t>
      </w:r>
      <w:r w:rsidR="00BF7152" w:rsidRPr="004227EE">
        <w:rPr>
          <w:sz w:val="24"/>
          <w:szCs w:val="24"/>
          <w:lang w:val="en-GB"/>
        </w:rPr>
        <w:t>o</w:t>
      </w:r>
      <w:r w:rsidRPr="004227EE">
        <w:rPr>
          <w:sz w:val="24"/>
          <w:szCs w:val="24"/>
          <w:lang w:val="en-GB"/>
        </w:rPr>
        <w:t>t relative to the draft Bye</w:t>
      </w:r>
      <w:r w:rsidR="000317AC" w:rsidRPr="004227EE">
        <w:rPr>
          <w:sz w:val="24"/>
          <w:szCs w:val="24"/>
          <w:lang w:val="en-GB"/>
        </w:rPr>
        <w:t xml:space="preserve"> </w:t>
      </w:r>
      <w:r w:rsidRPr="004227EE">
        <w:rPr>
          <w:sz w:val="24"/>
          <w:szCs w:val="24"/>
          <w:lang w:val="en-GB"/>
        </w:rPr>
        <w:t xml:space="preserve">Laws </w:t>
      </w:r>
      <w:r w:rsidR="00A15E49" w:rsidRPr="004227EE">
        <w:rPr>
          <w:sz w:val="24"/>
          <w:szCs w:val="24"/>
          <w:lang w:val="en-GB"/>
        </w:rPr>
        <w:t>and will be examined separately</w:t>
      </w:r>
    </w:p>
    <w:p w14:paraId="12732E93" w14:textId="1B7E53D1" w:rsidR="00FE1072" w:rsidRPr="004227EE" w:rsidRDefault="00FE1072" w:rsidP="0045714C">
      <w:pPr>
        <w:pStyle w:val="ListParagraph"/>
        <w:numPr>
          <w:ilvl w:val="0"/>
          <w:numId w:val="6"/>
        </w:numPr>
        <w:jc w:val="both"/>
        <w:rPr>
          <w:sz w:val="24"/>
          <w:szCs w:val="24"/>
          <w:lang w:val="en-GB"/>
        </w:rPr>
      </w:pPr>
      <w:r>
        <w:rPr>
          <w:sz w:val="24"/>
          <w:szCs w:val="24"/>
          <w:lang w:val="en-GB"/>
        </w:rPr>
        <w:t>Submissions received were opposed to Pay &amp; Display at Beaufort Villas</w:t>
      </w:r>
    </w:p>
    <w:p w14:paraId="106C9DA2" w14:textId="586241D4" w:rsidR="00675C18" w:rsidRDefault="00A15E49" w:rsidP="00FD687C">
      <w:pPr>
        <w:pStyle w:val="ListParagraph"/>
        <w:numPr>
          <w:ilvl w:val="0"/>
          <w:numId w:val="6"/>
        </w:numPr>
        <w:jc w:val="both"/>
        <w:rPr>
          <w:sz w:val="24"/>
          <w:szCs w:val="24"/>
          <w:lang w:val="en-GB"/>
        </w:rPr>
      </w:pPr>
      <w:r w:rsidRPr="004227EE">
        <w:rPr>
          <w:sz w:val="24"/>
          <w:szCs w:val="24"/>
          <w:lang w:val="en-GB"/>
        </w:rPr>
        <w:t>Commercial parking provision in Templeogue Village (Piggery Car park) was also highlighted</w:t>
      </w:r>
      <w:r w:rsidR="00C04E2E" w:rsidRPr="004227EE">
        <w:rPr>
          <w:sz w:val="24"/>
          <w:szCs w:val="24"/>
          <w:lang w:val="en-GB"/>
        </w:rPr>
        <w:t>.</w:t>
      </w:r>
    </w:p>
    <w:p w14:paraId="4C84581A" w14:textId="5D534FFB" w:rsidR="00FE1072" w:rsidRDefault="00FE1072" w:rsidP="00FE1072">
      <w:pPr>
        <w:jc w:val="both"/>
        <w:rPr>
          <w:sz w:val="24"/>
          <w:szCs w:val="24"/>
          <w:lang w:val="en-GB"/>
        </w:rPr>
      </w:pPr>
      <w:r>
        <w:rPr>
          <w:sz w:val="24"/>
          <w:szCs w:val="24"/>
          <w:lang w:val="en-GB"/>
        </w:rPr>
        <w:t>All issues referred to in observations are addressed hereunder</w:t>
      </w:r>
    </w:p>
    <w:p w14:paraId="60304B37" w14:textId="37C26090" w:rsidR="00841F62" w:rsidRDefault="00841F62" w:rsidP="00FE1072">
      <w:pPr>
        <w:jc w:val="both"/>
        <w:rPr>
          <w:sz w:val="24"/>
          <w:szCs w:val="24"/>
          <w:lang w:val="en-GB"/>
        </w:rPr>
      </w:pPr>
    </w:p>
    <w:p w14:paraId="36FF3726" w14:textId="77F3878A" w:rsidR="00841F62" w:rsidRDefault="00841F62" w:rsidP="00FE1072">
      <w:pPr>
        <w:jc w:val="both"/>
        <w:rPr>
          <w:sz w:val="24"/>
          <w:szCs w:val="24"/>
          <w:lang w:val="en-GB"/>
        </w:rPr>
      </w:pPr>
    </w:p>
    <w:p w14:paraId="54A3B80F" w14:textId="27D90C44" w:rsidR="00841F62" w:rsidRDefault="00841F62" w:rsidP="00FE1072">
      <w:pPr>
        <w:jc w:val="both"/>
        <w:rPr>
          <w:sz w:val="24"/>
          <w:szCs w:val="24"/>
          <w:lang w:val="en-GB"/>
        </w:rPr>
      </w:pPr>
    </w:p>
    <w:p w14:paraId="4CB846FF" w14:textId="54888A9D" w:rsidR="00841F62" w:rsidRDefault="00841F62" w:rsidP="00FE1072">
      <w:pPr>
        <w:jc w:val="both"/>
        <w:rPr>
          <w:sz w:val="24"/>
          <w:szCs w:val="24"/>
          <w:lang w:val="en-GB"/>
        </w:rPr>
      </w:pPr>
    </w:p>
    <w:p w14:paraId="153A8B0B" w14:textId="01F4EEF4" w:rsidR="00841F62" w:rsidRDefault="00841F62" w:rsidP="00FE1072">
      <w:pPr>
        <w:jc w:val="both"/>
        <w:rPr>
          <w:sz w:val="24"/>
          <w:szCs w:val="24"/>
          <w:lang w:val="en-GB"/>
        </w:rPr>
      </w:pPr>
    </w:p>
    <w:p w14:paraId="2C7FC4D5" w14:textId="3CAEF014" w:rsidR="00841F62" w:rsidRDefault="00841F62" w:rsidP="00FE1072">
      <w:pPr>
        <w:jc w:val="both"/>
        <w:rPr>
          <w:sz w:val="24"/>
          <w:szCs w:val="24"/>
          <w:lang w:val="en-GB"/>
        </w:rPr>
      </w:pPr>
    </w:p>
    <w:p w14:paraId="1E3D11CC" w14:textId="27E0937B" w:rsidR="00841F62" w:rsidRDefault="00841F62" w:rsidP="00FE1072">
      <w:pPr>
        <w:jc w:val="both"/>
        <w:rPr>
          <w:sz w:val="24"/>
          <w:szCs w:val="24"/>
          <w:lang w:val="en-GB"/>
        </w:rPr>
      </w:pPr>
    </w:p>
    <w:p w14:paraId="6D869D63" w14:textId="77777777" w:rsidR="00841F62" w:rsidRPr="00FE1072" w:rsidRDefault="00841F62" w:rsidP="00FE1072">
      <w:pPr>
        <w:jc w:val="both"/>
        <w:rPr>
          <w:sz w:val="24"/>
          <w:szCs w:val="24"/>
          <w:lang w:val="en-GB"/>
        </w:rPr>
      </w:pPr>
    </w:p>
    <w:tbl>
      <w:tblPr>
        <w:tblStyle w:val="TableGrid"/>
        <w:tblW w:w="0" w:type="auto"/>
        <w:shd w:val="clear" w:color="auto" w:fill="8EAADB" w:themeFill="accent1" w:themeFillTint="99"/>
        <w:tblLook w:val="04A0" w:firstRow="1" w:lastRow="0" w:firstColumn="1" w:lastColumn="0" w:noHBand="0" w:noVBand="1"/>
      </w:tblPr>
      <w:tblGrid>
        <w:gridCol w:w="9016"/>
      </w:tblGrid>
      <w:tr w:rsidR="000F4C0F" w14:paraId="0F42307C" w14:textId="77777777" w:rsidTr="000F4C0F">
        <w:tc>
          <w:tcPr>
            <w:tcW w:w="9016" w:type="dxa"/>
            <w:shd w:val="clear" w:color="auto" w:fill="8EAADB" w:themeFill="accent1" w:themeFillTint="99"/>
          </w:tcPr>
          <w:p w14:paraId="132BB818" w14:textId="7AE36FF1" w:rsidR="000F4C0F" w:rsidRPr="00D511F7" w:rsidRDefault="003A5D73" w:rsidP="000F4C0F">
            <w:pPr>
              <w:jc w:val="center"/>
              <w:rPr>
                <w:rFonts w:ascii="Berlin Sans FB Demi" w:hAnsi="Berlin Sans FB Demi"/>
                <w:sz w:val="28"/>
                <w:szCs w:val="28"/>
                <w:lang w:val="en-GB"/>
              </w:rPr>
            </w:pPr>
            <w:r w:rsidRPr="00D511F7">
              <w:rPr>
                <w:rFonts w:ascii="Berlin Sans FB Demi" w:hAnsi="Berlin Sans FB Demi"/>
                <w:sz w:val="28"/>
                <w:szCs w:val="28"/>
                <w:lang w:val="en-GB"/>
              </w:rPr>
              <w:t>CE Report on o</w:t>
            </w:r>
            <w:r w:rsidR="000F4C0F" w:rsidRPr="00D511F7">
              <w:rPr>
                <w:rFonts w:ascii="Berlin Sans FB Demi" w:hAnsi="Berlin Sans FB Demi"/>
                <w:sz w:val="28"/>
                <w:szCs w:val="28"/>
                <w:lang w:val="en-GB"/>
              </w:rPr>
              <w:t xml:space="preserve">bservations </w:t>
            </w:r>
          </w:p>
        </w:tc>
      </w:tr>
    </w:tbl>
    <w:p w14:paraId="219971B6" w14:textId="623E7626" w:rsidR="000F4C0F" w:rsidRDefault="000F4C0F" w:rsidP="000F4C0F">
      <w:pPr>
        <w:rPr>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D62E6A" w:rsidRPr="00D62E6A" w14:paraId="2C189698" w14:textId="77777777" w:rsidTr="00D62E6A">
        <w:tc>
          <w:tcPr>
            <w:tcW w:w="9016" w:type="dxa"/>
            <w:shd w:val="clear" w:color="auto" w:fill="B4C6E7" w:themeFill="accent1" w:themeFillTint="66"/>
          </w:tcPr>
          <w:p w14:paraId="2B7113FD" w14:textId="77777777" w:rsidR="00D62E6A" w:rsidRPr="00D62E6A" w:rsidRDefault="00D62E6A" w:rsidP="00BA02DA">
            <w:pPr>
              <w:pStyle w:val="ListParagraph"/>
              <w:ind w:left="360"/>
              <w:rPr>
                <w:b/>
                <w:bCs/>
                <w:sz w:val="28"/>
                <w:szCs w:val="28"/>
                <w:u w:val="single"/>
                <w:lang w:val="en-GB"/>
              </w:rPr>
            </w:pPr>
            <w:r w:rsidRPr="00D62E6A">
              <w:rPr>
                <w:b/>
                <w:bCs/>
                <w:sz w:val="28"/>
                <w:szCs w:val="28"/>
                <w:u w:val="single"/>
                <w:lang w:val="en-GB"/>
              </w:rPr>
              <w:lastRenderedPageBreak/>
              <w:t xml:space="preserve">The retention of the 30 minutes free parking </w:t>
            </w:r>
          </w:p>
        </w:tc>
      </w:tr>
    </w:tbl>
    <w:p w14:paraId="130610F6" w14:textId="77777777" w:rsidR="00364F8B" w:rsidRDefault="00364F8B" w:rsidP="004227EE">
      <w:pPr>
        <w:rPr>
          <w:b/>
          <w:bCs/>
          <w:sz w:val="28"/>
          <w:szCs w:val="28"/>
          <w:u w:val="single"/>
          <w:lang w:val="en-GB"/>
        </w:rPr>
      </w:pPr>
    </w:p>
    <w:p w14:paraId="3D387308" w14:textId="64E3D242" w:rsidR="002C6AA9" w:rsidRPr="007732C1" w:rsidRDefault="002C6AA9" w:rsidP="004227EE">
      <w:pPr>
        <w:rPr>
          <w:b/>
          <w:bCs/>
          <w:sz w:val="28"/>
          <w:szCs w:val="28"/>
          <w:u w:val="single"/>
          <w:lang w:val="en-GB"/>
        </w:rPr>
      </w:pPr>
      <w:r w:rsidRPr="007732C1">
        <w:rPr>
          <w:b/>
          <w:bCs/>
          <w:sz w:val="28"/>
          <w:szCs w:val="28"/>
          <w:u w:val="single"/>
          <w:lang w:val="en-GB"/>
        </w:rPr>
        <w:t xml:space="preserve">Current arrangement </w:t>
      </w:r>
    </w:p>
    <w:p w14:paraId="7210F895" w14:textId="37054A08" w:rsidR="00551216" w:rsidRPr="00C04E2E" w:rsidRDefault="00AA419F" w:rsidP="00551216">
      <w:pPr>
        <w:pStyle w:val="ListParagraph"/>
        <w:numPr>
          <w:ilvl w:val="0"/>
          <w:numId w:val="22"/>
        </w:numPr>
        <w:jc w:val="both"/>
        <w:rPr>
          <w:lang w:val="en-GB"/>
        </w:rPr>
      </w:pPr>
      <w:r w:rsidRPr="005851DA">
        <w:rPr>
          <w:sz w:val="24"/>
          <w:szCs w:val="24"/>
          <w:lang w:val="en-GB"/>
        </w:rPr>
        <w:t xml:space="preserve">If </w:t>
      </w:r>
      <w:r w:rsidR="00CE2EFC" w:rsidRPr="005851DA">
        <w:rPr>
          <w:sz w:val="24"/>
          <w:szCs w:val="24"/>
          <w:lang w:val="en-GB"/>
        </w:rPr>
        <w:t xml:space="preserve">a </w:t>
      </w:r>
      <w:r w:rsidRPr="005851DA">
        <w:rPr>
          <w:sz w:val="24"/>
          <w:szCs w:val="24"/>
          <w:lang w:val="en-GB"/>
        </w:rPr>
        <w:t xml:space="preserve">motorist presses the green button on the parking meter without putting any money into the </w:t>
      </w:r>
      <w:r w:rsidR="00652BA4" w:rsidRPr="005851DA">
        <w:rPr>
          <w:sz w:val="24"/>
          <w:szCs w:val="24"/>
          <w:lang w:val="en-GB"/>
        </w:rPr>
        <w:t>machine, they</w:t>
      </w:r>
      <w:r w:rsidRPr="005851DA">
        <w:rPr>
          <w:sz w:val="24"/>
          <w:szCs w:val="24"/>
          <w:lang w:val="en-GB"/>
        </w:rPr>
        <w:t xml:space="preserve"> will be issued with a ticket for 30 minutes </w:t>
      </w:r>
      <w:r w:rsidR="00CE2EFC" w:rsidRPr="005851DA">
        <w:rPr>
          <w:sz w:val="24"/>
          <w:szCs w:val="24"/>
          <w:lang w:val="en-GB"/>
        </w:rPr>
        <w:t xml:space="preserve">parking </w:t>
      </w:r>
      <w:r w:rsidRPr="005851DA">
        <w:rPr>
          <w:sz w:val="24"/>
          <w:szCs w:val="24"/>
          <w:lang w:val="en-GB"/>
        </w:rPr>
        <w:t xml:space="preserve">free </w:t>
      </w:r>
      <w:r w:rsidR="00CE2EFC" w:rsidRPr="005851DA">
        <w:rPr>
          <w:sz w:val="24"/>
          <w:szCs w:val="24"/>
          <w:lang w:val="en-GB"/>
        </w:rPr>
        <w:t>of charge</w:t>
      </w:r>
      <w:r w:rsidR="00CE2EFC">
        <w:rPr>
          <w:lang w:val="en-GB"/>
        </w:rPr>
        <w:t>.</w:t>
      </w:r>
      <w:r w:rsidRPr="00C04E2E">
        <w:rPr>
          <w:lang w:val="en-GB"/>
        </w:rPr>
        <w:t xml:space="preserve">   </w:t>
      </w:r>
    </w:p>
    <w:p w14:paraId="5316F31B" w14:textId="68E8E30F" w:rsidR="00551216" w:rsidRPr="005851DA" w:rsidRDefault="00AA419F" w:rsidP="00551216">
      <w:pPr>
        <w:pStyle w:val="ListParagraph"/>
        <w:numPr>
          <w:ilvl w:val="0"/>
          <w:numId w:val="22"/>
        </w:numPr>
        <w:jc w:val="both"/>
        <w:rPr>
          <w:sz w:val="24"/>
          <w:szCs w:val="24"/>
          <w:lang w:val="en-GB"/>
        </w:rPr>
      </w:pPr>
      <w:r w:rsidRPr="005851DA">
        <w:rPr>
          <w:sz w:val="24"/>
          <w:szCs w:val="24"/>
          <w:lang w:val="en-GB"/>
        </w:rPr>
        <w:t xml:space="preserve">If the traffic warden comes along after the expired 30 minutes and no money has been put in the machine, a fine </w:t>
      </w:r>
      <w:r w:rsidR="00CE2EFC" w:rsidRPr="005851DA">
        <w:rPr>
          <w:sz w:val="24"/>
          <w:szCs w:val="24"/>
          <w:lang w:val="en-GB"/>
        </w:rPr>
        <w:t xml:space="preserve">is </w:t>
      </w:r>
      <w:r w:rsidRPr="005851DA">
        <w:rPr>
          <w:sz w:val="24"/>
          <w:szCs w:val="24"/>
          <w:lang w:val="en-GB"/>
        </w:rPr>
        <w:t xml:space="preserve">issued. </w:t>
      </w:r>
    </w:p>
    <w:p w14:paraId="26317FF2" w14:textId="6A5643DC" w:rsidR="00BA02DA" w:rsidRDefault="00AA419F" w:rsidP="00551216">
      <w:pPr>
        <w:pStyle w:val="ListParagraph"/>
        <w:numPr>
          <w:ilvl w:val="0"/>
          <w:numId w:val="22"/>
        </w:numPr>
        <w:jc w:val="both"/>
        <w:rPr>
          <w:sz w:val="24"/>
          <w:szCs w:val="24"/>
          <w:lang w:val="en-GB"/>
        </w:rPr>
      </w:pPr>
      <w:r w:rsidRPr="005851DA">
        <w:rPr>
          <w:sz w:val="24"/>
          <w:szCs w:val="24"/>
          <w:lang w:val="en-GB"/>
        </w:rPr>
        <w:t>There currently is no grace period</w:t>
      </w:r>
      <w:r w:rsidR="00BA02DA">
        <w:rPr>
          <w:sz w:val="24"/>
          <w:szCs w:val="24"/>
          <w:lang w:val="en-GB"/>
        </w:rPr>
        <w:t xml:space="preserve"> after expiry of valid ticket</w:t>
      </w:r>
      <w:r w:rsidRPr="005851DA">
        <w:rPr>
          <w:sz w:val="24"/>
          <w:szCs w:val="24"/>
          <w:lang w:val="en-GB"/>
        </w:rPr>
        <w:t xml:space="preserve">.  </w:t>
      </w:r>
    </w:p>
    <w:p w14:paraId="15C48058" w14:textId="77777777" w:rsidR="00BA02DA" w:rsidRPr="00BA02DA" w:rsidRDefault="00BA02DA" w:rsidP="009F6CA0">
      <w:pPr>
        <w:pStyle w:val="ListParagraph"/>
        <w:numPr>
          <w:ilvl w:val="0"/>
          <w:numId w:val="22"/>
        </w:numPr>
        <w:jc w:val="both"/>
        <w:rPr>
          <w:b/>
          <w:bCs/>
          <w:sz w:val="28"/>
          <w:szCs w:val="28"/>
          <w:lang w:val="en-GB"/>
        </w:rPr>
      </w:pPr>
      <w:r w:rsidRPr="00BA02DA">
        <w:rPr>
          <w:sz w:val="24"/>
          <w:szCs w:val="24"/>
          <w:lang w:val="en-GB"/>
        </w:rPr>
        <w:t>The max</w:t>
      </w:r>
      <w:r w:rsidR="00AA419F" w:rsidRPr="00BA02DA">
        <w:rPr>
          <w:sz w:val="24"/>
          <w:szCs w:val="24"/>
          <w:lang w:val="en-GB"/>
        </w:rPr>
        <w:t xml:space="preserve">imum stay in </w:t>
      </w:r>
      <w:r w:rsidR="00CE2EFC" w:rsidRPr="00BA02DA">
        <w:rPr>
          <w:sz w:val="24"/>
          <w:szCs w:val="24"/>
          <w:lang w:val="en-GB"/>
        </w:rPr>
        <w:t xml:space="preserve">a parking </w:t>
      </w:r>
      <w:r w:rsidR="00AA419F" w:rsidRPr="00BA02DA">
        <w:rPr>
          <w:sz w:val="24"/>
          <w:szCs w:val="24"/>
          <w:lang w:val="en-GB"/>
        </w:rPr>
        <w:t xml:space="preserve">bay is 3 hours, </w:t>
      </w:r>
    </w:p>
    <w:p w14:paraId="3CAF244B" w14:textId="4D197A6B" w:rsidR="002C6AA9" w:rsidRPr="00BA02DA" w:rsidRDefault="00064117" w:rsidP="00BA02DA">
      <w:pPr>
        <w:ind w:left="720"/>
        <w:jc w:val="both"/>
        <w:rPr>
          <w:b/>
          <w:bCs/>
          <w:sz w:val="28"/>
          <w:szCs w:val="28"/>
          <w:u w:val="single"/>
          <w:lang w:val="en-GB"/>
        </w:rPr>
      </w:pPr>
      <w:r>
        <w:rPr>
          <w:b/>
          <w:bCs/>
          <w:sz w:val="28"/>
          <w:szCs w:val="28"/>
          <w:u w:val="single"/>
          <w:lang w:val="en-GB"/>
        </w:rPr>
        <w:t xml:space="preserve">Draft ByeLaw </w:t>
      </w:r>
      <w:r w:rsidR="005851DA" w:rsidRPr="00BA02DA">
        <w:rPr>
          <w:b/>
          <w:bCs/>
          <w:sz w:val="28"/>
          <w:szCs w:val="28"/>
          <w:u w:val="single"/>
          <w:lang w:val="en-GB"/>
        </w:rPr>
        <w:t>Proposal</w:t>
      </w:r>
    </w:p>
    <w:p w14:paraId="70AE75E0" w14:textId="77777777" w:rsidR="00BA02DA" w:rsidRDefault="00AA419F" w:rsidP="00551216">
      <w:pPr>
        <w:pStyle w:val="ListParagraph"/>
        <w:numPr>
          <w:ilvl w:val="0"/>
          <w:numId w:val="23"/>
        </w:numPr>
        <w:rPr>
          <w:sz w:val="24"/>
          <w:szCs w:val="24"/>
          <w:lang w:val="en-GB"/>
        </w:rPr>
      </w:pPr>
      <w:r w:rsidRPr="005851DA">
        <w:rPr>
          <w:sz w:val="24"/>
          <w:szCs w:val="24"/>
          <w:lang w:val="en-GB"/>
        </w:rPr>
        <w:t xml:space="preserve">The proposal is for a €1.00 hourly charge. </w:t>
      </w:r>
    </w:p>
    <w:p w14:paraId="607D9C4C" w14:textId="0EFA143F" w:rsidR="00551216" w:rsidRDefault="00AA419F" w:rsidP="00551216">
      <w:pPr>
        <w:pStyle w:val="ListParagraph"/>
        <w:numPr>
          <w:ilvl w:val="0"/>
          <w:numId w:val="23"/>
        </w:numPr>
        <w:rPr>
          <w:sz w:val="24"/>
          <w:szCs w:val="24"/>
          <w:lang w:val="en-GB"/>
        </w:rPr>
      </w:pPr>
      <w:r w:rsidRPr="005851DA">
        <w:rPr>
          <w:sz w:val="24"/>
          <w:szCs w:val="24"/>
          <w:lang w:val="en-GB"/>
        </w:rPr>
        <w:t xml:space="preserve"> </w:t>
      </w:r>
      <w:r w:rsidR="001B59FB" w:rsidRPr="005851DA">
        <w:rPr>
          <w:sz w:val="24"/>
          <w:szCs w:val="24"/>
          <w:lang w:val="en-GB"/>
        </w:rPr>
        <w:t xml:space="preserve">There will be no free 30 minutes from the outset.  </w:t>
      </w:r>
    </w:p>
    <w:p w14:paraId="2AE76BA9" w14:textId="5BAB5CE1" w:rsidR="00BA02DA" w:rsidRPr="005851DA" w:rsidRDefault="00BA02DA" w:rsidP="00551216">
      <w:pPr>
        <w:pStyle w:val="ListParagraph"/>
        <w:numPr>
          <w:ilvl w:val="0"/>
          <w:numId w:val="23"/>
        </w:numPr>
        <w:rPr>
          <w:sz w:val="24"/>
          <w:szCs w:val="24"/>
          <w:lang w:val="en-GB"/>
        </w:rPr>
      </w:pPr>
      <w:r>
        <w:rPr>
          <w:sz w:val="24"/>
          <w:szCs w:val="24"/>
          <w:lang w:val="en-GB"/>
        </w:rPr>
        <w:t>There will be a 15 min grace period after the expiry of a valid ticket</w:t>
      </w:r>
    </w:p>
    <w:p w14:paraId="749E6B34" w14:textId="20EDF956" w:rsidR="00C04E2E" w:rsidRPr="005851DA" w:rsidRDefault="00AA419F" w:rsidP="00551216">
      <w:pPr>
        <w:pStyle w:val="ListParagraph"/>
        <w:numPr>
          <w:ilvl w:val="0"/>
          <w:numId w:val="23"/>
        </w:numPr>
        <w:rPr>
          <w:sz w:val="24"/>
          <w:szCs w:val="24"/>
          <w:lang w:val="en-GB"/>
        </w:rPr>
      </w:pPr>
      <w:r w:rsidRPr="005851DA">
        <w:rPr>
          <w:sz w:val="24"/>
          <w:szCs w:val="24"/>
          <w:lang w:val="en-GB"/>
        </w:rPr>
        <w:t xml:space="preserve">The motorist </w:t>
      </w:r>
      <w:r w:rsidR="00551216" w:rsidRPr="005851DA">
        <w:rPr>
          <w:sz w:val="24"/>
          <w:szCs w:val="24"/>
          <w:lang w:val="en-GB"/>
        </w:rPr>
        <w:t>must</w:t>
      </w:r>
      <w:r w:rsidRPr="005851DA">
        <w:rPr>
          <w:sz w:val="24"/>
          <w:szCs w:val="24"/>
          <w:lang w:val="en-GB"/>
        </w:rPr>
        <w:t xml:space="preserve"> purchase a </w:t>
      </w:r>
      <w:r w:rsidR="00BA02DA">
        <w:rPr>
          <w:sz w:val="24"/>
          <w:szCs w:val="24"/>
          <w:lang w:val="en-GB"/>
        </w:rPr>
        <w:t xml:space="preserve">ticket for a </w:t>
      </w:r>
      <w:r w:rsidRPr="005851DA">
        <w:rPr>
          <w:sz w:val="24"/>
          <w:szCs w:val="24"/>
          <w:lang w:val="en-GB"/>
        </w:rPr>
        <w:t xml:space="preserve">minimum of €0.50 for half hour stay.   </w:t>
      </w:r>
    </w:p>
    <w:p w14:paraId="734EFE33" w14:textId="7B0BCE66" w:rsidR="00551216" w:rsidRPr="005851DA" w:rsidRDefault="00AA419F" w:rsidP="00551216">
      <w:pPr>
        <w:pStyle w:val="ListParagraph"/>
        <w:numPr>
          <w:ilvl w:val="0"/>
          <w:numId w:val="23"/>
        </w:numPr>
        <w:rPr>
          <w:sz w:val="24"/>
          <w:szCs w:val="24"/>
          <w:lang w:val="en-GB"/>
        </w:rPr>
      </w:pPr>
      <w:r w:rsidRPr="005851DA">
        <w:rPr>
          <w:sz w:val="24"/>
          <w:szCs w:val="24"/>
          <w:lang w:val="en-GB"/>
        </w:rPr>
        <w:t>The maximum stay is 3 hours</w:t>
      </w:r>
      <w:r w:rsidR="00551216" w:rsidRPr="005851DA">
        <w:rPr>
          <w:sz w:val="24"/>
          <w:szCs w:val="24"/>
          <w:lang w:val="en-GB"/>
        </w:rPr>
        <w:t xml:space="preserve"> </w:t>
      </w:r>
      <w:r w:rsidR="00BA02DA">
        <w:rPr>
          <w:sz w:val="24"/>
          <w:szCs w:val="24"/>
          <w:lang w:val="en-GB"/>
        </w:rPr>
        <w:t xml:space="preserve">at cost of </w:t>
      </w:r>
      <w:r w:rsidR="00551216" w:rsidRPr="005851DA">
        <w:rPr>
          <w:sz w:val="24"/>
          <w:szCs w:val="24"/>
          <w:lang w:val="en-GB"/>
        </w:rPr>
        <w:t>€3.00</w:t>
      </w:r>
    </w:p>
    <w:p w14:paraId="4CD082AB" w14:textId="392F4DA1" w:rsidR="00BA02DA" w:rsidRPr="00551216" w:rsidRDefault="00BA02DA" w:rsidP="00BA02DA">
      <w:pPr>
        <w:pStyle w:val="ListParagraph"/>
        <w:numPr>
          <w:ilvl w:val="0"/>
          <w:numId w:val="23"/>
        </w:numPr>
        <w:rPr>
          <w:lang w:val="en-GB"/>
        </w:rPr>
      </w:pPr>
      <w:r w:rsidRPr="005851DA">
        <w:rPr>
          <w:sz w:val="24"/>
          <w:szCs w:val="24"/>
          <w:lang w:val="en-GB"/>
        </w:rPr>
        <w:t>The warden can determine from the issued ticket when the ticket expired</w:t>
      </w:r>
      <w:r>
        <w:rPr>
          <w:sz w:val="24"/>
          <w:szCs w:val="24"/>
          <w:lang w:val="en-GB"/>
        </w:rPr>
        <w:t xml:space="preserve"> and will apply the 15 grace period</w:t>
      </w:r>
      <w:r>
        <w:rPr>
          <w:lang w:val="en-GB"/>
        </w:rPr>
        <w:t xml:space="preserve">. </w:t>
      </w:r>
    </w:p>
    <w:p w14:paraId="559B95D9" w14:textId="77777777" w:rsidR="00BA02DA" w:rsidRDefault="00BA02DA" w:rsidP="00BA02DA">
      <w:pPr>
        <w:pStyle w:val="ListParagraph"/>
        <w:ind w:left="1800"/>
        <w:rPr>
          <w:sz w:val="24"/>
          <w:szCs w:val="24"/>
          <w:lang w:val="en-GB"/>
        </w:rPr>
      </w:pPr>
    </w:p>
    <w:p w14:paraId="2B4BB6F9" w14:textId="7AE8F212" w:rsidR="00F665E6" w:rsidRPr="00BA02DA" w:rsidRDefault="005851DA" w:rsidP="00BA02DA">
      <w:pPr>
        <w:ind w:firstLine="720"/>
        <w:rPr>
          <w:b/>
          <w:bCs/>
          <w:sz w:val="28"/>
          <w:szCs w:val="28"/>
          <w:u w:val="single"/>
          <w:lang w:val="en-GB"/>
        </w:rPr>
      </w:pPr>
      <w:r w:rsidRPr="00BA02DA">
        <w:rPr>
          <w:b/>
          <w:bCs/>
          <w:sz w:val="28"/>
          <w:szCs w:val="28"/>
          <w:u w:val="single"/>
          <w:lang w:val="en-GB"/>
        </w:rPr>
        <w:t>Response to Consultation</w:t>
      </w:r>
    </w:p>
    <w:p w14:paraId="188932DD" w14:textId="72EEC963" w:rsidR="00E102E6" w:rsidRPr="00BA02DA" w:rsidRDefault="00E102E6" w:rsidP="00551216">
      <w:pPr>
        <w:pStyle w:val="ListParagraph"/>
        <w:numPr>
          <w:ilvl w:val="0"/>
          <w:numId w:val="24"/>
        </w:numPr>
        <w:jc w:val="both"/>
        <w:rPr>
          <w:sz w:val="24"/>
          <w:szCs w:val="24"/>
          <w:lang w:val="en-GB"/>
        </w:rPr>
      </w:pPr>
      <w:r w:rsidRPr="005851DA">
        <w:rPr>
          <w:sz w:val="24"/>
          <w:szCs w:val="24"/>
          <w:lang w:val="en-GB"/>
        </w:rPr>
        <w:t xml:space="preserve">There were 133 responses to retain the 30 minutes free parking, mainly </w:t>
      </w:r>
      <w:r w:rsidR="00C04E2E" w:rsidRPr="005851DA">
        <w:rPr>
          <w:sz w:val="24"/>
          <w:szCs w:val="24"/>
          <w:lang w:val="en-GB"/>
        </w:rPr>
        <w:t xml:space="preserve">from </w:t>
      </w:r>
      <w:r w:rsidRPr="005851DA">
        <w:rPr>
          <w:sz w:val="24"/>
          <w:szCs w:val="24"/>
          <w:lang w:val="en-GB"/>
        </w:rPr>
        <w:t>the Rathfarnham area (62%)</w:t>
      </w:r>
      <w:r w:rsidR="00551216" w:rsidRPr="005851DA">
        <w:rPr>
          <w:sz w:val="24"/>
          <w:szCs w:val="24"/>
          <w:lang w:val="en-GB"/>
        </w:rPr>
        <w:t xml:space="preserve">, most of the other submissions were </w:t>
      </w:r>
      <w:r w:rsidR="00551216" w:rsidRPr="00BA02DA">
        <w:rPr>
          <w:sz w:val="24"/>
          <w:szCs w:val="24"/>
          <w:lang w:val="en-GB"/>
        </w:rPr>
        <w:t>from Lucan area.</w:t>
      </w:r>
      <w:r w:rsidRPr="00BA02DA">
        <w:rPr>
          <w:sz w:val="24"/>
          <w:szCs w:val="24"/>
          <w:lang w:val="en-GB"/>
        </w:rPr>
        <w:t xml:space="preserve"> </w:t>
      </w:r>
      <w:r w:rsidR="001B59FB" w:rsidRPr="00BA02DA">
        <w:rPr>
          <w:sz w:val="24"/>
          <w:szCs w:val="24"/>
          <w:lang w:val="en-GB"/>
        </w:rPr>
        <w:t xml:space="preserve">  </w:t>
      </w:r>
    </w:p>
    <w:p w14:paraId="03D0551B" w14:textId="5AA580A3" w:rsidR="003E75F2" w:rsidRPr="00BA02DA" w:rsidRDefault="005851DA" w:rsidP="00BA02DA">
      <w:pPr>
        <w:ind w:firstLine="720"/>
        <w:rPr>
          <w:b/>
          <w:bCs/>
          <w:sz w:val="28"/>
          <w:szCs w:val="28"/>
          <w:u w:val="single"/>
          <w:lang w:val="en-GB"/>
        </w:rPr>
      </w:pPr>
      <w:r w:rsidRPr="00BA02DA">
        <w:rPr>
          <w:b/>
          <w:bCs/>
          <w:sz w:val="28"/>
          <w:szCs w:val="28"/>
          <w:u w:val="single"/>
          <w:lang w:val="en-GB"/>
        </w:rPr>
        <w:t>CE Response</w:t>
      </w:r>
    </w:p>
    <w:p w14:paraId="57A20D8B" w14:textId="7EEE78CA" w:rsidR="003E75F2" w:rsidRDefault="003E75F2" w:rsidP="00CD6247">
      <w:pPr>
        <w:pStyle w:val="ListParagraph"/>
        <w:ind w:left="1080"/>
        <w:rPr>
          <w:b/>
          <w:bCs/>
          <w:u w:val="single"/>
          <w:lang w:val="en-GB"/>
        </w:rPr>
      </w:pPr>
    </w:p>
    <w:p w14:paraId="2AF0C262" w14:textId="4E90634C" w:rsidR="007614A3" w:rsidRPr="007614A3" w:rsidRDefault="007614A3" w:rsidP="007614A3">
      <w:pPr>
        <w:pStyle w:val="ListParagraph"/>
        <w:numPr>
          <w:ilvl w:val="0"/>
          <w:numId w:val="21"/>
        </w:numPr>
        <w:jc w:val="both"/>
        <w:rPr>
          <w:sz w:val="24"/>
          <w:szCs w:val="24"/>
          <w:lang w:val="en-GB"/>
        </w:rPr>
      </w:pPr>
      <w:r w:rsidRPr="007614A3">
        <w:rPr>
          <w:sz w:val="24"/>
          <w:szCs w:val="24"/>
          <w:lang w:val="en-GB"/>
        </w:rPr>
        <w:t xml:space="preserve">The 30 minutes free parking was introduced on a Pilot Basis in 2016 at the request of the Elected Members.  It was never given </w:t>
      </w:r>
      <w:r w:rsidR="00BA02DA">
        <w:rPr>
          <w:sz w:val="24"/>
          <w:szCs w:val="24"/>
          <w:lang w:val="en-GB"/>
        </w:rPr>
        <w:t>s</w:t>
      </w:r>
      <w:r w:rsidRPr="007614A3">
        <w:rPr>
          <w:sz w:val="24"/>
          <w:szCs w:val="24"/>
          <w:lang w:val="en-GB"/>
        </w:rPr>
        <w:t>tatutory basis within the ByeLaws in the absence of any review of the 2010 ByeLaws.</w:t>
      </w:r>
    </w:p>
    <w:p w14:paraId="6DDC182E" w14:textId="05026A76" w:rsidR="002C6AA9" w:rsidRDefault="00841F62" w:rsidP="002C6AA9">
      <w:pPr>
        <w:pStyle w:val="ListParagraph"/>
        <w:numPr>
          <w:ilvl w:val="0"/>
          <w:numId w:val="21"/>
        </w:numPr>
        <w:rPr>
          <w:sz w:val="24"/>
          <w:szCs w:val="24"/>
          <w:lang w:val="en-GB"/>
        </w:rPr>
      </w:pPr>
      <w:r>
        <w:rPr>
          <w:sz w:val="24"/>
          <w:szCs w:val="24"/>
          <w:lang w:val="en-GB"/>
        </w:rPr>
        <w:t>The c</w:t>
      </w:r>
      <w:r w:rsidR="002C6AA9" w:rsidRPr="005A0122">
        <w:rPr>
          <w:sz w:val="24"/>
          <w:szCs w:val="24"/>
          <w:lang w:val="en-GB"/>
        </w:rPr>
        <w:t>urrent arrangement is very difficult to enforce and leads to abuse</w:t>
      </w:r>
      <w:r w:rsidR="00665426" w:rsidRPr="007614A3">
        <w:rPr>
          <w:sz w:val="24"/>
          <w:szCs w:val="24"/>
          <w:lang w:val="en-GB"/>
        </w:rPr>
        <w:t xml:space="preserve"> i.e. repeat </w:t>
      </w:r>
      <w:r w:rsidR="00C04E2E" w:rsidRPr="007614A3">
        <w:rPr>
          <w:sz w:val="24"/>
          <w:szCs w:val="24"/>
          <w:lang w:val="en-GB"/>
        </w:rPr>
        <w:t>tickets being</w:t>
      </w:r>
      <w:r w:rsidR="00665426" w:rsidRPr="007614A3">
        <w:rPr>
          <w:sz w:val="24"/>
          <w:szCs w:val="24"/>
          <w:lang w:val="en-GB"/>
        </w:rPr>
        <w:t xml:space="preserve"> used for one visit or </w:t>
      </w:r>
      <w:r w:rsidR="00C04E2E" w:rsidRPr="007614A3">
        <w:rPr>
          <w:sz w:val="24"/>
          <w:szCs w:val="24"/>
          <w:lang w:val="en-GB"/>
        </w:rPr>
        <w:t>all-day</w:t>
      </w:r>
      <w:r w:rsidR="00665426" w:rsidRPr="007614A3">
        <w:rPr>
          <w:sz w:val="24"/>
          <w:szCs w:val="24"/>
          <w:lang w:val="en-GB"/>
        </w:rPr>
        <w:t xml:space="preserve"> parking.</w:t>
      </w:r>
      <w:r w:rsidR="002C6AA9" w:rsidRPr="005A0122">
        <w:rPr>
          <w:sz w:val="24"/>
          <w:szCs w:val="24"/>
          <w:lang w:val="en-GB"/>
        </w:rPr>
        <w:t xml:space="preserve"> </w:t>
      </w:r>
    </w:p>
    <w:p w14:paraId="67BFD209" w14:textId="4570708D" w:rsidR="0059085F" w:rsidRPr="00841F62" w:rsidRDefault="00841F62" w:rsidP="00841F62">
      <w:pPr>
        <w:pStyle w:val="ListParagraph"/>
        <w:numPr>
          <w:ilvl w:val="0"/>
          <w:numId w:val="21"/>
        </w:numPr>
        <w:autoSpaceDE w:val="0"/>
        <w:autoSpaceDN w:val="0"/>
        <w:adjustRightInd w:val="0"/>
        <w:spacing w:after="0" w:line="240" w:lineRule="auto"/>
        <w:rPr>
          <w:rFonts w:cstheme="minorHAnsi"/>
          <w:sz w:val="24"/>
          <w:szCs w:val="24"/>
        </w:rPr>
      </w:pPr>
      <w:r w:rsidRPr="00841F62">
        <w:rPr>
          <w:sz w:val="24"/>
          <w:szCs w:val="24"/>
          <w:lang w:val="en-GB"/>
        </w:rPr>
        <w:t>A key objective of introducing paid parking is to discourage those people who currently drive short distances to their local centre from driving and instead to encourage these people to walk or cycle.</w:t>
      </w:r>
      <w:r>
        <w:rPr>
          <w:sz w:val="24"/>
          <w:szCs w:val="24"/>
          <w:lang w:val="en-GB"/>
        </w:rPr>
        <w:t xml:space="preserve"> </w:t>
      </w:r>
      <w:r w:rsidR="0059085F" w:rsidRPr="00841F62">
        <w:rPr>
          <w:rFonts w:cstheme="minorHAnsi"/>
          <w:sz w:val="24"/>
          <w:szCs w:val="24"/>
        </w:rPr>
        <w:t xml:space="preserve">There is a perception that parking restrictions impacts negatively on retail. </w:t>
      </w:r>
      <w:r w:rsidR="005F19E9" w:rsidRPr="00841F62">
        <w:rPr>
          <w:rFonts w:cstheme="minorHAnsi"/>
          <w:sz w:val="24"/>
          <w:szCs w:val="24"/>
        </w:rPr>
        <w:t xml:space="preserve">Appendix 1, attached to this CE report is an evidence paper produced by Transport for London. The paper provides a summary of a relevant research undertaken in recent years in relation to the important role, and often underestimated role, that walking and cycling play in maintaining a </w:t>
      </w:r>
      <w:r w:rsidR="005F19E9" w:rsidRPr="00841F62">
        <w:rPr>
          <w:rFonts w:cstheme="minorHAnsi"/>
          <w:sz w:val="24"/>
          <w:szCs w:val="24"/>
        </w:rPr>
        <w:lastRenderedPageBreak/>
        <w:t>healthy high street. The Appendix sets out the benefits that further promoting this approach can have for local people and local businesses.</w:t>
      </w:r>
      <w:r w:rsidR="0059085F" w:rsidRPr="00841F62">
        <w:rPr>
          <w:rFonts w:cstheme="minorHAnsi"/>
          <w:sz w:val="24"/>
          <w:szCs w:val="24"/>
        </w:rPr>
        <w:t xml:space="preserve">   Many shoppers </w:t>
      </w:r>
      <w:r w:rsidR="005F19E9" w:rsidRPr="00841F62">
        <w:rPr>
          <w:rFonts w:cstheme="minorHAnsi"/>
          <w:sz w:val="24"/>
          <w:szCs w:val="24"/>
        </w:rPr>
        <w:t xml:space="preserve">will </w:t>
      </w:r>
      <w:r w:rsidRPr="00841F62">
        <w:rPr>
          <w:rFonts w:cstheme="minorHAnsi"/>
          <w:sz w:val="24"/>
          <w:szCs w:val="24"/>
        </w:rPr>
        <w:t>choose</w:t>
      </w:r>
      <w:r w:rsidR="005F19E9" w:rsidRPr="00841F62">
        <w:rPr>
          <w:rFonts w:cstheme="minorHAnsi"/>
          <w:sz w:val="24"/>
          <w:szCs w:val="24"/>
        </w:rPr>
        <w:t xml:space="preserve"> to frequently visit and spend more time in those places that offer a greater sense of </w:t>
      </w:r>
      <w:r w:rsidR="0059085F" w:rsidRPr="00841F62">
        <w:rPr>
          <w:rFonts w:cstheme="minorHAnsi"/>
          <w:sz w:val="24"/>
          <w:szCs w:val="24"/>
        </w:rPr>
        <w:t>safety</w:t>
      </w:r>
      <w:r w:rsidR="005F19E9" w:rsidRPr="00841F62">
        <w:rPr>
          <w:rFonts w:cstheme="minorHAnsi"/>
          <w:sz w:val="24"/>
          <w:szCs w:val="24"/>
        </w:rPr>
        <w:t>, place</w:t>
      </w:r>
      <w:r w:rsidR="0059085F" w:rsidRPr="00841F62">
        <w:rPr>
          <w:rFonts w:cstheme="minorHAnsi"/>
          <w:sz w:val="24"/>
          <w:szCs w:val="24"/>
        </w:rPr>
        <w:t xml:space="preserve"> and wellbeing.   </w:t>
      </w:r>
    </w:p>
    <w:p w14:paraId="449CD6E1" w14:textId="2EE12A5E" w:rsidR="0059085F" w:rsidRDefault="00841F62" w:rsidP="0059085F">
      <w:pPr>
        <w:pStyle w:val="ListParagraph"/>
        <w:numPr>
          <w:ilvl w:val="0"/>
          <w:numId w:val="21"/>
        </w:numPr>
        <w:rPr>
          <w:sz w:val="24"/>
          <w:szCs w:val="24"/>
          <w:lang w:val="en-GB"/>
        </w:rPr>
      </w:pPr>
      <w:r>
        <w:rPr>
          <w:sz w:val="24"/>
          <w:szCs w:val="24"/>
          <w:lang w:val="en-GB"/>
        </w:rPr>
        <w:t>For those people who must, or continue to choose to, drive they are permitted to do so, but the paid p</w:t>
      </w:r>
      <w:r w:rsidR="0059085F" w:rsidRPr="007614A3">
        <w:rPr>
          <w:sz w:val="24"/>
          <w:szCs w:val="24"/>
          <w:lang w:val="en-GB"/>
        </w:rPr>
        <w:t xml:space="preserve">arking restrictions </w:t>
      </w:r>
      <w:r>
        <w:rPr>
          <w:sz w:val="24"/>
          <w:szCs w:val="24"/>
          <w:lang w:val="en-GB"/>
        </w:rPr>
        <w:t xml:space="preserve">will ensure that the system is not open for abuse and does result in a regular turnover of cars parked. </w:t>
      </w:r>
    </w:p>
    <w:p w14:paraId="0F233224" w14:textId="41517420" w:rsidR="00841F62" w:rsidRPr="000E7E08" w:rsidRDefault="00841F62" w:rsidP="0059085F">
      <w:pPr>
        <w:pStyle w:val="ListParagraph"/>
        <w:numPr>
          <w:ilvl w:val="0"/>
          <w:numId w:val="21"/>
        </w:numPr>
        <w:rPr>
          <w:sz w:val="24"/>
          <w:szCs w:val="24"/>
          <w:lang w:val="en-GB"/>
        </w:rPr>
      </w:pPr>
      <w:r>
        <w:rPr>
          <w:sz w:val="24"/>
          <w:szCs w:val="24"/>
          <w:lang w:val="en-GB"/>
        </w:rPr>
        <w:t>The minimum price is €0.50 which is not considered to be a unreasonable charge.</w:t>
      </w:r>
    </w:p>
    <w:p w14:paraId="35F6E75A" w14:textId="6C1839A0" w:rsidR="007614A3" w:rsidRPr="000E7E08" w:rsidRDefault="007614A3" w:rsidP="007614A3">
      <w:pPr>
        <w:pStyle w:val="ListParagraph"/>
        <w:numPr>
          <w:ilvl w:val="0"/>
          <w:numId w:val="21"/>
        </w:numPr>
        <w:jc w:val="both"/>
        <w:rPr>
          <w:sz w:val="24"/>
          <w:szCs w:val="24"/>
          <w:lang w:val="en-GB"/>
        </w:rPr>
      </w:pPr>
      <w:r w:rsidRPr="000E7E08">
        <w:rPr>
          <w:sz w:val="24"/>
          <w:szCs w:val="24"/>
          <w:lang w:val="en-GB"/>
        </w:rPr>
        <w:t xml:space="preserve">There </w:t>
      </w:r>
      <w:r w:rsidR="00841F62">
        <w:rPr>
          <w:sz w:val="24"/>
          <w:szCs w:val="24"/>
          <w:lang w:val="en-GB"/>
        </w:rPr>
        <w:t xml:space="preserve">would be </w:t>
      </w:r>
      <w:r w:rsidRPr="000E7E08">
        <w:rPr>
          <w:sz w:val="24"/>
          <w:szCs w:val="24"/>
          <w:lang w:val="en-GB"/>
        </w:rPr>
        <w:t xml:space="preserve">a 15-minute grace period after the expiry of a valid paid ticket. Draft ByeLaw 7 (1) (d) refers </w:t>
      </w:r>
    </w:p>
    <w:p w14:paraId="7A6CAB5C" w14:textId="77777777" w:rsidR="007614A3" w:rsidRPr="005A0122" w:rsidRDefault="007614A3" w:rsidP="007614A3">
      <w:pPr>
        <w:pStyle w:val="ListParagraph"/>
        <w:ind w:left="1800"/>
        <w:rPr>
          <w:lang w:val="en-GB"/>
        </w:rPr>
      </w:pPr>
    </w:p>
    <w:p w14:paraId="18949287" w14:textId="02F4897E" w:rsidR="003E75F2" w:rsidRPr="00CE2EFC" w:rsidRDefault="005851DA" w:rsidP="00BA02DA">
      <w:pPr>
        <w:ind w:firstLine="720"/>
        <w:rPr>
          <w:b/>
          <w:bCs/>
          <w:sz w:val="28"/>
          <w:szCs w:val="28"/>
          <w:u w:val="single"/>
          <w:lang w:val="en-GB"/>
        </w:rPr>
      </w:pPr>
      <w:r>
        <w:rPr>
          <w:b/>
          <w:bCs/>
          <w:sz w:val="28"/>
          <w:szCs w:val="28"/>
          <w:u w:val="single"/>
          <w:lang w:val="en-GB"/>
        </w:rPr>
        <w:t>CE Recommendation</w:t>
      </w:r>
    </w:p>
    <w:p w14:paraId="26AFC6D9" w14:textId="63BF43C5" w:rsidR="002C6AA9" w:rsidRPr="005A0122" w:rsidRDefault="005851DA" w:rsidP="00BA02DA">
      <w:pPr>
        <w:ind w:firstLine="720"/>
        <w:rPr>
          <w:b/>
          <w:bCs/>
          <w:lang w:val="en-GB"/>
        </w:rPr>
      </w:pPr>
      <w:r>
        <w:rPr>
          <w:b/>
          <w:bCs/>
          <w:lang w:val="en-GB"/>
        </w:rPr>
        <w:t xml:space="preserve">No change </w:t>
      </w:r>
      <w:r w:rsidR="007732C1" w:rsidRPr="004227EE">
        <w:rPr>
          <w:b/>
          <w:bCs/>
          <w:lang w:val="en-GB"/>
        </w:rPr>
        <w:t xml:space="preserve">proposed </w:t>
      </w:r>
      <w:r w:rsidR="00CE2EFC">
        <w:rPr>
          <w:b/>
          <w:bCs/>
          <w:lang w:val="en-GB"/>
        </w:rPr>
        <w:t xml:space="preserve">to </w:t>
      </w:r>
      <w:r w:rsidR="007732C1" w:rsidRPr="004227EE">
        <w:rPr>
          <w:b/>
          <w:bCs/>
          <w:lang w:val="en-GB"/>
        </w:rPr>
        <w:t>Draft Bye Laws.</w:t>
      </w:r>
    </w:p>
    <w:p w14:paraId="5F4E958E" w14:textId="64CC5E39" w:rsidR="002C6AA9" w:rsidRPr="004227EE" w:rsidRDefault="002C6AA9" w:rsidP="004227EE">
      <w:pPr>
        <w:jc w:val="both"/>
        <w:rPr>
          <w:lang w:val="en-GB"/>
        </w:rPr>
      </w:pPr>
    </w:p>
    <w:p w14:paraId="0F47914B" w14:textId="77777777" w:rsidR="002C6AA9" w:rsidRDefault="002C6AA9" w:rsidP="00AD67A8">
      <w:pPr>
        <w:pStyle w:val="ListParagraph"/>
        <w:ind w:left="1080"/>
        <w:jc w:val="both"/>
        <w:rPr>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D62E6A" w:rsidRPr="00D62E6A" w14:paraId="1884C70A" w14:textId="77777777" w:rsidTr="00D62E6A">
        <w:tc>
          <w:tcPr>
            <w:tcW w:w="9016" w:type="dxa"/>
            <w:shd w:val="clear" w:color="auto" w:fill="B4C6E7" w:themeFill="accent1" w:themeFillTint="66"/>
          </w:tcPr>
          <w:p w14:paraId="18DAAF53" w14:textId="77777777" w:rsidR="00D62E6A" w:rsidRPr="00D62E6A" w:rsidRDefault="00D62E6A" w:rsidP="00BA02DA">
            <w:pPr>
              <w:pStyle w:val="ListParagraph"/>
              <w:ind w:left="360"/>
              <w:jc w:val="both"/>
              <w:rPr>
                <w:b/>
                <w:bCs/>
                <w:sz w:val="28"/>
                <w:szCs w:val="28"/>
                <w:u w:val="single"/>
                <w:lang w:val="en-GB"/>
              </w:rPr>
            </w:pPr>
            <w:r w:rsidRPr="00D62E6A">
              <w:rPr>
                <w:b/>
                <w:bCs/>
                <w:sz w:val="28"/>
                <w:szCs w:val="28"/>
                <w:u w:val="single"/>
                <w:lang w:val="en-GB"/>
              </w:rPr>
              <w:t>Newcastle Village</w:t>
            </w:r>
          </w:p>
        </w:tc>
      </w:tr>
    </w:tbl>
    <w:p w14:paraId="4E386457" w14:textId="77777777" w:rsidR="00D62E6A" w:rsidRDefault="00D62E6A" w:rsidP="00170132">
      <w:pPr>
        <w:ind w:firstLine="720"/>
        <w:jc w:val="both"/>
        <w:rPr>
          <w:b/>
          <w:bCs/>
          <w:sz w:val="28"/>
          <w:szCs w:val="28"/>
          <w:u w:val="single"/>
          <w:lang w:val="en-GB"/>
        </w:rPr>
      </w:pPr>
    </w:p>
    <w:p w14:paraId="32A14907" w14:textId="38D493D7" w:rsidR="00205267" w:rsidRPr="007732C1" w:rsidRDefault="00205267" w:rsidP="00170132">
      <w:pPr>
        <w:ind w:firstLine="720"/>
        <w:jc w:val="both"/>
        <w:rPr>
          <w:b/>
          <w:bCs/>
          <w:sz w:val="28"/>
          <w:szCs w:val="28"/>
          <w:u w:val="single"/>
          <w:lang w:val="en-GB"/>
        </w:rPr>
      </w:pPr>
      <w:r w:rsidRPr="007732C1">
        <w:rPr>
          <w:b/>
          <w:bCs/>
          <w:sz w:val="28"/>
          <w:szCs w:val="28"/>
          <w:u w:val="single"/>
          <w:lang w:val="en-GB"/>
        </w:rPr>
        <w:t xml:space="preserve">Current Arrangement </w:t>
      </w:r>
    </w:p>
    <w:p w14:paraId="57F93302" w14:textId="77777777" w:rsidR="00064117" w:rsidRDefault="000167AE" w:rsidP="000167AE">
      <w:pPr>
        <w:ind w:left="720"/>
        <w:jc w:val="both"/>
        <w:rPr>
          <w:lang w:val="en-GB"/>
        </w:rPr>
      </w:pPr>
      <w:r w:rsidRPr="000167AE">
        <w:rPr>
          <w:lang w:val="en-GB"/>
        </w:rPr>
        <w:t xml:space="preserve">There </w:t>
      </w:r>
      <w:r w:rsidR="00EC34F0">
        <w:rPr>
          <w:lang w:val="en-GB"/>
        </w:rPr>
        <w:t xml:space="preserve">is </w:t>
      </w:r>
      <w:r w:rsidRPr="000167AE">
        <w:rPr>
          <w:lang w:val="en-GB"/>
        </w:rPr>
        <w:t>currently no P</w:t>
      </w:r>
      <w:r w:rsidR="00BA02DA">
        <w:rPr>
          <w:lang w:val="en-GB"/>
        </w:rPr>
        <w:t>ay</w:t>
      </w:r>
      <w:r w:rsidR="00EC34F0">
        <w:rPr>
          <w:lang w:val="en-GB"/>
        </w:rPr>
        <w:t xml:space="preserve"> </w:t>
      </w:r>
      <w:r w:rsidRPr="000167AE">
        <w:rPr>
          <w:lang w:val="en-GB"/>
        </w:rPr>
        <w:t>&amp; D</w:t>
      </w:r>
      <w:r w:rsidR="00BA02DA">
        <w:rPr>
          <w:lang w:val="en-GB"/>
        </w:rPr>
        <w:t>isplay</w:t>
      </w:r>
      <w:r w:rsidRPr="000167AE">
        <w:rPr>
          <w:lang w:val="en-GB"/>
        </w:rPr>
        <w:t xml:space="preserve"> in Newcastle Village</w:t>
      </w:r>
      <w:r w:rsidR="00EC34F0">
        <w:rPr>
          <w:lang w:val="en-GB"/>
        </w:rPr>
        <w:t>.</w:t>
      </w:r>
      <w:r w:rsidRPr="000167AE">
        <w:rPr>
          <w:lang w:val="en-GB"/>
        </w:rPr>
        <w:t xml:space="preserve"> </w:t>
      </w:r>
      <w:r w:rsidR="006E393A">
        <w:rPr>
          <w:lang w:val="en-GB"/>
        </w:rPr>
        <w:t xml:space="preserve"> </w:t>
      </w:r>
    </w:p>
    <w:p w14:paraId="10440958" w14:textId="3FFFEB78" w:rsidR="000167AE" w:rsidRPr="000167AE" w:rsidRDefault="006E393A" w:rsidP="000167AE">
      <w:pPr>
        <w:ind w:left="720"/>
        <w:jc w:val="both"/>
        <w:rPr>
          <w:lang w:val="en-GB"/>
        </w:rPr>
      </w:pPr>
      <w:r>
        <w:rPr>
          <w:lang w:val="en-GB"/>
        </w:rPr>
        <w:t xml:space="preserve">A proposal to introduce paid parking in Newcastle </w:t>
      </w:r>
      <w:r w:rsidR="00EC34F0">
        <w:rPr>
          <w:lang w:val="en-GB"/>
        </w:rPr>
        <w:t xml:space="preserve">was </w:t>
      </w:r>
      <w:r w:rsidR="00CE2EFC">
        <w:rPr>
          <w:lang w:val="en-GB"/>
        </w:rPr>
        <w:t>included in</w:t>
      </w:r>
      <w:r w:rsidR="00EC34F0">
        <w:rPr>
          <w:lang w:val="en-GB"/>
        </w:rPr>
        <w:t xml:space="preserve"> </w:t>
      </w:r>
      <w:r w:rsidR="000167AE" w:rsidRPr="000167AE">
        <w:rPr>
          <w:lang w:val="en-GB"/>
        </w:rPr>
        <w:t>the Draft Bye Laws in 2009</w:t>
      </w:r>
      <w:r w:rsidR="00EC34F0">
        <w:rPr>
          <w:lang w:val="en-GB"/>
        </w:rPr>
        <w:t xml:space="preserve"> but was not </w:t>
      </w:r>
      <w:r>
        <w:rPr>
          <w:lang w:val="en-GB"/>
        </w:rPr>
        <w:t xml:space="preserve">included </w:t>
      </w:r>
      <w:r w:rsidR="00EC34F0">
        <w:rPr>
          <w:lang w:val="en-GB"/>
        </w:rPr>
        <w:t>in 2010 Bye Laws made by the Council.</w:t>
      </w:r>
    </w:p>
    <w:p w14:paraId="5368BC99" w14:textId="1E7E222F" w:rsidR="00205267" w:rsidRPr="007732C1" w:rsidRDefault="007732C1" w:rsidP="007732C1">
      <w:pPr>
        <w:jc w:val="both"/>
        <w:rPr>
          <w:b/>
          <w:bCs/>
          <w:sz w:val="28"/>
          <w:szCs w:val="28"/>
          <w:u w:val="single"/>
          <w:lang w:val="en-GB"/>
        </w:rPr>
      </w:pPr>
      <w:r>
        <w:rPr>
          <w:b/>
          <w:bCs/>
          <w:lang w:val="en-GB"/>
        </w:rPr>
        <w:t xml:space="preserve">        </w:t>
      </w:r>
      <w:r w:rsidR="00170132">
        <w:rPr>
          <w:b/>
          <w:bCs/>
          <w:lang w:val="en-GB"/>
        </w:rPr>
        <w:tab/>
      </w:r>
      <w:r w:rsidR="00205267" w:rsidRPr="007732C1">
        <w:rPr>
          <w:b/>
          <w:bCs/>
          <w:sz w:val="28"/>
          <w:szCs w:val="28"/>
          <w:u w:val="single"/>
          <w:lang w:val="en-GB"/>
        </w:rPr>
        <w:t>Draft Bye</w:t>
      </w:r>
      <w:r w:rsidR="00E23952" w:rsidRPr="007732C1">
        <w:rPr>
          <w:b/>
          <w:bCs/>
          <w:sz w:val="28"/>
          <w:szCs w:val="28"/>
          <w:u w:val="single"/>
          <w:lang w:val="en-GB"/>
        </w:rPr>
        <w:t xml:space="preserve"> </w:t>
      </w:r>
      <w:r w:rsidR="00064117">
        <w:rPr>
          <w:b/>
          <w:bCs/>
          <w:sz w:val="28"/>
          <w:szCs w:val="28"/>
          <w:u w:val="single"/>
          <w:lang w:val="en-GB"/>
        </w:rPr>
        <w:t>L</w:t>
      </w:r>
      <w:r w:rsidR="00205267" w:rsidRPr="007732C1">
        <w:rPr>
          <w:b/>
          <w:bCs/>
          <w:sz w:val="28"/>
          <w:szCs w:val="28"/>
          <w:u w:val="single"/>
          <w:lang w:val="en-GB"/>
        </w:rPr>
        <w:t>aw</w:t>
      </w:r>
      <w:r w:rsidR="00E5561E" w:rsidRPr="007732C1">
        <w:rPr>
          <w:b/>
          <w:bCs/>
          <w:sz w:val="28"/>
          <w:szCs w:val="28"/>
          <w:u w:val="single"/>
          <w:lang w:val="en-GB"/>
        </w:rPr>
        <w:t xml:space="preserve"> Proposals</w:t>
      </w:r>
    </w:p>
    <w:p w14:paraId="0B18ACF7" w14:textId="7CC985D9" w:rsidR="000167AE" w:rsidRPr="00FB03CC" w:rsidRDefault="000167AE" w:rsidP="000167AE">
      <w:pPr>
        <w:ind w:left="720"/>
        <w:jc w:val="both"/>
        <w:rPr>
          <w:b/>
          <w:bCs/>
          <w:lang w:val="en-GB"/>
        </w:rPr>
      </w:pPr>
      <w:r w:rsidRPr="00EC34F0">
        <w:rPr>
          <w:lang w:val="en-GB"/>
        </w:rPr>
        <w:t xml:space="preserve">To introduce pay and display to the village </w:t>
      </w:r>
      <w:r w:rsidRPr="00FB03CC">
        <w:rPr>
          <w:b/>
          <w:bCs/>
          <w:lang w:val="en-GB"/>
        </w:rPr>
        <w:t xml:space="preserve">area from </w:t>
      </w:r>
      <w:r w:rsidR="00FB03CC" w:rsidRPr="00FB03CC">
        <w:rPr>
          <w:b/>
          <w:bCs/>
          <w:lang w:val="en-GB"/>
        </w:rPr>
        <w:t>M</w:t>
      </w:r>
      <w:r w:rsidRPr="00FB03CC">
        <w:rPr>
          <w:b/>
          <w:bCs/>
          <w:lang w:val="en-GB"/>
        </w:rPr>
        <w:t>ain</w:t>
      </w:r>
      <w:r w:rsidR="00FB03CC" w:rsidRPr="00FB03CC">
        <w:rPr>
          <w:b/>
          <w:bCs/>
          <w:lang w:val="en-GB"/>
        </w:rPr>
        <w:t xml:space="preserve"> S</w:t>
      </w:r>
      <w:r w:rsidRPr="00FB03CC">
        <w:rPr>
          <w:b/>
          <w:bCs/>
          <w:lang w:val="en-GB"/>
        </w:rPr>
        <w:t xml:space="preserve">treet, Newcastle from its junction with Newcastle Boulevard via the R120 to its junction with the </w:t>
      </w:r>
      <w:r w:rsidR="00FB03CC">
        <w:rPr>
          <w:b/>
          <w:bCs/>
          <w:lang w:val="en-GB"/>
        </w:rPr>
        <w:t>P</w:t>
      </w:r>
      <w:r w:rsidRPr="00FB03CC">
        <w:rPr>
          <w:b/>
          <w:bCs/>
          <w:lang w:val="en-GB"/>
        </w:rPr>
        <w:t>eamount Road and then via the R405 to its junction with the Hazelhatch Road.</w:t>
      </w:r>
    </w:p>
    <w:p w14:paraId="0B8A271C" w14:textId="7766404E" w:rsidR="00205267" w:rsidRPr="007732C1" w:rsidRDefault="00205267" w:rsidP="00170132">
      <w:pPr>
        <w:ind w:firstLine="720"/>
        <w:jc w:val="both"/>
        <w:rPr>
          <w:b/>
          <w:bCs/>
          <w:sz w:val="28"/>
          <w:szCs w:val="28"/>
          <w:u w:val="single"/>
          <w:lang w:val="en-GB"/>
        </w:rPr>
      </w:pPr>
      <w:r w:rsidRPr="007732C1">
        <w:rPr>
          <w:b/>
          <w:bCs/>
          <w:sz w:val="28"/>
          <w:szCs w:val="28"/>
          <w:u w:val="single"/>
          <w:lang w:val="en-GB"/>
        </w:rPr>
        <w:t>Response to Consultatio</w:t>
      </w:r>
      <w:r w:rsidR="000167AE" w:rsidRPr="007732C1">
        <w:rPr>
          <w:b/>
          <w:bCs/>
          <w:sz w:val="28"/>
          <w:szCs w:val="28"/>
          <w:u w:val="single"/>
          <w:lang w:val="en-GB"/>
        </w:rPr>
        <w:t>n</w:t>
      </w:r>
    </w:p>
    <w:p w14:paraId="5E1536DF" w14:textId="4470EC7D" w:rsidR="00EC34F0" w:rsidRPr="00D54408" w:rsidRDefault="000167AE" w:rsidP="00EC34F0">
      <w:pPr>
        <w:ind w:left="720"/>
        <w:jc w:val="both"/>
        <w:rPr>
          <w:lang w:val="en-GB"/>
        </w:rPr>
      </w:pPr>
      <w:r w:rsidRPr="004E1EBB">
        <w:rPr>
          <w:lang w:val="en-GB"/>
        </w:rPr>
        <w:t>62 submissions received. 61 against and 1 in favour.</w:t>
      </w:r>
      <w:r w:rsidR="00EC34F0">
        <w:rPr>
          <w:lang w:val="en-GB"/>
        </w:rPr>
        <w:t xml:space="preserve"> The main </w:t>
      </w:r>
      <w:r w:rsidR="00FB03CC">
        <w:rPr>
          <w:lang w:val="en-GB"/>
        </w:rPr>
        <w:t xml:space="preserve">issue as submitted was </w:t>
      </w:r>
      <w:r w:rsidR="00EC34F0">
        <w:rPr>
          <w:lang w:val="en-GB"/>
        </w:rPr>
        <w:t xml:space="preserve">that </w:t>
      </w:r>
      <w:r w:rsidR="00EC34F0" w:rsidRPr="00D54408">
        <w:rPr>
          <w:lang w:val="en-GB"/>
        </w:rPr>
        <w:t xml:space="preserve">Newcastle did not have a parking </w:t>
      </w:r>
      <w:r w:rsidR="00064117" w:rsidRPr="00D54408">
        <w:rPr>
          <w:lang w:val="en-GB"/>
        </w:rPr>
        <w:t xml:space="preserve">issue, </w:t>
      </w:r>
      <w:r w:rsidR="00064117">
        <w:rPr>
          <w:lang w:val="en-GB"/>
        </w:rPr>
        <w:t>and</w:t>
      </w:r>
      <w:r w:rsidR="00FB03CC" w:rsidRPr="00D54408">
        <w:rPr>
          <w:lang w:val="en-GB"/>
        </w:rPr>
        <w:t xml:space="preserve"> did not warrant paid parking</w:t>
      </w:r>
      <w:r w:rsidR="00EC34F0" w:rsidRPr="00D54408">
        <w:rPr>
          <w:lang w:val="en-GB"/>
        </w:rPr>
        <w:t xml:space="preserve">.  </w:t>
      </w:r>
    </w:p>
    <w:p w14:paraId="69877DA7" w14:textId="6CA17FA5" w:rsidR="00E23952" w:rsidRPr="00FB03CC" w:rsidRDefault="00FB03CC" w:rsidP="00EC34F0">
      <w:pPr>
        <w:ind w:left="720"/>
        <w:jc w:val="both"/>
        <w:rPr>
          <w:lang w:val="en-GB"/>
        </w:rPr>
      </w:pPr>
      <w:r w:rsidRPr="00D54408">
        <w:rPr>
          <w:lang w:val="en-GB"/>
        </w:rPr>
        <w:t>A report was presented on the consultation to the Clondalkin A</w:t>
      </w:r>
      <w:r w:rsidR="00E23952" w:rsidRPr="00D54408">
        <w:rPr>
          <w:lang w:val="en-GB"/>
        </w:rPr>
        <w:t>rea Committee</w:t>
      </w:r>
      <w:r w:rsidRPr="00D54408">
        <w:rPr>
          <w:lang w:val="en-GB"/>
        </w:rPr>
        <w:t xml:space="preserve"> </w:t>
      </w:r>
      <w:r w:rsidR="00064117" w:rsidRPr="00D54408">
        <w:rPr>
          <w:lang w:val="en-GB"/>
        </w:rPr>
        <w:t>who recommended</w:t>
      </w:r>
      <w:r w:rsidR="00E23952" w:rsidRPr="00D54408">
        <w:rPr>
          <w:lang w:val="en-GB"/>
        </w:rPr>
        <w:t xml:space="preserve"> t</w:t>
      </w:r>
      <w:r w:rsidR="00D54408" w:rsidRPr="00D54408">
        <w:rPr>
          <w:lang w:val="en-GB"/>
        </w:rPr>
        <w:t>hat Pay &amp; Display NOT be introduced a</w:t>
      </w:r>
      <w:r w:rsidR="00E23952" w:rsidRPr="00D54408">
        <w:rPr>
          <w:lang w:val="en-GB"/>
        </w:rPr>
        <w:t>t this location.</w:t>
      </w:r>
    </w:p>
    <w:p w14:paraId="643AEB93" w14:textId="542081F7" w:rsidR="004E1EBB" w:rsidRPr="007732C1" w:rsidRDefault="004E1EBB" w:rsidP="000167AE">
      <w:pPr>
        <w:ind w:firstLine="720"/>
        <w:jc w:val="both"/>
        <w:rPr>
          <w:b/>
          <w:bCs/>
          <w:sz w:val="28"/>
          <w:szCs w:val="28"/>
          <w:u w:val="single"/>
          <w:lang w:val="en-GB"/>
        </w:rPr>
      </w:pPr>
      <w:r w:rsidRPr="007732C1">
        <w:rPr>
          <w:b/>
          <w:bCs/>
          <w:sz w:val="28"/>
          <w:szCs w:val="28"/>
          <w:u w:val="single"/>
          <w:lang w:val="en-GB"/>
        </w:rPr>
        <w:t>CE Response</w:t>
      </w:r>
    </w:p>
    <w:p w14:paraId="5500CF1F" w14:textId="77777777" w:rsidR="00CE2EFC" w:rsidRPr="00CE2EFC" w:rsidRDefault="00CE2EFC" w:rsidP="00CE2EFC">
      <w:pPr>
        <w:pStyle w:val="ListParagraph"/>
        <w:numPr>
          <w:ilvl w:val="0"/>
          <w:numId w:val="26"/>
        </w:numPr>
        <w:jc w:val="both"/>
        <w:rPr>
          <w:lang w:val="en-GB"/>
        </w:rPr>
      </w:pPr>
      <w:r w:rsidRPr="00CE2EFC">
        <w:rPr>
          <w:lang w:val="en-GB"/>
        </w:rPr>
        <w:t>There are circa 20 car paces in this location.</w:t>
      </w:r>
    </w:p>
    <w:p w14:paraId="45A52FA5" w14:textId="4E66492F" w:rsidR="004E1EBB" w:rsidRPr="004E1EBB" w:rsidRDefault="004E1EBB" w:rsidP="004E1EBB">
      <w:pPr>
        <w:pStyle w:val="ListParagraph"/>
        <w:numPr>
          <w:ilvl w:val="0"/>
          <w:numId w:val="26"/>
        </w:numPr>
        <w:spacing w:before="100" w:beforeAutospacing="1" w:after="100" w:afterAutospacing="1" w:line="240" w:lineRule="auto"/>
        <w:jc w:val="both"/>
        <w:rPr>
          <w:rFonts w:cstheme="minorHAnsi"/>
          <w:sz w:val="24"/>
          <w:szCs w:val="24"/>
          <w:lang w:val="en"/>
        </w:rPr>
      </w:pPr>
      <w:r w:rsidRPr="004E1EBB">
        <w:rPr>
          <w:rFonts w:eastAsia="Times New Roman" w:cstheme="minorHAnsi"/>
          <w:sz w:val="24"/>
          <w:szCs w:val="24"/>
          <w:lang w:val="en-GB" w:eastAsia="en-GB"/>
        </w:rPr>
        <w:t>Since the last Bye</w:t>
      </w:r>
      <w:r>
        <w:rPr>
          <w:rFonts w:eastAsia="Times New Roman" w:cstheme="minorHAnsi"/>
          <w:sz w:val="24"/>
          <w:szCs w:val="24"/>
          <w:lang w:val="en-GB" w:eastAsia="en-GB"/>
        </w:rPr>
        <w:t xml:space="preserve"> </w:t>
      </w:r>
      <w:r w:rsidRPr="004E1EBB">
        <w:rPr>
          <w:rFonts w:eastAsia="Times New Roman" w:cstheme="minorHAnsi"/>
          <w:sz w:val="24"/>
          <w:szCs w:val="24"/>
          <w:lang w:val="en-GB" w:eastAsia="en-GB"/>
        </w:rPr>
        <w:t>Laws review</w:t>
      </w:r>
      <w:r w:rsidR="00CE2EFC">
        <w:rPr>
          <w:rFonts w:eastAsia="Times New Roman" w:cstheme="minorHAnsi"/>
          <w:sz w:val="24"/>
          <w:szCs w:val="24"/>
          <w:lang w:val="en-GB" w:eastAsia="en-GB"/>
        </w:rPr>
        <w:t xml:space="preserve"> the </w:t>
      </w:r>
      <w:r w:rsidRPr="004E1EBB">
        <w:rPr>
          <w:rFonts w:ascii="Montserrat" w:hAnsi="Montserrat" w:cs="Helvetica"/>
          <w:lang w:val="en"/>
        </w:rPr>
        <w:t xml:space="preserve">Newcastle Local Area Plan was adopted by the Elected Representatives of South Dublin County Council on the 12th November 2012 and came into operation on the 10th December 2012.  The Plan, which </w:t>
      </w:r>
      <w:r w:rsidRPr="004E1EBB">
        <w:rPr>
          <w:rFonts w:cstheme="minorHAnsi"/>
          <w:sz w:val="24"/>
          <w:szCs w:val="24"/>
        </w:rPr>
        <w:t xml:space="preserve">provides for </w:t>
      </w:r>
      <w:r w:rsidRPr="004E1EBB">
        <w:rPr>
          <w:rFonts w:cstheme="minorHAnsi"/>
          <w:sz w:val="24"/>
          <w:szCs w:val="24"/>
        </w:rPr>
        <w:lastRenderedPageBreak/>
        <w:t>significant levels of local development over its lifetime, w</w:t>
      </w:r>
      <w:r w:rsidRPr="004E1EBB">
        <w:rPr>
          <w:rFonts w:ascii="Montserrat" w:hAnsi="Montserrat" w:cs="Helvetica"/>
          <w:lang w:val="en"/>
        </w:rPr>
        <w:t xml:space="preserve">as subsequently extended by the Elected Members in October 2017 for </w:t>
      </w:r>
      <w:r w:rsidRPr="004E1EBB">
        <w:rPr>
          <w:rFonts w:cstheme="minorHAnsi"/>
          <w:sz w:val="24"/>
          <w:szCs w:val="24"/>
          <w:lang w:val="en"/>
        </w:rPr>
        <w:t>further period to 9th December 2022.</w:t>
      </w:r>
    </w:p>
    <w:p w14:paraId="3C7DD9D2" w14:textId="172FFA49" w:rsidR="004E1EBB" w:rsidRDefault="004E1EBB" w:rsidP="004E1EBB">
      <w:pPr>
        <w:pStyle w:val="ListParagraph"/>
        <w:numPr>
          <w:ilvl w:val="0"/>
          <w:numId w:val="26"/>
        </w:numPr>
        <w:spacing w:before="100" w:beforeAutospacing="1" w:after="100" w:afterAutospacing="1" w:line="240" w:lineRule="auto"/>
        <w:jc w:val="both"/>
        <w:rPr>
          <w:rFonts w:cstheme="minorHAnsi"/>
          <w:sz w:val="24"/>
          <w:szCs w:val="24"/>
        </w:rPr>
      </w:pPr>
      <w:r w:rsidRPr="004E1EBB">
        <w:rPr>
          <w:rFonts w:cstheme="minorHAnsi"/>
          <w:sz w:val="24"/>
          <w:szCs w:val="24"/>
          <w:lang w:val="en"/>
        </w:rPr>
        <w:t xml:space="preserve">A </w:t>
      </w:r>
      <w:r w:rsidRPr="004E1EBB">
        <w:rPr>
          <w:rFonts w:cstheme="minorHAnsi"/>
          <w:sz w:val="24"/>
          <w:szCs w:val="24"/>
        </w:rPr>
        <w:t xml:space="preserve">significant amount of residential development and an element of commercial development has taken place in the intervening period.   </w:t>
      </w:r>
    </w:p>
    <w:p w14:paraId="44D8AF8F" w14:textId="0053E048" w:rsidR="004E1EBB" w:rsidRDefault="00E23952" w:rsidP="007732C1">
      <w:pPr>
        <w:pStyle w:val="ListParagraph"/>
        <w:numPr>
          <w:ilvl w:val="0"/>
          <w:numId w:val="26"/>
        </w:numPr>
        <w:spacing w:before="100" w:beforeAutospacing="1" w:after="100" w:afterAutospacing="1" w:line="240" w:lineRule="auto"/>
        <w:jc w:val="both"/>
        <w:rPr>
          <w:rFonts w:cstheme="minorHAnsi"/>
          <w:sz w:val="24"/>
          <w:szCs w:val="24"/>
        </w:rPr>
      </w:pPr>
      <w:r>
        <w:rPr>
          <w:rFonts w:cstheme="minorHAnsi"/>
          <w:sz w:val="24"/>
          <w:szCs w:val="24"/>
        </w:rPr>
        <w:t xml:space="preserve">The CSO figures </w:t>
      </w:r>
      <w:r w:rsidR="007732C1">
        <w:rPr>
          <w:rFonts w:cstheme="minorHAnsi"/>
          <w:sz w:val="24"/>
          <w:szCs w:val="24"/>
        </w:rPr>
        <w:t>have a population in 2011 of 2</w:t>
      </w:r>
      <w:r w:rsidR="00064117">
        <w:rPr>
          <w:rFonts w:cstheme="minorHAnsi"/>
          <w:sz w:val="24"/>
          <w:szCs w:val="24"/>
        </w:rPr>
        <w:t>,</w:t>
      </w:r>
      <w:r w:rsidR="007732C1">
        <w:rPr>
          <w:rFonts w:cstheme="minorHAnsi"/>
          <w:sz w:val="24"/>
          <w:szCs w:val="24"/>
        </w:rPr>
        <w:t xml:space="preserve">657 and in 2016 </w:t>
      </w:r>
      <w:r w:rsidR="00064117">
        <w:rPr>
          <w:rFonts w:cstheme="minorHAnsi"/>
          <w:sz w:val="24"/>
          <w:szCs w:val="24"/>
        </w:rPr>
        <w:t xml:space="preserve"> of </w:t>
      </w:r>
      <w:r w:rsidR="007732C1">
        <w:rPr>
          <w:rFonts w:cstheme="minorHAnsi"/>
          <w:sz w:val="24"/>
          <w:szCs w:val="24"/>
        </w:rPr>
        <w:t>3</w:t>
      </w:r>
      <w:r w:rsidR="00064117">
        <w:rPr>
          <w:rFonts w:cstheme="minorHAnsi"/>
          <w:sz w:val="24"/>
          <w:szCs w:val="24"/>
        </w:rPr>
        <w:t>,</w:t>
      </w:r>
      <w:r w:rsidR="007732C1">
        <w:rPr>
          <w:rFonts w:cstheme="minorHAnsi"/>
          <w:sz w:val="24"/>
          <w:szCs w:val="24"/>
        </w:rPr>
        <w:t>093</w:t>
      </w:r>
      <w:r w:rsidR="00CE2EFC">
        <w:rPr>
          <w:rFonts w:cstheme="minorHAnsi"/>
          <w:sz w:val="24"/>
          <w:szCs w:val="24"/>
        </w:rPr>
        <w:t xml:space="preserve"> representing a</w:t>
      </w:r>
      <w:r w:rsidR="007732C1">
        <w:rPr>
          <w:rFonts w:cstheme="minorHAnsi"/>
          <w:sz w:val="24"/>
          <w:szCs w:val="24"/>
        </w:rPr>
        <w:t xml:space="preserve"> 16% increase in population growth</w:t>
      </w:r>
      <w:r w:rsidR="00CE2EFC">
        <w:rPr>
          <w:rFonts w:cstheme="minorHAnsi"/>
          <w:sz w:val="24"/>
          <w:szCs w:val="24"/>
        </w:rPr>
        <w:t xml:space="preserve"> in 5 years</w:t>
      </w:r>
      <w:r w:rsidR="007732C1">
        <w:rPr>
          <w:rFonts w:cstheme="minorHAnsi"/>
          <w:sz w:val="24"/>
          <w:szCs w:val="24"/>
        </w:rPr>
        <w:t>.</w:t>
      </w:r>
    </w:p>
    <w:p w14:paraId="0F00790D" w14:textId="751944F6" w:rsidR="00ED5C76" w:rsidRPr="00ED5C76" w:rsidRDefault="00ED5C76" w:rsidP="00ED5C76">
      <w:pPr>
        <w:pStyle w:val="ListParagraph"/>
        <w:numPr>
          <w:ilvl w:val="0"/>
          <w:numId w:val="26"/>
        </w:numPr>
        <w:jc w:val="both"/>
        <w:rPr>
          <w:rFonts w:cstheme="minorHAnsi"/>
          <w:b/>
          <w:bCs/>
          <w:sz w:val="24"/>
          <w:szCs w:val="24"/>
        </w:rPr>
      </w:pPr>
      <w:r>
        <w:rPr>
          <w:rFonts w:cstheme="minorHAnsi"/>
          <w:sz w:val="24"/>
          <w:szCs w:val="24"/>
        </w:rPr>
        <w:t xml:space="preserve">Newcastle </w:t>
      </w:r>
      <w:r w:rsidRPr="00ED5C76">
        <w:rPr>
          <w:rFonts w:cstheme="minorHAnsi"/>
          <w:sz w:val="24"/>
          <w:szCs w:val="24"/>
        </w:rPr>
        <w:t xml:space="preserve"> will be part of Phase 2</w:t>
      </w:r>
      <w:r w:rsidR="00151D1B">
        <w:rPr>
          <w:rFonts w:cstheme="minorHAnsi"/>
          <w:sz w:val="24"/>
          <w:szCs w:val="24"/>
        </w:rPr>
        <w:t xml:space="preserve"> </w:t>
      </w:r>
      <w:r w:rsidRPr="00ED5C76">
        <w:rPr>
          <w:rFonts w:cstheme="minorHAnsi"/>
          <w:sz w:val="24"/>
          <w:szCs w:val="24"/>
        </w:rPr>
        <w:t>of Bus</w:t>
      </w:r>
      <w:r w:rsidR="00151D1B">
        <w:rPr>
          <w:rFonts w:cstheme="minorHAnsi"/>
          <w:sz w:val="24"/>
          <w:szCs w:val="24"/>
        </w:rPr>
        <w:t>C</w:t>
      </w:r>
      <w:r w:rsidRPr="00ED5C76">
        <w:rPr>
          <w:rFonts w:cstheme="minorHAnsi"/>
          <w:sz w:val="24"/>
          <w:szCs w:val="24"/>
        </w:rPr>
        <w:t>onnects Orbital Route service upgrades, which would provide for more frequent bus service in the area. The provision of the orbital services is scheduled to be provided after the core bus corridors have been delivered.  The core bus corridors are due to start construction in late 2021</w:t>
      </w:r>
      <w:r w:rsidRPr="00ED5C76">
        <w:rPr>
          <w:rFonts w:cstheme="minorHAnsi"/>
          <w:b/>
          <w:bCs/>
          <w:sz w:val="24"/>
          <w:szCs w:val="24"/>
        </w:rPr>
        <w:t xml:space="preserve">.  </w:t>
      </w:r>
    </w:p>
    <w:p w14:paraId="055AFF4A" w14:textId="77777777" w:rsidR="00ED5C76" w:rsidRPr="007732C1" w:rsidRDefault="00ED5C76" w:rsidP="00151D1B">
      <w:pPr>
        <w:pStyle w:val="ListParagraph"/>
        <w:spacing w:before="100" w:beforeAutospacing="1" w:after="100" w:afterAutospacing="1" w:line="240" w:lineRule="auto"/>
        <w:ind w:left="1080"/>
        <w:jc w:val="both"/>
        <w:rPr>
          <w:rFonts w:cstheme="minorHAnsi"/>
          <w:sz w:val="24"/>
          <w:szCs w:val="24"/>
        </w:rPr>
      </w:pPr>
    </w:p>
    <w:p w14:paraId="266338FC" w14:textId="2B91902E" w:rsidR="00E23952" w:rsidRPr="007732C1" w:rsidRDefault="00205267" w:rsidP="00170132">
      <w:pPr>
        <w:ind w:left="360" w:firstLine="720"/>
        <w:jc w:val="both"/>
        <w:rPr>
          <w:b/>
          <w:bCs/>
          <w:sz w:val="28"/>
          <w:szCs w:val="28"/>
          <w:u w:val="single"/>
          <w:lang w:val="en-GB"/>
        </w:rPr>
      </w:pPr>
      <w:r w:rsidRPr="007732C1">
        <w:rPr>
          <w:b/>
          <w:bCs/>
          <w:sz w:val="28"/>
          <w:szCs w:val="28"/>
          <w:u w:val="single"/>
          <w:lang w:val="en-GB"/>
        </w:rPr>
        <w:t>CE Recommendation</w:t>
      </w:r>
    </w:p>
    <w:p w14:paraId="4597C5CD" w14:textId="3683A704" w:rsidR="00CE2EFC" w:rsidRDefault="00EC34F0" w:rsidP="00CE2EFC">
      <w:pPr>
        <w:rPr>
          <w:b/>
          <w:bCs/>
          <w:lang w:val="en-GB"/>
        </w:rPr>
      </w:pPr>
      <w:r>
        <w:rPr>
          <w:b/>
          <w:bCs/>
          <w:lang w:val="en-GB"/>
        </w:rPr>
        <w:tab/>
      </w:r>
      <w:r w:rsidR="00795675">
        <w:rPr>
          <w:b/>
          <w:bCs/>
          <w:lang w:val="en-GB"/>
        </w:rPr>
        <w:t xml:space="preserve">       </w:t>
      </w:r>
      <w:r w:rsidR="00170132" w:rsidRPr="00795675">
        <w:rPr>
          <w:lang w:val="en-GB"/>
        </w:rPr>
        <w:t>No change</w:t>
      </w:r>
      <w:r w:rsidR="00CE2EFC" w:rsidRPr="005A0122">
        <w:rPr>
          <w:lang w:val="en-GB"/>
        </w:rPr>
        <w:t xml:space="preserve"> </w:t>
      </w:r>
      <w:r w:rsidR="00170132" w:rsidRPr="00795675">
        <w:rPr>
          <w:lang w:val="en-GB"/>
        </w:rPr>
        <w:t>to proposed</w:t>
      </w:r>
      <w:r w:rsidR="00CE2EFC" w:rsidRPr="00795675">
        <w:rPr>
          <w:lang w:val="en-GB"/>
        </w:rPr>
        <w:t xml:space="preserve"> Draft Bye Laws</w:t>
      </w:r>
      <w:r w:rsidR="00CE2EFC" w:rsidRPr="004227EE">
        <w:rPr>
          <w:b/>
          <w:bCs/>
          <w:lang w:val="en-GB"/>
        </w:rPr>
        <w:t>.</w:t>
      </w: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D62E6A" w:rsidRPr="00D62E6A" w14:paraId="4002D75E" w14:textId="77777777" w:rsidTr="00855976">
        <w:tc>
          <w:tcPr>
            <w:tcW w:w="9016" w:type="dxa"/>
            <w:shd w:val="clear" w:color="auto" w:fill="B4C6E7" w:themeFill="accent1" w:themeFillTint="66"/>
          </w:tcPr>
          <w:p w14:paraId="63654B33" w14:textId="53A28630" w:rsidR="00D62E6A" w:rsidRPr="00D62E6A" w:rsidRDefault="00D62E6A" w:rsidP="00064117">
            <w:pPr>
              <w:pStyle w:val="ListParagraph"/>
              <w:ind w:left="360"/>
              <w:jc w:val="both"/>
              <w:rPr>
                <w:b/>
                <w:bCs/>
                <w:sz w:val="28"/>
                <w:szCs w:val="28"/>
                <w:u w:val="single"/>
                <w:lang w:val="en-GB"/>
              </w:rPr>
            </w:pPr>
            <w:r w:rsidRPr="00D62E6A">
              <w:rPr>
                <w:b/>
                <w:bCs/>
                <w:sz w:val="28"/>
                <w:szCs w:val="28"/>
                <w:u w:val="single"/>
                <w:lang w:val="en-GB"/>
              </w:rPr>
              <w:t>Rosemount Car Park</w:t>
            </w:r>
            <w:r w:rsidR="00855976">
              <w:rPr>
                <w:b/>
                <w:bCs/>
                <w:sz w:val="28"/>
                <w:szCs w:val="28"/>
                <w:u w:val="single"/>
                <w:lang w:val="en-GB"/>
              </w:rPr>
              <w:t>, Rathfarnham</w:t>
            </w:r>
          </w:p>
        </w:tc>
      </w:tr>
    </w:tbl>
    <w:p w14:paraId="039A8524" w14:textId="77777777" w:rsidR="004E1EBB" w:rsidRDefault="004E1EBB" w:rsidP="004E1EBB">
      <w:pPr>
        <w:pStyle w:val="ListParagraph"/>
        <w:ind w:left="360"/>
        <w:jc w:val="both"/>
        <w:rPr>
          <w:b/>
          <w:bCs/>
          <w:u w:val="single"/>
          <w:lang w:val="en-GB"/>
        </w:rPr>
      </w:pPr>
    </w:p>
    <w:p w14:paraId="01A09400" w14:textId="1CCD2F99" w:rsidR="00205267" w:rsidRPr="007732C1" w:rsidRDefault="00205267" w:rsidP="004E1EBB">
      <w:pPr>
        <w:ind w:firstLine="360"/>
        <w:jc w:val="both"/>
        <w:rPr>
          <w:b/>
          <w:bCs/>
          <w:sz w:val="28"/>
          <w:szCs w:val="28"/>
          <w:u w:val="single"/>
          <w:lang w:val="en-GB"/>
        </w:rPr>
      </w:pPr>
      <w:r w:rsidRPr="007732C1">
        <w:rPr>
          <w:b/>
          <w:bCs/>
          <w:sz w:val="28"/>
          <w:szCs w:val="28"/>
          <w:u w:val="single"/>
          <w:lang w:val="en-GB"/>
        </w:rPr>
        <w:t xml:space="preserve">Current Arrangement </w:t>
      </w:r>
    </w:p>
    <w:p w14:paraId="06A7BA35" w14:textId="2755B6F0" w:rsidR="004E1EBB" w:rsidRPr="004E1EBB" w:rsidRDefault="004E1EBB" w:rsidP="00D54408">
      <w:pPr>
        <w:ind w:left="360"/>
        <w:rPr>
          <w:lang w:val="en-GB"/>
        </w:rPr>
      </w:pPr>
      <w:r w:rsidRPr="004E1EBB">
        <w:rPr>
          <w:lang w:val="en-GB"/>
        </w:rPr>
        <w:t xml:space="preserve">There is no pay and display currently in Rosemount Car Park.  </w:t>
      </w:r>
      <w:r w:rsidR="00D54408">
        <w:rPr>
          <w:lang w:val="en-GB"/>
        </w:rPr>
        <w:t>R</w:t>
      </w:r>
      <w:r w:rsidRPr="004E1EBB">
        <w:rPr>
          <w:lang w:val="en-GB"/>
        </w:rPr>
        <w:t xml:space="preserve">epresentations </w:t>
      </w:r>
      <w:r w:rsidR="00EC34F0">
        <w:rPr>
          <w:lang w:val="en-GB"/>
        </w:rPr>
        <w:t>over a period of time</w:t>
      </w:r>
      <w:r w:rsidR="00D317FD">
        <w:rPr>
          <w:lang w:val="en-GB"/>
        </w:rPr>
        <w:t xml:space="preserve"> were received </w:t>
      </w:r>
      <w:r w:rsidRPr="004E1EBB">
        <w:rPr>
          <w:lang w:val="en-GB"/>
        </w:rPr>
        <w:t xml:space="preserve">from residents and public representatives </w:t>
      </w:r>
      <w:r w:rsidR="00D317FD">
        <w:rPr>
          <w:lang w:val="en-GB"/>
        </w:rPr>
        <w:t xml:space="preserve">requesting </w:t>
      </w:r>
      <w:r w:rsidR="00D54408">
        <w:rPr>
          <w:lang w:val="en-GB"/>
        </w:rPr>
        <w:t xml:space="preserve">introduction of </w:t>
      </w:r>
      <w:r w:rsidR="00D317FD">
        <w:rPr>
          <w:lang w:val="en-GB"/>
        </w:rPr>
        <w:t>Pay and display measures at this location.</w:t>
      </w:r>
    </w:p>
    <w:p w14:paraId="085A68CB" w14:textId="1B25E9B6" w:rsidR="00205267" w:rsidRPr="007732C1" w:rsidRDefault="00205267" w:rsidP="004E1EBB">
      <w:pPr>
        <w:ind w:firstLine="360"/>
        <w:jc w:val="both"/>
        <w:rPr>
          <w:b/>
          <w:bCs/>
          <w:sz w:val="28"/>
          <w:szCs w:val="28"/>
          <w:u w:val="single"/>
          <w:lang w:val="en-GB"/>
        </w:rPr>
      </w:pPr>
      <w:r w:rsidRPr="007732C1">
        <w:rPr>
          <w:b/>
          <w:bCs/>
          <w:sz w:val="28"/>
          <w:szCs w:val="28"/>
          <w:u w:val="single"/>
          <w:lang w:val="en-GB"/>
        </w:rPr>
        <w:t>Draft Byelaw</w:t>
      </w:r>
      <w:r w:rsidR="00E5561E" w:rsidRPr="007732C1">
        <w:rPr>
          <w:b/>
          <w:bCs/>
          <w:sz w:val="28"/>
          <w:szCs w:val="28"/>
          <w:u w:val="single"/>
          <w:lang w:val="en-GB"/>
        </w:rPr>
        <w:t xml:space="preserve"> Proposals </w:t>
      </w:r>
    </w:p>
    <w:p w14:paraId="7D4E5593" w14:textId="3465482F" w:rsidR="004E1EBB" w:rsidRDefault="004E1EBB" w:rsidP="00D317FD">
      <w:pPr>
        <w:ind w:firstLine="360"/>
        <w:jc w:val="both"/>
        <w:rPr>
          <w:lang w:val="en-GB"/>
        </w:rPr>
      </w:pPr>
      <w:r w:rsidRPr="004E1EBB">
        <w:rPr>
          <w:lang w:val="en-GB"/>
        </w:rPr>
        <w:t xml:space="preserve">To introduce Pay and display at </w:t>
      </w:r>
      <w:r w:rsidR="00D54408">
        <w:rPr>
          <w:lang w:val="en-GB"/>
        </w:rPr>
        <w:t>Rosemount Car Park</w:t>
      </w:r>
      <w:r w:rsidRPr="004E1EBB">
        <w:rPr>
          <w:lang w:val="en-GB"/>
        </w:rPr>
        <w:t xml:space="preserve"> </w:t>
      </w:r>
    </w:p>
    <w:p w14:paraId="18EB84B1" w14:textId="15C67074" w:rsidR="00D317FD" w:rsidRPr="007732C1" w:rsidRDefault="00D317FD" w:rsidP="00D317FD">
      <w:pPr>
        <w:ind w:firstLine="360"/>
        <w:jc w:val="both"/>
        <w:rPr>
          <w:b/>
          <w:bCs/>
          <w:sz w:val="28"/>
          <w:szCs w:val="28"/>
          <w:u w:val="single"/>
          <w:lang w:val="en-GB"/>
        </w:rPr>
      </w:pPr>
      <w:r w:rsidRPr="007732C1">
        <w:rPr>
          <w:b/>
          <w:bCs/>
          <w:sz w:val="28"/>
          <w:szCs w:val="28"/>
          <w:u w:val="single"/>
          <w:lang w:val="en-GB"/>
        </w:rPr>
        <w:t>Response to Consultation</w:t>
      </w:r>
    </w:p>
    <w:p w14:paraId="41B0B157" w14:textId="77777777" w:rsidR="00D54408" w:rsidRDefault="00D317FD" w:rsidP="00E23952">
      <w:pPr>
        <w:ind w:left="360"/>
        <w:jc w:val="both"/>
        <w:rPr>
          <w:lang w:val="en-GB"/>
        </w:rPr>
      </w:pPr>
      <w:r w:rsidRPr="00E23952">
        <w:rPr>
          <w:lang w:val="en-GB"/>
        </w:rPr>
        <w:t xml:space="preserve">38 Submissions </w:t>
      </w:r>
      <w:r w:rsidR="00D54408">
        <w:rPr>
          <w:lang w:val="en-GB"/>
        </w:rPr>
        <w:t xml:space="preserve">were </w:t>
      </w:r>
      <w:r w:rsidRPr="00E23952">
        <w:rPr>
          <w:lang w:val="en-GB"/>
        </w:rPr>
        <w:t xml:space="preserve">received, 30 against the introduction </w:t>
      </w:r>
      <w:r w:rsidR="00D54408">
        <w:rPr>
          <w:lang w:val="en-GB"/>
        </w:rPr>
        <w:t xml:space="preserve">of Pay &amp; Display </w:t>
      </w:r>
      <w:r w:rsidRPr="00E23952">
        <w:rPr>
          <w:lang w:val="en-GB"/>
        </w:rPr>
        <w:t xml:space="preserve">and 8 </w:t>
      </w:r>
      <w:r w:rsidR="00D54408">
        <w:rPr>
          <w:lang w:val="en-GB"/>
        </w:rPr>
        <w:t>in favour.</w:t>
      </w:r>
    </w:p>
    <w:p w14:paraId="78D4C10B" w14:textId="3699E57A" w:rsidR="00D317FD" w:rsidRDefault="00151D1B" w:rsidP="00E23952">
      <w:pPr>
        <w:ind w:left="360"/>
        <w:jc w:val="both"/>
        <w:rPr>
          <w:lang w:val="en-GB"/>
        </w:rPr>
      </w:pPr>
      <w:r>
        <w:rPr>
          <w:lang w:val="en-GB"/>
        </w:rPr>
        <w:t>Residents</w:t>
      </w:r>
      <w:r w:rsidR="00D54408">
        <w:rPr>
          <w:lang w:val="en-GB"/>
        </w:rPr>
        <w:t>’ Associations</w:t>
      </w:r>
      <w:r w:rsidR="00E23952">
        <w:rPr>
          <w:lang w:val="en-GB"/>
        </w:rPr>
        <w:t xml:space="preserve"> were </w:t>
      </w:r>
      <w:r w:rsidR="00D54408">
        <w:rPr>
          <w:lang w:val="en-GB"/>
        </w:rPr>
        <w:t xml:space="preserve">primarily </w:t>
      </w:r>
      <w:r w:rsidR="00E23952">
        <w:rPr>
          <w:lang w:val="en-GB"/>
        </w:rPr>
        <w:t xml:space="preserve">against payment of charge </w:t>
      </w:r>
      <w:r w:rsidR="007732C1">
        <w:rPr>
          <w:lang w:val="en-GB"/>
        </w:rPr>
        <w:t>at car park</w:t>
      </w:r>
      <w:r w:rsidR="00D54408">
        <w:rPr>
          <w:lang w:val="en-GB"/>
        </w:rPr>
        <w:t xml:space="preserve">, citing </w:t>
      </w:r>
      <w:r w:rsidR="007732C1">
        <w:rPr>
          <w:lang w:val="en-GB"/>
        </w:rPr>
        <w:t xml:space="preserve">it would drive </w:t>
      </w:r>
      <w:r w:rsidR="00CE2EFC">
        <w:rPr>
          <w:lang w:val="en-GB"/>
        </w:rPr>
        <w:t xml:space="preserve">shoppers </w:t>
      </w:r>
      <w:r w:rsidR="007732C1">
        <w:rPr>
          <w:lang w:val="en-GB"/>
        </w:rPr>
        <w:t>to Dundrum or Rathfarnham S</w:t>
      </w:r>
      <w:r w:rsidR="00D54408">
        <w:rPr>
          <w:lang w:val="en-GB"/>
        </w:rPr>
        <w:t xml:space="preserve">hopping Centres.   Many submissions also referenced negative implications for attendees at religious ceremonies at the local Church. </w:t>
      </w:r>
    </w:p>
    <w:p w14:paraId="409A61FC" w14:textId="0F859C10" w:rsidR="004E1EBB" w:rsidRPr="00D54408" w:rsidRDefault="00D54408" w:rsidP="00E23952">
      <w:pPr>
        <w:ind w:left="360"/>
        <w:jc w:val="both"/>
        <w:rPr>
          <w:lang w:val="en-GB"/>
        </w:rPr>
      </w:pPr>
      <w:r w:rsidRPr="00D54408">
        <w:rPr>
          <w:lang w:val="en-GB"/>
        </w:rPr>
        <w:t xml:space="preserve">A report was presented on the consultation to the RTFB </w:t>
      </w:r>
      <w:r w:rsidR="00E23952" w:rsidRPr="00D54408">
        <w:rPr>
          <w:lang w:val="en-GB"/>
        </w:rPr>
        <w:t xml:space="preserve">Area Committee Members </w:t>
      </w:r>
      <w:r w:rsidRPr="00D54408">
        <w:rPr>
          <w:lang w:val="en-GB"/>
        </w:rPr>
        <w:t xml:space="preserve">who </w:t>
      </w:r>
      <w:r w:rsidR="00E23952" w:rsidRPr="00D54408">
        <w:rPr>
          <w:lang w:val="en-GB"/>
        </w:rPr>
        <w:t>recommended the introduction of Pay and Display at this location</w:t>
      </w:r>
      <w:r>
        <w:rPr>
          <w:lang w:val="en-GB"/>
        </w:rPr>
        <w:t>,</w:t>
      </w:r>
      <w:r w:rsidR="007732C1" w:rsidRPr="00D54408">
        <w:rPr>
          <w:lang w:val="en-GB"/>
        </w:rPr>
        <w:t xml:space="preserve"> with a caveat that enforcement would be eased during religious ceremonies at the </w:t>
      </w:r>
      <w:r w:rsidR="00064117">
        <w:rPr>
          <w:lang w:val="en-GB"/>
        </w:rPr>
        <w:t xml:space="preserve">local </w:t>
      </w:r>
      <w:r w:rsidR="007732C1" w:rsidRPr="00D54408">
        <w:rPr>
          <w:lang w:val="en-GB"/>
        </w:rPr>
        <w:t>Church.</w:t>
      </w:r>
    </w:p>
    <w:p w14:paraId="4F41289A" w14:textId="1A66BCDA" w:rsidR="004E1EBB" w:rsidRPr="007732C1" w:rsidRDefault="004E1EBB" w:rsidP="004E1EBB">
      <w:pPr>
        <w:jc w:val="both"/>
        <w:rPr>
          <w:b/>
          <w:bCs/>
          <w:sz w:val="28"/>
          <w:szCs w:val="28"/>
          <w:u w:val="single"/>
          <w:lang w:val="en-GB"/>
        </w:rPr>
      </w:pPr>
      <w:r>
        <w:rPr>
          <w:b/>
          <w:bCs/>
          <w:lang w:val="en-GB"/>
        </w:rPr>
        <w:t xml:space="preserve">        </w:t>
      </w:r>
      <w:r w:rsidRPr="007732C1">
        <w:rPr>
          <w:b/>
          <w:bCs/>
          <w:sz w:val="28"/>
          <w:szCs w:val="28"/>
          <w:u w:val="single"/>
          <w:lang w:val="en-GB"/>
        </w:rPr>
        <w:t>CE Response to Consultation</w:t>
      </w:r>
    </w:p>
    <w:p w14:paraId="3D807FE8" w14:textId="7E6A73BA" w:rsidR="004E1EBB" w:rsidRDefault="004E1EBB" w:rsidP="004E1EBB">
      <w:pPr>
        <w:pStyle w:val="ListParagraph"/>
        <w:numPr>
          <w:ilvl w:val="0"/>
          <w:numId w:val="35"/>
        </w:numPr>
        <w:jc w:val="both"/>
        <w:rPr>
          <w:lang w:val="en-GB"/>
        </w:rPr>
      </w:pPr>
      <w:r w:rsidRPr="004E1EBB">
        <w:rPr>
          <w:lang w:val="en-GB"/>
        </w:rPr>
        <w:t xml:space="preserve">This car park is well used and </w:t>
      </w:r>
      <w:r w:rsidR="00D54408">
        <w:rPr>
          <w:lang w:val="en-GB"/>
        </w:rPr>
        <w:t xml:space="preserve">there is a </w:t>
      </w:r>
      <w:r w:rsidRPr="004E1EBB">
        <w:rPr>
          <w:lang w:val="en-GB"/>
        </w:rPr>
        <w:t xml:space="preserve">lot of </w:t>
      </w:r>
      <w:r w:rsidR="00D54408">
        <w:rPr>
          <w:lang w:val="en-GB"/>
        </w:rPr>
        <w:t xml:space="preserve">commercial activity with </w:t>
      </w:r>
      <w:r w:rsidRPr="004E1EBB">
        <w:rPr>
          <w:lang w:val="en-GB"/>
        </w:rPr>
        <w:t xml:space="preserve">shops, cafes </w:t>
      </w:r>
      <w:r w:rsidR="00D54408">
        <w:rPr>
          <w:lang w:val="en-GB"/>
        </w:rPr>
        <w:t>hairdressers</w:t>
      </w:r>
      <w:r w:rsidR="00090F92">
        <w:rPr>
          <w:lang w:val="en-GB"/>
        </w:rPr>
        <w:t xml:space="preserve">, </w:t>
      </w:r>
      <w:r w:rsidR="00D317FD">
        <w:rPr>
          <w:lang w:val="en-GB"/>
        </w:rPr>
        <w:t>green grocers etc</w:t>
      </w:r>
      <w:r w:rsidR="00D54408">
        <w:rPr>
          <w:lang w:val="en-GB"/>
        </w:rPr>
        <w:t xml:space="preserve"> breasting the car park</w:t>
      </w:r>
      <w:r w:rsidR="00CE2EFC">
        <w:rPr>
          <w:lang w:val="en-GB"/>
        </w:rPr>
        <w:t>.</w:t>
      </w:r>
    </w:p>
    <w:p w14:paraId="72AB18AF" w14:textId="54E69563" w:rsidR="00D317FD" w:rsidRPr="00D317FD" w:rsidRDefault="00D317FD" w:rsidP="00D317FD">
      <w:pPr>
        <w:pStyle w:val="ListParagraph"/>
        <w:numPr>
          <w:ilvl w:val="0"/>
          <w:numId w:val="35"/>
        </w:numPr>
        <w:jc w:val="both"/>
        <w:rPr>
          <w:lang w:val="en-GB"/>
        </w:rPr>
      </w:pPr>
      <w:r>
        <w:rPr>
          <w:lang w:val="en-GB"/>
        </w:rPr>
        <w:t>Some customers are parking for long periods</w:t>
      </w:r>
      <w:r w:rsidR="00CE2EFC">
        <w:rPr>
          <w:lang w:val="en-GB"/>
        </w:rPr>
        <w:t>.</w:t>
      </w:r>
    </w:p>
    <w:p w14:paraId="50E9CFC8" w14:textId="4BE34C58" w:rsidR="004E1EBB" w:rsidRPr="004E1EBB" w:rsidRDefault="00CE2EFC" w:rsidP="004E1EBB">
      <w:pPr>
        <w:pStyle w:val="ListParagraph"/>
        <w:numPr>
          <w:ilvl w:val="0"/>
          <w:numId w:val="35"/>
        </w:numPr>
        <w:jc w:val="both"/>
        <w:rPr>
          <w:lang w:val="en-GB"/>
        </w:rPr>
      </w:pPr>
      <w:r>
        <w:rPr>
          <w:lang w:val="en-GB"/>
        </w:rPr>
        <w:t xml:space="preserve">There is evidence of other </w:t>
      </w:r>
      <w:r w:rsidR="00D317FD">
        <w:rPr>
          <w:lang w:val="en-GB"/>
        </w:rPr>
        <w:t>motorists</w:t>
      </w:r>
      <w:r w:rsidR="004E1EBB" w:rsidRPr="004E1EBB">
        <w:rPr>
          <w:lang w:val="en-GB"/>
        </w:rPr>
        <w:t xml:space="preserve"> parking for </w:t>
      </w:r>
      <w:r w:rsidR="00D54408">
        <w:rPr>
          <w:lang w:val="en-GB"/>
        </w:rPr>
        <w:t xml:space="preserve">excessive </w:t>
      </w:r>
      <w:r w:rsidR="00D54408" w:rsidRPr="004E1EBB">
        <w:rPr>
          <w:lang w:val="en-GB"/>
        </w:rPr>
        <w:t>periods</w:t>
      </w:r>
      <w:r w:rsidR="00D317FD">
        <w:rPr>
          <w:lang w:val="en-GB"/>
        </w:rPr>
        <w:t xml:space="preserve"> of time</w:t>
      </w:r>
      <w:r>
        <w:rPr>
          <w:lang w:val="en-GB"/>
        </w:rPr>
        <w:t>.</w:t>
      </w:r>
    </w:p>
    <w:p w14:paraId="17FEF768" w14:textId="19F11375" w:rsidR="00CE2EFC" w:rsidRDefault="004E1EBB" w:rsidP="00CE2EFC">
      <w:pPr>
        <w:pStyle w:val="ListParagraph"/>
        <w:numPr>
          <w:ilvl w:val="0"/>
          <w:numId w:val="35"/>
        </w:numPr>
        <w:rPr>
          <w:lang w:val="en-GB"/>
        </w:rPr>
      </w:pPr>
      <w:r w:rsidRPr="00D54408">
        <w:rPr>
          <w:lang w:val="en-GB"/>
        </w:rPr>
        <w:t xml:space="preserve">This location would benefit from </w:t>
      </w:r>
      <w:r w:rsidR="00D54408" w:rsidRPr="00D54408">
        <w:rPr>
          <w:lang w:val="en-GB"/>
        </w:rPr>
        <w:t>greater regulation with an imbalance of use evident</w:t>
      </w:r>
      <w:r w:rsidR="00CE2EFC">
        <w:rPr>
          <w:lang w:val="en-GB"/>
        </w:rPr>
        <w:t xml:space="preserve">: </w:t>
      </w:r>
      <w:r w:rsidR="00D54408" w:rsidRPr="00D54408">
        <w:rPr>
          <w:lang w:val="en-GB"/>
        </w:rPr>
        <w:t xml:space="preserve">  extensive </w:t>
      </w:r>
      <w:r w:rsidR="00064117">
        <w:rPr>
          <w:lang w:val="en-GB"/>
        </w:rPr>
        <w:t xml:space="preserve">demand </w:t>
      </w:r>
      <w:r w:rsidR="00CE2EFC">
        <w:rPr>
          <w:lang w:val="en-GB"/>
        </w:rPr>
        <w:t>at</w:t>
      </w:r>
      <w:r w:rsidR="00D54408" w:rsidRPr="00D54408">
        <w:rPr>
          <w:lang w:val="en-GB"/>
        </w:rPr>
        <w:t xml:space="preserve"> the commercial end of the </w:t>
      </w:r>
      <w:r w:rsidR="00064117">
        <w:rPr>
          <w:lang w:val="en-GB"/>
        </w:rPr>
        <w:t>C</w:t>
      </w:r>
      <w:r w:rsidR="00D54408" w:rsidRPr="00D54408">
        <w:rPr>
          <w:lang w:val="en-GB"/>
        </w:rPr>
        <w:t>ar Park</w:t>
      </w:r>
    </w:p>
    <w:p w14:paraId="2FC27EF6" w14:textId="1EB1907E" w:rsidR="004E1EBB" w:rsidRPr="00D54408" w:rsidRDefault="00CE2EFC" w:rsidP="00CE2EFC">
      <w:pPr>
        <w:pStyle w:val="ListParagraph"/>
        <w:numPr>
          <w:ilvl w:val="0"/>
          <w:numId w:val="35"/>
        </w:numPr>
        <w:rPr>
          <w:lang w:val="en-GB"/>
        </w:rPr>
      </w:pPr>
      <w:r>
        <w:rPr>
          <w:lang w:val="en-GB"/>
        </w:rPr>
        <w:t>T</w:t>
      </w:r>
      <w:r w:rsidR="00D54408" w:rsidRPr="00D54408">
        <w:rPr>
          <w:lang w:val="en-GB"/>
        </w:rPr>
        <w:t xml:space="preserve">he </w:t>
      </w:r>
      <w:r w:rsidR="004E1EBB" w:rsidRPr="00D54408">
        <w:rPr>
          <w:lang w:val="en-GB"/>
        </w:rPr>
        <w:t xml:space="preserve">introduction of pay and </w:t>
      </w:r>
      <w:r w:rsidR="00213206" w:rsidRPr="00D54408">
        <w:rPr>
          <w:lang w:val="en-GB"/>
        </w:rPr>
        <w:t>display would</w:t>
      </w:r>
      <w:r w:rsidR="004E1EBB" w:rsidRPr="00D54408">
        <w:rPr>
          <w:lang w:val="en-GB"/>
        </w:rPr>
        <w:t xml:space="preserve"> allow for better turnover of cars</w:t>
      </w:r>
      <w:r>
        <w:rPr>
          <w:lang w:val="en-GB"/>
        </w:rPr>
        <w:t xml:space="preserve"> and greater balance of use </w:t>
      </w:r>
    </w:p>
    <w:p w14:paraId="0DAF72D5" w14:textId="73E62C66" w:rsidR="007732C1" w:rsidRPr="007732C1" w:rsidRDefault="00D317FD" w:rsidP="007732C1">
      <w:pPr>
        <w:pStyle w:val="ListParagraph"/>
        <w:numPr>
          <w:ilvl w:val="0"/>
          <w:numId w:val="35"/>
        </w:numPr>
        <w:jc w:val="both"/>
        <w:rPr>
          <w:lang w:val="en-GB"/>
        </w:rPr>
      </w:pPr>
      <w:r>
        <w:rPr>
          <w:lang w:val="en-GB"/>
        </w:rPr>
        <w:lastRenderedPageBreak/>
        <w:t xml:space="preserve">The issue of religious ceremonies can be </w:t>
      </w:r>
      <w:r w:rsidR="00355307">
        <w:rPr>
          <w:lang w:val="en-GB"/>
        </w:rPr>
        <w:t xml:space="preserve">easily </w:t>
      </w:r>
      <w:r>
        <w:rPr>
          <w:lang w:val="en-GB"/>
        </w:rPr>
        <w:t>addressed by the enforcement section.</w:t>
      </w:r>
    </w:p>
    <w:p w14:paraId="151CD1F5" w14:textId="77777777" w:rsidR="007732C1" w:rsidRPr="004E1EBB" w:rsidRDefault="007732C1" w:rsidP="007732C1">
      <w:pPr>
        <w:pStyle w:val="ListParagraph"/>
        <w:jc w:val="both"/>
        <w:rPr>
          <w:lang w:val="en-GB"/>
        </w:rPr>
      </w:pPr>
    </w:p>
    <w:p w14:paraId="1A1E9600" w14:textId="384C6AF1" w:rsidR="007732C1" w:rsidRDefault="004E1EBB" w:rsidP="007732C1">
      <w:pPr>
        <w:ind w:firstLine="360"/>
        <w:jc w:val="both"/>
        <w:rPr>
          <w:b/>
          <w:bCs/>
          <w:sz w:val="28"/>
          <w:szCs w:val="28"/>
          <w:u w:val="single"/>
          <w:lang w:val="en-GB"/>
        </w:rPr>
      </w:pPr>
      <w:r w:rsidRPr="007732C1">
        <w:rPr>
          <w:b/>
          <w:bCs/>
          <w:sz w:val="28"/>
          <w:szCs w:val="28"/>
          <w:u w:val="single"/>
          <w:lang w:val="en-GB"/>
        </w:rPr>
        <w:t>CE Recommendatio</w:t>
      </w:r>
      <w:r w:rsidR="00385CAA">
        <w:rPr>
          <w:b/>
          <w:bCs/>
          <w:sz w:val="28"/>
          <w:szCs w:val="28"/>
          <w:u w:val="single"/>
          <w:lang w:val="en-GB"/>
        </w:rPr>
        <w:t>n</w:t>
      </w:r>
    </w:p>
    <w:p w14:paraId="6EE561A2" w14:textId="336A13D4" w:rsidR="00E23952" w:rsidRPr="007732C1" w:rsidRDefault="00C85711" w:rsidP="007732C1">
      <w:pPr>
        <w:ind w:firstLine="360"/>
        <w:jc w:val="both"/>
        <w:rPr>
          <w:b/>
          <w:bCs/>
          <w:sz w:val="28"/>
          <w:szCs w:val="28"/>
          <w:u w:val="single"/>
          <w:lang w:val="en-GB"/>
        </w:rPr>
      </w:pPr>
      <w:bookmarkStart w:id="1" w:name="_Hlk70678237"/>
      <w:r w:rsidRPr="00795675">
        <w:rPr>
          <w:lang w:val="en-GB"/>
        </w:rPr>
        <w:t>NO change to the draft ByeLaws</w:t>
      </w:r>
      <w:r>
        <w:rPr>
          <w:lang w:val="en-GB"/>
        </w:rPr>
        <w:t xml:space="preserve"> - </w:t>
      </w:r>
      <w:r w:rsidR="00E23952" w:rsidRPr="007732C1">
        <w:rPr>
          <w:lang w:val="en-GB"/>
        </w:rPr>
        <w:t>introduction of Pay &amp; Display</w:t>
      </w:r>
      <w:r w:rsidR="007732C1">
        <w:rPr>
          <w:lang w:val="en-GB"/>
        </w:rPr>
        <w:t xml:space="preserve"> at this location</w:t>
      </w:r>
    </w:p>
    <w:bookmarkEnd w:id="1"/>
    <w:p w14:paraId="6E40058A" w14:textId="3E0CEE18" w:rsidR="007732C1" w:rsidRDefault="007732C1" w:rsidP="00205267">
      <w:pPr>
        <w:pStyle w:val="ListParagraph"/>
        <w:ind w:left="360"/>
        <w:jc w:val="both"/>
        <w:rPr>
          <w:b/>
          <w:bCs/>
          <w:u w:val="single"/>
          <w:lang w:val="en-GB"/>
        </w:rPr>
      </w:pPr>
    </w:p>
    <w:p w14:paraId="1116D621" w14:textId="77777777" w:rsidR="00795675" w:rsidRDefault="00795675" w:rsidP="00205267">
      <w:pPr>
        <w:pStyle w:val="ListParagraph"/>
        <w:ind w:left="360"/>
        <w:jc w:val="both"/>
        <w:rPr>
          <w:b/>
          <w:bCs/>
          <w:u w:val="single"/>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336F4A68" w14:textId="77777777" w:rsidTr="00855976">
        <w:tc>
          <w:tcPr>
            <w:tcW w:w="9016" w:type="dxa"/>
            <w:shd w:val="clear" w:color="auto" w:fill="B4C6E7" w:themeFill="accent1" w:themeFillTint="66"/>
          </w:tcPr>
          <w:p w14:paraId="617A7F37" w14:textId="77777777" w:rsidR="00855976" w:rsidRPr="00855976" w:rsidRDefault="00855976" w:rsidP="00064117">
            <w:pPr>
              <w:pStyle w:val="ListParagraph"/>
              <w:ind w:left="360"/>
              <w:jc w:val="both"/>
              <w:rPr>
                <w:b/>
                <w:bCs/>
                <w:sz w:val="28"/>
                <w:szCs w:val="28"/>
                <w:u w:val="single"/>
                <w:lang w:val="en-GB"/>
              </w:rPr>
            </w:pPr>
            <w:r w:rsidRPr="00855976">
              <w:rPr>
                <w:b/>
                <w:bCs/>
                <w:sz w:val="28"/>
                <w:szCs w:val="28"/>
                <w:u w:val="single"/>
                <w:lang w:val="en-GB"/>
              </w:rPr>
              <w:t>Saggart Village</w:t>
            </w:r>
          </w:p>
        </w:tc>
      </w:tr>
    </w:tbl>
    <w:p w14:paraId="6C7ACF03" w14:textId="77777777" w:rsidR="00855976" w:rsidRDefault="00855976" w:rsidP="00090F92">
      <w:pPr>
        <w:jc w:val="both"/>
        <w:rPr>
          <w:b/>
          <w:bCs/>
          <w:sz w:val="28"/>
          <w:szCs w:val="28"/>
          <w:u w:val="single"/>
          <w:lang w:val="en-GB"/>
        </w:rPr>
      </w:pPr>
    </w:p>
    <w:p w14:paraId="3DF3D74F" w14:textId="4F86410F" w:rsidR="00205267" w:rsidRPr="000C0C8C" w:rsidRDefault="00205267" w:rsidP="00064117">
      <w:pPr>
        <w:ind w:firstLine="720"/>
        <w:jc w:val="both"/>
        <w:rPr>
          <w:b/>
          <w:bCs/>
          <w:sz w:val="28"/>
          <w:szCs w:val="28"/>
          <w:u w:val="single"/>
          <w:lang w:val="en-GB"/>
        </w:rPr>
      </w:pPr>
      <w:r w:rsidRPr="000C0C8C">
        <w:rPr>
          <w:b/>
          <w:bCs/>
          <w:sz w:val="28"/>
          <w:szCs w:val="28"/>
          <w:u w:val="single"/>
          <w:lang w:val="en-GB"/>
        </w:rPr>
        <w:t xml:space="preserve">Current Arrangement </w:t>
      </w:r>
    </w:p>
    <w:p w14:paraId="15B08877" w14:textId="4BEBBB9D" w:rsidR="00090F92" w:rsidRPr="00090F92" w:rsidRDefault="00090F92" w:rsidP="00064117">
      <w:pPr>
        <w:ind w:left="720"/>
        <w:jc w:val="both"/>
        <w:rPr>
          <w:lang w:val="en-GB"/>
        </w:rPr>
      </w:pPr>
      <w:r w:rsidRPr="00090F92">
        <w:rPr>
          <w:lang w:val="en-GB"/>
        </w:rPr>
        <w:t xml:space="preserve">There is no pay and display in this village. </w:t>
      </w:r>
      <w:r w:rsidR="00E23952">
        <w:rPr>
          <w:lang w:val="en-GB"/>
        </w:rPr>
        <w:t>Th</w:t>
      </w:r>
      <w:r w:rsidR="00064117">
        <w:rPr>
          <w:lang w:val="en-GB"/>
        </w:rPr>
        <w:t xml:space="preserve">e location </w:t>
      </w:r>
      <w:r w:rsidR="00E23952">
        <w:rPr>
          <w:lang w:val="en-GB"/>
        </w:rPr>
        <w:t xml:space="preserve"> was </w:t>
      </w:r>
      <w:r w:rsidR="00CE2EFC">
        <w:rPr>
          <w:lang w:val="en-GB"/>
        </w:rPr>
        <w:t xml:space="preserve">included </w:t>
      </w:r>
      <w:r w:rsidR="00CE2EFC" w:rsidRPr="000167AE">
        <w:rPr>
          <w:lang w:val="en-GB"/>
        </w:rPr>
        <w:t>as</w:t>
      </w:r>
      <w:r w:rsidR="00E23952">
        <w:rPr>
          <w:lang w:val="en-GB"/>
        </w:rPr>
        <w:t xml:space="preserve"> a proposal in </w:t>
      </w:r>
      <w:r w:rsidR="00E23952" w:rsidRPr="000167AE">
        <w:rPr>
          <w:lang w:val="en-GB"/>
        </w:rPr>
        <w:t>the Draft Bye Laws in 2009</w:t>
      </w:r>
      <w:r w:rsidR="00E23952">
        <w:rPr>
          <w:lang w:val="en-GB"/>
        </w:rPr>
        <w:t xml:space="preserve"> but was not approved in 2010 Bye Laws made by the Council.</w:t>
      </w:r>
    </w:p>
    <w:p w14:paraId="4E97BA28" w14:textId="55B47F08" w:rsidR="00205267" w:rsidRPr="000C0C8C" w:rsidRDefault="00205267" w:rsidP="00064117">
      <w:pPr>
        <w:ind w:firstLine="720"/>
        <w:jc w:val="both"/>
        <w:rPr>
          <w:b/>
          <w:bCs/>
          <w:sz w:val="28"/>
          <w:szCs w:val="28"/>
          <w:u w:val="single"/>
          <w:lang w:val="en-GB"/>
        </w:rPr>
      </w:pPr>
      <w:r w:rsidRPr="000C0C8C">
        <w:rPr>
          <w:b/>
          <w:bCs/>
          <w:sz w:val="28"/>
          <w:szCs w:val="28"/>
          <w:u w:val="single"/>
          <w:lang w:val="en-GB"/>
        </w:rPr>
        <w:t>Draft Byelaw</w:t>
      </w:r>
      <w:r w:rsidR="00E5561E" w:rsidRPr="000C0C8C">
        <w:rPr>
          <w:b/>
          <w:bCs/>
          <w:sz w:val="28"/>
          <w:szCs w:val="28"/>
          <w:u w:val="single"/>
          <w:lang w:val="en-GB"/>
        </w:rPr>
        <w:t xml:space="preserve"> Proposal</w:t>
      </w:r>
    </w:p>
    <w:p w14:paraId="087A281B" w14:textId="7EC60A0E" w:rsidR="000C0C8C" w:rsidRPr="00CE2EFC" w:rsidRDefault="000C0C8C" w:rsidP="00064117">
      <w:pPr>
        <w:ind w:firstLine="720"/>
        <w:jc w:val="both"/>
        <w:rPr>
          <w:b/>
          <w:bCs/>
          <w:lang w:val="en-GB"/>
        </w:rPr>
      </w:pPr>
      <w:r w:rsidRPr="000C0C8C">
        <w:rPr>
          <w:lang w:val="en-GB"/>
        </w:rPr>
        <w:t xml:space="preserve">To introduce pay and display in the Village from </w:t>
      </w:r>
      <w:r w:rsidRPr="00CE2EFC">
        <w:rPr>
          <w:b/>
          <w:bCs/>
          <w:lang w:val="en-GB"/>
        </w:rPr>
        <w:t>Garters Lane south to Fortunestown Lane</w:t>
      </w:r>
    </w:p>
    <w:p w14:paraId="5187DAD7" w14:textId="01D1E463" w:rsidR="000C0C8C" w:rsidRPr="000C0C8C" w:rsidRDefault="00205267" w:rsidP="00064117">
      <w:pPr>
        <w:ind w:firstLine="360"/>
        <w:jc w:val="both"/>
        <w:rPr>
          <w:b/>
          <w:bCs/>
          <w:sz w:val="28"/>
          <w:szCs w:val="28"/>
          <w:u w:val="single"/>
          <w:lang w:val="en-GB"/>
        </w:rPr>
      </w:pPr>
      <w:r w:rsidRPr="000C0C8C">
        <w:rPr>
          <w:b/>
          <w:bCs/>
          <w:sz w:val="28"/>
          <w:szCs w:val="28"/>
          <w:u w:val="single"/>
          <w:lang w:val="en-GB"/>
        </w:rPr>
        <w:t>Response to Consultation</w:t>
      </w:r>
    </w:p>
    <w:p w14:paraId="65E1BEDF" w14:textId="15BA353E" w:rsidR="000C0C8C" w:rsidRDefault="000C0C8C" w:rsidP="000C0C8C">
      <w:pPr>
        <w:pStyle w:val="ListParagraph"/>
        <w:numPr>
          <w:ilvl w:val="0"/>
          <w:numId w:val="28"/>
        </w:numPr>
        <w:jc w:val="both"/>
        <w:rPr>
          <w:rFonts w:cstheme="minorHAnsi"/>
          <w:b/>
          <w:bCs/>
          <w:sz w:val="24"/>
          <w:szCs w:val="24"/>
        </w:rPr>
      </w:pPr>
      <w:r w:rsidRPr="000C0C8C">
        <w:rPr>
          <w:rFonts w:cstheme="minorHAnsi"/>
          <w:sz w:val="24"/>
          <w:szCs w:val="24"/>
        </w:rPr>
        <w:t xml:space="preserve">26 submissions were received in opposition to the Saggart proposals. </w:t>
      </w:r>
      <w:r w:rsidR="00CE2EFC">
        <w:rPr>
          <w:rFonts w:cstheme="minorHAnsi"/>
          <w:sz w:val="24"/>
          <w:szCs w:val="24"/>
        </w:rPr>
        <w:t xml:space="preserve">Most submissions suggested paid parking would negatively impact on the local </w:t>
      </w:r>
      <w:r w:rsidR="00ED5C76">
        <w:rPr>
          <w:rFonts w:cstheme="minorHAnsi"/>
          <w:sz w:val="24"/>
          <w:szCs w:val="24"/>
        </w:rPr>
        <w:t xml:space="preserve">economy and discourage shoppers </w:t>
      </w:r>
      <w:r w:rsidR="00064117">
        <w:rPr>
          <w:rFonts w:cstheme="minorHAnsi"/>
          <w:sz w:val="24"/>
          <w:szCs w:val="24"/>
        </w:rPr>
        <w:t xml:space="preserve">from </w:t>
      </w:r>
      <w:r w:rsidR="00ED5C76">
        <w:rPr>
          <w:rFonts w:cstheme="minorHAnsi"/>
          <w:sz w:val="24"/>
          <w:szCs w:val="24"/>
        </w:rPr>
        <w:t xml:space="preserve">the </w:t>
      </w:r>
      <w:r w:rsidRPr="000C0C8C">
        <w:rPr>
          <w:rFonts w:cstheme="minorHAnsi"/>
          <w:sz w:val="24"/>
          <w:szCs w:val="24"/>
        </w:rPr>
        <w:t>village</w:t>
      </w:r>
      <w:r w:rsidR="00ED5C76">
        <w:rPr>
          <w:rFonts w:cstheme="minorHAnsi"/>
          <w:sz w:val="24"/>
          <w:szCs w:val="24"/>
        </w:rPr>
        <w:t>.</w:t>
      </w:r>
      <w:r>
        <w:rPr>
          <w:rFonts w:cstheme="minorHAnsi"/>
          <w:b/>
          <w:bCs/>
          <w:sz w:val="24"/>
          <w:szCs w:val="24"/>
        </w:rPr>
        <w:t xml:space="preserve"> </w:t>
      </w:r>
    </w:p>
    <w:p w14:paraId="6F098E5A" w14:textId="48EABE12" w:rsidR="000C0C8C" w:rsidRPr="00ED5C76" w:rsidRDefault="00ED5C76" w:rsidP="00FF6B7A">
      <w:pPr>
        <w:pStyle w:val="ListParagraph"/>
        <w:numPr>
          <w:ilvl w:val="0"/>
          <w:numId w:val="28"/>
        </w:numPr>
        <w:jc w:val="both"/>
        <w:rPr>
          <w:rFonts w:cstheme="minorHAnsi"/>
          <w:sz w:val="24"/>
          <w:szCs w:val="24"/>
        </w:rPr>
      </w:pPr>
      <w:r w:rsidRPr="00ED5C76">
        <w:rPr>
          <w:lang w:val="en-GB"/>
        </w:rPr>
        <w:t>A report was presented on the consultation to the A</w:t>
      </w:r>
      <w:r w:rsidR="000C0C8C" w:rsidRPr="00ED5C76">
        <w:rPr>
          <w:rFonts w:cstheme="minorHAnsi"/>
          <w:sz w:val="24"/>
          <w:szCs w:val="24"/>
        </w:rPr>
        <w:t xml:space="preserve">rea Committee recommended </w:t>
      </w:r>
      <w:r w:rsidRPr="00ED5C76">
        <w:rPr>
          <w:rFonts w:cstheme="minorHAnsi"/>
          <w:sz w:val="24"/>
          <w:szCs w:val="24"/>
        </w:rPr>
        <w:t>introduction of Paid Parking.  The Area Committee recommended NOT</w:t>
      </w:r>
      <w:r w:rsidR="000C0C8C" w:rsidRPr="00ED5C76">
        <w:rPr>
          <w:rFonts w:cstheme="minorHAnsi"/>
          <w:sz w:val="24"/>
          <w:szCs w:val="24"/>
        </w:rPr>
        <w:t xml:space="preserve"> to proceed with the introduction of Pay and display in Saggart Village at the current time</w:t>
      </w:r>
      <w:r>
        <w:rPr>
          <w:rFonts w:cstheme="minorHAnsi"/>
          <w:sz w:val="24"/>
          <w:szCs w:val="24"/>
        </w:rPr>
        <w:t xml:space="preserve"> due to the limited public transport in the area.</w:t>
      </w:r>
    </w:p>
    <w:p w14:paraId="3A6E4798" w14:textId="0560D64A" w:rsidR="00205267" w:rsidRPr="000C0C8C" w:rsidRDefault="00205267" w:rsidP="00795675">
      <w:pPr>
        <w:jc w:val="both"/>
        <w:rPr>
          <w:b/>
          <w:bCs/>
          <w:sz w:val="28"/>
          <w:szCs w:val="28"/>
          <w:u w:val="single"/>
          <w:lang w:val="en-GB"/>
        </w:rPr>
      </w:pPr>
      <w:r w:rsidRPr="000C0C8C">
        <w:rPr>
          <w:b/>
          <w:bCs/>
          <w:sz w:val="28"/>
          <w:szCs w:val="28"/>
          <w:u w:val="single"/>
          <w:lang w:val="en-GB"/>
        </w:rPr>
        <w:t>CE Response</w:t>
      </w:r>
    </w:p>
    <w:p w14:paraId="2A98A13B" w14:textId="77777777" w:rsidR="000C0C8C" w:rsidRPr="000C0C8C" w:rsidRDefault="000C0C8C" w:rsidP="000C0C8C">
      <w:pPr>
        <w:pStyle w:val="ListParagraph"/>
        <w:rPr>
          <w:b/>
          <w:bCs/>
          <w:lang w:val="en-GB"/>
        </w:rPr>
      </w:pPr>
    </w:p>
    <w:p w14:paraId="71E88EE6" w14:textId="50983110" w:rsidR="000C0C8C" w:rsidRPr="000C0C8C" w:rsidRDefault="000C0C8C" w:rsidP="000C0C8C">
      <w:pPr>
        <w:pStyle w:val="ListParagraph"/>
        <w:numPr>
          <w:ilvl w:val="0"/>
          <w:numId w:val="28"/>
        </w:numPr>
        <w:jc w:val="both"/>
        <w:rPr>
          <w:rFonts w:cstheme="minorHAnsi"/>
          <w:sz w:val="24"/>
          <w:szCs w:val="24"/>
        </w:rPr>
      </w:pPr>
      <w:r w:rsidRPr="000C0C8C">
        <w:rPr>
          <w:rFonts w:cstheme="minorHAnsi"/>
          <w:sz w:val="24"/>
          <w:szCs w:val="24"/>
        </w:rPr>
        <w:t xml:space="preserve">Proposals to implement parking restrictions and prohibitions in Saggart were published in the draft 2009 Parking ByeLaws and were not </w:t>
      </w:r>
      <w:r w:rsidR="00064117">
        <w:rPr>
          <w:rFonts w:cstheme="minorHAnsi"/>
          <w:sz w:val="24"/>
          <w:szCs w:val="24"/>
        </w:rPr>
        <w:t xml:space="preserve">included in the 2010 ByeLaws </w:t>
      </w:r>
      <w:r w:rsidRPr="000C0C8C">
        <w:rPr>
          <w:rFonts w:cstheme="minorHAnsi"/>
          <w:sz w:val="24"/>
          <w:szCs w:val="24"/>
        </w:rPr>
        <w:t xml:space="preserve">at the recommendation of the Area Committee. </w:t>
      </w:r>
    </w:p>
    <w:p w14:paraId="01BEF81B" w14:textId="77777777" w:rsidR="000C0C8C" w:rsidRPr="000C0C8C" w:rsidRDefault="000C0C8C" w:rsidP="000C0C8C">
      <w:pPr>
        <w:pStyle w:val="ListParagraph"/>
        <w:numPr>
          <w:ilvl w:val="0"/>
          <w:numId w:val="28"/>
        </w:numPr>
        <w:jc w:val="both"/>
        <w:rPr>
          <w:rFonts w:cstheme="minorHAnsi"/>
          <w:sz w:val="24"/>
          <w:szCs w:val="24"/>
        </w:rPr>
      </w:pPr>
      <w:r w:rsidRPr="000C0C8C">
        <w:rPr>
          <w:rFonts w:cstheme="minorHAnsi"/>
          <w:sz w:val="24"/>
          <w:szCs w:val="24"/>
        </w:rPr>
        <w:t>Since that time Saggart has grown and the Council carried out an upgrade to Saggart Village which has now been completed. The scheme has brought significant improvements to Saggart by providing more space for people to enjoy this important historic village.</w:t>
      </w:r>
    </w:p>
    <w:p w14:paraId="7A99B440" w14:textId="53F5210C" w:rsidR="00841F62" w:rsidRPr="00841F62" w:rsidRDefault="00841F62" w:rsidP="00841F62">
      <w:pPr>
        <w:pStyle w:val="ListParagraph"/>
        <w:numPr>
          <w:ilvl w:val="0"/>
          <w:numId w:val="28"/>
        </w:numPr>
        <w:autoSpaceDE w:val="0"/>
        <w:autoSpaceDN w:val="0"/>
        <w:adjustRightInd w:val="0"/>
        <w:spacing w:after="0" w:line="240" w:lineRule="auto"/>
        <w:rPr>
          <w:rFonts w:cstheme="minorHAnsi"/>
          <w:sz w:val="24"/>
          <w:szCs w:val="24"/>
        </w:rPr>
      </w:pPr>
      <w:r w:rsidRPr="00841F62">
        <w:rPr>
          <w:sz w:val="24"/>
          <w:szCs w:val="24"/>
          <w:lang w:val="en-GB"/>
        </w:rPr>
        <w:t>A key objective of introducing paid parking is to discourage those people who currently drive short distances to their local centre from driving and instead to encourage these people to walk or cycle.</w:t>
      </w:r>
      <w:r>
        <w:rPr>
          <w:sz w:val="24"/>
          <w:szCs w:val="24"/>
          <w:lang w:val="en-GB"/>
        </w:rPr>
        <w:t xml:space="preserve"> </w:t>
      </w:r>
      <w:r w:rsidRPr="00841F62">
        <w:rPr>
          <w:rFonts w:cstheme="minorHAnsi"/>
          <w:sz w:val="24"/>
          <w:szCs w:val="24"/>
        </w:rPr>
        <w:t xml:space="preserve">There is a perception that parking restrictions impacts negatively on retail. Appendix 1, attached to this CE report is an evidence paper produced by Transport for London. The paper provides a summary of a relevant research undertaken in recent years in relation to the important role, and often underestimated role, that walking and cycling play in maintaining a healthy high street. The Appendix sets out the benefits that further promoting this approach </w:t>
      </w:r>
      <w:r w:rsidRPr="00841F62">
        <w:rPr>
          <w:rFonts w:cstheme="minorHAnsi"/>
          <w:sz w:val="24"/>
          <w:szCs w:val="24"/>
        </w:rPr>
        <w:lastRenderedPageBreak/>
        <w:t xml:space="preserve">can have for local people and local businesses.   Many shoppers will choose to frequently visit and spend more time in those places that offer a greater sense of safety, place and wellbeing.   </w:t>
      </w:r>
    </w:p>
    <w:p w14:paraId="33F47093" w14:textId="343E48A8" w:rsidR="000C0C8C" w:rsidRPr="00ED5C76" w:rsidRDefault="00ED5C76" w:rsidP="00FF6B7A">
      <w:pPr>
        <w:pStyle w:val="ListParagraph"/>
        <w:numPr>
          <w:ilvl w:val="0"/>
          <w:numId w:val="28"/>
        </w:numPr>
        <w:jc w:val="both"/>
        <w:rPr>
          <w:rFonts w:cstheme="minorHAnsi"/>
          <w:b/>
          <w:bCs/>
          <w:sz w:val="24"/>
          <w:szCs w:val="24"/>
        </w:rPr>
      </w:pPr>
      <w:r w:rsidRPr="00ED5C76">
        <w:rPr>
          <w:rFonts w:cstheme="minorHAnsi"/>
          <w:sz w:val="24"/>
          <w:szCs w:val="24"/>
        </w:rPr>
        <w:t xml:space="preserve">Saggart </w:t>
      </w:r>
      <w:r w:rsidR="000C0C8C" w:rsidRPr="00ED5C76">
        <w:rPr>
          <w:rFonts w:cstheme="minorHAnsi"/>
          <w:sz w:val="24"/>
          <w:szCs w:val="24"/>
        </w:rPr>
        <w:t xml:space="preserve"> will be part of Phase 2, of Bus</w:t>
      </w:r>
      <w:r w:rsidR="00151D1B">
        <w:rPr>
          <w:rFonts w:cstheme="minorHAnsi"/>
          <w:sz w:val="24"/>
          <w:szCs w:val="24"/>
        </w:rPr>
        <w:t>C</w:t>
      </w:r>
      <w:r w:rsidR="000C0C8C" w:rsidRPr="00ED5C76">
        <w:rPr>
          <w:rFonts w:cstheme="minorHAnsi"/>
          <w:sz w:val="24"/>
          <w:szCs w:val="24"/>
        </w:rPr>
        <w:t>onnects Orbital Route service upgrades, which would provide for more frequent bus service in the area. The provision of the orbital services is scheduled to be provided after the core bus corridors have been delivered.  The core bus corridors are due to start construction in late 2021</w:t>
      </w:r>
      <w:r w:rsidR="000C0C8C" w:rsidRPr="00ED5C76">
        <w:rPr>
          <w:rFonts w:cstheme="minorHAnsi"/>
          <w:b/>
          <w:bCs/>
          <w:sz w:val="24"/>
          <w:szCs w:val="24"/>
        </w:rPr>
        <w:t xml:space="preserve">.  </w:t>
      </w:r>
    </w:p>
    <w:p w14:paraId="75734CD0" w14:textId="5B9623F7" w:rsidR="000C0C8C" w:rsidRPr="00151D1B" w:rsidRDefault="000C0C8C" w:rsidP="000C0C8C">
      <w:pPr>
        <w:pStyle w:val="ListParagraph"/>
        <w:numPr>
          <w:ilvl w:val="0"/>
          <w:numId w:val="28"/>
        </w:numPr>
        <w:jc w:val="both"/>
        <w:rPr>
          <w:rFonts w:cstheme="minorHAnsi"/>
          <w:sz w:val="24"/>
          <w:szCs w:val="24"/>
        </w:rPr>
      </w:pPr>
      <w:r w:rsidRPr="00151D1B">
        <w:rPr>
          <w:rFonts w:cstheme="minorHAnsi"/>
          <w:sz w:val="24"/>
          <w:szCs w:val="24"/>
        </w:rPr>
        <w:t xml:space="preserve">The CSO figures have a </w:t>
      </w:r>
      <w:r w:rsidRPr="00C03F78">
        <w:rPr>
          <w:rFonts w:cstheme="minorHAnsi"/>
          <w:sz w:val="24"/>
          <w:szCs w:val="24"/>
        </w:rPr>
        <w:t xml:space="preserve">population of 2011 </w:t>
      </w:r>
      <w:r w:rsidR="00151D1B" w:rsidRPr="00C03F78">
        <w:rPr>
          <w:rFonts w:cstheme="minorHAnsi"/>
          <w:sz w:val="24"/>
          <w:szCs w:val="24"/>
        </w:rPr>
        <w:t xml:space="preserve">at </w:t>
      </w:r>
      <w:r w:rsidR="00C03F78" w:rsidRPr="00C03F78">
        <w:rPr>
          <w:rFonts w:cstheme="minorHAnsi"/>
          <w:sz w:val="24"/>
          <w:szCs w:val="24"/>
        </w:rPr>
        <w:t xml:space="preserve"> 2144</w:t>
      </w:r>
      <w:r w:rsidR="00151D1B" w:rsidRPr="00C03F78">
        <w:rPr>
          <w:rFonts w:cstheme="minorHAnsi"/>
          <w:sz w:val="24"/>
          <w:szCs w:val="24"/>
        </w:rPr>
        <w:t xml:space="preserve"> </w:t>
      </w:r>
      <w:r w:rsidRPr="00C03F78">
        <w:rPr>
          <w:rFonts w:cstheme="minorHAnsi"/>
          <w:sz w:val="24"/>
          <w:szCs w:val="24"/>
        </w:rPr>
        <w:t>and 2016</w:t>
      </w:r>
      <w:r w:rsidRPr="00151D1B">
        <w:rPr>
          <w:rFonts w:cstheme="minorHAnsi"/>
          <w:sz w:val="24"/>
          <w:szCs w:val="24"/>
        </w:rPr>
        <w:t xml:space="preserve"> at 3133</w:t>
      </w:r>
      <w:r w:rsidR="00151D1B">
        <w:rPr>
          <w:rFonts w:cstheme="minorHAnsi"/>
          <w:sz w:val="24"/>
          <w:szCs w:val="24"/>
        </w:rPr>
        <w:t xml:space="preserve"> representing a</w:t>
      </w:r>
      <w:r w:rsidRPr="00151D1B">
        <w:rPr>
          <w:rFonts w:cstheme="minorHAnsi"/>
          <w:sz w:val="24"/>
          <w:szCs w:val="24"/>
        </w:rPr>
        <w:t xml:space="preserve"> 46% increase in population growth</w:t>
      </w:r>
      <w:r w:rsidR="00151D1B">
        <w:rPr>
          <w:rFonts w:cstheme="minorHAnsi"/>
          <w:sz w:val="24"/>
          <w:szCs w:val="24"/>
        </w:rPr>
        <w:t xml:space="preserve"> in 5years.</w:t>
      </w:r>
    </w:p>
    <w:p w14:paraId="1274EC44" w14:textId="77777777" w:rsidR="000C0C8C" w:rsidRDefault="000C0C8C" w:rsidP="000C0C8C">
      <w:pPr>
        <w:pStyle w:val="ListParagraph"/>
        <w:jc w:val="both"/>
        <w:rPr>
          <w:b/>
          <w:bCs/>
          <w:lang w:val="en-GB"/>
        </w:rPr>
      </w:pPr>
    </w:p>
    <w:p w14:paraId="33BD5641" w14:textId="61A7FF24" w:rsidR="00205267" w:rsidRDefault="00205267" w:rsidP="00855976">
      <w:pPr>
        <w:ind w:firstLine="360"/>
        <w:jc w:val="both"/>
        <w:rPr>
          <w:b/>
          <w:bCs/>
          <w:sz w:val="28"/>
          <w:szCs w:val="28"/>
          <w:u w:val="single"/>
          <w:lang w:val="en-GB"/>
        </w:rPr>
      </w:pPr>
      <w:r w:rsidRPr="0017446B">
        <w:rPr>
          <w:b/>
          <w:bCs/>
          <w:sz w:val="28"/>
          <w:szCs w:val="28"/>
          <w:u w:val="single"/>
          <w:lang w:val="en-GB"/>
        </w:rPr>
        <w:t>CE Recommendation</w:t>
      </w:r>
    </w:p>
    <w:p w14:paraId="2DB2FAEF" w14:textId="45507CDB" w:rsidR="004227EE" w:rsidRPr="00B679BD" w:rsidRDefault="00151D1B" w:rsidP="00B679BD">
      <w:pPr>
        <w:ind w:firstLine="360"/>
        <w:jc w:val="both"/>
        <w:rPr>
          <w:b/>
          <w:bCs/>
          <w:sz w:val="28"/>
          <w:szCs w:val="28"/>
          <w:u w:val="single"/>
          <w:lang w:val="en-GB"/>
        </w:rPr>
      </w:pPr>
      <w:r>
        <w:rPr>
          <w:lang w:val="en-GB"/>
        </w:rPr>
        <w:t>NO change to draft Bye</w:t>
      </w:r>
      <w:r w:rsidR="00D62E6A">
        <w:rPr>
          <w:lang w:val="en-GB"/>
        </w:rPr>
        <w:t xml:space="preserve"> </w:t>
      </w:r>
      <w:r>
        <w:rPr>
          <w:lang w:val="en-GB"/>
        </w:rPr>
        <w:t xml:space="preserve">Laws - </w:t>
      </w:r>
      <w:r w:rsidR="0017446B" w:rsidRPr="007732C1">
        <w:rPr>
          <w:lang w:val="en-GB"/>
        </w:rPr>
        <w:t>introduc</w:t>
      </w:r>
      <w:r>
        <w:rPr>
          <w:lang w:val="en-GB"/>
        </w:rPr>
        <w:t>e</w:t>
      </w:r>
      <w:r w:rsidR="0017446B" w:rsidRPr="007732C1">
        <w:rPr>
          <w:lang w:val="en-GB"/>
        </w:rPr>
        <w:t xml:space="preserve"> Pay &amp; Display</w:t>
      </w:r>
      <w:r w:rsidR="0017446B">
        <w:rPr>
          <w:lang w:val="en-GB"/>
        </w:rPr>
        <w:t xml:space="preserve"> at this location</w:t>
      </w:r>
    </w:p>
    <w:p w14:paraId="3F05D8FB" w14:textId="5E61F9A9" w:rsidR="004227EE" w:rsidRDefault="004227EE" w:rsidP="00205267">
      <w:pPr>
        <w:pStyle w:val="ListParagraph"/>
        <w:ind w:left="360"/>
        <w:jc w:val="both"/>
        <w:rPr>
          <w:b/>
          <w:bCs/>
          <w:u w:val="single"/>
          <w:lang w:val="en-GB"/>
        </w:rPr>
      </w:pPr>
    </w:p>
    <w:p w14:paraId="6FB3B87C" w14:textId="77777777" w:rsidR="004227EE" w:rsidRDefault="004227EE" w:rsidP="00205267">
      <w:pPr>
        <w:pStyle w:val="ListParagraph"/>
        <w:ind w:left="360"/>
        <w:jc w:val="both"/>
        <w:rPr>
          <w:b/>
          <w:bCs/>
          <w:u w:val="single"/>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6692F538" w14:textId="77777777" w:rsidTr="00855976">
        <w:tc>
          <w:tcPr>
            <w:tcW w:w="9016" w:type="dxa"/>
            <w:shd w:val="clear" w:color="auto" w:fill="B4C6E7" w:themeFill="accent1" w:themeFillTint="66"/>
          </w:tcPr>
          <w:p w14:paraId="20AEA23E" w14:textId="15BC9488" w:rsidR="00855976" w:rsidRPr="00855976" w:rsidRDefault="00855976" w:rsidP="00064117">
            <w:pPr>
              <w:pStyle w:val="ListParagraph"/>
              <w:ind w:left="360"/>
              <w:jc w:val="both"/>
              <w:rPr>
                <w:b/>
                <w:bCs/>
                <w:sz w:val="28"/>
                <w:szCs w:val="28"/>
                <w:u w:val="single"/>
                <w:lang w:val="en-GB"/>
              </w:rPr>
            </w:pPr>
            <w:r w:rsidRPr="00855976">
              <w:rPr>
                <w:b/>
                <w:bCs/>
                <w:sz w:val="28"/>
                <w:szCs w:val="28"/>
                <w:u w:val="single"/>
                <w:lang w:val="en-GB"/>
              </w:rPr>
              <w:t>Monastery Drive / Park</w:t>
            </w:r>
            <w:r>
              <w:rPr>
                <w:b/>
                <w:bCs/>
                <w:sz w:val="28"/>
                <w:szCs w:val="28"/>
                <w:u w:val="single"/>
                <w:lang w:val="en-GB"/>
              </w:rPr>
              <w:t>, Clondalkin</w:t>
            </w:r>
          </w:p>
        </w:tc>
      </w:tr>
    </w:tbl>
    <w:p w14:paraId="1459F4F8" w14:textId="77777777" w:rsidR="00855976" w:rsidRDefault="00855976" w:rsidP="007732C1">
      <w:pPr>
        <w:jc w:val="both"/>
        <w:rPr>
          <w:b/>
          <w:bCs/>
          <w:sz w:val="28"/>
          <w:szCs w:val="28"/>
          <w:lang w:val="en-GB"/>
        </w:rPr>
      </w:pPr>
    </w:p>
    <w:p w14:paraId="1941FCAC" w14:textId="7E9AD13C" w:rsidR="00205267" w:rsidRDefault="00205267" w:rsidP="00064117">
      <w:pPr>
        <w:ind w:firstLine="720"/>
        <w:jc w:val="both"/>
        <w:rPr>
          <w:b/>
          <w:bCs/>
          <w:sz w:val="28"/>
          <w:szCs w:val="28"/>
          <w:lang w:val="en-GB"/>
        </w:rPr>
      </w:pPr>
      <w:r w:rsidRPr="007732C1">
        <w:rPr>
          <w:b/>
          <w:bCs/>
          <w:sz w:val="28"/>
          <w:szCs w:val="28"/>
          <w:lang w:val="en-GB"/>
        </w:rPr>
        <w:t xml:space="preserve">Current Arrangement </w:t>
      </w:r>
    </w:p>
    <w:p w14:paraId="7DF418CF" w14:textId="527A1D9C" w:rsidR="007732C1" w:rsidRDefault="007732C1" w:rsidP="00064117">
      <w:pPr>
        <w:ind w:left="720"/>
        <w:jc w:val="both"/>
        <w:rPr>
          <w:sz w:val="24"/>
          <w:szCs w:val="24"/>
          <w:lang w:val="en-GB"/>
        </w:rPr>
      </w:pPr>
      <w:r w:rsidRPr="0017446B">
        <w:rPr>
          <w:sz w:val="24"/>
          <w:szCs w:val="24"/>
          <w:lang w:val="en-GB"/>
        </w:rPr>
        <w:t>There is no paid parking at this location</w:t>
      </w:r>
      <w:r w:rsidR="000A0E47">
        <w:rPr>
          <w:sz w:val="24"/>
          <w:szCs w:val="24"/>
          <w:lang w:val="en-GB"/>
        </w:rPr>
        <w:t xml:space="preserve">, but representation </w:t>
      </w:r>
      <w:r w:rsidR="00855976">
        <w:rPr>
          <w:sz w:val="24"/>
          <w:szCs w:val="24"/>
          <w:lang w:val="en-GB"/>
        </w:rPr>
        <w:t>was</w:t>
      </w:r>
      <w:r w:rsidR="000A0E47">
        <w:rPr>
          <w:sz w:val="24"/>
          <w:szCs w:val="24"/>
          <w:lang w:val="en-GB"/>
        </w:rPr>
        <w:t xml:space="preserve"> made </w:t>
      </w:r>
      <w:r w:rsidR="00064117">
        <w:rPr>
          <w:sz w:val="24"/>
          <w:szCs w:val="24"/>
          <w:lang w:val="en-GB"/>
        </w:rPr>
        <w:t xml:space="preserve">in more recent times </w:t>
      </w:r>
      <w:r w:rsidR="000A0E47">
        <w:rPr>
          <w:sz w:val="24"/>
          <w:szCs w:val="24"/>
          <w:lang w:val="en-GB"/>
        </w:rPr>
        <w:t>to have Pay &amp; Display introduced in the area.</w:t>
      </w:r>
    </w:p>
    <w:p w14:paraId="48C99A16" w14:textId="60A2CC4C" w:rsidR="000A0E47" w:rsidRDefault="000A0E47" w:rsidP="00064117">
      <w:pPr>
        <w:ind w:firstLine="720"/>
        <w:jc w:val="both"/>
        <w:rPr>
          <w:b/>
          <w:bCs/>
          <w:sz w:val="24"/>
          <w:szCs w:val="24"/>
          <w:lang w:val="en-GB"/>
        </w:rPr>
      </w:pPr>
      <w:r>
        <w:rPr>
          <w:b/>
          <w:bCs/>
          <w:sz w:val="24"/>
          <w:szCs w:val="24"/>
          <w:lang w:val="en-GB"/>
        </w:rPr>
        <w:t>Response to Initial Public Consultation 2020</w:t>
      </w:r>
    </w:p>
    <w:p w14:paraId="48A3BFE8" w14:textId="52FA48B4" w:rsidR="000A0E47" w:rsidRPr="0017446B" w:rsidRDefault="000A0E47" w:rsidP="00064117">
      <w:pPr>
        <w:ind w:left="720"/>
        <w:jc w:val="both"/>
        <w:rPr>
          <w:sz w:val="24"/>
          <w:szCs w:val="24"/>
          <w:lang w:val="en-GB"/>
        </w:rPr>
      </w:pPr>
      <w:r>
        <w:rPr>
          <w:sz w:val="24"/>
          <w:szCs w:val="24"/>
          <w:lang w:val="en-GB"/>
        </w:rPr>
        <w:t xml:space="preserve">During the initial public consultation period representation were made </w:t>
      </w:r>
      <w:r w:rsidR="00064117">
        <w:rPr>
          <w:sz w:val="24"/>
          <w:szCs w:val="24"/>
          <w:lang w:val="en-GB"/>
        </w:rPr>
        <w:t xml:space="preserve">by the residents of this location </w:t>
      </w:r>
      <w:r>
        <w:rPr>
          <w:sz w:val="24"/>
          <w:szCs w:val="24"/>
          <w:lang w:val="en-GB"/>
        </w:rPr>
        <w:t>to have Pay &amp; Display introduced in the area.   A report was presented to Area Committee who recommended introduction of Pay &amp; Display at this location</w:t>
      </w:r>
      <w:r w:rsidR="0044585C">
        <w:rPr>
          <w:sz w:val="24"/>
          <w:szCs w:val="24"/>
          <w:lang w:val="en-GB"/>
        </w:rPr>
        <w:t xml:space="preserve"> and to consult in this matter.</w:t>
      </w:r>
    </w:p>
    <w:p w14:paraId="138701FE" w14:textId="365D7BF0" w:rsidR="00205267" w:rsidRPr="0017446B" w:rsidRDefault="00205267" w:rsidP="00064117">
      <w:pPr>
        <w:ind w:firstLine="720"/>
        <w:jc w:val="both"/>
        <w:rPr>
          <w:b/>
          <w:bCs/>
          <w:sz w:val="28"/>
          <w:szCs w:val="28"/>
          <w:u w:val="single"/>
          <w:lang w:val="en-GB"/>
        </w:rPr>
      </w:pPr>
      <w:r w:rsidRPr="0017446B">
        <w:rPr>
          <w:b/>
          <w:bCs/>
          <w:sz w:val="28"/>
          <w:szCs w:val="28"/>
          <w:u w:val="single"/>
          <w:lang w:val="en-GB"/>
        </w:rPr>
        <w:t>Draft Byelaw</w:t>
      </w:r>
      <w:r w:rsidR="00E5561E" w:rsidRPr="0017446B">
        <w:rPr>
          <w:b/>
          <w:bCs/>
          <w:sz w:val="28"/>
          <w:szCs w:val="28"/>
          <w:u w:val="single"/>
          <w:lang w:val="en-GB"/>
        </w:rPr>
        <w:t xml:space="preserve"> Proposal</w:t>
      </w:r>
      <w:r w:rsidR="007732C1" w:rsidRPr="0017446B">
        <w:rPr>
          <w:b/>
          <w:bCs/>
          <w:sz w:val="28"/>
          <w:szCs w:val="28"/>
          <w:u w:val="single"/>
          <w:lang w:val="en-GB"/>
        </w:rPr>
        <w:t xml:space="preserve"> (Material Alteration)</w:t>
      </w:r>
    </w:p>
    <w:p w14:paraId="3B687FE1" w14:textId="0105B617" w:rsidR="007732C1" w:rsidRPr="0017446B" w:rsidRDefault="000A0E47" w:rsidP="00064117">
      <w:pPr>
        <w:ind w:firstLine="720"/>
        <w:jc w:val="both"/>
        <w:rPr>
          <w:lang w:val="en-GB"/>
        </w:rPr>
      </w:pPr>
      <w:r>
        <w:rPr>
          <w:lang w:val="en-GB"/>
        </w:rPr>
        <w:t>I</w:t>
      </w:r>
      <w:r w:rsidR="007732C1" w:rsidRPr="0017446B">
        <w:rPr>
          <w:lang w:val="en-GB"/>
        </w:rPr>
        <w:t xml:space="preserve">ntroduction of pay and display </w:t>
      </w:r>
      <w:r w:rsidR="0044585C">
        <w:rPr>
          <w:lang w:val="en-GB"/>
        </w:rPr>
        <w:t>at Monastery Drive/Park</w:t>
      </w:r>
    </w:p>
    <w:p w14:paraId="3D6426E5" w14:textId="23539FE2" w:rsidR="00205267" w:rsidRDefault="00205267" w:rsidP="00064117">
      <w:pPr>
        <w:ind w:firstLine="720"/>
        <w:jc w:val="both"/>
        <w:rPr>
          <w:b/>
          <w:bCs/>
          <w:sz w:val="28"/>
          <w:szCs w:val="28"/>
          <w:u w:val="single"/>
          <w:lang w:val="en-GB"/>
        </w:rPr>
      </w:pPr>
      <w:r w:rsidRPr="0017446B">
        <w:rPr>
          <w:b/>
          <w:bCs/>
          <w:sz w:val="28"/>
          <w:szCs w:val="28"/>
          <w:u w:val="single"/>
          <w:lang w:val="en-GB"/>
        </w:rPr>
        <w:t>Response to Consultation</w:t>
      </w:r>
    </w:p>
    <w:p w14:paraId="5A2962E3" w14:textId="5D572D41" w:rsidR="0017446B" w:rsidRDefault="0017446B" w:rsidP="00064117">
      <w:pPr>
        <w:ind w:left="720"/>
        <w:jc w:val="both"/>
        <w:rPr>
          <w:sz w:val="24"/>
          <w:szCs w:val="24"/>
          <w:lang w:val="en-GB"/>
        </w:rPr>
      </w:pPr>
      <w:r w:rsidRPr="0017446B">
        <w:rPr>
          <w:sz w:val="24"/>
          <w:szCs w:val="24"/>
          <w:lang w:val="en-GB"/>
        </w:rPr>
        <w:t xml:space="preserve">21 submissions were received objecting to the introduction of pay and display at this location.  </w:t>
      </w:r>
      <w:r w:rsidR="00064117">
        <w:rPr>
          <w:sz w:val="24"/>
          <w:szCs w:val="24"/>
          <w:lang w:val="en-GB"/>
        </w:rPr>
        <w:t>It became apparent that t</w:t>
      </w:r>
      <w:r w:rsidRPr="0017446B">
        <w:rPr>
          <w:sz w:val="24"/>
          <w:szCs w:val="24"/>
          <w:lang w:val="en-GB"/>
        </w:rPr>
        <w:t xml:space="preserve">here had been </w:t>
      </w:r>
      <w:r w:rsidR="000A0E47">
        <w:rPr>
          <w:sz w:val="24"/>
          <w:szCs w:val="24"/>
          <w:lang w:val="en-GB"/>
        </w:rPr>
        <w:t xml:space="preserve">parking </w:t>
      </w:r>
      <w:r w:rsidRPr="0017446B">
        <w:rPr>
          <w:sz w:val="24"/>
          <w:szCs w:val="24"/>
          <w:lang w:val="en-GB"/>
        </w:rPr>
        <w:t>issue</w:t>
      </w:r>
      <w:r w:rsidR="0044585C">
        <w:rPr>
          <w:sz w:val="24"/>
          <w:szCs w:val="24"/>
          <w:lang w:val="en-GB"/>
        </w:rPr>
        <w:t>s</w:t>
      </w:r>
      <w:r w:rsidRPr="0017446B">
        <w:rPr>
          <w:sz w:val="24"/>
          <w:szCs w:val="24"/>
          <w:lang w:val="en-GB"/>
        </w:rPr>
        <w:t xml:space="preserve"> </w:t>
      </w:r>
      <w:r w:rsidR="000A0E47">
        <w:rPr>
          <w:sz w:val="24"/>
          <w:szCs w:val="24"/>
          <w:lang w:val="en-GB"/>
        </w:rPr>
        <w:t xml:space="preserve">during </w:t>
      </w:r>
      <w:r w:rsidRPr="0017446B">
        <w:rPr>
          <w:sz w:val="24"/>
          <w:szCs w:val="24"/>
          <w:lang w:val="en-GB"/>
        </w:rPr>
        <w:t xml:space="preserve">the construction of the Lexington Nursing Home but this had </w:t>
      </w:r>
      <w:r w:rsidR="00032DFD">
        <w:rPr>
          <w:sz w:val="24"/>
          <w:szCs w:val="24"/>
          <w:lang w:val="en-GB"/>
        </w:rPr>
        <w:t xml:space="preserve">ceased once </w:t>
      </w:r>
      <w:r w:rsidRPr="0017446B">
        <w:rPr>
          <w:sz w:val="24"/>
          <w:szCs w:val="24"/>
          <w:lang w:val="en-GB"/>
        </w:rPr>
        <w:t>construction was complete</w:t>
      </w:r>
      <w:r>
        <w:rPr>
          <w:sz w:val="24"/>
          <w:szCs w:val="24"/>
          <w:lang w:val="en-GB"/>
        </w:rPr>
        <w:t>.</w:t>
      </w:r>
    </w:p>
    <w:p w14:paraId="650AE55B" w14:textId="524E7CDD" w:rsidR="0017446B" w:rsidRPr="00032DFD" w:rsidRDefault="00032DFD" w:rsidP="00064117">
      <w:pPr>
        <w:ind w:left="720"/>
        <w:jc w:val="both"/>
        <w:rPr>
          <w:sz w:val="24"/>
          <w:szCs w:val="24"/>
          <w:lang w:val="en-GB"/>
        </w:rPr>
      </w:pPr>
      <w:r w:rsidRPr="00032DFD">
        <w:rPr>
          <w:sz w:val="24"/>
          <w:szCs w:val="24"/>
          <w:lang w:val="en-GB"/>
        </w:rPr>
        <w:t xml:space="preserve">A further report was presented to the </w:t>
      </w:r>
      <w:r w:rsidR="0017446B" w:rsidRPr="00032DFD">
        <w:rPr>
          <w:sz w:val="24"/>
          <w:szCs w:val="24"/>
          <w:lang w:val="en-GB"/>
        </w:rPr>
        <w:t>Area Committee</w:t>
      </w:r>
      <w:r w:rsidRPr="00032DFD">
        <w:rPr>
          <w:sz w:val="24"/>
          <w:szCs w:val="24"/>
          <w:lang w:val="en-GB"/>
        </w:rPr>
        <w:t>, after which m</w:t>
      </w:r>
      <w:r w:rsidR="0017446B" w:rsidRPr="00032DFD">
        <w:rPr>
          <w:sz w:val="24"/>
          <w:szCs w:val="24"/>
          <w:lang w:val="en-GB"/>
        </w:rPr>
        <w:t xml:space="preserve">embers recommended </w:t>
      </w:r>
      <w:r w:rsidR="0017446B" w:rsidRPr="0044585C">
        <w:rPr>
          <w:b/>
          <w:bCs/>
          <w:sz w:val="24"/>
          <w:szCs w:val="24"/>
          <w:lang w:val="en-GB"/>
        </w:rPr>
        <w:t>NOT</w:t>
      </w:r>
      <w:r w:rsidR="0017446B" w:rsidRPr="00032DFD">
        <w:rPr>
          <w:sz w:val="24"/>
          <w:szCs w:val="24"/>
          <w:lang w:val="en-GB"/>
        </w:rPr>
        <w:t xml:space="preserve"> to proceed with Pay and display at this location</w:t>
      </w:r>
    </w:p>
    <w:p w14:paraId="4634ECD1" w14:textId="65C6F702" w:rsidR="00205267" w:rsidRDefault="00205267" w:rsidP="00064117">
      <w:pPr>
        <w:ind w:firstLine="720"/>
        <w:jc w:val="both"/>
        <w:rPr>
          <w:b/>
          <w:bCs/>
          <w:sz w:val="28"/>
          <w:szCs w:val="28"/>
          <w:u w:val="single"/>
          <w:lang w:val="en-GB"/>
        </w:rPr>
      </w:pPr>
      <w:r w:rsidRPr="0017446B">
        <w:rPr>
          <w:b/>
          <w:bCs/>
          <w:sz w:val="28"/>
          <w:szCs w:val="28"/>
          <w:u w:val="single"/>
          <w:lang w:val="en-GB"/>
        </w:rPr>
        <w:t>CE Response</w:t>
      </w:r>
    </w:p>
    <w:p w14:paraId="1CFEF054" w14:textId="5218362C" w:rsidR="0017446B" w:rsidRPr="0044585C" w:rsidRDefault="0017446B" w:rsidP="00064117">
      <w:pPr>
        <w:ind w:left="720"/>
        <w:jc w:val="both"/>
        <w:rPr>
          <w:sz w:val="24"/>
          <w:szCs w:val="24"/>
          <w:lang w:val="en-GB"/>
        </w:rPr>
      </w:pPr>
      <w:r w:rsidRPr="0044585C">
        <w:rPr>
          <w:sz w:val="24"/>
          <w:szCs w:val="24"/>
          <w:lang w:val="en-GB"/>
        </w:rPr>
        <w:t xml:space="preserve">There is no evidence of </w:t>
      </w:r>
      <w:r w:rsidR="00032DFD" w:rsidRPr="0044585C">
        <w:rPr>
          <w:sz w:val="24"/>
          <w:szCs w:val="24"/>
          <w:lang w:val="en-GB"/>
        </w:rPr>
        <w:t>all-day</w:t>
      </w:r>
      <w:r w:rsidRPr="0044585C">
        <w:rPr>
          <w:sz w:val="24"/>
          <w:szCs w:val="24"/>
          <w:lang w:val="en-GB"/>
        </w:rPr>
        <w:t xml:space="preserve"> parking in this estate</w:t>
      </w:r>
      <w:r w:rsidR="00032DFD" w:rsidRPr="0044585C">
        <w:rPr>
          <w:sz w:val="24"/>
          <w:szCs w:val="24"/>
          <w:lang w:val="en-GB"/>
        </w:rPr>
        <w:t>, no warrant for Pay &amp; Display  and any issues can be address</w:t>
      </w:r>
      <w:r w:rsidR="0044585C">
        <w:rPr>
          <w:sz w:val="24"/>
          <w:szCs w:val="24"/>
          <w:lang w:val="en-GB"/>
        </w:rPr>
        <w:t>ed</w:t>
      </w:r>
      <w:r w:rsidR="00032DFD" w:rsidRPr="0044585C">
        <w:rPr>
          <w:sz w:val="24"/>
          <w:szCs w:val="24"/>
          <w:lang w:val="en-GB"/>
        </w:rPr>
        <w:t xml:space="preserve"> through statutory signing and lining.</w:t>
      </w:r>
    </w:p>
    <w:p w14:paraId="776DEEA8" w14:textId="545E7F5A" w:rsidR="00205267" w:rsidRDefault="00205267" w:rsidP="005E4F7E">
      <w:pPr>
        <w:ind w:firstLine="720"/>
        <w:jc w:val="both"/>
        <w:rPr>
          <w:b/>
          <w:bCs/>
          <w:sz w:val="28"/>
          <w:szCs w:val="28"/>
          <w:u w:val="single"/>
          <w:lang w:val="en-GB"/>
        </w:rPr>
      </w:pPr>
      <w:r w:rsidRPr="0017446B">
        <w:rPr>
          <w:b/>
          <w:bCs/>
          <w:sz w:val="28"/>
          <w:szCs w:val="28"/>
          <w:u w:val="single"/>
          <w:lang w:val="en-GB"/>
        </w:rPr>
        <w:lastRenderedPageBreak/>
        <w:t>CE Recommendation</w:t>
      </w:r>
    </w:p>
    <w:p w14:paraId="2098EE98" w14:textId="3BD2B321" w:rsidR="00855976" w:rsidRDefault="00032DFD" w:rsidP="005E4F7E">
      <w:pPr>
        <w:ind w:firstLine="720"/>
        <w:jc w:val="both"/>
        <w:rPr>
          <w:lang w:val="en-GB"/>
        </w:rPr>
      </w:pPr>
      <w:r>
        <w:rPr>
          <w:lang w:val="en-GB"/>
        </w:rPr>
        <w:t xml:space="preserve">Change to Draft ByeLaws – NOT </w:t>
      </w:r>
      <w:r w:rsidR="0017446B">
        <w:rPr>
          <w:lang w:val="en-GB"/>
        </w:rPr>
        <w:t>to introduce Pay and Display parking at this location.</w:t>
      </w:r>
    </w:p>
    <w:p w14:paraId="409CA2CD" w14:textId="059A9EB4" w:rsidR="00855976" w:rsidRDefault="00855976" w:rsidP="0017446B">
      <w:pPr>
        <w:jc w:val="both"/>
        <w:rPr>
          <w:lang w:val="en-GB"/>
        </w:rPr>
      </w:pPr>
    </w:p>
    <w:p w14:paraId="17C70BD3" w14:textId="77777777" w:rsidR="00841F62" w:rsidRDefault="00841F62" w:rsidP="0017446B">
      <w:pPr>
        <w:jc w:val="both"/>
        <w:rPr>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3467E679" w14:textId="77777777" w:rsidTr="00855976">
        <w:tc>
          <w:tcPr>
            <w:tcW w:w="9016" w:type="dxa"/>
            <w:shd w:val="clear" w:color="auto" w:fill="B4C6E7" w:themeFill="accent1" w:themeFillTint="66"/>
          </w:tcPr>
          <w:p w14:paraId="1D6E8819" w14:textId="1D2EBD1A" w:rsidR="00855976" w:rsidRPr="00855976" w:rsidRDefault="00855976" w:rsidP="005E4F7E">
            <w:pPr>
              <w:pStyle w:val="ListParagraph"/>
              <w:ind w:left="360"/>
              <w:jc w:val="both"/>
              <w:rPr>
                <w:b/>
                <w:bCs/>
                <w:sz w:val="28"/>
                <w:szCs w:val="28"/>
                <w:u w:val="single"/>
                <w:lang w:val="en-GB"/>
              </w:rPr>
            </w:pPr>
            <w:r w:rsidRPr="00855976">
              <w:rPr>
                <w:b/>
                <w:bCs/>
                <w:sz w:val="28"/>
                <w:szCs w:val="28"/>
                <w:u w:val="single"/>
                <w:lang w:val="en-GB"/>
              </w:rPr>
              <w:t>Saturday Arrangements</w:t>
            </w:r>
            <w:r w:rsidR="00B679BD">
              <w:rPr>
                <w:b/>
                <w:bCs/>
                <w:sz w:val="28"/>
                <w:szCs w:val="28"/>
                <w:u w:val="single"/>
                <w:lang w:val="en-GB"/>
              </w:rPr>
              <w:t xml:space="preserve"> </w:t>
            </w:r>
          </w:p>
        </w:tc>
      </w:tr>
    </w:tbl>
    <w:p w14:paraId="53E8DB7E" w14:textId="77777777" w:rsidR="00077F24" w:rsidRPr="00521D81" w:rsidRDefault="00077F24" w:rsidP="00077F24">
      <w:pPr>
        <w:pStyle w:val="ListParagraph"/>
        <w:ind w:left="360"/>
        <w:jc w:val="both"/>
        <w:rPr>
          <w:b/>
          <w:bCs/>
          <w:sz w:val="28"/>
          <w:szCs w:val="28"/>
          <w:u w:val="single"/>
          <w:lang w:val="en-GB"/>
        </w:rPr>
      </w:pPr>
    </w:p>
    <w:p w14:paraId="2739564E" w14:textId="77777777" w:rsidR="00077F24" w:rsidRPr="00D62E6A" w:rsidRDefault="00077F24" w:rsidP="005E4F7E">
      <w:pPr>
        <w:ind w:firstLine="720"/>
        <w:jc w:val="both"/>
        <w:rPr>
          <w:b/>
          <w:bCs/>
          <w:sz w:val="28"/>
          <w:szCs w:val="28"/>
          <w:u w:val="single"/>
          <w:lang w:val="en-GB"/>
        </w:rPr>
      </w:pPr>
      <w:r w:rsidRPr="00D62E6A">
        <w:rPr>
          <w:b/>
          <w:bCs/>
          <w:sz w:val="28"/>
          <w:szCs w:val="28"/>
          <w:u w:val="single"/>
          <w:lang w:val="en-GB"/>
        </w:rPr>
        <w:t xml:space="preserve">Current Arrangement </w:t>
      </w:r>
    </w:p>
    <w:p w14:paraId="5DB0A688" w14:textId="1F8A53FD" w:rsidR="00077F24" w:rsidRPr="002E745B" w:rsidRDefault="00077F24" w:rsidP="005E4F7E">
      <w:pPr>
        <w:ind w:left="720"/>
        <w:jc w:val="both"/>
        <w:rPr>
          <w:sz w:val="24"/>
          <w:szCs w:val="24"/>
          <w:lang w:val="en-GB"/>
        </w:rPr>
      </w:pPr>
      <w:r w:rsidRPr="002E745B">
        <w:rPr>
          <w:sz w:val="24"/>
          <w:szCs w:val="24"/>
          <w:lang w:val="en-GB"/>
        </w:rPr>
        <w:t xml:space="preserve">There are a number </w:t>
      </w:r>
      <w:r w:rsidR="005E4F7E">
        <w:rPr>
          <w:sz w:val="24"/>
          <w:szCs w:val="24"/>
          <w:lang w:val="en-GB"/>
        </w:rPr>
        <w:t xml:space="preserve">of </w:t>
      </w:r>
      <w:r w:rsidR="00032DFD">
        <w:rPr>
          <w:sz w:val="24"/>
          <w:szCs w:val="24"/>
          <w:lang w:val="en-GB"/>
        </w:rPr>
        <w:t xml:space="preserve">hours of application </w:t>
      </w:r>
      <w:r w:rsidRPr="002E745B">
        <w:rPr>
          <w:sz w:val="24"/>
          <w:szCs w:val="24"/>
          <w:lang w:val="en-GB"/>
        </w:rPr>
        <w:t>a</w:t>
      </w:r>
      <w:r w:rsidR="00032DFD">
        <w:rPr>
          <w:sz w:val="24"/>
          <w:szCs w:val="24"/>
          <w:lang w:val="en-GB"/>
        </w:rPr>
        <w:t xml:space="preserve">cross </w:t>
      </w:r>
      <w:r w:rsidRPr="002E745B">
        <w:rPr>
          <w:sz w:val="24"/>
          <w:szCs w:val="24"/>
          <w:lang w:val="en-GB"/>
        </w:rPr>
        <w:t xml:space="preserve">round the county, some </w:t>
      </w:r>
      <w:r w:rsidR="00032DFD">
        <w:rPr>
          <w:sz w:val="24"/>
          <w:szCs w:val="24"/>
          <w:lang w:val="en-GB"/>
        </w:rPr>
        <w:t>location</w:t>
      </w:r>
      <w:r w:rsidR="0044585C">
        <w:rPr>
          <w:sz w:val="24"/>
          <w:szCs w:val="24"/>
          <w:lang w:val="en-GB"/>
        </w:rPr>
        <w:t>s</w:t>
      </w:r>
      <w:r w:rsidR="00032DFD">
        <w:rPr>
          <w:sz w:val="24"/>
          <w:szCs w:val="24"/>
          <w:lang w:val="en-GB"/>
        </w:rPr>
        <w:t xml:space="preserve"> operate P</w:t>
      </w:r>
      <w:r w:rsidR="00855976">
        <w:rPr>
          <w:sz w:val="24"/>
          <w:szCs w:val="24"/>
          <w:lang w:val="en-GB"/>
        </w:rPr>
        <w:t xml:space="preserve">ay </w:t>
      </w:r>
      <w:r w:rsidR="00032DFD">
        <w:rPr>
          <w:sz w:val="24"/>
          <w:szCs w:val="24"/>
          <w:lang w:val="en-GB"/>
        </w:rPr>
        <w:t>&amp; D</w:t>
      </w:r>
      <w:r w:rsidR="00855976">
        <w:rPr>
          <w:sz w:val="24"/>
          <w:szCs w:val="24"/>
          <w:lang w:val="en-GB"/>
        </w:rPr>
        <w:t>isplay</w:t>
      </w:r>
      <w:r w:rsidR="00032DFD">
        <w:rPr>
          <w:sz w:val="24"/>
          <w:szCs w:val="24"/>
          <w:lang w:val="en-GB"/>
        </w:rPr>
        <w:t xml:space="preserve"> </w:t>
      </w:r>
      <w:r w:rsidRPr="002E745B">
        <w:rPr>
          <w:sz w:val="24"/>
          <w:szCs w:val="24"/>
          <w:lang w:val="en-GB"/>
        </w:rPr>
        <w:t xml:space="preserve"> </w:t>
      </w:r>
      <w:r w:rsidR="00032DFD">
        <w:rPr>
          <w:sz w:val="24"/>
          <w:szCs w:val="24"/>
          <w:lang w:val="en-GB"/>
        </w:rPr>
        <w:t xml:space="preserve">on </w:t>
      </w:r>
      <w:r w:rsidRPr="002E745B">
        <w:rPr>
          <w:sz w:val="24"/>
          <w:szCs w:val="24"/>
          <w:lang w:val="en-GB"/>
        </w:rPr>
        <w:t xml:space="preserve">Monday to Saturday </w:t>
      </w:r>
      <w:r>
        <w:rPr>
          <w:sz w:val="24"/>
          <w:szCs w:val="24"/>
          <w:lang w:val="en-GB"/>
        </w:rPr>
        <w:t xml:space="preserve">8.00 – 18.00 </w:t>
      </w:r>
      <w:r w:rsidR="00032DFD">
        <w:rPr>
          <w:sz w:val="24"/>
          <w:szCs w:val="24"/>
          <w:lang w:val="en-GB"/>
        </w:rPr>
        <w:t xml:space="preserve">incl while </w:t>
      </w:r>
      <w:r w:rsidRPr="002E745B">
        <w:rPr>
          <w:sz w:val="24"/>
          <w:szCs w:val="24"/>
          <w:lang w:val="en-GB"/>
        </w:rPr>
        <w:t xml:space="preserve">others </w:t>
      </w:r>
      <w:r w:rsidR="00032DFD">
        <w:rPr>
          <w:sz w:val="24"/>
          <w:szCs w:val="24"/>
          <w:lang w:val="en-GB"/>
        </w:rPr>
        <w:t xml:space="preserve">operate P &amp; D </w:t>
      </w:r>
      <w:r w:rsidRPr="002E745B">
        <w:rPr>
          <w:sz w:val="24"/>
          <w:szCs w:val="24"/>
          <w:lang w:val="en-GB"/>
        </w:rPr>
        <w:t xml:space="preserve"> </w:t>
      </w:r>
      <w:r w:rsidR="00032DFD">
        <w:rPr>
          <w:sz w:val="24"/>
          <w:szCs w:val="24"/>
          <w:lang w:val="en-GB"/>
        </w:rPr>
        <w:t xml:space="preserve">on </w:t>
      </w:r>
      <w:r w:rsidRPr="002E745B">
        <w:rPr>
          <w:sz w:val="24"/>
          <w:szCs w:val="24"/>
          <w:lang w:val="en-GB"/>
        </w:rPr>
        <w:t>Monday to Friday</w:t>
      </w:r>
      <w:r>
        <w:rPr>
          <w:sz w:val="24"/>
          <w:szCs w:val="24"/>
          <w:lang w:val="en-GB"/>
        </w:rPr>
        <w:t xml:space="preserve"> 8.00 – 18.00</w:t>
      </w:r>
      <w:r w:rsidR="00032DFD">
        <w:rPr>
          <w:sz w:val="24"/>
          <w:szCs w:val="24"/>
          <w:lang w:val="en-GB"/>
        </w:rPr>
        <w:t xml:space="preserve"> incl</w:t>
      </w:r>
      <w:r>
        <w:rPr>
          <w:sz w:val="24"/>
          <w:szCs w:val="24"/>
          <w:lang w:val="en-GB"/>
        </w:rPr>
        <w:t>.</w:t>
      </w:r>
    </w:p>
    <w:p w14:paraId="1FEB8D62" w14:textId="77777777" w:rsidR="00D62E6A" w:rsidRDefault="00D62E6A" w:rsidP="00077F24">
      <w:pPr>
        <w:jc w:val="both"/>
        <w:rPr>
          <w:rFonts w:cstheme="minorHAnsi"/>
          <w:b/>
          <w:bCs/>
          <w:sz w:val="24"/>
          <w:szCs w:val="24"/>
          <w:u w:val="single"/>
          <w:lang w:val="en-GB"/>
        </w:rPr>
      </w:pPr>
    </w:p>
    <w:p w14:paraId="5CF19216" w14:textId="416D79EF" w:rsidR="00077F24" w:rsidRPr="00855976" w:rsidRDefault="00077F24" w:rsidP="005E4F7E">
      <w:pPr>
        <w:ind w:firstLine="720"/>
        <w:jc w:val="both"/>
        <w:rPr>
          <w:rFonts w:cstheme="minorHAnsi"/>
          <w:b/>
          <w:bCs/>
          <w:sz w:val="28"/>
          <w:szCs w:val="28"/>
          <w:u w:val="single"/>
          <w:lang w:val="en-GB"/>
        </w:rPr>
      </w:pPr>
      <w:r w:rsidRPr="00855976">
        <w:rPr>
          <w:rFonts w:cstheme="minorHAnsi"/>
          <w:b/>
          <w:bCs/>
          <w:sz w:val="28"/>
          <w:szCs w:val="28"/>
          <w:u w:val="single"/>
          <w:lang w:val="en-GB"/>
        </w:rPr>
        <w:t xml:space="preserve">Draft Byelaw Proposal </w:t>
      </w:r>
      <w:r w:rsidR="00032DFD" w:rsidRPr="00855976">
        <w:rPr>
          <w:rFonts w:cstheme="minorHAnsi"/>
          <w:b/>
          <w:bCs/>
          <w:sz w:val="28"/>
          <w:szCs w:val="28"/>
          <w:u w:val="single"/>
          <w:lang w:val="en-GB"/>
        </w:rPr>
        <w:t xml:space="preserve"> </w:t>
      </w:r>
    </w:p>
    <w:p w14:paraId="3A7E384C" w14:textId="1B9FBA99" w:rsidR="00077F24" w:rsidRDefault="0044585C" w:rsidP="0044585C">
      <w:pPr>
        <w:keepNext/>
        <w:keepLines/>
        <w:spacing w:after="13" w:line="250" w:lineRule="auto"/>
        <w:ind w:right="74"/>
        <w:outlineLvl w:val="1"/>
        <w:rPr>
          <w:rFonts w:eastAsia="Arial" w:cstheme="minorHAnsi"/>
          <w:b/>
          <w:color w:val="000000"/>
          <w:sz w:val="24"/>
          <w:szCs w:val="24"/>
          <w:lang w:eastAsia="en-IE"/>
        </w:rPr>
      </w:pPr>
      <w:r>
        <w:rPr>
          <w:rFonts w:eastAsia="Arial" w:cstheme="minorHAnsi"/>
          <w:b/>
          <w:color w:val="000000"/>
          <w:sz w:val="24"/>
          <w:szCs w:val="24"/>
          <w:lang w:eastAsia="en-IE"/>
        </w:rPr>
        <w:t xml:space="preserve"> </w:t>
      </w:r>
    </w:p>
    <w:p w14:paraId="2CFB8EAB" w14:textId="13CFD001" w:rsidR="0044585C" w:rsidRDefault="0044585C" w:rsidP="005E4F7E">
      <w:pPr>
        <w:keepNext/>
        <w:keepLines/>
        <w:spacing w:after="13" w:line="250" w:lineRule="auto"/>
        <w:ind w:right="74" w:firstLine="720"/>
        <w:outlineLvl w:val="1"/>
        <w:rPr>
          <w:rFonts w:eastAsia="Arial" w:cstheme="minorHAnsi"/>
          <w:b/>
          <w:color w:val="000000"/>
          <w:sz w:val="24"/>
          <w:szCs w:val="24"/>
          <w:lang w:eastAsia="en-IE"/>
        </w:rPr>
      </w:pPr>
      <w:r>
        <w:rPr>
          <w:rFonts w:eastAsia="Arial" w:cstheme="minorHAnsi"/>
          <w:b/>
          <w:color w:val="000000"/>
          <w:sz w:val="24"/>
          <w:szCs w:val="24"/>
          <w:lang w:eastAsia="en-IE"/>
        </w:rPr>
        <w:t xml:space="preserve">Hours of </w:t>
      </w:r>
      <w:r w:rsidR="00FF6B7A">
        <w:rPr>
          <w:rFonts w:eastAsia="Arial" w:cstheme="minorHAnsi"/>
          <w:b/>
          <w:color w:val="000000"/>
          <w:sz w:val="24"/>
          <w:szCs w:val="24"/>
          <w:lang w:eastAsia="en-IE"/>
        </w:rPr>
        <w:t>application</w:t>
      </w:r>
    </w:p>
    <w:p w14:paraId="266B81AB" w14:textId="77777777" w:rsidR="00FF6B7A" w:rsidRDefault="00FF6B7A" w:rsidP="0044585C">
      <w:pPr>
        <w:keepNext/>
        <w:keepLines/>
        <w:spacing w:after="13" w:line="250" w:lineRule="auto"/>
        <w:ind w:right="74"/>
        <w:outlineLvl w:val="1"/>
        <w:rPr>
          <w:rFonts w:eastAsia="Arial" w:cstheme="minorHAnsi"/>
          <w:b/>
          <w:color w:val="000000"/>
          <w:sz w:val="24"/>
          <w:szCs w:val="24"/>
          <w:lang w:eastAsia="en-IE"/>
        </w:rPr>
      </w:pPr>
    </w:p>
    <w:p w14:paraId="3B76DB77" w14:textId="36BE0666" w:rsidR="0044585C" w:rsidRPr="00FF6B7A" w:rsidRDefault="0044585C" w:rsidP="005E4F7E">
      <w:pPr>
        <w:keepNext/>
        <w:keepLines/>
        <w:spacing w:after="13" w:line="250" w:lineRule="auto"/>
        <w:ind w:right="74" w:firstLine="720"/>
        <w:outlineLvl w:val="1"/>
        <w:rPr>
          <w:rFonts w:eastAsia="Arial" w:cstheme="minorHAnsi"/>
          <w:bCs/>
          <w:color w:val="000000"/>
          <w:sz w:val="24"/>
          <w:szCs w:val="24"/>
          <w:lang w:eastAsia="en-IE"/>
        </w:rPr>
      </w:pPr>
      <w:r w:rsidRPr="00FF6B7A">
        <w:rPr>
          <w:rFonts w:eastAsia="Arial" w:cstheme="minorHAnsi"/>
          <w:bCs/>
          <w:color w:val="000000"/>
          <w:sz w:val="24"/>
          <w:szCs w:val="24"/>
          <w:lang w:eastAsia="en-IE"/>
        </w:rPr>
        <w:t xml:space="preserve">Monday to Saturday 8.00 – 18.00 </w:t>
      </w:r>
      <w:r w:rsidR="005E4F7E">
        <w:rPr>
          <w:rFonts w:eastAsia="Arial" w:cstheme="minorHAnsi"/>
          <w:bCs/>
          <w:color w:val="000000"/>
          <w:sz w:val="24"/>
          <w:szCs w:val="24"/>
          <w:lang w:eastAsia="en-IE"/>
        </w:rPr>
        <w:t xml:space="preserve">at </w:t>
      </w:r>
      <w:r w:rsidRPr="00FF6B7A">
        <w:rPr>
          <w:rFonts w:eastAsia="Arial" w:cstheme="minorHAnsi"/>
          <w:bCs/>
          <w:color w:val="000000"/>
          <w:sz w:val="24"/>
          <w:szCs w:val="24"/>
          <w:lang w:eastAsia="en-IE"/>
        </w:rPr>
        <w:t>all locations</w:t>
      </w:r>
    </w:p>
    <w:p w14:paraId="2E25AAAE" w14:textId="2A9BADFD" w:rsidR="00077F24" w:rsidRPr="00D62E6A" w:rsidRDefault="00077F24" w:rsidP="00D62E6A">
      <w:pPr>
        <w:spacing w:after="0"/>
        <w:rPr>
          <w:rFonts w:ascii="Arial" w:eastAsia="Arial" w:hAnsi="Arial" w:cs="Arial"/>
          <w:color w:val="000000"/>
          <w:lang w:eastAsia="en-IE"/>
        </w:rPr>
      </w:pPr>
      <w:r w:rsidRPr="00032DFD">
        <w:rPr>
          <w:rFonts w:eastAsia="Arial" w:cstheme="minorHAnsi"/>
          <w:color w:val="000000"/>
          <w:sz w:val="24"/>
          <w:szCs w:val="24"/>
          <w:lang w:eastAsia="en-IE"/>
        </w:rPr>
        <w:t xml:space="preserve"> </w:t>
      </w:r>
      <w:r w:rsidRPr="001865BE">
        <w:rPr>
          <w:rFonts w:ascii="Arial" w:eastAsia="Arial" w:hAnsi="Arial" w:cs="Arial"/>
          <w:color w:val="000000"/>
          <w:lang w:eastAsia="en-IE"/>
        </w:rPr>
        <w:t xml:space="preserve"> </w:t>
      </w:r>
    </w:p>
    <w:p w14:paraId="7611AC0D" w14:textId="77777777" w:rsidR="00077F24" w:rsidRDefault="00077F24" w:rsidP="005E4F7E">
      <w:pPr>
        <w:ind w:firstLine="720"/>
        <w:jc w:val="both"/>
        <w:rPr>
          <w:b/>
          <w:bCs/>
          <w:sz w:val="28"/>
          <w:szCs w:val="28"/>
          <w:u w:val="single"/>
          <w:lang w:val="en-GB"/>
        </w:rPr>
      </w:pPr>
      <w:r w:rsidRPr="00521D81">
        <w:rPr>
          <w:b/>
          <w:bCs/>
          <w:sz w:val="28"/>
          <w:szCs w:val="28"/>
          <w:u w:val="single"/>
          <w:lang w:val="en-GB"/>
        </w:rPr>
        <w:t>Response to Consultation</w:t>
      </w:r>
    </w:p>
    <w:p w14:paraId="690B9BFC" w14:textId="0223CA43" w:rsidR="005E4F7E" w:rsidRPr="003A5D73" w:rsidRDefault="00077F24" w:rsidP="005E4F7E">
      <w:pPr>
        <w:ind w:left="720"/>
        <w:jc w:val="both"/>
        <w:rPr>
          <w:sz w:val="24"/>
          <w:szCs w:val="24"/>
          <w:lang w:val="en-GB"/>
        </w:rPr>
      </w:pPr>
      <w:r w:rsidRPr="00521D81">
        <w:rPr>
          <w:sz w:val="24"/>
          <w:szCs w:val="24"/>
          <w:lang w:val="en-GB"/>
        </w:rPr>
        <w:t>18 submissions were received. 9</w:t>
      </w:r>
      <w:r w:rsidR="005E4F7E">
        <w:rPr>
          <w:sz w:val="24"/>
          <w:szCs w:val="24"/>
          <w:lang w:val="en-GB"/>
        </w:rPr>
        <w:t xml:space="preserve"> were</w:t>
      </w:r>
      <w:r w:rsidRPr="00521D81">
        <w:rPr>
          <w:sz w:val="24"/>
          <w:szCs w:val="24"/>
          <w:lang w:val="en-GB"/>
        </w:rPr>
        <w:t xml:space="preserve"> in favour of the Saturday Parking and 9 against the Saturday parking</w:t>
      </w:r>
      <w:r w:rsidR="00FF6B7A">
        <w:rPr>
          <w:sz w:val="24"/>
          <w:szCs w:val="24"/>
          <w:lang w:val="en-GB"/>
        </w:rPr>
        <w:t xml:space="preserve">. </w:t>
      </w:r>
      <w:r w:rsidR="00FF6B7A">
        <w:rPr>
          <w:rFonts w:eastAsiaTheme="minorEastAsia" w:hAnsi="Calibri"/>
          <w:color w:val="000000" w:themeColor="text1"/>
          <w:kern w:val="24"/>
          <w:sz w:val="24"/>
          <w:szCs w:val="24"/>
        </w:rPr>
        <w:t>Residents in some areas cited that f</w:t>
      </w:r>
      <w:r w:rsidR="00FF6B7A" w:rsidRPr="003A5D73">
        <w:rPr>
          <w:rFonts w:eastAsiaTheme="minorEastAsia" w:hAnsi="Calibri"/>
          <w:color w:val="000000" w:themeColor="text1"/>
          <w:kern w:val="24"/>
          <w:sz w:val="24"/>
          <w:szCs w:val="24"/>
        </w:rPr>
        <w:t>ree parking on Saturday in certain area</w:t>
      </w:r>
      <w:r w:rsidR="00FF6B7A">
        <w:rPr>
          <w:rFonts w:eastAsiaTheme="minorEastAsia" w:hAnsi="Calibri"/>
          <w:color w:val="000000" w:themeColor="text1"/>
          <w:kern w:val="24"/>
          <w:sz w:val="24"/>
          <w:szCs w:val="24"/>
        </w:rPr>
        <w:t>s</w:t>
      </w:r>
      <w:r w:rsidR="00FF6B7A" w:rsidRPr="003A5D73">
        <w:rPr>
          <w:rFonts w:eastAsiaTheme="minorEastAsia" w:hAnsi="Calibri"/>
          <w:color w:val="000000" w:themeColor="text1"/>
          <w:kern w:val="24"/>
          <w:sz w:val="24"/>
          <w:szCs w:val="24"/>
        </w:rPr>
        <w:t xml:space="preserve"> caus</w:t>
      </w:r>
      <w:r w:rsidR="00FF6B7A">
        <w:rPr>
          <w:rFonts w:eastAsiaTheme="minorEastAsia" w:hAnsi="Calibri"/>
          <w:color w:val="000000" w:themeColor="text1"/>
          <w:kern w:val="24"/>
          <w:sz w:val="24"/>
          <w:szCs w:val="24"/>
        </w:rPr>
        <w:t xml:space="preserve">es </w:t>
      </w:r>
      <w:r w:rsidR="00FF6B7A" w:rsidRPr="003A5D73">
        <w:rPr>
          <w:rFonts w:eastAsiaTheme="minorEastAsia" w:hAnsi="Calibri"/>
          <w:color w:val="000000" w:themeColor="text1"/>
          <w:kern w:val="24"/>
          <w:sz w:val="24"/>
          <w:szCs w:val="24"/>
        </w:rPr>
        <w:t xml:space="preserve">issues for </w:t>
      </w:r>
      <w:r w:rsidR="00FF6B7A">
        <w:rPr>
          <w:rFonts w:eastAsiaTheme="minorEastAsia" w:hAnsi="Calibri"/>
          <w:color w:val="000000" w:themeColor="text1"/>
          <w:kern w:val="24"/>
          <w:sz w:val="24"/>
          <w:szCs w:val="24"/>
        </w:rPr>
        <w:t xml:space="preserve">them in </w:t>
      </w:r>
      <w:r w:rsidR="00FF6B7A" w:rsidRPr="003A5D73">
        <w:rPr>
          <w:rFonts w:eastAsiaTheme="minorEastAsia" w:hAnsi="Calibri"/>
          <w:color w:val="000000" w:themeColor="text1"/>
          <w:kern w:val="24"/>
          <w:sz w:val="24"/>
          <w:szCs w:val="24"/>
        </w:rPr>
        <w:t>find</w:t>
      </w:r>
      <w:r w:rsidR="00FF6B7A">
        <w:rPr>
          <w:rFonts w:eastAsiaTheme="minorEastAsia" w:hAnsi="Calibri"/>
          <w:color w:val="000000" w:themeColor="text1"/>
          <w:kern w:val="24"/>
          <w:sz w:val="24"/>
          <w:szCs w:val="24"/>
        </w:rPr>
        <w:t xml:space="preserve">ing </w:t>
      </w:r>
      <w:r w:rsidR="00FF6B7A" w:rsidRPr="003A5D73">
        <w:rPr>
          <w:rFonts w:eastAsiaTheme="minorEastAsia" w:hAnsi="Calibri"/>
          <w:color w:val="000000" w:themeColor="text1"/>
          <w:kern w:val="24"/>
          <w:sz w:val="24"/>
          <w:szCs w:val="24"/>
        </w:rPr>
        <w:t xml:space="preserve">parking in their </w:t>
      </w:r>
      <w:r w:rsidR="00FF6B7A">
        <w:rPr>
          <w:rFonts w:eastAsiaTheme="minorEastAsia" w:hAnsi="Calibri"/>
          <w:color w:val="000000" w:themeColor="text1"/>
          <w:kern w:val="24"/>
          <w:sz w:val="24"/>
          <w:szCs w:val="24"/>
        </w:rPr>
        <w:t xml:space="preserve">local </w:t>
      </w:r>
      <w:r w:rsidR="00FF6B7A" w:rsidRPr="003A5D73">
        <w:rPr>
          <w:rFonts w:eastAsiaTheme="minorEastAsia" w:hAnsi="Calibri"/>
          <w:color w:val="000000" w:themeColor="text1"/>
          <w:kern w:val="24"/>
          <w:sz w:val="24"/>
          <w:szCs w:val="24"/>
        </w:rPr>
        <w:t>areas.</w:t>
      </w:r>
      <w:r w:rsidR="005E4F7E" w:rsidRPr="005E4F7E">
        <w:rPr>
          <w:sz w:val="24"/>
          <w:szCs w:val="24"/>
          <w:lang w:val="en-GB"/>
        </w:rPr>
        <w:t xml:space="preserve"> </w:t>
      </w:r>
      <w:r w:rsidR="005E4F7E">
        <w:rPr>
          <w:sz w:val="24"/>
          <w:szCs w:val="24"/>
          <w:lang w:val="en-GB"/>
        </w:rPr>
        <w:t>Some retail outlets we</w:t>
      </w:r>
      <w:r w:rsidR="005E4F7E" w:rsidRPr="003A5D73">
        <w:rPr>
          <w:sz w:val="24"/>
          <w:szCs w:val="24"/>
          <w:lang w:val="en-GB"/>
        </w:rPr>
        <w:t>lcom</w:t>
      </w:r>
      <w:r w:rsidR="005E4F7E">
        <w:rPr>
          <w:sz w:val="24"/>
          <w:szCs w:val="24"/>
          <w:lang w:val="en-GB"/>
        </w:rPr>
        <w:t>ed the proposals citing that</w:t>
      </w:r>
      <w:r w:rsidR="005E4F7E" w:rsidRPr="003A5D73">
        <w:rPr>
          <w:sz w:val="24"/>
          <w:szCs w:val="24"/>
          <w:lang w:val="en-GB"/>
        </w:rPr>
        <w:t xml:space="preserve"> pay and display charges on a Saturday allows</w:t>
      </w:r>
      <w:r w:rsidR="005E4F7E">
        <w:rPr>
          <w:sz w:val="24"/>
          <w:szCs w:val="24"/>
          <w:lang w:val="en-GB"/>
        </w:rPr>
        <w:t xml:space="preserve"> for </w:t>
      </w:r>
      <w:r w:rsidR="005E4F7E" w:rsidRPr="003A5D73">
        <w:rPr>
          <w:sz w:val="24"/>
          <w:szCs w:val="24"/>
          <w:lang w:val="en-GB"/>
        </w:rPr>
        <w:t xml:space="preserve">turnover of </w:t>
      </w:r>
      <w:r w:rsidR="005E4F7E">
        <w:rPr>
          <w:sz w:val="24"/>
          <w:szCs w:val="24"/>
          <w:lang w:val="en-GB"/>
        </w:rPr>
        <w:t xml:space="preserve">spaces </w:t>
      </w:r>
      <w:r w:rsidR="005E4F7E" w:rsidRPr="003A5D73">
        <w:rPr>
          <w:sz w:val="24"/>
          <w:szCs w:val="24"/>
          <w:lang w:val="en-GB"/>
        </w:rPr>
        <w:t>bring</w:t>
      </w:r>
      <w:r w:rsidR="005E4F7E">
        <w:rPr>
          <w:sz w:val="24"/>
          <w:szCs w:val="24"/>
          <w:lang w:val="en-GB"/>
        </w:rPr>
        <w:t>ing</w:t>
      </w:r>
      <w:r w:rsidR="005E4F7E" w:rsidRPr="003A5D73">
        <w:rPr>
          <w:sz w:val="24"/>
          <w:szCs w:val="24"/>
          <w:lang w:val="en-GB"/>
        </w:rPr>
        <w:t xml:space="preserve"> more business to the high street.  </w:t>
      </w:r>
    </w:p>
    <w:p w14:paraId="38A60B9B" w14:textId="77777777" w:rsidR="00077F24" w:rsidRPr="00521D81" w:rsidRDefault="00077F24" w:rsidP="005E4F7E">
      <w:pPr>
        <w:ind w:firstLine="720"/>
        <w:jc w:val="both"/>
        <w:rPr>
          <w:b/>
          <w:bCs/>
          <w:sz w:val="28"/>
          <w:szCs w:val="28"/>
          <w:u w:val="single"/>
          <w:lang w:val="en-GB"/>
        </w:rPr>
      </w:pPr>
      <w:r w:rsidRPr="00521D81">
        <w:rPr>
          <w:b/>
          <w:bCs/>
          <w:sz w:val="28"/>
          <w:szCs w:val="28"/>
          <w:u w:val="single"/>
          <w:lang w:val="en-GB"/>
        </w:rPr>
        <w:t>CE Response</w:t>
      </w:r>
    </w:p>
    <w:p w14:paraId="55E361D3" w14:textId="20B0D898" w:rsidR="005E4F7E" w:rsidRDefault="00077F24" w:rsidP="005E4F7E">
      <w:pPr>
        <w:ind w:left="720"/>
        <w:jc w:val="both"/>
        <w:rPr>
          <w:lang w:val="en-GB"/>
        </w:rPr>
      </w:pPr>
      <w:r w:rsidRPr="003A5D73">
        <w:rPr>
          <w:sz w:val="24"/>
          <w:szCs w:val="24"/>
          <w:lang w:val="en-GB"/>
        </w:rPr>
        <w:t>The draft Bye</w:t>
      </w:r>
      <w:r>
        <w:rPr>
          <w:sz w:val="24"/>
          <w:szCs w:val="24"/>
          <w:lang w:val="en-GB"/>
        </w:rPr>
        <w:t xml:space="preserve"> </w:t>
      </w:r>
      <w:r w:rsidRPr="003A5D73">
        <w:rPr>
          <w:sz w:val="24"/>
          <w:szCs w:val="24"/>
          <w:lang w:val="en-GB"/>
        </w:rPr>
        <w:t xml:space="preserve">laws proposed an equalisation of hours of </w:t>
      </w:r>
      <w:r>
        <w:rPr>
          <w:sz w:val="24"/>
          <w:szCs w:val="24"/>
          <w:lang w:val="en-GB"/>
        </w:rPr>
        <w:t>operation</w:t>
      </w:r>
      <w:r w:rsidRPr="003A5D73">
        <w:rPr>
          <w:sz w:val="24"/>
          <w:szCs w:val="24"/>
          <w:lang w:val="en-GB"/>
        </w:rPr>
        <w:t xml:space="preserve"> across the county</w:t>
      </w:r>
      <w:r w:rsidR="005E4F7E">
        <w:rPr>
          <w:sz w:val="24"/>
          <w:szCs w:val="24"/>
          <w:lang w:val="en-GB"/>
        </w:rPr>
        <w:t>,</w:t>
      </w:r>
      <w:r w:rsidRPr="003A5D73">
        <w:rPr>
          <w:sz w:val="24"/>
          <w:szCs w:val="24"/>
          <w:lang w:val="en-GB"/>
        </w:rPr>
        <w:t xml:space="preserve">  </w:t>
      </w:r>
      <w:r w:rsidR="005E4F7E">
        <w:rPr>
          <w:lang w:val="en-GB"/>
        </w:rPr>
        <w:t xml:space="preserve">supporting equitable economic and commercial opportunity through a uniform approach across the County and recommends that P &amp; D apply Monday to Saturday </w:t>
      </w:r>
    </w:p>
    <w:p w14:paraId="318C5913" w14:textId="77777777" w:rsidR="00077F24" w:rsidRPr="007D056F" w:rsidRDefault="00077F24" w:rsidP="005E4F7E">
      <w:pPr>
        <w:ind w:firstLine="720"/>
        <w:jc w:val="both"/>
        <w:rPr>
          <w:b/>
          <w:bCs/>
          <w:sz w:val="28"/>
          <w:szCs w:val="28"/>
          <w:u w:val="single"/>
          <w:lang w:val="en-GB"/>
        </w:rPr>
      </w:pPr>
      <w:r w:rsidRPr="007D056F">
        <w:rPr>
          <w:b/>
          <w:bCs/>
          <w:sz w:val="28"/>
          <w:szCs w:val="28"/>
          <w:u w:val="single"/>
          <w:lang w:val="en-GB"/>
        </w:rPr>
        <w:t>CE Recommendation</w:t>
      </w:r>
    </w:p>
    <w:p w14:paraId="04C6ECEF" w14:textId="34637341" w:rsidR="00077F24" w:rsidRPr="00077F24" w:rsidRDefault="00032DFD" w:rsidP="00213206">
      <w:pPr>
        <w:ind w:left="720"/>
        <w:jc w:val="both"/>
        <w:rPr>
          <w:lang w:val="en-GB"/>
        </w:rPr>
      </w:pPr>
      <w:r>
        <w:rPr>
          <w:lang w:val="en-GB"/>
        </w:rPr>
        <w:t>NO change to Draft Bye</w:t>
      </w:r>
      <w:r w:rsidR="00B679BD">
        <w:rPr>
          <w:lang w:val="en-GB"/>
        </w:rPr>
        <w:t xml:space="preserve"> </w:t>
      </w:r>
      <w:r>
        <w:rPr>
          <w:lang w:val="en-GB"/>
        </w:rPr>
        <w:t xml:space="preserve">Laws  </w:t>
      </w:r>
      <w:r w:rsidR="00077F24" w:rsidRPr="007D056F">
        <w:rPr>
          <w:lang w:val="en-GB"/>
        </w:rPr>
        <w:t xml:space="preserve">Appendix 2 – Hours of </w:t>
      </w:r>
      <w:r w:rsidR="004639BD">
        <w:rPr>
          <w:lang w:val="en-GB"/>
        </w:rPr>
        <w:t>application</w:t>
      </w:r>
      <w:r w:rsidR="00077F24" w:rsidRPr="007D056F">
        <w:rPr>
          <w:lang w:val="en-GB"/>
        </w:rPr>
        <w:t xml:space="preserve"> </w:t>
      </w:r>
      <w:r w:rsidR="00213206">
        <w:rPr>
          <w:lang w:val="en-GB"/>
        </w:rPr>
        <w:t xml:space="preserve">to include Saturday for the county at large </w:t>
      </w:r>
    </w:p>
    <w:p w14:paraId="316C0D2B" w14:textId="77777777" w:rsidR="00205267" w:rsidRDefault="00205267" w:rsidP="00205267">
      <w:pPr>
        <w:pStyle w:val="ListParagraph"/>
        <w:ind w:left="360"/>
        <w:jc w:val="both"/>
        <w:rPr>
          <w:b/>
          <w:bCs/>
          <w:u w:val="single"/>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3F620FF9" w14:textId="77777777" w:rsidTr="00855976">
        <w:tc>
          <w:tcPr>
            <w:tcW w:w="9016" w:type="dxa"/>
            <w:shd w:val="clear" w:color="auto" w:fill="B4C6E7" w:themeFill="accent1" w:themeFillTint="66"/>
          </w:tcPr>
          <w:p w14:paraId="206E37DE" w14:textId="2DA6B5A2" w:rsidR="00855976" w:rsidRPr="00855976" w:rsidRDefault="00855976" w:rsidP="005E4F7E">
            <w:pPr>
              <w:pStyle w:val="ListParagraph"/>
              <w:ind w:left="360"/>
              <w:jc w:val="both"/>
              <w:rPr>
                <w:b/>
                <w:bCs/>
                <w:sz w:val="28"/>
                <w:szCs w:val="28"/>
                <w:u w:val="single"/>
                <w:lang w:val="en-GB"/>
              </w:rPr>
            </w:pPr>
            <w:r w:rsidRPr="00855976">
              <w:rPr>
                <w:b/>
                <w:bCs/>
                <w:sz w:val="28"/>
                <w:szCs w:val="28"/>
                <w:u w:val="single"/>
                <w:lang w:val="en-GB"/>
              </w:rPr>
              <w:t xml:space="preserve">Increase in cost of Residential Parking Permit – New and Existing    </w:t>
            </w:r>
          </w:p>
        </w:tc>
      </w:tr>
    </w:tbl>
    <w:p w14:paraId="0F8E0B40" w14:textId="77777777" w:rsidR="00855976" w:rsidRDefault="00855976" w:rsidP="007C332D">
      <w:pPr>
        <w:jc w:val="both"/>
        <w:rPr>
          <w:b/>
          <w:bCs/>
          <w:sz w:val="28"/>
          <w:szCs w:val="28"/>
          <w:u w:val="single"/>
          <w:lang w:val="en-GB"/>
        </w:rPr>
      </w:pPr>
    </w:p>
    <w:p w14:paraId="6995242D" w14:textId="2B6CFF62" w:rsidR="00205267" w:rsidRDefault="00205267" w:rsidP="007C332D">
      <w:pPr>
        <w:jc w:val="both"/>
        <w:rPr>
          <w:b/>
          <w:bCs/>
          <w:sz w:val="28"/>
          <w:szCs w:val="28"/>
          <w:u w:val="single"/>
          <w:lang w:val="en-GB"/>
        </w:rPr>
      </w:pPr>
      <w:r w:rsidRPr="007C332D">
        <w:rPr>
          <w:b/>
          <w:bCs/>
          <w:sz w:val="28"/>
          <w:szCs w:val="28"/>
          <w:u w:val="single"/>
          <w:lang w:val="en-GB"/>
        </w:rPr>
        <w:t xml:space="preserve">Current Arrangement </w:t>
      </w:r>
    </w:p>
    <w:p w14:paraId="2171E25F" w14:textId="175B9C33" w:rsidR="007C332D" w:rsidRPr="007C332D" w:rsidRDefault="007C332D" w:rsidP="007C332D">
      <w:pPr>
        <w:pStyle w:val="ListParagraph"/>
        <w:numPr>
          <w:ilvl w:val="0"/>
          <w:numId w:val="37"/>
        </w:numPr>
        <w:jc w:val="both"/>
        <w:rPr>
          <w:sz w:val="24"/>
          <w:szCs w:val="24"/>
          <w:lang w:val="en-GB"/>
        </w:rPr>
      </w:pPr>
      <w:r w:rsidRPr="007C332D">
        <w:rPr>
          <w:sz w:val="24"/>
          <w:szCs w:val="24"/>
          <w:lang w:val="en-GB"/>
        </w:rPr>
        <w:lastRenderedPageBreak/>
        <w:t>Residents Permits €20 p.a/€40 for two year permit.</w:t>
      </w:r>
    </w:p>
    <w:p w14:paraId="344371AB" w14:textId="7E057F8D" w:rsidR="007C332D" w:rsidRPr="007C332D" w:rsidRDefault="007C332D" w:rsidP="007C332D">
      <w:pPr>
        <w:pStyle w:val="ListParagraph"/>
        <w:numPr>
          <w:ilvl w:val="0"/>
          <w:numId w:val="37"/>
        </w:numPr>
        <w:jc w:val="both"/>
        <w:rPr>
          <w:sz w:val="24"/>
          <w:szCs w:val="24"/>
          <w:lang w:val="en-GB"/>
        </w:rPr>
      </w:pPr>
      <w:r w:rsidRPr="007C332D">
        <w:rPr>
          <w:sz w:val="24"/>
          <w:szCs w:val="24"/>
          <w:lang w:val="en-GB"/>
        </w:rPr>
        <w:t>Visitors Permits  - €30 for one year permit/€50 for two year permit</w:t>
      </w:r>
    </w:p>
    <w:p w14:paraId="721658F7" w14:textId="162C030D" w:rsidR="007C332D" w:rsidRPr="007C332D" w:rsidRDefault="007C332D" w:rsidP="007C332D">
      <w:pPr>
        <w:pStyle w:val="ListParagraph"/>
        <w:numPr>
          <w:ilvl w:val="0"/>
          <w:numId w:val="37"/>
        </w:numPr>
        <w:jc w:val="both"/>
        <w:rPr>
          <w:sz w:val="24"/>
          <w:szCs w:val="24"/>
          <w:lang w:val="en-GB"/>
        </w:rPr>
      </w:pPr>
      <w:r w:rsidRPr="007C332D">
        <w:rPr>
          <w:sz w:val="24"/>
          <w:szCs w:val="24"/>
          <w:lang w:val="en-GB"/>
        </w:rPr>
        <w:t>Replacement Permit €5.00</w:t>
      </w:r>
    </w:p>
    <w:p w14:paraId="317DBEFF" w14:textId="0DD7F7EB" w:rsidR="007C332D" w:rsidRPr="007C332D" w:rsidRDefault="007C332D" w:rsidP="007C332D">
      <w:pPr>
        <w:pStyle w:val="ListParagraph"/>
        <w:numPr>
          <w:ilvl w:val="0"/>
          <w:numId w:val="37"/>
        </w:numPr>
        <w:jc w:val="both"/>
        <w:rPr>
          <w:sz w:val="24"/>
          <w:szCs w:val="24"/>
          <w:lang w:val="en-GB"/>
        </w:rPr>
      </w:pPr>
      <w:r w:rsidRPr="007C332D">
        <w:rPr>
          <w:sz w:val="24"/>
          <w:szCs w:val="24"/>
          <w:lang w:val="en-GB"/>
        </w:rPr>
        <w:t xml:space="preserve">Commercial Permits - €60 per calendar month </w:t>
      </w:r>
    </w:p>
    <w:p w14:paraId="0CBAA109" w14:textId="77777777" w:rsidR="00855976" w:rsidRDefault="00855976" w:rsidP="007C332D">
      <w:pPr>
        <w:jc w:val="both"/>
        <w:rPr>
          <w:b/>
          <w:bCs/>
          <w:sz w:val="28"/>
          <w:szCs w:val="28"/>
          <w:u w:val="single"/>
          <w:lang w:val="en-GB"/>
        </w:rPr>
      </w:pPr>
    </w:p>
    <w:p w14:paraId="1999BF99" w14:textId="57525603" w:rsidR="00205267" w:rsidRDefault="00205267" w:rsidP="007C332D">
      <w:pPr>
        <w:jc w:val="both"/>
        <w:rPr>
          <w:b/>
          <w:bCs/>
          <w:sz w:val="28"/>
          <w:szCs w:val="28"/>
          <w:u w:val="single"/>
          <w:lang w:val="en-GB"/>
        </w:rPr>
      </w:pPr>
      <w:r w:rsidRPr="0017446B">
        <w:rPr>
          <w:b/>
          <w:bCs/>
          <w:sz w:val="28"/>
          <w:szCs w:val="28"/>
          <w:u w:val="single"/>
          <w:lang w:val="en-GB"/>
        </w:rPr>
        <w:t>Draft Byelaw</w:t>
      </w:r>
      <w:r w:rsidR="00E5561E" w:rsidRPr="0017446B">
        <w:rPr>
          <w:b/>
          <w:bCs/>
          <w:sz w:val="28"/>
          <w:szCs w:val="28"/>
          <w:u w:val="single"/>
          <w:lang w:val="en-GB"/>
        </w:rPr>
        <w:t xml:space="preserve"> Proposals</w:t>
      </w:r>
    </w:p>
    <w:p w14:paraId="33F6E438" w14:textId="15DF09B1" w:rsidR="0017446B" w:rsidRPr="007B0BB4" w:rsidRDefault="0017446B" w:rsidP="0017446B">
      <w:pPr>
        <w:pStyle w:val="ListParagraph"/>
        <w:numPr>
          <w:ilvl w:val="0"/>
          <w:numId w:val="11"/>
        </w:numPr>
        <w:jc w:val="both"/>
        <w:rPr>
          <w:lang w:val="en-GB"/>
        </w:rPr>
      </w:pPr>
      <w:r w:rsidRPr="007B0BB4">
        <w:rPr>
          <w:lang w:val="en-GB"/>
        </w:rPr>
        <w:t>Res</w:t>
      </w:r>
      <w:r>
        <w:rPr>
          <w:lang w:val="en-GB"/>
        </w:rPr>
        <w:t>i</w:t>
      </w:r>
      <w:r w:rsidRPr="007B0BB4">
        <w:rPr>
          <w:lang w:val="en-GB"/>
        </w:rPr>
        <w:t xml:space="preserve">dents </w:t>
      </w:r>
      <w:r>
        <w:rPr>
          <w:lang w:val="en-GB"/>
        </w:rPr>
        <w:tab/>
      </w:r>
      <w:r>
        <w:rPr>
          <w:lang w:val="en-GB"/>
        </w:rPr>
        <w:tab/>
      </w:r>
      <w:r>
        <w:rPr>
          <w:lang w:val="en-GB"/>
        </w:rPr>
        <w:tab/>
      </w:r>
      <w:r>
        <w:rPr>
          <w:lang w:val="en-GB"/>
        </w:rPr>
        <w:tab/>
      </w:r>
      <w:r>
        <w:rPr>
          <w:lang w:val="en-GB"/>
        </w:rPr>
        <w:tab/>
      </w:r>
      <w:r>
        <w:rPr>
          <w:lang w:val="en-GB"/>
        </w:rPr>
        <w:tab/>
      </w:r>
      <w:r w:rsidR="00032DFD">
        <w:rPr>
          <w:lang w:val="en-GB"/>
        </w:rPr>
        <w:tab/>
      </w:r>
      <w:r w:rsidR="00032DFD">
        <w:rPr>
          <w:lang w:val="en-GB"/>
        </w:rPr>
        <w:tab/>
      </w:r>
      <w:r w:rsidR="00032DFD">
        <w:rPr>
          <w:lang w:val="en-GB"/>
        </w:rPr>
        <w:tab/>
      </w:r>
      <w:r>
        <w:rPr>
          <w:lang w:val="en-GB"/>
        </w:rPr>
        <w:t>€40</w:t>
      </w:r>
    </w:p>
    <w:p w14:paraId="219DFB1B" w14:textId="352B034B" w:rsidR="0017446B" w:rsidRPr="007B0BB4" w:rsidRDefault="0017446B" w:rsidP="0017446B">
      <w:pPr>
        <w:pStyle w:val="ListParagraph"/>
        <w:numPr>
          <w:ilvl w:val="0"/>
          <w:numId w:val="11"/>
        </w:numPr>
        <w:jc w:val="both"/>
        <w:rPr>
          <w:lang w:val="en-GB"/>
        </w:rPr>
      </w:pPr>
      <w:r w:rsidRPr="007B0BB4">
        <w:rPr>
          <w:lang w:val="en-GB"/>
        </w:rPr>
        <w:t>Visitors</w:t>
      </w:r>
      <w:r>
        <w:rPr>
          <w:lang w:val="en-GB"/>
        </w:rPr>
        <w:tab/>
      </w:r>
      <w:r>
        <w:rPr>
          <w:lang w:val="en-GB"/>
        </w:rPr>
        <w:tab/>
      </w:r>
      <w:r>
        <w:rPr>
          <w:lang w:val="en-GB"/>
        </w:rPr>
        <w:tab/>
      </w:r>
      <w:r>
        <w:rPr>
          <w:lang w:val="en-GB"/>
        </w:rPr>
        <w:tab/>
      </w:r>
      <w:r>
        <w:rPr>
          <w:lang w:val="en-GB"/>
        </w:rPr>
        <w:tab/>
      </w:r>
      <w:r>
        <w:rPr>
          <w:lang w:val="en-GB"/>
        </w:rPr>
        <w:tab/>
      </w:r>
      <w:r w:rsidR="00032DFD">
        <w:rPr>
          <w:lang w:val="en-GB"/>
        </w:rPr>
        <w:tab/>
      </w:r>
      <w:r w:rsidR="00032DFD">
        <w:rPr>
          <w:lang w:val="en-GB"/>
        </w:rPr>
        <w:tab/>
      </w:r>
      <w:r w:rsidR="00032DFD">
        <w:rPr>
          <w:lang w:val="en-GB"/>
        </w:rPr>
        <w:tab/>
      </w:r>
      <w:r>
        <w:rPr>
          <w:lang w:val="en-GB"/>
        </w:rPr>
        <w:t>€60</w:t>
      </w:r>
    </w:p>
    <w:p w14:paraId="7EB9C7D5" w14:textId="15A74C3C" w:rsidR="00032DFD" w:rsidRPr="00032DFD" w:rsidRDefault="0017446B" w:rsidP="00032DFD">
      <w:pPr>
        <w:pStyle w:val="ListParagraph"/>
        <w:numPr>
          <w:ilvl w:val="0"/>
          <w:numId w:val="11"/>
        </w:numPr>
        <w:jc w:val="both"/>
        <w:rPr>
          <w:rFonts w:cstheme="minorHAnsi"/>
          <w:sz w:val="24"/>
          <w:szCs w:val="24"/>
          <w:lang w:val="en-GB"/>
        </w:rPr>
      </w:pPr>
      <w:r w:rsidRPr="00032DFD">
        <w:rPr>
          <w:rFonts w:eastAsiaTheme="minorEastAsia" w:cstheme="minorHAnsi"/>
          <w:color w:val="000000"/>
          <w:kern w:val="24"/>
          <w:sz w:val="24"/>
          <w:szCs w:val="24"/>
        </w:rPr>
        <w:t xml:space="preserve">Carer Permit to </w:t>
      </w:r>
      <w:r w:rsidRPr="00032DFD">
        <w:rPr>
          <w:rFonts w:eastAsiaTheme="minorEastAsia" w:cstheme="minorHAnsi"/>
          <w:b/>
          <w:bCs/>
          <w:color w:val="000000"/>
          <w:kern w:val="24"/>
          <w:sz w:val="24"/>
          <w:szCs w:val="24"/>
          <w:u w:val="single"/>
        </w:rPr>
        <w:t>NON Resident / NON family members</w:t>
      </w:r>
      <w:r w:rsidRPr="00032DFD">
        <w:rPr>
          <w:rFonts w:cstheme="minorHAnsi"/>
          <w:sz w:val="24"/>
          <w:szCs w:val="24"/>
          <w:lang w:val="en-GB"/>
        </w:rPr>
        <w:tab/>
      </w:r>
      <w:r w:rsidRPr="00032DFD">
        <w:rPr>
          <w:rFonts w:cstheme="minorHAnsi"/>
          <w:sz w:val="24"/>
          <w:szCs w:val="24"/>
          <w:lang w:val="en-GB"/>
        </w:rPr>
        <w:tab/>
        <w:t xml:space="preserve">€40  </w:t>
      </w:r>
    </w:p>
    <w:p w14:paraId="3DB72074" w14:textId="77B55532" w:rsidR="0017446B" w:rsidRDefault="0017446B" w:rsidP="0017446B">
      <w:pPr>
        <w:ind w:left="720"/>
        <w:rPr>
          <w:lang w:val="en-GB"/>
        </w:rPr>
      </w:pPr>
      <w:r w:rsidRPr="0021759A">
        <w:rPr>
          <w:rFonts w:cstheme="minorHAnsi"/>
          <w:sz w:val="24"/>
          <w:szCs w:val="24"/>
          <w:lang w:val="en-GB"/>
        </w:rPr>
        <w:t xml:space="preserve">This </w:t>
      </w:r>
      <w:r w:rsidR="00032DFD">
        <w:rPr>
          <w:rFonts w:cstheme="minorHAnsi"/>
          <w:sz w:val="24"/>
          <w:szCs w:val="24"/>
          <w:lang w:val="en-GB"/>
        </w:rPr>
        <w:t xml:space="preserve">(3) </w:t>
      </w:r>
      <w:r w:rsidRPr="0021759A">
        <w:rPr>
          <w:rFonts w:cstheme="minorHAnsi"/>
          <w:sz w:val="24"/>
          <w:szCs w:val="24"/>
          <w:lang w:val="en-GB"/>
        </w:rPr>
        <w:t xml:space="preserve">is a new permit proposed </w:t>
      </w:r>
      <w:r>
        <w:rPr>
          <w:rFonts w:cstheme="minorHAnsi"/>
          <w:sz w:val="24"/>
          <w:szCs w:val="24"/>
          <w:lang w:val="en-GB"/>
        </w:rPr>
        <w:t xml:space="preserve">for </w:t>
      </w:r>
      <w:r w:rsidRPr="0021759A">
        <w:rPr>
          <w:rFonts w:cstheme="minorHAnsi"/>
          <w:sz w:val="24"/>
          <w:szCs w:val="24"/>
          <w:lang w:val="en-GB"/>
        </w:rPr>
        <w:t xml:space="preserve">issue to </w:t>
      </w:r>
      <w:r w:rsidRPr="0021759A">
        <w:rPr>
          <w:rFonts w:cstheme="minorHAnsi"/>
          <w:b/>
          <w:bCs/>
          <w:u w:val="single"/>
          <w:lang w:val="en-GB"/>
        </w:rPr>
        <w:t>for n</w:t>
      </w:r>
      <w:r w:rsidRPr="0021759A">
        <w:rPr>
          <w:rFonts w:eastAsiaTheme="minorEastAsia" w:cstheme="minorHAnsi"/>
          <w:b/>
          <w:bCs/>
          <w:color w:val="000000"/>
          <w:kern w:val="24"/>
          <w:u w:val="single"/>
          <w:lang w:val="en-GB"/>
        </w:rPr>
        <w:t xml:space="preserve">on-resident, non-family members </w:t>
      </w:r>
      <w:r w:rsidRPr="0021759A">
        <w:rPr>
          <w:rFonts w:eastAsiaTheme="minorEastAsia" w:cstheme="minorHAnsi"/>
          <w:color w:val="000000"/>
          <w:kern w:val="24"/>
        </w:rPr>
        <w:t>who act as carers for the resident whose normal dwelling place is in a pay parking area, subject to certification from the resident’s doctor</w:t>
      </w:r>
      <w:r>
        <w:rPr>
          <w:rFonts w:eastAsiaTheme="minorEastAsia" w:cstheme="minorHAnsi"/>
          <w:color w:val="000000"/>
          <w:kern w:val="24"/>
        </w:rPr>
        <w:t xml:space="preserve"> / PHN</w:t>
      </w:r>
      <w:r w:rsidRPr="0021759A">
        <w:rPr>
          <w:rFonts w:eastAsiaTheme="minorEastAsia" w:cstheme="minorHAnsi"/>
          <w:color w:val="000000"/>
          <w:kern w:val="24"/>
        </w:rPr>
        <w:t>.</w:t>
      </w:r>
      <w:r>
        <w:rPr>
          <w:rFonts w:eastAsiaTheme="minorEastAsia" w:cstheme="minorHAnsi"/>
          <w:color w:val="000000"/>
          <w:kern w:val="24"/>
        </w:rPr>
        <w:t xml:space="preserve">  </w:t>
      </w:r>
      <w:r w:rsidRPr="004D729E">
        <w:rPr>
          <w:lang w:val="en-GB"/>
        </w:rPr>
        <w:t xml:space="preserve">This is a new </w:t>
      </w:r>
      <w:r>
        <w:rPr>
          <w:lang w:val="en-GB"/>
        </w:rPr>
        <w:t xml:space="preserve">permit and a new </w:t>
      </w:r>
      <w:r w:rsidRPr="004D729E">
        <w:rPr>
          <w:lang w:val="en-GB"/>
        </w:rPr>
        <w:t>charge</w:t>
      </w:r>
      <w:r>
        <w:rPr>
          <w:lang w:val="en-GB"/>
        </w:rPr>
        <w:t xml:space="preserve">.  </w:t>
      </w:r>
    </w:p>
    <w:p w14:paraId="3199435E" w14:textId="01FBAB9B" w:rsidR="007C332D" w:rsidRDefault="007C332D" w:rsidP="007C332D">
      <w:pPr>
        <w:pStyle w:val="ListParagraph"/>
        <w:numPr>
          <w:ilvl w:val="0"/>
          <w:numId w:val="11"/>
        </w:numPr>
        <w:rPr>
          <w:lang w:val="en-GB"/>
        </w:rPr>
      </w:pPr>
      <w:r>
        <w:rPr>
          <w:lang w:val="en-GB"/>
        </w:rPr>
        <w:t xml:space="preserve">Replacement permit </w:t>
      </w:r>
      <w:r w:rsidR="005E4F7E">
        <w:rPr>
          <w:lang w:val="en-GB"/>
        </w:rPr>
        <w:tab/>
      </w:r>
      <w:r w:rsidR="005E4F7E">
        <w:rPr>
          <w:lang w:val="en-GB"/>
        </w:rPr>
        <w:tab/>
      </w:r>
      <w:r w:rsidR="005E4F7E">
        <w:rPr>
          <w:lang w:val="en-GB"/>
        </w:rPr>
        <w:tab/>
      </w:r>
      <w:r w:rsidR="005E4F7E">
        <w:rPr>
          <w:lang w:val="en-GB"/>
        </w:rPr>
        <w:tab/>
      </w:r>
      <w:r w:rsidR="005E4F7E">
        <w:rPr>
          <w:lang w:val="en-GB"/>
        </w:rPr>
        <w:tab/>
      </w:r>
      <w:r w:rsidR="005E4F7E">
        <w:rPr>
          <w:lang w:val="en-GB"/>
        </w:rPr>
        <w:tab/>
      </w:r>
      <w:r>
        <w:rPr>
          <w:lang w:val="en-GB"/>
        </w:rPr>
        <w:t>€10</w:t>
      </w:r>
    </w:p>
    <w:p w14:paraId="72614590" w14:textId="2AB5F56D" w:rsidR="007C332D" w:rsidRPr="007C332D" w:rsidRDefault="007C332D" w:rsidP="007C332D">
      <w:pPr>
        <w:pStyle w:val="ListParagraph"/>
        <w:numPr>
          <w:ilvl w:val="0"/>
          <w:numId w:val="11"/>
        </w:numPr>
        <w:rPr>
          <w:lang w:val="en-GB"/>
        </w:rPr>
      </w:pPr>
      <w:r>
        <w:rPr>
          <w:lang w:val="en-GB"/>
        </w:rPr>
        <w:t>Commercial permits</w:t>
      </w:r>
      <w:r w:rsidR="005E4F7E">
        <w:rPr>
          <w:lang w:val="en-GB"/>
        </w:rPr>
        <w:tab/>
      </w:r>
      <w:r w:rsidR="005E4F7E">
        <w:rPr>
          <w:lang w:val="en-GB"/>
        </w:rPr>
        <w:tab/>
      </w:r>
      <w:r w:rsidR="005E4F7E">
        <w:rPr>
          <w:lang w:val="en-GB"/>
        </w:rPr>
        <w:tab/>
      </w:r>
      <w:r w:rsidR="005E4F7E">
        <w:rPr>
          <w:lang w:val="en-GB"/>
        </w:rPr>
        <w:tab/>
      </w:r>
      <w:r w:rsidR="005E4F7E">
        <w:rPr>
          <w:lang w:val="en-GB"/>
        </w:rPr>
        <w:tab/>
      </w:r>
      <w:r w:rsidR="005E4F7E">
        <w:rPr>
          <w:lang w:val="en-GB"/>
        </w:rPr>
        <w:tab/>
      </w:r>
      <w:r>
        <w:rPr>
          <w:lang w:val="en-GB"/>
        </w:rPr>
        <w:t xml:space="preserve"> €60 per calendar month (no change)</w:t>
      </w:r>
    </w:p>
    <w:p w14:paraId="39EB2AC7" w14:textId="77777777" w:rsidR="007C332D" w:rsidRDefault="007C332D" w:rsidP="007C332D">
      <w:pPr>
        <w:jc w:val="both"/>
        <w:rPr>
          <w:b/>
          <w:bCs/>
          <w:sz w:val="28"/>
          <w:szCs w:val="28"/>
          <w:u w:val="single"/>
          <w:lang w:val="en-GB"/>
        </w:rPr>
      </w:pPr>
    </w:p>
    <w:p w14:paraId="3A57FD9D" w14:textId="3B9D0209" w:rsidR="00205267" w:rsidRPr="007C332D" w:rsidRDefault="00205267" w:rsidP="007C332D">
      <w:pPr>
        <w:jc w:val="both"/>
        <w:rPr>
          <w:b/>
          <w:bCs/>
          <w:sz w:val="28"/>
          <w:szCs w:val="28"/>
          <w:u w:val="single"/>
          <w:lang w:val="en-GB"/>
        </w:rPr>
      </w:pPr>
      <w:r w:rsidRPr="007C332D">
        <w:rPr>
          <w:b/>
          <w:bCs/>
          <w:sz w:val="28"/>
          <w:szCs w:val="28"/>
          <w:u w:val="single"/>
          <w:lang w:val="en-GB"/>
        </w:rPr>
        <w:t>Response to Consultation</w:t>
      </w:r>
    </w:p>
    <w:p w14:paraId="1163E6AB" w14:textId="439A4EE1" w:rsidR="007C332D" w:rsidRPr="007C332D" w:rsidRDefault="007C332D" w:rsidP="007C332D">
      <w:pPr>
        <w:jc w:val="both"/>
        <w:rPr>
          <w:b/>
          <w:bCs/>
          <w:lang w:val="en-GB"/>
        </w:rPr>
      </w:pPr>
      <w:r w:rsidRPr="007C332D">
        <w:rPr>
          <w:lang w:val="en-GB"/>
        </w:rPr>
        <w:t xml:space="preserve">15 submissions received </w:t>
      </w:r>
      <w:r w:rsidR="005E4F7E">
        <w:rPr>
          <w:lang w:val="en-GB"/>
        </w:rPr>
        <w:t xml:space="preserve">were </w:t>
      </w:r>
      <w:r w:rsidRPr="007C332D">
        <w:rPr>
          <w:lang w:val="en-GB"/>
        </w:rPr>
        <w:t xml:space="preserve">opposed to the increase in the residential and visitor parking permits as </w:t>
      </w:r>
      <w:r w:rsidR="002E77C8">
        <w:rPr>
          <w:lang w:val="en-GB"/>
        </w:rPr>
        <w:t>they considered the rate of increase excessive.</w:t>
      </w:r>
    </w:p>
    <w:p w14:paraId="289DC66B" w14:textId="77777777" w:rsidR="004227EE" w:rsidRDefault="00205267" w:rsidP="004227EE">
      <w:pPr>
        <w:jc w:val="both"/>
        <w:rPr>
          <w:b/>
          <w:bCs/>
          <w:sz w:val="28"/>
          <w:szCs w:val="28"/>
          <w:u w:val="single"/>
          <w:lang w:val="en-GB"/>
        </w:rPr>
      </w:pPr>
      <w:r w:rsidRPr="00E24ECC">
        <w:rPr>
          <w:b/>
          <w:bCs/>
          <w:sz w:val="28"/>
          <w:szCs w:val="28"/>
          <w:u w:val="single"/>
          <w:lang w:val="en-GB"/>
        </w:rPr>
        <w:t>CE Response</w:t>
      </w:r>
    </w:p>
    <w:p w14:paraId="23DC68E3" w14:textId="48BD0731" w:rsidR="0017446B" w:rsidRDefault="0017446B" w:rsidP="004227EE">
      <w:pPr>
        <w:jc w:val="both"/>
        <w:rPr>
          <w:lang w:val="en-GB"/>
        </w:rPr>
      </w:pPr>
      <w:r w:rsidRPr="004227EE">
        <w:rPr>
          <w:lang w:val="en-GB"/>
        </w:rPr>
        <w:t xml:space="preserve">The proposed increase was </w:t>
      </w:r>
      <w:r w:rsidR="00032DFD">
        <w:rPr>
          <w:lang w:val="en-GB"/>
        </w:rPr>
        <w:t xml:space="preserve">considered </w:t>
      </w:r>
      <w:r w:rsidRPr="004227EE">
        <w:rPr>
          <w:lang w:val="en-GB"/>
        </w:rPr>
        <w:t>broadly in keeping with other Local Authority Permit charges</w:t>
      </w:r>
      <w:r w:rsidR="00032DFD">
        <w:rPr>
          <w:lang w:val="en-GB"/>
        </w:rPr>
        <w:t xml:space="preserve">, </w:t>
      </w:r>
      <w:r w:rsidRPr="004227EE">
        <w:rPr>
          <w:lang w:val="en-GB"/>
        </w:rPr>
        <w:t xml:space="preserve">and there has not been an increase since 2010. </w:t>
      </w:r>
      <w:r w:rsidR="00032DFD">
        <w:rPr>
          <w:lang w:val="en-GB"/>
        </w:rPr>
        <w:t xml:space="preserve">  Some Local Authorities </w:t>
      </w:r>
      <w:r w:rsidR="005E4F7E">
        <w:rPr>
          <w:lang w:val="en-GB"/>
        </w:rPr>
        <w:t xml:space="preserve">have </w:t>
      </w:r>
      <w:r w:rsidR="00032DFD">
        <w:rPr>
          <w:lang w:val="en-GB"/>
        </w:rPr>
        <w:t>opted for disc parking and the opportunity to buy in blocks minimum of 10, maximum of 50</w:t>
      </w:r>
    </w:p>
    <w:p w14:paraId="3368E26E" w14:textId="1F3E1622" w:rsidR="00032DFD" w:rsidRPr="00032DFD" w:rsidRDefault="00032DFD" w:rsidP="00032DFD">
      <w:pPr>
        <w:jc w:val="both"/>
        <w:rPr>
          <w:lang w:val="en-GB"/>
        </w:rPr>
      </w:pPr>
      <w:r>
        <w:rPr>
          <w:lang w:val="en-GB"/>
        </w:rPr>
        <w:t xml:space="preserve">A full </w:t>
      </w:r>
      <w:r w:rsidRPr="00032DFD">
        <w:rPr>
          <w:lang w:val="en-GB"/>
        </w:rPr>
        <w:t>reassess</w:t>
      </w:r>
      <w:r>
        <w:rPr>
          <w:lang w:val="en-GB"/>
        </w:rPr>
        <w:t xml:space="preserve">ment was </w:t>
      </w:r>
      <w:r w:rsidR="005E4F7E">
        <w:rPr>
          <w:lang w:val="en-GB"/>
        </w:rPr>
        <w:t>taken,</w:t>
      </w:r>
      <w:r>
        <w:rPr>
          <w:lang w:val="en-GB"/>
        </w:rPr>
        <w:t xml:space="preserve"> and </w:t>
      </w:r>
      <w:r w:rsidR="002E77C8">
        <w:rPr>
          <w:lang w:val="en-GB"/>
        </w:rPr>
        <w:t>amendments</w:t>
      </w:r>
      <w:r>
        <w:rPr>
          <w:lang w:val="en-GB"/>
        </w:rPr>
        <w:t xml:space="preserve"> proposed as set out hereunder </w:t>
      </w:r>
      <w:r w:rsidRPr="00032DFD">
        <w:rPr>
          <w:lang w:val="en-GB"/>
        </w:rPr>
        <w:t xml:space="preserve"> </w:t>
      </w:r>
    </w:p>
    <w:p w14:paraId="59B0A0D5" w14:textId="2674E5A1" w:rsidR="0017446B" w:rsidRPr="007C332D" w:rsidRDefault="007C332D" w:rsidP="0017446B">
      <w:pPr>
        <w:jc w:val="both"/>
        <w:rPr>
          <w:b/>
          <w:bCs/>
          <w:sz w:val="28"/>
          <w:szCs w:val="28"/>
          <w:u w:val="single"/>
          <w:lang w:val="en-GB"/>
        </w:rPr>
      </w:pPr>
      <w:r w:rsidRPr="007C332D">
        <w:rPr>
          <w:b/>
          <w:bCs/>
          <w:sz w:val="28"/>
          <w:szCs w:val="28"/>
          <w:u w:val="single"/>
          <w:lang w:val="en-GB"/>
        </w:rPr>
        <w:t>CE</w:t>
      </w:r>
      <w:r w:rsidR="0017446B" w:rsidRPr="007C332D">
        <w:rPr>
          <w:b/>
          <w:bCs/>
          <w:sz w:val="28"/>
          <w:szCs w:val="28"/>
          <w:u w:val="single"/>
          <w:lang w:val="en-GB"/>
        </w:rPr>
        <w:t xml:space="preserve"> Recommendation</w:t>
      </w:r>
    </w:p>
    <w:p w14:paraId="546C8419" w14:textId="4B9AA9B5" w:rsidR="0017446B" w:rsidRDefault="00032DFD" w:rsidP="0017446B">
      <w:pPr>
        <w:jc w:val="both"/>
        <w:rPr>
          <w:lang w:val="en-GB"/>
        </w:rPr>
      </w:pPr>
      <w:r>
        <w:rPr>
          <w:lang w:val="en-GB"/>
        </w:rPr>
        <w:t>CHANGE to DRAFT ByeLaws as follows:</w:t>
      </w:r>
    </w:p>
    <w:tbl>
      <w:tblPr>
        <w:tblStyle w:val="TableGrid"/>
        <w:tblW w:w="9639" w:type="dxa"/>
        <w:tblLook w:val="04A0" w:firstRow="1" w:lastRow="0" w:firstColumn="1" w:lastColumn="0" w:noHBand="0" w:noVBand="1"/>
      </w:tblPr>
      <w:tblGrid>
        <w:gridCol w:w="9639"/>
      </w:tblGrid>
      <w:tr w:rsidR="0017446B" w:rsidRPr="00C00B7A" w14:paraId="49580C71" w14:textId="77777777" w:rsidTr="00FB03CC">
        <w:tc>
          <w:tcPr>
            <w:tcW w:w="9639" w:type="dxa"/>
            <w:tcBorders>
              <w:left w:val="nil"/>
              <w:bottom w:val="nil"/>
            </w:tcBorders>
            <w:shd w:val="clear" w:color="auto" w:fill="B4C6E7" w:themeFill="accent1" w:themeFillTint="66"/>
          </w:tcPr>
          <w:p w14:paraId="62148C52" w14:textId="77777777" w:rsidR="0017446B" w:rsidRPr="00C00B7A" w:rsidRDefault="0017446B" w:rsidP="00FB03CC">
            <w:pPr>
              <w:jc w:val="both"/>
              <w:rPr>
                <w:b/>
                <w:bCs/>
                <w:sz w:val="20"/>
                <w:szCs w:val="20"/>
                <w:lang w:val="en-GB"/>
              </w:rPr>
            </w:pPr>
            <w:r w:rsidRPr="00C00B7A">
              <w:rPr>
                <w:b/>
                <w:bCs/>
                <w:sz w:val="20"/>
                <w:szCs w:val="20"/>
                <w:lang w:val="en-GB"/>
              </w:rPr>
              <w:t>Existing Permits/Proposed Permits</w:t>
            </w:r>
          </w:p>
        </w:tc>
      </w:tr>
      <w:tr w:rsidR="0017446B" w:rsidRPr="00C00B7A" w14:paraId="6ACDDA96" w14:textId="77777777" w:rsidTr="00FB03CC">
        <w:tc>
          <w:tcPr>
            <w:tcW w:w="9639" w:type="dxa"/>
            <w:tcBorders>
              <w:top w:val="nil"/>
            </w:tcBorders>
            <w:shd w:val="clear" w:color="auto" w:fill="B4C6E7" w:themeFill="accent1" w:themeFillTint="66"/>
          </w:tcPr>
          <w:p w14:paraId="51E21F0B" w14:textId="77777777" w:rsidR="0017446B" w:rsidRPr="00C00B7A" w:rsidRDefault="0017446B" w:rsidP="00FB03CC">
            <w:pPr>
              <w:pStyle w:val="NoSpacing"/>
              <w:rPr>
                <w:lang w:val="en-GB"/>
              </w:rPr>
            </w:pPr>
            <w:r w:rsidRPr="00C00B7A">
              <w:rPr>
                <w:b/>
                <w:bCs/>
                <w:lang w:val="en-GB"/>
              </w:rPr>
              <w:t>Type of permit</w:t>
            </w:r>
            <w:r w:rsidRPr="00C00B7A">
              <w:rPr>
                <w:lang w:val="en-GB"/>
              </w:rPr>
              <w:tab/>
            </w:r>
            <w:r w:rsidRPr="00C00B7A">
              <w:rPr>
                <w:lang w:val="en-GB"/>
              </w:rPr>
              <w:tab/>
            </w:r>
            <w:r w:rsidRPr="00C00B7A">
              <w:rPr>
                <w:lang w:val="en-GB"/>
              </w:rPr>
              <w:tab/>
            </w:r>
            <w:r w:rsidRPr="00C00B7A">
              <w:rPr>
                <w:b/>
                <w:bCs/>
                <w:lang w:val="en-GB"/>
              </w:rPr>
              <w:t>Current Fee</w:t>
            </w:r>
            <w:r w:rsidRPr="00C00B7A">
              <w:rPr>
                <w:b/>
                <w:bCs/>
                <w:lang w:val="en-GB"/>
              </w:rPr>
              <w:tab/>
            </w:r>
            <w:r w:rsidRPr="00C00B7A">
              <w:rPr>
                <w:b/>
                <w:bCs/>
                <w:lang w:val="en-GB"/>
              </w:rPr>
              <w:tab/>
            </w:r>
            <w:r>
              <w:rPr>
                <w:b/>
                <w:bCs/>
                <w:lang w:val="en-GB"/>
              </w:rPr>
              <w:t>Draft ByeLaw</w:t>
            </w:r>
            <w:r w:rsidRPr="00C00B7A">
              <w:rPr>
                <w:b/>
                <w:bCs/>
                <w:lang w:val="en-GB"/>
              </w:rPr>
              <w:tab/>
            </w:r>
            <w:r>
              <w:rPr>
                <w:b/>
                <w:bCs/>
                <w:lang w:val="en-GB"/>
              </w:rPr>
              <w:t xml:space="preserve">                   Prevised </w:t>
            </w:r>
            <w:r w:rsidRPr="00C00B7A">
              <w:rPr>
                <w:b/>
                <w:bCs/>
                <w:lang w:val="en-GB"/>
              </w:rPr>
              <w:t>r</w:t>
            </w:r>
            <w:r>
              <w:rPr>
                <w:b/>
                <w:bCs/>
                <w:lang w:val="en-GB"/>
              </w:rPr>
              <w:t xml:space="preserve">evised </w:t>
            </w:r>
            <w:r w:rsidRPr="00C00B7A">
              <w:rPr>
                <w:b/>
                <w:bCs/>
                <w:lang w:val="en-GB"/>
              </w:rPr>
              <w:t>Fee</w:t>
            </w:r>
          </w:p>
        </w:tc>
      </w:tr>
      <w:tr w:rsidR="0017446B" w:rsidRPr="00C00B7A" w14:paraId="3315A450" w14:textId="77777777" w:rsidTr="00FB03CC">
        <w:tc>
          <w:tcPr>
            <w:tcW w:w="9639" w:type="dxa"/>
          </w:tcPr>
          <w:p w14:paraId="7647946A" w14:textId="77777777" w:rsidR="0017446B" w:rsidRPr="00C00B7A" w:rsidRDefault="0017446B" w:rsidP="00FB03CC">
            <w:pPr>
              <w:pStyle w:val="NoSpacing"/>
              <w:rPr>
                <w:lang w:val="en-GB"/>
              </w:rPr>
            </w:pPr>
            <w:r w:rsidRPr="00C00B7A">
              <w:rPr>
                <w:lang w:val="en-GB"/>
              </w:rPr>
              <w:t>Residents Permits</w:t>
            </w:r>
            <w:r w:rsidRPr="00C00B7A">
              <w:rPr>
                <w:lang w:val="en-GB"/>
              </w:rPr>
              <w:tab/>
            </w:r>
            <w:r w:rsidRPr="00C00B7A">
              <w:rPr>
                <w:lang w:val="en-GB"/>
              </w:rPr>
              <w:tab/>
              <w:t>€20 p/a</w:t>
            </w:r>
            <w:r w:rsidRPr="00C00B7A">
              <w:rPr>
                <w:lang w:val="en-GB"/>
              </w:rPr>
              <w:tab/>
            </w:r>
            <w:r w:rsidRPr="00C00B7A">
              <w:rPr>
                <w:lang w:val="en-GB"/>
              </w:rPr>
              <w:tab/>
            </w:r>
            <w:r>
              <w:rPr>
                <w:lang w:val="en-GB"/>
              </w:rPr>
              <w:t xml:space="preserve">      €60 p/a each, max 2</w:t>
            </w:r>
            <w:r w:rsidRPr="00C00B7A">
              <w:rPr>
                <w:lang w:val="en-GB"/>
              </w:rPr>
              <w:tab/>
            </w:r>
            <w:r>
              <w:rPr>
                <w:lang w:val="en-GB"/>
              </w:rPr>
              <w:t xml:space="preserve">                 </w:t>
            </w:r>
            <w:r w:rsidRPr="00C00B7A">
              <w:rPr>
                <w:lang w:val="en-GB"/>
              </w:rPr>
              <w:t>€</w:t>
            </w:r>
            <w:r>
              <w:rPr>
                <w:lang w:val="en-GB"/>
              </w:rPr>
              <w:t>3</w:t>
            </w:r>
            <w:r w:rsidRPr="00C00B7A">
              <w:rPr>
                <w:lang w:val="en-GB"/>
              </w:rPr>
              <w:t xml:space="preserve">0 p/a </w:t>
            </w:r>
            <w:r>
              <w:rPr>
                <w:lang w:val="en-GB"/>
              </w:rPr>
              <w:t xml:space="preserve">each, </w:t>
            </w:r>
            <w:r w:rsidRPr="00C00B7A">
              <w:rPr>
                <w:lang w:val="en-GB"/>
              </w:rPr>
              <w:t xml:space="preserve">max 2 </w:t>
            </w:r>
          </w:p>
        </w:tc>
      </w:tr>
      <w:tr w:rsidR="0017446B" w:rsidRPr="00C00B7A" w14:paraId="14E87325" w14:textId="77777777" w:rsidTr="00FB03CC">
        <w:tc>
          <w:tcPr>
            <w:tcW w:w="9639" w:type="dxa"/>
          </w:tcPr>
          <w:p w14:paraId="604D6A00" w14:textId="77777777" w:rsidR="0017446B" w:rsidRPr="00C00B7A" w:rsidRDefault="0017446B" w:rsidP="00FB03CC">
            <w:pPr>
              <w:pStyle w:val="NoSpacing"/>
              <w:rPr>
                <w:lang w:val="en-GB"/>
              </w:rPr>
            </w:pPr>
            <w:r w:rsidRPr="00935F6B">
              <w:rPr>
                <w:lang w:val="en-GB"/>
              </w:rPr>
              <w:t>Visitors Permits</w:t>
            </w:r>
            <w:r w:rsidRPr="00935F6B">
              <w:rPr>
                <w:lang w:val="en-GB"/>
              </w:rPr>
              <w:tab/>
            </w:r>
            <w:r w:rsidRPr="00935F6B">
              <w:rPr>
                <w:lang w:val="en-GB"/>
              </w:rPr>
              <w:tab/>
            </w:r>
            <w:r w:rsidRPr="00935F6B">
              <w:rPr>
                <w:lang w:val="en-GB"/>
              </w:rPr>
              <w:tab/>
              <w:t xml:space="preserve">€30 </w:t>
            </w:r>
            <w:r>
              <w:rPr>
                <w:lang w:val="en-GB"/>
              </w:rPr>
              <w:t xml:space="preserve">p/a </w:t>
            </w:r>
            <w:r w:rsidRPr="00935F6B">
              <w:rPr>
                <w:lang w:val="en-GB"/>
              </w:rPr>
              <w:tab/>
            </w:r>
            <w:r>
              <w:rPr>
                <w:lang w:val="en-GB"/>
              </w:rPr>
              <w:t xml:space="preserve">      </w:t>
            </w:r>
            <w:r w:rsidRPr="00935F6B">
              <w:rPr>
                <w:lang w:val="en-GB"/>
              </w:rPr>
              <w:t>€</w:t>
            </w:r>
            <w:r>
              <w:rPr>
                <w:lang w:val="en-GB"/>
              </w:rPr>
              <w:t>6</w:t>
            </w:r>
            <w:r w:rsidRPr="00935F6B">
              <w:rPr>
                <w:lang w:val="en-GB"/>
              </w:rPr>
              <w:t xml:space="preserve">0 p/a </w:t>
            </w:r>
            <w:r>
              <w:rPr>
                <w:lang w:val="en-GB"/>
              </w:rPr>
              <w:t>each,</w:t>
            </w:r>
            <w:r w:rsidRPr="00935F6B">
              <w:rPr>
                <w:lang w:val="en-GB"/>
              </w:rPr>
              <w:t xml:space="preserve">max 2 </w:t>
            </w:r>
            <w:r>
              <w:rPr>
                <w:lang w:val="en-GB"/>
              </w:rPr>
              <w:t xml:space="preserve">                   €40 p/a each , max 2</w:t>
            </w:r>
          </w:p>
        </w:tc>
      </w:tr>
      <w:tr w:rsidR="0017446B" w:rsidRPr="00C00B7A" w14:paraId="7C0607AD" w14:textId="77777777" w:rsidTr="00FB03CC">
        <w:tc>
          <w:tcPr>
            <w:tcW w:w="9639" w:type="dxa"/>
          </w:tcPr>
          <w:p w14:paraId="3496108F" w14:textId="77777777" w:rsidR="0017446B" w:rsidRPr="00C00B7A" w:rsidRDefault="0017446B" w:rsidP="00FB03CC">
            <w:pPr>
              <w:pStyle w:val="NoSpacing"/>
              <w:rPr>
                <w:lang w:val="en-GB"/>
              </w:rPr>
            </w:pPr>
            <w:r>
              <w:rPr>
                <w:lang w:val="en-GB"/>
              </w:rPr>
              <w:t xml:space="preserve">NON Resident Non Family Carer                                   €40 p/a                                                 €20 p/a </w:t>
            </w:r>
          </w:p>
        </w:tc>
      </w:tr>
    </w:tbl>
    <w:p w14:paraId="01FF7981" w14:textId="17AED163" w:rsidR="00B679BD" w:rsidRPr="00855976" w:rsidRDefault="00B679BD" w:rsidP="00855976">
      <w:pPr>
        <w:jc w:val="both"/>
        <w:rPr>
          <w:b/>
          <w:bCs/>
          <w:sz w:val="28"/>
          <w:szCs w:val="28"/>
          <w:u w:val="single"/>
          <w:lang w:val="en-GB"/>
        </w:rPr>
      </w:pPr>
    </w:p>
    <w:tbl>
      <w:tblPr>
        <w:tblStyle w:val="TableGrid"/>
        <w:tblW w:w="0" w:type="auto"/>
        <w:tblLook w:val="04A0" w:firstRow="1" w:lastRow="0" w:firstColumn="1" w:lastColumn="0" w:noHBand="0" w:noVBand="1"/>
      </w:tblPr>
      <w:tblGrid>
        <w:gridCol w:w="9016"/>
      </w:tblGrid>
      <w:tr w:rsidR="00B679BD" w:rsidRPr="00855976" w14:paraId="583D550B" w14:textId="77777777" w:rsidTr="00B679BD">
        <w:tc>
          <w:tcPr>
            <w:tcW w:w="9016" w:type="dxa"/>
            <w:shd w:val="clear" w:color="auto" w:fill="B4C6E7" w:themeFill="accent1" w:themeFillTint="66"/>
          </w:tcPr>
          <w:p w14:paraId="28C2E7A4" w14:textId="2BE3DD63" w:rsidR="00B679BD" w:rsidRPr="00855976" w:rsidRDefault="00B679BD" w:rsidP="00E07609">
            <w:pPr>
              <w:jc w:val="both"/>
              <w:rPr>
                <w:b/>
                <w:bCs/>
                <w:sz w:val="28"/>
                <w:szCs w:val="28"/>
                <w:u w:val="single"/>
                <w:lang w:val="en-GB"/>
              </w:rPr>
            </w:pPr>
            <w:r w:rsidRPr="00B679BD">
              <w:rPr>
                <w:b/>
                <w:bCs/>
                <w:sz w:val="28"/>
                <w:szCs w:val="28"/>
                <w:u w:val="single"/>
                <w:lang w:val="en-GB"/>
              </w:rPr>
              <w:t xml:space="preserve">Request for more that 30 minutes free parking  </w:t>
            </w:r>
            <w:r>
              <w:rPr>
                <w:b/>
                <w:bCs/>
                <w:sz w:val="28"/>
                <w:szCs w:val="28"/>
                <w:u w:val="single"/>
                <w:lang w:val="en-GB"/>
              </w:rPr>
              <w:t>- ie more than 1 hr</w:t>
            </w:r>
          </w:p>
        </w:tc>
      </w:tr>
    </w:tbl>
    <w:p w14:paraId="4DA31D44" w14:textId="2BCE69F0" w:rsidR="007C332D" w:rsidRPr="00855976" w:rsidRDefault="007C332D" w:rsidP="00855976">
      <w:pPr>
        <w:jc w:val="both"/>
        <w:rPr>
          <w:b/>
          <w:bCs/>
          <w:sz w:val="28"/>
          <w:szCs w:val="28"/>
          <w:u w:val="single"/>
          <w:lang w:val="en-GB"/>
        </w:rPr>
      </w:pPr>
    </w:p>
    <w:p w14:paraId="0249F34B" w14:textId="7B50DB99" w:rsidR="00D62E6A" w:rsidRPr="007732C1" w:rsidRDefault="00D62E6A" w:rsidP="00D62E6A">
      <w:pPr>
        <w:rPr>
          <w:b/>
          <w:bCs/>
          <w:sz w:val="28"/>
          <w:szCs w:val="28"/>
          <w:u w:val="single"/>
          <w:lang w:val="en-GB"/>
        </w:rPr>
      </w:pPr>
      <w:r>
        <w:rPr>
          <w:b/>
          <w:bCs/>
          <w:sz w:val="28"/>
          <w:szCs w:val="28"/>
          <w:u w:val="single"/>
          <w:lang w:val="en-GB"/>
        </w:rPr>
        <w:t>Current Arrangement</w:t>
      </w:r>
    </w:p>
    <w:p w14:paraId="6A072A62" w14:textId="77777777" w:rsidR="00D62E6A" w:rsidRPr="00C04E2E" w:rsidRDefault="00D62E6A" w:rsidP="00D62E6A">
      <w:pPr>
        <w:pStyle w:val="ListParagraph"/>
        <w:numPr>
          <w:ilvl w:val="0"/>
          <w:numId w:val="22"/>
        </w:numPr>
        <w:jc w:val="both"/>
        <w:rPr>
          <w:lang w:val="en-GB"/>
        </w:rPr>
      </w:pPr>
      <w:r w:rsidRPr="005851DA">
        <w:rPr>
          <w:sz w:val="24"/>
          <w:szCs w:val="24"/>
          <w:lang w:val="en-GB"/>
        </w:rPr>
        <w:lastRenderedPageBreak/>
        <w:t>If a motorist presses the green button on the parking meter without putting any money into the machine, they will be issued with a ticket for 30 minutes parking free of charge</w:t>
      </w:r>
      <w:r>
        <w:rPr>
          <w:lang w:val="en-GB"/>
        </w:rPr>
        <w:t>.</w:t>
      </w:r>
      <w:r w:rsidRPr="00C04E2E">
        <w:rPr>
          <w:lang w:val="en-GB"/>
        </w:rPr>
        <w:t xml:space="preserve">   </w:t>
      </w:r>
    </w:p>
    <w:p w14:paraId="2FF1DCE7" w14:textId="77777777" w:rsidR="00D62E6A" w:rsidRPr="005851DA" w:rsidRDefault="00D62E6A" w:rsidP="00D62E6A">
      <w:pPr>
        <w:pStyle w:val="ListParagraph"/>
        <w:numPr>
          <w:ilvl w:val="0"/>
          <w:numId w:val="22"/>
        </w:numPr>
        <w:jc w:val="both"/>
        <w:rPr>
          <w:sz w:val="24"/>
          <w:szCs w:val="24"/>
          <w:lang w:val="en-GB"/>
        </w:rPr>
      </w:pPr>
      <w:r w:rsidRPr="005851DA">
        <w:rPr>
          <w:sz w:val="24"/>
          <w:szCs w:val="24"/>
          <w:lang w:val="en-GB"/>
        </w:rPr>
        <w:t xml:space="preserve">If the traffic warden comes along after the expired 30 minutes and no money has been put in the machine, a fine is issued. </w:t>
      </w:r>
    </w:p>
    <w:p w14:paraId="6CB45897" w14:textId="77777777" w:rsidR="00D62E6A" w:rsidRPr="005851DA" w:rsidRDefault="00D62E6A" w:rsidP="00D62E6A">
      <w:pPr>
        <w:pStyle w:val="ListParagraph"/>
        <w:numPr>
          <w:ilvl w:val="0"/>
          <w:numId w:val="22"/>
        </w:numPr>
        <w:jc w:val="both"/>
        <w:rPr>
          <w:sz w:val="24"/>
          <w:szCs w:val="24"/>
          <w:lang w:val="en-GB"/>
        </w:rPr>
      </w:pPr>
      <w:r w:rsidRPr="005851DA">
        <w:rPr>
          <w:sz w:val="24"/>
          <w:szCs w:val="24"/>
          <w:lang w:val="en-GB"/>
        </w:rPr>
        <w:t>There currently is no grace period.  The maximum stay in a parking bay is 3 hours, but must be paid for.  Only the first 30 minutes are free.</w:t>
      </w:r>
    </w:p>
    <w:p w14:paraId="5DB78E6B" w14:textId="77777777" w:rsidR="00D62E6A" w:rsidRPr="005A0122" w:rsidRDefault="00D62E6A" w:rsidP="00D62E6A">
      <w:pPr>
        <w:ind w:left="1080"/>
        <w:rPr>
          <w:u w:val="single"/>
          <w:lang w:val="en-GB"/>
        </w:rPr>
      </w:pPr>
    </w:p>
    <w:p w14:paraId="65DF788F" w14:textId="045F8A66" w:rsidR="00D62E6A" w:rsidRPr="00855976" w:rsidRDefault="00855976" w:rsidP="00D62E6A">
      <w:pPr>
        <w:rPr>
          <w:b/>
          <w:bCs/>
          <w:sz w:val="28"/>
          <w:szCs w:val="28"/>
          <w:u w:val="single"/>
          <w:lang w:val="en-GB"/>
        </w:rPr>
      </w:pPr>
      <w:r>
        <w:rPr>
          <w:b/>
          <w:bCs/>
          <w:sz w:val="28"/>
          <w:szCs w:val="28"/>
          <w:u w:val="single"/>
          <w:lang w:val="en-GB"/>
        </w:rPr>
        <w:t xml:space="preserve">Draft Bye Laws </w:t>
      </w:r>
      <w:r w:rsidR="00D62E6A" w:rsidRPr="00855976">
        <w:rPr>
          <w:b/>
          <w:bCs/>
          <w:sz w:val="28"/>
          <w:szCs w:val="28"/>
          <w:u w:val="single"/>
          <w:lang w:val="en-GB"/>
        </w:rPr>
        <w:t>Proposal</w:t>
      </w:r>
    </w:p>
    <w:p w14:paraId="4920F00C" w14:textId="77777777" w:rsidR="00D62E6A" w:rsidRPr="005851DA" w:rsidRDefault="00D62E6A" w:rsidP="00D62E6A">
      <w:pPr>
        <w:pStyle w:val="ListParagraph"/>
        <w:numPr>
          <w:ilvl w:val="0"/>
          <w:numId w:val="23"/>
        </w:numPr>
        <w:rPr>
          <w:sz w:val="24"/>
          <w:szCs w:val="24"/>
          <w:lang w:val="en-GB"/>
        </w:rPr>
      </w:pPr>
      <w:r w:rsidRPr="005851DA">
        <w:rPr>
          <w:sz w:val="24"/>
          <w:szCs w:val="24"/>
          <w:lang w:val="en-GB"/>
        </w:rPr>
        <w:t xml:space="preserve">The proposal is for a €1.00 hourly charge.  There will be no free 30 minutes from the outset.  </w:t>
      </w:r>
    </w:p>
    <w:p w14:paraId="0FA5DDFF" w14:textId="77777777" w:rsidR="00D62E6A" w:rsidRPr="005851DA" w:rsidRDefault="00D62E6A" w:rsidP="00D62E6A">
      <w:pPr>
        <w:pStyle w:val="ListParagraph"/>
        <w:numPr>
          <w:ilvl w:val="0"/>
          <w:numId w:val="23"/>
        </w:numPr>
        <w:rPr>
          <w:sz w:val="24"/>
          <w:szCs w:val="24"/>
          <w:lang w:val="en-GB"/>
        </w:rPr>
      </w:pPr>
      <w:r w:rsidRPr="005851DA">
        <w:rPr>
          <w:sz w:val="24"/>
          <w:szCs w:val="24"/>
          <w:lang w:val="en-GB"/>
        </w:rPr>
        <w:t xml:space="preserve">The motorist must purchase a minimum of €0.50 for a half hour stay.   </w:t>
      </w:r>
    </w:p>
    <w:p w14:paraId="694226BF" w14:textId="77777777" w:rsidR="00D62E6A" w:rsidRPr="005851DA" w:rsidRDefault="00D62E6A" w:rsidP="00D62E6A">
      <w:pPr>
        <w:pStyle w:val="ListParagraph"/>
        <w:numPr>
          <w:ilvl w:val="0"/>
          <w:numId w:val="23"/>
        </w:numPr>
        <w:rPr>
          <w:sz w:val="24"/>
          <w:szCs w:val="24"/>
          <w:lang w:val="en-GB"/>
        </w:rPr>
      </w:pPr>
      <w:r w:rsidRPr="005851DA">
        <w:rPr>
          <w:sz w:val="24"/>
          <w:szCs w:val="24"/>
          <w:lang w:val="en-GB"/>
        </w:rPr>
        <w:t>The maximum stay is 3 hours = €3.00</w:t>
      </w:r>
    </w:p>
    <w:p w14:paraId="29D5668C" w14:textId="77777777" w:rsidR="00D62E6A" w:rsidRPr="00551216" w:rsidRDefault="00D62E6A" w:rsidP="00D62E6A">
      <w:pPr>
        <w:pStyle w:val="ListParagraph"/>
        <w:numPr>
          <w:ilvl w:val="0"/>
          <w:numId w:val="23"/>
        </w:numPr>
        <w:rPr>
          <w:lang w:val="en-GB"/>
        </w:rPr>
      </w:pPr>
      <w:r w:rsidRPr="005851DA">
        <w:rPr>
          <w:sz w:val="24"/>
          <w:szCs w:val="24"/>
          <w:lang w:val="en-GB"/>
        </w:rPr>
        <w:t>If the motorist does not get back to the car after the expiry of the purchased ticket, there will be a 15 minute grace period. The warden can determine from the issued ticket when the ticket expired</w:t>
      </w:r>
      <w:r>
        <w:rPr>
          <w:lang w:val="en-GB"/>
        </w:rPr>
        <w:t xml:space="preserve">. </w:t>
      </w:r>
    </w:p>
    <w:p w14:paraId="7ACBD7AE" w14:textId="77777777" w:rsidR="00D62E6A" w:rsidRPr="007732C1" w:rsidRDefault="00D62E6A" w:rsidP="00D62E6A">
      <w:pPr>
        <w:rPr>
          <w:b/>
          <w:bCs/>
          <w:sz w:val="28"/>
          <w:szCs w:val="28"/>
          <w:u w:val="single"/>
          <w:lang w:val="en-GB"/>
        </w:rPr>
      </w:pPr>
      <w:r>
        <w:rPr>
          <w:b/>
          <w:bCs/>
          <w:sz w:val="28"/>
          <w:szCs w:val="28"/>
          <w:u w:val="single"/>
          <w:lang w:val="en-GB"/>
        </w:rPr>
        <w:t>Response to Consultation</w:t>
      </w:r>
    </w:p>
    <w:p w14:paraId="791E31B5" w14:textId="10422217" w:rsidR="00D62E6A" w:rsidRPr="005851DA" w:rsidRDefault="00D62E6A" w:rsidP="00D62E6A">
      <w:pPr>
        <w:pStyle w:val="ListParagraph"/>
        <w:numPr>
          <w:ilvl w:val="0"/>
          <w:numId w:val="24"/>
        </w:numPr>
        <w:jc w:val="both"/>
        <w:rPr>
          <w:sz w:val="24"/>
          <w:szCs w:val="24"/>
          <w:lang w:val="en-GB"/>
        </w:rPr>
      </w:pPr>
      <w:r w:rsidRPr="005851DA">
        <w:rPr>
          <w:sz w:val="24"/>
          <w:szCs w:val="24"/>
          <w:lang w:val="en-GB"/>
        </w:rPr>
        <w:t xml:space="preserve">There were </w:t>
      </w:r>
      <w:r w:rsidR="005E4F7E">
        <w:rPr>
          <w:sz w:val="24"/>
          <w:szCs w:val="24"/>
          <w:lang w:val="en-GB"/>
        </w:rPr>
        <w:t>15</w:t>
      </w:r>
      <w:r w:rsidRPr="005851DA">
        <w:rPr>
          <w:sz w:val="24"/>
          <w:szCs w:val="24"/>
          <w:lang w:val="en-GB"/>
        </w:rPr>
        <w:t xml:space="preserve"> responses to </w:t>
      </w:r>
      <w:r w:rsidR="005E4F7E">
        <w:rPr>
          <w:sz w:val="24"/>
          <w:szCs w:val="24"/>
          <w:lang w:val="en-GB"/>
        </w:rPr>
        <w:t xml:space="preserve">provide longer that </w:t>
      </w:r>
      <w:r w:rsidRPr="005851DA">
        <w:rPr>
          <w:sz w:val="24"/>
          <w:szCs w:val="24"/>
          <w:lang w:val="en-GB"/>
        </w:rPr>
        <w:t xml:space="preserve">30 minutes free parking, mainly from the Rathfarnham area (62%), most of the other submissions were from Lucan area.   </w:t>
      </w:r>
    </w:p>
    <w:p w14:paraId="1665E491" w14:textId="77777777" w:rsidR="00D62E6A" w:rsidRPr="004227EE" w:rsidRDefault="00D62E6A" w:rsidP="00D62E6A">
      <w:pPr>
        <w:rPr>
          <w:b/>
          <w:bCs/>
          <w:sz w:val="28"/>
          <w:szCs w:val="28"/>
          <w:u w:val="single"/>
          <w:lang w:val="en-GB"/>
        </w:rPr>
      </w:pPr>
      <w:r>
        <w:rPr>
          <w:b/>
          <w:bCs/>
          <w:sz w:val="28"/>
          <w:szCs w:val="28"/>
          <w:u w:val="single"/>
          <w:lang w:val="en-GB"/>
        </w:rPr>
        <w:t>CE Response</w:t>
      </w:r>
    </w:p>
    <w:p w14:paraId="5DFE533C" w14:textId="77777777" w:rsidR="00D62E6A" w:rsidRDefault="00D62E6A" w:rsidP="00D62E6A">
      <w:pPr>
        <w:pStyle w:val="ListParagraph"/>
        <w:ind w:left="1080"/>
        <w:rPr>
          <w:b/>
          <w:bCs/>
          <w:u w:val="single"/>
          <w:lang w:val="en-GB"/>
        </w:rPr>
      </w:pPr>
    </w:p>
    <w:p w14:paraId="00CC065C" w14:textId="77777777" w:rsidR="00D62E6A" w:rsidRPr="007614A3" w:rsidRDefault="00D62E6A" w:rsidP="00D62E6A">
      <w:pPr>
        <w:pStyle w:val="ListParagraph"/>
        <w:numPr>
          <w:ilvl w:val="0"/>
          <w:numId w:val="21"/>
        </w:numPr>
        <w:jc w:val="both"/>
        <w:rPr>
          <w:sz w:val="24"/>
          <w:szCs w:val="24"/>
          <w:lang w:val="en-GB"/>
        </w:rPr>
      </w:pPr>
      <w:r w:rsidRPr="007614A3">
        <w:rPr>
          <w:sz w:val="24"/>
          <w:szCs w:val="24"/>
          <w:lang w:val="en-GB"/>
        </w:rPr>
        <w:t>The 30 minutes free parking was introduced on a Pilot Basis in 2016 at the request of the Elected Members.  It was never given a statutory basis within the ByeLaws in the absence of any review of the 2010 ByeLaws.</w:t>
      </w:r>
    </w:p>
    <w:p w14:paraId="2E1C9791" w14:textId="77777777" w:rsidR="00D62E6A" w:rsidRDefault="00D62E6A" w:rsidP="00D62E6A">
      <w:pPr>
        <w:pStyle w:val="ListParagraph"/>
        <w:numPr>
          <w:ilvl w:val="0"/>
          <w:numId w:val="21"/>
        </w:numPr>
        <w:rPr>
          <w:sz w:val="24"/>
          <w:szCs w:val="24"/>
          <w:lang w:val="en-GB"/>
        </w:rPr>
      </w:pPr>
      <w:r w:rsidRPr="005A0122">
        <w:rPr>
          <w:sz w:val="24"/>
          <w:szCs w:val="24"/>
          <w:lang w:val="en-GB"/>
        </w:rPr>
        <w:t>Current arrangement is very difficult to enforce and leads to abuse</w:t>
      </w:r>
      <w:r w:rsidRPr="007614A3">
        <w:rPr>
          <w:sz w:val="24"/>
          <w:szCs w:val="24"/>
          <w:lang w:val="en-GB"/>
        </w:rPr>
        <w:t xml:space="preserve"> i.e. repeat tickets being used for one visit or all-day parking.</w:t>
      </w:r>
      <w:r w:rsidRPr="005A0122">
        <w:rPr>
          <w:sz w:val="24"/>
          <w:szCs w:val="24"/>
          <w:lang w:val="en-GB"/>
        </w:rPr>
        <w:t xml:space="preserve"> </w:t>
      </w:r>
    </w:p>
    <w:p w14:paraId="65D76174" w14:textId="5ADCBE38" w:rsidR="00841F62" w:rsidRPr="00841F62" w:rsidRDefault="00841F62" w:rsidP="00841F62">
      <w:pPr>
        <w:pStyle w:val="ListParagraph"/>
        <w:numPr>
          <w:ilvl w:val="0"/>
          <w:numId w:val="21"/>
        </w:numPr>
        <w:autoSpaceDE w:val="0"/>
        <w:autoSpaceDN w:val="0"/>
        <w:adjustRightInd w:val="0"/>
        <w:spacing w:after="0" w:line="240" w:lineRule="auto"/>
        <w:rPr>
          <w:rFonts w:cstheme="minorHAnsi"/>
          <w:sz w:val="24"/>
          <w:szCs w:val="24"/>
        </w:rPr>
      </w:pPr>
      <w:r w:rsidRPr="00841F62">
        <w:rPr>
          <w:sz w:val="24"/>
          <w:szCs w:val="24"/>
          <w:lang w:val="en-GB"/>
        </w:rPr>
        <w:t>A key objective of introducing paid parking is to discourage those people who currently drive short distances to their local centre from driving and instead to encourage these people to walk or cycle.</w:t>
      </w:r>
      <w:r>
        <w:rPr>
          <w:sz w:val="24"/>
          <w:szCs w:val="24"/>
          <w:lang w:val="en-GB"/>
        </w:rPr>
        <w:t xml:space="preserve"> </w:t>
      </w:r>
      <w:r w:rsidRPr="00841F62">
        <w:rPr>
          <w:rFonts w:cstheme="minorHAnsi"/>
          <w:sz w:val="24"/>
          <w:szCs w:val="24"/>
        </w:rPr>
        <w:t xml:space="preserve">There is a perception that parking restrictions impacts negatively on retail. Appendix 1, attached to this CE report is an evidence paper produced by Transport for London. The paper provides a summary of a relevant research undertaken in recent years in relation to the important role, and often underestimated role, that walking and cycling play in maintaining a healthy high street. The Appendix sets out the benefits that further promoting this approach can have for local people and local businesses.   Many shoppers will choose to frequently visit and spend more time in those places that offer a greater sense of safety, place and wellbeing.   </w:t>
      </w:r>
    </w:p>
    <w:p w14:paraId="29A252BE" w14:textId="77777777" w:rsidR="00841F62" w:rsidRDefault="00841F62" w:rsidP="00841F62">
      <w:pPr>
        <w:pStyle w:val="ListParagraph"/>
        <w:numPr>
          <w:ilvl w:val="0"/>
          <w:numId w:val="21"/>
        </w:numPr>
        <w:rPr>
          <w:sz w:val="24"/>
          <w:szCs w:val="24"/>
          <w:lang w:val="en-GB"/>
        </w:rPr>
      </w:pPr>
      <w:r>
        <w:rPr>
          <w:sz w:val="24"/>
          <w:szCs w:val="24"/>
          <w:lang w:val="en-GB"/>
        </w:rPr>
        <w:lastRenderedPageBreak/>
        <w:t>For those people who must, or continue to choose to, drive they are permitted to do so, but the paid p</w:t>
      </w:r>
      <w:r w:rsidRPr="007614A3">
        <w:rPr>
          <w:sz w:val="24"/>
          <w:szCs w:val="24"/>
          <w:lang w:val="en-GB"/>
        </w:rPr>
        <w:t xml:space="preserve">arking restrictions </w:t>
      </w:r>
      <w:r>
        <w:rPr>
          <w:sz w:val="24"/>
          <w:szCs w:val="24"/>
          <w:lang w:val="en-GB"/>
        </w:rPr>
        <w:t xml:space="preserve">will ensure that the system is not open for abuse and does result in a regular turnover of cars parked. </w:t>
      </w:r>
    </w:p>
    <w:p w14:paraId="2D118DF4" w14:textId="77777777" w:rsidR="00841F62" w:rsidRPr="000E7E08" w:rsidRDefault="00841F62" w:rsidP="00841F62">
      <w:pPr>
        <w:pStyle w:val="ListParagraph"/>
        <w:numPr>
          <w:ilvl w:val="0"/>
          <w:numId w:val="21"/>
        </w:numPr>
        <w:rPr>
          <w:sz w:val="24"/>
          <w:szCs w:val="24"/>
          <w:lang w:val="en-GB"/>
        </w:rPr>
      </w:pPr>
      <w:r>
        <w:rPr>
          <w:sz w:val="24"/>
          <w:szCs w:val="24"/>
          <w:lang w:val="en-GB"/>
        </w:rPr>
        <w:t>The minimum price is €0.50 which is not considered to be a unreasonable charge.</w:t>
      </w:r>
    </w:p>
    <w:p w14:paraId="157FA7C1" w14:textId="77777777" w:rsidR="00841F62" w:rsidRPr="000E7E08" w:rsidRDefault="00841F62" w:rsidP="00841F62">
      <w:pPr>
        <w:pStyle w:val="ListParagraph"/>
        <w:numPr>
          <w:ilvl w:val="0"/>
          <w:numId w:val="21"/>
        </w:numPr>
        <w:jc w:val="both"/>
        <w:rPr>
          <w:sz w:val="24"/>
          <w:szCs w:val="24"/>
          <w:lang w:val="en-GB"/>
        </w:rPr>
      </w:pPr>
      <w:r w:rsidRPr="000E7E08">
        <w:rPr>
          <w:sz w:val="24"/>
          <w:szCs w:val="24"/>
          <w:lang w:val="en-GB"/>
        </w:rPr>
        <w:t xml:space="preserve">There </w:t>
      </w:r>
      <w:r>
        <w:rPr>
          <w:sz w:val="24"/>
          <w:szCs w:val="24"/>
          <w:lang w:val="en-GB"/>
        </w:rPr>
        <w:t xml:space="preserve">would be </w:t>
      </w:r>
      <w:r w:rsidRPr="000E7E08">
        <w:rPr>
          <w:sz w:val="24"/>
          <w:szCs w:val="24"/>
          <w:lang w:val="en-GB"/>
        </w:rPr>
        <w:t xml:space="preserve">a 15-minute grace period after the expiry of a valid paid ticket. Draft ByeLaw 7 (1) (d) refers </w:t>
      </w:r>
    </w:p>
    <w:p w14:paraId="2CF5A317" w14:textId="77777777" w:rsidR="00D62E6A" w:rsidRPr="005A0122" w:rsidRDefault="00D62E6A" w:rsidP="00D62E6A">
      <w:pPr>
        <w:pStyle w:val="ListParagraph"/>
        <w:ind w:left="1800"/>
        <w:rPr>
          <w:lang w:val="en-GB"/>
        </w:rPr>
      </w:pPr>
    </w:p>
    <w:p w14:paraId="1A4E96F3" w14:textId="32359A70" w:rsidR="00D62E6A" w:rsidRPr="00D62E6A" w:rsidRDefault="00D62E6A" w:rsidP="00D62E6A">
      <w:pPr>
        <w:rPr>
          <w:b/>
          <w:bCs/>
          <w:u w:val="single"/>
          <w:lang w:val="en-GB"/>
        </w:rPr>
      </w:pPr>
      <w:r w:rsidRPr="00D62E6A">
        <w:rPr>
          <w:b/>
          <w:bCs/>
          <w:sz w:val="28"/>
          <w:szCs w:val="28"/>
          <w:u w:val="single"/>
          <w:lang w:val="en-GB"/>
        </w:rPr>
        <w:t>CE Recommendation</w:t>
      </w:r>
    </w:p>
    <w:p w14:paraId="540199CE" w14:textId="77777777" w:rsidR="00D62E6A" w:rsidRDefault="00D62E6A" w:rsidP="00D62E6A">
      <w:pPr>
        <w:pStyle w:val="ListParagraph"/>
        <w:ind w:left="1080"/>
        <w:rPr>
          <w:b/>
          <w:bCs/>
          <w:u w:val="single"/>
          <w:lang w:val="en-GB"/>
        </w:rPr>
      </w:pPr>
    </w:p>
    <w:p w14:paraId="5C765025" w14:textId="77777777" w:rsidR="00D62E6A" w:rsidRPr="005A0122" w:rsidRDefault="00D62E6A" w:rsidP="00D62E6A">
      <w:pPr>
        <w:rPr>
          <w:lang w:val="en-GB"/>
        </w:rPr>
      </w:pPr>
      <w:r w:rsidRPr="00D62E6A">
        <w:rPr>
          <w:lang w:val="en-GB"/>
        </w:rPr>
        <w:t>No change proposed to Draft Bye Laws.</w:t>
      </w:r>
    </w:p>
    <w:p w14:paraId="576BC5D9" w14:textId="77777777" w:rsidR="004227EE" w:rsidRPr="00E24ECC" w:rsidRDefault="004227EE" w:rsidP="007C332D">
      <w:pPr>
        <w:jc w:val="both"/>
        <w:rPr>
          <w:sz w:val="24"/>
          <w:szCs w:val="24"/>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57B09903" w14:textId="77777777" w:rsidTr="00855976">
        <w:tc>
          <w:tcPr>
            <w:tcW w:w="9016" w:type="dxa"/>
            <w:shd w:val="clear" w:color="auto" w:fill="B4C6E7" w:themeFill="accent1" w:themeFillTint="66"/>
          </w:tcPr>
          <w:p w14:paraId="7B9D2C12" w14:textId="3BE46EAC" w:rsidR="00855976" w:rsidRPr="00855976" w:rsidRDefault="00855976" w:rsidP="005E4F7E">
            <w:pPr>
              <w:pStyle w:val="ListParagraph"/>
              <w:ind w:left="360"/>
              <w:jc w:val="both"/>
              <w:rPr>
                <w:b/>
                <w:bCs/>
                <w:sz w:val="28"/>
                <w:szCs w:val="28"/>
                <w:u w:val="single"/>
                <w:lang w:val="en-GB"/>
              </w:rPr>
            </w:pPr>
            <w:r w:rsidRPr="00855976">
              <w:rPr>
                <w:b/>
                <w:bCs/>
                <w:sz w:val="28"/>
                <w:szCs w:val="28"/>
                <w:u w:val="single"/>
                <w:lang w:val="en-GB"/>
              </w:rPr>
              <w:t>Barton Drive at the shops</w:t>
            </w:r>
            <w:r>
              <w:rPr>
                <w:b/>
                <w:bCs/>
                <w:sz w:val="28"/>
                <w:szCs w:val="28"/>
                <w:u w:val="single"/>
                <w:lang w:val="en-GB"/>
              </w:rPr>
              <w:t>, Rathfarnham</w:t>
            </w:r>
          </w:p>
        </w:tc>
      </w:tr>
    </w:tbl>
    <w:p w14:paraId="72889347" w14:textId="77777777" w:rsidR="00855976" w:rsidRDefault="00855976" w:rsidP="00E24ECC">
      <w:pPr>
        <w:jc w:val="both"/>
        <w:rPr>
          <w:b/>
          <w:bCs/>
          <w:sz w:val="28"/>
          <w:szCs w:val="28"/>
          <w:u w:val="single"/>
          <w:lang w:val="en-GB"/>
        </w:rPr>
      </w:pPr>
    </w:p>
    <w:p w14:paraId="51FAC345" w14:textId="45769D97" w:rsidR="00205267" w:rsidRPr="00E24ECC" w:rsidRDefault="00205267" w:rsidP="00E24ECC">
      <w:pPr>
        <w:jc w:val="both"/>
        <w:rPr>
          <w:b/>
          <w:bCs/>
          <w:sz w:val="28"/>
          <w:szCs w:val="28"/>
          <w:u w:val="single"/>
          <w:lang w:val="en-GB"/>
        </w:rPr>
      </w:pPr>
      <w:r w:rsidRPr="00E24ECC">
        <w:rPr>
          <w:b/>
          <w:bCs/>
          <w:sz w:val="28"/>
          <w:szCs w:val="28"/>
          <w:u w:val="single"/>
          <w:lang w:val="en-GB"/>
        </w:rPr>
        <w:t xml:space="preserve">Current Arrangement </w:t>
      </w:r>
    </w:p>
    <w:p w14:paraId="473D51AA" w14:textId="294EBC6C" w:rsidR="00E24ECC" w:rsidRPr="00E24ECC" w:rsidRDefault="00E24ECC" w:rsidP="00E24ECC">
      <w:pPr>
        <w:jc w:val="both"/>
        <w:rPr>
          <w:lang w:val="en-GB"/>
        </w:rPr>
      </w:pPr>
      <w:r w:rsidRPr="00E24ECC">
        <w:rPr>
          <w:lang w:val="en-GB"/>
        </w:rPr>
        <w:t>There is no paid parking at this location</w:t>
      </w:r>
      <w:r>
        <w:rPr>
          <w:lang w:val="en-GB"/>
        </w:rPr>
        <w:t xml:space="preserve">.  It was included </w:t>
      </w:r>
      <w:r w:rsidR="00E6609F">
        <w:rPr>
          <w:lang w:val="en-GB"/>
        </w:rPr>
        <w:t xml:space="preserve">in the Draft ByeLaws due to a level </w:t>
      </w:r>
      <w:r w:rsidR="005E4F7E">
        <w:rPr>
          <w:lang w:val="en-GB"/>
        </w:rPr>
        <w:t>of representations</w:t>
      </w:r>
      <w:r>
        <w:rPr>
          <w:lang w:val="en-GB"/>
        </w:rPr>
        <w:t xml:space="preserve"> </w:t>
      </w:r>
      <w:r w:rsidR="00E6609F">
        <w:rPr>
          <w:lang w:val="en-GB"/>
        </w:rPr>
        <w:t xml:space="preserve">made by </w:t>
      </w:r>
      <w:r>
        <w:rPr>
          <w:lang w:val="en-GB"/>
        </w:rPr>
        <w:t>residents and public representatives over a period of time.</w:t>
      </w:r>
    </w:p>
    <w:p w14:paraId="1C220A9B" w14:textId="0AF792EA" w:rsidR="00205267" w:rsidRPr="00E24ECC" w:rsidRDefault="00205267" w:rsidP="00E24ECC">
      <w:pPr>
        <w:jc w:val="both"/>
        <w:rPr>
          <w:b/>
          <w:bCs/>
          <w:sz w:val="28"/>
          <w:szCs w:val="28"/>
          <w:u w:val="single"/>
          <w:lang w:val="en-GB"/>
        </w:rPr>
      </w:pPr>
      <w:r w:rsidRPr="00E24ECC">
        <w:rPr>
          <w:b/>
          <w:bCs/>
          <w:sz w:val="28"/>
          <w:szCs w:val="28"/>
          <w:u w:val="single"/>
          <w:lang w:val="en-GB"/>
        </w:rPr>
        <w:t>Draft Byelaw</w:t>
      </w:r>
      <w:r w:rsidR="00E5561E" w:rsidRPr="00E24ECC">
        <w:rPr>
          <w:b/>
          <w:bCs/>
          <w:sz w:val="28"/>
          <w:szCs w:val="28"/>
          <w:u w:val="single"/>
          <w:lang w:val="en-GB"/>
        </w:rPr>
        <w:t xml:space="preserve"> Proposal</w:t>
      </w:r>
    </w:p>
    <w:p w14:paraId="56CBDE11" w14:textId="6A552180" w:rsidR="00E24ECC" w:rsidRPr="00E24ECC" w:rsidRDefault="00E24ECC" w:rsidP="00E24ECC">
      <w:pPr>
        <w:jc w:val="both"/>
        <w:rPr>
          <w:sz w:val="24"/>
          <w:szCs w:val="24"/>
          <w:lang w:val="en-GB"/>
        </w:rPr>
      </w:pPr>
      <w:r w:rsidRPr="00E24ECC">
        <w:rPr>
          <w:sz w:val="24"/>
          <w:szCs w:val="24"/>
          <w:lang w:val="en-GB"/>
        </w:rPr>
        <w:t xml:space="preserve">The introduction of paid parking in </w:t>
      </w:r>
      <w:r w:rsidR="005E4F7E">
        <w:rPr>
          <w:sz w:val="24"/>
          <w:szCs w:val="24"/>
          <w:lang w:val="en-GB"/>
        </w:rPr>
        <w:t xml:space="preserve">Barton Drive - </w:t>
      </w:r>
      <w:r w:rsidRPr="00E24ECC">
        <w:rPr>
          <w:sz w:val="24"/>
          <w:szCs w:val="24"/>
          <w:lang w:val="en-GB"/>
        </w:rPr>
        <w:t xml:space="preserve">the spaces at the shops </w:t>
      </w:r>
      <w:r w:rsidR="005E4F7E">
        <w:rPr>
          <w:sz w:val="24"/>
          <w:szCs w:val="24"/>
          <w:lang w:val="en-GB"/>
        </w:rPr>
        <w:t>only</w:t>
      </w:r>
      <w:r>
        <w:rPr>
          <w:sz w:val="24"/>
          <w:szCs w:val="24"/>
          <w:lang w:val="en-GB"/>
        </w:rPr>
        <w:t xml:space="preserve">.  </w:t>
      </w:r>
    </w:p>
    <w:p w14:paraId="60FD9C4C" w14:textId="2C9FEB9B" w:rsidR="00205267" w:rsidRDefault="00205267" w:rsidP="00E24ECC">
      <w:pPr>
        <w:jc w:val="both"/>
        <w:rPr>
          <w:b/>
          <w:bCs/>
          <w:sz w:val="28"/>
          <w:szCs w:val="28"/>
          <w:u w:val="single"/>
          <w:lang w:val="en-GB"/>
        </w:rPr>
      </w:pPr>
      <w:r w:rsidRPr="00E24ECC">
        <w:rPr>
          <w:b/>
          <w:bCs/>
          <w:sz w:val="28"/>
          <w:szCs w:val="28"/>
          <w:u w:val="single"/>
          <w:lang w:val="en-GB"/>
        </w:rPr>
        <w:t>Response to Consultation</w:t>
      </w:r>
    </w:p>
    <w:p w14:paraId="0E1E7121" w14:textId="2A5C7F41" w:rsidR="00E24ECC" w:rsidRPr="00E24ECC" w:rsidRDefault="00E24ECC" w:rsidP="00E24ECC">
      <w:pPr>
        <w:pStyle w:val="ListParagraph"/>
        <w:numPr>
          <w:ilvl w:val="0"/>
          <w:numId w:val="38"/>
        </w:numPr>
        <w:jc w:val="both"/>
        <w:rPr>
          <w:sz w:val="24"/>
          <w:szCs w:val="24"/>
          <w:lang w:val="en-GB"/>
        </w:rPr>
      </w:pPr>
      <w:r w:rsidRPr="00E24ECC">
        <w:rPr>
          <w:sz w:val="24"/>
          <w:szCs w:val="24"/>
          <w:lang w:val="en-GB"/>
        </w:rPr>
        <w:t>12 submissions were received. 10 were against the introduction of paid parking at this location and 2 were in favour</w:t>
      </w:r>
    </w:p>
    <w:p w14:paraId="398ABBE0" w14:textId="54C02206" w:rsidR="00E24ECC" w:rsidRDefault="00E24ECC" w:rsidP="00E24ECC">
      <w:pPr>
        <w:pStyle w:val="ListParagraph"/>
        <w:numPr>
          <w:ilvl w:val="0"/>
          <w:numId w:val="38"/>
        </w:numPr>
        <w:jc w:val="both"/>
        <w:rPr>
          <w:sz w:val="24"/>
          <w:szCs w:val="24"/>
          <w:lang w:val="en-GB"/>
        </w:rPr>
      </w:pPr>
      <w:r w:rsidRPr="00E24ECC">
        <w:rPr>
          <w:sz w:val="24"/>
          <w:szCs w:val="24"/>
          <w:lang w:val="en-GB"/>
        </w:rPr>
        <w:t>It was generally felt that if parking was introduced at the shops, visitors would park in the neighbouring residential area</w:t>
      </w:r>
      <w:r w:rsidR="00EC0511">
        <w:rPr>
          <w:sz w:val="24"/>
          <w:szCs w:val="24"/>
          <w:lang w:val="en-GB"/>
        </w:rPr>
        <w:t>s</w:t>
      </w:r>
    </w:p>
    <w:p w14:paraId="01C58AD7" w14:textId="2B956D6B" w:rsidR="00EC0511" w:rsidRPr="00E6609F" w:rsidRDefault="00E6609F" w:rsidP="00E24ECC">
      <w:pPr>
        <w:pStyle w:val="ListParagraph"/>
        <w:numPr>
          <w:ilvl w:val="0"/>
          <w:numId w:val="38"/>
        </w:numPr>
        <w:jc w:val="both"/>
        <w:rPr>
          <w:sz w:val="24"/>
          <w:szCs w:val="24"/>
          <w:lang w:val="en-GB"/>
        </w:rPr>
      </w:pPr>
      <w:r w:rsidRPr="00E6609F">
        <w:rPr>
          <w:sz w:val="24"/>
          <w:szCs w:val="24"/>
          <w:lang w:val="en-GB"/>
        </w:rPr>
        <w:t xml:space="preserve">A report was presented to the RTFB </w:t>
      </w:r>
      <w:r w:rsidR="00EC0511" w:rsidRPr="00E6609F">
        <w:rPr>
          <w:sz w:val="24"/>
          <w:szCs w:val="24"/>
          <w:lang w:val="en-GB"/>
        </w:rPr>
        <w:t>Area Committee recommend</w:t>
      </w:r>
      <w:r>
        <w:rPr>
          <w:sz w:val="24"/>
          <w:szCs w:val="24"/>
          <w:lang w:val="en-GB"/>
        </w:rPr>
        <w:t>ing</w:t>
      </w:r>
      <w:r w:rsidR="00EC0511" w:rsidRPr="00E6609F">
        <w:rPr>
          <w:sz w:val="24"/>
          <w:szCs w:val="24"/>
          <w:lang w:val="en-GB"/>
        </w:rPr>
        <w:t xml:space="preserve"> not to proceed with Pay and Display at this location</w:t>
      </w:r>
      <w:r w:rsidRPr="00E6609F">
        <w:rPr>
          <w:sz w:val="24"/>
          <w:szCs w:val="24"/>
          <w:lang w:val="en-GB"/>
        </w:rPr>
        <w:t>, and members supported this recommendation</w:t>
      </w:r>
    </w:p>
    <w:p w14:paraId="7C61EE17" w14:textId="751249BD" w:rsidR="00205267" w:rsidRDefault="00205267" w:rsidP="00E24ECC">
      <w:pPr>
        <w:jc w:val="both"/>
        <w:rPr>
          <w:b/>
          <w:bCs/>
          <w:sz w:val="28"/>
          <w:szCs w:val="28"/>
          <w:u w:val="single"/>
          <w:lang w:val="en-GB"/>
        </w:rPr>
      </w:pPr>
      <w:r w:rsidRPr="00E24ECC">
        <w:rPr>
          <w:b/>
          <w:bCs/>
          <w:sz w:val="28"/>
          <w:szCs w:val="28"/>
          <w:u w:val="single"/>
          <w:lang w:val="en-GB"/>
        </w:rPr>
        <w:t>CE Response</w:t>
      </w:r>
    </w:p>
    <w:p w14:paraId="1BEB3DA3" w14:textId="0B12CB44" w:rsidR="00E24ECC" w:rsidRDefault="00EC0511" w:rsidP="00E24ECC">
      <w:pPr>
        <w:jc w:val="both"/>
        <w:rPr>
          <w:sz w:val="24"/>
          <w:szCs w:val="24"/>
          <w:lang w:val="en-GB"/>
        </w:rPr>
      </w:pPr>
      <w:r w:rsidRPr="00EC0511">
        <w:rPr>
          <w:sz w:val="24"/>
          <w:szCs w:val="24"/>
          <w:lang w:val="en-GB"/>
        </w:rPr>
        <w:t>The</w:t>
      </w:r>
      <w:r w:rsidR="00E6609F">
        <w:rPr>
          <w:sz w:val="24"/>
          <w:szCs w:val="24"/>
          <w:lang w:val="en-GB"/>
        </w:rPr>
        <w:t>re is a level of commercial activity at this location.  Most</w:t>
      </w:r>
      <w:r w:rsidRPr="00EC0511">
        <w:rPr>
          <w:sz w:val="24"/>
          <w:szCs w:val="24"/>
          <w:lang w:val="en-GB"/>
        </w:rPr>
        <w:t xml:space="preserve"> commercial outlets would be patronised by short stay customers, although it was observed that </w:t>
      </w:r>
      <w:r w:rsidR="00E6609F">
        <w:rPr>
          <w:sz w:val="24"/>
          <w:szCs w:val="24"/>
          <w:lang w:val="en-GB"/>
        </w:rPr>
        <w:t xml:space="preserve">a limited number could </w:t>
      </w:r>
      <w:r w:rsidRPr="00EC0511">
        <w:rPr>
          <w:sz w:val="24"/>
          <w:szCs w:val="24"/>
          <w:lang w:val="en-GB"/>
        </w:rPr>
        <w:t xml:space="preserve">attract customers that would require longer parking periods i.e. Beautician and </w:t>
      </w:r>
      <w:r w:rsidR="00E6609F">
        <w:rPr>
          <w:sz w:val="24"/>
          <w:szCs w:val="24"/>
          <w:lang w:val="en-GB"/>
        </w:rPr>
        <w:t>H</w:t>
      </w:r>
      <w:r w:rsidRPr="00EC0511">
        <w:rPr>
          <w:sz w:val="24"/>
          <w:szCs w:val="24"/>
          <w:lang w:val="en-GB"/>
        </w:rPr>
        <w:t>airdressers</w:t>
      </w:r>
      <w:r>
        <w:rPr>
          <w:sz w:val="24"/>
          <w:szCs w:val="24"/>
          <w:lang w:val="en-GB"/>
        </w:rPr>
        <w:t>.</w:t>
      </w:r>
    </w:p>
    <w:p w14:paraId="19F552B1" w14:textId="39C19B2F" w:rsidR="00E6609F" w:rsidRPr="00EC0511" w:rsidRDefault="00E6609F" w:rsidP="00E24ECC">
      <w:pPr>
        <w:jc w:val="both"/>
        <w:rPr>
          <w:sz w:val="24"/>
          <w:szCs w:val="24"/>
          <w:lang w:val="en-GB"/>
        </w:rPr>
      </w:pPr>
      <w:r>
        <w:rPr>
          <w:sz w:val="24"/>
          <w:szCs w:val="24"/>
          <w:lang w:val="en-GB"/>
        </w:rPr>
        <w:t>There is a crèche nearly which attracts short term parking at specific times.</w:t>
      </w:r>
      <w:r w:rsidR="00193010">
        <w:rPr>
          <w:sz w:val="24"/>
          <w:szCs w:val="24"/>
          <w:lang w:val="en-GB"/>
        </w:rPr>
        <w:t xml:space="preserve"> Pay &amp; Display is not warranted at this location. </w:t>
      </w:r>
    </w:p>
    <w:p w14:paraId="53F7EA6E" w14:textId="5968FC7E" w:rsidR="00205267" w:rsidRDefault="00205267" w:rsidP="00EC0511">
      <w:pPr>
        <w:jc w:val="both"/>
        <w:rPr>
          <w:b/>
          <w:bCs/>
          <w:sz w:val="28"/>
          <w:szCs w:val="28"/>
          <w:u w:val="single"/>
          <w:lang w:val="en-GB"/>
        </w:rPr>
      </w:pPr>
      <w:r w:rsidRPr="00EC0511">
        <w:rPr>
          <w:b/>
          <w:bCs/>
          <w:sz w:val="28"/>
          <w:szCs w:val="28"/>
          <w:u w:val="single"/>
          <w:lang w:val="en-GB"/>
        </w:rPr>
        <w:t>CE Recommendation</w:t>
      </w:r>
    </w:p>
    <w:p w14:paraId="43EF1A21" w14:textId="7BE22779" w:rsidR="00BF77D6" w:rsidRDefault="00E6609F" w:rsidP="00077F24">
      <w:pPr>
        <w:jc w:val="both"/>
        <w:rPr>
          <w:lang w:val="en-GB"/>
        </w:rPr>
      </w:pPr>
      <w:r w:rsidRPr="00855976">
        <w:rPr>
          <w:b/>
          <w:bCs/>
          <w:lang w:val="en-GB"/>
        </w:rPr>
        <w:t>CHANGE</w:t>
      </w:r>
      <w:r>
        <w:rPr>
          <w:lang w:val="en-GB"/>
        </w:rPr>
        <w:t xml:space="preserve"> to</w:t>
      </w:r>
      <w:r w:rsidR="005D1C0A">
        <w:rPr>
          <w:lang w:val="en-GB"/>
        </w:rPr>
        <w:t xml:space="preserve"> Draft </w:t>
      </w:r>
      <w:r>
        <w:rPr>
          <w:lang w:val="en-GB"/>
        </w:rPr>
        <w:t xml:space="preserve"> ByeLaws - </w:t>
      </w:r>
      <w:r w:rsidRPr="00855976">
        <w:rPr>
          <w:b/>
          <w:bCs/>
          <w:lang w:val="en-GB"/>
        </w:rPr>
        <w:t>NOT</w:t>
      </w:r>
      <w:r w:rsidR="00EC0511">
        <w:rPr>
          <w:lang w:val="en-GB"/>
        </w:rPr>
        <w:t xml:space="preserve"> to introduce Pay and Display parking at this locat</w:t>
      </w:r>
      <w:r w:rsidR="00077F24">
        <w:rPr>
          <w:lang w:val="en-GB"/>
        </w:rPr>
        <w:t>ion</w:t>
      </w:r>
    </w:p>
    <w:p w14:paraId="2E1143B8" w14:textId="00BA6BEA" w:rsidR="00D62E6A" w:rsidRDefault="00D62E6A" w:rsidP="00077F24">
      <w:pPr>
        <w:jc w:val="both"/>
        <w:rPr>
          <w:lang w:val="en-GB"/>
        </w:rPr>
      </w:pPr>
    </w:p>
    <w:tbl>
      <w:tblPr>
        <w:tblStyle w:val="TableGrid"/>
        <w:tblW w:w="0" w:type="auto"/>
        <w:tblInd w:w="360" w:type="dxa"/>
        <w:tblLook w:val="04A0" w:firstRow="1" w:lastRow="0" w:firstColumn="1" w:lastColumn="0" w:noHBand="0" w:noVBand="1"/>
      </w:tblPr>
      <w:tblGrid>
        <w:gridCol w:w="8656"/>
      </w:tblGrid>
      <w:tr w:rsidR="00D62E6A" w:rsidRPr="00D62E6A" w14:paraId="47FD4430" w14:textId="77777777" w:rsidTr="00193010">
        <w:tc>
          <w:tcPr>
            <w:tcW w:w="8656" w:type="dxa"/>
            <w:shd w:val="clear" w:color="auto" w:fill="B4C6E7" w:themeFill="accent1" w:themeFillTint="66"/>
          </w:tcPr>
          <w:p w14:paraId="32BE422B" w14:textId="1A6A7295" w:rsidR="00D62E6A" w:rsidRPr="00193010" w:rsidRDefault="00D62E6A" w:rsidP="00193010">
            <w:pPr>
              <w:jc w:val="both"/>
              <w:rPr>
                <w:b/>
                <w:bCs/>
                <w:sz w:val="28"/>
                <w:szCs w:val="28"/>
                <w:u w:val="single"/>
                <w:lang w:val="en-GB"/>
              </w:rPr>
            </w:pPr>
            <w:r w:rsidRPr="00193010">
              <w:rPr>
                <w:b/>
                <w:bCs/>
                <w:sz w:val="28"/>
                <w:szCs w:val="28"/>
                <w:u w:val="single"/>
                <w:lang w:val="en-GB"/>
              </w:rPr>
              <w:t>Monastery Rise</w:t>
            </w:r>
            <w:r w:rsidR="00855976" w:rsidRPr="00193010">
              <w:rPr>
                <w:b/>
                <w:bCs/>
                <w:sz w:val="28"/>
                <w:szCs w:val="28"/>
                <w:u w:val="single"/>
                <w:lang w:val="en-GB"/>
              </w:rPr>
              <w:t>, Clondalkin</w:t>
            </w:r>
          </w:p>
        </w:tc>
      </w:tr>
    </w:tbl>
    <w:p w14:paraId="5F5328B6" w14:textId="77777777" w:rsidR="00D62E6A" w:rsidRDefault="00D62E6A" w:rsidP="00077F24">
      <w:pPr>
        <w:jc w:val="both"/>
        <w:rPr>
          <w:b/>
          <w:bCs/>
          <w:sz w:val="28"/>
          <w:szCs w:val="28"/>
          <w:u w:val="single"/>
          <w:lang w:val="en-GB"/>
        </w:rPr>
      </w:pPr>
    </w:p>
    <w:p w14:paraId="5C1770F2" w14:textId="675FBFEF" w:rsidR="00077F24" w:rsidRDefault="00077F24" w:rsidP="00077F24">
      <w:pPr>
        <w:jc w:val="both"/>
        <w:rPr>
          <w:b/>
          <w:bCs/>
          <w:sz w:val="28"/>
          <w:szCs w:val="28"/>
          <w:u w:val="single"/>
          <w:lang w:val="en-GB"/>
        </w:rPr>
      </w:pPr>
      <w:r>
        <w:rPr>
          <w:b/>
          <w:bCs/>
          <w:sz w:val="28"/>
          <w:szCs w:val="28"/>
          <w:u w:val="single"/>
          <w:lang w:val="en-GB"/>
        </w:rPr>
        <w:t>Current Position</w:t>
      </w:r>
    </w:p>
    <w:p w14:paraId="74F6055F" w14:textId="44DD7659" w:rsidR="00193010" w:rsidRPr="00CF40CF" w:rsidRDefault="00077F24" w:rsidP="00193010">
      <w:pPr>
        <w:jc w:val="both"/>
        <w:rPr>
          <w:sz w:val="24"/>
          <w:szCs w:val="24"/>
          <w:lang w:val="en-GB"/>
        </w:rPr>
      </w:pPr>
      <w:r w:rsidRPr="00CF40CF">
        <w:rPr>
          <w:sz w:val="24"/>
          <w:szCs w:val="24"/>
          <w:lang w:val="en-GB"/>
        </w:rPr>
        <w:t xml:space="preserve">This </w:t>
      </w:r>
      <w:r w:rsidR="00E6609F" w:rsidRPr="00CF40CF">
        <w:rPr>
          <w:sz w:val="24"/>
          <w:szCs w:val="24"/>
          <w:lang w:val="en-GB"/>
        </w:rPr>
        <w:t xml:space="preserve">location </w:t>
      </w:r>
      <w:r w:rsidRPr="00CF40CF">
        <w:rPr>
          <w:sz w:val="24"/>
          <w:szCs w:val="24"/>
          <w:lang w:val="en-GB"/>
        </w:rPr>
        <w:t>is not included in the current parking Bye Laws</w:t>
      </w:r>
      <w:r w:rsidR="005E3793">
        <w:rPr>
          <w:sz w:val="28"/>
          <w:szCs w:val="28"/>
          <w:lang w:val="en-GB"/>
        </w:rPr>
        <w:t xml:space="preserve">.  </w:t>
      </w:r>
      <w:r w:rsidR="00193010">
        <w:rPr>
          <w:sz w:val="28"/>
          <w:szCs w:val="28"/>
          <w:lang w:val="en-GB"/>
        </w:rPr>
        <w:t>R</w:t>
      </w:r>
      <w:r w:rsidR="00193010" w:rsidRPr="00CF40CF">
        <w:rPr>
          <w:sz w:val="24"/>
          <w:szCs w:val="24"/>
          <w:lang w:val="en-GB"/>
        </w:rPr>
        <w:t xml:space="preserve">equests </w:t>
      </w:r>
      <w:r w:rsidR="00193010">
        <w:rPr>
          <w:sz w:val="24"/>
          <w:szCs w:val="24"/>
          <w:lang w:val="en-GB"/>
        </w:rPr>
        <w:t xml:space="preserve">were </w:t>
      </w:r>
      <w:r w:rsidR="00193010" w:rsidRPr="00CF40CF">
        <w:rPr>
          <w:sz w:val="24"/>
          <w:szCs w:val="24"/>
          <w:lang w:val="en-GB"/>
        </w:rPr>
        <w:t xml:space="preserve">received over a period of time from the residents living in Monastery Rise </w:t>
      </w:r>
      <w:r w:rsidR="00193010">
        <w:rPr>
          <w:sz w:val="24"/>
          <w:szCs w:val="24"/>
          <w:lang w:val="en-GB"/>
        </w:rPr>
        <w:t xml:space="preserve">to </w:t>
      </w:r>
      <w:r w:rsidR="00214AC3" w:rsidRPr="00CF40CF">
        <w:rPr>
          <w:sz w:val="24"/>
          <w:szCs w:val="24"/>
          <w:lang w:val="en-GB"/>
        </w:rPr>
        <w:t xml:space="preserve">introduce </w:t>
      </w:r>
      <w:r w:rsidR="00214AC3">
        <w:rPr>
          <w:sz w:val="24"/>
          <w:szCs w:val="24"/>
          <w:lang w:val="en-GB"/>
        </w:rPr>
        <w:t>Paid</w:t>
      </w:r>
      <w:r w:rsidR="00193010">
        <w:rPr>
          <w:sz w:val="24"/>
          <w:szCs w:val="24"/>
          <w:lang w:val="en-GB"/>
        </w:rPr>
        <w:t xml:space="preserve"> Parking for the estate in its entirety. </w:t>
      </w:r>
    </w:p>
    <w:p w14:paraId="11EF0D05" w14:textId="1D38F4FD" w:rsidR="00077F24" w:rsidRDefault="00077F24" w:rsidP="00077F24">
      <w:pPr>
        <w:jc w:val="both"/>
        <w:rPr>
          <w:sz w:val="28"/>
          <w:szCs w:val="28"/>
          <w:lang w:val="en-GB"/>
        </w:rPr>
      </w:pPr>
    </w:p>
    <w:p w14:paraId="00404792" w14:textId="557FC9CC" w:rsidR="005E3793" w:rsidRPr="005E3793" w:rsidRDefault="005E3793" w:rsidP="005E3793">
      <w:pPr>
        <w:jc w:val="both"/>
        <w:rPr>
          <w:b/>
          <w:bCs/>
          <w:sz w:val="28"/>
          <w:szCs w:val="28"/>
          <w:u w:val="single"/>
          <w:lang w:val="en-GB"/>
        </w:rPr>
      </w:pPr>
      <w:r w:rsidRPr="005E3793">
        <w:rPr>
          <w:b/>
          <w:bCs/>
          <w:sz w:val="28"/>
          <w:szCs w:val="28"/>
          <w:u w:val="single"/>
          <w:lang w:val="en-GB"/>
        </w:rPr>
        <w:t>Draft Bye Law Proposal</w:t>
      </w:r>
    </w:p>
    <w:p w14:paraId="226D88B5" w14:textId="302EF990" w:rsidR="005E3793" w:rsidRPr="00CF40CF" w:rsidRDefault="00193010" w:rsidP="005E3793">
      <w:pPr>
        <w:jc w:val="both"/>
        <w:rPr>
          <w:sz w:val="24"/>
          <w:szCs w:val="24"/>
          <w:lang w:val="en-GB"/>
        </w:rPr>
      </w:pPr>
      <w:r>
        <w:rPr>
          <w:sz w:val="24"/>
          <w:szCs w:val="24"/>
          <w:lang w:val="en-GB"/>
        </w:rPr>
        <w:t xml:space="preserve">To introduce Pay &amp; Display in </w:t>
      </w:r>
      <w:r w:rsidR="00E6609F" w:rsidRPr="00CF40CF">
        <w:rPr>
          <w:sz w:val="24"/>
          <w:szCs w:val="24"/>
          <w:lang w:val="en-GB"/>
        </w:rPr>
        <w:t xml:space="preserve">Monastery Rise </w:t>
      </w:r>
      <w:r w:rsidR="00A06457" w:rsidRPr="00CF40CF">
        <w:rPr>
          <w:sz w:val="24"/>
          <w:szCs w:val="24"/>
          <w:lang w:val="en-GB"/>
        </w:rPr>
        <w:t xml:space="preserve">in its entirety </w:t>
      </w:r>
    </w:p>
    <w:p w14:paraId="51F65152" w14:textId="63077E3A" w:rsidR="005E3793" w:rsidRDefault="005E3793" w:rsidP="005E3793">
      <w:pPr>
        <w:jc w:val="both"/>
        <w:rPr>
          <w:b/>
          <w:bCs/>
          <w:sz w:val="28"/>
          <w:szCs w:val="28"/>
          <w:u w:val="single"/>
          <w:lang w:val="en-GB"/>
        </w:rPr>
      </w:pPr>
      <w:r w:rsidRPr="005E3793">
        <w:rPr>
          <w:b/>
          <w:bCs/>
          <w:sz w:val="28"/>
          <w:szCs w:val="28"/>
          <w:u w:val="single"/>
          <w:lang w:val="en-GB"/>
        </w:rPr>
        <w:t>Response to Consultation</w:t>
      </w:r>
    </w:p>
    <w:p w14:paraId="318257BB" w14:textId="768CC6A5" w:rsidR="005E3793" w:rsidRPr="00CF40CF" w:rsidRDefault="005E3793" w:rsidP="005E3793">
      <w:pPr>
        <w:jc w:val="both"/>
        <w:rPr>
          <w:sz w:val="24"/>
          <w:szCs w:val="24"/>
          <w:lang w:val="en-GB"/>
        </w:rPr>
      </w:pPr>
      <w:r w:rsidRPr="00CF40CF">
        <w:rPr>
          <w:sz w:val="24"/>
          <w:szCs w:val="24"/>
          <w:lang w:val="en-GB"/>
        </w:rPr>
        <w:t>10 submissions received. Six in favour and 4 against</w:t>
      </w:r>
    </w:p>
    <w:p w14:paraId="11AD8C6C" w14:textId="2EE8731B" w:rsidR="005D1C0A" w:rsidRPr="00CF40CF" w:rsidRDefault="005D1C0A" w:rsidP="005E3793">
      <w:pPr>
        <w:jc w:val="both"/>
        <w:rPr>
          <w:sz w:val="24"/>
          <w:szCs w:val="24"/>
          <w:lang w:val="en-GB"/>
        </w:rPr>
      </w:pPr>
      <w:r w:rsidRPr="00CF40CF">
        <w:rPr>
          <w:sz w:val="24"/>
          <w:szCs w:val="24"/>
          <w:lang w:val="en-GB"/>
        </w:rPr>
        <w:t xml:space="preserve">A report on the consultation was presented to the Clondalkin Area Committee </w:t>
      </w:r>
      <w:r w:rsidR="00CF40CF" w:rsidRPr="00CF40CF">
        <w:rPr>
          <w:sz w:val="24"/>
          <w:szCs w:val="24"/>
          <w:lang w:val="en-GB"/>
        </w:rPr>
        <w:t>meeting recommending</w:t>
      </w:r>
      <w:r w:rsidRPr="00CF40CF">
        <w:rPr>
          <w:sz w:val="24"/>
          <w:szCs w:val="24"/>
          <w:lang w:val="en-GB"/>
        </w:rPr>
        <w:t xml:space="preserve"> not to proceed with paid parking at this location.</w:t>
      </w:r>
    </w:p>
    <w:p w14:paraId="7FD2FBDE" w14:textId="32F8CDCD" w:rsidR="005E3793" w:rsidRDefault="005E3793" w:rsidP="005E3793">
      <w:pPr>
        <w:jc w:val="both"/>
        <w:rPr>
          <w:sz w:val="28"/>
          <w:szCs w:val="28"/>
          <w:lang w:val="en-GB"/>
        </w:rPr>
      </w:pPr>
      <w:r w:rsidRPr="00CF40CF">
        <w:rPr>
          <w:sz w:val="24"/>
          <w:szCs w:val="24"/>
          <w:lang w:val="en-GB"/>
        </w:rPr>
        <w:t xml:space="preserve">The Clondalkin Area Committee members </w:t>
      </w:r>
      <w:r w:rsidR="00A06457" w:rsidRPr="00CF40CF">
        <w:rPr>
          <w:sz w:val="24"/>
          <w:szCs w:val="24"/>
          <w:lang w:val="en-GB"/>
        </w:rPr>
        <w:t>recommended that Pay and Display be introduced in this estate in its entirety</w:t>
      </w:r>
      <w:r w:rsidR="00A06457">
        <w:rPr>
          <w:sz w:val="28"/>
          <w:szCs w:val="28"/>
          <w:lang w:val="en-GB"/>
        </w:rPr>
        <w:t>.</w:t>
      </w:r>
    </w:p>
    <w:p w14:paraId="37FD344C" w14:textId="7358F318" w:rsidR="005E3793" w:rsidRDefault="005E3793" w:rsidP="005E3793">
      <w:pPr>
        <w:jc w:val="both"/>
        <w:rPr>
          <w:b/>
          <w:bCs/>
          <w:sz w:val="28"/>
          <w:szCs w:val="28"/>
          <w:u w:val="single"/>
          <w:lang w:val="en-GB"/>
        </w:rPr>
      </w:pPr>
      <w:r w:rsidRPr="005E3793">
        <w:rPr>
          <w:b/>
          <w:bCs/>
          <w:sz w:val="28"/>
          <w:szCs w:val="28"/>
          <w:u w:val="single"/>
          <w:lang w:val="en-GB"/>
        </w:rPr>
        <w:t>CE Response</w:t>
      </w:r>
    </w:p>
    <w:p w14:paraId="3672C27A" w14:textId="0400B5D1" w:rsidR="005E3793" w:rsidRPr="00CF40CF" w:rsidRDefault="005E3793" w:rsidP="005E3793">
      <w:pPr>
        <w:jc w:val="both"/>
        <w:rPr>
          <w:sz w:val="24"/>
          <w:szCs w:val="24"/>
          <w:lang w:val="en-GB"/>
        </w:rPr>
      </w:pPr>
      <w:r w:rsidRPr="00CF40CF">
        <w:rPr>
          <w:sz w:val="24"/>
          <w:szCs w:val="24"/>
          <w:lang w:val="en-GB"/>
        </w:rPr>
        <w:t xml:space="preserve">There was no evidence of </w:t>
      </w:r>
      <w:r w:rsidR="00E6609F" w:rsidRPr="00CF40CF">
        <w:rPr>
          <w:sz w:val="24"/>
          <w:szCs w:val="24"/>
          <w:lang w:val="en-GB"/>
        </w:rPr>
        <w:t>all-day</w:t>
      </w:r>
      <w:r w:rsidRPr="00CF40CF">
        <w:rPr>
          <w:sz w:val="24"/>
          <w:szCs w:val="24"/>
          <w:lang w:val="en-GB"/>
        </w:rPr>
        <w:t xml:space="preserve"> parking on inspection, however as inspection took place during Covid it was agreed that the </w:t>
      </w:r>
      <w:r w:rsidR="00193010">
        <w:rPr>
          <w:sz w:val="24"/>
          <w:szCs w:val="24"/>
          <w:lang w:val="en-GB"/>
        </w:rPr>
        <w:t xml:space="preserve">reported need may well be more evident </w:t>
      </w:r>
      <w:r w:rsidR="00214AC3">
        <w:rPr>
          <w:sz w:val="24"/>
          <w:szCs w:val="24"/>
          <w:lang w:val="en-GB"/>
        </w:rPr>
        <w:t xml:space="preserve">in </w:t>
      </w:r>
      <w:r w:rsidR="00214AC3" w:rsidRPr="00CF40CF">
        <w:rPr>
          <w:sz w:val="24"/>
          <w:szCs w:val="24"/>
          <w:lang w:val="en-GB"/>
        </w:rPr>
        <w:t>normal</w:t>
      </w:r>
      <w:r w:rsidRPr="00CF40CF">
        <w:rPr>
          <w:sz w:val="24"/>
          <w:szCs w:val="24"/>
          <w:lang w:val="en-GB"/>
        </w:rPr>
        <w:t xml:space="preserve"> </w:t>
      </w:r>
      <w:r w:rsidR="00193010">
        <w:rPr>
          <w:sz w:val="24"/>
          <w:szCs w:val="24"/>
          <w:lang w:val="en-GB"/>
        </w:rPr>
        <w:t xml:space="preserve">(NON COVID) </w:t>
      </w:r>
      <w:r w:rsidRPr="00CF40CF">
        <w:rPr>
          <w:sz w:val="24"/>
          <w:szCs w:val="24"/>
          <w:lang w:val="en-GB"/>
        </w:rPr>
        <w:t>times</w:t>
      </w:r>
    </w:p>
    <w:p w14:paraId="77407323" w14:textId="598E20CA" w:rsidR="005E3793" w:rsidRDefault="005E3793" w:rsidP="005E3793">
      <w:pPr>
        <w:jc w:val="both"/>
        <w:rPr>
          <w:b/>
          <w:bCs/>
          <w:sz w:val="28"/>
          <w:szCs w:val="28"/>
          <w:u w:val="single"/>
          <w:lang w:val="en-GB"/>
        </w:rPr>
      </w:pPr>
      <w:r w:rsidRPr="005E3793">
        <w:rPr>
          <w:b/>
          <w:bCs/>
          <w:sz w:val="28"/>
          <w:szCs w:val="28"/>
          <w:u w:val="single"/>
          <w:lang w:val="en-GB"/>
        </w:rPr>
        <w:t>CE Recommendation</w:t>
      </w:r>
    </w:p>
    <w:p w14:paraId="439C1F87" w14:textId="48142CDE" w:rsidR="00CF40CF" w:rsidRPr="00841F62" w:rsidRDefault="00A06457" w:rsidP="005E3793">
      <w:pPr>
        <w:jc w:val="both"/>
        <w:rPr>
          <w:sz w:val="24"/>
          <w:szCs w:val="24"/>
          <w:lang w:val="en-GB"/>
        </w:rPr>
      </w:pPr>
      <w:r w:rsidRPr="002A43B1">
        <w:rPr>
          <w:sz w:val="24"/>
          <w:szCs w:val="24"/>
          <w:lang w:val="en-GB"/>
        </w:rPr>
        <w:t>No change to the draft bye laws</w:t>
      </w:r>
      <w:r w:rsidR="002A43B1" w:rsidRPr="002A43B1">
        <w:rPr>
          <w:sz w:val="24"/>
          <w:szCs w:val="24"/>
          <w:lang w:val="en-GB"/>
        </w:rPr>
        <w:t xml:space="preserve"> – include P</w:t>
      </w:r>
      <w:r w:rsidR="00214AC3">
        <w:rPr>
          <w:sz w:val="24"/>
          <w:szCs w:val="24"/>
          <w:lang w:val="en-GB"/>
        </w:rPr>
        <w:t xml:space="preserve">ay </w:t>
      </w:r>
      <w:r w:rsidR="002A43B1" w:rsidRPr="002A43B1">
        <w:rPr>
          <w:sz w:val="24"/>
          <w:szCs w:val="24"/>
          <w:lang w:val="en-GB"/>
        </w:rPr>
        <w:t>&amp; D</w:t>
      </w:r>
      <w:r w:rsidR="00214AC3">
        <w:rPr>
          <w:sz w:val="24"/>
          <w:szCs w:val="24"/>
          <w:lang w:val="en-GB"/>
        </w:rPr>
        <w:t>isplay</w:t>
      </w: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855976" w:rsidRPr="00855976" w14:paraId="336D901A" w14:textId="77777777" w:rsidTr="00855976">
        <w:tc>
          <w:tcPr>
            <w:tcW w:w="9016" w:type="dxa"/>
            <w:shd w:val="clear" w:color="auto" w:fill="B4C6E7" w:themeFill="accent1" w:themeFillTint="66"/>
          </w:tcPr>
          <w:p w14:paraId="0C26468F" w14:textId="429DAF29" w:rsidR="00855976" w:rsidRPr="00855976" w:rsidRDefault="00855976" w:rsidP="00193010">
            <w:pPr>
              <w:pStyle w:val="ListParagraph"/>
              <w:ind w:left="360"/>
              <w:jc w:val="both"/>
              <w:rPr>
                <w:b/>
                <w:bCs/>
                <w:sz w:val="28"/>
                <w:szCs w:val="28"/>
                <w:u w:val="single"/>
                <w:lang w:val="en-GB"/>
              </w:rPr>
            </w:pPr>
            <w:r w:rsidRPr="00855976">
              <w:rPr>
                <w:b/>
                <w:bCs/>
                <w:sz w:val="28"/>
                <w:szCs w:val="28"/>
                <w:u w:val="single"/>
                <w:lang w:val="en-GB"/>
              </w:rPr>
              <w:t>Beaufort Villas</w:t>
            </w:r>
            <w:r>
              <w:rPr>
                <w:b/>
                <w:bCs/>
                <w:sz w:val="28"/>
                <w:szCs w:val="28"/>
                <w:u w:val="single"/>
                <w:lang w:val="en-GB"/>
              </w:rPr>
              <w:t>, Rathfarnham</w:t>
            </w:r>
          </w:p>
        </w:tc>
      </w:tr>
    </w:tbl>
    <w:p w14:paraId="6EBAF2A4" w14:textId="77777777" w:rsidR="00CF40CF" w:rsidRDefault="00CF40CF" w:rsidP="005E3793">
      <w:pPr>
        <w:jc w:val="both"/>
        <w:rPr>
          <w:b/>
          <w:bCs/>
          <w:sz w:val="28"/>
          <w:szCs w:val="28"/>
          <w:u w:val="single"/>
          <w:lang w:val="en-GB"/>
        </w:rPr>
      </w:pPr>
    </w:p>
    <w:p w14:paraId="40C14FF9" w14:textId="5EDD66BB" w:rsidR="00337AD1" w:rsidRDefault="00855976" w:rsidP="005E3793">
      <w:pPr>
        <w:jc w:val="both"/>
        <w:rPr>
          <w:b/>
          <w:bCs/>
          <w:sz w:val="28"/>
          <w:szCs w:val="28"/>
          <w:u w:val="single"/>
          <w:lang w:val="en-GB"/>
        </w:rPr>
      </w:pPr>
      <w:r>
        <w:rPr>
          <w:b/>
          <w:bCs/>
          <w:sz w:val="28"/>
          <w:szCs w:val="28"/>
          <w:u w:val="single"/>
          <w:lang w:val="en-GB"/>
        </w:rPr>
        <w:t>Current Position</w:t>
      </w:r>
    </w:p>
    <w:p w14:paraId="5250D98C" w14:textId="6659A081" w:rsidR="00855976" w:rsidRDefault="00855976" w:rsidP="00855976">
      <w:pPr>
        <w:jc w:val="both"/>
        <w:rPr>
          <w:lang w:val="en-GB"/>
        </w:rPr>
      </w:pPr>
      <w:r>
        <w:rPr>
          <w:lang w:val="en-GB"/>
        </w:rPr>
        <w:t>This location</w:t>
      </w:r>
      <w:r w:rsidRPr="0011068B">
        <w:rPr>
          <w:lang w:val="en-GB"/>
        </w:rPr>
        <w:t xml:space="preserve"> </w:t>
      </w:r>
      <w:r w:rsidR="00193010">
        <w:rPr>
          <w:lang w:val="en-GB"/>
        </w:rPr>
        <w:t xml:space="preserve">is </w:t>
      </w:r>
      <w:r w:rsidRPr="0011068B">
        <w:rPr>
          <w:lang w:val="en-GB"/>
        </w:rPr>
        <w:t xml:space="preserve">included </w:t>
      </w:r>
      <w:r>
        <w:rPr>
          <w:lang w:val="en-GB"/>
        </w:rPr>
        <w:t xml:space="preserve">as a Pay &amp; Display area </w:t>
      </w:r>
      <w:r w:rsidRPr="0011068B">
        <w:rPr>
          <w:lang w:val="en-GB"/>
        </w:rPr>
        <w:t xml:space="preserve">in the </w:t>
      </w:r>
      <w:r w:rsidR="00193010">
        <w:rPr>
          <w:lang w:val="en-GB"/>
        </w:rPr>
        <w:t xml:space="preserve">current </w:t>
      </w:r>
      <w:r w:rsidRPr="0011068B">
        <w:rPr>
          <w:lang w:val="en-GB"/>
        </w:rPr>
        <w:t>2010 ByeLaws</w:t>
      </w:r>
      <w:r>
        <w:rPr>
          <w:lang w:val="en-GB"/>
        </w:rPr>
        <w:t xml:space="preserve">, although not implemented.  </w:t>
      </w:r>
    </w:p>
    <w:p w14:paraId="04A1E813" w14:textId="2C7CA947" w:rsidR="00855976" w:rsidRDefault="00855976" w:rsidP="005E3793">
      <w:pPr>
        <w:jc w:val="both"/>
        <w:rPr>
          <w:b/>
          <w:bCs/>
          <w:sz w:val="28"/>
          <w:szCs w:val="28"/>
          <w:u w:val="single"/>
          <w:lang w:val="en-GB"/>
        </w:rPr>
      </w:pPr>
      <w:r w:rsidRPr="00855976">
        <w:rPr>
          <w:b/>
          <w:bCs/>
          <w:sz w:val="28"/>
          <w:szCs w:val="28"/>
          <w:u w:val="single"/>
          <w:lang w:val="en-GB"/>
        </w:rPr>
        <w:t>Draft Bye Law Proposal</w:t>
      </w:r>
    </w:p>
    <w:p w14:paraId="4576D3CC" w14:textId="00CB3DE6" w:rsidR="00CF40CF" w:rsidRDefault="00CF40CF" w:rsidP="005E3793">
      <w:pPr>
        <w:jc w:val="both"/>
        <w:rPr>
          <w:sz w:val="24"/>
          <w:szCs w:val="24"/>
          <w:lang w:val="en-GB"/>
        </w:rPr>
      </w:pPr>
      <w:r w:rsidRPr="00CF40CF">
        <w:rPr>
          <w:sz w:val="24"/>
          <w:szCs w:val="24"/>
          <w:lang w:val="en-GB"/>
        </w:rPr>
        <w:t>To include it in the Draft Bye L</w:t>
      </w:r>
      <w:r>
        <w:rPr>
          <w:sz w:val="24"/>
          <w:szCs w:val="24"/>
          <w:lang w:val="en-GB"/>
        </w:rPr>
        <w:t>a</w:t>
      </w:r>
      <w:r w:rsidRPr="00CF40CF">
        <w:rPr>
          <w:sz w:val="24"/>
          <w:szCs w:val="24"/>
          <w:lang w:val="en-GB"/>
        </w:rPr>
        <w:t>ws</w:t>
      </w:r>
    </w:p>
    <w:p w14:paraId="10125828" w14:textId="42E57C23" w:rsidR="00CF40CF" w:rsidRDefault="00CF40CF" w:rsidP="005E3793">
      <w:pPr>
        <w:jc w:val="both"/>
        <w:rPr>
          <w:b/>
          <w:bCs/>
          <w:sz w:val="28"/>
          <w:szCs w:val="28"/>
          <w:u w:val="single"/>
          <w:lang w:val="en-GB"/>
        </w:rPr>
      </w:pPr>
      <w:r w:rsidRPr="00CF40CF">
        <w:rPr>
          <w:b/>
          <w:bCs/>
          <w:sz w:val="28"/>
          <w:szCs w:val="28"/>
          <w:u w:val="single"/>
          <w:lang w:val="en-GB"/>
        </w:rPr>
        <w:t>Response to Consultation</w:t>
      </w:r>
    </w:p>
    <w:p w14:paraId="78D8285F" w14:textId="5CCEE7FA" w:rsidR="00CF40CF" w:rsidRPr="00CF40CF" w:rsidRDefault="00CF40CF" w:rsidP="00CF40CF">
      <w:pPr>
        <w:pStyle w:val="ListParagraph"/>
        <w:numPr>
          <w:ilvl w:val="0"/>
          <w:numId w:val="42"/>
        </w:numPr>
        <w:jc w:val="both"/>
        <w:rPr>
          <w:sz w:val="24"/>
          <w:szCs w:val="24"/>
          <w:lang w:val="en-GB"/>
        </w:rPr>
      </w:pPr>
      <w:r w:rsidRPr="00CF40CF">
        <w:rPr>
          <w:sz w:val="24"/>
          <w:szCs w:val="24"/>
          <w:lang w:val="en-GB"/>
        </w:rPr>
        <w:lastRenderedPageBreak/>
        <w:t xml:space="preserve">Four submissions received against the introduction of paid parking at this location from residents living </w:t>
      </w:r>
      <w:r>
        <w:rPr>
          <w:sz w:val="24"/>
          <w:szCs w:val="24"/>
          <w:lang w:val="en-GB"/>
        </w:rPr>
        <w:t xml:space="preserve">in estate </w:t>
      </w:r>
      <w:r w:rsidRPr="00CF40CF">
        <w:rPr>
          <w:sz w:val="24"/>
          <w:szCs w:val="24"/>
          <w:lang w:val="en-GB"/>
        </w:rPr>
        <w:t xml:space="preserve">beside the car park.  </w:t>
      </w:r>
    </w:p>
    <w:p w14:paraId="4CE37BF1" w14:textId="1F8F02D6" w:rsidR="00CF40CF" w:rsidRPr="00E6609F" w:rsidRDefault="00CF40CF" w:rsidP="00CF40CF">
      <w:pPr>
        <w:pStyle w:val="ListParagraph"/>
        <w:numPr>
          <w:ilvl w:val="0"/>
          <w:numId w:val="38"/>
        </w:numPr>
        <w:jc w:val="both"/>
        <w:rPr>
          <w:sz w:val="24"/>
          <w:szCs w:val="24"/>
          <w:lang w:val="en-GB"/>
        </w:rPr>
      </w:pPr>
      <w:r w:rsidRPr="00E6609F">
        <w:rPr>
          <w:sz w:val="24"/>
          <w:szCs w:val="24"/>
          <w:lang w:val="en-GB"/>
        </w:rPr>
        <w:t>A report was presented to the RTFB Area Committee recommend</w:t>
      </w:r>
      <w:r>
        <w:rPr>
          <w:sz w:val="24"/>
          <w:szCs w:val="24"/>
          <w:lang w:val="en-GB"/>
        </w:rPr>
        <w:t>ing</w:t>
      </w:r>
      <w:r w:rsidRPr="00E6609F">
        <w:rPr>
          <w:sz w:val="24"/>
          <w:szCs w:val="24"/>
          <w:lang w:val="en-GB"/>
        </w:rPr>
        <w:t xml:space="preserve"> not to proceed with Pay and Display at this location, and members </w:t>
      </w:r>
      <w:r>
        <w:rPr>
          <w:sz w:val="24"/>
          <w:szCs w:val="24"/>
          <w:lang w:val="en-GB"/>
        </w:rPr>
        <w:t>recommended NOT to proceed with paid parking at this location</w:t>
      </w:r>
    </w:p>
    <w:p w14:paraId="4312C2A8" w14:textId="10F0E48D" w:rsidR="00CF40CF" w:rsidRDefault="00CF40CF" w:rsidP="005E3793">
      <w:pPr>
        <w:jc w:val="both"/>
        <w:rPr>
          <w:b/>
          <w:bCs/>
          <w:sz w:val="28"/>
          <w:szCs w:val="28"/>
          <w:u w:val="single"/>
          <w:lang w:val="en-GB"/>
        </w:rPr>
      </w:pPr>
      <w:r w:rsidRPr="00CF40CF">
        <w:rPr>
          <w:b/>
          <w:bCs/>
          <w:sz w:val="28"/>
          <w:szCs w:val="28"/>
          <w:u w:val="single"/>
          <w:lang w:val="en-GB"/>
        </w:rPr>
        <w:t>CE Response</w:t>
      </w:r>
    </w:p>
    <w:p w14:paraId="047CA029" w14:textId="1B98355C" w:rsidR="00CF40CF" w:rsidRPr="00CF40CF" w:rsidRDefault="00CF40CF" w:rsidP="005E3793">
      <w:pPr>
        <w:jc w:val="both"/>
        <w:rPr>
          <w:b/>
          <w:bCs/>
          <w:sz w:val="28"/>
          <w:szCs w:val="28"/>
          <w:u w:val="single"/>
          <w:lang w:val="en-GB"/>
        </w:rPr>
      </w:pPr>
      <w:r w:rsidRPr="00CF40CF">
        <w:rPr>
          <w:sz w:val="24"/>
          <w:szCs w:val="24"/>
          <w:lang w:val="en-GB"/>
        </w:rPr>
        <w:t>This location demonstrated minimal number of spaces where safe parking access and egress could be provided</w:t>
      </w:r>
    </w:p>
    <w:p w14:paraId="316CC398" w14:textId="6A19322F" w:rsidR="00A26E66" w:rsidRPr="00CF40CF" w:rsidRDefault="004227EE" w:rsidP="005E3793">
      <w:pPr>
        <w:jc w:val="both"/>
        <w:rPr>
          <w:sz w:val="28"/>
          <w:szCs w:val="28"/>
          <w:lang w:val="en-GB"/>
        </w:rPr>
      </w:pPr>
      <w:r w:rsidRPr="00CF40CF">
        <w:rPr>
          <w:b/>
          <w:bCs/>
          <w:sz w:val="28"/>
          <w:szCs w:val="28"/>
          <w:lang w:val="en-GB"/>
        </w:rPr>
        <w:t>CE</w:t>
      </w:r>
      <w:r w:rsidR="00A26E66" w:rsidRPr="00CF40CF">
        <w:rPr>
          <w:b/>
          <w:bCs/>
          <w:sz w:val="28"/>
          <w:szCs w:val="28"/>
          <w:lang w:val="en-GB"/>
        </w:rPr>
        <w:t xml:space="preserve"> Recommendation</w:t>
      </w:r>
      <w:r w:rsidR="00A26E66" w:rsidRPr="00CF40CF">
        <w:rPr>
          <w:sz w:val="28"/>
          <w:szCs w:val="28"/>
          <w:lang w:val="en-GB"/>
        </w:rPr>
        <w:t xml:space="preserve">:   </w:t>
      </w:r>
    </w:p>
    <w:p w14:paraId="64D3FEAE" w14:textId="15F8EAE2" w:rsidR="00A26E66" w:rsidRDefault="00193010" w:rsidP="00CF40CF">
      <w:pPr>
        <w:jc w:val="both"/>
        <w:rPr>
          <w:lang w:val="en-GB"/>
        </w:rPr>
      </w:pPr>
      <w:r>
        <w:rPr>
          <w:lang w:val="en-GB"/>
        </w:rPr>
        <w:t xml:space="preserve">CHANGE to Draft ByeLaws - </w:t>
      </w:r>
      <w:r w:rsidR="00CF40CF" w:rsidRPr="00CF40CF">
        <w:rPr>
          <w:lang w:val="en-GB"/>
        </w:rPr>
        <w:t>N</w:t>
      </w:r>
      <w:r w:rsidR="009F6CA0">
        <w:rPr>
          <w:lang w:val="en-GB"/>
        </w:rPr>
        <w:t>OT</w:t>
      </w:r>
      <w:r w:rsidR="00CF40CF" w:rsidRPr="00CF40CF">
        <w:rPr>
          <w:lang w:val="en-GB"/>
        </w:rPr>
        <w:t xml:space="preserve"> to include Beaufort Villas in the Bye L</w:t>
      </w:r>
      <w:r w:rsidR="00CF40CF">
        <w:rPr>
          <w:lang w:val="en-GB"/>
        </w:rPr>
        <w:t>a</w:t>
      </w:r>
      <w:r w:rsidR="00CF40CF" w:rsidRPr="00CF40CF">
        <w:rPr>
          <w:lang w:val="en-GB"/>
        </w:rPr>
        <w:t>ws</w:t>
      </w:r>
    </w:p>
    <w:p w14:paraId="2D7D9944" w14:textId="77777777" w:rsidR="00FB1672" w:rsidRPr="00CF40CF" w:rsidRDefault="00FB1672" w:rsidP="00CF40CF">
      <w:pPr>
        <w:jc w:val="both"/>
        <w:rPr>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FB1672" w:rsidRPr="00FB1672" w14:paraId="5A718651" w14:textId="77777777" w:rsidTr="00FB1672">
        <w:tc>
          <w:tcPr>
            <w:tcW w:w="9016" w:type="dxa"/>
            <w:shd w:val="clear" w:color="auto" w:fill="B4C6E7" w:themeFill="accent1" w:themeFillTint="66"/>
          </w:tcPr>
          <w:p w14:paraId="7B2F237E" w14:textId="510F232A" w:rsidR="00FB1672" w:rsidRPr="00193010" w:rsidRDefault="00FB1672" w:rsidP="00193010">
            <w:pPr>
              <w:jc w:val="both"/>
              <w:rPr>
                <w:b/>
                <w:bCs/>
                <w:sz w:val="28"/>
                <w:szCs w:val="28"/>
                <w:u w:val="single"/>
                <w:lang w:val="en-GB"/>
              </w:rPr>
            </w:pPr>
            <w:r w:rsidRPr="00193010">
              <w:rPr>
                <w:b/>
                <w:bCs/>
                <w:sz w:val="28"/>
                <w:szCs w:val="28"/>
                <w:u w:val="single"/>
                <w:lang w:val="en-GB"/>
              </w:rPr>
              <w:t>Butterfield Crescent, Rathfarnham</w:t>
            </w:r>
          </w:p>
        </w:tc>
      </w:tr>
    </w:tbl>
    <w:p w14:paraId="3A391A5B" w14:textId="2BC60E5F" w:rsidR="00FB1672" w:rsidRDefault="00FB1672" w:rsidP="00337AD1">
      <w:pPr>
        <w:jc w:val="both"/>
        <w:rPr>
          <w:lang w:val="en-GB"/>
        </w:rPr>
      </w:pPr>
      <w:bookmarkStart w:id="2" w:name="_Hlk70694073"/>
    </w:p>
    <w:p w14:paraId="68221B6A" w14:textId="63224C82" w:rsidR="00FB1672" w:rsidRDefault="00FB1672" w:rsidP="00337AD1">
      <w:pPr>
        <w:jc w:val="both"/>
        <w:rPr>
          <w:b/>
          <w:bCs/>
          <w:sz w:val="28"/>
          <w:szCs w:val="28"/>
          <w:u w:val="single"/>
          <w:lang w:val="en-GB"/>
        </w:rPr>
      </w:pPr>
      <w:r w:rsidRPr="00FB1672">
        <w:rPr>
          <w:b/>
          <w:bCs/>
          <w:sz w:val="28"/>
          <w:szCs w:val="28"/>
          <w:u w:val="single"/>
          <w:lang w:val="en-GB"/>
        </w:rPr>
        <w:t>Current position</w:t>
      </w:r>
    </w:p>
    <w:p w14:paraId="35DE1482" w14:textId="3AA8368B" w:rsidR="00FB1672" w:rsidRPr="002E1916" w:rsidRDefault="00193010" w:rsidP="00337AD1">
      <w:pPr>
        <w:jc w:val="both"/>
        <w:rPr>
          <w:sz w:val="24"/>
          <w:szCs w:val="24"/>
          <w:lang w:val="en-GB"/>
        </w:rPr>
      </w:pPr>
      <w:r>
        <w:rPr>
          <w:sz w:val="24"/>
          <w:szCs w:val="24"/>
          <w:lang w:val="en-GB"/>
        </w:rPr>
        <w:t xml:space="preserve">There is NO Pay &amp; Display parking at this location.  The </w:t>
      </w:r>
      <w:r w:rsidR="00FB1672" w:rsidRPr="002E1916">
        <w:rPr>
          <w:sz w:val="24"/>
          <w:szCs w:val="24"/>
          <w:lang w:val="en-GB"/>
        </w:rPr>
        <w:t xml:space="preserve">location was included in the Draft Bye Laws </w:t>
      </w:r>
      <w:r w:rsidR="002E1916">
        <w:rPr>
          <w:sz w:val="24"/>
          <w:szCs w:val="24"/>
          <w:lang w:val="en-GB"/>
        </w:rPr>
        <w:t>on foot of a petition received from some residents in Butterfield Crescent</w:t>
      </w:r>
    </w:p>
    <w:p w14:paraId="23DF6607" w14:textId="0ADE81A1" w:rsidR="00FB1672" w:rsidRPr="002E1916" w:rsidRDefault="002E1916" w:rsidP="00337AD1">
      <w:pPr>
        <w:jc w:val="both"/>
        <w:rPr>
          <w:b/>
          <w:bCs/>
          <w:sz w:val="28"/>
          <w:szCs w:val="28"/>
          <w:u w:val="single"/>
          <w:lang w:val="en-GB"/>
        </w:rPr>
      </w:pPr>
      <w:r w:rsidRPr="002E1916">
        <w:rPr>
          <w:b/>
          <w:bCs/>
          <w:sz w:val="28"/>
          <w:szCs w:val="28"/>
          <w:u w:val="single"/>
          <w:lang w:val="en-GB"/>
        </w:rPr>
        <w:t>Draft Bye Law Proposal</w:t>
      </w:r>
    </w:p>
    <w:p w14:paraId="151FBC95" w14:textId="444843E6" w:rsidR="002E1916" w:rsidRDefault="002E1916" w:rsidP="00337AD1">
      <w:pPr>
        <w:jc w:val="both"/>
        <w:rPr>
          <w:lang w:val="en-GB"/>
        </w:rPr>
      </w:pPr>
      <w:r>
        <w:rPr>
          <w:lang w:val="en-GB"/>
        </w:rPr>
        <w:t>To in</w:t>
      </w:r>
      <w:r w:rsidR="00193010">
        <w:rPr>
          <w:lang w:val="en-GB"/>
        </w:rPr>
        <w:t>troduce Pay &amp; Display at Butterfiel</w:t>
      </w:r>
      <w:r w:rsidR="009426E3">
        <w:rPr>
          <w:lang w:val="en-GB"/>
        </w:rPr>
        <w:t>d</w:t>
      </w:r>
      <w:r w:rsidR="00193010">
        <w:rPr>
          <w:lang w:val="en-GB"/>
        </w:rPr>
        <w:t xml:space="preserve"> Crescent </w:t>
      </w:r>
    </w:p>
    <w:p w14:paraId="143CA441" w14:textId="1722FFF6" w:rsidR="002E1916" w:rsidRDefault="002E1916" w:rsidP="00337AD1">
      <w:pPr>
        <w:jc w:val="both"/>
        <w:rPr>
          <w:b/>
          <w:bCs/>
          <w:sz w:val="28"/>
          <w:szCs w:val="28"/>
          <w:u w:val="single"/>
          <w:lang w:val="en-GB"/>
        </w:rPr>
      </w:pPr>
      <w:r w:rsidRPr="002E1916">
        <w:rPr>
          <w:b/>
          <w:bCs/>
          <w:sz w:val="28"/>
          <w:szCs w:val="28"/>
          <w:u w:val="single"/>
          <w:lang w:val="en-GB"/>
        </w:rPr>
        <w:t>Response to consultation</w:t>
      </w:r>
    </w:p>
    <w:p w14:paraId="34C249A6" w14:textId="4EB90E7C" w:rsidR="002E1916" w:rsidRDefault="002E1916" w:rsidP="00337AD1">
      <w:pPr>
        <w:jc w:val="both"/>
        <w:rPr>
          <w:sz w:val="24"/>
          <w:szCs w:val="24"/>
          <w:lang w:val="en-GB"/>
        </w:rPr>
      </w:pPr>
      <w:r w:rsidRPr="002E1916">
        <w:rPr>
          <w:sz w:val="24"/>
          <w:szCs w:val="24"/>
          <w:lang w:val="en-GB"/>
        </w:rPr>
        <w:t>7 submissions received, 5 against and 2 in favour</w:t>
      </w:r>
      <w:r>
        <w:rPr>
          <w:sz w:val="28"/>
          <w:szCs w:val="28"/>
          <w:lang w:val="en-GB"/>
        </w:rPr>
        <w:t xml:space="preserve">.  </w:t>
      </w:r>
      <w:r w:rsidRPr="002E1916">
        <w:rPr>
          <w:sz w:val="24"/>
          <w:szCs w:val="24"/>
          <w:lang w:val="en-GB"/>
        </w:rPr>
        <w:t>Residents on one side of the road had requested them whilst the other side did not want them.</w:t>
      </w:r>
      <w:r>
        <w:rPr>
          <w:sz w:val="24"/>
          <w:szCs w:val="24"/>
          <w:lang w:val="en-GB"/>
        </w:rPr>
        <w:t xml:space="preserve"> </w:t>
      </w:r>
      <w:r w:rsidR="00193010">
        <w:rPr>
          <w:sz w:val="24"/>
          <w:szCs w:val="24"/>
          <w:lang w:val="en-GB"/>
        </w:rPr>
        <w:t xml:space="preserve">  There were suggestions that the location was being used by patrons of Rathfarnham SC. </w:t>
      </w:r>
      <w:r>
        <w:rPr>
          <w:sz w:val="24"/>
          <w:szCs w:val="24"/>
          <w:lang w:val="en-GB"/>
        </w:rPr>
        <w:t xml:space="preserve"> </w:t>
      </w:r>
    </w:p>
    <w:p w14:paraId="6E5750FB" w14:textId="583DB06F" w:rsidR="002E1916" w:rsidRDefault="002E1916" w:rsidP="00337AD1">
      <w:pPr>
        <w:jc w:val="both"/>
        <w:rPr>
          <w:b/>
          <w:bCs/>
          <w:sz w:val="28"/>
          <w:szCs w:val="28"/>
          <w:u w:val="single"/>
          <w:lang w:val="en-GB"/>
        </w:rPr>
      </w:pPr>
      <w:r w:rsidRPr="002E1916">
        <w:rPr>
          <w:b/>
          <w:bCs/>
          <w:sz w:val="28"/>
          <w:szCs w:val="28"/>
          <w:u w:val="single"/>
          <w:lang w:val="en-GB"/>
        </w:rPr>
        <w:t>CE Response</w:t>
      </w:r>
    </w:p>
    <w:p w14:paraId="51A68856" w14:textId="06C1D63E" w:rsidR="002E1916" w:rsidRPr="002E1916" w:rsidRDefault="002E1916" w:rsidP="002E1916">
      <w:pPr>
        <w:pStyle w:val="ListParagraph"/>
        <w:numPr>
          <w:ilvl w:val="0"/>
          <w:numId w:val="38"/>
        </w:numPr>
        <w:jc w:val="both"/>
        <w:rPr>
          <w:sz w:val="24"/>
          <w:szCs w:val="24"/>
          <w:lang w:val="en-GB"/>
        </w:rPr>
      </w:pPr>
      <w:r w:rsidRPr="002E1916">
        <w:rPr>
          <w:sz w:val="24"/>
          <w:szCs w:val="24"/>
          <w:lang w:val="en-GB"/>
        </w:rPr>
        <w:t>There was no evidence of the area being used as a parking area for the nearest commercial area of Rathfarnham S.C.  No long stay parking</w:t>
      </w:r>
      <w:r>
        <w:rPr>
          <w:sz w:val="24"/>
          <w:szCs w:val="24"/>
          <w:lang w:val="en-GB"/>
        </w:rPr>
        <w:t xml:space="preserve"> was observed either.</w:t>
      </w:r>
    </w:p>
    <w:p w14:paraId="38CF5DC6" w14:textId="1C5140EE" w:rsidR="002E1916" w:rsidRDefault="002E1916" w:rsidP="002E1916">
      <w:pPr>
        <w:pStyle w:val="ListParagraph"/>
        <w:numPr>
          <w:ilvl w:val="0"/>
          <w:numId w:val="38"/>
        </w:numPr>
        <w:jc w:val="both"/>
        <w:rPr>
          <w:sz w:val="24"/>
          <w:szCs w:val="24"/>
          <w:lang w:val="en-GB"/>
        </w:rPr>
      </w:pPr>
      <w:r>
        <w:rPr>
          <w:sz w:val="24"/>
          <w:szCs w:val="24"/>
          <w:lang w:val="en-GB"/>
        </w:rPr>
        <w:t>T</w:t>
      </w:r>
      <w:r w:rsidRPr="002E1916">
        <w:rPr>
          <w:sz w:val="24"/>
          <w:szCs w:val="24"/>
          <w:lang w:val="en-GB"/>
        </w:rPr>
        <w:t>he road is not of a sufficient width to accommodate Pay and Display on both sides of the road</w:t>
      </w:r>
      <w:r w:rsidR="00193010">
        <w:rPr>
          <w:sz w:val="24"/>
          <w:szCs w:val="24"/>
          <w:lang w:val="en-GB"/>
        </w:rPr>
        <w:t xml:space="preserve"> and therefore cannot provide equitable opportunity to residents </w:t>
      </w:r>
      <w:r w:rsidR="0084495A">
        <w:rPr>
          <w:sz w:val="24"/>
          <w:szCs w:val="24"/>
          <w:lang w:val="en-GB"/>
        </w:rPr>
        <w:t>on both sides</w:t>
      </w:r>
    </w:p>
    <w:p w14:paraId="1D0E2072" w14:textId="497BCEFD" w:rsidR="002E1916" w:rsidRDefault="002E1916" w:rsidP="002E1916">
      <w:pPr>
        <w:pStyle w:val="ListParagraph"/>
        <w:numPr>
          <w:ilvl w:val="0"/>
          <w:numId w:val="38"/>
        </w:numPr>
        <w:jc w:val="both"/>
        <w:rPr>
          <w:sz w:val="24"/>
          <w:szCs w:val="24"/>
          <w:lang w:val="en-GB"/>
        </w:rPr>
      </w:pPr>
      <w:r>
        <w:rPr>
          <w:sz w:val="24"/>
          <w:szCs w:val="24"/>
          <w:lang w:val="en-GB"/>
        </w:rPr>
        <w:t>A report was presented to the RTFB Area Committee recommending not to proceed with Pay and Display at this location, and members recommended NOT to proceed with paid parking at this location.</w:t>
      </w:r>
    </w:p>
    <w:p w14:paraId="2DC09ABA" w14:textId="1A1FB949" w:rsidR="002E1916" w:rsidRDefault="002E1916" w:rsidP="002E1916">
      <w:pPr>
        <w:jc w:val="both"/>
        <w:rPr>
          <w:b/>
          <w:bCs/>
          <w:sz w:val="28"/>
          <w:szCs w:val="28"/>
          <w:u w:val="single"/>
          <w:lang w:val="en-GB"/>
        </w:rPr>
      </w:pPr>
      <w:r w:rsidRPr="00364F8B">
        <w:rPr>
          <w:b/>
          <w:bCs/>
          <w:sz w:val="28"/>
          <w:szCs w:val="28"/>
          <w:u w:val="single"/>
          <w:lang w:val="en-GB"/>
        </w:rPr>
        <w:t>CE Recommendation</w:t>
      </w:r>
    </w:p>
    <w:p w14:paraId="4E13DFAA" w14:textId="4A8AD5AB" w:rsidR="00364F8B" w:rsidRPr="00364F8B" w:rsidRDefault="0084495A" w:rsidP="002E1916">
      <w:pPr>
        <w:jc w:val="both"/>
        <w:rPr>
          <w:sz w:val="24"/>
          <w:szCs w:val="24"/>
          <w:lang w:val="en-GB"/>
        </w:rPr>
      </w:pPr>
      <w:r>
        <w:rPr>
          <w:sz w:val="24"/>
          <w:szCs w:val="24"/>
          <w:lang w:val="en-GB"/>
        </w:rPr>
        <w:t xml:space="preserve">CHANGE to ByeLaws - </w:t>
      </w:r>
      <w:r w:rsidR="00364F8B" w:rsidRPr="00364F8B">
        <w:rPr>
          <w:sz w:val="24"/>
          <w:szCs w:val="24"/>
          <w:lang w:val="en-GB"/>
        </w:rPr>
        <w:t xml:space="preserve">Not to include Butterfield Crescent,  </w:t>
      </w:r>
    </w:p>
    <w:tbl>
      <w:tblPr>
        <w:tblStyle w:val="TableGrid"/>
        <w:tblW w:w="0" w:type="auto"/>
        <w:tblInd w:w="360" w:type="dxa"/>
        <w:tblLook w:val="04A0" w:firstRow="1" w:lastRow="0" w:firstColumn="1" w:lastColumn="0" w:noHBand="0" w:noVBand="1"/>
      </w:tblPr>
      <w:tblGrid>
        <w:gridCol w:w="8656"/>
      </w:tblGrid>
      <w:tr w:rsidR="0038517A" w:rsidRPr="0038517A" w14:paraId="0F5AC213" w14:textId="77777777" w:rsidTr="00841F62">
        <w:tc>
          <w:tcPr>
            <w:tcW w:w="8656" w:type="dxa"/>
            <w:shd w:val="clear" w:color="auto" w:fill="B4C6E7" w:themeFill="accent1" w:themeFillTint="66"/>
          </w:tcPr>
          <w:p w14:paraId="4CE52F77" w14:textId="3178EF19" w:rsidR="0038517A" w:rsidRPr="00B21D12" w:rsidRDefault="0038517A" w:rsidP="00B21D12">
            <w:pPr>
              <w:jc w:val="both"/>
              <w:rPr>
                <w:b/>
                <w:bCs/>
                <w:sz w:val="28"/>
                <w:szCs w:val="28"/>
                <w:u w:val="single"/>
                <w:lang w:val="en-GB"/>
              </w:rPr>
            </w:pPr>
            <w:r w:rsidRPr="00B21D12">
              <w:rPr>
                <w:b/>
                <w:bCs/>
                <w:sz w:val="28"/>
                <w:szCs w:val="28"/>
                <w:u w:val="single"/>
                <w:lang w:val="en-GB"/>
              </w:rPr>
              <w:t>Airton Road, Tallaght</w:t>
            </w:r>
          </w:p>
        </w:tc>
      </w:tr>
    </w:tbl>
    <w:p w14:paraId="4481E989" w14:textId="382EA998" w:rsidR="002E1916" w:rsidRDefault="002E1916" w:rsidP="0038517A">
      <w:pPr>
        <w:jc w:val="both"/>
        <w:rPr>
          <w:b/>
          <w:bCs/>
          <w:sz w:val="28"/>
          <w:szCs w:val="28"/>
          <w:u w:val="single"/>
          <w:lang w:val="en-GB"/>
        </w:rPr>
      </w:pPr>
    </w:p>
    <w:p w14:paraId="712CFDE3" w14:textId="6CD65825" w:rsidR="0038517A" w:rsidRPr="0038517A" w:rsidRDefault="0038517A" w:rsidP="0038517A">
      <w:pPr>
        <w:jc w:val="both"/>
        <w:rPr>
          <w:b/>
          <w:bCs/>
          <w:sz w:val="28"/>
          <w:szCs w:val="28"/>
          <w:u w:val="single"/>
          <w:lang w:val="en-GB"/>
        </w:rPr>
      </w:pPr>
      <w:r>
        <w:rPr>
          <w:b/>
          <w:bCs/>
          <w:sz w:val="28"/>
          <w:szCs w:val="28"/>
          <w:u w:val="single"/>
          <w:lang w:val="en-GB"/>
        </w:rPr>
        <w:t>Current Position</w:t>
      </w:r>
    </w:p>
    <w:p w14:paraId="7AD167F0" w14:textId="6887D4F2" w:rsidR="0011068B" w:rsidRPr="0038517A" w:rsidRDefault="00E126B8" w:rsidP="0038517A">
      <w:pPr>
        <w:pStyle w:val="ListParagraph"/>
        <w:numPr>
          <w:ilvl w:val="0"/>
          <w:numId w:val="43"/>
        </w:numPr>
        <w:jc w:val="both"/>
        <w:rPr>
          <w:lang w:val="en-GB"/>
        </w:rPr>
      </w:pPr>
      <w:r w:rsidRPr="0038517A">
        <w:rPr>
          <w:lang w:val="en-GB"/>
        </w:rPr>
        <w:t xml:space="preserve">Airton Road </w:t>
      </w:r>
      <w:r w:rsidR="0011068B" w:rsidRPr="0038517A">
        <w:rPr>
          <w:lang w:val="en-GB"/>
        </w:rPr>
        <w:t xml:space="preserve">is currently included as a </w:t>
      </w:r>
      <w:r w:rsidR="00A26E66" w:rsidRPr="0038517A">
        <w:rPr>
          <w:lang w:val="en-GB"/>
        </w:rPr>
        <w:t>P</w:t>
      </w:r>
      <w:r w:rsidR="0011068B" w:rsidRPr="0038517A">
        <w:rPr>
          <w:lang w:val="en-GB"/>
        </w:rPr>
        <w:t>ay &amp; Display area in the 2010 ByeLaws, although not implemented</w:t>
      </w:r>
      <w:r w:rsidR="00B844CC" w:rsidRPr="0038517A">
        <w:rPr>
          <w:lang w:val="en-GB"/>
        </w:rPr>
        <w:t>.</w:t>
      </w:r>
      <w:r w:rsidRPr="0038517A">
        <w:rPr>
          <w:lang w:val="en-GB"/>
        </w:rPr>
        <w:t xml:space="preserve"> </w:t>
      </w:r>
    </w:p>
    <w:bookmarkEnd w:id="2"/>
    <w:p w14:paraId="3642A8A5" w14:textId="30B79D03" w:rsidR="0038517A" w:rsidRDefault="0038517A" w:rsidP="0038517A">
      <w:pPr>
        <w:rPr>
          <w:b/>
          <w:bCs/>
          <w:sz w:val="24"/>
          <w:szCs w:val="24"/>
          <w:u w:val="single"/>
          <w:lang w:val="en-GB"/>
        </w:rPr>
      </w:pPr>
      <w:r w:rsidRPr="0038517A">
        <w:rPr>
          <w:b/>
          <w:bCs/>
          <w:sz w:val="24"/>
          <w:szCs w:val="24"/>
          <w:u w:val="single"/>
          <w:lang w:val="en-GB"/>
        </w:rPr>
        <w:t>Draft Proposed Bye L</w:t>
      </w:r>
      <w:r>
        <w:rPr>
          <w:b/>
          <w:bCs/>
          <w:sz w:val="24"/>
          <w:szCs w:val="24"/>
          <w:u w:val="single"/>
          <w:lang w:val="en-GB"/>
        </w:rPr>
        <w:t>a</w:t>
      </w:r>
      <w:r w:rsidRPr="0038517A">
        <w:rPr>
          <w:b/>
          <w:bCs/>
          <w:sz w:val="24"/>
          <w:szCs w:val="24"/>
          <w:u w:val="single"/>
          <w:lang w:val="en-GB"/>
        </w:rPr>
        <w:t>ws</w:t>
      </w:r>
    </w:p>
    <w:p w14:paraId="0F0F4141" w14:textId="0C686B94" w:rsidR="0038517A" w:rsidRDefault="00B21D12" w:rsidP="0038517A">
      <w:pPr>
        <w:rPr>
          <w:sz w:val="24"/>
          <w:szCs w:val="24"/>
          <w:lang w:val="en-GB"/>
        </w:rPr>
      </w:pPr>
      <w:r>
        <w:rPr>
          <w:sz w:val="24"/>
          <w:szCs w:val="24"/>
          <w:lang w:val="en-GB"/>
        </w:rPr>
        <w:t>Pay &amp; Display  at Airt</w:t>
      </w:r>
      <w:r w:rsidRPr="0038517A">
        <w:rPr>
          <w:lang w:val="en-GB"/>
        </w:rPr>
        <w:t xml:space="preserve">on Road </w:t>
      </w:r>
    </w:p>
    <w:p w14:paraId="5933F302" w14:textId="712771CB" w:rsidR="0038517A" w:rsidRPr="0038517A" w:rsidRDefault="0038517A" w:rsidP="0038517A">
      <w:pPr>
        <w:rPr>
          <w:b/>
          <w:bCs/>
          <w:sz w:val="28"/>
          <w:szCs w:val="28"/>
          <w:u w:val="single"/>
          <w:lang w:val="en-GB"/>
        </w:rPr>
      </w:pPr>
      <w:r w:rsidRPr="0038517A">
        <w:rPr>
          <w:b/>
          <w:bCs/>
          <w:sz w:val="28"/>
          <w:szCs w:val="28"/>
          <w:u w:val="single"/>
          <w:lang w:val="en-GB"/>
        </w:rPr>
        <w:t>Response to Consultation</w:t>
      </w:r>
    </w:p>
    <w:p w14:paraId="5C108ED3" w14:textId="71D45FA2" w:rsidR="0011068B" w:rsidRDefault="0011068B" w:rsidP="00337AD1">
      <w:pPr>
        <w:jc w:val="both"/>
        <w:rPr>
          <w:lang w:val="en-GB"/>
        </w:rPr>
      </w:pPr>
      <w:r>
        <w:rPr>
          <w:lang w:val="en-GB"/>
        </w:rPr>
        <w:t>One submission received objected to the proposal.</w:t>
      </w:r>
    </w:p>
    <w:p w14:paraId="7B65B406" w14:textId="3B21DF48" w:rsidR="0038517A" w:rsidRDefault="0038517A" w:rsidP="00337AD1">
      <w:pPr>
        <w:jc w:val="both"/>
        <w:rPr>
          <w:b/>
          <w:bCs/>
          <w:sz w:val="28"/>
          <w:szCs w:val="28"/>
          <w:u w:val="single"/>
          <w:lang w:val="en-GB"/>
        </w:rPr>
      </w:pPr>
      <w:r w:rsidRPr="0038517A">
        <w:rPr>
          <w:b/>
          <w:bCs/>
          <w:sz w:val="28"/>
          <w:szCs w:val="28"/>
          <w:u w:val="single"/>
          <w:lang w:val="en-GB"/>
        </w:rPr>
        <w:t>CE Response</w:t>
      </w:r>
    </w:p>
    <w:p w14:paraId="272E5AF6" w14:textId="50663C4B" w:rsidR="007A6743" w:rsidRPr="0038517A" w:rsidRDefault="007A6743" w:rsidP="007A6743">
      <w:pPr>
        <w:pStyle w:val="ListParagraph"/>
        <w:numPr>
          <w:ilvl w:val="0"/>
          <w:numId w:val="43"/>
        </w:numPr>
        <w:jc w:val="both"/>
        <w:rPr>
          <w:lang w:val="en-GB"/>
        </w:rPr>
      </w:pPr>
      <w:r w:rsidRPr="0038517A">
        <w:rPr>
          <w:lang w:val="en-GB"/>
        </w:rPr>
        <w:t xml:space="preserve">This is primarily a commercial area with high levels of parking </w:t>
      </w:r>
      <w:r w:rsidR="00B21D12">
        <w:rPr>
          <w:lang w:val="en-GB"/>
        </w:rPr>
        <w:t xml:space="preserve">available </w:t>
      </w:r>
      <w:r w:rsidRPr="0038517A">
        <w:rPr>
          <w:lang w:val="en-GB"/>
        </w:rPr>
        <w:t xml:space="preserve">in c 300 spaces.   </w:t>
      </w:r>
    </w:p>
    <w:p w14:paraId="7BC71438" w14:textId="77777777" w:rsidR="00B21D12" w:rsidRDefault="00B21D12" w:rsidP="009F6CA0">
      <w:pPr>
        <w:pStyle w:val="ListParagraph"/>
        <w:numPr>
          <w:ilvl w:val="0"/>
          <w:numId w:val="43"/>
        </w:numPr>
        <w:rPr>
          <w:lang w:val="en-GB"/>
        </w:rPr>
      </w:pPr>
      <w:r w:rsidRPr="00B21D12">
        <w:rPr>
          <w:lang w:val="en-GB"/>
        </w:rPr>
        <w:t>T</w:t>
      </w:r>
      <w:r w:rsidR="007A6743" w:rsidRPr="00B21D12">
        <w:rPr>
          <w:lang w:val="en-GB"/>
        </w:rPr>
        <w:t>he road is sufficient in width to facilitate parking on both sides</w:t>
      </w:r>
    </w:p>
    <w:p w14:paraId="38645E58" w14:textId="3C0A8A8C" w:rsidR="007A6743" w:rsidRPr="00B21D12" w:rsidRDefault="007A6743" w:rsidP="009F6CA0">
      <w:pPr>
        <w:pStyle w:val="ListParagraph"/>
        <w:numPr>
          <w:ilvl w:val="0"/>
          <w:numId w:val="43"/>
        </w:numPr>
        <w:rPr>
          <w:lang w:val="en-GB"/>
        </w:rPr>
      </w:pPr>
      <w:r w:rsidRPr="00B21D12">
        <w:rPr>
          <w:lang w:val="en-GB"/>
        </w:rPr>
        <w:t>Pay and Display parking assist</w:t>
      </w:r>
      <w:r w:rsidR="00B21D12">
        <w:rPr>
          <w:lang w:val="en-GB"/>
        </w:rPr>
        <w:t>s</w:t>
      </w:r>
      <w:r w:rsidRPr="00B21D12">
        <w:rPr>
          <w:lang w:val="en-GB"/>
        </w:rPr>
        <w:t xml:space="preserve"> with turnover of spaces, management of illegal parking and delivery of safe sightlines.</w:t>
      </w:r>
    </w:p>
    <w:p w14:paraId="08A88977" w14:textId="5F4B549A" w:rsidR="007A6743" w:rsidRDefault="007A6743" w:rsidP="007A6743">
      <w:pPr>
        <w:pStyle w:val="ListParagraph"/>
        <w:numPr>
          <w:ilvl w:val="0"/>
          <w:numId w:val="43"/>
        </w:numPr>
        <w:jc w:val="both"/>
        <w:rPr>
          <w:sz w:val="24"/>
          <w:szCs w:val="24"/>
          <w:lang w:val="en-GB"/>
        </w:rPr>
      </w:pPr>
      <w:r>
        <w:rPr>
          <w:sz w:val="24"/>
          <w:szCs w:val="24"/>
          <w:lang w:val="en-GB"/>
        </w:rPr>
        <w:t xml:space="preserve">A report was presented to the Tallaght Area Committee </w:t>
      </w:r>
      <w:r w:rsidR="00B21D12">
        <w:rPr>
          <w:sz w:val="24"/>
          <w:szCs w:val="24"/>
          <w:lang w:val="en-GB"/>
        </w:rPr>
        <w:t>recommending to</w:t>
      </w:r>
      <w:r>
        <w:rPr>
          <w:sz w:val="24"/>
          <w:szCs w:val="24"/>
          <w:lang w:val="en-GB"/>
        </w:rPr>
        <w:t xml:space="preserve"> proceed with Pay and Display at this location, and members recommended NOT to proceed with paid parking at this location.</w:t>
      </w:r>
    </w:p>
    <w:p w14:paraId="591514F1" w14:textId="7B71A620" w:rsidR="00DA5357" w:rsidRPr="007A6743" w:rsidRDefault="006B35FF" w:rsidP="00A26E66">
      <w:pPr>
        <w:jc w:val="both"/>
        <w:rPr>
          <w:lang w:val="en-GB"/>
        </w:rPr>
      </w:pPr>
      <w:r w:rsidRPr="006B35FF">
        <w:rPr>
          <w:b/>
          <w:bCs/>
          <w:sz w:val="28"/>
          <w:szCs w:val="28"/>
          <w:lang w:val="en-GB"/>
        </w:rPr>
        <w:t xml:space="preserve">CE </w:t>
      </w:r>
      <w:r w:rsidR="00A26E66" w:rsidRPr="006B35FF">
        <w:rPr>
          <w:b/>
          <w:bCs/>
          <w:sz w:val="28"/>
          <w:szCs w:val="28"/>
          <w:lang w:val="en-GB"/>
        </w:rPr>
        <w:t>Recommendation</w:t>
      </w:r>
      <w:r w:rsidR="00A26E66" w:rsidRPr="00DA5357">
        <w:rPr>
          <w:b/>
          <w:bCs/>
          <w:lang w:val="en-GB"/>
        </w:rPr>
        <w:t xml:space="preserve">:   </w:t>
      </w:r>
      <w:r w:rsidR="00DA5357">
        <w:rPr>
          <w:b/>
          <w:bCs/>
          <w:lang w:val="en-GB"/>
        </w:rPr>
        <w:t xml:space="preserve"> </w:t>
      </w:r>
    </w:p>
    <w:p w14:paraId="37310B3A" w14:textId="2B715753" w:rsidR="00077F24" w:rsidRPr="006B35FF" w:rsidRDefault="00B21D12" w:rsidP="006B35FF">
      <w:pPr>
        <w:jc w:val="both"/>
        <w:rPr>
          <w:lang w:val="en-GB"/>
        </w:rPr>
      </w:pPr>
      <w:r>
        <w:rPr>
          <w:lang w:val="en-GB"/>
        </w:rPr>
        <w:t xml:space="preserve">NO CHANGE - </w:t>
      </w:r>
      <w:r w:rsidR="00A26E66" w:rsidRPr="006B35FF">
        <w:rPr>
          <w:lang w:val="en-GB"/>
        </w:rPr>
        <w:t xml:space="preserve">To include Airton </w:t>
      </w:r>
      <w:r w:rsidR="00B844CC" w:rsidRPr="006B35FF">
        <w:rPr>
          <w:lang w:val="en-GB"/>
        </w:rPr>
        <w:t>Road in</w:t>
      </w:r>
      <w:r w:rsidR="00DA5357" w:rsidRPr="006B35FF">
        <w:rPr>
          <w:lang w:val="en-GB"/>
        </w:rPr>
        <w:t xml:space="preserve"> the </w:t>
      </w:r>
      <w:r w:rsidR="006B35FF">
        <w:rPr>
          <w:lang w:val="en-GB"/>
        </w:rPr>
        <w:t xml:space="preserve">Parking </w:t>
      </w:r>
      <w:r w:rsidR="00DA5357" w:rsidRPr="006B35FF">
        <w:rPr>
          <w:lang w:val="en-GB"/>
        </w:rPr>
        <w:t>Bye</w:t>
      </w:r>
      <w:r w:rsidR="006B35FF">
        <w:rPr>
          <w:lang w:val="en-GB"/>
        </w:rPr>
        <w:t xml:space="preserve"> </w:t>
      </w:r>
      <w:r w:rsidR="00DA5357" w:rsidRPr="006B35FF">
        <w:rPr>
          <w:lang w:val="en-GB"/>
        </w:rPr>
        <w:t>Laws</w:t>
      </w:r>
    </w:p>
    <w:p w14:paraId="20A1A5DB" w14:textId="17D2D8C3" w:rsidR="007A6743" w:rsidRDefault="007A6743" w:rsidP="001060F8">
      <w:pPr>
        <w:jc w:val="both"/>
        <w:rPr>
          <w:b/>
          <w:bCs/>
          <w:sz w:val="28"/>
          <w:szCs w:val="28"/>
          <w:u w:val="single"/>
          <w:lang w:val="en-GB"/>
        </w:rPr>
      </w:pPr>
    </w:p>
    <w:tbl>
      <w:tblPr>
        <w:tblStyle w:val="TableGrid"/>
        <w:tblW w:w="0" w:type="auto"/>
        <w:tblLook w:val="04A0" w:firstRow="1" w:lastRow="0" w:firstColumn="1" w:lastColumn="0" w:noHBand="0" w:noVBand="1"/>
      </w:tblPr>
      <w:tblGrid>
        <w:gridCol w:w="9016"/>
      </w:tblGrid>
      <w:tr w:rsidR="007A6743" w14:paraId="662220F8" w14:textId="77777777" w:rsidTr="007A6743">
        <w:tc>
          <w:tcPr>
            <w:tcW w:w="9016" w:type="dxa"/>
            <w:shd w:val="clear" w:color="auto" w:fill="B4C6E7" w:themeFill="accent1" w:themeFillTint="66"/>
          </w:tcPr>
          <w:p w14:paraId="315006D0" w14:textId="054C040F" w:rsidR="007A6743" w:rsidRDefault="007A6743" w:rsidP="00E07609">
            <w:pPr>
              <w:jc w:val="both"/>
              <w:rPr>
                <w:b/>
                <w:bCs/>
                <w:sz w:val="28"/>
                <w:szCs w:val="28"/>
                <w:u w:val="single"/>
                <w:lang w:val="en-GB"/>
              </w:rPr>
            </w:pPr>
            <w:r w:rsidRPr="007A6743">
              <w:rPr>
                <w:b/>
                <w:bCs/>
                <w:sz w:val="28"/>
                <w:szCs w:val="28"/>
                <w:u w:val="single"/>
                <w:lang w:val="en-GB"/>
              </w:rPr>
              <w:t xml:space="preserve">Kennelsfort Road Upper  </w:t>
            </w:r>
            <w:r>
              <w:rPr>
                <w:b/>
                <w:bCs/>
                <w:sz w:val="28"/>
                <w:szCs w:val="28"/>
                <w:u w:val="single"/>
                <w:lang w:val="en-GB"/>
              </w:rPr>
              <w:t xml:space="preserve">- </w:t>
            </w:r>
            <w:r w:rsidR="00B21D12">
              <w:rPr>
                <w:b/>
                <w:bCs/>
                <w:sz w:val="28"/>
                <w:szCs w:val="28"/>
                <w:u w:val="single"/>
                <w:lang w:val="en-GB"/>
              </w:rPr>
              <w:t>P</w:t>
            </w:r>
            <w:r>
              <w:rPr>
                <w:b/>
                <w:bCs/>
                <w:sz w:val="28"/>
                <w:szCs w:val="28"/>
                <w:u w:val="single"/>
                <w:lang w:val="en-GB"/>
              </w:rPr>
              <w:t xml:space="preserve">ublic </w:t>
            </w:r>
            <w:r w:rsidR="00B21D12">
              <w:rPr>
                <w:b/>
                <w:bCs/>
                <w:sz w:val="28"/>
                <w:szCs w:val="28"/>
                <w:u w:val="single"/>
                <w:lang w:val="en-GB"/>
              </w:rPr>
              <w:t>C</w:t>
            </w:r>
            <w:r>
              <w:rPr>
                <w:b/>
                <w:bCs/>
                <w:sz w:val="28"/>
                <w:szCs w:val="28"/>
                <w:u w:val="single"/>
                <w:lang w:val="en-GB"/>
              </w:rPr>
              <w:t xml:space="preserve">ar </w:t>
            </w:r>
            <w:r w:rsidR="00B21D12">
              <w:rPr>
                <w:b/>
                <w:bCs/>
                <w:sz w:val="28"/>
                <w:szCs w:val="28"/>
                <w:u w:val="single"/>
                <w:lang w:val="en-GB"/>
              </w:rPr>
              <w:t>P</w:t>
            </w:r>
            <w:r>
              <w:rPr>
                <w:b/>
                <w:bCs/>
                <w:sz w:val="28"/>
                <w:szCs w:val="28"/>
                <w:u w:val="single"/>
                <w:lang w:val="en-GB"/>
              </w:rPr>
              <w:t>ark</w:t>
            </w:r>
          </w:p>
        </w:tc>
      </w:tr>
    </w:tbl>
    <w:p w14:paraId="71A30E12" w14:textId="3C840F69" w:rsidR="00201BD6" w:rsidRDefault="00201BD6" w:rsidP="001060F8">
      <w:pPr>
        <w:jc w:val="both"/>
        <w:rPr>
          <w:b/>
          <w:bCs/>
          <w:sz w:val="28"/>
          <w:szCs w:val="28"/>
          <w:u w:val="single"/>
          <w:lang w:val="en-GB"/>
        </w:rPr>
      </w:pPr>
    </w:p>
    <w:p w14:paraId="71D6DE6D" w14:textId="02026020" w:rsidR="00201BD6" w:rsidRDefault="00201BD6" w:rsidP="001060F8">
      <w:pPr>
        <w:jc w:val="both"/>
        <w:rPr>
          <w:b/>
          <w:bCs/>
          <w:sz w:val="28"/>
          <w:szCs w:val="28"/>
          <w:u w:val="single"/>
          <w:lang w:val="en-GB"/>
        </w:rPr>
      </w:pPr>
      <w:r>
        <w:rPr>
          <w:b/>
          <w:bCs/>
          <w:sz w:val="28"/>
          <w:szCs w:val="28"/>
          <w:u w:val="single"/>
          <w:lang w:val="en-GB"/>
        </w:rPr>
        <w:t>Current position</w:t>
      </w:r>
    </w:p>
    <w:p w14:paraId="3E7C874E" w14:textId="7EF66FBF" w:rsidR="00201BD6" w:rsidRDefault="00201BD6" w:rsidP="00201BD6">
      <w:pPr>
        <w:jc w:val="both"/>
        <w:rPr>
          <w:lang w:val="en-GB"/>
        </w:rPr>
      </w:pPr>
      <w:bookmarkStart w:id="3" w:name="_Hlk70698357"/>
      <w:r>
        <w:rPr>
          <w:lang w:val="en-GB"/>
        </w:rPr>
        <w:t>This location</w:t>
      </w:r>
      <w:r w:rsidRPr="0011068B">
        <w:rPr>
          <w:lang w:val="en-GB"/>
        </w:rPr>
        <w:t xml:space="preserve"> is currently included </w:t>
      </w:r>
      <w:r>
        <w:rPr>
          <w:lang w:val="en-GB"/>
        </w:rPr>
        <w:t xml:space="preserve">as a Pay &amp; Display area </w:t>
      </w:r>
      <w:r w:rsidRPr="0011068B">
        <w:rPr>
          <w:lang w:val="en-GB"/>
        </w:rPr>
        <w:t xml:space="preserve">in the </w:t>
      </w:r>
      <w:r w:rsidR="00B21D12">
        <w:rPr>
          <w:lang w:val="en-GB"/>
        </w:rPr>
        <w:t xml:space="preserve">current </w:t>
      </w:r>
      <w:r w:rsidRPr="0011068B">
        <w:rPr>
          <w:lang w:val="en-GB"/>
        </w:rPr>
        <w:t>2010 ByeLaws</w:t>
      </w:r>
      <w:r>
        <w:rPr>
          <w:lang w:val="en-GB"/>
        </w:rPr>
        <w:t xml:space="preserve">, although not implemented.  </w:t>
      </w:r>
    </w:p>
    <w:bookmarkEnd w:id="3"/>
    <w:p w14:paraId="302E6C24" w14:textId="1D14045C" w:rsidR="00201BD6" w:rsidRDefault="00B21D12" w:rsidP="001060F8">
      <w:pPr>
        <w:jc w:val="both"/>
        <w:rPr>
          <w:b/>
          <w:bCs/>
          <w:sz w:val="28"/>
          <w:szCs w:val="28"/>
          <w:u w:val="single"/>
          <w:lang w:val="en-GB"/>
        </w:rPr>
      </w:pPr>
      <w:r>
        <w:rPr>
          <w:b/>
          <w:bCs/>
          <w:sz w:val="28"/>
          <w:szCs w:val="28"/>
          <w:u w:val="single"/>
          <w:lang w:val="en-GB"/>
        </w:rPr>
        <w:t xml:space="preserve">Draft ByeLaw </w:t>
      </w:r>
      <w:r w:rsidR="00201BD6">
        <w:rPr>
          <w:b/>
          <w:bCs/>
          <w:sz w:val="28"/>
          <w:szCs w:val="28"/>
          <w:u w:val="single"/>
          <w:lang w:val="en-GB"/>
        </w:rPr>
        <w:t>Proposal</w:t>
      </w:r>
    </w:p>
    <w:p w14:paraId="49D4A7D8" w14:textId="23F80A00" w:rsidR="00201BD6" w:rsidRPr="00A119AE" w:rsidRDefault="00201BD6" w:rsidP="001060F8">
      <w:pPr>
        <w:jc w:val="both"/>
        <w:rPr>
          <w:sz w:val="24"/>
          <w:szCs w:val="24"/>
          <w:lang w:val="en-GB"/>
        </w:rPr>
      </w:pPr>
      <w:r w:rsidRPr="00A119AE">
        <w:rPr>
          <w:sz w:val="24"/>
          <w:szCs w:val="24"/>
          <w:lang w:val="en-GB"/>
        </w:rPr>
        <w:t>Pay and display in Kennelsfort Road Upper – public car par</w:t>
      </w:r>
      <w:r w:rsidR="00A119AE" w:rsidRPr="00A119AE">
        <w:rPr>
          <w:sz w:val="24"/>
          <w:szCs w:val="24"/>
          <w:lang w:val="en-GB"/>
        </w:rPr>
        <w:t>k with 10 commercial spaces</w:t>
      </w:r>
    </w:p>
    <w:p w14:paraId="0C5D7F40" w14:textId="7DB8BC8D" w:rsidR="00201BD6" w:rsidRDefault="00201BD6" w:rsidP="001060F8">
      <w:pPr>
        <w:jc w:val="both"/>
        <w:rPr>
          <w:b/>
          <w:bCs/>
          <w:sz w:val="28"/>
          <w:szCs w:val="28"/>
          <w:u w:val="single"/>
          <w:lang w:val="en-GB"/>
        </w:rPr>
      </w:pPr>
      <w:r>
        <w:rPr>
          <w:b/>
          <w:bCs/>
          <w:sz w:val="28"/>
          <w:szCs w:val="28"/>
          <w:u w:val="single"/>
          <w:lang w:val="en-GB"/>
        </w:rPr>
        <w:t>Response to consultation</w:t>
      </w:r>
    </w:p>
    <w:p w14:paraId="00135CEE" w14:textId="4B7A9F8E" w:rsidR="001060F8" w:rsidRPr="00690254" w:rsidRDefault="001060F8" w:rsidP="001060F8">
      <w:pPr>
        <w:jc w:val="both"/>
        <w:rPr>
          <w:highlight w:val="green"/>
          <w:lang w:val="en-GB"/>
        </w:rPr>
      </w:pPr>
      <w:r>
        <w:rPr>
          <w:lang w:val="en-GB"/>
        </w:rPr>
        <w:t>One Submission received suggested excessive number of d</w:t>
      </w:r>
      <w:r w:rsidRPr="00690254">
        <w:rPr>
          <w:lang w:val="en-GB"/>
        </w:rPr>
        <w:t xml:space="preserve">esignated Commercial Parking Permits in  Kennelsfort Road Upper  public car park </w:t>
      </w:r>
      <w:r>
        <w:rPr>
          <w:lang w:val="en-GB"/>
        </w:rPr>
        <w:t>.</w:t>
      </w:r>
      <w:r w:rsidRPr="00690254">
        <w:rPr>
          <w:lang w:val="en-GB"/>
        </w:rPr>
        <w:t xml:space="preserve">  </w:t>
      </w:r>
      <w:r w:rsidRPr="00690254">
        <w:rPr>
          <w:highlight w:val="green"/>
          <w:lang w:val="en-GB"/>
        </w:rPr>
        <w:t xml:space="preserve">  </w:t>
      </w:r>
    </w:p>
    <w:p w14:paraId="083D8827" w14:textId="77777777" w:rsidR="00841F62" w:rsidRDefault="00841F62" w:rsidP="001060F8">
      <w:pPr>
        <w:jc w:val="both"/>
        <w:rPr>
          <w:b/>
          <w:bCs/>
          <w:sz w:val="28"/>
          <w:szCs w:val="28"/>
          <w:u w:val="single"/>
          <w:lang w:val="en-GB"/>
        </w:rPr>
      </w:pPr>
    </w:p>
    <w:p w14:paraId="0E5B9CB4" w14:textId="77777777" w:rsidR="00841F62" w:rsidRDefault="00841F62" w:rsidP="001060F8">
      <w:pPr>
        <w:jc w:val="both"/>
        <w:rPr>
          <w:b/>
          <w:bCs/>
          <w:sz w:val="28"/>
          <w:szCs w:val="28"/>
          <w:u w:val="single"/>
          <w:lang w:val="en-GB"/>
        </w:rPr>
      </w:pPr>
    </w:p>
    <w:p w14:paraId="01E0C512" w14:textId="3B9CEDCD" w:rsidR="001060F8" w:rsidRPr="007A6743" w:rsidRDefault="00201BD6" w:rsidP="001060F8">
      <w:pPr>
        <w:jc w:val="both"/>
        <w:rPr>
          <w:b/>
          <w:bCs/>
          <w:sz w:val="28"/>
          <w:szCs w:val="28"/>
          <w:u w:val="single"/>
          <w:lang w:val="en-GB"/>
        </w:rPr>
      </w:pPr>
      <w:r w:rsidRPr="007A6743">
        <w:rPr>
          <w:b/>
          <w:bCs/>
          <w:sz w:val="28"/>
          <w:szCs w:val="28"/>
          <w:u w:val="single"/>
          <w:lang w:val="en-GB"/>
        </w:rPr>
        <w:t xml:space="preserve">CE </w:t>
      </w:r>
      <w:r w:rsidR="001060F8" w:rsidRPr="007A6743">
        <w:rPr>
          <w:b/>
          <w:bCs/>
          <w:sz w:val="28"/>
          <w:szCs w:val="28"/>
          <w:u w:val="single"/>
          <w:lang w:val="en-GB"/>
        </w:rPr>
        <w:t>Response</w:t>
      </w:r>
    </w:p>
    <w:p w14:paraId="5E8F0DBA" w14:textId="12EF1391" w:rsidR="00A119AE" w:rsidRDefault="00A119AE" w:rsidP="001060F8">
      <w:pPr>
        <w:jc w:val="both"/>
        <w:rPr>
          <w:lang w:val="en-GB"/>
        </w:rPr>
      </w:pPr>
      <w:r>
        <w:rPr>
          <w:lang w:val="en-GB"/>
        </w:rPr>
        <w:lastRenderedPageBreak/>
        <w:t xml:space="preserve"> A report was presented to the Lucan/Pal</w:t>
      </w:r>
      <w:r w:rsidR="00F0251C">
        <w:rPr>
          <w:lang w:val="en-GB"/>
        </w:rPr>
        <w:t>m</w:t>
      </w:r>
      <w:r>
        <w:rPr>
          <w:lang w:val="en-GB"/>
        </w:rPr>
        <w:t xml:space="preserve">erstown/North Clondalkin ACM recommending the introduction of pay </w:t>
      </w:r>
      <w:r w:rsidR="00F0251C">
        <w:rPr>
          <w:lang w:val="en-GB"/>
        </w:rPr>
        <w:t>and display with a reduction of the number of commercial spaces from 10 to six.</w:t>
      </w:r>
    </w:p>
    <w:p w14:paraId="59D03085" w14:textId="603175A0" w:rsidR="001060F8" w:rsidRPr="00B21D12" w:rsidRDefault="00F0251C" w:rsidP="00F0251C">
      <w:pPr>
        <w:jc w:val="both"/>
        <w:rPr>
          <w:lang w:val="en-GB"/>
        </w:rPr>
      </w:pPr>
      <w:r w:rsidRPr="00B21D12">
        <w:rPr>
          <w:lang w:val="en-GB"/>
        </w:rPr>
        <w:t xml:space="preserve">The members </w:t>
      </w:r>
      <w:r w:rsidR="00B21D12">
        <w:rPr>
          <w:lang w:val="en-GB"/>
        </w:rPr>
        <w:t xml:space="preserve">concurred </w:t>
      </w:r>
      <w:r w:rsidRPr="00B21D12">
        <w:rPr>
          <w:lang w:val="en-GB"/>
        </w:rPr>
        <w:t xml:space="preserve">with the </w:t>
      </w:r>
      <w:r w:rsidR="00B21D12">
        <w:rPr>
          <w:lang w:val="en-GB"/>
        </w:rPr>
        <w:t xml:space="preserve">CE </w:t>
      </w:r>
      <w:r w:rsidRPr="00B21D12">
        <w:rPr>
          <w:lang w:val="en-GB"/>
        </w:rPr>
        <w:t>recommendation</w:t>
      </w:r>
    </w:p>
    <w:p w14:paraId="3E6D66E4" w14:textId="77777777" w:rsidR="00F0251C" w:rsidRDefault="00F0251C" w:rsidP="001060F8">
      <w:pPr>
        <w:jc w:val="both"/>
        <w:rPr>
          <w:lang w:val="en-GB"/>
        </w:rPr>
      </w:pPr>
      <w:r w:rsidRPr="007A6743">
        <w:rPr>
          <w:b/>
          <w:bCs/>
          <w:sz w:val="28"/>
          <w:szCs w:val="28"/>
          <w:u w:val="single"/>
          <w:lang w:val="en-GB"/>
        </w:rPr>
        <w:t>CE</w:t>
      </w:r>
      <w:r w:rsidR="001060F8" w:rsidRPr="007A6743">
        <w:rPr>
          <w:b/>
          <w:bCs/>
          <w:sz w:val="28"/>
          <w:szCs w:val="28"/>
          <w:u w:val="single"/>
          <w:lang w:val="en-GB"/>
        </w:rPr>
        <w:t xml:space="preserve"> Recommendation</w:t>
      </w:r>
      <w:r w:rsidR="001060F8" w:rsidRPr="00690254">
        <w:rPr>
          <w:b/>
          <w:bCs/>
          <w:lang w:val="en-GB"/>
        </w:rPr>
        <w:t>:</w:t>
      </w:r>
      <w:r w:rsidR="001060F8">
        <w:rPr>
          <w:lang w:val="en-GB"/>
        </w:rPr>
        <w:t xml:space="preserve"> </w:t>
      </w:r>
    </w:p>
    <w:p w14:paraId="5B6EA9C1" w14:textId="67F4EE5D" w:rsidR="001060F8" w:rsidRDefault="00B21D12" w:rsidP="001060F8">
      <w:pPr>
        <w:jc w:val="both"/>
        <w:rPr>
          <w:lang w:val="en-GB"/>
        </w:rPr>
      </w:pPr>
      <w:r>
        <w:rPr>
          <w:lang w:val="en-GB"/>
        </w:rPr>
        <w:t xml:space="preserve">CHANGE - </w:t>
      </w:r>
      <w:r w:rsidR="001060F8">
        <w:rPr>
          <w:lang w:val="en-GB"/>
        </w:rPr>
        <w:t>Amend the draft Bye</w:t>
      </w:r>
      <w:r w:rsidR="006B35FF">
        <w:rPr>
          <w:lang w:val="en-GB"/>
        </w:rPr>
        <w:t xml:space="preserve"> </w:t>
      </w:r>
      <w:r w:rsidR="001060F8">
        <w:rPr>
          <w:lang w:val="en-GB"/>
        </w:rPr>
        <w:t xml:space="preserve">Law to reflect </w:t>
      </w:r>
      <w:r w:rsidR="009F6CA0">
        <w:rPr>
          <w:lang w:val="en-GB"/>
        </w:rPr>
        <w:t xml:space="preserve">a reduction in </w:t>
      </w:r>
      <w:r w:rsidR="001060F8">
        <w:rPr>
          <w:lang w:val="en-GB"/>
        </w:rPr>
        <w:t>commercial spaces</w:t>
      </w:r>
      <w:r w:rsidR="009F6CA0">
        <w:rPr>
          <w:lang w:val="en-GB"/>
        </w:rPr>
        <w:t xml:space="preserve"> from 10 to 6</w:t>
      </w:r>
    </w:p>
    <w:p w14:paraId="3349C39A" w14:textId="33955178" w:rsidR="002E3300" w:rsidRDefault="002E3300" w:rsidP="002E3300">
      <w:pPr>
        <w:jc w:val="both"/>
        <w:rPr>
          <w:b/>
          <w:bCs/>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7A6743" w:rsidRPr="007A6743" w14:paraId="079933BF" w14:textId="77777777" w:rsidTr="007A6743">
        <w:tc>
          <w:tcPr>
            <w:tcW w:w="9016" w:type="dxa"/>
            <w:shd w:val="clear" w:color="auto" w:fill="B4C6E7" w:themeFill="accent1" w:themeFillTint="66"/>
          </w:tcPr>
          <w:p w14:paraId="6AD4FA74" w14:textId="77777777" w:rsidR="007A6743" w:rsidRPr="007A6743" w:rsidRDefault="007A6743" w:rsidP="00B21D12">
            <w:pPr>
              <w:pStyle w:val="ListParagraph"/>
              <w:ind w:left="360"/>
              <w:jc w:val="both"/>
              <w:rPr>
                <w:b/>
                <w:bCs/>
                <w:sz w:val="28"/>
                <w:szCs w:val="28"/>
                <w:lang w:val="en-GB"/>
              </w:rPr>
            </w:pPr>
            <w:r w:rsidRPr="007A6743">
              <w:rPr>
                <w:b/>
                <w:bCs/>
                <w:sz w:val="28"/>
                <w:szCs w:val="28"/>
                <w:lang w:val="en-GB"/>
              </w:rPr>
              <w:t>Non Enforcement of Parking in Lucan Village</w:t>
            </w:r>
          </w:p>
        </w:tc>
      </w:tr>
    </w:tbl>
    <w:p w14:paraId="18993D91" w14:textId="77777777" w:rsidR="00690254" w:rsidRDefault="00690254" w:rsidP="00690254">
      <w:pPr>
        <w:jc w:val="both"/>
        <w:rPr>
          <w:lang w:val="en-GB"/>
        </w:rPr>
      </w:pPr>
    </w:p>
    <w:p w14:paraId="7A83DDE4" w14:textId="7891B767" w:rsidR="00505A6C" w:rsidRPr="007A6743" w:rsidRDefault="00B6226D" w:rsidP="007A6743">
      <w:pPr>
        <w:pStyle w:val="ListParagraph"/>
        <w:numPr>
          <w:ilvl w:val="0"/>
          <w:numId w:val="44"/>
        </w:numPr>
        <w:jc w:val="both"/>
        <w:rPr>
          <w:lang w:val="en-GB"/>
        </w:rPr>
      </w:pPr>
      <w:r>
        <w:rPr>
          <w:lang w:val="en-GB"/>
        </w:rPr>
        <w:t>S</w:t>
      </w:r>
      <w:r w:rsidR="00C61533" w:rsidRPr="007A6743">
        <w:rPr>
          <w:lang w:val="en-GB"/>
        </w:rPr>
        <w:t>ubmission regarding non enforcement of parking in Lucan</w:t>
      </w:r>
    </w:p>
    <w:p w14:paraId="7E54C23F" w14:textId="77777777" w:rsidR="00505A6C" w:rsidRDefault="00505A6C" w:rsidP="00505A6C">
      <w:pPr>
        <w:pStyle w:val="ListParagraph"/>
        <w:ind w:left="1440"/>
        <w:jc w:val="both"/>
        <w:rPr>
          <w:lang w:val="en-GB"/>
        </w:rPr>
      </w:pPr>
    </w:p>
    <w:p w14:paraId="58513D8A" w14:textId="77777777" w:rsidR="007A6743" w:rsidRDefault="007A6743" w:rsidP="00452E55">
      <w:pPr>
        <w:ind w:firstLine="720"/>
        <w:jc w:val="both"/>
        <w:rPr>
          <w:b/>
          <w:bCs/>
          <w:lang w:val="en-GB"/>
        </w:rPr>
      </w:pPr>
      <w:r w:rsidRPr="007A6743">
        <w:rPr>
          <w:b/>
          <w:bCs/>
          <w:sz w:val="28"/>
          <w:szCs w:val="28"/>
          <w:u w:val="single"/>
          <w:lang w:val="en-GB"/>
        </w:rPr>
        <w:t xml:space="preserve">CE </w:t>
      </w:r>
      <w:r w:rsidR="00505A6C" w:rsidRPr="007A6743">
        <w:rPr>
          <w:b/>
          <w:bCs/>
          <w:sz w:val="28"/>
          <w:szCs w:val="28"/>
          <w:u w:val="single"/>
          <w:lang w:val="en-GB"/>
        </w:rPr>
        <w:t>Response</w:t>
      </w:r>
      <w:r w:rsidR="00452E55">
        <w:rPr>
          <w:b/>
          <w:bCs/>
          <w:lang w:val="en-GB"/>
        </w:rPr>
        <w:t xml:space="preserve"> </w:t>
      </w:r>
    </w:p>
    <w:p w14:paraId="6AD36B8C" w14:textId="1C2F2E39" w:rsidR="00505A6C" w:rsidRDefault="007A6743" w:rsidP="007A6743">
      <w:pPr>
        <w:ind w:left="720"/>
        <w:jc w:val="both"/>
        <w:rPr>
          <w:lang w:val="en-GB"/>
        </w:rPr>
      </w:pPr>
      <w:r>
        <w:rPr>
          <w:lang w:val="en-GB"/>
        </w:rPr>
        <w:t>The Council’s contractor enforces parking in Lucan Village in accordance with the current Bye    Laws and the Road Traffic Acts</w:t>
      </w:r>
      <w:r w:rsidR="005E3793">
        <w:rPr>
          <w:lang w:val="en-GB"/>
        </w:rPr>
        <w:t xml:space="preserve">  </w:t>
      </w: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7A6743" w:rsidRPr="007A6743" w14:paraId="31339D9A" w14:textId="77777777" w:rsidTr="007A6743">
        <w:tc>
          <w:tcPr>
            <w:tcW w:w="9016" w:type="dxa"/>
            <w:shd w:val="clear" w:color="auto" w:fill="B4C6E7" w:themeFill="accent1" w:themeFillTint="66"/>
          </w:tcPr>
          <w:p w14:paraId="554773D5" w14:textId="4AB3743E" w:rsidR="007A6743" w:rsidRPr="00B6226D" w:rsidRDefault="00B6226D" w:rsidP="00B21D12">
            <w:pPr>
              <w:pStyle w:val="ListParagraph"/>
              <w:ind w:left="360"/>
              <w:jc w:val="both"/>
              <w:rPr>
                <w:b/>
                <w:bCs/>
                <w:sz w:val="28"/>
                <w:szCs w:val="28"/>
                <w:lang w:val="en-GB"/>
              </w:rPr>
            </w:pPr>
            <w:r>
              <w:rPr>
                <w:b/>
                <w:bCs/>
                <w:sz w:val="28"/>
                <w:szCs w:val="28"/>
                <w:lang w:val="en-GB"/>
              </w:rPr>
              <w:t>Excessive</w:t>
            </w:r>
            <w:r w:rsidR="007A6743" w:rsidRPr="00B6226D">
              <w:rPr>
                <w:b/>
                <w:bCs/>
                <w:sz w:val="28"/>
                <w:szCs w:val="28"/>
                <w:lang w:val="en-GB"/>
              </w:rPr>
              <w:t xml:space="preserve"> enforcement of Parking in Lucan Village</w:t>
            </w:r>
          </w:p>
        </w:tc>
      </w:tr>
    </w:tbl>
    <w:p w14:paraId="55FA4885" w14:textId="77777777" w:rsidR="007A6743" w:rsidRDefault="007A6743" w:rsidP="007A6743">
      <w:pPr>
        <w:jc w:val="both"/>
        <w:rPr>
          <w:lang w:val="en-GB"/>
        </w:rPr>
      </w:pPr>
    </w:p>
    <w:p w14:paraId="68DD5787" w14:textId="1494B9C1" w:rsidR="00C61533" w:rsidRPr="007A6743" w:rsidRDefault="007A6743" w:rsidP="007A6743">
      <w:pPr>
        <w:jc w:val="both"/>
        <w:rPr>
          <w:lang w:val="en-GB"/>
        </w:rPr>
      </w:pPr>
      <w:r>
        <w:rPr>
          <w:lang w:val="en-GB"/>
        </w:rPr>
        <w:t xml:space="preserve">        </w:t>
      </w:r>
      <w:r w:rsidR="00C61533" w:rsidRPr="007A6743">
        <w:rPr>
          <w:lang w:val="en-GB"/>
        </w:rPr>
        <w:t>1 submission regarding too much enforcement in Lucan</w:t>
      </w:r>
    </w:p>
    <w:p w14:paraId="52B725BC" w14:textId="77777777" w:rsidR="007A6743" w:rsidRDefault="007A6743" w:rsidP="007A6743">
      <w:pPr>
        <w:ind w:left="720"/>
        <w:jc w:val="both"/>
        <w:rPr>
          <w:b/>
          <w:bCs/>
          <w:lang w:val="en-GB"/>
        </w:rPr>
      </w:pPr>
      <w:r w:rsidRPr="007A6743">
        <w:rPr>
          <w:b/>
          <w:bCs/>
          <w:sz w:val="28"/>
          <w:szCs w:val="28"/>
          <w:lang w:val="en-GB"/>
        </w:rPr>
        <w:t>CE Response</w:t>
      </w:r>
      <w:r>
        <w:rPr>
          <w:b/>
          <w:bCs/>
          <w:lang w:val="en-GB"/>
        </w:rPr>
        <w:t xml:space="preserve"> </w:t>
      </w:r>
      <w:r w:rsidR="00452E55">
        <w:rPr>
          <w:b/>
          <w:bCs/>
          <w:lang w:val="en-GB"/>
        </w:rPr>
        <w:t xml:space="preserve"> - </w:t>
      </w:r>
    </w:p>
    <w:p w14:paraId="712309F0" w14:textId="2ADCDD67" w:rsidR="00505A6C" w:rsidRPr="00505A6C" w:rsidRDefault="007A6743" w:rsidP="007A6743">
      <w:pPr>
        <w:ind w:left="720"/>
        <w:jc w:val="both"/>
        <w:rPr>
          <w:lang w:val="en-GB"/>
        </w:rPr>
      </w:pPr>
      <w:r>
        <w:rPr>
          <w:lang w:val="en-GB"/>
        </w:rPr>
        <w:t>The Council’s Enforcement Contractor enforces parking in Lucan in accordance with  the current Bye Laws and the Road Traffic Acts</w:t>
      </w:r>
    </w:p>
    <w:p w14:paraId="6150FD20" w14:textId="7B91A01B" w:rsidR="007A6743" w:rsidRDefault="007A6743" w:rsidP="007A6743">
      <w:pPr>
        <w:jc w:val="both"/>
        <w:rPr>
          <w:lang w:val="en-GB"/>
        </w:rPr>
      </w:pPr>
    </w:p>
    <w:tbl>
      <w:tblPr>
        <w:tblStyle w:val="TableGrid"/>
        <w:tblW w:w="0" w:type="auto"/>
        <w:tblInd w:w="360" w:type="dxa"/>
        <w:shd w:val="clear" w:color="auto" w:fill="B4C6E7" w:themeFill="accent1" w:themeFillTint="66"/>
        <w:tblLook w:val="04A0" w:firstRow="1" w:lastRow="0" w:firstColumn="1" w:lastColumn="0" w:noHBand="0" w:noVBand="1"/>
      </w:tblPr>
      <w:tblGrid>
        <w:gridCol w:w="8656"/>
      </w:tblGrid>
      <w:tr w:rsidR="007A6743" w:rsidRPr="007A6743" w14:paraId="3EC2145B" w14:textId="77777777" w:rsidTr="007A6743">
        <w:tc>
          <w:tcPr>
            <w:tcW w:w="9016" w:type="dxa"/>
            <w:shd w:val="clear" w:color="auto" w:fill="B4C6E7" w:themeFill="accent1" w:themeFillTint="66"/>
          </w:tcPr>
          <w:p w14:paraId="4E7D7A1A" w14:textId="6A4902F4" w:rsidR="007A6743" w:rsidRPr="007A6743" w:rsidRDefault="007A6743" w:rsidP="00B21D12">
            <w:pPr>
              <w:pStyle w:val="ListParagraph"/>
              <w:ind w:left="360"/>
              <w:jc w:val="both"/>
              <w:rPr>
                <w:b/>
                <w:bCs/>
                <w:sz w:val="28"/>
                <w:szCs w:val="28"/>
                <w:lang w:val="en-GB"/>
              </w:rPr>
            </w:pPr>
            <w:r w:rsidRPr="007A6743">
              <w:rPr>
                <w:b/>
                <w:bCs/>
                <w:sz w:val="28"/>
                <w:szCs w:val="28"/>
                <w:lang w:val="en-GB"/>
              </w:rPr>
              <w:t>Cycle Lane Enforcement not included in the Draft Bye Laws</w:t>
            </w:r>
          </w:p>
        </w:tc>
      </w:tr>
    </w:tbl>
    <w:p w14:paraId="26CB61E1" w14:textId="77777777" w:rsidR="00480642" w:rsidRDefault="00480642" w:rsidP="00480642">
      <w:pPr>
        <w:ind w:firstLine="720"/>
        <w:jc w:val="both"/>
        <w:rPr>
          <w:lang w:val="en-GB"/>
        </w:rPr>
      </w:pPr>
    </w:p>
    <w:p w14:paraId="3EB13E45" w14:textId="2D8A1EC6" w:rsidR="00C61533" w:rsidRPr="00480642" w:rsidRDefault="00C61533" w:rsidP="00480642">
      <w:pPr>
        <w:ind w:firstLine="720"/>
        <w:jc w:val="both"/>
        <w:rPr>
          <w:lang w:val="en-GB"/>
        </w:rPr>
      </w:pPr>
      <w:r w:rsidRPr="00480642">
        <w:rPr>
          <w:lang w:val="en-GB"/>
        </w:rPr>
        <w:t>1 submission stating that cycle lane enforcement was not included in Bye Laws</w:t>
      </w:r>
    </w:p>
    <w:p w14:paraId="530A13D1" w14:textId="605DE3AE" w:rsidR="00C61533" w:rsidRPr="00480642" w:rsidRDefault="00480642" w:rsidP="00480642">
      <w:pPr>
        <w:ind w:firstLine="720"/>
        <w:jc w:val="both"/>
        <w:rPr>
          <w:b/>
          <w:bCs/>
          <w:sz w:val="28"/>
          <w:szCs w:val="28"/>
          <w:u w:val="single"/>
          <w:lang w:val="en-GB"/>
        </w:rPr>
      </w:pPr>
      <w:r w:rsidRPr="00480642">
        <w:rPr>
          <w:b/>
          <w:bCs/>
          <w:sz w:val="28"/>
          <w:szCs w:val="28"/>
          <w:u w:val="single"/>
          <w:lang w:val="en-GB"/>
        </w:rPr>
        <w:t xml:space="preserve">CE </w:t>
      </w:r>
      <w:r w:rsidR="00C61533" w:rsidRPr="00480642">
        <w:rPr>
          <w:b/>
          <w:bCs/>
          <w:sz w:val="28"/>
          <w:szCs w:val="28"/>
          <w:u w:val="single"/>
          <w:lang w:val="en-GB"/>
        </w:rPr>
        <w:t>Response</w:t>
      </w:r>
    </w:p>
    <w:p w14:paraId="2DBD24C4" w14:textId="69F9B59D" w:rsidR="00B21D12" w:rsidRDefault="00D21CE5" w:rsidP="00B21D12">
      <w:pPr>
        <w:ind w:left="720"/>
        <w:jc w:val="both"/>
        <w:rPr>
          <w:lang w:val="en-GB"/>
        </w:rPr>
      </w:pPr>
      <w:r w:rsidRPr="00391C8D">
        <w:rPr>
          <w:lang w:val="en-GB"/>
        </w:rPr>
        <w:t>There is provision</w:t>
      </w:r>
      <w:r w:rsidR="00505A6C" w:rsidRPr="00391C8D">
        <w:rPr>
          <w:lang w:val="en-GB"/>
        </w:rPr>
        <w:t xml:space="preserve"> </w:t>
      </w:r>
      <w:r w:rsidR="00CD6247" w:rsidRPr="00391C8D">
        <w:rPr>
          <w:lang w:val="en-GB"/>
        </w:rPr>
        <w:t xml:space="preserve">for enforcement of cycle lane parking </w:t>
      </w:r>
      <w:r w:rsidR="00505A6C" w:rsidRPr="00391C8D">
        <w:rPr>
          <w:lang w:val="en-GB"/>
        </w:rPr>
        <w:t>in the Draft Bye Laws under</w:t>
      </w:r>
      <w:r w:rsidRPr="00391C8D">
        <w:rPr>
          <w:lang w:val="en-GB"/>
        </w:rPr>
        <w:t xml:space="preserve"> </w:t>
      </w:r>
      <w:r w:rsidR="0067536C" w:rsidRPr="00391C8D">
        <w:rPr>
          <w:lang w:val="en-GB"/>
        </w:rPr>
        <w:t xml:space="preserve">Part VIII  </w:t>
      </w:r>
      <w:r w:rsidR="00B6226D">
        <w:rPr>
          <w:lang w:val="en-GB"/>
        </w:rPr>
        <w:t>-</w:t>
      </w:r>
      <w:r w:rsidR="003E2630" w:rsidRPr="00391C8D">
        <w:rPr>
          <w:lang w:val="en-GB"/>
        </w:rPr>
        <w:t xml:space="preserve"> </w:t>
      </w:r>
      <w:r w:rsidR="0067536C" w:rsidRPr="00391C8D">
        <w:rPr>
          <w:lang w:val="en-GB"/>
        </w:rPr>
        <w:t>General Regulations of parking of vehicle restrictions and Prohibitions regarding enforcement of the Road Traffic Acts.</w:t>
      </w:r>
      <w:r w:rsidR="00505A6C" w:rsidRPr="00391C8D">
        <w:rPr>
          <w:lang w:val="en-GB"/>
        </w:rPr>
        <w:t xml:space="preserve">  </w:t>
      </w:r>
    </w:p>
    <w:p w14:paraId="23D1549F" w14:textId="77777777" w:rsidR="00B21D12" w:rsidRPr="00391C8D" w:rsidRDefault="00B21D12" w:rsidP="00B21D12">
      <w:pPr>
        <w:ind w:left="720"/>
        <w:jc w:val="center"/>
        <w:rPr>
          <w:lang w:val="en-GB"/>
        </w:rPr>
      </w:pPr>
    </w:p>
    <w:p w14:paraId="65B2F29C" w14:textId="6B9766F3" w:rsidR="00505A6C" w:rsidRDefault="00505A6C" w:rsidP="00505A6C">
      <w:pPr>
        <w:pStyle w:val="ListParagraph"/>
        <w:ind w:left="1440"/>
        <w:jc w:val="both"/>
        <w:rPr>
          <w:lang w:val="en-GB"/>
        </w:rPr>
      </w:pPr>
    </w:p>
    <w:p w14:paraId="2A557602" w14:textId="2B9CFCC6" w:rsidR="00841F62" w:rsidRDefault="00841F62" w:rsidP="00505A6C">
      <w:pPr>
        <w:pStyle w:val="ListParagraph"/>
        <w:ind w:left="1440"/>
        <w:jc w:val="both"/>
        <w:rPr>
          <w:lang w:val="en-GB"/>
        </w:rPr>
      </w:pPr>
    </w:p>
    <w:p w14:paraId="409A0DCC" w14:textId="71102B17" w:rsidR="00841F62" w:rsidRDefault="00841F62" w:rsidP="00505A6C">
      <w:pPr>
        <w:pStyle w:val="ListParagraph"/>
        <w:ind w:left="1440"/>
        <w:jc w:val="both"/>
        <w:rPr>
          <w:lang w:val="en-GB"/>
        </w:rPr>
      </w:pPr>
    </w:p>
    <w:p w14:paraId="14520559" w14:textId="77777777" w:rsidR="00841F62" w:rsidRDefault="00841F62" w:rsidP="00505A6C">
      <w:pPr>
        <w:pStyle w:val="ListParagraph"/>
        <w:ind w:left="1440"/>
        <w:jc w:val="both"/>
        <w:rPr>
          <w:lang w:val="en-GB"/>
        </w:rPr>
      </w:pPr>
    </w:p>
    <w:tbl>
      <w:tblPr>
        <w:tblStyle w:val="TableGrid"/>
        <w:tblW w:w="0" w:type="auto"/>
        <w:tblInd w:w="928" w:type="dxa"/>
        <w:shd w:val="clear" w:color="auto" w:fill="B4C6E7" w:themeFill="accent1" w:themeFillTint="66"/>
        <w:tblLook w:val="04A0" w:firstRow="1" w:lastRow="0" w:firstColumn="1" w:lastColumn="0" w:noHBand="0" w:noVBand="1"/>
      </w:tblPr>
      <w:tblGrid>
        <w:gridCol w:w="8088"/>
      </w:tblGrid>
      <w:tr w:rsidR="00480642" w:rsidRPr="00480642" w14:paraId="17BF7E24" w14:textId="77777777" w:rsidTr="00B21D12">
        <w:tc>
          <w:tcPr>
            <w:tcW w:w="8088" w:type="dxa"/>
            <w:shd w:val="clear" w:color="auto" w:fill="B4C6E7" w:themeFill="accent1" w:themeFillTint="66"/>
          </w:tcPr>
          <w:p w14:paraId="6854C968" w14:textId="68D191FC" w:rsidR="00480642" w:rsidRPr="00480642" w:rsidRDefault="00480642" w:rsidP="00B21D12">
            <w:pPr>
              <w:pStyle w:val="ListParagraph"/>
              <w:ind w:left="360"/>
              <w:jc w:val="both"/>
              <w:rPr>
                <w:b/>
                <w:bCs/>
                <w:sz w:val="28"/>
                <w:szCs w:val="28"/>
                <w:lang w:val="en-GB"/>
              </w:rPr>
            </w:pPr>
            <w:r w:rsidRPr="00480642">
              <w:rPr>
                <w:b/>
                <w:bCs/>
                <w:sz w:val="28"/>
                <w:szCs w:val="28"/>
                <w:lang w:val="en-GB"/>
              </w:rPr>
              <w:t>Against Parklets in Villages in particular in Lucan (removing 1 parking space)</w:t>
            </w:r>
          </w:p>
        </w:tc>
      </w:tr>
    </w:tbl>
    <w:p w14:paraId="3FCF1BB0" w14:textId="77777777" w:rsidR="00B21D12" w:rsidRDefault="00B21D12" w:rsidP="00B21D12">
      <w:pPr>
        <w:ind w:firstLine="720"/>
        <w:jc w:val="both"/>
        <w:rPr>
          <w:lang w:val="en-GB"/>
        </w:rPr>
      </w:pPr>
    </w:p>
    <w:p w14:paraId="4F7CB432" w14:textId="4266AC1D" w:rsidR="00B21D12" w:rsidRPr="00480642" w:rsidRDefault="00B21D12" w:rsidP="00B21D12">
      <w:pPr>
        <w:ind w:firstLine="720"/>
        <w:jc w:val="both"/>
        <w:rPr>
          <w:lang w:val="en-GB"/>
        </w:rPr>
      </w:pPr>
      <w:r w:rsidRPr="00480642">
        <w:rPr>
          <w:lang w:val="en-GB"/>
        </w:rPr>
        <w:lastRenderedPageBreak/>
        <w:t xml:space="preserve">1 submission </w:t>
      </w:r>
      <w:r>
        <w:rPr>
          <w:lang w:val="en-GB"/>
        </w:rPr>
        <w:t xml:space="preserve">was opposed to the provision of parklet in Lucan </w:t>
      </w:r>
    </w:p>
    <w:p w14:paraId="34747D5F" w14:textId="369E5827" w:rsidR="00FA5565" w:rsidRPr="00480642" w:rsidRDefault="00480642" w:rsidP="00B21D12">
      <w:pPr>
        <w:ind w:firstLine="720"/>
        <w:jc w:val="both"/>
        <w:rPr>
          <w:b/>
          <w:bCs/>
          <w:sz w:val="28"/>
          <w:szCs w:val="28"/>
          <w:u w:val="single"/>
          <w:lang w:val="en-GB"/>
        </w:rPr>
      </w:pPr>
      <w:r w:rsidRPr="00480642">
        <w:rPr>
          <w:b/>
          <w:bCs/>
          <w:sz w:val="28"/>
          <w:szCs w:val="28"/>
          <w:u w:val="single"/>
          <w:lang w:val="en-GB"/>
        </w:rPr>
        <w:t xml:space="preserve">CE </w:t>
      </w:r>
      <w:r w:rsidR="00FA5565" w:rsidRPr="00480642">
        <w:rPr>
          <w:b/>
          <w:bCs/>
          <w:sz w:val="28"/>
          <w:szCs w:val="28"/>
          <w:u w:val="single"/>
          <w:lang w:val="en-GB"/>
        </w:rPr>
        <w:t>Response</w:t>
      </w:r>
    </w:p>
    <w:p w14:paraId="56B3FAA7" w14:textId="4CC237A5" w:rsidR="003E2630" w:rsidRPr="00FA5565" w:rsidRDefault="00B21D12" w:rsidP="00B21D12">
      <w:pPr>
        <w:ind w:left="720"/>
        <w:jc w:val="both"/>
        <w:rPr>
          <w:b/>
          <w:bCs/>
          <w:u w:val="single"/>
          <w:lang w:val="en-GB"/>
        </w:rPr>
      </w:pPr>
      <w:r>
        <w:rPr>
          <w:lang w:val="en-GB"/>
        </w:rPr>
        <w:t>While this is not a matter for ByeLaws r</w:t>
      </w:r>
      <w:r w:rsidR="003E2630">
        <w:rPr>
          <w:lang w:val="en-GB"/>
        </w:rPr>
        <w:t>esearch has found</w:t>
      </w:r>
      <w:r w:rsidR="00FA5565">
        <w:rPr>
          <w:lang w:val="en-GB"/>
        </w:rPr>
        <w:t xml:space="preserve"> that that high street walking, cycling and public realm improvement, increase retail sales by up to 30%</w:t>
      </w:r>
    </w:p>
    <w:p w14:paraId="33772ADD" w14:textId="784744DF" w:rsidR="00FA5565" w:rsidRDefault="00FA5565" w:rsidP="00B21D12">
      <w:pPr>
        <w:ind w:firstLine="720"/>
        <w:jc w:val="both"/>
        <w:rPr>
          <w:lang w:val="en-GB"/>
        </w:rPr>
      </w:pPr>
      <w:r>
        <w:rPr>
          <w:lang w:val="en-GB"/>
        </w:rPr>
        <w:t>Cycle parking delivers 5 times the retail spend per m2 than the same area of car parking</w:t>
      </w:r>
    </w:p>
    <w:p w14:paraId="170B3749" w14:textId="2BB9252C" w:rsidR="00FA5565" w:rsidRDefault="00FA5565" w:rsidP="00B21D12">
      <w:pPr>
        <w:ind w:left="720"/>
        <w:jc w:val="both"/>
        <w:rPr>
          <w:lang w:val="en-GB"/>
        </w:rPr>
      </w:pPr>
      <w:r>
        <w:rPr>
          <w:lang w:val="en-GB"/>
        </w:rPr>
        <w:t>Over a month, people who walk to the high street spend up to 40</w:t>
      </w:r>
      <w:r w:rsidR="004160C4">
        <w:rPr>
          <w:lang w:val="en-GB"/>
        </w:rPr>
        <w:t>% more</w:t>
      </w:r>
      <w:r>
        <w:rPr>
          <w:lang w:val="en-GB"/>
        </w:rPr>
        <w:t xml:space="preserve"> than people who drive to the high street.</w:t>
      </w:r>
    </w:p>
    <w:p w14:paraId="621FFFFD" w14:textId="20F5C654" w:rsidR="00480642" w:rsidRDefault="00B6226D" w:rsidP="00B6226D">
      <w:pPr>
        <w:ind w:left="720"/>
        <w:jc w:val="both"/>
        <w:rPr>
          <w:sz w:val="23"/>
          <w:szCs w:val="23"/>
        </w:rPr>
      </w:pPr>
      <w:r>
        <w:rPr>
          <w:lang w:val="en-GB"/>
        </w:rPr>
        <w:t xml:space="preserve">Parklets are a relatively new concept supported by central government, particularly in response to COVID 19 and can </w:t>
      </w:r>
      <w:r>
        <w:rPr>
          <w:sz w:val="23"/>
          <w:szCs w:val="23"/>
        </w:rPr>
        <w:t xml:space="preserve">provide short-term measures which can be quickly implemented to help create safe urban public spaces where people can walk, cycle and gather outdoors this Summer as society opens up in line with the expected easing of COVID-19 restrictions. </w:t>
      </w:r>
    </w:p>
    <w:p w14:paraId="0FC64A34" w14:textId="77777777" w:rsidR="00B6226D" w:rsidRPr="00480642" w:rsidRDefault="00B6226D" w:rsidP="00B6226D">
      <w:pPr>
        <w:ind w:left="720"/>
        <w:jc w:val="both"/>
        <w:rPr>
          <w:lang w:val="en-GB"/>
        </w:rPr>
      </w:pPr>
    </w:p>
    <w:tbl>
      <w:tblPr>
        <w:tblStyle w:val="TableGrid"/>
        <w:tblW w:w="0" w:type="auto"/>
        <w:tblLook w:val="04A0" w:firstRow="1" w:lastRow="0" w:firstColumn="1" w:lastColumn="0" w:noHBand="0" w:noVBand="1"/>
      </w:tblPr>
      <w:tblGrid>
        <w:gridCol w:w="9016"/>
      </w:tblGrid>
      <w:tr w:rsidR="00480642" w:rsidRPr="000170F9" w14:paraId="16483928" w14:textId="77777777" w:rsidTr="00480642">
        <w:tc>
          <w:tcPr>
            <w:tcW w:w="9016" w:type="dxa"/>
            <w:shd w:val="clear" w:color="auto" w:fill="B4C6E7" w:themeFill="accent1" w:themeFillTint="66"/>
          </w:tcPr>
          <w:p w14:paraId="77230A1F" w14:textId="32CAF5B9" w:rsidR="00480642" w:rsidRPr="000170F9" w:rsidRDefault="00480642" w:rsidP="00E07609">
            <w:pPr>
              <w:jc w:val="both"/>
              <w:rPr>
                <w:sz w:val="28"/>
                <w:szCs w:val="28"/>
                <w:u w:val="single"/>
                <w:lang w:val="en-GB"/>
              </w:rPr>
            </w:pPr>
            <w:r w:rsidRPr="00480642">
              <w:rPr>
                <w:b/>
                <w:bCs/>
                <w:sz w:val="28"/>
                <w:szCs w:val="28"/>
                <w:lang w:val="en-GB"/>
              </w:rPr>
              <w:t xml:space="preserve">Other </w:t>
            </w:r>
            <w:r w:rsidR="00B21D12">
              <w:rPr>
                <w:b/>
                <w:bCs/>
                <w:sz w:val="28"/>
                <w:szCs w:val="28"/>
                <w:lang w:val="en-GB"/>
              </w:rPr>
              <w:t xml:space="preserve">proposed Chief Executive </w:t>
            </w:r>
            <w:r w:rsidRPr="00480642">
              <w:rPr>
                <w:b/>
                <w:bCs/>
                <w:sz w:val="28"/>
                <w:szCs w:val="28"/>
                <w:lang w:val="en-GB"/>
              </w:rPr>
              <w:t xml:space="preserve">amendments to Bye Laws </w:t>
            </w:r>
          </w:p>
        </w:tc>
      </w:tr>
    </w:tbl>
    <w:p w14:paraId="0F8FC02D" w14:textId="34E46AD3" w:rsidR="00452E55" w:rsidRPr="000170F9" w:rsidRDefault="00452E55" w:rsidP="005D5AEA">
      <w:pPr>
        <w:jc w:val="both"/>
        <w:rPr>
          <w:sz w:val="28"/>
          <w:szCs w:val="28"/>
          <w:u w:val="single"/>
          <w:lang w:val="en-GB"/>
        </w:rPr>
      </w:pPr>
    </w:p>
    <w:p w14:paraId="185F7D03" w14:textId="138D8098" w:rsidR="00A23B6E" w:rsidRDefault="00452E55" w:rsidP="005D5AEA">
      <w:pPr>
        <w:jc w:val="both"/>
        <w:rPr>
          <w:lang w:val="en-GB"/>
        </w:rPr>
      </w:pPr>
      <w:r>
        <w:rPr>
          <w:lang w:val="en-GB"/>
        </w:rPr>
        <w:t xml:space="preserve">Following internal review of Appendix 3 the following </w:t>
      </w:r>
      <w:r w:rsidR="00B21D12">
        <w:rPr>
          <w:lang w:val="en-GB"/>
        </w:rPr>
        <w:t>amendments</w:t>
      </w:r>
      <w:r>
        <w:rPr>
          <w:lang w:val="en-GB"/>
        </w:rPr>
        <w:t xml:space="preserve"> are proposed by the Executive:</w:t>
      </w:r>
    </w:p>
    <w:p w14:paraId="0784EA2F" w14:textId="2C25CB9C" w:rsidR="00452E55" w:rsidRPr="00B21D12" w:rsidRDefault="004160C4" w:rsidP="00452E55">
      <w:pPr>
        <w:pStyle w:val="ListParagraph"/>
        <w:numPr>
          <w:ilvl w:val="0"/>
          <w:numId w:val="17"/>
        </w:numPr>
        <w:jc w:val="both"/>
        <w:rPr>
          <w:lang w:val="en-GB"/>
        </w:rPr>
      </w:pPr>
      <w:r w:rsidRPr="00B21D12">
        <w:rPr>
          <w:lang w:val="en-GB"/>
        </w:rPr>
        <w:t xml:space="preserve">Provide for </w:t>
      </w:r>
      <w:r w:rsidR="00452E55" w:rsidRPr="00B21D12">
        <w:rPr>
          <w:lang w:val="en-GB"/>
        </w:rPr>
        <w:t xml:space="preserve">Resident Permits at Main Street, Tallaght </w:t>
      </w:r>
      <w:r w:rsidR="00C039A3" w:rsidRPr="00B21D12">
        <w:rPr>
          <w:lang w:val="en-GB"/>
        </w:rPr>
        <w:t>(not included in Draft)</w:t>
      </w:r>
    </w:p>
    <w:p w14:paraId="6C3F6FB7" w14:textId="553DD928" w:rsidR="00452E55" w:rsidRPr="00B21D12" w:rsidRDefault="004160C4" w:rsidP="00452E55">
      <w:pPr>
        <w:pStyle w:val="ListParagraph"/>
        <w:numPr>
          <w:ilvl w:val="0"/>
          <w:numId w:val="17"/>
        </w:numPr>
        <w:jc w:val="both"/>
        <w:rPr>
          <w:lang w:val="en-GB"/>
        </w:rPr>
      </w:pPr>
      <w:r w:rsidRPr="00B21D12">
        <w:rPr>
          <w:lang w:val="en-GB"/>
        </w:rPr>
        <w:t xml:space="preserve">Provide for </w:t>
      </w:r>
      <w:r w:rsidR="00452E55" w:rsidRPr="00B21D12">
        <w:rPr>
          <w:lang w:val="en-GB"/>
        </w:rPr>
        <w:t xml:space="preserve">Residents permits at Old Greenhills Road </w:t>
      </w:r>
      <w:r w:rsidR="00C039A3" w:rsidRPr="00B21D12">
        <w:rPr>
          <w:lang w:val="en-GB"/>
        </w:rPr>
        <w:t>(not included in Draft)</w:t>
      </w:r>
    </w:p>
    <w:p w14:paraId="3A000FC5" w14:textId="2361AF4A" w:rsidR="004160C4" w:rsidRPr="00B21D12" w:rsidRDefault="004160C4" w:rsidP="00452E55">
      <w:pPr>
        <w:pStyle w:val="ListParagraph"/>
        <w:numPr>
          <w:ilvl w:val="0"/>
          <w:numId w:val="17"/>
        </w:numPr>
        <w:jc w:val="both"/>
        <w:rPr>
          <w:lang w:val="en-GB"/>
        </w:rPr>
      </w:pPr>
      <w:r w:rsidRPr="00B21D12">
        <w:rPr>
          <w:lang w:val="en-GB"/>
        </w:rPr>
        <w:t>Provide for Commercial permits (6) at the Piggery</w:t>
      </w:r>
      <w:r w:rsidR="00C039A3" w:rsidRPr="00B21D12">
        <w:rPr>
          <w:lang w:val="en-GB"/>
        </w:rPr>
        <w:t xml:space="preserve"> – (</w:t>
      </w:r>
      <w:r w:rsidR="00B21D12" w:rsidRPr="00B21D12">
        <w:rPr>
          <w:lang w:val="en-GB"/>
        </w:rPr>
        <w:t>in current ByeLaws but omitted</w:t>
      </w:r>
      <w:r w:rsidR="00C039A3" w:rsidRPr="00B21D12">
        <w:rPr>
          <w:lang w:val="en-GB"/>
        </w:rPr>
        <w:t xml:space="preserve"> from Draft)</w:t>
      </w:r>
    </w:p>
    <w:p w14:paraId="1AC21610" w14:textId="29A3E1B4" w:rsidR="00F7020C" w:rsidRDefault="00F7020C" w:rsidP="004D729E">
      <w:pPr>
        <w:pStyle w:val="ListParagraph"/>
        <w:ind w:left="1440"/>
        <w:jc w:val="both"/>
        <w:rPr>
          <w:sz w:val="28"/>
          <w:szCs w:val="28"/>
          <w:u w:val="single"/>
          <w:lang w:val="en-GB"/>
        </w:rPr>
      </w:pPr>
    </w:p>
    <w:p w14:paraId="0F167CFA" w14:textId="6CC53A57" w:rsidR="00841F62" w:rsidRDefault="00841F62" w:rsidP="004D729E">
      <w:pPr>
        <w:pStyle w:val="ListParagraph"/>
        <w:ind w:left="1440"/>
        <w:jc w:val="both"/>
        <w:rPr>
          <w:sz w:val="28"/>
          <w:szCs w:val="28"/>
          <w:u w:val="single"/>
          <w:lang w:val="en-GB"/>
        </w:rPr>
      </w:pPr>
    </w:p>
    <w:p w14:paraId="655C0C4C" w14:textId="1750A0A5" w:rsidR="00841F62" w:rsidRDefault="00841F62" w:rsidP="004D729E">
      <w:pPr>
        <w:pStyle w:val="ListParagraph"/>
        <w:ind w:left="1440"/>
        <w:jc w:val="both"/>
        <w:rPr>
          <w:sz w:val="28"/>
          <w:szCs w:val="28"/>
          <w:u w:val="single"/>
          <w:lang w:val="en-GB"/>
        </w:rPr>
      </w:pPr>
    </w:p>
    <w:p w14:paraId="0B2F960A" w14:textId="3B9BA4AC" w:rsidR="00841F62" w:rsidRDefault="00841F62" w:rsidP="004D729E">
      <w:pPr>
        <w:pStyle w:val="ListParagraph"/>
        <w:ind w:left="1440"/>
        <w:jc w:val="both"/>
        <w:rPr>
          <w:sz w:val="28"/>
          <w:szCs w:val="28"/>
          <w:u w:val="single"/>
          <w:lang w:val="en-GB"/>
        </w:rPr>
      </w:pPr>
    </w:p>
    <w:p w14:paraId="5D09264F" w14:textId="430F9E02" w:rsidR="00841F62" w:rsidRDefault="00841F62" w:rsidP="004D729E">
      <w:pPr>
        <w:pStyle w:val="ListParagraph"/>
        <w:ind w:left="1440"/>
        <w:jc w:val="both"/>
        <w:rPr>
          <w:sz w:val="28"/>
          <w:szCs w:val="28"/>
          <w:u w:val="single"/>
          <w:lang w:val="en-GB"/>
        </w:rPr>
      </w:pPr>
    </w:p>
    <w:p w14:paraId="492D8F7D" w14:textId="73E6834D" w:rsidR="00841F62" w:rsidRDefault="00841F62" w:rsidP="004D729E">
      <w:pPr>
        <w:pStyle w:val="ListParagraph"/>
        <w:ind w:left="1440"/>
        <w:jc w:val="both"/>
        <w:rPr>
          <w:sz w:val="28"/>
          <w:szCs w:val="28"/>
          <w:u w:val="single"/>
          <w:lang w:val="en-GB"/>
        </w:rPr>
      </w:pPr>
    </w:p>
    <w:p w14:paraId="6D481974" w14:textId="02057A58" w:rsidR="00841F62" w:rsidRDefault="00841F62" w:rsidP="004D729E">
      <w:pPr>
        <w:pStyle w:val="ListParagraph"/>
        <w:ind w:left="1440"/>
        <w:jc w:val="both"/>
        <w:rPr>
          <w:sz w:val="28"/>
          <w:szCs w:val="28"/>
          <w:u w:val="single"/>
          <w:lang w:val="en-GB"/>
        </w:rPr>
      </w:pPr>
    </w:p>
    <w:p w14:paraId="2733378B" w14:textId="72E6A477" w:rsidR="00841F62" w:rsidRDefault="00841F62" w:rsidP="004D729E">
      <w:pPr>
        <w:pStyle w:val="ListParagraph"/>
        <w:ind w:left="1440"/>
        <w:jc w:val="both"/>
        <w:rPr>
          <w:sz w:val="28"/>
          <w:szCs w:val="28"/>
          <w:u w:val="single"/>
          <w:lang w:val="en-GB"/>
        </w:rPr>
      </w:pPr>
    </w:p>
    <w:p w14:paraId="15405953" w14:textId="60AF94CD" w:rsidR="00841F62" w:rsidRDefault="00841F62" w:rsidP="004D729E">
      <w:pPr>
        <w:pStyle w:val="ListParagraph"/>
        <w:ind w:left="1440"/>
        <w:jc w:val="both"/>
        <w:rPr>
          <w:sz w:val="28"/>
          <w:szCs w:val="28"/>
          <w:u w:val="single"/>
          <w:lang w:val="en-GB"/>
        </w:rPr>
      </w:pPr>
    </w:p>
    <w:p w14:paraId="4AEC5989" w14:textId="6833A72C" w:rsidR="00841F62" w:rsidRDefault="00841F62" w:rsidP="004D729E">
      <w:pPr>
        <w:pStyle w:val="ListParagraph"/>
        <w:ind w:left="1440"/>
        <w:jc w:val="both"/>
        <w:rPr>
          <w:sz w:val="28"/>
          <w:szCs w:val="28"/>
          <w:u w:val="single"/>
          <w:lang w:val="en-GB"/>
        </w:rPr>
      </w:pPr>
    </w:p>
    <w:p w14:paraId="20A12AFD" w14:textId="61FAE3E1" w:rsidR="00841F62" w:rsidRDefault="00841F62" w:rsidP="004D729E">
      <w:pPr>
        <w:pStyle w:val="ListParagraph"/>
        <w:ind w:left="1440"/>
        <w:jc w:val="both"/>
        <w:rPr>
          <w:sz w:val="28"/>
          <w:szCs w:val="28"/>
          <w:u w:val="single"/>
          <w:lang w:val="en-GB"/>
        </w:rPr>
      </w:pPr>
    </w:p>
    <w:p w14:paraId="710522E0" w14:textId="6D17DA0B" w:rsidR="00841F62" w:rsidRDefault="00841F62" w:rsidP="004D729E">
      <w:pPr>
        <w:pStyle w:val="ListParagraph"/>
        <w:ind w:left="1440"/>
        <w:jc w:val="both"/>
        <w:rPr>
          <w:sz w:val="28"/>
          <w:szCs w:val="28"/>
          <w:u w:val="single"/>
          <w:lang w:val="en-GB"/>
        </w:rPr>
      </w:pPr>
    </w:p>
    <w:p w14:paraId="4714BCC6" w14:textId="77777777" w:rsidR="00841F62" w:rsidRPr="00B21D12" w:rsidRDefault="00841F62" w:rsidP="004D729E">
      <w:pPr>
        <w:pStyle w:val="ListParagraph"/>
        <w:ind w:left="1440"/>
        <w:jc w:val="both"/>
        <w:rPr>
          <w:sz w:val="28"/>
          <w:szCs w:val="28"/>
          <w:u w:val="single"/>
          <w:lang w:val="en-GB"/>
        </w:rPr>
      </w:pPr>
    </w:p>
    <w:tbl>
      <w:tblPr>
        <w:tblStyle w:val="TableGrid"/>
        <w:tblW w:w="0" w:type="auto"/>
        <w:shd w:val="clear" w:color="auto" w:fill="B4C6E7" w:themeFill="accent1" w:themeFillTint="66"/>
        <w:tblLook w:val="04A0" w:firstRow="1" w:lastRow="0" w:firstColumn="1" w:lastColumn="0" w:noHBand="0" w:noVBand="1"/>
      </w:tblPr>
      <w:tblGrid>
        <w:gridCol w:w="9016"/>
      </w:tblGrid>
      <w:tr w:rsidR="00480642" w:rsidRPr="00480642" w14:paraId="589247FF" w14:textId="77777777" w:rsidTr="00480642">
        <w:tc>
          <w:tcPr>
            <w:tcW w:w="9016" w:type="dxa"/>
            <w:shd w:val="clear" w:color="auto" w:fill="B4C6E7" w:themeFill="accent1" w:themeFillTint="66"/>
          </w:tcPr>
          <w:p w14:paraId="5144D453" w14:textId="658DD621" w:rsidR="00480642" w:rsidRPr="00480642" w:rsidRDefault="00B21D12" w:rsidP="00E07609">
            <w:pPr>
              <w:jc w:val="both"/>
              <w:rPr>
                <w:sz w:val="28"/>
                <w:szCs w:val="28"/>
                <w:lang w:val="en-GB"/>
              </w:rPr>
            </w:pPr>
            <w:r>
              <w:rPr>
                <w:b/>
                <w:bCs/>
                <w:sz w:val="28"/>
                <w:szCs w:val="28"/>
                <w:lang w:val="en-GB"/>
              </w:rPr>
              <w:t xml:space="preserve">Summary of </w:t>
            </w:r>
            <w:r w:rsidR="00480642" w:rsidRPr="00480642">
              <w:rPr>
                <w:b/>
                <w:bCs/>
                <w:sz w:val="28"/>
                <w:szCs w:val="28"/>
                <w:lang w:val="en-GB"/>
              </w:rPr>
              <w:t>New Locations as per Draft ByeLaws</w:t>
            </w:r>
            <w:r w:rsidR="00480642" w:rsidRPr="00480642">
              <w:rPr>
                <w:sz w:val="28"/>
                <w:szCs w:val="28"/>
                <w:lang w:val="en-GB"/>
              </w:rPr>
              <w:t xml:space="preserve"> </w:t>
            </w:r>
          </w:p>
        </w:tc>
      </w:tr>
    </w:tbl>
    <w:p w14:paraId="04B3B8AD" w14:textId="77777777" w:rsidR="004160C4" w:rsidRDefault="004160C4" w:rsidP="004D729E">
      <w:pPr>
        <w:pStyle w:val="ListParagraph"/>
        <w:ind w:left="1440"/>
        <w:jc w:val="both"/>
        <w:rPr>
          <w:lang w:val="en-GB"/>
        </w:rPr>
      </w:pPr>
    </w:p>
    <w:tbl>
      <w:tblPr>
        <w:tblStyle w:val="TableGrid"/>
        <w:tblW w:w="0" w:type="auto"/>
        <w:tblInd w:w="1440" w:type="dxa"/>
        <w:tblLook w:val="04A0" w:firstRow="1" w:lastRow="0" w:firstColumn="1" w:lastColumn="0" w:noHBand="0" w:noVBand="1"/>
      </w:tblPr>
      <w:tblGrid>
        <w:gridCol w:w="1461"/>
        <w:gridCol w:w="1453"/>
        <w:gridCol w:w="1324"/>
        <w:gridCol w:w="1304"/>
        <w:gridCol w:w="1159"/>
        <w:gridCol w:w="875"/>
      </w:tblGrid>
      <w:tr w:rsidR="00FD57B0" w14:paraId="3C9E1ED7" w14:textId="515E837F" w:rsidTr="00FD57B0">
        <w:tc>
          <w:tcPr>
            <w:tcW w:w="1461" w:type="dxa"/>
          </w:tcPr>
          <w:p w14:paraId="7DF6F8D2" w14:textId="5450BD70" w:rsidR="00FD57B0" w:rsidRPr="004160C4" w:rsidRDefault="00FD57B0" w:rsidP="004D729E">
            <w:pPr>
              <w:pStyle w:val="ListParagraph"/>
              <w:ind w:left="0"/>
              <w:jc w:val="both"/>
              <w:rPr>
                <w:b/>
                <w:bCs/>
                <w:lang w:val="en-GB"/>
              </w:rPr>
            </w:pPr>
            <w:r>
              <w:rPr>
                <w:b/>
                <w:bCs/>
                <w:lang w:val="en-GB"/>
              </w:rPr>
              <w:t xml:space="preserve">ACM </w:t>
            </w:r>
            <w:r w:rsidRPr="004160C4">
              <w:rPr>
                <w:b/>
                <w:bCs/>
                <w:lang w:val="en-GB"/>
              </w:rPr>
              <w:t xml:space="preserve"> </w:t>
            </w:r>
          </w:p>
        </w:tc>
        <w:tc>
          <w:tcPr>
            <w:tcW w:w="1453" w:type="dxa"/>
          </w:tcPr>
          <w:p w14:paraId="06B49B36" w14:textId="6A9ACD2F" w:rsidR="00FD57B0" w:rsidRPr="004160C4" w:rsidRDefault="00FD57B0" w:rsidP="004D729E">
            <w:pPr>
              <w:pStyle w:val="ListParagraph"/>
              <w:ind w:left="0"/>
              <w:jc w:val="both"/>
              <w:rPr>
                <w:b/>
                <w:bCs/>
                <w:lang w:val="en-GB"/>
              </w:rPr>
            </w:pPr>
            <w:r>
              <w:rPr>
                <w:b/>
                <w:bCs/>
                <w:lang w:val="en-GB"/>
              </w:rPr>
              <w:t xml:space="preserve">New Location  </w:t>
            </w:r>
            <w:r w:rsidRPr="004160C4">
              <w:rPr>
                <w:b/>
                <w:bCs/>
                <w:lang w:val="en-GB"/>
              </w:rPr>
              <w:t xml:space="preserve"> </w:t>
            </w:r>
          </w:p>
        </w:tc>
        <w:tc>
          <w:tcPr>
            <w:tcW w:w="1324" w:type="dxa"/>
          </w:tcPr>
          <w:p w14:paraId="59B3111A" w14:textId="3DDF1458" w:rsidR="00FD57B0" w:rsidRPr="004160C4" w:rsidRDefault="00FD57B0" w:rsidP="004D729E">
            <w:pPr>
              <w:pStyle w:val="ListParagraph"/>
              <w:ind w:left="0"/>
              <w:jc w:val="both"/>
              <w:rPr>
                <w:b/>
                <w:bCs/>
                <w:lang w:val="en-GB"/>
              </w:rPr>
            </w:pPr>
            <w:r>
              <w:rPr>
                <w:b/>
                <w:bCs/>
                <w:lang w:val="en-GB"/>
              </w:rPr>
              <w:t xml:space="preserve">Draft ByeLaws </w:t>
            </w:r>
          </w:p>
        </w:tc>
        <w:tc>
          <w:tcPr>
            <w:tcW w:w="1304" w:type="dxa"/>
          </w:tcPr>
          <w:p w14:paraId="45A3EBE9" w14:textId="705829D2" w:rsidR="00FD57B0" w:rsidRPr="004160C4" w:rsidRDefault="00FD57B0" w:rsidP="004D729E">
            <w:pPr>
              <w:pStyle w:val="ListParagraph"/>
              <w:ind w:left="0"/>
              <w:jc w:val="both"/>
              <w:rPr>
                <w:b/>
                <w:bCs/>
                <w:lang w:val="en-GB"/>
              </w:rPr>
            </w:pPr>
            <w:r w:rsidRPr="004160C4">
              <w:rPr>
                <w:b/>
                <w:bCs/>
                <w:lang w:val="en-GB"/>
              </w:rPr>
              <w:t>Re</w:t>
            </w:r>
            <w:r>
              <w:rPr>
                <w:b/>
                <w:bCs/>
                <w:lang w:val="en-GB"/>
              </w:rPr>
              <w:t xml:space="preserve">main </w:t>
            </w:r>
          </w:p>
        </w:tc>
        <w:tc>
          <w:tcPr>
            <w:tcW w:w="1159" w:type="dxa"/>
          </w:tcPr>
          <w:p w14:paraId="6CE6455E" w14:textId="4F214D39" w:rsidR="00FD57B0" w:rsidRPr="004160C4" w:rsidRDefault="00FD57B0" w:rsidP="004D729E">
            <w:pPr>
              <w:pStyle w:val="ListParagraph"/>
              <w:ind w:left="0"/>
              <w:jc w:val="both"/>
              <w:rPr>
                <w:b/>
                <w:bCs/>
                <w:lang w:val="en-GB"/>
              </w:rPr>
            </w:pPr>
            <w:r>
              <w:rPr>
                <w:b/>
                <w:bCs/>
                <w:lang w:val="en-GB"/>
              </w:rPr>
              <w:t>Remove</w:t>
            </w:r>
          </w:p>
        </w:tc>
        <w:tc>
          <w:tcPr>
            <w:tcW w:w="875" w:type="dxa"/>
          </w:tcPr>
          <w:p w14:paraId="4CB848C6" w14:textId="77777777" w:rsidR="00FD57B0" w:rsidRDefault="00FD57B0" w:rsidP="004D729E">
            <w:pPr>
              <w:pStyle w:val="ListParagraph"/>
              <w:ind w:left="0"/>
              <w:jc w:val="both"/>
              <w:rPr>
                <w:b/>
                <w:bCs/>
                <w:lang w:val="en-GB"/>
              </w:rPr>
            </w:pPr>
            <w:r>
              <w:rPr>
                <w:b/>
                <w:bCs/>
                <w:lang w:val="en-GB"/>
              </w:rPr>
              <w:t xml:space="preserve">Spaces </w:t>
            </w:r>
          </w:p>
          <w:p w14:paraId="31E78424" w14:textId="54CCA12E" w:rsidR="00FD57B0" w:rsidRDefault="00FD57B0" w:rsidP="004D729E">
            <w:pPr>
              <w:pStyle w:val="ListParagraph"/>
              <w:ind w:left="0"/>
              <w:jc w:val="both"/>
              <w:rPr>
                <w:b/>
                <w:bCs/>
                <w:lang w:val="en-GB"/>
              </w:rPr>
            </w:pPr>
            <w:r>
              <w:rPr>
                <w:b/>
                <w:bCs/>
                <w:lang w:val="en-GB"/>
              </w:rPr>
              <w:t>c</w:t>
            </w:r>
          </w:p>
        </w:tc>
      </w:tr>
      <w:tr w:rsidR="00FD57B0" w14:paraId="2F55AA9B" w14:textId="19C538B0" w:rsidTr="00FD57B0">
        <w:tc>
          <w:tcPr>
            <w:tcW w:w="1461" w:type="dxa"/>
          </w:tcPr>
          <w:p w14:paraId="1911E5BD" w14:textId="64A07787" w:rsidR="00FD57B0" w:rsidRDefault="00FD57B0" w:rsidP="004D729E">
            <w:pPr>
              <w:pStyle w:val="ListParagraph"/>
              <w:ind w:left="0"/>
              <w:jc w:val="both"/>
              <w:rPr>
                <w:lang w:val="en-GB"/>
              </w:rPr>
            </w:pPr>
            <w:r>
              <w:rPr>
                <w:lang w:val="en-GB"/>
              </w:rPr>
              <w:lastRenderedPageBreak/>
              <w:t xml:space="preserve">Clondalkin </w:t>
            </w:r>
          </w:p>
        </w:tc>
        <w:tc>
          <w:tcPr>
            <w:tcW w:w="1453" w:type="dxa"/>
          </w:tcPr>
          <w:p w14:paraId="5EA75003" w14:textId="4529A8B5" w:rsidR="00FD57B0" w:rsidRDefault="00FD57B0" w:rsidP="004D729E">
            <w:pPr>
              <w:pStyle w:val="ListParagraph"/>
              <w:ind w:left="0"/>
              <w:jc w:val="both"/>
              <w:rPr>
                <w:lang w:val="en-GB"/>
              </w:rPr>
            </w:pPr>
            <w:r>
              <w:rPr>
                <w:lang w:val="en-GB"/>
              </w:rPr>
              <w:t>Monastery Rise (Entirety)</w:t>
            </w:r>
          </w:p>
        </w:tc>
        <w:tc>
          <w:tcPr>
            <w:tcW w:w="1324" w:type="dxa"/>
          </w:tcPr>
          <w:p w14:paraId="53B56073" w14:textId="35750398" w:rsidR="00FD57B0" w:rsidRDefault="00FD57B0" w:rsidP="004D729E">
            <w:pPr>
              <w:pStyle w:val="ListParagraph"/>
              <w:ind w:left="0"/>
              <w:jc w:val="both"/>
              <w:rPr>
                <w:lang w:val="en-GB"/>
              </w:rPr>
            </w:pPr>
            <w:r>
              <w:rPr>
                <w:lang w:val="en-GB"/>
              </w:rPr>
              <w:t>Yes</w:t>
            </w:r>
          </w:p>
        </w:tc>
        <w:tc>
          <w:tcPr>
            <w:tcW w:w="1304" w:type="dxa"/>
          </w:tcPr>
          <w:p w14:paraId="7042020D" w14:textId="1C5904CB" w:rsidR="00FD57B0" w:rsidRDefault="009426E3" w:rsidP="004D729E">
            <w:pPr>
              <w:pStyle w:val="ListParagraph"/>
              <w:ind w:left="0"/>
              <w:jc w:val="both"/>
              <w:rPr>
                <w:lang w:val="en-GB"/>
              </w:rPr>
            </w:pPr>
            <w:r>
              <w:rPr>
                <w:lang w:val="en-GB"/>
              </w:rPr>
              <w:t>Yes</w:t>
            </w:r>
          </w:p>
        </w:tc>
        <w:tc>
          <w:tcPr>
            <w:tcW w:w="1159" w:type="dxa"/>
          </w:tcPr>
          <w:p w14:paraId="75AD7C8B" w14:textId="770AD7D2" w:rsidR="00FD57B0" w:rsidRDefault="009426E3" w:rsidP="004D729E">
            <w:pPr>
              <w:pStyle w:val="ListParagraph"/>
              <w:ind w:left="0"/>
              <w:jc w:val="both"/>
              <w:rPr>
                <w:lang w:val="en-GB"/>
              </w:rPr>
            </w:pPr>
            <w:r>
              <w:rPr>
                <w:lang w:val="en-GB"/>
              </w:rPr>
              <w:t>NO</w:t>
            </w:r>
          </w:p>
        </w:tc>
        <w:tc>
          <w:tcPr>
            <w:tcW w:w="875" w:type="dxa"/>
          </w:tcPr>
          <w:p w14:paraId="3E1C8916" w14:textId="2798EFEC" w:rsidR="00FD57B0" w:rsidRDefault="00FD57B0" w:rsidP="004D729E">
            <w:pPr>
              <w:pStyle w:val="ListParagraph"/>
              <w:ind w:left="0"/>
              <w:jc w:val="both"/>
              <w:rPr>
                <w:lang w:val="en-GB"/>
              </w:rPr>
            </w:pPr>
            <w:r>
              <w:rPr>
                <w:lang w:val="en-GB"/>
              </w:rPr>
              <w:t>80</w:t>
            </w:r>
          </w:p>
        </w:tc>
      </w:tr>
      <w:tr w:rsidR="00FD57B0" w14:paraId="0C5EFE52" w14:textId="67C3DFF7" w:rsidTr="00FD57B0">
        <w:tc>
          <w:tcPr>
            <w:tcW w:w="1461" w:type="dxa"/>
          </w:tcPr>
          <w:p w14:paraId="047EB5C8" w14:textId="77777777" w:rsidR="00FD57B0" w:rsidRDefault="00FD57B0" w:rsidP="004D729E">
            <w:pPr>
              <w:pStyle w:val="ListParagraph"/>
              <w:ind w:left="0"/>
              <w:jc w:val="both"/>
              <w:rPr>
                <w:lang w:val="en-GB"/>
              </w:rPr>
            </w:pPr>
          </w:p>
        </w:tc>
        <w:tc>
          <w:tcPr>
            <w:tcW w:w="1453" w:type="dxa"/>
          </w:tcPr>
          <w:p w14:paraId="0C107959" w14:textId="445B8C29" w:rsidR="00FD57B0" w:rsidRDefault="00FD57B0" w:rsidP="004D729E">
            <w:pPr>
              <w:pStyle w:val="ListParagraph"/>
              <w:ind w:left="0"/>
              <w:jc w:val="both"/>
              <w:rPr>
                <w:lang w:val="en-GB"/>
              </w:rPr>
            </w:pPr>
            <w:r>
              <w:rPr>
                <w:lang w:val="en-GB"/>
              </w:rPr>
              <w:t xml:space="preserve">Monastery Park / Drive </w:t>
            </w:r>
          </w:p>
        </w:tc>
        <w:tc>
          <w:tcPr>
            <w:tcW w:w="1324" w:type="dxa"/>
          </w:tcPr>
          <w:p w14:paraId="6F0C0DF1" w14:textId="40EC2859" w:rsidR="00FD57B0" w:rsidRDefault="00FD57B0" w:rsidP="004D729E">
            <w:pPr>
              <w:pStyle w:val="ListParagraph"/>
              <w:ind w:left="0"/>
              <w:jc w:val="both"/>
              <w:rPr>
                <w:lang w:val="en-GB"/>
              </w:rPr>
            </w:pPr>
            <w:r>
              <w:rPr>
                <w:lang w:val="en-GB"/>
              </w:rPr>
              <w:t xml:space="preserve">Yes (MA) </w:t>
            </w:r>
          </w:p>
        </w:tc>
        <w:tc>
          <w:tcPr>
            <w:tcW w:w="1304" w:type="dxa"/>
          </w:tcPr>
          <w:p w14:paraId="3C7FC2BF" w14:textId="3E41BF4E" w:rsidR="00FD57B0" w:rsidRDefault="00FD57B0" w:rsidP="004D729E">
            <w:pPr>
              <w:pStyle w:val="ListParagraph"/>
              <w:ind w:left="0"/>
              <w:jc w:val="both"/>
              <w:rPr>
                <w:lang w:val="en-GB"/>
              </w:rPr>
            </w:pPr>
            <w:r>
              <w:rPr>
                <w:lang w:val="en-GB"/>
              </w:rPr>
              <w:t xml:space="preserve">No </w:t>
            </w:r>
          </w:p>
        </w:tc>
        <w:tc>
          <w:tcPr>
            <w:tcW w:w="1159" w:type="dxa"/>
          </w:tcPr>
          <w:p w14:paraId="78393587" w14:textId="22F2DC9A" w:rsidR="00FD57B0" w:rsidRDefault="00FD57B0" w:rsidP="004D729E">
            <w:pPr>
              <w:pStyle w:val="ListParagraph"/>
              <w:ind w:left="0"/>
              <w:jc w:val="both"/>
              <w:rPr>
                <w:lang w:val="en-GB"/>
              </w:rPr>
            </w:pPr>
            <w:r>
              <w:rPr>
                <w:lang w:val="en-GB"/>
              </w:rPr>
              <w:t>Yes</w:t>
            </w:r>
          </w:p>
        </w:tc>
        <w:tc>
          <w:tcPr>
            <w:tcW w:w="875" w:type="dxa"/>
          </w:tcPr>
          <w:p w14:paraId="6073F1CD" w14:textId="77777777" w:rsidR="00FD57B0" w:rsidRDefault="00FD57B0" w:rsidP="004D729E">
            <w:pPr>
              <w:pStyle w:val="ListParagraph"/>
              <w:ind w:left="0"/>
              <w:jc w:val="both"/>
              <w:rPr>
                <w:lang w:val="en-GB"/>
              </w:rPr>
            </w:pPr>
          </w:p>
        </w:tc>
      </w:tr>
      <w:tr w:rsidR="00FD57B0" w14:paraId="554B3C95" w14:textId="5B1034F7" w:rsidTr="00FD57B0">
        <w:tc>
          <w:tcPr>
            <w:tcW w:w="1461" w:type="dxa"/>
          </w:tcPr>
          <w:p w14:paraId="2FA81A31" w14:textId="77777777" w:rsidR="00FD57B0" w:rsidRDefault="00FD57B0" w:rsidP="004D729E">
            <w:pPr>
              <w:pStyle w:val="ListParagraph"/>
              <w:ind w:left="0"/>
              <w:jc w:val="both"/>
              <w:rPr>
                <w:lang w:val="en-GB"/>
              </w:rPr>
            </w:pPr>
          </w:p>
        </w:tc>
        <w:tc>
          <w:tcPr>
            <w:tcW w:w="1453" w:type="dxa"/>
          </w:tcPr>
          <w:p w14:paraId="5F019BEC" w14:textId="3EA16E94" w:rsidR="00FD57B0" w:rsidRDefault="00FD57B0" w:rsidP="004D729E">
            <w:pPr>
              <w:pStyle w:val="ListParagraph"/>
              <w:ind w:left="0"/>
              <w:jc w:val="both"/>
              <w:rPr>
                <w:lang w:val="en-GB"/>
              </w:rPr>
            </w:pPr>
            <w:r>
              <w:rPr>
                <w:lang w:val="en-GB"/>
              </w:rPr>
              <w:t>Newcastle V</w:t>
            </w:r>
            <w:r w:rsidR="006B2156">
              <w:rPr>
                <w:lang w:val="en-GB"/>
              </w:rPr>
              <w:t>illage</w:t>
            </w:r>
          </w:p>
        </w:tc>
        <w:tc>
          <w:tcPr>
            <w:tcW w:w="1324" w:type="dxa"/>
          </w:tcPr>
          <w:p w14:paraId="5BC78992" w14:textId="26F2F02F" w:rsidR="00FD57B0" w:rsidRDefault="00FD57B0" w:rsidP="004D729E">
            <w:pPr>
              <w:pStyle w:val="ListParagraph"/>
              <w:ind w:left="0"/>
              <w:jc w:val="both"/>
              <w:rPr>
                <w:lang w:val="en-GB"/>
              </w:rPr>
            </w:pPr>
            <w:r>
              <w:rPr>
                <w:lang w:val="en-GB"/>
              </w:rPr>
              <w:t xml:space="preserve">Yes (MA) </w:t>
            </w:r>
          </w:p>
        </w:tc>
        <w:tc>
          <w:tcPr>
            <w:tcW w:w="1304" w:type="dxa"/>
          </w:tcPr>
          <w:p w14:paraId="10F581E8" w14:textId="4902DD9D" w:rsidR="00FD57B0" w:rsidRDefault="00FD57B0" w:rsidP="004D729E">
            <w:pPr>
              <w:pStyle w:val="ListParagraph"/>
              <w:ind w:left="0"/>
              <w:jc w:val="both"/>
              <w:rPr>
                <w:lang w:val="en-GB"/>
              </w:rPr>
            </w:pPr>
            <w:r>
              <w:rPr>
                <w:lang w:val="en-GB"/>
              </w:rPr>
              <w:t>Yes</w:t>
            </w:r>
          </w:p>
        </w:tc>
        <w:tc>
          <w:tcPr>
            <w:tcW w:w="1159" w:type="dxa"/>
          </w:tcPr>
          <w:p w14:paraId="358548EB" w14:textId="33EAC712" w:rsidR="00FD57B0" w:rsidRDefault="00FD57B0" w:rsidP="004D729E">
            <w:pPr>
              <w:pStyle w:val="ListParagraph"/>
              <w:ind w:left="0"/>
              <w:jc w:val="both"/>
              <w:rPr>
                <w:lang w:val="en-GB"/>
              </w:rPr>
            </w:pPr>
            <w:r>
              <w:rPr>
                <w:lang w:val="en-GB"/>
              </w:rPr>
              <w:t>No</w:t>
            </w:r>
          </w:p>
        </w:tc>
        <w:tc>
          <w:tcPr>
            <w:tcW w:w="875" w:type="dxa"/>
          </w:tcPr>
          <w:p w14:paraId="17CCCC5D" w14:textId="01477D25" w:rsidR="00FD57B0" w:rsidRDefault="00FD57B0" w:rsidP="004D729E">
            <w:pPr>
              <w:pStyle w:val="ListParagraph"/>
              <w:ind w:left="0"/>
              <w:jc w:val="both"/>
              <w:rPr>
                <w:lang w:val="en-GB"/>
              </w:rPr>
            </w:pPr>
            <w:r>
              <w:rPr>
                <w:lang w:val="en-GB"/>
              </w:rPr>
              <w:t>20</w:t>
            </w:r>
          </w:p>
        </w:tc>
      </w:tr>
      <w:tr w:rsidR="00FD57B0" w14:paraId="14C288D8" w14:textId="26C8BD17" w:rsidTr="00FD57B0">
        <w:tc>
          <w:tcPr>
            <w:tcW w:w="1461" w:type="dxa"/>
          </w:tcPr>
          <w:p w14:paraId="70A1AF5C" w14:textId="77777777" w:rsidR="00FD57B0" w:rsidRDefault="00FD57B0" w:rsidP="004D729E">
            <w:pPr>
              <w:pStyle w:val="ListParagraph"/>
              <w:ind w:left="0"/>
              <w:jc w:val="both"/>
              <w:rPr>
                <w:lang w:val="en-GB"/>
              </w:rPr>
            </w:pPr>
          </w:p>
        </w:tc>
        <w:tc>
          <w:tcPr>
            <w:tcW w:w="1453" w:type="dxa"/>
          </w:tcPr>
          <w:p w14:paraId="05D15596" w14:textId="734B291D" w:rsidR="00FD57B0" w:rsidRDefault="00FD57B0" w:rsidP="004D729E">
            <w:pPr>
              <w:pStyle w:val="ListParagraph"/>
              <w:ind w:left="0"/>
              <w:jc w:val="both"/>
              <w:rPr>
                <w:lang w:val="en-GB"/>
              </w:rPr>
            </w:pPr>
            <w:r>
              <w:rPr>
                <w:lang w:val="en-GB"/>
              </w:rPr>
              <w:t>Saggart Vge</w:t>
            </w:r>
          </w:p>
        </w:tc>
        <w:tc>
          <w:tcPr>
            <w:tcW w:w="1324" w:type="dxa"/>
          </w:tcPr>
          <w:p w14:paraId="4ACD0407" w14:textId="23A15E46" w:rsidR="00FD57B0" w:rsidRDefault="00FD57B0" w:rsidP="004D729E">
            <w:pPr>
              <w:pStyle w:val="ListParagraph"/>
              <w:ind w:left="0"/>
              <w:jc w:val="both"/>
              <w:rPr>
                <w:lang w:val="en-GB"/>
              </w:rPr>
            </w:pPr>
            <w:r>
              <w:rPr>
                <w:lang w:val="en-GB"/>
              </w:rPr>
              <w:t xml:space="preserve">Yes (MA) </w:t>
            </w:r>
          </w:p>
        </w:tc>
        <w:tc>
          <w:tcPr>
            <w:tcW w:w="1304" w:type="dxa"/>
          </w:tcPr>
          <w:p w14:paraId="362064A6" w14:textId="09A0F32B" w:rsidR="00FD57B0" w:rsidRDefault="00FD57B0" w:rsidP="004D729E">
            <w:pPr>
              <w:pStyle w:val="ListParagraph"/>
              <w:ind w:left="0"/>
              <w:jc w:val="both"/>
              <w:rPr>
                <w:lang w:val="en-GB"/>
              </w:rPr>
            </w:pPr>
            <w:r>
              <w:rPr>
                <w:lang w:val="en-GB"/>
              </w:rPr>
              <w:t xml:space="preserve">Yes </w:t>
            </w:r>
          </w:p>
        </w:tc>
        <w:tc>
          <w:tcPr>
            <w:tcW w:w="1159" w:type="dxa"/>
          </w:tcPr>
          <w:p w14:paraId="13C2018F" w14:textId="33CE984F" w:rsidR="00FD57B0" w:rsidRDefault="00FD57B0" w:rsidP="004D729E">
            <w:pPr>
              <w:pStyle w:val="ListParagraph"/>
              <w:ind w:left="0"/>
              <w:jc w:val="both"/>
              <w:rPr>
                <w:lang w:val="en-GB"/>
              </w:rPr>
            </w:pPr>
            <w:r>
              <w:rPr>
                <w:lang w:val="en-GB"/>
              </w:rPr>
              <w:t xml:space="preserve">No </w:t>
            </w:r>
          </w:p>
        </w:tc>
        <w:tc>
          <w:tcPr>
            <w:tcW w:w="875" w:type="dxa"/>
          </w:tcPr>
          <w:p w14:paraId="7E0AE2C2" w14:textId="410FD558" w:rsidR="00FD57B0" w:rsidRDefault="00FD57B0" w:rsidP="004D729E">
            <w:pPr>
              <w:pStyle w:val="ListParagraph"/>
              <w:ind w:left="0"/>
              <w:jc w:val="both"/>
              <w:rPr>
                <w:lang w:val="en-GB"/>
              </w:rPr>
            </w:pPr>
            <w:r>
              <w:rPr>
                <w:lang w:val="en-GB"/>
              </w:rPr>
              <w:t>35</w:t>
            </w:r>
          </w:p>
        </w:tc>
      </w:tr>
      <w:tr w:rsidR="00FD57B0" w14:paraId="726C7350" w14:textId="02AA30A7" w:rsidTr="00FD57B0">
        <w:tc>
          <w:tcPr>
            <w:tcW w:w="1461" w:type="dxa"/>
          </w:tcPr>
          <w:p w14:paraId="334F369A" w14:textId="5E8D9956" w:rsidR="00FD57B0" w:rsidRDefault="00FD57B0" w:rsidP="004D729E">
            <w:pPr>
              <w:pStyle w:val="ListParagraph"/>
              <w:ind w:left="0"/>
              <w:jc w:val="both"/>
              <w:rPr>
                <w:lang w:val="en-GB"/>
              </w:rPr>
            </w:pPr>
            <w:r>
              <w:rPr>
                <w:lang w:val="en-GB"/>
              </w:rPr>
              <w:t xml:space="preserve">Tallaght </w:t>
            </w:r>
          </w:p>
        </w:tc>
        <w:tc>
          <w:tcPr>
            <w:tcW w:w="1453" w:type="dxa"/>
          </w:tcPr>
          <w:p w14:paraId="00EE8F3C" w14:textId="3F6E19D8" w:rsidR="00FD57B0" w:rsidRDefault="00FD57B0" w:rsidP="004D729E">
            <w:pPr>
              <w:pStyle w:val="ListParagraph"/>
              <w:ind w:left="0"/>
              <w:jc w:val="both"/>
              <w:rPr>
                <w:lang w:val="en-GB"/>
              </w:rPr>
            </w:pPr>
            <w:r>
              <w:rPr>
                <w:lang w:val="en-GB"/>
              </w:rPr>
              <w:t xml:space="preserve">Fourth Ave (Back of HSp() </w:t>
            </w:r>
          </w:p>
        </w:tc>
        <w:tc>
          <w:tcPr>
            <w:tcW w:w="1324" w:type="dxa"/>
          </w:tcPr>
          <w:p w14:paraId="5AF9A9BE" w14:textId="00A6CD3A" w:rsidR="00FD57B0" w:rsidRDefault="00FD57B0" w:rsidP="004D729E">
            <w:pPr>
              <w:pStyle w:val="ListParagraph"/>
              <w:ind w:left="0"/>
              <w:jc w:val="both"/>
              <w:rPr>
                <w:lang w:val="en-GB"/>
              </w:rPr>
            </w:pPr>
            <w:r>
              <w:rPr>
                <w:lang w:val="en-GB"/>
              </w:rPr>
              <w:t xml:space="preserve">Yes </w:t>
            </w:r>
          </w:p>
        </w:tc>
        <w:tc>
          <w:tcPr>
            <w:tcW w:w="1304" w:type="dxa"/>
          </w:tcPr>
          <w:p w14:paraId="36F1B9AA" w14:textId="396D9A6F" w:rsidR="00FD57B0" w:rsidRDefault="00FD57B0" w:rsidP="004D729E">
            <w:pPr>
              <w:pStyle w:val="ListParagraph"/>
              <w:ind w:left="0"/>
              <w:jc w:val="both"/>
              <w:rPr>
                <w:lang w:val="en-GB"/>
              </w:rPr>
            </w:pPr>
            <w:r>
              <w:rPr>
                <w:lang w:val="en-GB"/>
              </w:rPr>
              <w:t xml:space="preserve">Yes </w:t>
            </w:r>
          </w:p>
        </w:tc>
        <w:tc>
          <w:tcPr>
            <w:tcW w:w="1159" w:type="dxa"/>
          </w:tcPr>
          <w:p w14:paraId="1229E0E0" w14:textId="3A227343" w:rsidR="00FD57B0" w:rsidRDefault="00FD57B0" w:rsidP="004D729E">
            <w:pPr>
              <w:pStyle w:val="ListParagraph"/>
              <w:ind w:left="0"/>
              <w:jc w:val="both"/>
              <w:rPr>
                <w:lang w:val="en-GB"/>
              </w:rPr>
            </w:pPr>
            <w:r>
              <w:rPr>
                <w:lang w:val="en-GB"/>
              </w:rPr>
              <w:t>No</w:t>
            </w:r>
          </w:p>
        </w:tc>
        <w:tc>
          <w:tcPr>
            <w:tcW w:w="875" w:type="dxa"/>
          </w:tcPr>
          <w:p w14:paraId="56193A07" w14:textId="6EEB1989" w:rsidR="00FD57B0" w:rsidRDefault="00FD57B0" w:rsidP="004D729E">
            <w:pPr>
              <w:pStyle w:val="ListParagraph"/>
              <w:ind w:left="0"/>
              <w:jc w:val="both"/>
              <w:rPr>
                <w:lang w:val="en-GB"/>
              </w:rPr>
            </w:pPr>
            <w:r>
              <w:rPr>
                <w:lang w:val="en-GB"/>
              </w:rPr>
              <w:t>20</w:t>
            </w:r>
          </w:p>
        </w:tc>
      </w:tr>
      <w:tr w:rsidR="00FD57B0" w14:paraId="664B2DB3" w14:textId="20D403B3" w:rsidTr="00FD57B0">
        <w:tc>
          <w:tcPr>
            <w:tcW w:w="1461" w:type="dxa"/>
          </w:tcPr>
          <w:p w14:paraId="4590CBFB" w14:textId="16A843BC" w:rsidR="00FD57B0" w:rsidRDefault="00FD57B0" w:rsidP="004D729E">
            <w:pPr>
              <w:pStyle w:val="ListParagraph"/>
              <w:ind w:left="0"/>
              <w:jc w:val="both"/>
              <w:rPr>
                <w:lang w:val="en-GB"/>
              </w:rPr>
            </w:pPr>
          </w:p>
        </w:tc>
        <w:tc>
          <w:tcPr>
            <w:tcW w:w="1453" w:type="dxa"/>
          </w:tcPr>
          <w:p w14:paraId="5EEE4934" w14:textId="774C51F8" w:rsidR="00FD57B0" w:rsidRDefault="00FD57B0" w:rsidP="004D729E">
            <w:pPr>
              <w:pStyle w:val="ListParagraph"/>
              <w:ind w:left="0"/>
              <w:jc w:val="both"/>
              <w:rPr>
                <w:lang w:val="en-GB"/>
              </w:rPr>
            </w:pPr>
            <w:r>
              <w:rPr>
                <w:lang w:val="en-GB"/>
              </w:rPr>
              <w:t xml:space="preserve">Tallaght Courthouse </w:t>
            </w:r>
          </w:p>
        </w:tc>
        <w:tc>
          <w:tcPr>
            <w:tcW w:w="1324" w:type="dxa"/>
          </w:tcPr>
          <w:p w14:paraId="767B34BE" w14:textId="10F505F4" w:rsidR="00FD57B0" w:rsidRDefault="00FD57B0" w:rsidP="004D729E">
            <w:pPr>
              <w:pStyle w:val="ListParagraph"/>
              <w:ind w:left="0"/>
              <w:jc w:val="both"/>
              <w:rPr>
                <w:lang w:val="en-GB"/>
              </w:rPr>
            </w:pPr>
            <w:r>
              <w:rPr>
                <w:lang w:val="en-GB"/>
              </w:rPr>
              <w:t>Yes</w:t>
            </w:r>
          </w:p>
        </w:tc>
        <w:tc>
          <w:tcPr>
            <w:tcW w:w="1304" w:type="dxa"/>
          </w:tcPr>
          <w:p w14:paraId="6FA34998" w14:textId="0208E07D" w:rsidR="00FD57B0" w:rsidRDefault="00FD57B0" w:rsidP="004D729E">
            <w:pPr>
              <w:pStyle w:val="ListParagraph"/>
              <w:ind w:left="0"/>
              <w:jc w:val="both"/>
              <w:rPr>
                <w:lang w:val="en-GB"/>
              </w:rPr>
            </w:pPr>
            <w:r>
              <w:rPr>
                <w:lang w:val="en-GB"/>
              </w:rPr>
              <w:t>Yes</w:t>
            </w:r>
          </w:p>
        </w:tc>
        <w:tc>
          <w:tcPr>
            <w:tcW w:w="1159" w:type="dxa"/>
          </w:tcPr>
          <w:p w14:paraId="25833A4F" w14:textId="63A22A87" w:rsidR="00FD57B0" w:rsidRDefault="00FD57B0" w:rsidP="004D729E">
            <w:pPr>
              <w:pStyle w:val="ListParagraph"/>
              <w:ind w:left="0"/>
              <w:jc w:val="both"/>
              <w:rPr>
                <w:lang w:val="en-GB"/>
              </w:rPr>
            </w:pPr>
            <w:r>
              <w:rPr>
                <w:lang w:val="en-GB"/>
              </w:rPr>
              <w:t>No</w:t>
            </w:r>
          </w:p>
        </w:tc>
        <w:tc>
          <w:tcPr>
            <w:tcW w:w="875" w:type="dxa"/>
          </w:tcPr>
          <w:p w14:paraId="009EBCC1" w14:textId="3EBAF6AF" w:rsidR="00FD57B0" w:rsidRDefault="00FD57B0" w:rsidP="004D729E">
            <w:pPr>
              <w:pStyle w:val="ListParagraph"/>
              <w:ind w:left="0"/>
              <w:jc w:val="both"/>
              <w:rPr>
                <w:lang w:val="en-GB"/>
              </w:rPr>
            </w:pPr>
            <w:r>
              <w:rPr>
                <w:lang w:val="en-GB"/>
              </w:rPr>
              <w:t>70</w:t>
            </w:r>
          </w:p>
        </w:tc>
      </w:tr>
      <w:tr w:rsidR="00FD57B0" w14:paraId="4D72B4B8" w14:textId="64BBD99B" w:rsidTr="00FD57B0">
        <w:tc>
          <w:tcPr>
            <w:tcW w:w="1461" w:type="dxa"/>
          </w:tcPr>
          <w:p w14:paraId="6D251201" w14:textId="77777777" w:rsidR="00FD57B0" w:rsidRDefault="00FD57B0" w:rsidP="004D729E">
            <w:pPr>
              <w:pStyle w:val="ListParagraph"/>
              <w:ind w:left="0"/>
              <w:jc w:val="both"/>
              <w:rPr>
                <w:lang w:val="en-GB"/>
              </w:rPr>
            </w:pPr>
          </w:p>
        </w:tc>
        <w:tc>
          <w:tcPr>
            <w:tcW w:w="1453" w:type="dxa"/>
          </w:tcPr>
          <w:p w14:paraId="499E5D4A" w14:textId="77777777" w:rsidR="00FD57B0" w:rsidRDefault="00FD57B0" w:rsidP="004D729E">
            <w:pPr>
              <w:pStyle w:val="ListParagraph"/>
              <w:ind w:left="0"/>
              <w:jc w:val="both"/>
              <w:rPr>
                <w:lang w:val="en-GB"/>
              </w:rPr>
            </w:pPr>
            <w:r>
              <w:rPr>
                <w:lang w:val="en-GB"/>
              </w:rPr>
              <w:t>Cookstown</w:t>
            </w:r>
          </w:p>
          <w:p w14:paraId="4230925F" w14:textId="5B6DBEF7" w:rsidR="00FD57B0" w:rsidRDefault="00FD57B0" w:rsidP="004D729E">
            <w:pPr>
              <w:pStyle w:val="ListParagraph"/>
              <w:ind w:left="0"/>
              <w:jc w:val="both"/>
              <w:rPr>
                <w:lang w:val="en-GB"/>
              </w:rPr>
            </w:pPr>
            <w:r>
              <w:rPr>
                <w:lang w:val="en-GB"/>
              </w:rPr>
              <w:t xml:space="preserve"> PnR</w:t>
            </w:r>
          </w:p>
        </w:tc>
        <w:tc>
          <w:tcPr>
            <w:tcW w:w="1324" w:type="dxa"/>
          </w:tcPr>
          <w:p w14:paraId="5C6C1077" w14:textId="7EC35267" w:rsidR="00FD57B0" w:rsidRDefault="00FD57B0" w:rsidP="004D729E">
            <w:pPr>
              <w:pStyle w:val="ListParagraph"/>
              <w:ind w:left="0"/>
              <w:jc w:val="both"/>
              <w:rPr>
                <w:lang w:val="en-GB"/>
              </w:rPr>
            </w:pPr>
            <w:r>
              <w:rPr>
                <w:lang w:val="en-GB"/>
              </w:rPr>
              <w:t>Yes</w:t>
            </w:r>
          </w:p>
        </w:tc>
        <w:tc>
          <w:tcPr>
            <w:tcW w:w="1304" w:type="dxa"/>
          </w:tcPr>
          <w:p w14:paraId="38C089C9" w14:textId="2DC9B9C7" w:rsidR="00FD57B0" w:rsidRDefault="00FD57B0" w:rsidP="004D729E">
            <w:pPr>
              <w:pStyle w:val="ListParagraph"/>
              <w:ind w:left="0"/>
              <w:jc w:val="both"/>
              <w:rPr>
                <w:lang w:val="en-GB"/>
              </w:rPr>
            </w:pPr>
            <w:r>
              <w:rPr>
                <w:lang w:val="en-GB"/>
              </w:rPr>
              <w:t>Yes</w:t>
            </w:r>
          </w:p>
        </w:tc>
        <w:tc>
          <w:tcPr>
            <w:tcW w:w="1159" w:type="dxa"/>
          </w:tcPr>
          <w:p w14:paraId="381CC4ED" w14:textId="35067E90" w:rsidR="00FD57B0" w:rsidRDefault="00FD57B0" w:rsidP="004D729E">
            <w:pPr>
              <w:pStyle w:val="ListParagraph"/>
              <w:ind w:left="0"/>
              <w:jc w:val="both"/>
              <w:rPr>
                <w:lang w:val="en-GB"/>
              </w:rPr>
            </w:pPr>
            <w:r>
              <w:rPr>
                <w:lang w:val="en-GB"/>
              </w:rPr>
              <w:t>No</w:t>
            </w:r>
          </w:p>
        </w:tc>
        <w:tc>
          <w:tcPr>
            <w:tcW w:w="875" w:type="dxa"/>
          </w:tcPr>
          <w:p w14:paraId="1597F092" w14:textId="19754B11" w:rsidR="00FD57B0" w:rsidRDefault="00FD57B0" w:rsidP="004D729E">
            <w:pPr>
              <w:pStyle w:val="ListParagraph"/>
              <w:ind w:left="0"/>
              <w:jc w:val="both"/>
              <w:rPr>
                <w:lang w:val="en-GB"/>
              </w:rPr>
            </w:pPr>
            <w:r>
              <w:rPr>
                <w:lang w:val="en-GB"/>
              </w:rPr>
              <w:t>30</w:t>
            </w:r>
          </w:p>
        </w:tc>
      </w:tr>
      <w:tr w:rsidR="00FD57B0" w14:paraId="3ACF6717" w14:textId="00F4C724" w:rsidTr="00FD57B0">
        <w:tc>
          <w:tcPr>
            <w:tcW w:w="1461" w:type="dxa"/>
          </w:tcPr>
          <w:p w14:paraId="448BC25F" w14:textId="466F2A46" w:rsidR="00FD57B0" w:rsidRDefault="00FD57B0" w:rsidP="004D729E">
            <w:pPr>
              <w:pStyle w:val="ListParagraph"/>
              <w:ind w:left="0"/>
              <w:jc w:val="both"/>
              <w:rPr>
                <w:lang w:val="en-GB"/>
              </w:rPr>
            </w:pPr>
            <w:r>
              <w:rPr>
                <w:lang w:val="en-GB"/>
              </w:rPr>
              <w:t xml:space="preserve">RTFB  </w:t>
            </w:r>
          </w:p>
        </w:tc>
        <w:tc>
          <w:tcPr>
            <w:tcW w:w="1453" w:type="dxa"/>
          </w:tcPr>
          <w:p w14:paraId="40AC93F3" w14:textId="25CD7407" w:rsidR="00FD57B0" w:rsidRDefault="00FD57B0" w:rsidP="004D729E">
            <w:pPr>
              <w:pStyle w:val="ListParagraph"/>
              <w:ind w:left="0"/>
              <w:jc w:val="both"/>
              <w:rPr>
                <w:lang w:val="en-GB"/>
              </w:rPr>
            </w:pPr>
            <w:r>
              <w:rPr>
                <w:lang w:val="en-GB"/>
              </w:rPr>
              <w:t xml:space="preserve">Barton Dr Shops </w:t>
            </w:r>
          </w:p>
        </w:tc>
        <w:tc>
          <w:tcPr>
            <w:tcW w:w="1324" w:type="dxa"/>
          </w:tcPr>
          <w:p w14:paraId="37B49829" w14:textId="4AE858A0" w:rsidR="00FD57B0" w:rsidRDefault="00FD57B0" w:rsidP="004D729E">
            <w:pPr>
              <w:pStyle w:val="ListParagraph"/>
              <w:ind w:left="0"/>
              <w:jc w:val="both"/>
              <w:rPr>
                <w:lang w:val="en-GB"/>
              </w:rPr>
            </w:pPr>
            <w:r>
              <w:rPr>
                <w:lang w:val="en-GB"/>
              </w:rPr>
              <w:t>Yes</w:t>
            </w:r>
          </w:p>
        </w:tc>
        <w:tc>
          <w:tcPr>
            <w:tcW w:w="1304" w:type="dxa"/>
          </w:tcPr>
          <w:p w14:paraId="263E304B" w14:textId="731B13F0" w:rsidR="00FD57B0" w:rsidRDefault="00FD57B0" w:rsidP="004D729E">
            <w:pPr>
              <w:pStyle w:val="ListParagraph"/>
              <w:ind w:left="0"/>
              <w:jc w:val="both"/>
              <w:rPr>
                <w:lang w:val="en-GB"/>
              </w:rPr>
            </w:pPr>
            <w:r>
              <w:rPr>
                <w:lang w:val="en-GB"/>
              </w:rPr>
              <w:t>NO</w:t>
            </w:r>
          </w:p>
        </w:tc>
        <w:tc>
          <w:tcPr>
            <w:tcW w:w="1159" w:type="dxa"/>
          </w:tcPr>
          <w:p w14:paraId="3227E6DC" w14:textId="067A5E0C" w:rsidR="00FD57B0" w:rsidRDefault="00FD57B0" w:rsidP="004D729E">
            <w:pPr>
              <w:pStyle w:val="ListParagraph"/>
              <w:ind w:left="0"/>
              <w:jc w:val="both"/>
              <w:rPr>
                <w:lang w:val="en-GB"/>
              </w:rPr>
            </w:pPr>
            <w:r>
              <w:rPr>
                <w:lang w:val="en-GB"/>
              </w:rPr>
              <w:t>Yes</w:t>
            </w:r>
          </w:p>
        </w:tc>
        <w:tc>
          <w:tcPr>
            <w:tcW w:w="875" w:type="dxa"/>
          </w:tcPr>
          <w:p w14:paraId="49886919" w14:textId="2EBFB2F4" w:rsidR="00FD57B0" w:rsidRDefault="00FD57B0" w:rsidP="004D729E">
            <w:pPr>
              <w:pStyle w:val="ListParagraph"/>
              <w:ind w:left="0"/>
              <w:jc w:val="both"/>
              <w:rPr>
                <w:lang w:val="en-GB"/>
              </w:rPr>
            </w:pPr>
            <w:r>
              <w:rPr>
                <w:lang w:val="en-GB"/>
              </w:rPr>
              <w:t>12</w:t>
            </w:r>
          </w:p>
        </w:tc>
      </w:tr>
      <w:tr w:rsidR="00FD57B0" w14:paraId="5B129EDC" w14:textId="1134C6B1" w:rsidTr="00FD57B0">
        <w:tc>
          <w:tcPr>
            <w:tcW w:w="1461" w:type="dxa"/>
          </w:tcPr>
          <w:p w14:paraId="41B2BFE3" w14:textId="77777777" w:rsidR="00FD57B0" w:rsidRDefault="00FD57B0" w:rsidP="004D729E">
            <w:pPr>
              <w:pStyle w:val="ListParagraph"/>
              <w:ind w:left="0"/>
              <w:jc w:val="both"/>
              <w:rPr>
                <w:lang w:val="en-GB"/>
              </w:rPr>
            </w:pPr>
          </w:p>
        </w:tc>
        <w:tc>
          <w:tcPr>
            <w:tcW w:w="1453" w:type="dxa"/>
          </w:tcPr>
          <w:p w14:paraId="01783BD7" w14:textId="43509BC5" w:rsidR="00FD57B0" w:rsidRDefault="00FD57B0" w:rsidP="004D729E">
            <w:pPr>
              <w:pStyle w:val="ListParagraph"/>
              <w:ind w:left="0"/>
              <w:jc w:val="both"/>
              <w:rPr>
                <w:lang w:val="en-GB"/>
              </w:rPr>
            </w:pPr>
            <w:r>
              <w:rPr>
                <w:lang w:val="en-GB"/>
              </w:rPr>
              <w:t xml:space="preserve">Rosemount Car Park </w:t>
            </w:r>
          </w:p>
        </w:tc>
        <w:tc>
          <w:tcPr>
            <w:tcW w:w="1324" w:type="dxa"/>
          </w:tcPr>
          <w:p w14:paraId="7C9C4872" w14:textId="2231CB88" w:rsidR="00FD57B0" w:rsidRDefault="00FD57B0" w:rsidP="004D729E">
            <w:pPr>
              <w:pStyle w:val="ListParagraph"/>
              <w:ind w:left="0"/>
              <w:jc w:val="both"/>
              <w:rPr>
                <w:lang w:val="en-GB"/>
              </w:rPr>
            </w:pPr>
            <w:r>
              <w:rPr>
                <w:lang w:val="en-GB"/>
              </w:rPr>
              <w:t>Yes</w:t>
            </w:r>
          </w:p>
        </w:tc>
        <w:tc>
          <w:tcPr>
            <w:tcW w:w="1304" w:type="dxa"/>
          </w:tcPr>
          <w:p w14:paraId="1294371A" w14:textId="60951159" w:rsidR="00FD57B0" w:rsidRDefault="00FD57B0" w:rsidP="004D729E">
            <w:pPr>
              <w:pStyle w:val="ListParagraph"/>
              <w:ind w:left="0"/>
              <w:jc w:val="both"/>
              <w:rPr>
                <w:lang w:val="en-GB"/>
              </w:rPr>
            </w:pPr>
            <w:r>
              <w:rPr>
                <w:lang w:val="en-GB"/>
              </w:rPr>
              <w:t>Yes</w:t>
            </w:r>
          </w:p>
        </w:tc>
        <w:tc>
          <w:tcPr>
            <w:tcW w:w="1159" w:type="dxa"/>
          </w:tcPr>
          <w:p w14:paraId="353EECCF" w14:textId="69B2A29E" w:rsidR="00FD57B0" w:rsidRDefault="00FD57B0" w:rsidP="004D729E">
            <w:pPr>
              <w:pStyle w:val="ListParagraph"/>
              <w:ind w:left="0"/>
              <w:jc w:val="both"/>
              <w:rPr>
                <w:lang w:val="en-GB"/>
              </w:rPr>
            </w:pPr>
            <w:r>
              <w:rPr>
                <w:lang w:val="en-GB"/>
              </w:rPr>
              <w:t>No</w:t>
            </w:r>
          </w:p>
        </w:tc>
        <w:tc>
          <w:tcPr>
            <w:tcW w:w="875" w:type="dxa"/>
          </w:tcPr>
          <w:p w14:paraId="30B734BE" w14:textId="00745F96" w:rsidR="00FD57B0" w:rsidRDefault="00FD57B0" w:rsidP="004D729E">
            <w:pPr>
              <w:pStyle w:val="ListParagraph"/>
              <w:ind w:left="0"/>
              <w:jc w:val="both"/>
              <w:rPr>
                <w:lang w:val="en-GB"/>
              </w:rPr>
            </w:pPr>
            <w:r>
              <w:rPr>
                <w:lang w:val="en-GB"/>
              </w:rPr>
              <w:t>100</w:t>
            </w:r>
          </w:p>
        </w:tc>
      </w:tr>
      <w:tr w:rsidR="00FD57B0" w14:paraId="0133A8AB" w14:textId="7F6F1896" w:rsidTr="00FD57B0">
        <w:tc>
          <w:tcPr>
            <w:tcW w:w="1461" w:type="dxa"/>
          </w:tcPr>
          <w:p w14:paraId="74654386" w14:textId="77777777" w:rsidR="00FD57B0" w:rsidRDefault="00FD57B0" w:rsidP="004D729E">
            <w:pPr>
              <w:pStyle w:val="ListParagraph"/>
              <w:ind w:left="0"/>
              <w:jc w:val="both"/>
              <w:rPr>
                <w:lang w:val="en-GB"/>
              </w:rPr>
            </w:pPr>
          </w:p>
        </w:tc>
        <w:tc>
          <w:tcPr>
            <w:tcW w:w="1453" w:type="dxa"/>
          </w:tcPr>
          <w:p w14:paraId="6BDC5135" w14:textId="6988541C" w:rsidR="00FD57B0" w:rsidRDefault="00FD57B0" w:rsidP="004D729E">
            <w:pPr>
              <w:pStyle w:val="ListParagraph"/>
              <w:ind w:left="0"/>
              <w:jc w:val="both"/>
              <w:rPr>
                <w:lang w:val="en-GB"/>
              </w:rPr>
            </w:pPr>
            <w:r>
              <w:rPr>
                <w:lang w:val="en-GB"/>
              </w:rPr>
              <w:t xml:space="preserve">Whitehall Rd West </w:t>
            </w:r>
          </w:p>
        </w:tc>
        <w:tc>
          <w:tcPr>
            <w:tcW w:w="1324" w:type="dxa"/>
          </w:tcPr>
          <w:p w14:paraId="7E243CE3" w14:textId="4AD9838A" w:rsidR="00FD57B0" w:rsidRDefault="00FD57B0" w:rsidP="004D729E">
            <w:pPr>
              <w:pStyle w:val="ListParagraph"/>
              <w:ind w:left="0"/>
              <w:jc w:val="both"/>
              <w:rPr>
                <w:lang w:val="en-GB"/>
              </w:rPr>
            </w:pPr>
            <w:r>
              <w:rPr>
                <w:lang w:val="en-GB"/>
              </w:rPr>
              <w:t>Yes</w:t>
            </w:r>
          </w:p>
        </w:tc>
        <w:tc>
          <w:tcPr>
            <w:tcW w:w="1304" w:type="dxa"/>
          </w:tcPr>
          <w:p w14:paraId="4F40BA30" w14:textId="2400A0CF" w:rsidR="00FD57B0" w:rsidRDefault="00FD57B0" w:rsidP="004D729E">
            <w:pPr>
              <w:pStyle w:val="ListParagraph"/>
              <w:ind w:left="0"/>
              <w:jc w:val="both"/>
              <w:rPr>
                <w:lang w:val="en-GB"/>
              </w:rPr>
            </w:pPr>
            <w:r>
              <w:rPr>
                <w:lang w:val="en-GB"/>
              </w:rPr>
              <w:t>Yes</w:t>
            </w:r>
          </w:p>
        </w:tc>
        <w:tc>
          <w:tcPr>
            <w:tcW w:w="1159" w:type="dxa"/>
          </w:tcPr>
          <w:p w14:paraId="53A4A157" w14:textId="1676E2AA" w:rsidR="00FD57B0" w:rsidRDefault="00FD57B0" w:rsidP="004D729E">
            <w:pPr>
              <w:pStyle w:val="ListParagraph"/>
              <w:ind w:left="0"/>
              <w:jc w:val="both"/>
              <w:rPr>
                <w:lang w:val="en-GB"/>
              </w:rPr>
            </w:pPr>
            <w:r>
              <w:rPr>
                <w:lang w:val="en-GB"/>
              </w:rPr>
              <w:t>No</w:t>
            </w:r>
          </w:p>
        </w:tc>
        <w:tc>
          <w:tcPr>
            <w:tcW w:w="875" w:type="dxa"/>
          </w:tcPr>
          <w:p w14:paraId="640F4234" w14:textId="0B839E04" w:rsidR="00FD57B0" w:rsidRDefault="00FD57B0" w:rsidP="004D729E">
            <w:pPr>
              <w:pStyle w:val="ListParagraph"/>
              <w:ind w:left="0"/>
              <w:jc w:val="both"/>
              <w:rPr>
                <w:lang w:val="en-GB"/>
              </w:rPr>
            </w:pPr>
            <w:r>
              <w:rPr>
                <w:lang w:val="en-GB"/>
              </w:rPr>
              <w:t>9</w:t>
            </w:r>
          </w:p>
        </w:tc>
      </w:tr>
      <w:tr w:rsidR="00FD57B0" w14:paraId="33B3B6C9" w14:textId="386BADB7" w:rsidTr="00FD57B0">
        <w:tc>
          <w:tcPr>
            <w:tcW w:w="1461" w:type="dxa"/>
          </w:tcPr>
          <w:p w14:paraId="35DA6ACF" w14:textId="77777777" w:rsidR="00FD57B0" w:rsidRDefault="00FD57B0" w:rsidP="004D729E">
            <w:pPr>
              <w:pStyle w:val="ListParagraph"/>
              <w:ind w:left="0"/>
              <w:jc w:val="both"/>
              <w:rPr>
                <w:lang w:val="en-GB"/>
              </w:rPr>
            </w:pPr>
          </w:p>
        </w:tc>
        <w:tc>
          <w:tcPr>
            <w:tcW w:w="1453" w:type="dxa"/>
          </w:tcPr>
          <w:p w14:paraId="17405401" w14:textId="35E5EA73" w:rsidR="00FD57B0" w:rsidRDefault="00FD57B0" w:rsidP="004D729E">
            <w:pPr>
              <w:pStyle w:val="ListParagraph"/>
              <w:ind w:left="0"/>
              <w:jc w:val="both"/>
              <w:rPr>
                <w:lang w:val="en-GB"/>
              </w:rPr>
            </w:pPr>
            <w:r>
              <w:rPr>
                <w:lang w:val="en-GB"/>
              </w:rPr>
              <w:t xml:space="preserve">Butterfield </w:t>
            </w:r>
            <w:r w:rsidR="00884BB3">
              <w:rPr>
                <w:lang w:val="en-GB"/>
              </w:rPr>
              <w:t>Crescent</w:t>
            </w:r>
          </w:p>
        </w:tc>
        <w:tc>
          <w:tcPr>
            <w:tcW w:w="1324" w:type="dxa"/>
          </w:tcPr>
          <w:p w14:paraId="19E37046" w14:textId="0B4478E0" w:rsidR="00FD57B0" w:rsidRDefault="00FD57B0" w:rsidP="004D729E">
            <w:pPr>
              <w:pStyle w:val="ListParagraph"/>
              <w:ind w:left="0"/>
              <w:jc w:val="both"/>
              <w:rPr>
                <w:lang w:val="en-GB"/>
              </w:rPr>
            </w:pPr>
            <w:r>
              <w:rPr>
                <w:lang w:val="en-GB"/>
              </w:rPr>
              <w:t>Yes</w:t>
            </w:r>
          </w:p>
        </w:tc>
        <w:tc>
          <w:tcPr>
            <w:tcW w:w="1304" w:type="dxa"/>
          </w:tcPr>
          <w:p w14:paraId="4556F2F7" w14:textId="47DE5850" w:rsidR="00FD57B0" w:rsidRDefault="00FD57B0" w:rsidP="004D729E">
            <w:pPr>
              <w:pStyle w:val="ListParagraph"/>
              <w:ind w:left="0"/>
              <w:jc w:val="both"/>
              <w:rPr>
                <w:lang w:val="en-GB"/>
              </w:rPr>
            </w:pPr>
            <w:r>
              <w:rPr>
                <w:lang w:val="en-GB"/>
              </w:rPr>
              <w:t>NO</w:t>
            </w:r>
          </w:p>
        </w:tc>
        <w:tc>
          <w:tcPr>
            <w:tcW w:w="1159" w:type="dxa"/>
          </w:tcPr>
          <w:p w14:paraId="2076912D" w14:textId="7DFD01E7" w:rsidR="00FD57B0" w:rsidRDefault="00FD57B0" w:rsidP="004D729E">
            <w:pPr>
              <w:pStyle w:val="ListParagraph"/>
              <w:ind w:left="0"/>
              <w:jc w:val="both"/>
              <w:rPr>
                <w:lang w:val="en-GB"/>
              </w:rPr>
            </w:pPr>
            <w:r>
              <w:rPr>
                <w:lang w:val="en-GB"/>
              </w:rPr>
              <w:t>Yes</w:t>
            </w:r>
          </w:p>
        </w:tc>
        <w:tc>
          <w:tcPr>
            <w:tcW w:w="875" w:type="dxa"/>
          </w:tcPr>
          <w:p w14:paraId="15F423BE" w14:textId="77777777" w:rsidR="00FD57B0" w:rsidRDefault="00FD57B0" w:rsidP="004D729E">
            <w:pPr>
              <w:pStyle w:val="ListParagraph"/>
              <w:ind w:left="0"/>
              <w:jc w:val="both"/>
              <w:rPr>
                <w:lang w:val="en-GB"/>
              </w:rPr>
            </w:pPr>
          </w:p>
        </w:tc>
      </w:tr>
      <w:tr w:rsidR="00FD57B0" w14:paraId="1F1C6421" w14:textId="520BF6D4" w:rsidTr="00FD57B0">
        <w:tc>
          <w:tcPr>
            <w:tcW w:w="1461" w:type="dxa"/>
          </w:tcPr>
          <w:p w14:paraId="10781AAF" w14:textId="77777777" w:rsidR="00FD57B0" w:rsidRDefault="00FD57B0" w:rsidP="004D729E">
            <w:pPr>
              <w:pStyle w:val="ListParagraph"/>
              <w:ind w:left="0"/>
              <w:jc w:val="both"/>
              <w:rPr>
                <w:lang w:val="en-GB"/>
              </w:rPr>
            </w:pPr>
          </w:p>
        </w:tc>
        <w:tc>
          <w:tcPr>
            <w:tcW w:w="1453" w:type="dxa"/>
          </w:tcPr>
          <w:p w14:paraId="6AA460FF" w14:textId="77777777" w:rsidR="00FD57B0" w:rsidRDefault="00FD57B0" w:rsidP="004D729E">
            <w:pPr>
              <w:pStyle w:val="ListParagraph"/>
              <w:ind w:left="0"/>
              <w:jc w:val="both"/>
              <w:rPr>
                <w:lang w:val="en-GB"/>
              </w:rPr>
            </w:pPr>
          </w:p>
        </w:tc>
        <w:tc>
          <w:tcPr>
            <w:tcW w:w="1324" w:type="dxa"/>
          </w:tcPr>
          <w:p w14:paraId="3F2A0408" w14:textId="77777777" w:rsidR="00FD57B0" w:rsidRDefault="00FD57B0" w:rsidP="004D729E">
            <w:pPr>
              <w:pStyle w:val="ListParagraph"/>
              <w:ind w:left="0"/>
              <w:jc w:val="both"/>
              <w:rPr>
                <w:lang w:val="en-GB"/>
              </w:rPr>
            </w:pPr>
          </w:p>
        </w:tc>
        <w:tc>
          <w:tcPr>
            <w:tcW w:w="1304" w:type="dxa"/>
          </w:tcPr>
          <w:p w14:paraId="49E9883D" w14:textId="77777777" w:rsidR="00FD57B0" w:rsidRDefault="00FD57B0" w:rsidP="004D729E">
            <w:pPr>
              <w:pStyle w:val="ListParagraph"/>
              <w:ind w:left="0"/>
              <w:jc w:val="both"/>
              <w:rPr>
                <w:lang w:val="en-GB"/>
              </w:rPr>
            </w:pPr>
          </w:p>
        </w:tc>
        <w:tc>
          <w:tcPr>
            <w:tcW w:w="1159" w:type="dxa"/>
          </w:tcPr>
          <w:p w14:paraId="0B43BE04" w14:textId="77777777" w:rsidR="00FD57B0" w:rsidRDefault="00FD57B0" w:rsidP="004D729E">
            <w:pPr>
              <w:pStyle w:val="ListParagraph"/>
              <w:ind w:left="0"/>
              <w:jc w:val="both"/>
              <w:rPr>
                <w:lang w:val="en-GB"/>
              </w:rPr>
            </w:pPr>
          </w:p>
        </w:tc>
        <w:tc>
          <w:tcPr>
            <w:tcW w:w="875" w:type="dxa"/>
          </w:tcPr>
          <w:p w14:paraId="300915CF" w14:textId="77777777" w:rsidR="00FD57B0" w:rsidRDefault="00FD57B0" w:rsidP="004D729E">
            <w:pPr>
              <w:pStyle w:val="ListParagraph"/>
              <w:ind w:left="0"/>
              <w:jc w:val="both"/>
              <w:rPr>
                <w:lang w:val="en-GB"/>
              </w:rPr>
            </w:pPr>
          </w:p>
        </w:tc>
      </w:tr>
    </w:tbl>
    <w:p w14:paraId="4C2DBA5E" w14:textId="77777777" w:rsidR="00F7020C" w:rsidRDefault="00F7020C" w:rsidP="004D729E">
      <w:pPr>
        <w:pStyle w:val="ListParagraph"/>
        <w:ind w:left="1440"/>
        <w:jc w:val="both"/>
        <w:rPr>
          <w:lang w:val="en-GB"/>
        </w:rPr>
      </w:pPr>
    </w:p>
    <w:p w14:paraId="028CBB7A" w14:textId="64A154C7" w:rsidR="003C6FBB" w:rsidRPr="005E3793" w:rsidRDefault="005E3793" w:rsidP="005E3793">
      <w:pPr>
        <w:ind w:firstLine="720"/>
        <w:jc w:val="both"/>
        <w:rPr>
          <w:b/>
          <w:bCs/>
          <w:sz w:val="28"/>
          <w:szCs w:val="28"/>
          <w:u w:val="single"/>
          <w:lang w:val="en-GB"/>
        </w:rPr>
      </w:pPr>
      <w:r w:rsidRPr="005E3793">
        <w:rPr>
          <w:b/>
          <w:bCs/>
          <w:sz w:val="28"/>
          <w:szCs w:val="28"/>
          <w:u w:val="single"/>
          <w:lang w:val="en-GB"/>
        </w:rPr>
        <w:t>Resolution</w:t>
      </w:r>
    </w:p>
    <w:p w14:paraId="3722C93C" w14:textId="77777777" w:rsidR="00637CF0" w:rsidRPr="00637CF0" w:rsidRDefault="00637CF0" w:rsidP="00637CF0">
      <w:pPr>
        <w:spacing w:after="0" w:line="240" w:lineRule="auto"/>
        <w:ind w:left="720"/>
        <w:jc w:val="both"/>
        <w:rPr>
          <w:rFonts w:ascii="Tahoma" w:eastAsia="Times New Roman" w:hAnsi="Tahoma" w:cs="Tahoma"/>
          <w:sz w:val="20"/>
          <w:szCs w:val="20"/>
          <w:lang w:val="en-US"/>
        </w:rPr>
      </w:pPr>
    </w:p>
    <w:p w14:paraId="40D615EB" w14:textId="77777777" w:rsidR="00211A22" w:rsidRPr="00211A22" w:rsidRDefault="00211A22" w:rsidP="00211A22">
      <w:pPr>
        <w:spacing w:after="0" w:line="240" w:lineRule="auto"/>
        <w:ind w:left="720"/>
        <w:jc w:val="both"/>
        <w:rPr>
          <w:rFonts w:eastAsia="Times New Roman" w:cstheme="minorHAnsi"/>
          <w:sz w:val="24"/>
          <w:szCs w:val="24"/>
          <w:lang w:val="en-US"/>
        </w:rPr>
      </w:pPr>
      <w:r w:rsidRPr="00211A22">
        <w:rPr>
          <w:rFonts w:eastAsia="Times New Roman" w:cstheme="minorHAnsi"/>
          <w:sz w:val="24"/>
          <w:szCs w:val="24"/>
          <w:lang w:val="en-US"/>
        </w:rPr>
        <w:t xml:space="preserve">The making of ByeLaws is a reserved function in accordance with Section 200 Local Government Act 2001.    The Local Authority may </w:t>
      </w:r>
    </w:p>
    <w:p w14:paraId="2BE52673" w14:textId="1A2A0B62" w:rsidR="00211A22" w:rsidRPr="00211A22" w:rsidRDefault="00211A22" w:rsidP="00211A22">
      <w:pPr>
        <w:pStyle w:val="ListParagraph"/>
        <w:numPr>
          <w:ilvl w:val="0"/>
          <w:numId w:val="46"/>
        </w:numPr>
        <w:spacing w:after="0" w:line="240" w:lineRule="auto"/>
        <w:jc w:val="both"/>
        <w:rPr>
          <w:rFonts w:eastAsia="Times New Roman" w:cstheme="minorHAnsi"/>
          <w:sz w:val="24"/>
          <w:szCs w:val="24"/>
          <w:lang w:val="en-US"/>
        </w:rPr>
      </w:pPr>
      <w:r w:rsidRPr="00211A22">
        <w:rPr>
          <w:rFonts w:eastAsia="Times New Roman" w:cstheme="minorHAnsi"/>
          <w:sz w:val="24"/>
          <w:szCs w:val="24"/>
          <w:lang w:val="en-US"/>
        </w:rPr>
        <w:t>make the ByeLaws either in accordance with the draft ByeLaws, or subject to such changes as the Local Authority may make at its discretion, or</w:t>
      </w:r>
    </w:p>
    <w:p w14:paraId="2A58F80F" w14:textId="04B7A8D9" w:rsidR="00211A22" w:rsidRPr="00211A22" w:rsidRDefault="00211A22" w:rsidP="00211A22">
      <w:pPr>
        <w:pStyle w:val="ListParagraph"/>
        <w:numPr>
          <w:ilvl w:val="0"/>
          <w:numId w:val="46"/>
        </w:numPr>
        <w:spacing w:after="0" w:line="240" w:lineRule="auto"/>
        <w:jc w:val="both"/>
        <w:rPr>
          <w:rFonts w:eastAsia="Times New Roman" w:cstheme="minorHAnsi"/>
          <w:sz w:val="24"/>
          <w:szCs w:val="24"/>
          <w:lang w:val="en-US"/>
        </w:rPr>
      </w:pPr>
      <w:r w:rsidRPr="00211A22">
        <w:rPr>
          <w:rFonts w:eastAsia="Times New Roman" w:cstheme="minorHAnsi"/>
          <w:sz w:val="24"/>
          <w:szCs w:val="24"/>
          <w:lang w:val="en-US"/>
        </w:rPr>
        <w:t>Not make the ByeLaws</w:t>
      </w:r>
    </w:p>
    <w:p w14:paraId="48836DEC" w14:textId="1703D7AB" w:rsidR="00211A22" w:rsidRPr="00211A22" w:rsidRDefault="00211A22" w:rsidP="00637CF0">
      <w:pPr>
        <w:spacing w:after="0" w:line="240" w:lineRule="auto"/>
        <w:jc w:val="both"/>
        <w:rPr>
          <w:rFonts w:eastAsia="Times New Roman" w:cstheme="minorHAnsi"/>
          <w:sz w:val="24"/>
          <w:szCs w:val="24"/>
          <w:lang w:val="en-US"/>
        </w:rPr>
      </w:pPr>
    </w:p>
    <w:tbl>
      <w:tblPr>
        <w:tblpPr w:leftFromText="180" w:rightFromText="180" w:vertAnchor="text" w:horzAnchor="margin" w:tblpY="123"/>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gridCol w:w="6"/>
      </w:tblGrid>
      <w:tr w:rsidR="00211A22" w:rsidRPr="00211A22" w14:paraId="2C105D99" w14:textId="77777777" w:rsidTr="00211A22">
        <w:trPr>
          <w:gridAfter w:val="2"/>
        </w:trPr>
        <w:tc>
          <w:tcPr>
            <w:tcW w:w="0" w:type="auto"/>
            <w:shd w:val="clear" w:color="auto" w:fill="FFFFFF"/>
            <w:tcMar>
              <w:top w:w="0" w:type="dxa"/>
              <w:left w:w="0" w:type="dxa"/>
              <w:bottom w:w="0" w:type="dxa"/>
              <w:right w:w="0" w:type="dxa"/>
            </w:tcMar>
          </w:tcPr>
          <w:p w14:paraId="19C4C042" w14:textId="77777777" w:rsidR="00211A22" w:rsidRPr="00211A22" w:rsidRDefault="00211A22" w:rsidP="00211A22">
            <w:pPr>
              <w:spacing w:after="120" w:line="240" w:lineRule="auto"/>
              <w:ind w:left="1080" w:hanging="600"/>
              <w:rPr>
                <w:rFonts w:eastAsia="Times New Roman" w:cstheme="minorHAnsi"/>
                <w:color w:val="666666"/>
                <w:sz w:val="24"/>
                <w:szCs w:val="24"/>
                <w:lang w:eastAsia="en-IE"/>
              </w:rPr>
            </w:pPr>
          </w:p>
        </w:tc>
      </w:tr>
      <w:tr w:rsidR="00211A22" w:rsidRPr="00211A22" w14:paraId="54E05CA8" w14:textId="77777777" w:rsidTr="00211A22">
        <w:tc>
          <w:tcPr>
            <w:tcW w:w="0" w:type="auto"/>
            <w:shd w:val="clear" w:color="auto" w:fill="FFFFFF"/>
            <w:tcMar>
              <w:top w:w="0" w:type="dxa"/>
              <w:left w:w="0" w:type="dxa"/>
              <w:bottom w:w="0" w:type="dxa"/>
              <w:right w:w="0" w:type="dxa"/>
            </w:tcMar>
          </w:tcPr>
          <w:p w14:paraId="0AE38436" w14:textId="77777777" w:rsidR="00211A22" w:rsidRPr="00211A22" w:rsidRDefault="00211A22" w:rsidP="00211A22">
            <w:pPr>
              <w:spacing w:after="0" w:line="240" w:lineRule="auto"/>
              <w:rPr>
                <w:rFonts w:eastAsia="Times New Roman" w:cstheme="minorHAnsi"/>
                <w:color w:val="666666"/>
                <w:sz w:val="24"/>
                <w:szCs w:val="24"/>
                <w:lang w:eastAsia="en-IE"/>
              </w:rPr>
            </w:pPr>
            <w:bookmarkStart w:id="4" w:name="s200_p11"/>
            <w:bookmarkEnd w:id="4"/>
          </w:p>
        </w:tc>
        <w:tc>
          <w:tcPr>
            <w:tcW w:w="0" w:type="auto"/>
            <w:shd w:val="clear" w:color="auto" w:fill="FFFFFF"/>
            <w:tcMar>
              <w:top w:w="0" w:type="dxa"/>
              <w:left w:w="0" w:type="dxa"/>
              <w:bottom w:w="0" w:type="dxa"/>
              <w:right w:w="0" w:type="dxa"/>
            </w:tcMar>
            <w:vAlign w:val="center"/>
          </w:tcPr>
          <w:p w14:paraId="5553C5FC" w14:textId="77777777" w:rsidR="00211A22" w:rsidRPr="00211A22" w:rsidRDefault="00211A22" w:rsidP="00211A22">
            <w:pPr>
              <w:spacing w:after="0" w:line="240" w:lineRule="auto"/>
              <w:rPr>
                <w:rFonts w:eastAsia="Times New Roman" w:cstheme="minorHAnsi"/>
                <w:sz w:val="24"/>
                <w:szCs w:val="24"/>
                <w:lang w:eastAsia="en-IE"/>
              </w:rPr>
            </w:pPr>
          </w:p>
        </w:tc>
        <w:tc>
          <w:tcPr>
            <w:tcW w:w="0" w:type="auto"/>
            <w:shd w:val="clear" w:color="auto" w:fill="FFFFFF"/>
            <w:tcMar>
              <w:top w:w="0" w:type="dxa"/>
              <w:left w:w="0" w:type="dxa"/>
              <w:bottom w:w="0" w:type="dxa"/>
              <w:right w:w="0" w:type="dxa"/>
            </w:tcMar>
          </w:tcPr>
          <w:p w14:paraId="09DF417F" w14:textId="77777777" w:rsidR="00211A22" w:rsidRPr="00211A22" w:rsidRDefault="00211A22" w:rsidP="00211A22">
            <w:pPr>
              <w:spacing w:after="120" w:line="240" w:lineRule="auto"/>
              <w:ind w:left="1080" w:hanging="600"/>
              <w:rPr>
                <w:rFonts w:eastAsia="Times New Roman" w:cstheme="minorHAnsi"/>
                <w:color w:val="666666"/>
                <w:sz w:val="24"/>
                <w:szCs w:val="24"/>
                <w:lang w:eastAsia="en-IE"/>
              </w:rPr>
            </w:pPr>
          </w:p>
        </w:tc>
      </w:tr>
    </w:tbl>
    <w:p w14:paraId="12AE63F3" w14:textId="2D62DD5B" w:rsidR="00637CF0" w:rsidRPr="00211A22" w:rsidRDefault="00637CF0" w:rsidP="00211A22">
      <w:pPr>
        <w:spacing w:after="0" w:line="240" w:lineRule="auto"/>
        <w:ind w:firstLine="720"/>
        <w:jc w:val="both"/>
        <w:rPr>
          <w:rFonts w:eastAsia="Times New Roman" w:cstheme="minorHAnsi"/>
          <w:sz w:val="24"/>
          <w:szCs w:val="24"/>
          <w:lang w:val="en-US"/>
        </w:rPr>
      </w:pPr>
      <w:r w:rsidRPr="00211A22">
        <w:rPr>
          <w:rFonts w:eastAsia="Times New Roman" w:cstheme="minorHAnsi"/>
          <w:sz w:val="24"/>
          <w:szCs w:val="24"/>
          <w:lang w:val="en-US"/>
        </w:rPr>
        <w:t>The following resolution will be required:</w:t>
      </w:r>
    </w:p>
    <w:p w14:paraId="473D2277" w14:textId="77777777" w:rsidR="00637CF0" w:rsidRPr="00211A22" w:rsidRDefault="00637CF0" w:rsidP="00637CF0">
      <w:pPr>
        <w:spacing w:after="0" w:line="240" w:lineRule="auto"/>
        <w:jc w:val="both"/>
        <w:rPr>
          <w:rFonts w:eastAsia="Times New Roman" w:cstheme="minorHAnsi"/>
          <w:sz w:val="24"/>
          <w:szCs w:val="24"/>
          <w:lang w:val="en-US"/>
        </w:rPr>
      </w:pPr>
    </w:p>
    <w:p w14:paraId="0F600A1F" w14:textId="3A34A8AF" w:rsidR="00637CF0" w:rsidRPr="00211A22" w:rsidRDefault="00637CF0" w:rsidP="00637CF0">
      <w:pPr>
        <w:autoSpaceDE w:val="0"/>
        <w:autoSpaceDN w:val="0"/>
        <w:adjustRightInd w:val="0"/>
        <w:spacing w:after="0" w:line="240" w:lineRule="auto"/>
        <w:ind w:left="720"/>
        <w:rPr>
          <w:rFonts w:eastAsia="Times New Roman" w:cstheme="minorHAnsi"/>
          <w:sz w:val="24"/>
          <w:szCs w:val="24"/>
          <w:lang w:val="en-US"/>
        </w:rPr>
      </w:pPr>
      <w:r w:rsidRPr="00211A22">
        <w:rPr>
          <w:rFonts w:eastAsia="Times New Roman" w:cstheme="minorHAnsi"/>
          <w:b/>
          <w:bCs/>
          <w:sz w:val="24"/>
          <w:szCs w:val="24"/>
          <w:lang w:val="en-US" w:eastAsia="en-GB"/>
        </w:rPr>
        <w:t xml:space="preserve">“It is hereby resolved that the County Council of South Dublin (hereafter referred to as ‘the Council’) in exercise of the powers conferred by </w:t>
      </w:r>
      <w:r w:rsidR="00211A22" w:rsidRPr="00211A22">
        <w:rPr>
          <w:rFonts w:eastAsia="Times New Roman" w:cstheme="minorHAnsi"/>
          <w:b/>
          <w:bCs/>
          <w:sz w:val="24"/>
          <w:szCs w:val="24"/>
          <w:lang w:val="en-US" w:eastAsia="en-GB"/>
        </w:rPr>
        <w:t>Section</w:t>
      </w:r>
      <w:r w:rsidR="0091357A" w:rsidRPr="00211A22">
        <w:rPr>
          <w:rFonts w:eastAsia="Times New Roman" w:cstheme="minorHAnsi"/>
          <w:b/>
          <w:bCs/>
          <w:sz w:val="24"/>
          <w:szCs w:val="24"/>
          <w:lang w:val="en-US" w:eastAsia="en-GB"/>
        </w:rPr>
        <w:t xml:space="preserve"> 200, Local Government Act 2001 and </w:t>
      </w:r>
      <w:r w:rsidRPr="00211A22">
        <w:rPr>
          <w:rFonts w:eastAsia="Times New Roman" w:cstheme="minorHAnsi"/>
          <w:b/>
          <w:bCs/>
          <w:sz w:val="24"/>
          <w:szCs w:val="24"/>
          <w:lang w:val="en-US" w:eastAsia="en-GB"/>
        </w:rPr>
        <w:t xml:space="preserve">Section 36 of the Road Traffic Act 1994 as amended and Section 101 of the Road Traffic Act 1961, having consulted with the Commissioner of the Garda Síochána, hereby make the </w:t>
      </w:r>
      <w:r w:rsidR="00211A22">
        <w:rPr>
          <w:rFonts w:eastAsia="Times New Roman" w:cstheme="minorHAnsi"/>
          <w:b/>
          <w:bCs/>
          <w:sz w:val="24"/>
          <w:szCs w:val="24"/>
          <w:lang w:val="en-US" w:eastAsia="en-GB"/>
        </w:rPr>
        <w:t>Control of Parking ByeLaws 2021,</w:t>
      </w:r>
      <w:r w:rsidRPr="00211A22">
        <w:rPr>
          <w:rFonts w:eastAsia="Times New Roman" w:cstheme="minorHAnsi"/>
          <w:b/>
          <w:bCs/>
          <w:sz w:val="24"/>
          <w:szCs w:val="24"/>
          <w:lang w:val="en-US" w:eastAsia="en-GB"/>
        </w:rPr>
        <w:t xml:space="preserve"> as amended in the foregoing report and as per the attached draft Bye Law.”</w:t>
      </w:r>
    </w:p>
    <w:p w14:paraId="72710766" w14:textId="77777777" w:rsidR="00637CF0" w:rsidRPr="00211A22" w:rsidRDefault="00637CF0" w:rsidP="00637CF0">
      <w:pPr>
        <w:spacing w:after="0" w:line="240" w:lineRule="auto"/>
        <w:jc w:val="both"/>
        <w:rPr>
          <w:rFonts w:eastAsia="Times New Roman" w:cstheme="minorHAnsi"/>
          <w:sz w:val="24"/>
          <w:szCs w:val="24"/>
          <w:lang w:val="en-US"/>
        </w:rPr>
      </w:pPr>
    </w:p>
    <w:p w14:paraId="12964977" w14:textId="30F851C1" w:rsidR="00DB13E9" w:rsidRPr="005E3793" w:rsidRDefault="00637CF0" w:rsidP="00F466F9">
      <w:pPr>
        <w:spacing w:after="0" w:line="240" w:lineRule="auto"/>
        <w:ind w:left="720"/>
        <w:rPr>
          <w:lang w:val="en-GB"/>
        </w:rPr>
      </w:pPr>
      <w:r w:rsidRPr="00211A22">
        <w:rPr>
          <w:rFonts w:eastAsia="Times New Roman" w:cstheme="minorHAnsi"/>
          <w:sz w:val="24"/>
          <w:szCs w:val="24"/>
        </w:rPr>
        <w:t xml:space="preserve">If the resolution is passed the Bye Laws will come into operation </w:t>
      </w:r>
      <w:r w:rsidR="00211A22" w:rsidRPr="00211A22">
        <w:rPr>
          <w:rFonts w:eastAsia="Times New Roman" w:cstheme="minorHAnsi"/>
          <w:sz w:val="24"/>
          <w:szCs w:val="24"/>
        </w:rPr>
        <w:t>on not</w:t>
      </w:r>
      <w:r w:rsidR="0091357A" w:rsidRPr="00211A22">
        <w:rPr>
          <w:rFonts w:eastAsia="Times New Roman" w:cstheme="minorHAnsi"/>
          <w:sz w:val="24"/>
          <w:szCs w:val="24"/>
        </w:rPr>
        <w:t xml:space="preserve"> less than 30 days after its making</w:t>
      </w:r>
      <w:r w:rsidR="00211A22">
        <w:rPr>
          <w:rFonts w:eastAsia="Times New Roman" w:cstheme="minorHAnsi"/>
          <w:sz w:val="24"/>
          <w:szCs w:val="24"/>
        </w:rPr>
        <w:t>.</w:t>
      </w:r>
      <w:r w:rsidR="0091357A" w:rsidRPr="00211A22">
        <w:rPr>
          <w:rFonts w:eastAsia="Times New Roman" w:cstheme="minorHAnsi"/>
          <w:sz w:val="24"/>
          <w:szCs w:val="24"/>
        </w:rPr>
        <w:t xml:space="preserve"> </w:t>
      </w:r>
    </w:p>
    <w:sectPr w:rsidR="00DB13E9" w:rsidRPr="005E3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ontserrat">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3BB"/>
    <w:multiLevelType w:val="hybridMultilevel"/>
    <w:tmpl w:val="9D10D5C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1344EFB"/>
    <w:multiLevelType w:val="hybridMultilevel"/>
    <w:tmpl w:val="83640E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1F0628"/>
    <w:multiLevelType w:val="hybridMultilevel"/>
    <w:tmpl w:val="A9E060BE"/>
    <w:lvl w:ilvl="0" w:tplc="D1EA7A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6D39DF"/>
    <w:multiLevelType w:val="hybridMultilevel"/>
    <w:tmpl w:val="B390169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02BC0AFC"/>
    <w:multiLevelType w:val="hybridMultilevel"/>
    <w:tmpl w:val="4C08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3DD52F0"/>
    <w:multiLevelType w:val="hybridMultilevel"/>
    <w:tmpl w:val="1C66F61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6D140F8"/>
    <w:multiLevelType w:val="hybridMultilevel"/>
    <w:tmpl w:val="31D29EF8"/>
    <w:lvl w:ilvl="0" w:tplc="AB08C280">
      <w:start w:val="1"/>
      <w:numFmt w:val="decimal"/>
      <w:lvlText w:val="(%1)"/>
      <w:lvlJc w:val="left"/>
      <w:pPr>
        <w:ind w:left="993" w:hanging="360"/>
      </w:pPr>
      <w:rPr>
        <w:rFonts w:hint="default"/>
      </w:rPr>
    </w:lvl>
    <w:lvl w:ilvl="1" w:tplc="18090019" w:tentative="1">
      <w:start w:val="1"/>
      <w:numFmt w:val="lowerLetter"/>
      <w:lvlText w:val="%2."/>
      <w:lvlJc w:val="left"/>
      <w:pPr>
        <w:ind w:left="1713" w:hanging="360"/>
      </w:pPr>
    </w:lvl>
    <w:lvl w:ilvl="2" w:tplc="1809001B" w:tentative="1">
      <w:start w:val="1"/>
      <w:numFmt w:val="lowerRoman"/>
      <w:lvlText w:val="%3."/>
      <w:lvlJc w:val="right"/>
      <w:pPr>
        <w:ind w:left="2433" w:hanging="180"/>
      </w:pPr>
    </w:lvl>
    <w:lvl w:ilvl="3" w:tplc="1809000F" w:tentative="1">
      <w:start w:val="1"/>
      <w:numFmt w:val="decimal"/>
      <w:lvlText w:val="%4."/>
      <w:lvlJc w:val="left"/>
      <w:pPr>
        <w:ind w:left="3153" w:hanging="360"/>
      </w:pPr>
    </w:lvl>
    <w:lvl w:ilvl="4" w:tplc="18090019" w:tentative="1">
      <w:start w:val="1"/>
      <w:numFmt w:val="lowerLetter"/>
      <w:lvlText w:val="%5."/>
      <w:lvlJc w:val="left"/>
      <w:pPr>
        <w:ind w:left="3873" w:hanging="360"/>
      </w:pPr>
    </w:lvl>
    <w:lvl w:ilvl="5" w:tplc="1809001B" w:tentative="1">
      <w:start w:val="1"/>
      <w:numFmt w:val="lowerRoman"/>
      <w:lvlText w:val="%6."/>
      <w:lvlJc w:val="right"/>
      <w:pPr>
        <w:ind w:left="4593" w:hanging="180"/>
      </w:pPr>
    </w:lvl>
    <w:lvl w:ilvl="6" w:tplc="1809000F" w:tentative="1">
      <w:start w:val="1"/>
      <w:numFmt w:val="decimal"/>
      <w:lvlText w:val="%7."/>
      <w:lvlJc w:val="left"/>
      <w:pPr>
        <w:ind w:left="5313" w:hanging="360"/>
      </w:pPr>
    </w:lvl>
    <w:lvl w:ilvl="7" w:tplc="18090019" w:tentative="1">
      <w:start w:val="1"/>
      <w:numFmt w:val="lowerLetter"/>
      <w:lvlText w:val="%8."/>
      <w:lvlJc w:val="left"/>
      <w:pPr>
        <w:ind w:left="6033" w:hanging="360"/>
      </w:pPr>
    </w:lvl>
    <w:lvl w:ilvl="8" w:tplc="1809001B" w:tentative="1">
      <w:start w:val="1"/>
      <w:numFmt w:val="lowerRoman"/>
      <w:lvlText w:val="%9."/>
      <w:lvlJc w:val="right"/>
      <w:pPr>
        <w:ind w:left="6753" w:hanging="180"/>
      </w:pPr>
    </w:lvl>
  </w:abstractNum>
  <w:abstractNum w:abstractNumId="7" w15:restartNumberingAfterBreak="0">
    <w:nsid w:val="09E303BB"/>
    <w:multiLevelType w:val="hybridMultilevel"/>
    <w:tmpl w:val="8B06CDDC"/>
    <w:lvl w:ilvl="0" w:tplc="36CA39D4">
      <w:start w:val="1"/>
      <w:numFmt w:val="decimal"/>
      <w:lvlText w:val="(%1)"/>
      <w:lvlJc w:val="left"/>
      <w:pPr>
        <w:ind w:left="1185" w:hanging="360"/>
      </w:pPr>
      <w:rPr>
        <w:rFonts w:hint="default"/>
      </w:rPr>
    </w:lvl>
    <w:lvl w:ilvl="1" w:tplc="18090019" w:tentative="1">
      <w:start w:val="1"/>
      <w:numFmt w:val="lowerLetter"/>
      <w:lvlText w:val="%2."/>
      <w:lvlJc w:val="left"/>
      <w:pPr>
        <w:ind w:left="1545" w:hanging="360"/>
      </w:pPr>
    </w:lvl>
    <w:lvl w:ilvl="2" w:tplc="1809001B" w:tentative="1">
      <w:start w:val="1"/>
      <w:numFmt w:val="lowerRoman"/>
      <w:lvlText w:val="%3."/>
      <w:lvlJc w:val="right"/>
      <w:pPr>
        <w:ind w:left="2265" w:hanging="180"/>
      </w:pPr>
    </w:lvl>
    <w:lvl w:ilvl="3" w:tplc="1809000F" w:tentative="1">
      <w:start w:val="1"/>
      <w:numFmt w:val="decimal"/>
      <w:lvlText w:val="%4."/>
      <w:lvlJc w:val="left"/>
      <w:pPr>
        <w:ind w:left="2985" w:hanging="360"/>
      </w:pPr>
    </w:lvl>
    <w:lvl w:ilvl="4" w:tplc="18090019" w:tentative="1">
      <w:start w:val="1"/>
      <w:numFmt w:val="lowerLetter"/>
      <w:lvlText w:val="%5."/>
      <w:lvlJc w:val="left"/>
      <w:pPr>
        <w:ind w:left="3705" w:hanging="360"/>
      </w:pPr>
    </w:lvl>
    <w:lvl w:ilvl="5" w:tplc="1809001B" w:tentative="1">
      <w:start w:val="1"/>
      <w:numFmt w:val="lowerRoman"/>
      <w:lvlText w:val="%6."/>
      <w:lvlJc w:val="right"/>
      <w:pPr>
        <w:ind w:left="4425" w:hanging="180"/>
      </w:pPr>
    </w:lvl>
    <w:lvl w:ilvl="6" w:tplc="1809000F" w:tentative="1">
      <w:start w:val="1"/>
      <w:numFmt w:val="decimal"/>
      <w:lvlText w:val="%7."/>
      <w:lvlJc w:val="left"/>
      <w:pPr>
        <w:ind w:left="5145" w:hanging="360"/>
      </w:pPr>
    </w:lvl>
    <w:lvl w:ilvl="7" w:tplc="18090019" w:tentative="1">
      <w:start w:val="1"/>
      <w:numFmt w:val="lowerLetter"/>
      <w:lvlText w:val="%8."/>
      <w:lvlJc w:val="left"/>
      <w:pPr>
        <w:ind w:left="5865" w:hanging="360"/>
      </w:pPr>
    </w:lvl>
    <w:lvl w:ilvl="8" w:tplc="1809001B" w:tentative="1">
      <w:start w:val="1"/>
      <w:numFmt w:val="lowerRoman"/>
      <w:lvlText w:val="%9."/>
      <w:lvlJc w:val="right"/>
      <w:pPr>
        <w:ind w:left="6585" w:hanging="180"/>
      </w:pPr>
    </w:lvl>
  </w:abstractNum>
  <w:abstractNum w:abstractNumId="8" w15:restartNumberingAfterBreak="0">
    <w:nsid w:val="0AD4141F"/>
    <w:multiLevelType w:val="hybridMultilevel"/>
    <w:tmpl w:val="7F1CBB7C"/>
    <w:lvl w:ilvl="0" w:tplc="1809000F">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03E5323"/>
    <w:multiLevelType w:val="hybridMultilevel"/>
    <w:tmpl w:val="619AC02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1A51A11"/>
    <w:multiLevelType w:val="hybridMultilevel"/>
    <w:tmpl w:val="7EF4B972"/>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3E035A1"/>
    <w:multiLevelType w:val="hybridMultilevel"/>
    <w:tmpl w:val="52D05442"/>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483140E"/>
    <w:multiLevelType w:val="hybridMultilevel"/>
    <w:tmpl w:val="0A4C551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162D635C"/>
    <w:multiLevelType w:val="hybridMultilevel"/>
    <w:tmpl w:val="1C684AF2"/>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377E12"/>
    <w:multiLevelType w:val="hybridMultilevel"/>
    <w:tmpl w:val="775C977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18D13197"/>
    <w:multiLevelType w:val="hybridMultilevel"/>
    <w:tmpl w:val="7DBE8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B7D45CB"/>
    <w:multiLevelType w:val="hybridMultilevel"/>
    <w:tmpl w:val="949CB328"/>
    <w:lvl w:ilvl="0" w:tplc="18090001">
      <w:start w:val="1"/>
      <w:numFmt w:val="bullet"/>
      <w:lvlText w:val=""/>
      <w:lvlJc w:val="left"/>
      <w:pPr>
        <w:ind w:left="1065" w:hanging="360"/>
      </w:pPr>
      <w:rPr>
        <w:rFonts w:ascii="Symbol" w:hAnsi="Symbol" w:hint="default"/>
      </w:rPr>
    </w:lvl>
    <w:lvl w:ilvl="1" w:tplc="18090003" w:tentative="1">
      <w:start w:val="1"/>
      <w:numFmt w:val="bullet"/>
      <w:lvlText w:val="o"/>
      <w:lvlJc w:val="left"/>
      <w:pPr>
        <w:ind w:left="1785" w:hanging="360"/>
      </w:pPr>
      <w:rPr>
        <w:rFonts w:ascii="Courier New" w:hAnsi="Courier New" w:cs="Courier New" w:hint="default"/>
      </w:rPr>
    </w:lvl>
    <w:lvl w:ilvl="2" w:tplc="18090005" w:tentative="1">
      <w:start w:val="1"/>
      <w:numFmt w:val="bullet"/>
      <w:lvlText w:val=""/>
      <w:lvlJc w:val="left"/>
      <w:pPr>
        <w:ind w:left="2505" w:hanging="360"/>
      </w:pPr>
      <w:rPr>
        <w:rFonts w:ascii="Wingdings" w:hAnsi="Wingdings" w:hint="default"/>
      </w:rPr>
    </w:lvl>
    <w:lvl w:ilvl="3" w:tplc="18090001" w:tentative="1">
      <w:start w:val="1"/>
      <w:numFmt w:val="bullet"/>
      <w:lvlText w:val=""/>
      <w:lvlJc w:val="left"/>
      <w:pPr>
        <w:ind w:left="3225" w:hanging="360"/>
      </w:pPr>
      <w:rPr>
        <w:rFonts w:ascii="Symbol" w:hAnsi="Symbol" w:hint="default"/>
      </w:rPr>
    </w:lvl>
    <w:lvl w:ilvl="4" w:tplc="18090003" w:tentative="1">
      <w:start w:val="1"/>
      <w:numFmt w:val="bullet"/>
      <w:lvlText w:val="o"/>
      <w:lvlJc w:val="left"/>
      <w:pPr>
        <w:ind w:left="3945" w:hanging="360"/>
      </w:pPr>
      <w:rPr>
        <w:rFonts w:ascii="Courier New" w:hAnsi="Courier New" w:cs="Courier New" w:hint="default"/>
      </w:rPr>
    </w:lvl>
    <w:lvl w:ilvl="5" w:tplc="18090005" w:tentative="1">
      <w:start w:val="1"/>
      <w:numFmt w:val="bullet"/>
      <w:lvlText w:val=""/>
      <w:lvlJc w:val="left"/>
      <w:pPr>
        <w:ind w:left="4665" w:hanging="360"/>
      </w:pPr>
      <w:rPr>
        <w:rFonts w:ascii="Wingdings" w:hAnsi="Wingdings" w:hint="default"/>
      </w:rPr>
    </w:lvl>
    <w:lvl w:ilvl="6" w:tplc="18090001" w:tentative="1">
      <w:start w:val="1"/>
      <w:numFmt w:val="bullet"/>
      <w:lvlText w:val=""/>
      <w:lvlJc w:val="left"/>
      <w:pPr>
        <w:ind w:left="5385" w:hanging="360"/>
      </w:pPr>
      <w:rPr>
        <w:rFonts w:ascii="Symbol" w:hAnsi="Symbol" w:hint="default"/>
      </w:rPr>
    </w:lvl>
    <w:lvl w:ilvl="7" w:tplc="18090003" w:tentative="1">
      <w:start w:val="1"/>
      <w:numFmt w:val="bullet"/>
      <w:lvlText w:val="o"/>
      <w:lvlJc w:val="left"/>
      <w:pPr>
        <w:ind w:left="6105" w:hanging="360"/>
      </w:pPr>
      <w:rPr>
        <w:rFonts w:ascii="Courier New" w:hAnsi="Courier New" w:cs="Courier New" w:hint="default"/>
      </w:rPr>
    </w:lvl>
    <w:lvl w:ilvl="8" w:tplc="18090005" w:tentative="1">
      <w:start w:val="1"/>
      <w:numFmt w:val="bullet"/>
      <w:lvlText w:val=""/>
      <w:lvlJc w:val="left"/>
      <w:pPr>
        <w:ind w:left="6825" w:hanging="360"/>
      </w:pPr>
      <w:rPr>
        <w:rFonts w:ascii="Wingdings" w:hAnsi="Wingdings" w:hint="default"/>
      </w:rPr>
    </w:lvl>
  </w:abstractNum>
  <w:abstractNum w:abstractNumId="17" w15:restartNumberingAfterBreak="0">
    <w:nsid w:val="1BF24041"/>
    <w:multiLevelType w:val="hybridMultilevel"/>
    <w:tmpl w:val="8EA01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E270361"/>
    <w:multiLevelType w:val="hybridMultilevel"/>
    <w:tmpl w:val="817859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11B40FC"/>
    <w:multiLevelType w:val="hybridMultilevel"/>
    <w:tmpl w:val="9238FEE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232B6163"/>
    <w:multiLevelType w:val="hybridMultilevel"/>
    <w:tmpl w:val="B0785F26"/>
    <w:lvl w:ilvl="0" w:tplc="986E1D12">
      <w:start w:val="1"/>
      <w:numFmt w:val="lowerRoman"/>
      <w:lvlText w:val="(%1)"/>
      <w:lvlJc w:val="left"/>
      <w:pPr>
        <w:ind w:left="1288" w:hanging="72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1" w15:restartNumberingAfterBreak="0">
    <w:nsid w:val="29F13346"/>
    <w:multiLevelType w:val="hybridMultilevel"/>
    <w:tmpl w:val="36A00D68"/>
    <w:lvl w:ilvl="0" w:tplc="43825FD0">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B8F45DE"/>
    <w:multiLevelType w:val="hybridMultilevel"/>
    <w:tmpl w:val="A710818A"/>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C8E73A9"/>
    <w:multiLevelType w:val="hybridMultilevel"/>
    <w:tmpl w:val="D990FAC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2DC81560"/>
    <w:multiLevelType w:val="hybridMultilevel"/>
    <w:tmpl w:val="5DB2103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30E215EC"/>
    <w:multiLevelType w:val="hybridMultilevel"/>
    <w:tmpl w:val="5D8A0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2786F9D"/>
    <w:multiLevelType w:val="hybridMultilevel"/>
    <w:tmpl w:val="47A28C6E"/>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36813863"/>
    <w:multiLevelType w:val="hybridMultilevel"/>
    <w:tmpl w:val="215AC430"/>
    <w:lvl w:ilvl="0" w:tplc="9C6EB688">
      <w:start w:val="16"/>
      <w:numFmt w:val="decimal"/>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8" w15:restartNumberingAfterBreak="0">
    <w:nsid w:val="385314A4"/>
    <w:multiLevelType w:val="hybridMultilevel"/>
    <w:tmpl w:val="25ACBD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9865508"/>
    <w:multiLevelType w:val="hybridMultilevel"/>
    <w:tmpl w:val="B34CE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D9A5049"/>
    <w:multiLevelType w:val="hybridMultilevel"/>
    <w:tmpl w:val="0C92B922"/>
    <w:lvl w:ilvl="0" w:tplc="36CA39D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4F0B2AF3"/>
    <w:multiLevelType w:val="hybridMultilevel"/>
    <w:tmpl w:val="42C01318"/>
    <w:lvl w:ilvl="0" w:tplc="36CA39D4">
      <w:start w:val="1"/>
      <w:numFmt w:val="decimal"/>
      <w:lvlText w:val="(%1)"/>
      <w:lvlJc w:val="left"/>
      <w:pPr>
        <w:ind w:left="108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3E245BA"/>
    <w:multiLevelType w:val="hybridMultilevel"/>
    <w:tmpl w:val="A09047B4"/>
    <w:lvl w:ilvl="0" w:tplc="36CA39D4">
      <w:start w:val="1"/>
      <w:numFmt w:val="decimal"/>
      <w:lvlText w:val="(%1)"/>
      <w:lvlJc w:val="left"/>
      <w:pPr>
        <w:ind w:left="1185" w:hanging="360"/>
      </w:pPr>
      <w:rPr>
        <w:rFonts w:hint="default"/>
      </w:rPr>
    </w:lvl>
    <w:lvl w:ilvl="1" w:tplc="18090019">
      <w:start w:val="1"/>
      <w:numFmt w:val="lowerLetter"/>
      <w:lvlText w:val="%2."/>
      <w:lvlJc w:val="left"/>
      <w:pPr>
        <w:ind w:left="1545" w:hanging="360"/>
      </w:pPr>
    </w:lvl>
    <w:lvl w:ilvl="2" w:tplc="1809001B" w:tentative="1">
      <w:start w:val="1"/>
      <w:numFmt w:val="lowerRoman"/>
      <w:lvlText w:val="%3."/>
      <w:lvlJc w:val="right"/>
      <w:pPr>
        <w:ind w:left="2265" w:hanging="180"/>
      </w:pPr>
    </w:lvl>
    <w:lvl w:ilvl="3" w:tplc="1809000F" w:tentative="1">
      <w:start w:val="1"/>
      <w:numFmt w:val="decimal"/>
      <w:lvlText w:val="%4."/>
      <w:lvlJc w:val="left"/>
      <w:pPr>
        <w:ind w:left="2985" w:hanging="360"/>
      </w:pPr>
    </w:lvl>
    <w:lvl w:ilvl="4" w:tplc="18090019" w:tentative="1">
      <w:start w:val="1"/>
      <w:numFmt w:val="lowerLetter"/>
      <w:lvlText w:val="%5."/>
      <w:lvlJc w:val="left"/>
      <w:pPr>
        <w:ind w:left="3705" w:hanging="360"/>
      </w:pPr>
    </w:lvl>
    <w:lvl w:ilvl="5" w:tplc="1809001B" w:tentative="1">
      <w:start w:val="1"/>
      <w:numFmt w:val="lowerRoman"/>
      <w:lvlText w:val="%6."/>
      <w:lvlJc w:val="right"/>
      <w:pPr>
        <w:ind w:left="4425" w:hanging="180"/>
      </w:pPr>
    </w:lvl>
    <w:lvl w:ilvl="6" w:tplc="1809000F" w:tentative="1">
      <w:start w:val="1"/>
      <w:numFmt w:val="decimal"/>
      <w:lvlText w:val="%7."/>
      <w:lvlJc w:val="left"/>
      <w:pPr>
        <w:ind w:left="5145" w:hanging="360"/>
      </w:pPr>
    </w:lvl>
    <w:lvl w:ilvl="7" w:tplc="18090019" w:tentative="1">
      <w:start w:val="1"/>
      <w:numFmt w:val="lowerLetter"/>
      <w:lvlText w:val="%8."/>
      <w:lvlJc w:val="left"/>
      <w:pPr>
        <w:ind w:left="5865" w:hanging="360"/>
      </w:pPr>
    </w:lvl>
    <w:lvl w:ilvl="8" w:tplc="1809001B" w:tentative="1">
      <w:start w:val="1"/>
      <w:numFmt w:val="lowerRoman"/>
      <w:lvlText w:val="%9."/>
      <w:lvlJc w:val="right"/>
      <w:pPr>
        <w:ind w:left="6585" w:hanging="180"/>
      </w:pPr>
    </w:lvl>
  </w:abstractNum>
  <w:abstractNum w:abstractNumId="33" w15:restartNumberingAfterBreak="0">
    <w:nsid w:val="54311A93"/>
    <w:multiLevelType w:val="hybridMultilevel"/>
    <w:tmpl w:val="0AEAF886"/>
    <w:lvl w:ilvl="0" w:tplc="F55A35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45C0B6C"/>
    <w:multiLevelType w:val="hybridMultilevel"/>
    <w:tmpl w:val="9A808CA2"/>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5A3C6EC1"/>
    <w:multiLevelType w:val="hybridMultilevel"/>
    <w:tmpl w:val="7A581110"/>
    <w:lvl w:ilvl="0" w:tplc="9C6C7D4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520294"/>
    <w:multiLevelType w:val="hybridMultilevel"/>
    <w:tmpl w:val="4C1AF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3DB2301"/>
    <w:multiLevelType w:val="hybridMultilevel"/>
    <w:tmpl w:val="290C1AE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98157EF"/>
    <w:multiLevelType w:val="hybridMultilevel"/>
    <w:tmpl w:val="73608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4A6EB1"/>
    <w:multiLevelType w:val="hybridMultilevel"/>
    <w:tmpl w:val="4FB0AC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DC26BF1"/>
    <w:multiLevelType w:val="hybridMultilevel"/>
    <w:tmpl w:val="A1861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D12D44"/>
    <w:multiLevelType w:val="hybridMultilevel"/>
    <w:tmpl w:val="64C08E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6E5B63B0"/>
    <w:multiLevelType w:val="hybridMultilevel"/>
    <w:tmpl w:val="2A22E9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F17444"/>
    <w:multiLevelType w:val="hybridMultilevel"/>
    <w:tmpl w:val="14CC42B0"/>
    <w:lvl w:ilvl="0" w:tplc="8D789A8A">
      <w:start w:val="1"/>
      <w:numFmt w:val="decimal"/>
      <w:lvlText w:val="%1"/>
      <w:lvlJc w:val="left"/>
      <w:pPr>
        <w:ind w:left="810" w:hanging="360"/>
      </w:pPr>
      <w:rPr>
        <w:rFonts w:hint="default"/>
      </w:rPr>
    </w:lvl>
    <w:lvl w:ilvl="1" w:tplc="18090019" w:tentative="1">
      <w:start w:val="1"/>
      <w:numFmt w:val="lowerLetter"/>
      <w:lvlText w:val="%2."/>
      <w:lvlJc w:val="left"/>
      <w:pPr>
        <w:ind w:left="1530" w:hanging="360"/>
      </w:pPr>
    </w:lvl>
    <w:lvl w:ilvl="2" w:tplc="1809001B" w:tentative="1">
      <w:start w:val="1"/>
      <w:numFmt w:val="lowerRoman"/>
      <w:lvlText w:val="%3."/>
      <w:lvlJc w:val="right"/>
      <w:pPr>
        <w:ind w:left="2250" w:hanging="180"/>
      </w:pPr>
    </w:lvl>
    <w:lvl w:ilvl="3" w:tplc="1809000F" w:tentative="1">
      <w:start w:val="1"/>
      <w:numFmt w:val="decimal"/>
      <w:lvlText w:val="%4."/>
      <w:lvlJc w:val="left"/>
      <w:pPr>
        <w:ind w:left="2970" w:hanging="360"/>
      </w:pPr>
    </w:lvl>
    <w:lvl w:ilvl="4" w:tplc="18090019" w:tentative="1">
      <w:start w:val="1"/>
      <w:numFmt w:val="lowerLetter"/>
      <w:lvlText w:val="%5."/>
      <w:lvlJc w:val="left"/>
      <w:pPr>
        <w:ind w:left="3690" w:hanging="360"/>
      </w:pPr>
    </w:lvl>
    <w:lvl w:ilvl="5" w:tplc="1809001B" w:tentative="1">
      <w:start w:val="1"/>
      <w:numFmt w:val="lowerRoman"/>
      <w:lvlText w:val="%6."/>
      <w:lvlJc w:val="right"/>
      <w:pPr>
        <w:ind w:left="4410" w:hanging="180"/>
      </w:pPr>
    </w:lvl>
    <w:lvl w:ilvl="6" w:tplc="1809000F" w:tentative="1">
      <w:start w:val="1"/>
      <w:numFmt w:val="decimal"/>
      <w:lvlText w:val="%7."/>
      <w:lvlJc w:val="left"/>
      <w:pPr>
        <w:ind w:left="5130" w:hanging="360"/>
      </w:pPr>
    </w:lvl>
    <w:lvl w:ilvl="7" w:tplc="18090019" w:tentative="1">
      <w:start w:val="1"/>
      <w:numFmt w:val="lowerLetter"/>
      <w:lvlText w:val="%8."/>
      <w:lvlJc w:val="left"/>
      <w:pPr>
        <w:ind w:left="5850" w:hanging="360"/>
      </w:pPr>
    </w:lvl>
    <w:lvl w:ilvl="8" w:tplc="1809001B" w:tentative="1">
      <w:start w:val="1"/>
      <w:numFmt w:val="lowerRoman"/>
      <w:lvlText w:val="%9."/>
      <w:lvlJc w:val="right"/>
      <w:pPr>
        <w:ind w:left="6570" w:hanging="180"/>
      </w:pPr>
    </w:lvl>
  </w:abstractNum>
  <w:abstractNum w:abstractNumId="44" w15:restartNumberingAfterBreak="0">
    <w:nsid w:val="7138486B"/>
    <w:multiLevelType w:val="hybridMultilevel"/>
    <w:tmpl w:val="06647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2ED44D6"/>
    <w:multiLevelType w:val="hybridMultilevel"/>
    <w:tmpl w:val="361E8F1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8"/>
  </w:num>
  <w:num w:numId="2">
    <w:abstractNumId w:val="30"/>
  </w:num>
  <w:num w:numId="3">
    <w:abstractNumId w:val="6"/>
  </w:num>
  <w:num w:numId="4">
    <w:abstractNumId w:val="35"/>
  </w:num>
  <w:num w:numId="5">
    <w:abstractNumId w:val="20"/>
  </w:num>
  <w:num w:numId="6">
    <w:abstractNumId w:val="42"/>
  </w:num>
  <w:num w:numId="7">
    <w:abstractNumId w:val="2"/>
  </w:num>
  <w:num w:numId="8">
    <w:abstractNumId w:val="1"/>
  </w:num>
  <w:num w:numId="9">
    <w:abstractNumId w:val="28"/>
  </w:num>
  <w:num w:numId="10">
    <w:abstractNumId w:val="31"/>
  </w:num>
  <w:num w:numId="11">
    <w:abstractNumId w:val="32"/>
  </w:num>
  <w:num w:numId="12">
    <w:abstractNumId w:val="7"/>
  </w:num>
  <w:num w:numId="13">
    <w:abstractNumId w:val="18"/>
  </w:num>
  <w:num w:numId="14">
    <w:abstractNumId w:val="39"/>
  </w:num>
  <w:num w:numId="15">
    <w:abstractNumId w:val="13"/>
  </w:num>
  <w:num w:numId="16">
    <w:abstractNumId w:val="34"/>
  </w:num>
  <w:num w:numId="17">
    <w:abstractNumId w:val="15"/>
  </w:num>
  <w:num w:numId="18">
    <w:abstractNumId w:val="11"/>
  </w:num>
  <w:num w:numId="19">
    <w:abstractNumId w:val="24"/>
  </w:num>
  <w:num w:numId="20">
    <w:abstractNumId w:val="17"/>
  </w:num>
  <w:num w:numId="21">
    <w:abstractNumId w:val="3"/>
  </w:num>
  <w:num w:numId="22">
    <w:abstractNumId w:val="26"/>
  </w:num>
  <w:num w:numId="23">
    <w:abstractNumId w:val="14"/>
  </w:num>
  <w:num w:numId="24">
    <w:abstractNumId w:val="12"/>
  </w:num>
  <w:num w:numId="25">
    <w:abstractNumId w:val="10"/>
  </w:num>
  <w:num w:numId="26">
    <w:abstractNumId w:val="41"/>
  </w:num>
  <w:num w:numId="27">
    <w:abstractNumId w:val="0"/>
  </w:num>
  <w:num w:numId="28">
    <w:abstractNumId w:val="45"/>
  </w:num>
  <w:num w:numId="29">
    <w:abstractNumId w:val="23"/>
  </w:num>
  <w:num w:numId="30">
    <w:abstractNumId w:val="9"/>
  </w:num>
  <w:num w:numId="31">
    <w:abstractNumId w:val="19"/>
  </w:num>
  <w:num w:numId="32">
    <w:abstractNumId w:val="5"/>
  </w:num>
  <w:num w:numId="33">
    <w:abstractNumId w:val="16"/>
  </w:num>
  <w:num w:numId="34">
    <w:abstractNumId w:val="44"/>
  </w:num>
  <w:num w:numId="35">
    <w:abstractNumId w:val="40"/>
  </w:num>
  <w:num w:numId="36">
    <w:abstractNumId w:val="38"/>
  </w:num>
  <w:num w:numId="37">
    <w:abstractNumId w:val="33"/>
  </w:num>
  <w:num w:numId="38">
    <w:abstractNumId w:val="25"/>
  </w:num>
  <w:num w:numId="39">
    <w:abstractNumId w:val="21"/>
  </w:num>
  <w:num w:numId="40">
    <w:abstractNumId w:val="4"/>
  </w:num>
  <w:num w:numId="41">
    <w:abstractNumId w:val="22"/>
  </w:num>
  <w:num w:numId="42">
    <w:abstractNumId w:val="29"/>
  </w:num>
  <w:num w:numId="43">
    <w:abstractNumId w:val="36"/>
  </w:num>
  <w:num w:numId="44">
    <w:abstractNumId w:val="43"/>
  </w:num>
  <w:num w:numId="45">
    <w:abstractNumId w:val="2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34"/>
    <w:rsid w:val="0000391B"/>
    <w:rsid w:val="00013B49"/>
    <w:rsid w:val="000167AE"/>
    <w:rsid w:val="000170F9"/>
    <w:rsid w:val="000317AC"/>
    <w:rsid w:val="00032DFD"/>
    <w:rsid w:val="00046CFD"/>
    <w:rsid w:val="00054E95"/>
    <w:rsid w:val="00062551"/>
    <w:rsid w:val="00063424"/>
    <w:rsid w:val="00064117"/>
    <w:rsid w:val="0007616B"/>
    <w:rsid w:val="00077F24"/>
    <w:rsid w:val="000849CB"/>
    <w:rsid w:val="00090F92"/>
    <w:rsid w:val="000A0E47"/>
    <w:rsid w:val="000B31DA"/>
    <w:rsid w:val="000C0C8C"/>
    <w:rsid w:val="000D1E60"/>
    <w:rsid w:val="000E14A8"/>
    <w:rsid w:val="000E1DA3"/>
    <w:rsid w:val="000E57A7"/>
    <w:rsid w:val="000E67D9"/>
    <w:rsid w:val="000E7E08"/>
    <w:rsid w:val="000F4B1F"/>
    <w:rsid w:val="000F4C0F"/>
    <w:rsid w:val="000F605E"/>
    <w:rsid w:val="001060F8"/>
    <w:rsid w:val="001103C1"/>
    <w:rsid w:val="0011068B"/>
    <w:rsid w:val="001218DC"/>
    <w:rsid w:val="00124F77"/>
    <w:rsid w:val="00125ACC"/>
    <w:rsid w:val="00126A32"/>
    <w:rsid w:val="00140B15"/>
    <w:rsid w:val="00151D1B"/>
    <w:rsid w:val="00170132"/>
    <w:rsid w:val="0017446B"/>
    <w:rsid w:val="00193010"/>
    <w:rsid w:val="00193E44"/>
    <w:rsid w:val="00194424"/>
    <w:rsid w:val="00195D29"/>
    <w:rsid w:val="0019726F"/>
    <w:rsid w:val="001A38CE"/>
    <w:rsid w:val="001B59FB"/>
    <w:rsid w:val="001D24BD"/>
    <w:rsid w:val="001E4E7A"/>
    <w:rsid w:val="001F7C22"/>
    <w:rsid w:val="0020087F"/>
    <w:rsid w:val="00201BD6"/>
    <w:rsid w:val="00205267"/>
    <w:rsid w:val="00211A22"/>
    <w:rsid w:val="00213206"/>
    <w:rsid w:val="00214AC3"/>
    <w:rsid w:val="0021759A"/>
    <w:rsid w:val="00223899"/>
    <w:rsid w:val="002446C1"/>
    <w:rsid w:val="00251D34"/>
    <w:rsid w:val="002542EC"/>
    <w:rsid w:val="0025518A"/>
    <w:rsid w:val="002743F2"/>
    <w:rsid w:val="0028220C"/>
    <w:rsid w:val="00285032"/>
    <w:rsid w:val="00292BB0"/>
    <w:rsid w:val="002A43B1"/>
    <w:rsid w:val="002C2E99"/>
    <w:rsid w:val="002C6AA9"/>
    <w:rsid w:val="002C6CB4"/>
    <w:rsid w:val="002E1916"/>
    <w:rsid w:val="002E3300"/>
    <w:rsid w:val="002E745B"/>
    <w:rsid w:val="002E77C8"/>
    <w:rsid w:val="002F1D19"/>
    <w:rsid w:val="002F2D25"/>
    <w:rsid w:val="003256F9"/>
    <w:rsid w:val="00334993"/>
    <w:rsid w:val="00337AD1"/>
    <w:rsid w:val="00355307"/>
    <w:rsid w:val="00364F8B"/>
    <w:rsid w:val="0038517A"/>
    <w:rsid w:val="00385CAA"/>
    <w:rsid w:val="00386DE0"/>
    <w:rsid w:val="00391C8D"/>
    <w:rsid w:val="003A5D73"/>
    <w:rsid w:val="003C6FBB"/>
    <w:rsid w:val="003E18E2"/>
    <w:rsid w:val="003E2630"/>
    <w:rsid w:val="003E75F2"/>
    <w:rsid w:val="003F0BAB"/>
    <w:rsid w:val="0041052F"/>
    <w:rsid w:val="004160C4"/>
    <w:rsid w:val="00422125"/>
    <w:rsid w:val="004227EE"/>
    <w:rsid w:val="00434BB2"/>
    <w:rsid w:val="004439F1"/>
    <w:rsid w:val="0044585C"/>
    <w:rsid w:val="00452E55"/>
    <w:rsid w:val="0045714C"/>
    <w:rsid w:val="004602D5"/>
    <w:rsid w:val="004639BD"/>
    <w:rsid w:val="0046545C"/>
    <w:rsid w:val="00473B55"/>
    <w:rsid w:val="00477AA0"/>
    <w:rsid w:val="00480642"/>
    <w:rsid w:val="004B46D7"/>
    <w:rsid w:val="004D06F2"/>
    <w:rsid w:val="004D729E"/>
    <w:rsid w:val="004E1EBB"/>
    <w:rsid w:val="004E6041"/>
    <w:rsid w:val="004F7F14"/>
    <w:rsid w:val="00505A6C"/>
    <w:rsid w:val="00510C13"/>
    <w:rsid w:val="00520E6C"/>
    <w:rsid w:val="00521D81"/>
    <w:rsid w:val="00551216"/>
    <w:rsid w:val="00557106"/>
    <w:rsid w:val="005851DA"/>
    <w:rsid w:val="0059085F"/>
    <w:rsid w:val="00590F2E"/>
    <w:rsid w:val="00594D10"/>
    <w:rsid w:val="00595AA8"/>
    <w:rsid w:val="00596A18"/>
    <w:rsid w:val="005A0122"/>
    <w:rsid w:val="005A5EBD"/>
    <w:rsid w:val="005C0525"/>
    <w:rsid w:val="005C5C80"/>
    <w:rsid w:val="005D1C0A"/>
    <w:rsid w:val="005D5AEA"/>
    <w:rsid w:val="005E3793"/>
    <w:rsid w:val="005E4F7E"/>
    <w:rsid w:val="005F19E9"/>
    <w:rsid w:val="0063609B"/>
    <w:rsid w:val="00637CF0"/>
    <w:rsid w:val="00652BA4"/>
    <w:rsid w:val="00665426"/>
    <w:rsid w:val="0067236C"/>
    <w:rsid w:val="0067536C"/>
    <w:rsid w:val="00675C18"/>
    <w:rsid w:val="00690254"/>
    <w:rsid w:val="006B2156"/>
    <w:rsid w:val="006B24FA"/>
    <w:rsid w:val="006B35FF"/>
    <w:rsid w:val="006B5328"/>
    <w:rsid w:val="006E393A"/>
    <w:rsid w:val="006E42CF"/>
    <w:rsid w:val="006E66E0"/>
    <w:rsid w:val="006F04CD"/>
    <w:rsid w:val="006F3392"/>
    <w:rsid w:val="006F36EF"/>
    <w:rsid w:val="0073485B"/>
    <w:rsid w:val="007614A3"/>
    <w:rsid w:val="007732C1"/>
    <w:rsid w:val="00785366"/>
    <w:rsid w:val="007875E8"/>
    <w:rsid w:val="00795675"/>
    <w:rsid w:val="00795F10"/>
    <w:rsid w:val="007A2C1F"/>
    <w:rsid w:val="007A6743"/>
    <w:rsid w:val="007A750A"/>
    <w:rsid w:val="007B0BB4"/>
    <w:rsid w:val="007B7723"/>
    <w:rsid w:val="007C332D"/>
    <w:rsid w:val="007D056F"/>
    <w:rsid w:val="007D1850"/>
    <w:rsid w:val="007E33C4"/>
    <w:rsid w:val="007E7414"/>
    <w:rsid w:val="007F56B4"/>
    <w:rsid w:val="007F71AD"/>
    <w:rsid w:val="00806404"/>
    <w:rsid w:val="00831A03"/>
    <w:rsid w:val="008361A2"/>
    <w:rsid w:val="0083680F"/>
    <w:rsid w:val="00841F62"/>
    <w:rsid w:val="0084495A"/>
    <w:rsid w:val="00846449"/>
    <w:rsid w:val="00855976"/>
    <w:rsid w:val="00884BB3"/>
    <w:rsid w:val="008B735A"/>
    <w:rsid w:val="008C446A"/>
    <w:rsid w:val="00901910"/>
    <w:rsid w:val="00904313"/>
    <w:rsid w:val="0091357A"/>
    <w:rsid w:val="00922D74"/>
    <w:rsid w:val="00934CEA"/>
    <w:rsid w:val="00935F6B"/>
    <w:rsid w:val="00936294"/>
    <w:rsid w:val="009426E3"/>
    <w:rsid w:val="00961A85"/>
    <w:rsid w:val="009B5B46"/>
    <w:rsid w:val="009D4326"/>
    <w:rsid w:val="009E5331"/>
    <w:rsid w:val="009F48FC"/>
    <w:rsid w:val="009F6CA0"/>
    <w:rsid w:val="00A06457"/>
    <w:rsid w:val="00A119AE"/>
    <w:rsid w:val="00A15E49"/>
    <w:rsid w:val="00A23B6E"/>
    <w:rsid w:val="00A26E66"/>
    <w:rsid w:val="00A26F78"/>
    <w:rsid w:val="00A33147"/>
    <w:rsid w:val="00A420E1"/>
    <w:rsid w:val="00A54D52"/>
    <w:rsid w:val="00A60149"/>
    <w:rsid w:val="00A93F05"/>
    <w:rsid w:val="00AA419F"/>
    <w:rsid w:val="00AA6FD9"/>
    <w:rsid w:val="00AB5A3D"/>
    <w:rsid w:val="00AC3DD6"/>
    <w:rsid w:val="00AD3932"/>
    <w:rsid w:val="00AD67A8"/>
    <w:rsid w:val="00AE09BA"/>
    <w:rsid w:val="00AE4736"/>
    <w:rsid w:val="00AF6B74"/>
    <w:rsid w:val="00B135D4"/>
    <w:rsid w:val="00B21D12"/>
    <w:rsid w:val="00B36623"/>
    <w:rsid w:val="00B45FB2"/>
    <w:rsid w:val="00B6226D"/>
    <w:rsid w:val="00B679BD"/>
    <w:rsid w:val="00B844CC"/>
    <w:rsid w:val="00BA02DA"/>
    <w:rsid w:val="00BA1958"/>
    <w:rsid w:val="00BB6BF8"/>
    <w:rsid w:val="00BF038C"/>
    <w:rsid w:val="00BF7152"/>
    <w:rsid w:val="00BF77D6"/>
    <w:rsid w:val="00C00555"/>
    <w:rsid w:val="00C00B7A"/>
    <w:rsid w:val="00C039A3"/>
    <w:rsid w:val="00C03F78"/>
    <w:rsid w:val="00C04E2E"/>
    <w:rsid w:val="00C129FA"/>
    <w:rsid w:val="00C12B19"/>
    <w:rsid w:val="00C20A09"/>
    <w:rsid w:val="00C30E3E"/>
    <w:rsid w:val="00C35C51"/>
    <w:rsid w:val="00C45C61"/>
    <w:rsid w:val="00C61533"/>
    <w:rsid w:val="00C657D0"/>
    <w:rsid w:val="00C70E06"/>
    <w:rsid w:val="00C75EE9"/>
    <w:rsid w:val="00C76C85"/>
    <w:rsid w:val="00C77134"/>
    <w:rsid w:val="00C85711"/>
    <w:rsid w:val="00C87C6B"/>
    <w:rsid w:val="00CA5D3D"/>
    <w:rsid w:val="00CA6252"/>
    <w:rsid w:val="00CA7148"/>
    <w:rsid w:val="00CB0092"/>
    <w:rsid w:val="00CB5139"/>
    <w:rsid w:val="00CD35EE"/>
    <w:rsid w:val="00CD6247"/>
    <w:rsid w:val="00CE25E9"/>
    <w:rsid w:val="00CE2EFC"/>
    <w:rsid w:val="00CF04AA"/>
    <w:rsid w:val="00CF40CF"/>
    <w:rsid w:val="00D035CD"/>
    <w:rsid w:val="00D12B5E"/>
    <w:rsid w:val="00D15CB6"/>
    <w:rsid w:val="00D21CE5"/>
    <w:rsid w:val="00D22582"/>
    <w:rsid w:val="00D266CE"/>
    <w:rsid w:val="00D317FD"/>
    <w:rsid w:val="00D416DB"/>
    <w:rsid w:val="00D443C7"/>
    <w:rsid w:val="00D511F7"/>
    <w:rsid w:val="00D53528"/>
    <w:rsid w:val="00D54408"/>
    <w:rsid w:val="00D54A54"/>
    <w:rsid w:val="00D62E6A"/>
    <w:rsid w:val="00D9512D"/>
    <w:rsid w:val="00DA5357"/>
    <w:rsid w:val="00DB13E9"/>
    <w:rsid w:val="00DD39AC"/>
    <w:rsid w:val="00DE5099"/>
    <w:rsid w:val="00DE62EA"/>
    <w:rsid w:val="00E00EFF"/>
    <w:rsid w:val="00E0383B"/>
    <w:rsid w:val="00E07609"/>
    <w:rsid w:val="00E102E6"/>
    <w:rsid w:val="00E126B8"/>
    <w:rsid w:val="00E13AE1"/>
    <w:rsid w:val="00E22727"/>
    <w:rsid w:val="00E23952"/>
    <w:rsid w:val="00E24ECC"/>
    <w:rsid w:val="00E31776"/>
    <w:rsid w:val="00E5561E"/>
    <w:rsid w:val="00E6609F"/>
    <w:rsid w:val="00EC0511"/>
    <w:rsid w:val="00EC34F0"/>
    <w:rsid w:val="00ED5579"/>
    <w:rsid w:val="00ED5C76"/>
    <w:rsid w:val="00F0251C"/>
    <w:rsid w:val="00F2347C"/>
    <w:rsid w:val="00F236C7"/>
    <w:rsid w:val="00F31F02"/>
    <w:rsid w:val="00F466F9"/>
    <w:rsid w:val="00F665E6"/>
    <w:rsid w:val="00F7020C"/>
    <w:rsid w:val="00F71CD9"/>
    <w:rsid w:val="00F830B3"/>
    <w:rsid w:val="00FA5565"/>
    <w:rsid w:val="00FB03CC"/>
    <w:rsid w:val="00FB1672"/>
    <w:rsid w:val="00FD57B0"/>
    <w:rsid w:val="00FD687C"/>
    <w:rsid w:val="00FE1072"/>
    <w:rsid w:val="00FF0498"/>
    <w:rsid w:val="00FF2D4A"/>
    <w:rsid w:val="00FF6B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0CFB"/>
  <w15:chartTrackingRefBased/>
  <w15:docId w15:val="{9224BEC3-9622-40F5-A591-EDE1967C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34"/>
    <w:rPr>
      <w:color w:val="0563C1" w:themeColor="hyperlink"/>
      <w:u w:val="single"/>
    </w:rPr>
  </w:style>
  <w:style w:type="character" w:styleId="UnresolvedMention">
    <w:name w:val="Unresolved Mention"/>
    <w:basedOn w:val="DefaultParagraphFont"/>
    <w:uiPriority w:val="99"/>
    <w:semiHidden/>
    <w:unhideWhenUsed/>
    <w:rsid w:val="00251D34"/>
    <w:rPr>
      <w:color w:val="605E5C"/>
      <w:shd w:val="clear" w:color="auto" w:fill="E1DFDD"/>
    </w:rPr>
  </w:style>
  <w:style w:type="table" w:styleId="TableGrid">
    <w:name w:val="Table Grid"/>
    <w:basedOn w:val="TableNormal"/>
    <w:uiPriority w:val="39"/>
    <w:rsid w:val="00D4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C0F"/>
    <w:pPr>
      <w:ind w:left="720"/>
      <w:contextualSpacing/>
    </w:pPr>
  </w:style>
  <w:style w:type="paragraph" w:styleId="NoSpacing">
    <w:name w:val="No Spacing"/>
    <w:uiPriority w:val="1"/>
    <w:qFormat/>
    <w:rsid w:val="009B5B46"/>
    <w:pPr>
      <w:spacing w:after="0" w:line="240" w:lineRule="auto"/>
    </w:pPr>
  </w:style>
  <w:style w:type="table" w:customStyle="1" w:styleId="TableGrid1">
    <w:name w:val="Table Grid1"/>
    <w:basedOn w:val="TableNormal"/>
    <w:next w:val="TableGrid"/>
    <w:uiPriority w:val="3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2D25"/>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2">
    <w:name w:val="Table Grid2"/>
    <w:basedOn w:val="TableNormal"/>
    <w:next w:val="TableGrid"/>
    <w:uiPriority w:val="39"/>
    <w:rsid w:val="0019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5F2"/>
    <w:rPr>
      <w:sz w:val="16"/>
      <w:szCs w:val="16"/>
    </w:rPr>
  </w:style>
  <w:style w:type="paragraph" w:styleId="CommentText">
    <w:name w:val="annotation text"/>
    <w:basedOn w:val="Normal"/>
    <w:link w:val="CommentTextChar"/>
    <w:uiPriority w:val="99"/>
    <w:unhideWhenUsed/>
    <w:rsid w:val="003E75F2"/>
    <w:pPr>
      <w:spacing w:line="240" w:lineRule="auto"/>
    </w:pPr>
    <w:rPr>
      <w:sz w:val="20"/>
      <w:szCs w:val="20"/>
    </w:rPr>
  </w:style>
  <w:style w:type="character" w:customStyle="1" w:styleId="CommentTextChar">
    <w:name w:val="Comment Text Char"/>
    <w:basedOn w:val="DefaultParagraphFont"/>
    <w:link w:val="CommentText"/>
    <w:uiPriority w:val="99"/>
    <w:rsid w:val="003E75F2"/>
    <w:rPr>
      <w:sz w:val="20"/>
      <w:szCs w:val="20"/>
    </w:rPr>
  </w:style>
  <w:style w:type="paragraph" w:styleId="CommentSubject">
    <w:name w:val="annotation subject"/>
    <w:basedOn w:val="CommentText"/>
    <w:next w:val="CommentText"/>
    <w:link w:val="CommentSubjectChar"/>
    <w:uiPriority w:val="99"/>
    <w:semiHidden/>
    <w:unhideWhenUsed/>
    <w:rsid w:val="003E75F2"/>
    <w:rPr>
      <w:b/>
      <w:bCs/>
    </w:rPr>
  </w:style>
  <w:style w:type="character" w:customStyle="1" w:styleId="CommentSubjectChar">
    <w:name w:val="Comment Subject Char"/>
    <w:basedOn w:val="CommentTextChar"/>
    <w:link w:val="CommentSubject"/>
    <w:uiPriority w:val="99"/>
    <w:semiHidden/>
    <w:rsid w:val="003E75F2"/>
    <w:rPr>
      <w:b/>
      <w:bCs/>
      <w:sz w:val="20"/>
      <w:szCs w:val="20"/>
    </w:rPr>
  </w:style>
  <w:style w:type="paragraph" w:styleId="BalloonText">
    <w:name w:val="Balloon Text"/>
    <w:basedOn w:val="Normal"/>
    <w:link w:val="BalloonTextChar"/>
    <w:uiPriority w:val="99"/>
    <w:semiHidden/>
    <w:unhideWhenUsed/>
    <w:rsid w:val="00E3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776"/>
    <w:rPr>
      <w:rFonts w:ascii="Segoe UI" w:hAnsi="Segoe UI" w:cs="Segoe UI"/>
      <w:sz w:val="18"/>
      <w:szCs w:val="18"/>
    </w:rPr>
  </w:style>
  <w:style w:type="table" w:customStyle="1" w:styleId="TableGrid20">
    <w:name w:val="TableGrid2"/>
    <w:rsid w:val="00521D81"/>
    <w:pPr>
      <w:spacing w:after="0" w:line="240" w:lineRule="auto"/>
    </w:pPr>
    <w:rPr>
      <w:rFonts w:eastAsiaTheme="minorEastAsia"/>
      <w:lang w:eastAsia="en-IE"/>
    </w:rPr>
    <w:tblPr>
      <w:tblCellMar>
        <w:top w:w="0" w:type="dxa"/>
        <w:left w:w="0" w:type="dxa"/>
        <w:bottom w:w="0" w:type="dxa"/>
        <w:right w:w="0" w:type="dxa"/>
      </w:tblCellMar>
    </w:tblPr>
  </w:style>
  <w:style w:type="paragraph" w:customStyle="1" w:styleId="Default">
    <w:name w:val="Default"/>
    <w:rsid w:val="00B622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9884">
      <w:bodyDiv w:val="1"/>
      <w:marLeft w:val="0"/>
      <w:marRight w:val="0"/>
      <w:marTop w:val="0"/>
      <w:marBottom w:val="0"/>
      <w:divBdr>
        <w:top w:val="none" w:sz="0" w:space="0" w:color="auto"/>
        <w:left w:val="none" w:sz="0" w:space="0" w:color="auto"/>
        <w:bottom w:val="none" w:sz="0" w:space="0" w:color="auto"/>
        <w:right w:val="none" w:sz="0" w:space="0" w:color="auto"/>
      </w:divBdr>
    </w:div>
    <w:div w:id="260340564">
      <w:bodyDiv w:val="1"/>
      <w:marLeft w:val="0"/>
      <w:marRight w:val="0"/>
      <w:marTop w:val="0"/>
      <w:marBottom w:val="0"/>
      <w:divBdr>
        <w:top w:val="none" w:sz="0" w:space="0" w:color="auto"/>
        <w:left w:val="none" w:sz="0" w:space="0" w:color="auto"/>
        <w:bottom w:val="none" w:sz="0" w:space="0" w:color="auto"/>
        <w:right w:val="none" w:sz="0" w:space="0" w:color="auto"/>
      </w:divBdr>
    </w:div>
    <w:div w:id="333190766">
      <w:bodyDiv w:val="1"/>
      <w:marLeft w:val="0"/>
      <w:marRight w:val="0"/>
      <w:marTop w:val="0"/>
      <w:marBottom w:val="0"/>
      <w:divBdr>
        <w:top w:val="none" w:sz="0" w:space="0" w:color="auto"/>
        <w:left w:val="none" w:sz="0" w:space="0" w:color="auto"/>
        <w:bottom w:val="none" w:sz="0" w:space="0" w:color="auto"/>
        <w:right w:val="none" w:sz="0" w:space="0" w:color="auto"/>
      </w:divBdr>
    </w:div>
    <w:div w:id="473066281">
      <w:bodyDiv w:val="1"/>
      <w:marLeft w:val="0"/>
      <w:marRight w:val="0"/>
      <w:marTop w:val="0"/>
      <w:marBottom w:val="0"/>
      <w:divBdr>
        <w:top w:val="none" w:sz="0" w:space="0" w:color="auto"/>
        <w:left w:val="none" w:sz="0" w:space="0" w:color="auto"/>
        <w:bottom w:val="none" w:sz="0" w:space="0" w:color="auto"/>
        <w:right w:val="none" w:sz="0" w:space="0" w:color="auto"/>
      </w:divBdr>
    </w:div>
    <w:div w:id="787160500">
      <w:bodyDiv w:val="1"/>
      <w:marLeft w:val="0"/>
      <w:marRight w:val="0"/>
      <w:marTop w:val="0"/>
      <w:marBottom w:val="0"/>
      <w:divBdr>
        <w:top w:val="none" w:sz="0" w:space="0" w:color="auto"/>
        <w:left w:val="none" w:sz="0" w:space="0" w:color="auto"/>
        <w:bottom w:val="none" w:sz="0" w:space="0" w:color="auto"/>
        <w:right w:val="none" w:sz="0" w:space="0" w:color="auto"/>
      </w:divBdr>
    </w:div>
    <w:div w:id="880554424">
      <w:bodyDiv w:val="1"/>
      <w:marLeft w:val="0"/>
      <w:marRight w:val="0"/>
      <w:marTop w:val="0"/>
      <w:marBottom w:val="0"/>
      <w:divBdr>
        <w:top w:val="none" w:sz="0" w:space="0" w:color="auto"/>
        <w:left w:val="none" w:sz="0" w:space="0" w:color="auto"/>
        <w:bottom w:val="none" w:sz="0" w:space="0" w:color="auto"/>
        <w:right w:val="none" w:sz="0" w:space="0" w:color="auto"/>
      </w:divBdr>
    </w:div>
    <w:div w:id="1202091354">
      <w:bodyDiv w:val="1"/>
      <w:marLeft w:val="0"/>
      <w:marRight w:val="0"/>
      <w:marTop w:val="0"/>
      <w:marBottom w:val="0"/>
      <w:divBdr>
        <w:top w:val="none" w:sz="0" w:space="0" w:color="auto"/>
        <w:left w:val="none" w:sz="0" w:space="0" w:color="auto"/>
        <w:bottom w:val="none" w:sz="0" w:space="0" w:color="auto"/>
        <w:right w:val="none" w:sz="0" w:space="0" w:color="auto"/>
      </w:divBdr>
    </w:div>
    <w:div w:id="1391727151">
      <w:bodyDiv w:val="1"/>
      <w:marLeft w:val="0"/>
      <w:marRight w:val="0"/>
      <w:marTop w:val="0"/>
      <w:marBottom w:val="0"/>
      <w:divBdr>
        <w:top w:val="none" w:sz="0" w:space="0" w:color="auto"/>
        <w:left w:val="none" w:sz="0" w:space="0" w:color="auto"/>
        <w:bottom w:val="none" w:sz="0" w:space="0" w:color="auto"/>
        <w:right w:val="none" w:sz="0" w:space="0" w:color="auto"/>
      </w:divBdr>
    </w:div>
    <w:div w:id="1549998178">
      <w:bodyDiv w:val="1"/>
      <w:marLeft w:val="0"/>
      <w:marRight w:val="0"/>
      <w:marTop w:val="0"/>
      <w:marBottom w:val="0"/>
      <w:divBdr>
        <w:top w:val="none" w:sz="0" w:space="0" w:color="auto"/>
        <w:left w:val="none" w:sz="0" w:space="0" w:color="auto"/>
        <w:bottom w:val="none" w:sz="0" w:space="0" w:color="auto"/>
        <w:right w:val="none" w:sz="0" w:space="0" w:color="auto"/>
      </w:divBdr>
    </w:div>
    <w:div w:id="1620988117">
      <w:bodyDiv w:val="1"/>
      <w:marLeft w:val="0"/>
      <w:marRight w:val="0"/>
      <w:marTop w:val="0"/>
      <w:marBottom w:val="0"/>
      <w:divBdr>
        <w:top w:val="none" w:sz="0" w:space="0" w:color="auto"/>
        <w:left w:val="none" w:sz="0" w:space="0" w:color="auto"/>
        <w:bottom w:val="none" w:sz="0" w:space="0" w:color="auto"/>
        <w:right w:val="none" w:sz="0" w:space="0" w:color="auto"/>
      </w:divBdr>
    </w:div>
    <w:div w:id="1923296810">
      <w:bodyDiv w:val="1"/>
      <w:marLeft w:val="0"/>
      <w:marRight w:val="0"/>
      <w:marTop w:val="0"/>
      <w:marBottom w:val="0"/>
      <w:divBdr>
        <w:top w:val="none" w:sz="0" w:space="0" w:color="auto"/>
        <w:left w:val="none" w:sz="0" w:space="0" w:color="auto"/>
        <w:bottom w:val="none" w:sz="0" w:space="0" w:color="auto"/>
        <w:right w:val="none" w:sz="0" w:space="0" w:color="auto"/>
      </w:divBdr>
    </w:div>
    <w:div w:id="20383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sult.sdublincoco.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C5AF-4527-4861-9FA7-4E1A16B9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8</cp:revision>
  <cp:lastPrinted>2021-04-30T17:45:00Z</cp:lastPrinted>
  <dcterms:created xsi:type="dcterms:W3CDTF">2021-05-04T12:58:00Z</dcterms:created>
  <dcterms:modified xsi:type="dcterms:W3CDTF">2021-05-06T14:27:00Z</dcterms:modified>
</cp:coreProperties>
</file>