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A91C" w14:textId="55E7948E" w:rsidR="00D254E4" w:rsidRDefault="004402A1" w:rsidP="00DB48F6">
      <w:pPr>
        <w:pStyle w:val="Heading1"/>
      </w:pPr>
      <w:r>
        <w:tab/>
      </w:r>
      <w:r>
        <w:tab/>
      </w:r>
      <w:r>
        <w:tab/>
      </w:r>
      <w:r>
        <w:tab/>
      </w:r>
    </w:p>
    <w:p w14:paraId="59A50D40" w14:textId="637BB79E" w:rsidR="00D254E4" w:rsidRPr="00D254E4" w:rsidRDefault="004402A1" w:rsidP="00D254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 April 2021</w:t>
      </w:r>
    </w:p>
    <w:p w14:paraId="6023DE80" w14:textId="77777777" w:rsidR="004402A1" w:rsidRDefault="004402A1" w:rsidP="00720809">
      <w:pPr>
        <w:pStyle w:val="Heading1"/>
        <w:rPr>
          <w:b/>
          <w:bCs/>
        </w:rPr>
      </w:pPr>
    </w:p>
    <w:p w14:paraId="6CE07676" w14:textId="73E3691A" w:rsidR="00340729" w:rsidRPr="00DB4D22" w:rsidRDefault="00DB48F6" w:rsidP="00720809">
      <w:pPr>
        <w:pStyle w:val="Heading1"/>
        <w:rPr>
          <w:b/>
          <w:bCs/>
        </w:rPr>
      </w:pPr>
      <w:r w:rsidRPr="00DB4D22">
        <w:rPr>
          <w:b/>
          <w:bCs/>
        </w:rPr>
        <w:t xml:space="preserve">Upgrade of </w:t>
      </w:r>
      <w:r w:rsidR="002054EE">
        <w:rPr>
          <w:b/>
          <w:bCs/>
        </w:rPr>
        <w:t>Key Public Realm Elements In Lucan Village And Its Environs</w:t>
      </w:r>
    </w:p>
    <w:p w14:paraId="4CC7BEB8" w14:textId="10C27A9D" w:rsidR="00720809" w:rsidRDefault="004402A1" w:rsidP="007208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36982A" w14:textId="77777777" w:rsidR="004402A1" w:rsidRDefault="00720809" w:rsidP="007208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8378F9" w14:textId="0811CEC9" w:rsidR="00720809" w:rsidRDefault="00720809" w:rsidP="00720809">
      <w:r>
        <w:t>Dear Councillor</w:t>
      </w:r>
      <w:r w:rsidR="00CD139D">
        <w:t>,</w:t>
      </w:r>
    </w:p>
    <w:p w14:paraId="4DD68A0F" w14:textId="77777777" w:rsidR="00720809" w:rsidRPr="00720809" w:rsidRDefault="00720809" w:rsidP="00720809"/>
    <w:p w14:paraId="3F338303" w14:textId="77777777" w:rsidR="002054EE" w:rsidRDefault="00720809" w:rsidP="009B594B">
      <w:r>
        <w:t xml:space="preserve">I </w:t>
      </w:r>
      <w:r w:rsidR="00476896">
        <w:t>am writing to</w:t>
      </w:r>
      <w:r w:rsidR="004402A1">
        <w:t xml:space="preserve"> give you a brief overview of the approach</w:t>
      </w:r>
      <w:r w:rsidR="00586F4D">
        <w:t xml:space="preserve"> and timescale</w:t>
      </w:r>
      <w:r w:rsidR="004402A1">
        <w:t xml:space="preserve"> for the public realm improvements in Lucan Village.  As you are aware SDCC </w:t>
      </w:r>
      <w:r w:rsidR="009B594B">
        <w:t>appointed a mutli</w:t>
      </w:r>
      <w:r w:rsidR="00476896">
        <w:t>-</w:t>
      </w:r>
      <w:r w:rsidR="009B594B">
        <w:t xml:space="preserve">disciplinary team led by </w:t>
      </w:r>
      <w:r w:rsidR="004402A1">
        <w:t>DHB Architects</w:t>
      </w:r>
      <w:r w:rsidR="009B594B">
        <w:t xml:space="preserve"> for the </w:t>
      </w:r>
      <w:r w:rsidR="003B2D09">
        <w:t xml:space="preserve">design and </w:t>
      </w:r>
      <w:r w:rsidR="009B594B">
        <w:t xml:space="preserve">upgrade of </w:t>
      </w:r>
      <w:r w:rsidR="002054EE">
        <w:t>key public realm elements in Lucan and its environs which include:</w:t>
      </w:r>
    </w:p>
    <w:p w14:paraId="731EE7E2" w14:textId="46B9A3F0" w:rsidR="00A554A3" w:rsidRDefault="002054EE" w:rsidP="002054EE">
      <w:pPr>
        <w:pStyle w:val="ListParagraph"/>
        <w:numPr>
          <w:ilvl w:val="0"/>
          <w:numId w:val="14"/>
        </w:numPr>
      </w:pPr>
      <w:r>
        <w:t>Lucan Village Green</w:t>
      </w:r>
    </w:p>
    <w:p w14:paraId="5AD307BA" w14:textId="7A91602E" w:rsidR="002054EE" w:rsidRDefault="002054EE" w:rsidP="002054EE">
      <w:pPr>
        <w:pStyle w:val="ListParagraph"/>
        <w:numPr>
          <w:ilvl w:val="0"/>
          <w:numId w:val="14"/>
        </w:numPr>
      </w:pPr>
      <w:r>
        <w:t>The promenade/riverside access adjacent to Lucan Bridge</w:t>
      </w:r>
    </w:p>
    <w:p w14:paraId="3623ACF0" w14:textId="0F6D10CE" w:rsidR="002054EE" w:rsidRDefault="002054EE" w:rsidP="002054EE">
      <w:pPr>
        <w:pStyle w:val="ListParagraph"/>
        <w:numPr>
          <w:ilvl w:val="0"/>
          <w:numId w:val="14"/>
        </w:numPr>
      </w:pPr>
      <w:r>
        <w:t>Improved Liffey Bridge Access and new steps with viewing platforms linking Lucan bridge with Lucan Weir (Part 8 approved July 2015)</w:t>
      </w:r>
    </w:p>
    <w:p w14:paraId="20B201F1" w14:textId="62F65EC8" w:rsidR="00006AEC" w:rsidRDefault="002054EE" w:rsidP="009B594B">
      <w:pPr>
        <w:pStyle w:val="ListParagraph"/>
        <w:numPr>
          <w:ilvl w:val="0"/>
          <w:numId w:val="14"/>
        </w:numPr>
      </w:pPr>
      <w:r>
        <w:t>Upgrade the entrance and arrival points into Liffey Valley Park/Lucan Demesne</w:t>
      </w:r>
    </w:p>
    <w:p w14:paraId="209EFDAB" w14:textId="77777777" w:rsidR="002054EE" w:rsidRDefault="002054EE" w:rsidP="006D1D47">
      <w:pPr>
        <w:pStyle w:val="ListParagraph"/>
        <w:ind w:left="825"/>
      </w:pPr>
    </w:p>
    <w:p w14:paraId="7563E97A" w14:textId="3503A2C3" w:rsidR="009B594B" w:rsidRDefault="006D1D47" w:rsidP="009B594B">
      <w:r>
        <w:t>To</w:t>
      </w:r>
      <w:r w:rsidR="009B594B">
        <w:t xml:space="preserve"> inform the initial design proposals for the </w:t>
      </w:r>
      <w:r w:rsidR="002054EE">
        <w:t>project areas</w:t>
      </w:r>
      <w:r w:rsidR="009B594B">
        <w:t xml:space="preserve"> it is proposed </w:t>
      </w:r>
      <w:r w:rsidR="00340729">
        <w:t xml:space="preserve">in the first instance </w:t>
      </w:r>
      <w:r w:rsidR="009B594B">
        <w:t>to hold non statutory community consultations</w:t>
      </w:r>
      <w:r w:rsidR="00340729">
        <w:t xml:space="preserve"> to ascertain the views of the community as to how they would like to see the </w:t>
      </w:r>
      <w:r w:rsidR="00586F4D">
        <w:t>Lucan Village</w:t>
      </w:r>
      <w:r w:rsidR="00340729">
        <w:t xml:space="preserve"> developed.</w:t>
      </w:r>
      <w:r w:rsidR="00D043CE">
        <w:t xml:space="preserve"> </w:t>
      </w:r>
      <w:r w:rsidR="00586F4D">
        <w:t xml:space="preserve"> The design team appointed have built in community consultation as an integral part of project</w:t>
      </w:r>
      <w:r w:rsidR="00F7037E">
        <w:t>.</w:t>
      </w:r>
    </w:p>
    <w:p w14:paraId="695A345F" w14:textId="4497FD7F" w:rsidR="00A554A3" w:rsidRDefault="00A554A3" w:rsidP="009B594B"/>
    <w:p w14:paraId="15E4DAF0" w14:textId="2EAD1FFC" w:rsidR="00A554A3" w:rsidRDefault="00A554A3" w:rsidP="009B594B">
      <w:r>
        <w:t xml:space="preserve">This document </w:t>
      </w:r>
      <w:r w:rsidR="00EA4AB9">
        <w:t>also gives you an overview</w:t>
      </w:r>
      <w:r w:rsidR="0016697F">
        <w:t xml:space="preserve"> of the approach for</w:t>
      </w:r>
      <w:r w:rsidR="005D0763">
        <w:t xml:space="preserve"> </w:t>
      </w:r>
      <w:r w:rsidR="0016697F">
        <w:t>community consultation and to set</w:t>
      </w:r>
      <w:r w:rsidR="00EA4AB9">
        <w:t xml:space="preserve">s </w:t>
      </w:r>
      <w:r w:rsidR="0016697F">
        <w:t xml:space="preserve">out indicative timelines for </w:t>
      </w:r>
      <w:r w:rsidR="005D0763">
        <w:t xml:space="preserve">the </w:t>
      </w:r>
      <w:r w:rsidR="0016697F">
        <w:t xml:space="preserve">delivery of the </w:t>
      </w:r>
      <w:r w:rsidR="00EA4AB9">
        <w:t>project</w:t>
      </w:r>
      <w:r w:rsidR="0016697F">
        <w:t>.</w:t>
      </w:r>
    </w:p>
    <w:p w14:paraId="545D6E9D" w14:textId="77777777" w:rsidR="00DB48F6" w:rsidRDefault="00DB48F6"/>
    <w:p w14:paraId="1F695A2C" w14:textId="77777777" w:rsidR="00DB48F6" w:rsidRDefault="00DB48F6" w:rsidP="00DB48F6">
      <w:pPr>
        <w:pStyle w:val="Heading2"/>
        <w:numPr>
          <w:ilvl w:val="0"/>
          <w:numId w:val="1"/>
        </w:numPr>
      </w:pPr>
      <w:r>
        <w:t>Proposed Community Consultation</w:t>
      </w:r>
      <w:r w:rsidR="00B05DC0">
        <w:t xml:space="preserve"> Activities</w:t>
      </w:r>
    </w:p>
    <w:p w14:paraId="27B51B5C" w14:textId="77777777" w:rsidR="00DB48F6" w:rsidRDefault="00DB48F6" w:rsidP="00DB48F6"/>
    <w:p w14:paraId="69E755F0" w14:textId="0BF33B75" w:rsidR="00DB48F6" w:rsidRPr="00354B43" w:rsidRDefault="00F7037E" w:rsidP="00DB48F6">
      <w:r>
        <w:t xml:space="preserve">The approach </w:t>
      </w:r>
      <w:r w:rsidR="00F21AEE">
        <w:t>as set out for the</w:t>
      </w:r>
      <w:r w:rsidR="00DB48F6" w:rsidRPr="00354B43">
        <w:t xml:space="preserve"> initial consultation</w:t>
      </w:r>
      <w:r w:rsidR="003B2D09">
        <w:t>s</w:t>
      </w:r>
      <w:r w:rsidR="00DB48F6" w:rsidRPr="00354B43">
        <w:t xml:space="preserve"> would be </w:t>
      </w:r>
      <w:r w:rsidR="006D1D47" w:rsidRPr="00354B43">
        <w:t xml:space="preserve">undertaken </w:t>
      </w:r>
      <w:r w:rsidR="00956DB8">
        <w:t xml:space="preserve">in </w:t>
      </w:r>
      <w:r w:rsidR="004402A1">
        <w:t>May</w:t>
      </w:r>
      <w:r w:rsidR="00586F4D">
        <w:t xml:space="preserve"> </w:t>
      </w:r>
      <w:r w:rsidR="00956DB8">
        <w:t>2021</w:t>
      </w:r>
      <w:r w:rsidR="00DB48F6" w:rsidRPr="00354B43">
        <w:t>:</w:t>
      </w:r>
    </w:p>
    <w:p w14:paraId="17BB369C" w14:textId="77777777" w:rsidR="00443778" w:rsidRDefault="00443778" w:rsidP="004402A1"/>
    <w:p w14:paraId="042ABC58" w14:textId="10A50C98" w:rsidR="00443778" w:rsidRDefault="006D1D47" w:rsidP="00443778">
      <w:pPr>
        <w:pStyle w:val="ListParagraph"/>
        <w:numPr>
          <w:ilvl w:val="0"/>
          <w:numId w:val="2"/>
        </w:numPr>
      </w:pPr>
      <w:r>
        <w:t>Initial discussion with</w:t>
      </w:r>
      <w:r w:rsidR="00443778">
        <w:t xml:space="preserve"> </w:t>
      </w:r>
      <w:r w:rsidR="004402A1">
        <w:t>business owners w</w:t>
      </w:r>
      <w:r w:rsidR="00443778">
        <w:t>orking</w:t>
      </w:r>
      <w:r w:rsidR="004402A1">
        <w:t xml:space="preserve"> and located </w:t>
      </w:r>
      <w:r w:rsidR="00443778">
        <w:t xml:space="preserve">in </w:t>
      </w:r>
      <w:r w:rsidR="004402A1">
        <w:t>Lucan Village</w:t>
      </w:r>
      <w:r w:rsidR="00443778">
        <w:t xml:space="preserve">.  The purpose of contacting locally based </w:t>
      </w:r>
      <w:r w:rsidR="004402A1">
        <w:t>businesses</w:t>
      </w:r>
      <w:r w:rsidR="00443778">
        <w:t xml:space="preserve"> will be to:</w:t>
      </w:r>
    </w:p>
    <w:p w14:paraId="76881BE3" w14:textId="1A44A297" w:rsidR="00A45824" w:rsidRPr="00D55004" w:rsidRDefault="00A45824" w:rsidP="00A45824">
      <w:pPr>
        <w:pStyle w:val="ListParagraph"/>
        <w:numPr>
          <w:ilvl w:val="1"/>
          <w:numId w:val="2"/>
        </w:numPr>
        <w:rPr>
          <w:color w:val="0070C0"/>
        </w:rPr>
      </w:pPr>
      <w:r>
        <w:t xml:space="preserve">tap into the insights of local </w:t>
      </w:r>
      <w:r w:rsidR="004402A1">
        <w:t>businesses</w:t>
      </w:r>
      <w:r>
        <w:t xml:space="preserve"> on </w:t>
      </w:r>
      <w:r w:rsidR="004402A1">
        <w:t xml:space="preserve">the village </w:t>
      </w:r>
      <w:r w:rsidR="002054EE">
        <w:t>development.</w:t>
      </w:r>
      <w:r w:rsidR="00D55004">
        <w:t xml:space="preserve"> </w:t>
      </w:r>
    </w:p>
    <w:p w14:paraId="5EA2BBD7" w14:textId="623C3A33" w:rsidR="00443778" w:rsidRDefault="00443778" w:rsidP="00443778">
      <w:pPr>
        <w:pStyle w:val="ListParagraph"/>
        <w:numPr>
          <w:ilvl w:val="1"/>
          <w:numId w:val="2"/>
        </w:numPr>
      </w:pPr>
      <w:r>
        <w:t xml:space="preserve">to build support </w:t>
      </w:r>
      <w:r w:rsidR="00956DB8">
        <w:t>through</w:t>
      </w:r>
      <w:r>
        <w:t xml:space="preserve"> </w:t>
      </w:r>
      <w:proofErr w:type="gramStart"/>
      <w:r>
        <w:t>engagement;</w:t>
      </w:r>
      <w:proofErr w:type="gramEnd"/>
      <w:r>
        <w:t xml:space="preserve"> </w:t>
      </w:r>
    </w:p>
    <w:p w14:paraId="18CD5108" w14:textId="77777777" w:rsidR="006D1D47" w:rsidRDefault="006D1D47" w:rsidP="00956DB8">
      <w:pPr>
        <w:ind w:left="1080"/>
      </w:pPr>
    </w:p>
    <w:p w14:paraId="57A529AF" w14:textId="77777777" w:rsidR="006D1D47" w:rsidRPr="00354B43" w:rsidRDefault="006D1D47" w:rsidP="006D1D47">
      <w:pPr>
        <w:pStyle w:val="ListParagraph"/>
        <w:numPr>
          <w:ilvl w:val="0"/>
          <w:numId w:val="6"/>
        </w:numPr>
      </w:pPr>
      <w:r w:rsidRPr="00354B43">
        <w:t>Initial discussions with community leaders</w:t>
      </w:r>
      <w:r>
        <w:t>/groups</w:t>
      </w:r>
      <w:r w:rsidRPr="00354B43">
        <w:t xml:space="preserve"> identified by SDCC.  Conversations will:</w:t>
      </w:r>
    </w:p>
    <w:p w14:paraId="763D0C6B" w14:textId="77777777" w:rsidR="006D1D47" w:rsidRPr="00354B43" w:rsidRDefault="006D1D47" w:rsidP="006D1D47">
      <w:pPr>
        <w:pStyle w:val="ListParagraph"/>
        <w:numPr>
          <w:ilvl w:val="0"/>
          <w:numId w:val="7"/>
        </w:numPr>
      </w:pPr>
      <w:r w:rsidRPr="00354B43">
        <w:t xml:space="preserve">tap into local interest group perspectives on the </w:t>
      </w:r>
      <w:r>
        <w:t>village</w:t>
      </w:r>
      <w:r w:rsidRPr="00354B43">
        <w:t xml:space="preserve"> development.</w:t>
      </w:r>
    </w:p>
    <w:p w14:paraId="1F1249A7" w14:textId="03FD719B" w:rsidR="006D1D47" w:rsidRPr="00354B43" w:rsidRDefault="006D1D47" w:rsidP="006D1D47">
      <w:pPr>
        <w:pStyle w:val="ListParagraph"/>
        <w:numPr>
          <w:ilvl w:val="0"/>
          <w:numId w:val="7"/>
        </w:numPr>
      </w:pPr>
      <w:r w:rsidRPr="00354B43">
        <w:t xml:space="preserve">build support for engagement with a wide cohort of community </w:t>
      </w:r>
      <w:r w:rsidR="00956DB8">
        <w:t>leaders</w:t>
      </w:r>
      <w:r w:rsidRPr="00354B43">
        <w:t xml:space="preserve"> and identify conduits for extending consultation.</w:t>
      </w:r>
    </w:p>
    <w:p w14:paraId="76D61998" w14:textId="77777777" w:rsidR="006D1D47" w:rsidRDefault="006D1D47" w:rsidP="006D1D47"/>
    <w:p w14:paraId="53106D19" w14:textId="33353AE1" w:rsidR="009B594B" w:rsidRDefault="00956DB8" w:rsidP="009B594B">
      <w:pPr>
        <w:pStyle w:val="ListParagraph"/>
        <w:numPr>
          <w:ilvl w:val="0"/>
          <w:numId w:val="2"/>
        </w:numPr>
      </w:pPr>
      <w:r>
        <w:lastRenderedPageBreak/>
        <w:t>Have a briefing session with</w:t>
      </w:r>
      <w:r w:rsidR="009B594B">
        <w:t xml:space="preserve"> Local Councillors</w:t>
      </w:r>
      <w:r w:rsidR="006F48B6">
        <w:t xml:space="preserve"> the purpose of which will be to:</w:t>
      </w:r>
    </w:p>
    <w:p w14:paraId="6CC47DBA" w14:textId="3C305181" w:rsidR="006F48B6" w:rsidRDefault="006F48B6" w:rsidP="006F48B6">
      <w:pPr>
        <w:pStyle w:val="ListParagraph"/>
        <w:numPr>
          <w:ilvl w:val="0"/>
          <w:numId w:val="8"/>
        </w:numPr>
      </w:pPr>
      <w:r>
        <w:t xml:space="preserve">tap into their on the ground knowledge </w:t>
      </w:r>
      <w:r w:rsidR="00956DB8">
        <w:t>of Lucan</w:t>
      </w:r>
    </w:p>
    <w:p w14:paraId="3B3B7D17" w14:textId="5BC7340E" w:rsidR="006F48B6" w:rsidRDefault="006F48B6" w:rsidP="00956DB8">
      <w:pPr>
        <w:pStyle w:val="ListParagraph"/>
        <w:numPr>
          <w:ilvl w:val="0"/>
          <w:numId w:val="8"/>
        </w:numPr>
      </w:pPr>
      <w:r>
        <w:t xml:space="preserve">suggestions for </w:t>
      </w:r>
      <w:r w:rsidR="00956DB8">
        <w:t xml:space="preserve">PR </w:t>
      </w:r>
      <w:r>
        <w:t>development</w:t>
      </w:r>
    </w:p>
    <w:p w14:paraId="221253C7" w14:textId="64D6BF15" w:rsidR="00156286" w:rsidRDefault="006F48B6" w:rsidP="00156286">
      <w:pPr>
        <w:pStyle w:val="ListParagraph"/>
        <w:numPr>
          <w:ilvl w:val="0"/>
          <w:numId w:val="8"/>
        </w:numPr>
      </w:pPr>
      <w:r>
        <w:t>to build awareness and support for engagement</w:t>
      </w:r>
      <w:r w:rsidR="00340729">
        <w:t xml:space="preserve"> of the consultation process</w:t>
      </w:r>
      <w:r>
        <w:t xml:space="preserve"> by the local community</w:t>
      </w:r>
      <w:r w:rsidR="00340729">
        <w:t>.</w:t>
      </w:r>
    </w:p>
    <w:p w14:paraId="08792AF8" w14:textId="37CD0D2C" w:rsidR="00586F4D" w:rsidRDefault="004402A1" w:rsidP="004402A1">
      <w:r>
        <w:t xml:space="preserve">It is hoped to have a briefing session with Councillors on the day of the May ACM, perhaps directly before the </w:t>
      </w:r>
      <w:r w:rsidR="008B33CE">
        <w:t xml:space="preserve">ACM </w:t>
      </w:r>
      <w:r>
        <w:t>meeting.</w:t>
      </w:r>
      <w:r w:rsidR="00956DB8">
        <w:t xml:space="preserve">  I will be in further contact with you to confirm same.</w:t>
      </w:r>
    </w:p>
    <w:p w14:paraId="5FDA4940" w14:textId="77777777" w:rsidR="00586F4D" w:rsidRDefault="00586F4D" w:rsidP="004402A1"/>
    <w:p w14:paraId="2D1229F4" w14:textId="29C43757" w:rsidR="00586F4D" w:rsidRDefault="00956DB8" w:rsidP="00586F4D">
      <w:pPr>
        <w:pStyle w:val="ListParagraph"/>
        <w:numPr>
          <w:ilvl w:val="0"/>
          <w:numId w:val="11"/>
        </w:numPr>
      </w:pPr>
      <w:r>
        <w:t>At a later stage</w:t>
      </w:r>
      <w:r w:rsidR="00473240">
        <w:t xml:space="preserve"> as the project develops</w:t>
      </w:r>
      <w:r>
        <w:t xml:space="preserve"> h</w:t>
      </w:r>
      <w:r w:rsidR="00586F4D">
        <w:t xml:space="preserve">old public workshops for </w:t>
      </w:r>
      <w:proofErr w:type="gramStart"/>
      <w:r w:rsidR="006D1D47">
        <w:t>local residents</w:t>
      </w:r>
      <w:proofErr w:type="gramEnd"/>
      <w:r w:rsidR="00586F4D">
        <w:t xml:space="preserve"> and interested parties.  The purpose of these workshops will be to:  </w:t>
      </w:r>
    </w:p>
    <w:p w14:paraId="5D5BE1F9" w14:textId="77777777" w:rsidR="00586F4D" w:rsidRDefault="00586F4D" w:rsidP="00586F4D">
      <w:pPr>
        <w:pStyle w:val="ListParagraph"/>
        <w:numPr>
          <w:ilvl w:val="0"/>
          <w:numId w:val="13"/>
        </w:numPr>
      </w:pPr>
      <w:r>
        <w:t>Tap into insights of the local community on Lucan Village and the project</w:t>
      </w:r>
    </w:p>
    <w:p w14:paraId="4FDA0DE7" w14:textId="355C4179" w:rsidR="00586F4D" w:rsidRDefault="00586F4D" w:rsidP="00586F4D">
      <w:pPr>
        <w:pStyle w:val="ListParagraph"/>
        <w:numPr>
          <w:ilvl w:val="0"/>
          <w:numId w:val="13"/>
        </w:numPr>
      </w:pPr>
      <w:r>
        <w:t>To build support through engagement</w:t>
      </w:r>
    </w:p>
    <w:p w14:paraId="5A86750B" w14:textId="6569EBA6" w:rsidR="00586F4D" w:rsidRDefault="00586F4D" w:rsidP="00586F4D">
      <w:pPr>
        <w:pStyle w:val="ListParagraph"/>
        <w:numPr>
          <w:ilvl w:val="0"/>
          <w:numId w:val="13"/>
        </w:numPr>
      </w:pPr>
      <w:r>
        <w:t>Allow for Q&amp;A and feedback</w:t>
      </w:r>
      <w:r w:rsidR="002054EE">
        <w:t>.</w:t>
      </w:r>
    </w:p>
    <w:p w14:paraId="00CDB32B" w14:textId="77777777" w:rsidR="00B05DC0" w:rsidRDefault="00B05DC0" w:rsidP="00B05DC0"/>
    <w:p w14:paraId="6E5F396E" w14:textId="77777777" w:rsidR="00B05DC0" w:rsidRDefault="00B05DC0" w:rsidP="00B05DC0">
      <w:pPr>
        <w:pStyle w:val="Heading2"/>
        <w:numPr>
          <w:ilvl w:val="0"/>
          <w:numId w:val="1"/>
        </w:numPr>
      </w:pPr>
      <w:r>
        <w:t>Approach to Consultation</w:t>
      </w:r>
    </w:p>
    <w:p w14:paraId="562B35BC" w14:textId="77777777" w:rsidR="00B05DC0" w:rsidRDefault="00B05DC0" w:rsidP="00B05DC0"/>
    <w:p w14:paraId="52B94D94" w14:textId="2E5B304E" w:rsidR="0083560B" w:rsidRDefault="00336C69" w:rsidP="00B05DC0">
      <w:r>
        <w:t>T</w:t>
      </w:r>
      <w:r w:rsidR="0083560B">
        <w:t xml:space="preserve">he approach to community consultation in this </w:t>
      </w:r>
      <w:r w:rsidR="006F48B6">
        <w:t>project is as follows:</w:t>
      </w:r>
    </w:p>
    <w:p w14:paraId="29E21044" w14:textId="77777777" w:rsidR="0083560B" w:rsidRDefault="0083560B" w:rsidP="00B05DC0"/>
    <w:p w14:paraId="14DAE8B9" w14:textId="6E0C68E9" w:rsidR="0083560B" w:rsidRDefault="0083560B" w:rsidP="006F48B6">
      <w:pPr>
        <w:pStyle w:val="ListParagraph"/>
        <w:numPr>
          <w:ilvl w:val="0"/>
          <w:numId w:val="10"/>
        </w:numPr>
      </w:pPr>
      <w:r>
        <w:t xml:space="preserve">conduct </w:t>
      </w:r>
      <w:r w:rsidR="00354B43">
        <w:t>a</w:t>
      </w:r>
      <w:r>
        <w:t xml:space="preserve"> consultation which invites participants to offer their perspective on how </w:t>
      </w:r>
      <w:r w:rsidR="002054EE">
        <w:t xml:space="preserve">the key public realm areas identified as part of this project can be enhanced to benefit not only local stakeholders but </w:t>
      </w:r>
      <w:r w:rsidR="008B33CE">
        <w:t xml:space="preserve">to </w:t>
      </w:r>
      <w:r w:rsidR="002054EE">
        <w:t xml:space="preserve">also broaden the appeal of Lucan </w:t>
      </w:r>
      <w:r w:rsidR="008B33CE">
        <w:t xml:space="preserve">Village </w:t>
      </w:r>
      <w:r w:rsidR="002054EE">
        <w:t>as a destination to visit,</w:t>
      </w:r>
      <w:r w:rsidR="008B33CE">
        <w:t xml:space="preserve"> spend time in and enjoy.</w:t>
      </w:r>
      <w:r w:rsidR="002054EE">
        <w:t xml:space="preserve"> </w:t>
      </w:r>
    </w:p>
    <w:p w14:paraId="5B31E9B6" w14:textId="77777777" w:rsidR="008B33CE" w:rsidRDefault="008B33CE" w:rsidP="008B33CE"/>
    <w:p w14:paraId="25711B79" w14:textId="57510B78" w:rsidR="005A187E" w:rsidRDefault="004D3AEC" w:rsidP="008B33CE">
      <w:r>
        <w:t>Impact of Covid-19</w:t>
      </w:r>
    </w:p>
    <w:p w14:paraId="2BE56CF3" w14:textId="4251A807" w:rsidR="004D3AEC" w:rsidRDefault="00AB72F3" w:rsidP="004D3AEC">
      <w:r>
        <w:t xml:space="preserve">In light of ongoing concerns related to Covid-19 and expectations of social distancing, </w:t>
      </w:r>
      <w:r w:rsidR="00820691">
        <w:t xml:space="preserve">it is </w:t>
      </w:r>
      <w:r>
        <w:t>propose</w:t>
      </w:r>
      <w:r w:rsidR="00820691">
        <w:t>d</w:t>
      </w:r>
      <w:r>
        <w:t xml:space="preserve"> that consultation activities will be undertaken remotely</w:t>
      </w:r>
      <w:r w:rsidR="003202A7">
        <w:t xml:space="preserve">. </w:t>
      </w:r>
    </w:p>
    <w:p w14:paraId="53B2875A" w14:textId="51A7F81F" w:rsidR="003202A7" w:rsidRDefault="003202A7" w:rsidP="004D3AEC"/>
    <w:p w14:paraId="7362832B" w14:textId="2834F72F" w:rsidR="00820691" w:rsidRPr="00473240" w:rsidRDefault="00164354" w:rsidP="0047324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</w:rPr>
        <w:t>Indicative timeline for Delivery of the Project</w:t>
      </w:r>
    </w:p>
    <w:p w14:paraId="18ED6646" w14:textId="6B616B35" w:rsidR="00473240" w:rsidRPr="00473240" w:rsidRDefault="00473240" w:rsidP="00473240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Concept</w:t>
      </w:r>
      <w:r w:rsidR="00820691" w:rsidRPr="00820691">
        <w:rPr>
          <w:rFonts w:cstheme="minorHAnsi"/>
        </w:rPr>
        <w:t xml:space="preserve"> design </w:t>
      </w:r>
      <w:r w:rsidR="001C1D36">
        <w:rPr>
          <w:rFonts w:cstheme="minorHAnsi"/>
        </w:rPr>
        <w:t xml:space="preserve">and masterplan </w:t>
      </w:r>
      <w:r w:rsidR="00820691" w:rsidRPr="00820691">
        <w:rPr>
          <w:rFonts w:cstheme="minorHAnsi"/>
        </w:rPr>
        <w:t xml:space="preserve">for </w:t>
      </w:r>
      <w:r>
        <w:rPr>
          <w:rFonts w:cstheme="minorHAnsi"/>
        </w:rPr>
        <w:t>Lucan PR projects July</w:t>
      </w:r>
      <w:r w:rsidR="00820691" w:rsidRPr="00820691">
        <w:rPr>
          <w:rFonts w:cstheme="minorHAnsi"/>
        </w:rPr>
        <w:t xml:space="preserve"> 202</w:t>
      </w:r>
      <w:r w:rsidR="006D1D47">
        <w:rPr>
          <w:rFonts w:cstheme="minorHAnsi"/>
        </w:rPr>
        <w:t>1</w:t>
      </w:r>
      <w:r w:rsidR="00820691" w:rsidRPr="00820691">
        <w:rPr>
          <w:rFonts w:cstheme="minorHAnsi"/>
        </w:rPr>
        <w:t>.</w:t>
      </w:r>
    </w:p>
    <w:p w14:paraId="71150170" w14:textId="75DD66AA" w:rsidR="00820691" w:rsidRPr="00820691" w:rsidRDefault="00473240" w:rsidP="00820691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Preliminary </w:t>
      </w:r>
      <w:r w:rsidR="00820691" w:rsidRPr="00820691">
        <w:rPr>
          <w:rFonts w:cstheme="minorHAnsi"/>
        </w:rPr>
        <w:t xml:space="preserve">design and planning approval process to commence </w:t>
      </w:r>
      <w:r w:rsidR="008B33CE">
        <w:rPr>
          <w:rFonts w:cstheme="minorHAnsi"/>
        </w:rPr>
        <w:t>September/October</w:t>
      </w:r>
      <w:r w:rsidR="00820691" w:rsidRPr="00820691">
        <w:rPr>
          <w:rFonts w:cstheme="minorHAnsi"/>
        </w:rPr>
        <w:t xml:space="preserve"> 2021</w:t>
      </w:r>
    </w:p>
    <w:p w14:paraId="79BCF8D8" w14:textId="51AEF05B" w:rsidR="006C2B4E" w:rsidRPr="00473240" w:rsidRDefault="00820691" w:rsidP="00473240">
      <w:pPr>
        <w:pStyle w:val="ListParagraph"/>
        <w:numPr>
          <w:ilvl w:val="0"/>
          <w:numId w:val="10"/>
        </w:numPr>
        <w:rPr>
          <w:rFonts w:cstheme="minorHAnsi"/>
        </w:rPr>
      </w:pPr>
      <w:r w:rsidRPr="00E71E4E">
        <w:rPr>
          <w:rFonts w:cstheme="minorHAnsi"/>
        </w:rPr>
        <w:t xml:space="preserve">Statutory public consultation period to commence </w:t>
      </w:r>
      <w:r w:rsidR="008B33CE">
        <w:rPr>
          <w:rFonts w:cstheme="minorHAnsi"/>
        </w:rPr>
        <w:t>September</w:t>
      </w:r>
      <w:r w:rsidRPr="00E71E4E">
        <w:rPr>
          <w:rFonts w:cstheme="minorHAnsi"/>
        </w:rPr>
        <w:t>/</w:t>
      </w:r>
      <w:r w:rsidR="008B33CE">
        <w:rPr>
          <w:rFonts w:cstheme="minorHAnsi"/>
        </w:rPr>
        <w:t>October</w:t>
      </w:r>
      <w:r w:rsidRPr="00E71E4E">
        <w:rPr>
          <w:rFonts w:cstheme="minorHAnsi"/>
        </w:rPr>
        <w:t xml:space="preserve"> 202</w:t>
      </w:r>
      <w:r w:rsidR="008B33CE">
        <w:rPr>
          <w:rFonts w:cstheme="minorHAnsi"/>
        </w:rPr>
        <w:t>1</w:t>
      </w:r>
    </w:p>
    <w:p w14:paraId="1FF78F57" w14:textId="03299AD7" w:rsidR="008B33CE" w:rsidRPr="006C2B4E" w:rsidRDefault="00956DB8" w:rsidP="006C2B4E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  <w:vertAlign w:val="subscript"/>
        </w:rPr>
        <w:softHyphen/>
      </w:r>
      <w:r w:rsidR="008B33CE" w:rsidRPr="006C2B4E">
        <w:rPr>
          <w:rFonts w:cstheme="minorHAnsi"/>
        </w:rPr>
        <w:t xml:space="preserve">CE report on Part 8 </w:t>
      </w:r>
      <w:r w:rsidR="00117020" w:rsidRPr="006C2B4E">
        <w:rPr>
          <w:rFonts w:cstheme="minorHAnsi"/>
        </w:rPr>
        <w:t xml:space="preserve">/Part 8 </w:t>
      </w:r>
      <w:r w:rsidR="008B33CE" w:rsidRPr="006C2B4E">
        <w:rPr>
          <w:rFonts w:cstheme="minorHAnsi"/>
        </w:rPr>
        <w:t>approval</w:t>
      </w:r>
      <w:r w:rsidR="00117020" w:rsidRPr="006C2B4E">
        <w:rPr>
          <w:rFonts w:cstheme="minorHAnsi"/>
        </w:rPr>
        <w:t xml:space="preserve"> December 2021.</w:t>
      </w:r>
      <w:r w:rsidR="008B33CE" w:rsidRPr="006C2B4E">
        <w:rPr>
          <w:rFonts w:cstheme="minorHAnsi"/>
        </w:rPr>
        <w:t xml:space="preserve"> </w:t>
      </w:r>
    </w:p>
    <w:p w14:paraId="687AFDB1" w14:textId="2872F708" w:rsidR="00820691" w:rsidRPr="00820691" w:rsidRDefault="00117020" w:rsidP="00820691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Indicative c</w:t>
      </w:r>
      <w:r w:rsidR="00820691" w:rsidRPr="00820691">
        <w:rPr>
          <w:rFonts w:cstheme="minorHAnsi"/>
        </w:rPr>
        <w:t xml:space="preserve">onstruction </w:t>
      </w:r>
      <w:r>
        <w:rPr>
          <w:rFonts w:cstheme="minorHAnsi"/>
        </w:rPr>
        <w:t>commencement date</w:t>
      </w:r>
      <w:r w:rsidR="00820691" w:rsidRPr="00820691">
        <w:rPr>
          <w:rFonts w:cstheme="minorHAnsi"/>
        </w:rPr>
        <w:t xml:space="preserve"> </w:t>
      </w:r>
      <w:r w:rsidR="00473240">
        <w:rPr>
          <w:rFonts w:cstheme="minorHAnsi"/>
        </w:rPr>
        <w:t>mid</w:t>
      </w:r>
      <w:r w:rsidR="00820691" w:rsidRPr="00820691">
        <w:rPr>
          <w:rFonts w:cstheme="minorHAnsi"/>
        </w:rPr>
        <w:t xml:space="preserve"> 2022</w:t>
      </w:r>
      <w:r w:rsidR="00557D0E">
        <w:rPr>
          <w:rFonts w:cstheme="minorHAnsi"/>
        </w:rPr>
        <w:t xml:space="preserve"> – subject to planning approval.</w:t>
      </w:r>
    </w:p>
    <w:p w14:paraId="7E0C662D" w14:textId="31C476E9" w:rsidR="00340729" w:rsidRDefault="00340729" w:rsidP="004D3AEC"/>
    <w:p w14:paraId="5912978B" w14:textId="5EA877B7" w:rsidR="008F0E13" w:rsidRDefault="008F0E13" w:rsidP="004D3AEC">
      <w:r>
        <w:t xml:space="preserve">I trust the above gives you an overview of the </w:t>
      </w:r>
      <w:r w:rsidR="00E71E4E">
        <w:t xml:space="preserve">delivery plan for </w:t>
      </w:r>
      <w:r w:rsidR="008B33CE">
        <w:t>Lucan Village,</w:t>
      </w:r>
      <w:r w:rsidR="00E71E4E">
        <w:t xml:space="preserve"> however if you have any further </w:t>
      </w:r>
      <w:r w:rsidR="008B33CE">
        <w:t>questions,</w:t>
      </w:r>
      <w:r w:rsidR="00E71E4E">
        <w:t xml:space="preserve"> please do not hesitate to contact me.</w:t>
      </w:r>
    </w:p>
    <w:p w14:paraId="31E2826C" w14:textId="2F45D91B" w:rsidR="00E71E4E" w:rsidRDefault="00E71E4E" w:rsidP="004D3AEC"/>
    <w:p w14:paraId="25A6B747" w14:textId="5D7BBEAD" w:rsidR="008B33CE" w:rsidRDefault="008B33CE" w:rsidP="004D3AEC">
      <w:r>
        <w:t>I also attach as requested at the March ACM a copy of the drawings for the Part 8 approved for the new steps with viewing platforms linking Lucan Bridge with the promenade.</w:t>
      </w:r>
    </w:p>
    <w:p w14:paraId="6F4EEBB4" w14:textId="77777777" w:rsidR="00473240" w:rsidRDefault="00473240" w:rsidP="004D3AEC"/>
    <w:p w14:paraId="2514D4FA" w14:textId="2B3B3232" w:rsidR="00E71E4E" w:rsidRDefault="00E71E4E" w:rsidP="004D3AEC"/>
    <w:p w14:paraId="650071CB" w14:textId="77777777" w:rsidR="00473240" w:rsidRDefault="00473240" w:rsidP="004D3AEC"/>
    <w:p w14:paraId="5A208526" w14:textId="77777777" w:rsidR="00473240" w:rsidRDefault="00473240" w:rsidP="004D3AEC"/>
    <w:p w14:paraId="1901648F" w14:textId="5D1A6EFB" w:rsidR="00E71E4E" w:rsidRDefault="00E71E4E" w:rsidP="004D3AEC">
      <w:r>
        <w:t>Regards,</w:t>
      </w:r>
    </w:p>
    <w:p w14:paraId="46C4B6DA" w14:textId="03A7AD4E" w:rsidR="00E71E4E" w:rsidRDefault="00E71E4E" w:rsidP="004D3AEC"/>
    <w:p w14:paraId="52B03039" w14:textId="160239EB" w:rsidR="00E71E4E" w:rsidRPr="00CF6A96" w:rsidRDefault="00CF6A96" w:rsidP="004D3AEC">
      <w:pPr>
        <w:rPr>
          <w:rFonts w:ascii="Bradley Hand ITC" w:hAnsi="Bradley Hand ITC"/>
          <w:sz w:val="32"/>
          <w:szCs w:val="32"/>
        </w:rPr>
      </w:pPr>
      <w:r w:rsidRPr="00CF6A96">
        <w:rPr>
          <w:rFonts w:ascii="Bradley Hand ITC" w:hAnsi="Bradley Hand ITC"/>
          <w:sz w:val="32"/>
          <w:szCs w:val="32"/>
        </w:rPr>
        <w:t>Brenda Pierce</w:t>
      </w:r>
    </w:p>
    <w:p w14:paraId="70145E8D" w14:textId="3D43E18B" w:rsidR="00E71E4E" w:rsidRDefault="00E71E4E" w:rsidP="004D3AEC">
      <w:r>
        <w:t>_________________</w:t>
      </w:r>
    </w:p>
    <w:p w14:paraId="25E6786A" w14:textId="6158DEC1" w:rsidR="00E71E4E" w:rsidRDefault="00E71E4E" w:rsidP="004D3AEC">
      <w:r>
        <w:t>Brenda Pierce,</w:t>
      </w:r>
    </w:p>
    <w:p w14:paraId="296689C7" w14:textId="49C05BD4" w:rsidR="00E71E4E" w:rsidRDefault="00E71E4E" w:rsidP="004D3AEC">
      <w:r>
        <w:t>A/Senior Executive Officer,</w:t>
      </w:r>
    </w:p>
    <w:p w14:paraId="738FB9B1" w14:textId="29129F1B" w:rsidR="00E71E4E" w:rsidRDefault="00E71E4E" w:rsidP="004D3AEC">
      <w:r>
        <w:t>Project Delivery Unit.</w:t>
      </w:r>
    </w:p>
    <w:p w14:paraId="097AE053" w14:textId="77777777" w:rsidR="00E71E4E" w:rsidRDefault="00E71E4E" w:rsidP="004D3AEC"/>
    <w:sectPr w:rsidR="00E71E4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F2327" w14:textId="77777777" w:rsidR="00221B32" w:rsidRDefault="00221B32" w:rsidP="00DB48F6">
      <w:pPr>
        <w:spacing w:line="240" w:lineRule="auto"/>
      </w:pPr>
      <w:r>
        <w:separator/>
      </w:r>
    </w:p>
  </w:endnote>
  <w:endnote w:type="continuationSeparator" w:id="0">
    <w:p w14:paraId="6B0C0613" w14:textId="77777777" w:rsidR="00221B32" w:rsidRDefault="00221B32" w:rsidP="00DB4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84069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E09321" w14:textId="48209856" w:rsidR="003202A7" w:rsidRDefault="003202A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4DA99C" w14:textId="77777777" w:rsidR="003202A7" w:rsidRDefault="0032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0D7E" w14:textId="77777777" w:rsidR="00221B32" w:rsidRDefault="00221B32" w:rsidP="00DB48F6">
      <w:pPr>
        <w:spacing w:line="240" w:lineRule="auto"/>
      </w:pPr>
      <w:r>
        <w:separator/>
      </w:r>
    </w:p>
  </w:footnote>
  <w:footnote w:type="continuationSeparator" w:id="0">
    <w:p w14:paraId="44A082BF" w14:textId="77777777" w:rsidR="00221B32" w:rsidRDefault="00221B32" w:rsidP="00DB4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F8FD3" w14:textId="3E4C4063" w:rsidR="00D254E4" w:rsidRDefault="00720809">
    <w:pPr>
      <w:pStyle w:val="Header"/>
    </w:pPr>
    <w:r>
      <w:rPr>
        <w:noProof/>
      </w:rPr>
      <w:drawing>
        <wp:inline distT="0" distB="0" distL="0" distR="0" wp14:anchorId="0E4EE013" wp14:editId="02F6DEAC">
          <wp:extent cx="1657350" cy="7620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50B73"/>
    <w:multiLevelType w:val="hybridMultilevel"/>
    <w:tmpl w:val="DA384A2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5D8"/>
    <w:multiLevelType w:val="hybridMultilevel"/>
    <w:tmpl w:val="465A7CF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23FD0"/>
    <w:multiLevelType w:val="hybridMultilevel"/>
    <w:tmpl w:val="7A44FC1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3924"/>
    <w:multiLevelType w:val="hybridMultilevel"/>
    <w:tmpl w:val="C8C23FD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514AE"/>
    <w:multiLevelType w:val="hybridMultilevel"/>
    <w:tmpl w:val="169A66E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76161"/>
    <w:multiLevelType w:val="hybridMultilevel"/>
    <w:tmpl w:val="DAAEDE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54A64"/>
    <w:multiLevelType w:val="hybridMultilevel"/>
    <w:tmpl w:val="42C04B38"/>
    <w:lvl w:ilvl="0" w:tplc="1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C700675"/>
    <w:multiLevelType w:val="hybridMultilevel"/>
    <w:tmpl w:val="CA04A442"/>
    <w:lvl w:ilvl="0" w:tplc="18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EB6349B"/>
    <w:multiLevelType w:val="hybridMultilevel"/>
    <w:tmpl w:val="655A942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60087"/>
    <w:multiLevelType w:val="hybridMultilevel"/>
    <w:tmpl w:val="C61E2A8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86139"/>
    <w:multiLevelType w:val="hybridMultilevel"/>
    <w:tmpl w:val="18AAB1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44D85"/>
    <w:multiLevelType w:val="hybridMultilevel"/>
    <w:tmpl w:val="6054F7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D02B3"/>
    <w:multiLevelType w:val="hybridMultilevel"/>
    <w:tmpl w:val="548AB11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264E72"/>
    <w:multiLevelType w:val="hybridMultilevel"/>
    <w:tmpl w:val="922E7D9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6"/>
    <w:rsid w:val="00006AEC"/>
    <w:rsid w:val="00117020"/>
    <w:rsid w:val="00150CA8"/>
    <w:rsid w:val="00156286"/>
    <w:rsid w:val="00164354"/>
    <w:rsid w:val="0016697F"/>
    <w:rsid w:val="001A7065"/>
    <w:rsid w:val="001C1D36"/>
    <w:rsid w:val="001F389C"/>
    <w:rsid w:val="002054EE"/>
    <w:rsid w:val="00221B32"/>
    <w:rsid w:val="00254019"/>
    <w:rsid w:val="002A4727"/>
    <w:rsid w:val="002B6BA4"/>
    <w:rsid w:val="002D6728"/>
    <w:rsid w:val="003202A7"/>
    <w:rsid w:val="00336C69"/>
    <w:rsid w:val="00340729"/>
    <w:rsid w:val="00342C79"/>
    <w:rsid w:val="00354B43"/>
    <w:rsid w:val="0036405F"/>
    <w:rsid w:val="00383A33"/>
    <w:rsid w:val="003B2D09"/>
    <w:rsid w:val="003F42EA"/>
    <w:rsid w:val="004402A1"/>
    <w:rsid w:val="00443778"/>
    <w:rsid w:val="00473240"/>
    <w:rsid w:val="00476896"/>
    <w:rsid w:val="004D3AEC"/>
    <w:rsid w:val="005305A7"/>
    <w:rsid w:val="00557D0E"/>
    <w:rsid w:val="00586F4D"/>
    <w:rsid w:val="00591BB3"/>
    <w:rsid w:val="005A187E"/>
    <w:rsid w:val="005D0763"/>
    <w:rsid w:val="005D2664"/>
    <w:rsid w:val="00601A33"/>
    <w:rsid w:val="0061522D"/>
    <w:rsid w:val="00654BD4"/>
    <w:rsid w:val="00661B36"/>
    <w:rsid w:val="00672B80"/>
    <w:rsid w:val="006B06EA"/>
    <w:rsid w:val="006C2B4E"/>
    <w:rsid w:val="006D1D47"/>
    <w:rsid w:val="006F3911"/>
    <w:rsid w:val="006F48B6"/>
    <w:rsid w:val="00720809"/>
    <w:rsid w:val="00766702"/>
    <w:rsid w:val="0080524A"/>
    <w:rsid w:val="00820691"/>
    <w:rsid w:val="0083560B"/>
    <w:rsid w:val="00846CAA"/>
    <w:rsid w:val="008760CB"/>
    <w:rsid w:val="008A0049"/>
    <w:rsid w:val="008B33CE"/>
    <w:rsid w:val="008F0E13"/>
    <w:rsid w:val="008F758F"/>
    <w:rsid w:val="00956DB8"/>
    <w:rsid w:val="009B0B2C"/>
    <w:rsid w:val="009B594B"/>
    <w:rsid w:val="00A45824"/>
    <w:rsid w:val="00A554A3"/>
    <w:rsid w:val="00A55826"/>
    <w:rsid w:val="00AB72F3"/>
    <w:rsid w:val="00B05DC0"/>
    <w:rsid w:val="00B060C2"/>
    <w:rsid w:val="00B0695B"/>
    <w:rsid w:val="00B2498B"/>
    <w:rsid w:val="00B544DE"/>
    <w:rsid w:val="00B655F2"/>
    <w:rsid w:val="00B87D1C"/>
    <w:rsid w:val="00BD2F19"/>
    <w:rsid w:val="00C45093"/>
    <w:rsid w:val="00CD139D"/>
    <w:rsid w:val="00CE1275"/>
    <w:rsid w:val="00CF0CF6"/>
    <w:rsid w:val="00CF6A96"/>
    <w:rsid w:val="00D043CE"/>
    <w:rsid w:val="00D254E4"/>
    <w:rsid w:val="00D51A21"/>
    <w:rsid w:val="00D55004"/>
    <w:rsid w:val="00D61A20"/>
    <w:rsid w:val="00DB48F6"/>
    <w:rsid w:val="00DB4D22"/>
    <w:rsid w:val="00E228C9"/>
    <w:rsid w:val="00E6153F"/>
    <w:rsid w:val="00E6423D"/>
    <w:rsid w:val="00E71E4E"/>
    <w:rsid w:val="00E87534"/>
    <w:rsid w:val="00EA4AB9"/>
    <w:rsid w:val="00EC33C4"/>
    <w:rsid w:val="00ED1A4D"/>
    <w:rsid w:val="00EF21C3"/>
    <w:rsid w:val="00F11016"/>
    <w:rsid w:val="00F21AEE"/>
    <w:rsid w:val="00F7037E"/>
    <w:rsid w:val="00F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A7D1"/>
  <w15:chartTrackingRefBased/>
  <w15:docId w15:val="{302A9295-DA17-4AD6-9C44-B981BD66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sz w:val="22"/>
        <w:szCs w:val="24"/>
        <w:lang w:val="en-IE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75"/>
    <w:pPr>
      <w:jc w:val="left"/>
    </w:pPr>
    <w:rPr>
      <w:rFonts w:asciiTheme="minorHAnsi" w:hAnsi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A4D"/>
    <w:pPr>
      <w:keepNext/>
      <w:keepLines/>
      <w:outlineLvl w:val="0"/>
    </w:pPr>
    <w:rPr>
      <w:rFonts w:asciiTheme="majorHAnsi" w:eastAsiaTheme="majorEastAsia" w:hAnsiTheme="majorHAnsi" w:cstheme="majorBidi"/>
      <w:small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53F"/>
    <w:pPr>
      <w:keepNext/>
      <w:keepLines/>
      <w:outlineLvl w:val="1"/>
    </w:pPr>
    <w:rPr>
      <w:rFonts w:asciiTheme="majorHAnsi" w:eastAsiaTheme="majorEastAsia" w:hAnsiTheme="majorHAnsi" w:cstheme="majorBidi"/>
      <w:b/>
      <w:smallCap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05F"/>
    <w:pPr>
      <w:keepNext/>
      <w:keepLines/>
      <w:outlineLvl w:val="2"/>
    </w:pPr>
    <w:rPr>
      <w:rFonts w:ascii="Calibri Light" w:eastAsiaTheme="majorEastAsia" w:hAnsi="Calibri Light" w:cstheme="majorBidi"/>
      <w:bCs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A4D"/>
    <w:rPr>
      <w:rFonts w:asciiTheme="majorHAnsi" w:eastAsiaTheme="majorEastAsia" w:hAnsiTheme="majorHAnsi" w:cstheme="majorBidi"/>
      <w:smallCap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153F"/>
    <w:rPr>
      <w:rFonts w:asciiTheme="majorHAnsi" w:eastAsiaTheme="majorEastAsia" w:hAnsiTheme="majorHAnsi" w:cstheme="majorBidi"/>
      <w:b/>
      <w:smallCap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405F"/>
    <w:rPr>
      <w:rFonts w:ascii="Calibri Light" w:eastAsiaTheme="majorEastAsia" w:hAnsi="Calibri Light" w:cstheme="majorBidi"/>
      <w:bCs/>
      <w:color w:val="1F3864" w:themeColor="accent1" w:themeShade="80"/>
      <w:sz w:val="24"/>
    </w:rPr>
  </w:style>
  <w:style w:type="paragraph" w:styleId="ListParagraph">
    <w:name w:val="List Paragraph"/>
    <w:basedOn w:val="Normal"/>
    <w:uiPriority w:val="34"/>
    <w:qFormat/>
    <w:rsid w:val="00DB48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48F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8F6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8F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5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7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534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534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02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A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3202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A7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F86711EA6D8449BC647BF7A028978" ma:contentTypeVersion="7" ma:contentTypeDescription="Create a new document." ma:contentTypeScope="" ma:versionID="72ea90e1f1b2456fcc8d049078d532a1">
  <xsd:schema xmlns:xsd="http://www.w3.org/2001/XMLSchema" xmlns:xs="http://www.w3.org/2001/XMLSchema" xmlns:p="http://schemas.microsoft.com/office/2006/metadata/properties" xmlns:ns3="ce82045c-fa34-46cc-a1a7-0be869a106b6" xmlns:ns4="6b7182b1-ec9b-4839-8656-1411242ba290" targetNamespace="http://schemas.microsoft.com/office/2006/metadata/properties" ma:root="true" ma:fieldsID="51cd6616d2c623d54f07db736a048e12" ns3:_="" ns4:_="">
    <xsd:import namespace="ce82045c-fa34-46cc-a1a7-0be869a106b6"/>
    <xsd:import namespace="6b7182b1-ec9b-4839-8656-1411242ba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2045c-fa34-46cc-a1a7-0be869a10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82b1-ec9b-4839-8656-1411242ba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B0B2-F466-4B79-B340-F3EB6DCD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2045c-fa34-46cc-a1a7-0be869a106b6"/>
    <ds:schemaRef ds:uri="6b7182b1-ec9b-4839-8656-1411242ba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2D630-DDE1-4368-B118-09905E049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A1D71-A474-47CC-B347-16CA2C77F19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6b7182b1-ec9b-4839-8656-1411242ba290"/>
    <ds:schemaRef ds:uri="ce82045c-fa34-46cc-a1a7-0be869a106b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CEC057-64F5-4395-8E80-248D4A30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Ciara Brennan</cp:lastModifiedBy>
  <cp:revision>2</cp:revision>
  <dcterms:created xsi:type="dcterms:W3CDTF">2021-04-26T07:42:00Z</dcterms:created>
  <dcterms:modified xsi:type="dcterms:W3CDTF">2021-04-26T07:42:00Z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0x010100C6FF86711EA6D8449BC647BF7A028978</vt:lpwstr>
  </property>
</Properties>
</file>