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D98B7" w14:textId="77777777" w:rsidR="0030426D" w:rsidRDefault="0030426D" w:rsidP="0030426D">
      <w:pPr>
        <w:jc w:val="center"/>
        <w:outlineLvl w:val="0"/>
        <w:rPr>
          <w:b/>
        </w:rPr>
      </w:pPr>
      <w:r>
        <w:rPr>
          <w:b/>
        </w:rPr>
        <w:t>Arts, Culture, Heritage, Gaeilge &amp; Libraries SPC</w:t>
      </w:r>
    </w:p>
    <w:p w14:paraId="6D184F43" w14:textId="77777777" w:rsidR="0030426D" w:rsidRDefault="0030426D" w:rsidP="0030426D">
      <w:pPr>
        <w:ind w:left="1440"/>
        <w:outlineLvl w:val="0"/>
        <w:rPr>
          <w:b/>
        </w:rPr>
      </w:pPr>
      <w:r>
        <w:rPr>
          <w:b/>
        </w:rPr>
        <w:t xml:space="preserve">           Meeting 4</w:t>
      </w:r>
      <w:r w:rsidRPr="00CA7662">
        <w:rPr>
          <w:b/>
          <w:vertAlign w:val="superscript"/>
        </w:rPr>
        <w:t>th</w:t>
      </w:r>
      <w:r>
        <w:rPr>
          <w:b/>
        </w:rPr>
        <w:t xml:space="preserve"> November 2020 via Microsoft Teams at 5.30pm</w:t>
      </w:r>
    </w:p>
    <w:p w14:paraId="58A5B2AE" w14:textId="77777777" w:rsidR="0030426D" w:rsidRDefault="0030426D" w:rsidP="0030426D">
      <w:pPr>
        <w:ind w:left="2880" w:firstLine="720"/>
        <w:rPr>
          <w:b/>
        </w:rPr>
      </w:pPr>
    </w:p>
    <w:p w14:paraId="67C498FF" w14:textId="500ECE6D" w:rsidR="0030426D" w:rsidRDefault="0030426D" w:rsidP="0030426D">
      <w:pPr>
        <w:ind w:left="2880" w:firstLine="720"/>
        <w:rPr>
          <w:b/>
        </w:rPr>
      </w:pPr>
      <w:r>
        <w:rPr>
          <w:b/>
        </w:rPr>
        <w:t>Minutes</w:t>
      </w:r>
    </w:p>
    <w:p w14:paraId="7C2E5C07" w14:textId="77777777" w:rsidR="0030426D" w:rsidRDefault="0030426D" w:rsidP="0030426D">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30426D" w14:paraId="3D129AC7" w14:textId="77777777" w:rsidTr="00762692">
        <w:tc>
          <w:tcPr>
            <w:tcW w:w="3615" w:type="dxa"/>
            <w:tcBorders>
              <w:top w:val="single" w:sz="4" w:space="0" w:color="999999"/>
              <w:left w:val="single" w:sz="4" w:space="0" w:color="999999"/>
              <w:bottom w:val="single" w:sz="4" w:space="0" w:color="999999"/>
              <w:right w:val="single" w:sz="4" w:space="0" w:color="999999"/>
            </w:tcBorders>
            <w:hideMark/>
          </w:tcPr>
          <w:p w14:paraId="198D803E" w14:textId="77777777" w:rsidR="0030426D" w:rsidRDefault="0030426D" w:rsidP="00762692">
            <w:pPr>
              <w:tabs>
                <w:tab w:val="left" w:pos="1213"/>
              </w:tabs>
              <w:spacing w:line="252" w:lineRule="auto"/>
              <w:rPr>
                <w:color w:val="000000"/>
              </w:rPr>
            </w:pPr>
            <w:r>
              <w:rPr>
                <w:noProof/>
                <w:lang w:eastAsia="en-IE"/>
              </w:rPr>
              <w:t xml:space="preserve">Cllr. Mick Duff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647D7C33" w14:textId="77777777" w:rsidR="0030426D" w:rsidRDefault="0030426D" w:rsidP="00762692">
            <w:pPr>
              <w:tabs>
                <w:tab w:val="left" w:pos="1213"/>
              </w:tabs>
              <w:spacing w:line="252" w:lineRule="auto"/>
              <w:rPr>
                <w:color w:val="000000"/>
              </w:rPr>
            </w:pPr>
            <w:r>
              <w:rPr>
                <w:color w:val="000000"/>
              </w:rPr>
              <w:t>Cllr. Alan Hayes</w:t>
            </w:r>
          </w:p>
        </w:tc>
      </w:tr>
      <w:tr w:rsidR="0030426D" w14:paraId="4965FBD7" w14:textId="77777777" w:rsidTr="00762692">
        <w:tc>
          <w:tcPr>
            <w:tcW w:w="3615" w:type="dxa"/>
            <w:tcBorders>
              <w:top w:val="single" w:sz="4" w:space="0" w:color="999999"/>
              <w:left w:val="single" w:sz="4" w:space="0" w:color="999999"/>
              <w:bottom w:val="single" w:sz="4" w:space="0" w:color="999999"/>
              <w:right w:val="single" w:sz="4" w:space="0" w:color="999999"/>
            </w:tcBorders>
            <w:hideMark/>
          </w:tcPr>
          <w:p w14:paraId="0DC88D80" w14:textId="77777777" w:rsidR="0030426D" w:rsidRDefault="0030426D" w:rsidP="00762692">
            <w:pPr>
              <w:tabs>
                <w:tab w:val="left" w:pos="1213"/>
              </w:tabs>
              <w:spacing w:line="252" w:lineRule="auto"/>
              <w:rPr>
                <w:color w:val="000000"/>
              </w:rPr>
            </w:pPr>
            <w:r>
              <w:rPr>
                <w:color w:val="000000"/>
              </w:rPr>
              <w:t>Cllr. Teresa Costello</w:t>
            </w:r>
          </w:p>
        </w:tc>
        <w:tc>
          <w:tcPr>
            <w:tcW w:w="4680" w:type="dxa"/>
            <w:tcBorders>
              <w:top w:val="single" w:sz="4" w:space="0" w:color="999999"/>
              <w:left w:val="single" w:sz="4" w:space="0" w:color="999999"/>
              <w:bottom w:val="single" w:sz="4" w:space="0" w:color="999999"/>
              <w:right w:val="single" w:sz="4" w:space="0" w:color="999999"/>
            </w:tcBorders>
            <w:hideMark/>
          </w:tcPr>
          <w:p w14:paraId="61E92CBB" w14:textId="77777777" w:rsidR="0030426D" w:rsidRDefault="0030426D" w:rsidP="00762692">
            <w:pPr>
              <w:tabs>
                <w:tab w:val="left" w:pos="1213"/>
              </w:tabs>
              <w:spacing w:line="252" w:lineRule="auto"/>
              <w:rPr>
                <w:color w:val="000000"/>
              </w:rPr>
            </w:pPr>
            <w:r>
              <w:t>Ms. Freda Manweiler</w:t>
            </w:r>
          </w:p>
        </w:tc>
      </w:tr>
      <w:tr w:rsidR="0030426D" w14:paraId="48A54D40" w14:textId="77777777" w:rsidTr="00762692">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687B553F" w14:textId="77777777" w:rsidR="0030426D" w:rsidRDefault="0030426D" w:rsidP="00762692">
            <w:pPr>
              <w:tabs>
                <w:tab w:val="left" w:pos="1213"/>
              </w:tabs>
              <w:spacing w:line="252" w:lineRule="auto"/>
              <w:rPr>
                <w:color w:val="000000"/>
              </w:rPr>
            </w:pPr>
            <w:r>
              <w:t>Cllr. Peter Kavanagh</w:t>
            </w:r>
          </w:p>
        </w:tc>
        <w:tc>
          <w:tcPr>
            <w:tcW w:w="4680" w:type="dxa"/>
            <w:tcBorders>
              <w:top w:val="single" w:sz="4" w:space="0" w:color="999999"/>
              <w:left w:val="single" w:sz="4" w:space="0" w:color="999999"/>
              <w:bottom w:val="single" w:sz="4" w:space="0" w:color="999999"/>
              <w:right w:val="single" w:sz="4" w:space="0" w:color="999999"/>
            </w:tcBorders>
            <w:hideMark/>
          </w:tcPr>
          <w:p w14:paraId="5E825289" w14:textId="77777777" w:rsidR="0030426D" w:rsidRDefault="0030426D" w:rsidP="00762692">
            <w:pPr>
              <w:spacing w:line="252" w:lineRule="auto"/>
              <w:rPr>
                <w:color w:val="000000"/>
              </w:rPr>
            </w:pPr>
            <w:r>
              <w:rPr>
                <w:color w:val="000000"/>
              </w:rPr>
              <w:t>Ms. Elaine Vince-O’Hara</w:t>
            </w:r>
          </w:p>
        </w:tc>
      </w:tr>
      <w:tr w:rsidR="0030426D" w14:paraId="55E5A0B0" w14:textId="77777777" w:rsidTr="00762692">
        <w:trPr>
          <w:trHeight w:val="259"/>
        </w:trPr>
        <w:tc>
          <w:tcPr>
            <w:tcW w:w="3615" w:type="dxa"/>
            <w:tcBorders>
              <w:top w:val="single" w:sz="4" w:space="0" w:color="999999"/>
              <w:left w:val="single" w:sz="4" w:space="0" w:color="999999"/>
              <w:bottom w:val="single" w:sz="4" w:space="0" w:color="999999"/>
              <w:right w:val="single" w:sz="4" w:space="0" w:color="999999"/>
            </w:tcBorders>
          </w:tcPr>
          <w:p w14:paraId="08917748" w14:textId="77777777" w:rsidR="0030426D" w:rsidRDefault="0030426D" w:rsidP="00762692">
            <w:pPr>
              <w:tabs>
                <w:tab w:val="left" w:pos="1213"/>
              </w:tabs>
              <w:spacing w:line="252" w:lineRule="auto"/>
            </w:pPr>
            <w:r>
              <w:t>Cllr. Gus O’Connell</w:t>
            </w:r>
          </w:p>
        </w:tc>
        <w:tc>
          <w:tcPr>
            <w:tcW w:w="4680" w:type="dxa"/>
            <w:tcBorders>
              <w:top w:val="single" w:sz="4" w:space="0" w:color="999999"/>
              <w:left w:val="single" w:sz="4" w:space="0" w:color="999999"/>
              <w:bottom w:val="single" w:sz="4" w:space="0" w:color="999999"/>
              <w:right w:val="single" w:sz="4" w:space="0" w:color="999999"/>
            </w:tcBorders>
          </w:tcPr>
          <w:p w14:paraId="4F99AF44" w14:textId="77777777" w:rsidR="0030426D" w:rsidRDefault="0030426D" w:rsidP="00762692">
            <w:pPr>
              <w:spacing w:line="252" w:lineRule="auto"/>
              <w:rPr>
                <w:color w:val="000000"/>
              </w:rPr>
            </w:pPr>
          </w:p>
        </w:tc>
      </w:tr>
    </w:tbl>
    <w:p w14:paraId="655269BC" w14:textId="77777777" w:rsidR="0030426D" w:rsidRDefault="0030426D" w:rsidP="0030426D">
      <w:pPr>
        <w:rPr>
          <w:color w:val="000000"/>
        </w:rPr>
      </w:pPr>
    </w:p>
    <w:p w14:paraId="25AF3D6C" w14:textId="77777777" w:rsidR="0030426D" w:rsidRDefault="0030426D" w:rsidP="0030426D">
      <w:pPr>
        <w:rPr>
          <w:color w:val="000000"/>
        </w:rPr>
      </w:pPr>
    </w:p>
    <w:p w14:paraId="4ED40FD5" w14:textId="77777777" w:rsidR="0030426D" w:rsidRDefault="0030426D" w:rsidP="0030426D">
      <w:r w:rsidRPr="00CA7662">
        <w:rPr>
          <w:b/>
          <w:bCs/>
          <w:color w:val="000000"/>
        </w:rPr>
        <w:t>Apologies:</w:t>
      </w:r>
      <w:r>
        <w:rPr>
          <w:color w:val="000000"/>
        </w:rPr>
        <w:tab/>
      </w:r>
      <w:r>
        <w:rPr>
          <w:color w:val="000000"/>
        </w:rPr>
        <w:tab/>
        <w:t>Cllr. Kenneth Egan</w:t>
      </w:r>
    </w:p>
    <w:p w14:paraId="38702FAD" w14:textId="77777777" w:rsidR="0030426D" w:rsidRDefault="0030426D" w:rsidP="0030426D">
      <w:r>
        <w:tab/>
      </w:r>
      <w:r>
        <w:tab/>
      </w:r>
    </w:p>
    <w:p w14:paraId="42E1DCC2" w14:textId="77777777" w:rsidR="0030426D" w:rsidRDefault="0030426D" w:rsidP="0030426D">
      <w:r>
        <w:rPr>
          <w:b/>
        </w:rPr>
        <w:t>Officials present:</w:t>
      </w:r>
    </w:p>
    <w:p w14:paraId="6DDEE14E" w14:textId="77777777" w:rsidR="0030426D" w:rsidRDefault="0030426D" w:rsidP="0030426D">
      <w:r>
        <w:t>Mr. Frank Nevin, Director of Service.</w:t>
      </w:r>
    </w:p>
    <w:p w14:paraId="1A765D95" w14:textId="77777777" w:rsidR="0030426D" w:rsidRDefault="0030426D" w:rsidP="0030426D">
      <w:pPr>
        <w:tabs>
          <w:tab w:val="left" w:pos="1213"/>
        </w:tabs>
        <w:rPr>
          <w:color w:val="000000"/>
        </w:rPr>
      </w:pPr>
      <w:r>
        <w:rPr>
          <w:color w:val="000000"/>
        </w:rPr>
        <w:t>Ms. Bernadette Fennell, County Librarian</w:t>
      </w:r>
    </w:p>
    <w:p w14:paraId="49F0D480" w14:textId="77777777" w:rsidR="0030426D" w:rsidRDefault="0030426D" w:rsidP="0030426D">
      <w:pPr>
        <w:tabs>
          <w:tab w:val="left" w:pos="1213"/>
        </w:tabs>
        <w:rPr>
          <w:color w:val="000000"/>
        </w:rPr>
      </w:pPr>
      <w:r>
        <w:rPr>
          <w:color w:val="000000"/>
        </w:rPr>
        <w:t>Ms. Orla Scannell, Arts Officer</w:t>
      </w:r>
    </w:p>
    <w:p w14:paraId="37151542" w14:textId="77777777" w:rsidR="0030426D" w:rsidRDefault="0030426D" w:rsidP="0030426D">
      <w:pPr>
        <w:jc w:val="center"/>
      </w:pPr>
    </w:p>
    <w:tbl>
      <w:tblPr>
        <w:tblW w:w="896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64"/>
      </w:tblGrid>
      <w:tr w:rsidR="0030426D" w14:paraId="72935F69" w14:textId="77777777" w:rsidTr="00762692">
        <w:trPr>
          <w:trHeight w:val="703"/>
        </w:trPr>
        <w:tc>
          <w:tcPr>
            <w:tcW w:w="8964" w:type="dxa"/>
            <w:tcBorders>
              <w:top w:val="single" w:sz="4" w:space="0" w:color="999999"/>
              <w:left w:val="single" w:sz="4" w:space="0" w:color="999999"/>
              <w:bottom w:val="single" w:sz="4" w:space="0" w:color="999999"/>
              <w:right w:val="single" w:sz="4" w:space="0" w:color="999999"/>
            </w:tcBorders>
            <w:hideMark/>
          </w:tcPr>
          <w:p w14:paraId="3EDD47E3" w14:textId="77777777" w:rsidR="0030426D" w:rsidRDefault="0030426D" w:rsidP="00762692">
            <w:pPr>
              <w:pStyle w:val="NormalWeb"/>
              <w:spacing w:line="252" w:lineRule="auto"/>
              <w:rPr>
                <w:rStyle w:val="Strong"/>
              </w:rPr>
            </w:pPr>
            <w:r>
              <w:rPr>
                <w:rStyle w:val="Strong"/>
              </w:rPr>
              <w:t>Headed Item 1:   Minutes SPC 23</w:t>
            </w:r>
            <w:r w:rsidRPr="00CA7662">
              <w:rPr>
                <w:rStyle w:val="Strong"/>
                <w:vertAlign w:val="superscript"/>
              </w:rPr>
              <w:t>rd</w:t>
            </w:r>
            <w:r>
              <w:rPr>
                <w:rStyle w:val="Strong"/>
              </w:rPr>
              <w:t xml:space="preserve"> September 2020.</w:t>
            </w:r>
          </w:p>
          <w:p w14:paraId="4A1BB12C" w14:textId="77777777" w:rsidR="0030426D" w:rsidRDefault="0030426D" w:rsidP="00762692">
            <w:pPr>
              <w:pStyle w:val="NormalWeb"/>
              <w:spacing w:line="252" w:lineRule="auto"/>
              <w:rPr>
                <w:rStyle w:val="Strong"/>
                <w:b w:val="0"/>
                <w:bCs w:val="0"/>
              </w:rPr>
            </w:pPr>
            <w:r>
              <w:rPr>
                <w:rStyle w:val="Strong"/>
                <w:b w:val="0"/>
                <w:bCs w:val="0"/>
              </w:rPr>
              <w:t>Minutes from the meeting of 23</w:t>
            </w:r>
            <w:r w:rsidRPr="00437C9E">
              <w:rPr>
                <w:rStyle w:val="Strong"/>
                <w:b w:val="0"/>
                <w:bCs w:val="0"/>
                <w:vertAlign w:val="superscript"/>
              </w:rPr>
              <w:t>rd</w:t>
            </w:r>
            <w:r>
              <w:rPr>
                <w:rStyle w:val="Strong"/>
                <w:b w:val="0"/>
                <w:bCs w:val="0"/>
              </w:rPr>
              <w:t xml:space="preserve"> September 2020 were proposed by Cllr. Mick Duff and seconded by Cllr. Peter Kavanagh.</w:t>
            </w:r>
          </w:p>
          <w:p w14:paraId="2368B96E" w14:textId="77777777" w:rsidR="0030426D" w:rsidRDefault="0030426D" w:rsidP="00762692">
            <w:pPr>
              <w:pStyle w:val="NormalWeb"/>
              <w:spacing w:line="252" w:lineRule="auto"/>
              <w:rPr>
                <w:rStyle w:val="Strong"/>
                <w:b w:val="0"/>
                <w:bCs w:val="0"/>
              </w:rPr>
            </w:pPr>
            <w:r>
              <w:rPr>
                <w:rStyle w:val="Strong"/>
              </w:rPr>
              <w:t>Matters arising:</w:t>
            </w:r>
            <w:r>
              <w:rPr>
                <w:rStyle w:val="Strong"/>
                <w:b w:val="0"/>
                <w:bCs w:val="0"/>
              </w:rPr>
              <w:t xml:space="preserve"> There were no matters arising from the previous meeting.</w:t>
            </w:r>
          </w:p>
          <w:p w14:paraId="039E7FA4" w14:textId="77777777" w:rsidR="0030426D" w:rsidRDefault="0030426D" w:rsidP="00762692">
            <w:pPr>
              <w:pStyle w:val="NormalWeb"/>
              <w:spacing w:line="252" w:lineRule="auto"/>
              <w:rPr>
                <w:rStyle w:val="Strong"/>
                <w:b w:val="0"/>
                <w:bCs w:val="0"/>
              </w:rPr>
            </w:pPr>
          </w:p>
        </w:tc>
      </w:tr>
      <w:tr w:rsidR="0030426D" w14:paraId="6EDF2023" w14:textId="77777777" w:rsidTr="00762692">
        <w:trPr>
          <w:trHeight w:val="1088"/>
        </w:trPr>
        <w:tc>
          <w:tcPr>
            <w:tcW w:w="8964" w:type="dxa"/>
            <w:tcBorders>
              <w:top w:val="single" w:sz="4" w:space="0" w:color="999999"/>
              <w:left w:val="single" w:sz="4" w:space="0" w:color="999999"/>
              <w:bottom w:val="single" w:sz="4" w:space="0" w:color="999999"/>
              <w:right w:val="single" w:sz="4" w:space="0" w:color="999999"/>
            </w:tcBorders>
            <w:hideMark/>
          </w:tcPr>
          <w:p w14:paraId="1AC03F20" w14:textId="77777777" w:rsidR="0030426D" w:rsidRPr="00DF178C" w:rsidRDefault="0030426D" w:rsidP="00762692">
            <w:pPr>
              <w:spacing w:line="360" w:lineRule="auto"/>
              <w:rPr>
                <w:rStyle w:val="Strong"/>
                <w:b w:val="0"/>
                <w:bCs w:val="0"/>
              </w:rPr>
            </w:pPr>
            <w:r>
              <w:rPr>
                <w:rStyle w:val="Strong"/>
              </w:rPr>
              <w:t xml:space="preserve">Headed Item 2: </w:t>
            </w:r>
            <w:r>
              <w:rPr>
                <w:rStyle w:val="Strong"/>
                <w:b w:val="0"/>
                <w:bCs w:val="0"/>
              </w:rPr>
              <w:t>C</w:t>
            </w:r>
            <w:r>
              <w:rPr>
                <w:rStyle w:val="Strong"/>
              </w:rPr>
              <w:t>urrent and planned Arts Sector response to Covid-19 in SDCC</w:t>
            </w:r>
          </w:p>
          <w:p w14:paraId="5C426B64" w14:textId="77777777" w:rsidR="0030426D" w:rsidRDefault="0030426D" w:rsidP="00762692">
            <w:pPr>
              <w:pStyle w:val="NormalWeb"/>
              <w:spacing w:line="252" w:lineRule="auto"/>
              <w:rPr>
                <w:rStyle w:val="Strong"/>
                <w:b w:val="0"/>
                <w:bCs w:val="0"/>
              </w:rPr>
            </w:pPr>
            <w:r>
              <w:rPr>
                <w:rStyle w:val="Strong"/>
              </w:rPr>
              <w:t xml:space="preserve">2.1 </w:t>
            </w:r>
            <w:r>
              <w:rPr>
                <w:rStyle w:val="Strong"/>
                <w:b w:val="0"/>
                <w:bCs w:val="0"/>
              </w:rPr>
              <w:t>Orla Scannell, Arts Officer, gave a presentation on Cultural Crosscutting Themes 2020 that the cultural institutions have engaged in or are planning to engage in to deliver blended Arts programmes to our communities. These include programmes from Creative Ireland South Dublin, the Arts Office, South Dublin Libraries, Music Generation, Tallaght Community Arts, the Civic Theatre and Rua Red.</w:t>
            </w:r>
          </w:p>
          <w:p w14:paraId="7B1EC114" w14:textId="77777777" w:rsidR="0030426D" w:rsidRDefault="0030426D" w:rsidP="00762692">
            <w:pPr>
              <w:pStyle w:val="NormalWeb"/>
              <w:spacing w:line="252" w:lineRule="auto"/>
              <w:rPr>
                <w:rStyle w:val="Strong"/>
                <w:b w:val="0"/>
                <w:bCs w:val="0"/>
              </w:rPr>
            </w:pPr>
            <w:r>
              <w:rPr>
                <w:rStyle w:val="Strong"/>
                <w:b w:val="0"/>
                <w:bCs w:val="0"/>
              </w:rPr>
              <w:t xml:space="preserve">It was noted that some services have diversified to include for example, ‘Contact and Collect’ from Libraries; Library Home Delivery Service to cocooners and others; Civic Theatre digital arts training and production; Rua Red online 360 exhibitions and downloadable educational resource packs for schools and other target groups. Supports for Artists with additional artist bursaries through Creative Ireland with support from the Local Enterprise Office was highlighted. </w:t>
            </w:r>
          </w:p>
          <w:p w14:paraId="65E20FBA" w14:textId="77777777" w:rsidR="0030426D" w:rsidRDefault="0030426D" w:rsidP="00762692">
            <w:pPr>
              <w:pStyle w:val="NormalWeb"/>
              <w:spacing w:line="252" w:lineRule="auto"/>
              <w:rPr>
                <w:rStyle w:val="Strong"/>
                <w:b w:val="0"/>
                <w:bCs w:val="0"/>
              </w:rPr>
            </w:pPr>
            <w:r>
              <w:rPr>
                <w:rStyle w:val="Strong"/>
                <w:b w:val="0"/>
                <w:bCs w:val="0"/>
              </w:rPr>
              <w:t>Cllr. Duff requested if a list of the Covid Care Concerts that are to take place could be circulated. Ms. Elaine Vince-O’Hara asked about the downloadable Education Resource Packs and if they would be available to individuals?  The Arts Officer is to check on this information.</w:t>
            </w:r>
          </w:p>
          <w:p w14:paraId="2C824F54" w14:textId="77777777" w:rsidR="0030426D" w:rsidRPr="006B45AB" w:rsidRDefault="0030426D" w:rsidP="00762692">
            <w:pPr>
              <w:pStyle w:val="NormalWeb"/>
              <w:spacing w:line="252" w:lineRule="auto"/>
              <w:rPr>
                <w:rStyle w:val="Strong"/>
                <w:b w:val="0"/>
                <w:bCs w:val="0"/>
              </w:rPr>
            </w:pPr>
            <w:r w:rsidRPr="006B45AB">
              <w:rPr>
                <w:rStyle w:val="Strong"/>
              </w:rPr>
              <w:t>2.2</w:t>
            </w:r>
            <w:r>
              <w:rPr>
                <w:rStyle w:val="Strong"/>
              </w:rPr>
              <w:t xml:space="preserve"> </w:t>
            </w:r>
            <w:r>
              <w:rPr>
                <w:rStyle w:val="Strong"/>
                <w:b w:val="0"/>
                <w:bCs w:val="0"/>
              </w:rPr>
              <w:t xml:space="preserve">Bernadette Fennell, County Librarian, gave an update on South Dublin Libraries Online Programme of Events; Online E-services; Contact and Collect; and the Home Delivery service to customers. Libraries will work with other departments within the </w:t>
            </w:r>
            <w:r>
              <w:rPr>
                <w:rStyle w:val="Strong"/>
                <w:b w:val="0"/>
                <w:bCs w:val="0"/>
              </w:rPr>
              <w:lastRenderedPageBreak/>
              <w:t>Council on the national Keeping Well Campaign and highlighted two upcoming talks on anxiety and stress. The programme under the Decade of Centenaries was also highlighted.</w:t>
            </w:r>
          </w:p>
          <w:p w14:paraId="1E2A0D8E" w14:textId="77777777" w:rsidR="0030426D" w:rsidRDefault="0030426D" w:rsidP="00762692">
            <w:pPr>
              <w:pStyle w:val="NormalWeb"/>
              <w:spacing w:line="252" w:lineRule="auto"/>
              <w:rPr>
                <w:lang w:val="en-US" w:eastAsia="en-US"/>
              </w:rPr>
            </w:pPr>
            <w:r>
              <w:rPr>
                <w:lang w:val="en-US" w:eastAsia="en-US"/>
              </w:rPr>
              <w:t xml:space="preserve">Both reports were welcomed and </w:t>
            </w:r>
            <w:r>
              <w:rPr>
                <w:b/>
                <w:bCs/>
                <w:lang w:val="en-US" w:eastAsia="en-US"/>
              </w:rPr>
              <w:t>noted</w:t>
            </w:r>
            <w:r>
              <w:rPr>
                <w:lang w:val="en-US" w:eastAsia="en-US"/>
              </w:rPr>
              <w:t>.</w:t>
            </w:r>
          </w:p>
          <w:p w14:paraId="4E56B15D" w14:textId="77777777" w:rsidR="0030426D" w:rsidRDefault="0030426D" w:rsidP="00762692">
            <w:pPr>
              <w:pStyle w:val="NormalWeb"/>
              <w:spacing w:line="252" w:lineRule="auto"/>
              <w:rPr>
                <w:lang w:val="en-US" w:eastAsia="en-US"/>
              </w:rPr>
            </w:pPr>
          </w:p>
        </w:tc>
      </w:tr>
      <w:tr w:rsidR="0030426D" w14:paraId="4CFFF8B0" w14:textId="77777777" w:rsidTr="00762692">
        <w:trPr>
          <w:trHeight w:val="77"/>
          <w:hidden/>
        </w:trPr>
        <w:tc>
          <w:tcPr>
            <w:tcW w:w="8964" w:type="dxa"/>
            <w:tcBorders>
              <w:top w:val="single" w:sz="4" w:space="0" w:color="999999"/>
              <w:left w:val="single" w:sz="4" w:space="0" w:color="999999"/>
              <w:bottom w:val="single" w:sz="4" w:space="0" w:color="999999"/>
              <w:right w:val="single" w:sz="4" w:space="0" w:color="999999"/>
            </w:tcBorders>
          </w:tcPr>
          <w:p w14:paraId="00E0D960" w14:textId="77777777" w:rsidR="0030426D" w:rsidRDefault="0030426D" w:rsidP="00762692">
            <w:pPr>
              <w:spacing w:line="252" w:lineRule="auto"/>
              <w:rPr>
                <w:vanish/>
              </w:rPr>
            </w:pPr>
          </w:p>
        </w:tc>
      </w:tr>
      <w:tr w:rsidR="0030426D" w14:paraId="42A1748A" w14:textId="77777777" w:rsidTr="00762692">
        <w:trPr>
          <w:trHeight w:val="77"/>
          <w:hidden/>
        </w:trPr>
        <w:tc>
          <w:tcPr>
            <w:tcW w:w="8964" w:type="dxa"/>
            <w:tcBorders>
              <w:top w:val="single" w:sz="4" w:space="0" w:color="999999"/>
              <w:left w:val="single" w:sz="4" w:space="0" w:color="999999"/>
              <w:bottom w:val="single" w:sz="4" w:space="0" w:color="999999"/>
              <w:right w:val="single" w:sz="4" w:space="0" w:color="999999"/>
            </w:tcBorders>
          </w:tcPr>
          <w:p w14:paraId="12F4565A" w14:textId="77777777" w:rsidR="0030426D" w:rsidRDefault="0030426D" w:rsidP="00762692">
            <w:pPr>
              <w:spacing w:line="252" w:lineRule="auto"/>
              <w:rPr>
                <w:vanish/>
              </w:rPr>
            </w:pPr>
          </w:p>
        </w:tc>
      </w:tr>
      <w:tr w:rsidR="0030426D" w14:paraId="011FB222" w14:textId="77777777" w:rsidTr="00762692">
        <w:trPr>
          <w:trHeight w:val="77"/>
          <w:hidden/>
        </w:trPr>
        <w:tc>
          <w:tcPr>
            <w:tcW w:w="8964" w:type="dxa"/>
            <w:tcBorders>
              <w:top w:val="single" w:sz="4" w:space="0" w:color="999999"/>
              <w:left w:val="single" w:sz="4" w:space="0" w:color="999999"/>
              <w:bottom w:val="single" w:sz="4" w:space="0" w:color="999999"/>
              <w:right w:val="single" w:sz="4" w:space="0" w:color="999999"/>
            </w:tcBorders>
          </w:tcPr>
          <w:p w14:paraId="4700B4AA" w14:textId="77777777" w:rsidR="0030426D" w:rsidRDefault="0030426D" w:rsidP="00762692">
            <w:pPr>
              <w:spacing w:line="252" w:lineRule="auto"/>
              <w:rPr>
                <w:vanish/>
              </w:rPr>
            </w:pPr>
          </w:p>
        </w:tc>
      </w:tr>
      <w:tr w:rsidR="0030426D" w14:paraId="3B4669EF" w14:textId="77777777" w:rsidTr="00762692">
        <w:trPr>
          <w:trHeight w:val="487"/>
        </w:trPr>
        <w:tc>
          <w:tcPr>
            <w:tcW w:w="8964" w:type="dxa"/>
            <w:tcBorders>
              <w:top w:val="single" w:sz="4" w:space="0" w:color="999999"/>
              <w:left w:val="single" w:sz="4" w:space="0" w:color="999999"/>
              <w:bottom w:val="single" w:sz="4" w:space="0" w:color="999999"/>
              <w:right w:val="single" w:sz="4" w:space="0" w:color="999999"/>
            </w:tcBorders>
            <w:hideMark/>
          </w:tcPr>
          <w:p w14:paraId="380163B2" w14:textId="77777777" w:rsidR="0030426D" w:rsidRDefault="0030426D" w:rsidP="00762692">
            <w:pPr>
              <w:pStyle w:val="NormalWeb"/>
              <w:spacing w:line="252" w:lineRule="auto"/>
              <w:rPr>
                <w:b/>
                <w:bCs/>
              </w:rPr>
            </w:pPr>
            <w:r>
              <w:rPr>
                <w:b/>
                <w:bCs/>
              </w:rPr>
              <w:t>Headed Item 3: Update on new Libraries at Tymon and North Clondalkin</w:t>
            </w:r>
          </w:p>
          <w:p w14:paraId="285A76FD" w14:textId="77777777" w:rsidR="0030426D" w:rsidRDefault="0030426D" w:rsidP="00762692">
            <w:pPr>
              <w:pStyle w:val="NormalWeb"/>
              <w:spacing w:line="252" w:lineRule="auto"/>
              <w:rPr>
                <w:bCs/>
              </w:rPr>
            </w:pPr>
            <w:r>
              <w:rPr>
                <w:bCs/>
              </w:rPr>
              <w:t>Bernadette Fennell, County Librarian, gave an update on progress with North Clondalkin and Castletymon Libraries. North Clondalkin Library is ready to open once Government restrictions are lifted. Castletymon is almost ready for handover with final snagging works to be completed. It is anticipated that it will open in Q1 2021.</w:t>
            </w:r>
          </w:p>
          <w:p w14:paraId="31938640" w14:textId="77777777" w:rsidR="0030426D" w:rsidRDefault="0030426D" w:rsidP="00762692">
            <w:pPr>
              <w:pStyle w:val="NormalWeb"/>
              <w:spacing w:line="252" w:lineRule="auto"/>
              <w:rPr>
                <w:bCs/>
              </w:rPr>
            </w:pPr>
            <w:r>
              <w:rPr>
                <w:bCs/>
              </w:rPr>
              <w:t xml:space="preserve">Frank Nevin congratulated the Architects Department and the library staff on both projects, delivered under challenging circumstances. </w:t>
            </w:r>
          </w:p>
          <w:p w14:paraId="039223E3" w14:textId="77777777" w:rsidR="0030426D" w:rsidRDefault="0030426D" w:rsidP="00762692">
            <w:pPr>
              <w:pStyle w:val="NormalWeb"/>
              <w:spacing w:line="252" w:lineRule="auto"/>
              <w:rPr>
                <w:bCs/>
              </w:rPr>
            </w:pPr>
            <w:r>
              <w:rPr>
                <w:bCs/>
              </w:rPr>
              <w:t>Cllr. Duff mentioned  a series of photographs by Brian McCormack and the “Friends of Tymon” which could form part of an exhibition for the opening of Castletymon Library.</w:t>
            </w:r>
          </w:p>
          <w:p w14:paraId="18777EC1" w14:textId="77777777" w:rsidR="0030426D" w:rsidRDefault="0030426D" w:rsidP="00762692">
            <w:pPr>
              <w:pStyle w:val="NormalWeb"/>
              <w:spacing w:line="252" w:lineRule="auto"/>
              <w:rPr>
                <w:bCs/>
              </w:rPr>
            </w:pPr>
            <w:r>
              <w:rPr>
                <w:bCs/>
              </w:rPr>
              <w:t xml:space="preserve">The report was </w:t>
            </w:r>
            <w:r>
              <w:rPr>
                <w:b/>
              </w:rPr>
              <w:t>noted.</w:t>
            </w:r>
          </w:p>
        </w:tc>
      </w:tr>
      <w:tr w:rsidR="0030426D" w14:paraId="3AF00E5F" w14:textId="77777777" w:rsidTr="00762692">
        <w:trPr>
          <w:trHeight w:val="487"/>
        </w:trPr>
        <w:tc>
          <w:tcPr>
            <w:tcW w:w="8964" w:type="dxa"/>
            <w:tcBorders>
              <w:top w:val="single" w:sz="4" w:space="0" w:color="999999"/>
              <w:left w:val="single" w:sz="4" w:space="0" w:color="999999"/>
              <w:bottom w:val="single" w:sz="4" w:space="0" w:color="999999"/>
              <w:right w:val="single" w:sz="4" w:space="0" w:color="999999"/>
            </w:tcBorders>
          </w:tcPr>
          <w:p w14:paraId="175ADC07" w14:textId="77777777" w:rsidR="0030426D" w:rsidRDefault="0030426D" w:rsidP="00762692">
            <w:pPr>
              <w:pStyle w:val="NormalWeb"/>
              <w:spacing w:line="252" w:lineRule="auto"/>
              <w:rPr>
                <w:b/>
                <w:bCs/>
              </w:rPr>
            </w:pPr>
            <w:r>
              <w:rPr>
                <w:b/>
                <w:bCs/>
              </w:rPr>
              <w:t>Headed Item 4:  AOB</w:t>
            </w:r>
          </w:p>
          <w:p w14:paraId="13B7C918" w14:textId="77777777" w:rsidR="0030426D" w:rsidRDefault="0030426D" w:rsidP="00762692">
            <w:pPr>
              <w:pStyle w:val="NormalWeb"/>
              <w:spacing w:line="252" w:lineRule="auto"/>
              <w:rPr>
                <w:b/>
                <w:bCs/>
              </w:rPr>
            </w:pPr>
            <w:r w:rsidRPr="00153C50">
              <w:t>There were no items under AOB</w:t>
            </w:r>
            <w:r>
              <w:rPr>
                <w:b/>
                <w:bCs/>
              </w:rPr>
              <w:t>.</w:t>
            </w:r>
          </w:p>
          <w:p w14:paraId="0CAA5B50" w14:textId="77777777" w:rsidR="0030426D" w:rsidRDefault="0030426D" w:rsidP="00762692">
            <w:pPr>
              <w:pStyle w:val="NormalWeb"/>
              <w:spacing w:line="252" w:lineRule="auto"/>
              <w:rPr>
                <w:b/>
                <w:bCs/>
              </w:rPr>
            </w:pPr>
            <w:r>
              <w:rPr>
                <w:b/>
                <w:bCs/>
              </w:rPr>
              <w:t>The meeting concluded at 6.20pm.</w:t>
            </w:r>
          </w:p>
          <w:p w14:paraId="7E7DCB60" w14:textId="77777777" w:rsidR="0030426D" w:rsidRDefault="0030426D" w:rsidP="00762692">
            <w:pPr>
              <w:pStyle w:val="NormalWeb"/>
              <w:spacing w:line="252" w:lineRule="auto"/>
              <w:rPr>
                <w:b/>
                <w:bCs/>
              </w:rPr>
            </w:pPr>
          </w:p>
        </w:tc>
      </w:tr>
    </w:tbl>
    <w:p w14:paraId="7A45B1AC" w14:textId="77777777" w:rsidR="0030426D" w:rsidRDefault="0030426D"/>
    <w:sectPr w:rsidR="00304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6D"/>
    <w:rsid w:val="003042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3F19"/>
  <w15:chartTrackingRefBased/>
  <w15:docId w15:val="{B6D6EA9D-692F-4093-B02F-2D8302C0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26D"/>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0426D"/>
    <w:pPr>
      <w:spacing w:before="100" w:beforeAutospacing="1" w:after="100" w:afterAutospacing="1"/>
    </w:pPr>
  </w:style>
  <w:style w:type="character" w:styleId="Strong">
    <w:name w:val="Strong"/>
    <w:basedOn w:val="DefaultParagraphFont"/>
    <w:qFormat/>
    <w:rsid w:val="00304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1</cp:revision>
  <dcterms:created xsi:type="dcterms:W3CDTF">2021-01-20T17:25:00Z</dcterms:created>
  <dcterms:modified xsi:type="dcterms:W3CDTF">2021-01-20T17:27:00Z</dcterms:modified>
</cp:coreProperties>
</file>