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5D842" w14:textId="77777777" w:rsidR="00172F77" w:rsidRDefault="00110239">
      <w:pPr>
        <w:pStyle w:val="Heading2"/>
        <w:jc w:val="center"/>
      </w:pPr>
      <w:r>
        <w:rPr>
          <w:b/>
          <w:u w:val="single"/>
        </w:rPr>
        <w:t>COMHAIRLE CONTAE ÁTHA CLIATH THEAS</w:t>
      </w:r>
      <w:r>
        <w:br/>
      </w:r>
      <w:r>
        <w:rPr>
          <w:b/>
          <w:u w:val="single"/>
        </w:rPr>
        <w:t>SOUTH DUBLIN COUNTY COUNCIL</w:t>
      </w:r>
    </w:p>
    <w:p w14:paraId="645B82CE" w14:textId="189E408A" w:rsidR="00764129" w:rsidRDefault="00764129" w:rsidP="00390399">
      <w:r>
        <w:t>Minutes of South Dublin County Council Development Plan 2022- 2028 Adjourned Meeting held on 2</w:t>
      </w:r>
      <w:r w:rsidRPr="00764129">
        <w:rPr>
          <w:vertAlign w:val="superscript"/>
        </w:rPr>
        <w:t>nd</w:t>
      </w:r>
      <w:r>
        <w:t xml:space="preserve"> February 2021 remotely via Microsoft Teams.</w:t>
      </w:r>
    </w:p>
    <w:p w14:paraId="08B8A7DB" w14:textId="2F0C22D9" w:rsidR="00764129" w:rsidRDefault="00764129" w:rsidP="00390399"/>
    <w:p w14:paraId="7FA1B1B3" w14:textId="77777777" w:rsidR="00764129" w:rsidRDefault="00764129" w:rsidP="00390399"/>
    <w:p w14:paraId="73405BBE" w14:textId="77777777" w:rsidR="00390399" w:rsidRDefault="00390399" w:rsidP="00390399">
      <w:pPr>
        <w:pStyle w:val="Heading3"/>
        <w:jc w:val="center"/>
        <w:rPr>
          <w:b/>
        </w:rPr>
      </w:pPr>
      <w:r>
        <w:rPr>
          <w:b/>
        </w:rPr>
        <w:t>PRESENT</w:t>
      </w:r>
    </w:p>
    <w:tbl>
      <w:tblPr>
        <w:tblStyle w:val="TableGrid"/>
        <w:tblW w:w="8448" w:type="dxa"/>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0"/>
        <w:gridCol w:w="610"/>
        <w:gridCol w:w="4358"/>
      </w:tblGrid>
      <w:tr w:rsidR="00390399" w:rsidRPr="00390399" w14:paraId="09196C61" w14:textId="77777777" w:rsidTr="00110239">
        <w:tc>
          <w:tcPr>
            <w:tcW w:w="3480" w:type="dxa"/>
          </w:tcPr>
          <w:p w14:paraId="070C817C" w14:textId="77777777" w:rsidR="00390399" w:rsidRPr="00390399" w:rsidRDefault="00390399" w:rsidP="00110239">
            <w:pPr>
              <w:ind w:left="360"/>
              <w:jc w:val="right"/>
              <w:rPr>
                <w:rFonts w:asciiTheme="minorHAnsi" w:hAnsiTheme="minorHAnsi" w:cstheme="minorHAnsi"/>
                <w:b/>
                <w:sz w:val="22"/>
                <w:szCs w:val="22"/>
                <w:u w:val="single"/>
                <w:lang w:val="en-GB" w:eastAsia="en-GB"/>
              </w:rPr>
            </w:pPr>
            <w:r w:rsidRPr="00390399">
              <w:rPr>
                <w:rFonts w:asciiTheme="minorHAnsi" w:hAnsiTheme="minorHAnsi" w:cstheme="minorHAnsi"/>
                <w:b/>
                <w:sz w:val="22"/>
                <w:szCs w:val="22"/>
                <w:u w:val="single"/>
                <w:lang w:val="en-GB" w:eastAsia="en-GB"/>
              </w:rPr>
              <w:t>Councillors</w:t>
            </w:r>
          </w:p>
        </w:tc>
        <w:tc>
          <w:tcPr>
            <w:tcW w:w="610" w:type="dxa"/>
          </w:tcPr>
          <w:p w14:paraId="05D03676" w14:textId="77777777" w:rsidR="00390399" w:rsidRPr="00390399" w:rsidRDefault="00390399" w:rsidP="00110239">
            <w:pPr>
              <w:rPr>
                <w:rFonts w:asciiTheme="minorHAnsi" w:hAnsiTheme="minorHAnsi" w:cstheme="minorHAnsi"/>
                <w:b/>
                <w:sz w:val="22"/>
                <w:szCs w:val="22"/>
                <w:u w:val="single"/>
                <w:lang w:val="en-GB" w:eastAsia="en-GB"/>
              </w:rPr>
            </w:pPr>
          </w:p>
        </w:tc>
        <w:tc>
          <w:tcPr>
            <w:tcW w:w="4358" w:type="dxa"/>
          </w:tcPr>
          <w:p w14:paraId="1FC5FA20" w14:textId="7F006C1F" w:rsidR="00C07C7A" w:rsidRPr="00390399" w:rsidRDefault="00390399" w:rsidP="00110239">
            <w:pPr>
              <w:rPr>
                <w:rFonts w:asciiTheme="minorHAnsi" w:hAnsiTheme="minorHAnsi" w:cstheme="minorHAnsi"/>
                <w:b/>
                <w:sz w:val="22"/>
                <w:szCs w:val="22"/>
                <w:u w:val="single"/>
                <w:lang w:val="en-GB" w:eastAsia="en-GB"/>
              </w:rPr>
            </w:pPr>
            <w:r w:rsidRPr="00390399">
              <w:rPr>
                <w:rFonts w:asciiTheme="minorHAnsi" w:hAnsiTheme="minorHAnsi" w:cstheme="minorHAnsi"/>
                <w:b/>
                <w:sz w:val="22"/>
                <w:szCs w:val="22"/>
                <w:u w:val="single"/>
                <w:lang w:val="en-GB" w:eastAsia="en-GB"/>
              </w:rPr>
              <w:t>Councillors</w:t>
            </w:r>
          </w:p>
        </w:tc>
      </w:tr>
      <w:tr w:rsidR="00390399" w:rsidRPr="00390399" w14:paraId="4A93353D" w14:textId="77777777" w:rsidTr="00110239">
        <w:tc>
          <w:tcPr>
            <w:tcW w:w="3480" w:type="dxa"/>
          </w:tcPr>
          <w:p w14:paraId="2F5F750B" w14:textId="77777777" w:rsidR="00390399" w:rsidRPr="00390399" w:rsidRDefault="00390399" w:rsidP="00110239">
            <w:pPr>
              <w:jc w:val="right"/>
              <w:rPr>
                <w:rFonts w:asciiTheme="minorHAnsi" w:hAnsiTheme="minorHAnsi" w:cstheme="minorHAnsi"/>
                <w:sz w:val="22"/>
                <w:szCs w:val="22"/>
                <w:lang w:val="en-GB" w:eastAsia="en-GB"/>
              </w:rPr>
            </w:pPr>
            <w:r w:rsidRPr="00390399">
              <w:rPr>
                <w:rFonts w:asciiTheme="minorHAnsi" w:hAnsiTheme="minorHAnsi" w:cstheme="minorHAnsi"/>
                <w:sz w:val="22"/>
                <w:szCs w:val="22"/>
                <w:lang w:val="en-GB" w:eastAsia="en-GB"/>
              </w:rPr>
              <w:t>Bailey, C.</w:t>
            </w:r>
          </w:p>
        </w:tc>
        <w:tc>
          <w:tcPr>
            <w:tcW w:w="610" w:type="dxa"/>
          </w:tcPr>
          <w:p w14:paraId="7C19FC7C" w14:textId="77777777" w:rsidR="00390399" w:rsidRPr="00390399" w:rsidRDefault="00390399" w:rsidP="00110239">
            <w:pPr>
              <w:rPr>
                <w:rFonts w:asciiTheme="minorHAnsi" w:hAnsiTheme="minorHAnsi" w:cstheme="minorHAnsi"/>
                <w:sz w:val="22"/>
                <w:szCs w:val="22"/>
                <w:lang w:val="en-GB" w:eastAsia="en-GB"/>
              </w:rPr>
            </w:pPr>
          </w:p>
        </w:tc>
        <w:tc>
          <w:tcPr>
            <w:tcW w:w="4358" w:type="dxa"/>
          </w:tcPr>
          <w:p w14:paraId="0BF82AEB" w14:textId="06D41DDC" w:rsidR="00390399" w:rsidRPr="00390399" w:rsidRDefault="00C07C7A" w:rsidP="00110239">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McMahon, R.</w:t>
            </w:r>
          </w:p>
        </w:tc>
      </w:tr>
      <w:tr w:rsidR="00390399" w:rsidRPr="00390399" w14:paraId="1A73CAE3" w14:textId="77777777" w:rsidTr="00110239">
        <w:trPr>
          <w:trHeight w:val="80"/>
        </w:trPr>
        <w:tc>
          <w:tcPr>
            <w:tcW w:w="3480" w:type="dxa"/>
          </w:tcPr>
          <w:p w14:paraId="0C6E4406" w14:textId="45E481A1" w:rsidR="00390399" w:rsidRPr="00390399" w:rsidRDefault="00390399" w:rsidP="00110239">
            <w:pPr>
              <w:jc w:val="right"/>
              <w:rPr>
                <w:rFonts w:asciiTheme="minorHAnsi" w:hAnsiTheme="minorHAnsi" w:cstheme="minorHAnsi"/>
                <w:sz w:val="22"/>
                <w:szCs w:val="22"/>
                <w:lang w:val="en-GB" w:eastAsia="en-GB"/>
              </w:rPr>
            </w:pPr>
            <w:r w:rsidRPr="00390399">
              <w:rPr>
                <w:rFonts w:asciiTheme="minorHAnsi" w:hAnsiTheme="minorHAnsi" w:cstheme="minorHAnsi"/>
                <w:sz w:val="22"/>
                <w:szCs w:val="22"/>
                <w:lang w:val="en-GB" w:eastAsia="en-GB"/>
              </w:rPr>
              <w:t>Carey, W</w:t>
            </w:r>
            <w:r w:rsidR="00190556">
              <w:rPr>
                <w:rFonts w:asciiTheme="minorHAnsi" w:hAnsiTheme="minorHAnsi" w:cstheme="minorHAnsi"/>
                <w:sz w:val="22"/>
                <w:szCs w:val="22"/>
                <w:lang w:val="en-GB" w:eastAsia="en-GB"/>
              </w:rPr>
              <w:t>.</w:t>
            </w:r>
          </w:p>
          <w:p w14:paraId="7D344C01" w14:textId="7EC908AD" w:rsidR="00390399" w:rsidRPr="00390399" w:rsidRDefault="005174B4" w:rsidP="00110239">
            <w:pPr>
              <w:jc w:val="right"/>
              <w:rPr>
                <w:rFonts w:asciiTheme="minorHAnsi" w:hAnsiTheme="minorHAnsi" w:cstheme="minorHAnsi"/>
                <w:sz w:val="22"/>
                <w:szCs w:val="22"/>
                <w:lang w:val="en-GB" w:eastAsia="en-GB"/>
              </w:rPr>
            </w:pPr>
            <w:r w:rsidRPr="00390399">
              <w:rPr>
                <w:rFonts w:asciiTheme="minorHAnsi" w:hAnsiTheme="minorHAnsi" w:cstheme="minorHAnsi"/>
                <w:sz w:val="22"/>
                <w:szCs w:val="22"/>
                <w:lang w:val="en-GB" w:eastAsia="en-GB"/>
              </w:rPr>
              <w:t>Collins</w:t>
            </w:r>
            <w:r>
              <w:rPr>
                <w:rFonts w:asciiTheme="minorHAnsi" w:hAnsiTheme="minorHAnsi" w:cstheme="minorHAnsi"/>
                <w:sz w:val="22"/>
                <w:szCs w:val="22"/>
                <w:lang w:val="en-GB" w:eastAsia="en-GB"/>
              </w:rPr>
              <w:t>,</w:t>
            </w:r>
            <w:r w:rsidRPr="00390399">
              <w:rPr>
                <w:rFonts w:asciiTheme="minorHAnsi" w:hAnsiTheme="minorHAnsi" w:cstheme="minorHAnsi"/>
                <w:sz w:val="22"/>
                <w:szCs w:val="22"/>
                <w:lang w:val="en-GB" w:eastAsia="en-GB"/>
              </w:rPr>
              <w:t xml:space="preserve"> Y</w:t>
            </w:r>
            <w:r>
              <w:rPr>
                <w:rFonts w:asciiTheme="minorHAnsi" w:hAnsiTheme="minorHAnsi" w:cstheme="minorHAnsi"/>
                <w:sz w:val="22"/>
                <w:szCs w:val="22"/>
                <w:lang w:val="en-GB" w:eastAsia="en-GB"/>
              </w:rPr>
              <w:t>.</w:t>
            </w:r>
          </w:p>
        </w:tc>
        <w:tc>
          <w:tcPr>
            <w:tcW w:w="610" w:type="dxa"/>
          </w:tcPr>
          <w:p w14:paraId="5A54BA8C" w14:textId="77777777" w:rsidR="00390399" w:rsidRPr="00390399" w:rsidRDefault="00390399" w:rsidP="00110239">
            <w:pPr>
              <w:rPr>
                <w:rFonts w:asciiTheme="minorHAnsi" w:hAnsiTheme="minorHAnsi" w:cstheme="minorHAnsi"/>
                <w:sz w:val="22"/>
                <w:szCs w:val="22"/>
                <w:lang w:val="en-GB" w:eastAsia="en-GB"/>
              </w:rPr>
            </w:pPr>
          </w:p>
        </w:tc>
        <w:tc>
          <w:tcPr>
            <w:tcW w:w="4358" w:type="dxa"/>
          </w:tcPr>
          <w:p w14:paraId="75941360" w14:textId="04B9C0DF" w:rsidR="00390399" w:rsidRDefault="00C07C7A" w:rsidP="00110239">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McManus, D</w:t>
            </w:r>
            <w:r w:rsidR="00C73F56" w:rsidRPr="00390399">
              <w:rPr>
                <w:rFonts w:asciiTheme="minorHAnsi" w:hAnsiTheme="minorHAnsi" w:cstheme="minorHAnsi"/>
                <w:sz w:val="22"/>
                <w:szCs w:val="22"/>
                <w:lang w:val="en-GB" w:eastAsia="en-GB"/>
              </w:rPr>
              <w:t>.</w:t>
            </w:r>
          </w:p>
          <w:p w14:paraId="3DC71B6C" w14:textId="26579870" w:rsidR="00C73F56" w:rsidRPr="00390399" w:rsidRDefault="00C07C7A" w:rsidP="00110239">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Moynihan, S.</w:t>
            </w:r>
          </w:p>
        </w:tc>
      </w:tr>
      <w:tr w:rsidR="00390399" w:rsidRPr="00390399" w14:paraId="1A234A45" w14:textId="77777777" w:rsidTr="00110239">
        <w:tc>
          <w:tcPr>
            <w:tcW w:w="3480" w:type="dxa"/>
          </w:tcPr>
          <w:p w14:paraId="673B3955" w14:textId="015EC52B" w:rsidR="00390399" w:rsidRPr="00390399" w:rsidRDefault="005174B4" w:rsidP="00110239">
            <w:pPr>
              <w:jc w:val="right"/>
              <w:rPr>
                <w:rFonts w:asciiTheme="minorHAnsi" w:hAnsiTheme="minorHAnsi" w:cstheme="minorHAnsi"/>
                <w:sz w:val="22"/>
                <w:szCs w:val="22"/>
                <w:lang w:val="en-GB" w:eastAsia="en-GB"/>
              </w:rPr>
            </w:pPr>
            <w:r w:rsidRPr="00390399">
              <w:rPr>
                <w:rFonts w:asciiTheme="minorHAnsi" w:hAnsiTheme="minorHAnsi" w:cstheme="minorHAnsi"/>
                <w:sz w:val="22"/>
                <w:szCs w:val="22"/>
                <w:lang w:val="en-GB" w:eastAsia="en-GB"/>
              </w:rPr>
              <w:t>Costello</w:t>
            </w:r>
            <w:r>
              <w:rPr>
                <w:rFonts w:asciiTheme="minorHAnsi" w:hAnsiTheme="minorHAnsi" w:cstheme="minorHAnsi"/>
                <w:sz w:val="22"/>
                <w:szCs w:val="22"/>
                <w:lang w:val="en-GB" w:eastAsia="en-GB"/>
              </w:rPr>
              <w:t>,</w:t>
            </w:r>
            <w:r w:rsidRPr="00390399">
              <w:rPr>
                <w:rFonts w:asciiTheme="minorHAnsi" w:hAnsiTheme="minorHAnsi" w:cstheme="minorHAnsi"/>
                <w:sz w:val="22"/>
                <w:szCs w:val="22"/>
                <w:lang w:val="en-GB" w:eastAsia="en-GB"/>
              </w:rPr>
              <w:t xml:space="preserve"> T</w:t>
            </w:r>
            <w:r w:rsidR="00390399" w:rsidRPr="00390399">
              <w:rPr>
                <w:rFonts w:asciiTheme="minorHAnsi" w:hAnsiTheme="minorHAnsi" w:cstheme="minorHAnsi"/>
                <w:sz w:val="22"/>
                <w:szCs w:val="22"/>
                <w:lang w:val="en-GB" w:eastAsia="en-GB"/>
              </w:rPr>
              <w:t>.</w:t>
            </w:r>
          </w:p>
        </w:tc>
        <w:tc>
          <w:tcPr>
            <w:tcW w:w="610" w:type="dxa"/>
          </w:tcPr>
          <w:p w14:paraId="66136E08" w14:textId="77777777" w:rsidR="00390399" w:rsidRPr="00390399" w:rsidRDefault="00390399" w:rsidP="00110239">
            <w:pPr>
              <w:rPr>
                <w:rFonts w:asciiTheme="minorHAnsi" w:hAnsiTheme="minorHAnsi" w:cstheme="minorHAnsi"/>
                <w:sz w:val="22"/>
                <w:szCs w:val="22"/>
                <w:lang w:val="en-GB" w:eastAsia="en-GB"/>
              </w:rPr>
            </w:pPr>
          </w:p>
        </w:tc>
        <w:tc>
          <w:tcPr>
            <w:tcW w:w="4358" w:type="dxa"/>
          </w:tcPr>
          <w:p w14:paraId="1271284A" w14:textId="097FBA89" w:rsidR="00390399" w:rsidRPr="00390399" w:rsidRDefault="00C07C7A" w:rsidP="00110239">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Murphy, E.</w:t>
            </w:r>
          </w:p>
        </w:tc>
      </w:tr>
      <w:tr w:rsidR="00390399" w:rsidRPr="00390399" w14:paraId="7AF2B3F4" w14:textId="77777777" w:rsidTr="00110239">
        <w:tc>
          <w:tcPr>
            <w:tcW w:w="3480" w:type="dxa"/>
          </w:tcPr>
          <w:p w14:paraId="56E4F30F" w14:textId="338DD4BF" w:rsidR="00390399" w:rsidRPr="00390399" w:rsidRDefault="005174B4" w:rsidP="00110239">
            <w:pPr>
              <w:jc w:val="right"/>
              <w:rPr>
                <w:rFonts w:asciiTheme="minorHAnsi" w:hAnsiTheme="minorHAnsi" w:cstheme="minorHAnsi"/>
                <w:sz w:val="22"/>
                <w:szCs w:val="22"/>
                <w:lang w:val="en-GB" w:eastAsia="en-GB"/>
              </w:rPr>
            </w:pPr>
            <w:r>
              <w:rPr>
                <w:rFonts w:asciiTheme="minorHAnsi" w:hAnsiTheme="minorHAnsi" w:cstheme="minorHAnsi"/>
                <w:sz w:val="22"/>
                <w:szCs w:val="22"/>
                <w:lang w:val="en-GB" w:eastAsia="en-GB"/>
              </w:rPr>
              <w:t>Donaghy, L.</w:t>
            </w:r>
          </w:p>
        </w:tc>
        <w:tc>
          <w:tcPr>
            <w:tcW w:w="610" w:type="dxa"/>
          </w:tcPr>
          <w:p w14:paraId="284D76EB" w14:textId="77777777" w:rsidR="00390399" w:rsidRPr="00390399" w:rsidRDefault="00390399" w:rsidP="00110239">
            <w:pPr>
              <w:rPr>
                <w:rFonts w:asciiTheme="minorHAnsi" w:hAnsiTheme="minorHAnsi" w:cstheme="minorHAnsi"/>
                <w:sz w:val="22"/>
                <w:szCs w:val="22"/>
                <w:lang w:val="en-GB" w:eastAsia="en-GB"/>
              </w:rPr>
            </w:pPr>
          </w:p>
        </w:tc>
        <w:tc>
          <w:tcPr>
            <w:tcW w:w="4358" w:type="dxa"/>
          </w:tcPr>
          <w:p w14:paraId="3ED7E180" w14:textId="578D2C04" w:rsidR="00390399" w:rsidRPr="00390399" w:rsidRDefault="00C07C7A" w:rsidP="00C73F56">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Ó Br</w:t>
            </w:r>
            <w:r w:rsidR="008A2F84">
              <w:rPr>
                <w:rFonts w:asciiTheme="minorHAnsi" w:hAnsiTheme="minorHAnsi" w:cstheme="minorHAnsi"/>
                <w:sz w:val="22"/>
                <w:szCs w:val="22"/>
                <w:lang w:val="en-GB" w:eastAsia="en-GB"/>
              </w:rPr>
              <w:t>á</w:t>
            </w:r>
            <w:r>
              <w:rPr>
                <w:rFonts w:asciiTheme="minorHAnsi" w:hAnsiTheme="minorHAnsi" w:cstheme="minorHAnsi"/>
                <w:sz w:val="22"/>
                <w:szCs w:val="22"/>
                <w:lang w:val="en-GB" w:eastAsia="en-GB"/>
              </w:rPr>
              <w:t>daigh, D</w:t>
            </w:r>
          </w:p>
        </w:tc>
      </w:tr>
      <w:tr w:rsidR="00390399" w:rsidRPr="00390399" w14:paraId="071711E7" w14:textId="77777777" w:rsidTr="00110239">
        <w:tc>
          <w:tcPr>
            <w:tcW w:w="3480" w:type="dxa"/>
          </w:tcPr>
          <w:p w14:paraId="4BEE8A48" w14:textId="77777777" w:rsidR="00390399" w:rsidRPr="00390399" w:rsidRDefault="00390399" w:rsidP="00110239">
            <w:pPr>
              <w:jc w:val="right"/>
              <w:rPr>
                <w:rFonts w:asciiTheme="minorHAnsi" w:hAnsiTheme="minorHAnsi" w:cstheme="minorHAnsi"/>
                <w:sz w:val="22"/>
                <w:szCs w:val="22"/>
                <w:lang w:val="en-GB" w:eastAsia="en-GB"/>
              </w:rPr>
            </w:pPr>
            <w:r w:rsidRPr="00390399">
              <w:rPr>
                <w:rFonts w:asciiTheme="minorHAnsi" w:hAnsiTheme="minorHAnsi" w:cstheme="minorHAnsi"/>
                <w:sz w:val="22"/>
                <w:szCs w:val="22"/>
                <w:lang w:val="en-GB" w:eastAsia="en-GB"/>
              </w:rPr>
              <w:t>Duff, M.</w:t>
            </w:r>
          </w:p>
        </w:tc>
        <w:tc>
          <w:tcPr>
            <w:tcW w:w="610" w:type="dxa"/>
          </w:tcPr>
          <w:p w14:paraId="193BC2B3" w14:textId="77777777" w:rsidR="00390399" w:rsidRPr="00390399" w:rsidRDefault="00390399" w:rsidP="00110239">
            <w:pPr>
              <w:rPr>
                <w:rFonts w:asciiTheme="minorHAnsi" w:hAnsiTheme="minorHAnsi" w:cstheme="minorHAnsi"/>
                <w:sz w:val="22"/>
                <w:szCs w:val="22"/>
                <w:lang w:val="en-GB" w:eastAsia="en-GB"/>
              </w:rPr>
            </w:pPr>
          </w:p>
        </w:tc>
        <w:tc>
          <w:tcPr>
            <w:tcW w:w="4358" w:type="dxa"/>
          </w:tcPr>
          <w:p w14:paraId="24A91F00" w14:textId="46723492" w:rsidR="00390399" w:rsidRPr="00390399" w:rsidRDefault="00C07C7A" w:rsidP="00110239">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O’Brien, E.</w:t>
            </w:r>
          </w:p>
        </w:tc>
      </w:tr>
      <w:tr w:rsidR="00390399" w:rsidRPr="00390399" w14:paraId="1D72875B" w14:textId="77777777" w:rsidTr="00110239">
        <w:tc>
          <w:tcPr>
            <w:tcW w:w="3480" w:type="dxa"/>
          </w:tcPr>
          <w:p w14:paraId="1B1688A9" w14:textId="6842AB30" w:rsidR="00390399" w:rsidRPr="00390399" w:rsidRDefault="005174B4" w:rsidP="00110239">
            <w:pPr>
              <w:jc w:val="right"/>
              <w:rPr>
                <w:rFonts w:asciiTheme="minorHAnsi" w:hAnsiTheme="minorHAnsi" w:cstheme="minorHAnsi"/>
                <w:sz w:val="22"/>
                <w:szCs w:val="22"/>
                <w:lang w:val="en-GB" w:eastAsia="en-GB"/>
              </w:rPr>
            </w:pPr>
            <w:r w:rsidRPr="00390399">
              <w:rPr>
                <w:rFonts w:asciiTheme="minorHAnsi" w:hAnsiTheme="minorHAnsi" w:cstheme="minorHAnsi"/>
                <w:sz w:val="22"/>
                <w:szCs w:val="22"/>
                <w:lang w:val="en-GB" w:eastAsia="en-GB"/>
              </w:rPr>
              <w:t>Edge, A.</w:t>
            </w:r>
            <w:r w:rsidR="00390399" w:rsidRPr="00390399">
              <w:rPr>
                <w:rFonts w:asciiTheme="minorHAnsi" w:hAnsiTheme="minorHAnsi" w:cstheme="minorHAnsi"/>
                <w:sz w:val="22"/>
                <w:szCs w:val="22"/>
                <w:lang w:val="en-GB" w:eastAsia="en-GB"/>
              </w:rPr>
              <w:t xml:space="preserve">   </w:t>
            </w:r>
          </w:p>
        </w:tc>
        <w:tc>
          <w:tcPr>
            <w:tcW w:w="610" w:type="dxa"/>
          </w:tcPr>
          <w:p w14:paraId="4A8588A5" w14:textId="77777777" w:rsidR="00390399" w:rsidRPr="00390399" w:rsidRDefault="00390399" w:rsidP="00110239">
            <w:pPr>
              <w:rPr>
                <w:rFonts w:asciiTheme="minorHAnsi" w:hAnsiTheme="minorHAnsi" w:cstheme="minorHAnsi"/>
                <w:sz w:val="22"/>
                <w:szCs w:val="22"/>
                <w:lang w:val="en-GB" w:eastAsia="en-GB"/>
              </w:rPr>
            </w:pPr>
          </w:p>
        </w:tc>
        <w:tc>
          <w:tcPr>
            <w:tcW w:w="4358" w:type="dxa"/>
          </w:tcPr>
          <w:p w14:paraId="7FD80631" w14:textId="3DF9660B" w:rsidR="00390399" w:rsidRPr="00390399" w:rsidRDefault="00C07C7A" w:rsidP="0020134F">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Ó Broin</w:t>
            </w:r>
            <w:r w:rsidR="00BC55C3">
              <w:rPr>
                <w:rFonts w:asciiTheme="minorHAnsi" w:hAnsiTheme="minorHAnsi" w:cstheme="minorHAnsi"/>
                <w:sz w:val="22"/>
                <w:szCs w:val="22"/>
                <w:lang w:val="en-GB" w:eastAsia="en-GB"/>
              </w:rPr>
              <w:t>, E.</w:t>
            </w:r>
          </w:p>
        </w:tc>
      </w:tr>
      <w:tr w:rsidR="00390399" w:rsidRPr="00390399" w14:paraId="11F9915D" w14:textId="77777777" w:rsidTr="00110239">
        <w:tc>
          <w:tcPr>
            <w:tcW w:w="3480" w:type="dxa"/>
          </w:tcPr>
          <w:p w14:paraId="6F3B4726" w14:textId="42523286" w:rsidR="005174B4" w:rsidRPr="00390399" w:rsidRDefault="00390399" w:rsidP="005174B4">
            <w:pPr>
              <w:jc w:val="right"/>
              <w:rPr>
                <w:rFonts w:asciiTheme="minorHAnsi" w:hAnsiTheme="minorHAnsi" w:cstheme="minorHAnsi"/>
                <w:sz w:val="22"/>
                <w:szCs w:val="22"/>
                <w:lang w:val="en-GB" w:eastAsia="en-GB"/>
              </w:rPr>
            </w:pPr>
            <w:r w:rsidRPr="00390399">
              <w:rPr>
                <w:rFonts w:asciiTheme="minorHAnsi" w:hAnsiTheme="minorHAnsi" w:cstheme="minorHAnsi"/>
                <w:sz w:val="22"/>
                <w:szCs w:val="22"/>
                <w:lang w:val="en-GB" w:eastAsia="en-GB"/>
              </w:rPr>
              <w:t xml:space="preserve">   </w:t>
            </w:r>
            <w:r w:rsidR="00D63D79">
              <w:rPr>
                <w:rFonts w:asciiTheme="minorHAnsi" w:hAnsiTheme="minorHAnsi" w:cstheme="minorHAnsi"/>
                <w:sz w:val="22"/>
                <w:szCs w:val="22"/>
                <w:lang w:val="en-GB" w:eastAsia="en-GB"/>
              </w:rPr>
              <w:t xml:space="preserve">  </w:t>
            </w:r>
            <w:r w:rsidR="005174B4" w:rsidRPr="00390399">
              <w:rPr>
                <w:rFonts w:asciiTheme="minorHAnsi" w:hAnsiTheme="minorHAnsi" w:cstheme="minorHAnsi"/>
                <w:sz w:val="22"/>
                <w:szCs w:val="22"/>
                <w:lang w:val="en-GB" w:eastAsia="en-GB"/>
              </w:rPr>
              <w:t>Egan, K.</w:t>
            </w:r>
          </w:p>
          <w:p w14:paraId="4DBF63C8" w14:textId="408A3B3A" w:rsidR="00390399" w:rsidRPr="00390399" w:rsidRDefault="005174B4" w:rsidP="005174B4">
            <w:pPr>
              <w:ind w:right="-151" w:firstLine="2145"/>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390399">
              <w:rPr>
                <w:rFonts w:asciiTheme="minorHAnsi" w:hAnsiTheme="minorHAnsi" w:cstheme="minorHAnsi"/>
                <w:sz w:val="22"/>
                <w:szCs w:val="22"/>
                <w:lang w:val="en-GB" w:eastAsia="en-GB"/>
              </w:rPr>
              <w:t>Gogarty</w:t>
            </w:r>
            <w:r>
              <w:rPr>
                <w:rFonts w:asciiTheme="minorHAnsi" w:hAnsiTheme="minorHAnsi" w:cstheme="minorHAnsi"/>
                <w:sz w:val="22"/>
                <w:szCs w:val="22"/>
                <w:lang w:val="en-GB" w:eastAsia="en-GB"/>
              </w:rPr>
              <w:t>,</w:t>
            </w:r>
            <w:r w:rsidRPr="00390399">
              <w:rPr>
                <w:rFonts w:asciiTheme="minorHAnsi" w:hAnsiTheme="minorHAnsi" w:cstheme="minorHAnsi"/>
                <w:sz w:val="22"/>
                <w:szCs w:val="22"/>
                <w:lang w:val="en-GB" w:eastAsia="en-GB"/>
              </w:rPr>
              <w:t xml:space="preserve"> P</w:t>
            </w:r>
            <w:r>
              <w:rPr>
                <w:rFonts w:asciiTheme="minorHAnsi" w:hAnsiTheme="minorHAnsi" w:cstheme="minorHAnsi"/>
                <w:sz w:val="22"/>
                <w:szCs w:val="22"/>
                <w:lang w:val="en-GB" w:eastAsia="en-GB"/>
              </w:rPr>
              <w:t>.</w:t>
            </w:r>
          </w:p>
        </w:tc>
        <w:tc>
          <w:tcPr>
            <w:tcW w:w="610" w:type="dxa"/>
          </w:tcPr>
          <w:p w14:paraId="4263D290" w14:textId="77777777" w:rsidR="00390399" w:rsidRPr="00390399" w:rsidRDefault="00390399" w:rsidP="00110239">
            <w:pPr>
              <w:ind w:left="-201"/>
              <w:rPr>
                <w:rFonts w:asciiTheme="minorHAnsi" w:hAnsiTheme="minorHAnsi" w:cstheme="minorHAnsi"/>
                <w:sz w:val="22"/>
                <w:szCs w:val="22"/>
                <w:lang w:val="en-GB" w:eastAsia="en-GB"/>
              </w:rPr>
            </w:pPr>
          </w:p>
        </w:tc>
        <w:tc>
          <w:tcPr>
            <w:tcW w:w="4358" w:type="dxa"/>
          </w:tcPr>
          <w:p w14:paraId="130CA091" w14:textId="6AEADB1F" w:rsidR="00190556" w:rsidRDefault="0020134F" w:rsidP="00110239">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O’</w:t>
            </w:r>
            <w:r w:rsidR="00BC55C3">
              <w:rPr>
                <w:rFonts w:asciiTheme="minorHAnsi" w:hAnsiTheme="minorHAnsi" w:cstheme="minorHAnsi"/>
                <w:sz w:val="22"/>
                <w:szCs w:val="22"/>
                <w:lang w:val="en-GB" w:eastAsia="en-GB"/>
              </w:rPr>
              <w:t>Byrne, C.</w:t>
            </w:r>
          </w:p>
          <w:p w14:paraId="0A91AF2A" w14:textId="61184682" w:rsidR="0020134F" w:rsidRPr="00390399" w:rsidRDefault="0020134F" w:rsidP="00110239">
            <w:pPr>
              <w:rPr>
                <w:rFonts w:asciiTheme="minorHAnsi" w:hAnsiTheme="minorHAnsi" w:cstheme="minorHAnsi"/>
                <w:sz w:val="22"/>
                <w:szCs w:val="22"/>
                <w:lang w:val="en-GB" w:eastAsia="en-GB"/>
              </w:rPr>
            </w:pPr>
            <w:r w:rsidRPr="00390399">
              <w:rPr>
                <w:rFonts w:asciiTheme="minorHAnsi" w:hAnsiTheme="minorHAnsi" w:cstheme="minorHAnsi"/>
                <w:sz w:val="22"/>
                <w:szCs w:val="22"/>
                <w:lang w:val="en-GB" w:eastAsia="en-GB"/>
              </w:rPr>
              <w:t>O’</w:t>
            </w:r>
            <w:r>
              <w:rPr>
                <w:rFonts w:asciiTheme="minorHAnsi" w:hAnsiTheme="minorHAnsi" w:cstheme="minorHAnsi"/>
                <w:sz w:val="22"/>
                <w:szCs w:val="22"/>
                <w:lang w:val="en-GB" w:eastAsia="en-GB"/>
              </w:rPr>
              <w:t>Co</w:t>
            </w:r>
            <w:r w:rsidR="00BC55C3">
              <w:rPr>
                <w:rFonts w:asciiTheme="minorHAnsi" w:hAnsiTheme="minorHAnsi" w:cstheme="minorHAnsi"/>
                <w:sz w:val="22"/>
                <w:szCs w:val="22"/>
                <w:lang w:val="en-GB" w:eastAsia="en-GB"/>
              </w:rPr>
              <w:t>nnell, G.</w:t>
            </w:r>
          </w:p>
        </w:tc>
      </w:tr>
      <w:tr w:rsidR="00390399" w:rsidRPr="00390399" w14:paraId="4125ACB9" w14:textId="77777777" w:rsidTr="00110239">
        <w:tc>
          <w:tcPr>
            <w:tcW w:w="3480" w:type="dxa"/>
          </w:tcPr>
          <w:p w14:paraId="7343B407" w14:textId="2C8AE3CC" w:rsidR="00390399" w:rsidRPr="00390399" w:rsidRDefault="005174B4" w:rsidP="005174B4">
            <w:pPr>
              <w:ind w:left="2287" w:firstLine="142"/>
              <w:rPr>
                <w:rFonts w:asciiTheme="minorHAnsi" w:hAnsiTheme="minorHAnsi" w:cstheme="minorHAnsi"/>
                <w:sz w:val="22"/>
                <w:szCs w:val="22"/>
                <w:lang w:val="en-GB" w:eastAsia="en-GB"/>
              </w:rPr>
            </w:pPr>
            <w:r w:rsidRPr="00390399">
              <w:rPr>
                <w:rFonts w:asciiTheme="minorHAnsi" w:hAnsiTheme="minorHAnsi" w:cstheme="minorHAnsi"/>
                <w:sz w:val="22"/>
                <w:szCs w:val="22"/>
                <w:lang w:val="en-GB" w:eastAsia="en-GB"/>
              </w:rPr>
              <w:t>Hayes, A</w:t>
            </w:r>
            <w:r>
              <w:rPr>
                <w:rFonts w:asciiTheme="minorHAnsi" w:hAnsiTheme="minorHAnsi" w:cstheme="minorHAnsi"/>
                <w:sz w:val="22"/>
                <w:szCs w:val="22"/>
                <w:lang w:val="en-GB" w:eastAsia="en-GB"/>
              </w:rPr>
              <w:t>.</w:t>
            </w:r>
            <w:r w:rsidRPr="00390399">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 xml:space="preserve">   </w:t>
            </w:r>
            <w:r w:rsidRPr="00390399">
              <w:rPr>
                <w:rFonts w:asciiTheme="minorHAnsi" w:hAnsiTheme="minorHAnsi" w:cstheme="minorHAnsi"/>
                <w:sz w:val="22"/>
                <w:szCs w:val="22"/>
                <w:lang w:val="en-GB" w:eastAsia="en-GB"/>
              </w:rPr>
              <w:t>Holohan P.</w:t>
            </w:r>
          </w:p>
        </w:tc>
        <w:tc>
          <w:tcPr>
            <w:tcW w:w="610" w:type="dxa"/>
          </w:tcPr>
          <w:p w14:paraId="075E6343" w14:textId="77777777" w:rsidR="00390399" w:rsidRPr="00390399" w:rsidRDefault="00390399" w:rsidP="00110239">
            <w:pPr>
              <w:rPr>
                <w:rFonts w:asciiTheme="minorHAnsi" w:hAnsiTheme="minorHAnsi" w:cstheme="minorHAnsi"/>
                <w:sz w:val="22"/>
                <w:szCs w:val="22"/>
                <w:lang w:val="en-GB" w:eastAsia="en-GB"/>
              </w:rPr>
            </w:pPr>
          </w:p>
        </w:tc>
        <w:tc>
          <w:tcPr>
            <w:tcW w:w="4358" w:type="dxa"/>
          </w:tcPr>
          <w:p w14:paraId="5AA66785" w14:textId="04C5E442" w:rsidR="00390399" w:rsidRDefault="0020134F" w:rsidP="00110239">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O’</w:t>
            </w:r>
            <w:r w:rsidR="00BC55C3">
              <w:rPr>
                <w:rFonts w:asciiTheme="minorHAnsi" w:hAnsiTheme="minorHAnsi" w:cstheme="minorHAnsi"/>
                <w:sz w:val="22"/>
                <w:szCs w:val="22"/>
                <w:lang w:val="en-GB" w:eastAsia="en-GB"/>
              </w:rPr>
              <w:t>Connor, C.</w:t>
            </w:r>
          </w:p>
          <w:p w14:paraId="28398164" w14:textId="50B548B2" w:rsidR="0020134F" w:rsidRPr="00390399" w:rsidRDefault="0020134F" w:rsidP="0020134F">
            <w:pPr>
              <w:rPr>
                <w:rFonts w:asciiTheme="minorHAnsi" w:hAnsiTheme="minorHAnsi" w:cstheme="minorHAnsi"/>
                <w:sz w:val="22"/>
                <w:szCs w:val="22"/>
                <w:lang w:val="en-GB" w:eastAsia="en-GB"/>
              </w:rPr>
            </w:pPr>
            <w:r w:rsidRPr="00390399">
              <w:rPr>
                <w:rFonts w:asciiTheme="minorHAnsi" w:hAnsiTheme="minorHAnsi" w:cstheme="minorHAnsi"/>
                <w:sz w:val="22"/>
                <w:szCs w:val="22"/>
                <w:lang w:val="en-GB" w:eastAsia="en-GB"/>
              </w:rPr>
              <w:t>O’</w:t>
            </w:r>
            <w:r w:rsidR="00BC55C3">
              <w:rPr>
                <w:rFonts w:asciiTheme="minorHAnsi" w:hAnsiTheme="minorHAnsi" w:cstheme="minorHAnsi"/>
                <w:sz w:val="22"/>
                <w:szCs w:val="22"/>
                <w:lang w:val="en-GB" w:eastAsia="en-GB"/>
              </w:rPr>
              <w:t xml:space="preserve"> Donovan, D</w:t>
            </w:r>
          </w:p>
        </w:tc>
      </w:tr>
      <w:tr w:rsidR="00390399" w:rsidRPr="00390399" w14:paraId="44098812" w14:textId="77777777" w:rsidTr="00110239">
        <w:tc>
          <w:tcPr>
            <w:tcW w:w="3480" w:type="dxa"/>
          </w:tcPr>
          <w:p w14:paraId="1510147A" w14:textId="77777777" w:rsidR="00C73F56" w:rsidRDefault="00C73F56" w:rsidP="00C73F56">
            <w:pPr>
              <w:ind w:firstLine="1862"/>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390399">
              <w:rPr>
                <w:rFonts w:asciiTheme="minorHAnsi" w:hAnsiTheme="minorHAnsi" w:cstheme="minorHAnsi"/>
                <w:sz w:val="22"/>
                <w:szCs w:val="22"/>
                <w:lang w:val="en-GB" w:eastAsia="en-GB"/>
              </w:rPr>
              <w:t>Johansson, M.</w:t>
            </w:r>
          </w:p>
          <w:p w14:paraId="5D60156A" w14:textId="1DDA2436" w:rsidR="00390399" w:rsidRPr="00390399" w:rsidRDefault="00573CFA" w:rsidP="00110239">
            <w:pPr>
              <w:jc w:val="right"/>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C73F56">
              <w:rPr>
                <w:rFonts w:asciiTheme="minorHAnsi" w:hAnsiTheme="minorHAnsi" w:cstheme="minorHAnsi"/>
                <w:sz w:val="22"/>
                <w:szCs w:val="22"/>
                <w:lang w:val="en-GB" w:eastAsia="en-GB"/>
              </w:rPr>
              <w:t>Kavanagh</w:t>
            </w:r>
            <w:r w:rsidR="00E25FE5">
              <w:rPr>
                <w:rFonts w:asciiTheme="minorHAnsi" w:hAnsiTheme="minorHAnsi" w:cstheme="minorHAnsi"/>
                <w:sz w:val="22"/>
                <w:szCs w:val="22"/>
                <w:lang w:val="en-GB" w:eastAsia="en-GB"/>
              </w:rPr>
              <w:t>,</w:t>
            </w:r>
            <w:r w:rsidR="00C73F56">
              <w:rPr>
                <w:rFonts w:asciiTheme="minorHAnsi" w:hAnsiTheme="minorHAnsi" w:cstheme="minorHAnsi"/>
                <w:sz w:val="22"/>
                <w:szCs w:val="22"/>
                <w:lang w:val="en-GB" w:eastAsia="en-GB"/>
              </w:rPr>
              <w:t xml:space="preserve"> P.</w:t>
            </w:r>
          </w:p>
        </w:tc>
        <w:tc>
          <w:tcPr>
            <w:tcW w:w="610" w:type="dxa"/>
          </w:tcPr>
          <w:p w14:paraId="4A22660A" w14:textId="77777777" w:rsidR="00390399" w:rsidRPr="00390399" w:rsidRDefault="00390399" w:rsidP="00110239">
            <w:pPr>
              <w:rPr>
                <w:rFonts w:asciiTheme="minorHAnsi" w:hAnsiTheme="minorHAnsi" w:cstheme="minorHAnsi"/>
                <w:sz w:val="22"/>
                <w:szCs w:val="22"/>
                <w:lang w:val="en-GB" w:eastAsia="en-GB"/>
              </w:rPr>
            </w:pPr>
          </w:p>
        </w:tc>
        <w:tc>
          <w:tcPr>
            <w:tcW w:w="4358" w:type="dxa"/>
          </w:tcPr>
          <w:p w14:paraId="01A78C49" w14:textId="0EB9E451" w:rsidR="00390399" w:rsidRDefault="0020134F" w:rsidP="00110239">
            <w:pPr>
              <w:rPr>
                <w:rFonts w:asciiTheme="minorHAnsi" w:hAnsiTheme="minorHAnsi" w:cstheme="minorHAnsi"/>
                <w:sz w:val="22"/>
                <w:szCs w:val="22"/>
                <w:lang w:val="en-GB" w:eastAsia="en-GB"/>
              </w:rPr>
            </w:pPr>
            <w:r w:rsidRPr="00390399">
              <w:rPr>
                <w:rFonts w:asciiTheme="minorHAnsi" w:hAnsiTheme="minorHAnsi" w:cstheme="minorHAnsi"/>
                <w:sz w:val="22"/>
                <w:szCs w:val="22"/>
                <w:lang w:val="en-GB" w:eastAsia="en-GB"/>
              </w:rPr>
              <w:t>O’</w:t>
            </w:r>
            <w:r w:rsidR="00BC55C3">
              <w:rPr>
                <w:rFonts w:asciiTheme="minorHAnsi" w:hAnsiTheme="minorHAnsi" w:cstheme="minorHAnsi"/>
                <w:sz w:val="22"/>
                <w:szCs w:val="22"/>
                <w:lang w:val="en-GB" w:eastAsia="en-GB"/>
              </w:rPr>
              <w:t>Hara, S.</w:t>
            </w:r>
          </w:p>
          <w:p w14:paraId="24B16201" w14:textId="74B934AF" w:rsidR="0020134F" w:rsidRPr="00390399" w:rsidRDefault="00BC55C3" w:rsidP="00110239">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O’Toole, L.</w:t>
            </w:r>
          </w:p>
        </w:tc>
      </w:tr>
      <w:tr w:rsidR="00390399" w:rsidRPr="00390399" w14:paraId="05AA87DC" w14:textId="77777777" w:rsidTr="00110239">
        <w:tc>
          <w:tcPr>
            <w:tcW w:w="3480" w:type="dxa"/>
          </w:tcPr>
          <w:p w14:paraId="3CB5EDDC" w14:textId="66701010" w:rsidR="00390399" w:rsidRPr="00390399" w:rsidRDefault="00C73F56" w:rsidP="00110239">
            <w:pPr>
              <w:jc w:val="right"/>
              <w:rPr>
                <w:rFonts w:asciiTheme="minorHAnsi" w:hAnsiTheme="minorHAnsi" w:cstheme="minorHAnsi"/>
                <w:sz w:val="22"/>
                <w:szCs w:val="22"/>
                <w:lang w:val="en-GB" w:eastAsia="en-GB"/>
              </w:rPr>
            </w:pPr>
            <w:r w:rsidRPr="00390399">
              <w:rPr>
                <w:rFonts w:asciiTheme="minorHAnsi" w:hAnsiTheme="minorHAnsi" w:cstheme="minorHAnsi"/>
                <w:sz w:val="22"/>
                <w:szCs w:val="22"/>
                <w:lang w:val="en-GB" w:eastAsia="en-GB"/>
              </w:rPr>
              <w:t>Kearns, P</w:t>
            </w:r>
            <w:r>
              <w:rPr>
                <w:rFonts w:asciiTheme="minorHAnsi" w:hAnsiTheme="minorHAnsi" w:cstheme="minorHAnsi"/>
                <w:sz w:val="22"/>
                <w:szCs w:val="22"/>
                <w:lang w:val="en-GB" w:eastAsia="en-GB"/>
              </w:rPr>
              <w:t>.</w:t>
            </w:r>
          </w:p>
        </w:tc>
        <w:tc>
          <w:tcPr>
            <w:tcW w:w="610" w:type="dxa"/>
          </w:tcPr>
          <w:p w14:paraId="2A72EA2A" w14:textId="77777777" w:rsidR="00390399" w:rsidRPr="00390399" w:rsidRDefault="00390399" w:rsidP="00110239">
            <w:pPr>
              <w:rPr>
                <w:rFonts w:asciiTheme="minorHAnsi" w:hAnsiTheme="minorHAnsi" w:cstheme="minorHAnsi"/>
                <w:sz w:val="22"/>
                <w:szCs w:val="22"/>
                <w:lang w:val="en-GB" w:eastAsia="en-GB"/>
              </w:rPr>
            </w:pPr>
          </w:p>
        </w:tc>
        <w:tc>
          <w:tcPr>
            <w:tcW w:w="4358" w:type="dxa"/>
          </w:tcPr>
          <w:p w14:paraId="158E0D8D" w14:textId="70F4EA96" w:rsidR="00390399" w:rsidRPr="00390399" w:rsidRDefault="00BC55C3" w:rsidP="00110239">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Pereppadan, B</w:t>
            </w:r>
          </w:p>
        </w:tc>
      </w:tr>
      <w:tr w:rsidR="00390399" w:rsidRPr="00390399" w14:paraId="119512E2" w14:textId="77777777" w:rsidTr="00110239">
        <w:tc>
          <w:tcPr>
            <w:tcW w:w="3480" w:type="dxa"/>
          </w:tcPr>
          <w:p w14:paraId="7A2AA7C9" w14:textId="6D60776F" w:rsidR="00390399" w:rsidRPr="00390399" w:rsidRDefault="00D63D79" w:rsidP="00110239">
            <w:pPr>
              <w:ind w:firstLine="2004"/>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C73F56">
              <w:rPr>
                <w:rFonts w:asciiTheme="minorHAnsi" w:hAnsiTheme="minorHAnsi" w:cstheme="minorHAnsi"/>
                <w:sz w:val="22"/>
                <w:szCs w:val="22"/>
                <w:lang w:val="en-GB" w:eastAsia="en-GB"/>
              </w:rPr>
              <w:t xml:space="preserve">      </w:t>
            </w:r>
            <w:r w:rsidR="00C73F56" w:rsidRPr="00390399">
              <w:rPr>
                <w:rFonts w:asciiTheme="minorHAnsi" w:hAnsiTheme="minorHAnsi" w:cstheme="minorHAnsi"/>
                <w:sz w:val="22"/>
                <w:szCs w:val="22"/>
                <w:lang w:val="en-GB" w:eastAsia="en-GB"/>
              </w:rPr>
              <w:t>King, C</w:t>
            </w:r>
            <w:r w:rsidR="00C73F56">
              <w:rPr>
                <w:rFonts w:asciiTheme="minorHAnsi" w:hAnsiTheme="minorHAnsi" w:cstheme="minorHAnsi"/>
                <w:sz w:val="22"/>
                <w:szCs w:val="22"/>
                <w:lang w:val="en-GB" w:eastAsia="en-GB"/>
              </w:rPr>
              <w:t xml:space="preserve">.   </w:t>
            </w:r>
          </w:p>
          <w:p w14:paraId="5173B1F2" w14:textId="280B1806" w:rsidR="00152E97" w:rsidRPr="00390399" w:rsidRDefault="00C73F56" w:rsidP="00110239">
            <w:pPr>
              <w:ind w:firstLine="1862"/>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390399">
              <w:rPr>
                <w:rFonts w:asciiTheme="minorHAnsi" w:hAnsiTheme="minorHAnsi" w:cstheme="minorHAnsi"/>
                <w:sz w:val="22"/>
                <w:szCs w:val="22"/>
                <w:lang w:val="en-GB" w:eastAsia="en-GB"/>
              </w:rPr>
              <w:t>Lawlor, B.</w:t>
            </w:r>
          </w:p>
        </w:tc>
        <w:tc>
          <w:tcPr>
            <w:tcW w:w="610" w:type="dxa"/>
          </w:tcPr>
          <w:p w14:paraId="5E7E685B" w14:textId="77777777" w:rsidR="00390399" w:rsidRPr="00390399" w:rsidRDefault="00390399" w:rsidP="00110239">
            <w:pPr>
              <w:rPr>
                <w:rFonts w:asciiTheme="minorHAnsi" w:hAnsiTheme="minorHAnsi" w:cstheme="minorHAnsi"/>
                <w:sz w:val="22"/>
                <w:szCs w:val="22"/>
                <w:lang w:val="en-GB" w:eastAsia="en-GB"/>
              </w:rPr>
            </w:pPr>
          </w:p>
        </w:tc>
        <w:tc>
          <w:tcPr>
            <w:tcW w:w="4358" w:type="dxa"/>
          </w:tcPr>
          <w:p w14:paraId="290EACFC" w14:textId="75DB728D" w:rsidR="00390399" w:rsidRDefault="00BC55C3" w:rsidP="00110239">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Richardson, D.</w:t>
            </w:r>
          </w:p>
          <w:p w14:paraId="7E189EE8" w14:textId="1B12EB93" w:rsidR="0020134F" w:rsidRPr="00390399" w:rsidRDefault="00BC55C3" w:rsidP="0020134F">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Sinclair, L.</w:t>
            </w:r>
          </w:p>
        </w:tc>
      </w:tr>
      <w:tr w:rsidR="00390399" w:rsidRPr="00390399" w14:paraId="04CAE0B4" w14:textId="77777777" w:rsidTr="00110239">
        <w:tc>
          <w:tcPr>
            <w:tcW w:w="3480" w:type="dxa"/>
          </w:tcPr>
          <w:p w14:paraId="1F023175" w14:textId="48B32296" w:rsidR="00390399" w:rsidRPr="00390399" w:rsidRDefault="00C73F56" w:rsidP="00110239">
            <w:pPr>
              <w:jc w:val="right"/>
              <w:rPr>
                <w:rFonts w:asciiTheme="minorHAnsi" w:hAnsiTheme="minorHAnsi" w:cstheme="minorHAnsi"/>
                <w:sz w:val="22"/>
                <w:szCs w:val="22"/>
                <w:lang w:val="en-GB" w:eastAsia="en-GB"/>
              </w:rPr>
            </w:pPr>
            <w:r w:rsidRPr="00390399">
              <w:rPr>
                <w:rFonts w:asciiTheme="minorHAnsi" w:hAnsiTheme="minorHAnsi" w:cstheme="minorHAnsi"/>
                <w:sz w:val="22"/>
                <w:szCs w:val="22"/>
                <w:lang w:val="en-GB" w:eastAsia="en-GB"/>
              </w:rPr>
              <w:t>Mahon, K.</w:t>
            </w:r>
          </w:p>
        </w:tc>
        <w:tc>
          <w:tcPr>
            <w:tcW w:w="610" w:type="dxa"/>
          </w:tcPr>
          <w:p w14:paraId="323028AD" w14:textId="77777777" w:rsidR="00390399" w:rsidRPr="00390399" w:rsidRDefault="00390399" w:rsidP="00110239">
            <w:pPr>
              <w:rPr>
                <w:rFonts w:asciiTheme="minorHAnsi" w:hAnsiTheme="minorHAnsi" w:cstheme="minorHAnsi"/>
                <w:sz w:val="22"/>
                <w:szCs w:val="22"/>
                <w:lang w:val="en-GB" w:eastAsia="en-GB"/>
              </w:rPr>
            </w:pPr>
          </w:p>
        </w:tc>
        <w:tc>
          <w:tcPr>
            <w:tcW w:w="4358" w:type="dxa"/>
          </w:tcPr>
          <w:p w14:paraId="7C954026" w14:textId="6DB9831A" w:rsidR="00390399" w:rsidRPr="00390399" w:rsidRDefault="00BC55C3" w:rsidP="00110239">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Timmons, F</w:t>
            </w:r>
            <w:r w:rsidR="0020134F" w:rsidRPr="00390399">
              <w:rPr>
                <w:rFonts w:asciiTheme="minorHAnsi" w:hAnsiTheme="minorHAnsi" w:cstheme="minorHAnsi"/>
                <w:sz w:val="22"/>
                <w:szCs w:val="22"/>
                <w:lang w:val="en-GB" w:eastAsia="en-GB"/>
              </w:rPr>
              <w:t>.</w:t>
            </w:r>
          </w:p>
        </w:tc>
      </w:tr>
      <w:tr w:rsidR="00390399" w:rsidRPr="00390399" w14:paraId="278619D6" w14:textId="77777777" w:rsidTr="00110239">
        <w:tc>
          <w:tcPr>
            <w:tcW w:w="3480" w:type="dxa"/>
          </w:tcPr>
          <w:p w14:paraId="26483997" w14:textId="77777777" w:rsidR="00C73F56" w:rsidRPr="00390399" w:rsidRDefault="00C73F56" w:rsidP="00C73F56">
            <w:pPr>
              <w:ind w:firstLine="2145"/>
              <w:rPr>
                <w:rFonts w:asciiTheme="minorHAnsi" w:hAnsiTheme="minorHAnsi" w:cstheme="minorHAnsi"/>
                <w:sz w:val="22"/>
                <w:szCs w:val="22"/>
                <w:lang w:val="en-GB" w:eastAsia="en-GB"/>
              </w:rPr>
            </w:pPr>
            <w:r w:rsidRPr="00390399">
              <w:rPr>
                <w:rFonts w:asciiTheme="minorHAnsi" w:hAnsiTheme="minorHAnsi" w:cstheme="minorHAnsi"/>
                <w:sz w:val="22"/>
                <w:szCs w:val="22"/>
                <w:lang w:val="en-GB" w:eastAsia="en-GB"/>
              </w:rPr>
              <w:t>Mc Crave, L.</w:t>
            </w:r>
          </w:p>
          <w:p w14:paraId="761B0645" w14:textId="128A30E1" w:rsidR="00390399" w:rsidRPr="00390399" w:rsidRDefault="00390399" w:rsidP="00110239">
            <w:pPr>
              <w:jc w:val="right"/>
              <w:rPr>
                <w:rFonts w:asciiTheme="minorHAnsi" w:hAnsiTheme="minorHAnsi" w:cstheme="minorHAnsi"/>
                <w:sz w:val="22"/>
                <w:szCs w:val="22"/>
                <w:lang w:val="en-GB" w:eastAsia="en-GB"/>
              </w:rPr>
            </w:pPr>
          </w:p>
        </w:tc>
        <w:tc>
          <w:tcPr>
            <w:tcW w:w="610" w:type="dxa"/>
          </w:tcPr>
          <w:p w14:paraId="05CC7DB4" w14:textId="77777777" w:rsidR="00390399" w:rsidRPr="00390399" w:rsidRDefault="00390399" w:rsidP="00110239">
            <w:pPr>
              <w:rPr>
                <w:rFonts w:asciiTheme="minorHAnsi" w:hAnsiTheme="minorHAnsi" w:cstheme="minorHAnsi"/>
                <w:sz w:val="22"/>
                <w:szCs w:val="22"/>
                <w:lang w:val="en-GB" w:eastAsia="en-GB"/>
              </w:rPr>
            </w:pPr>
          </w:p>
        </w:tc>
        <w:tc>
          <w:tcPr>
            <w:tcW w:w="4358" w:type="dxa"/>
          </w:tcPr>
          <w:p w14:paraId="10FF26F4" w14:textId="50FDCC60" w:rsidR="00390399" w:rsidRPr="00390399" w:rsidRDefault="00BC55C3" w:rsidP="00110239">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Tuffy, J.</w:t>
            </w:r>
          </w:p>
        </w:tc>
      </w:tr>
      <w:tr w:rsidR="00390399" w:rsidRPr="00390399" w14:paraId="2389D233" w14:textId="77777777" w:rsidTr="00110239">
        <w:tc>
          <w:tcPr>
            <w:tcW w:w="3480" w:type="dxa"/>
          </w:tcPr>
          <w:p w14:paraId="5E99ED40" w14:textId="6DE893CD" w:rsidR="00390399" w:rsidRPr="00390399" w:rsidRDefault="00390399" w:rsidP="00110239">
            <w:pPr>
              <w:jc w:val="right"/>
              <w:rPr>
                <w:rFonts w:asciiTheme="minorHAnsi" w:hAnsiTheme="minorHAnsi" w:cstheme="minorHAnsi"/>
                <w:sz w:val="22"/>
                <w:szCs w:val="22"/>
                <w:lang w:val="en-GB" w:eastAsia="en-GB"/>
              </w:rPr>
            </w:pPr>
          </w:p>
        </w:tc>
        <w:tc>
          <w:tcPr>
            <w:tcW w:w="610" w:type="dxa"/>
          </w:tcPr>
          <w:p w14:paraId="522F872B" w14:textId="77777777" w:rsidR="00390399" w:rsidRPr="00390399" w:rsidRDefault="00390399" w:rsidP="00110239">
            <w:pPr>
              <w:rPr>
                <w:rFonts w:asciiTheme="minorHAnsi" w:hAnsiTheme="minorHAnsi" w:cstheme="minorHAnsi"/>
                <w:sz w:val="22"/>
                <w:szCs w:val="22"/>
                <w:lang w:val="en-GB" w:eastAsia="en-GB"/>
              </w:rPr>
            </w:pPr>
          </w:p>
        </w:tc>
        <w:tc>
          <w:tcPr>
            <w:tcW w:w="4358" w:type="dxa"/>
          </w:tcPr>
          <w:p w14:paraId="04614B13" w14:textId="314C3A9D" w:rsidR="00390399" w:rsidRPr="00390399" w:rsidRDefault="00390399" w:rsidP="00110239">
            <w:pPr>
              <w:rPr>
                <w:rFonts w:asciiTheme="minorHAnsi" w:hAnsiTheme="minorHAnsi" w:cstheme="minorHAnsi"/>
                <w:sz w:val="22"/>
                <w:szCs w:val="22"/>
                <w:lang w:val="en-GB" w:eastAsia="en-GB"/>
              </w:rPr>
            </w:pPr>
          </w:p>
        </w:tc>
      </w:tr>
      <w:tr w:rsidR="00390399" w:rsidRPr="00390399" w14:paraId="0E90424B" w14:textId="77777777" w:rsidTr="00110239">
        <w:tc>
          <w:tcPr>
            <w:tcW w:w="3480" w:type="dxa"/>
          </w:tcPr>
          <w:p w14:paraId="7951AE23" w14:textId="1B42BA06" w:rsidR="00390399" w:rsidRPr="00390399" w:rsidRDefault="00390399" w:rsidP="00110239">
            <w:pPr>
              <w:jc w:val="right"/>
              <w:rPr>
                <w:rFonts w:asciiTheme="minorHAnsi" w:hAnsiTheme="minorHAnsi" w:cstheme="minorHAnsi"/>
                <w:sz w:val="22"/>
                <w:szCs w:val="22"/>
                <w:lang w:val="en-GB" w:eastAsia="en-GB"/>
              </w:rPr>
            </w:pPr>
          </w:p>
        </w:tc>
        <w:tc>
          <w:tcPr>
            <w:tcW w:w="610" w:type="dxa"/>
          </w:tcPr>
          <w:p w14:paraId="4D927D15" w14:textId="77777777" w:rsidR="00390399" w:rsidRPr="00390399" w:rsidRDefault="00390399" w:rsidP="00110239">
            <w:pPr>
              <w:rPr>
                <w:rFonts w:asciiTheme="minorHAnsi" w:hAnsiTheme="minorHAnsi" w:cstheme="minorHAnsi"/>
                <w:sz w:val="22"/>
                <w:szCs w:val="22"/>
                <w:lang w:val="en-GB" w:eastAsia="en-GB"/>
              </w:rPr>
            </w:pPr>
          </w:p>
        </w:tc>
        <w:tc>
          <w:tcPr>
            <w:tcW w:w="4358" w:type="dxa"/>
          </w:tcPr>
          <w:p w14:paraId="2473EE78" w14:textId="5A464589" w:rsidR="00390399" w:rsidRPr="00390399" w:rsidRDefault="00390399" w:rsidP="00110239">
            <w:pPr>
              <w:rPr>
                <w:rFonts w:asciiTheme="minorHAnsi" w:hAnsiTheme="minorHAnsi" w:cstheme="minorHAnsi"/>
                <w:sz w:val="22"/>
                <w:szCs w:val="22"/>
                <w:lang w:val="en-GB" w:eastAsia="en-GB"/>
              </w:rPr>
            </w:pPr>
          </w:p>
        </w:tc>
      </w:tr>
      <w:tr w:rsidR="00390399" w:rsidRPr="00390399" w14:paraId="7734EA4C" w14:textId="77777777" w:rsidTr="00110239">
        <w:tc>
          <w:tcPr>
            <w:tcW w:w="3480" w:type="dxa"/>
          </w:tcPr>
          <w:p w14:paraId="4F4C02C6" w14:textId="77777777" w:rsidR="00390399" w:rsidRPr="00390399" w:rsidRDefault="00390399" w:rsidP="00110239">
            <w:pPr>
              <w:jc w:val="right"/>
              <w:rPr>
                <w:rFonts w:asciiTheme="minorHAnsi" w:hAnsiTheme="minorHAnsi" w:cstheme="minorHAnsi"/>
                <w:sz w:val="22"/>
                <w:szCs w:val="22"/>
                <w:lang w:val="en-GB" w:eastAsia="en-GB"/>
              </w:rPr>
            </w:pPr>
          </w:p>
        </w:tc>
        <w:tc>
          <w:tcPr>
            <w:tcW w:w="610" w:type="dxa"/>
          </w:tcPr>
          <w:p w14:paraId="3213435E" w14:textId="77777777" w:rsidR="00390399" w:rsidRPr="00390399" w:rsidRDefault="00390399" w:rsidP="00110239">
            <w:pPr>
              <w:rPr>
                <w:rFonts w:asciiTheme="minorHAnsi" w:hAnsiTheme="minorHAnsi" w:cstheme="minorHAnsi"/>
                <w:sz w:val="22"/>
                <w:szCs w:val="22"/>
                <w:lang w:val="en-GB" w:eastAsia="en-GB"/>
              </w:rPr>
            </w:pPr>
          </w:p>
        </w:tc>
        <w:tc>
          <w:tcPr>
            <w:tcW w:w="4358" w:type="dxa"/>
          </w:tcPr>
          <w:p w14:paraId="280C3408" w14:textId="77777777" w:rsidR="00390399" w:rsidRPr="00390399" w:rsidRDefault="00390399" w:rsidP="00110239">
            <w:pPr>
              <w:rPr>
                <w:rFonts w:asciiTheme="minorHAnsi" w:hAnsiTheme="minorHAnsi" w:cstheme="minorHAnsi"/>
                <w:sz w:val="22"/>
                <w:szCs w:val="22"/>
                <w:lang w:val="en-GB" w:eastAsia="en-GB"/>
              </w:rPr>
            </w:pPr>
          </w:p>
        </w:tc>
      </w:tr>
      <w:tr w:rsidR="00390399" w:rsidRPr="00390399" w14:paraId="64C159E5" w14:textId="77777777" w:rsidTr="00110239">
        <w:tc>
          <w:tcPr>
            <w:tcW w:w="3480" w:type="dxa"/>
          </w:tcPr>
          <w:p w14:paraId="440D6C2E" w14:textId="77777777" w:rsidR="00390399" w:rsidRPr="00390399" w:rsidRDefault="00390399" w:rsidP="00110239">
            <w:pPr>
              <w:jc w:val="right"/>
              <w:rPr>
                <w:rFonts w:asciiTheme="minorHAnsi" w:hAnsiTheme="minorHAnsi" w:cstheme="minorHAnsi"/>
                <w:sz w:val="22"/>
                <w:szCs w:val="22"/>
                <w:lang w:val="en-GB" w:eastAsia="en-GB"/>
              </w:rPr>
            </w:pPr>
          </w:p>
        </w:tc>
        <w:tc>
          <w:tcPr>
            <w:tcW w:w="610" w:type="dxa"/>
          </w:tcPr>
          <w:p w14:paraId="51FC033E" w14:textId="77777777" w:rsidR="00390399" w:rsidRPr="00390399" w:rsidRDefault="00390399" w:rsidP="00110239">
            <w:pPr>
              <w:rPr>
                <w:rFonts w:asciiTheme="minorHAnsi" w:hAnsiTheme="minorHAnsi" w:cstheme="minorHAnsi"/>
                <w:sz w:val="22"/>
                <w:szCs w:val="22"/>
                <w:lang w:val="en-GB" w:eastAsia="en-GB"/>
              </w:rPr>
            </w:pPr>
          </w:p>
        </w:tc>
        <w:tc>
          <w:tcPr>
            <w:tcW w:w="4358" w:type="dxa"/>
          </w:tcPr>
          <w:p w14:paraId="4C1535E4" w14:textId="77777777" w:rsidR="00390399" w:rsidRPr="00390399" w:rsidRDefault="00390399" w:rsidP="00110239">
            <w:pPr>
              <w:rPr>
                <w:rFonts w:asciiTheme="minorHAnsi" w:hAnsiTheme="minorHAnsi" w:cstheme="minorHAnsi"/>
                <w:sz w:val="22"/>
                <w:szCs w:val="22"/>
                <w:lang w:val="en-GB" w:eastAsia="en-GB"/>
              </w:rPr>
            </w:pPr>
          </w:p>
        </w:tc>
      </w:tr>
      <w:tr w:rsidR="00390399" w:rsidRPr="00390399" w14:paraId="35A921EF" w14:textId="77777777" w:rsidTr="00110239">
        <w:tc>
          <w:tcPr>
            <w:tcW w:w="3480" w:type="dxa"/>
          </w:tcPr>
          <w:p w14:paraId="68A29FDF" w14:textId="77777777" w:rsidR="00390399" w:rsidRPr="00390399" w:rsidRDefault="00390399" w:rsidP="00FC7836">
            <w:pPr>
              <w:rPr>
                <w:rFonts w:asciiTheme="minorHAnsi" w:hAnsiTheme="minorHAnsi" w:cstheme="minorHAnsi"/>
                <w:sz w:val="22"/>
                <w:szCs w:val="22"/>
                <w:lang w:val="en-GB" w:eastAsia="en-GB"/>
              </w:rPr>
            </w:pPr>
          </w:p>
        </w:tc>
        <w:tc>
          <w:tcPr>
            <w:tcW w:w="610" w:type="dxa"/>
          </w:tcPr>
          <w:p w14:paraId="41DC2D9D" w14:textId="77777777" w:rsidR="00390399" w:rsidRPr="00390399" w:rsidRDefault="00390399" w:rsidP="00110239">
            <w:pPr>
              <w:rPr>
                <w:rFonts w:asciiTheme="minorHAnsi" w:hAnsiTheme="minorHAnsi" w:cstheme="minorHAnsi"/>
                <w:sz w:val="22"/>
                <w:szCs w:val="22"/>
                <w:lang w:val="en-GB" w:eastAsia="en-GB"/>
              </w:rPr>
            </w:pPr>
          </w:p>
        </w:tc>
        <w:tc>
          <w:tcPr>
            <w:tcW w:w="4358" w:type="dxa"/>
          </w:tcPr>
          <w:p w14:paraId="36CEC6B0" w14:textId="77777777" w:rsidR="00390399" w:rsidRPr="00390399" w:rsidRDefault="00390399" w:rsidP="00110239">
            <w:pPr>
              <w:rPr>
                <w:rFonts w:asciiTheme="minorHAnsi" w:hAnsiTheme="minorHAnsi" w:cstheme="minorHAnsi"/>
                <w:sz w:val="22"/>
                <w:szCs w:val="22"/>
                <w:lang w:val="en-GB" w:eastAsia="en-GB"/>
              </w:rPr>
            </w:pPr>
          </w:p>
        </w:tc>
      </w:tr>
      <w:tr w:rsidR="00390399" w:rsidRPr="00390399" w14:paraId="7DCD3A61" w14:textId="77777777" w:rsidTr="00110239">
        <w:tc>
          <w:tcPr>
            <w:tcW w:w="3480" w:type="dxa"/>
          </w:tcPr>
          <w:p w14:paraId="3487990E" w14:textId="77777777" w:rsidR="00390399" w:rsidRPr="00390399" w:rsidRDefault="00390399" w:rsidP="00110239">
            <w:pPr>
              <w:jc w:val="right"/>
              <w:rPr>
                <w:rFonts w:asciiTheme="minorHAnsi" w:hAnsiTheme="minorHAnsi" w:cstheme="minorHAnsi"/>
                <w:sz w:val="22"/>
                <w:szCs w:val="22"/>
                <w:lang w:val="en-GB" w:eastAsia="en-GB"/>
              </w:rPr>
            </w:pPr>
          </w:p>
        </w:tc>
        <w:tc>
          <w:tcPr>
            <w:tcW w:w="610" w:type="dxa"/>
          </w:tcPr>
          <w:p w14:paraId="51076FA6" w14:textId="77777777" w:rsidR="00390399" w:rsidRPr="00390399" w:rsidRDefault="00390399" w:rsidP="00110239">
            <w:pPr>
              <w:rPr>
                <w:rFonts w:asciiTheme="minorHAnsi" w:hAnsiTheme="minorHAnsi" w:cstheme="minorHAnsi"/>
                <w:sz w:val="22"/>
                <w:szCs w:val="22"/>
                <w:lang w:val="en-GB" w:eastAsia="en-GB"/>
              </w:rPr>
            </w:pPr>
          </w:p>
        </w:tc>
        <w:tc>
          <w:tcPr>
            <w:tcW w:w="4358" w:type="dxa"/>
          </w:tcPr>
          <w:p w14:paraId="25530AAC" w14:textId="77777777" w:rsidR="00390399" w:rsidRPr="00390399" w:rsidRDefault="00390399" w:rsidP="00110239">
            <w:pPr>
              <w:rPr>
                <w:rFonts w:asciiTheme="minorHAnsi" w:hAnsiTheme="minorHAnsi" w:cstheme="minorHAnsi"/>
                <w:sz w:val="22"/>
                <w:szCs w:val="22"/>
                <w:lang w:val="en-GB" w:eastAsia="en-GB"/>
              </w:rPr>
            </w:pPr>
          </w:p>
        </w:tc>
      </w:tr>
    </w:tbl>
    <w:p w14:paraId="45458988" w14:textId="77777777" w:rsidR="00390399" w:rsidRPr="00390399" w:rsidRDefault="00390399" w:rsidP="00390399">
      <w:pPr>
        <w:spacing w:after="0" w:line="240" w:lineRule="auto"/>
        <w:ind w:right="240"/>
        <w:jc w:val="both"/>
        <w:rPr>
          <w:rFonts w:eastAsia="Times New Roman" w:cstheme="minorHAnsi"/>
          <w:b/>
          <w:color w:val="3366FF"/>
          <w:lang w:val="en-GB" w:eastAsia="en-GB"/>
        </w:rPr>
      </w:pPr>
    </w:p>
    <w:p w14:paraId="17BA0EA2" w14:textId="77777777" w:rsidR="00390399" w:rsidRPr="00390399" w:rsidRDefault="00390399" w:rsidP="00390399">
      <w:pPr>
        <w:spacing w:after="120" w:line="240" w:lineRule="auto"/>
        <w:ind w:left="2160" w:right="-154" w:firstLine="720"/>
        <w:outlineLvl w:val="0"/>
        <w:rPr>
          <w:rFonts w:eastAsia="Times New Roman" w:cstheme="minorHAnsi"/>
          <w:b/>
          <w:u w:val="single"/>
          <w:lang w:val="en-GB" w:eastAsia="en-GB"/>
        </w:rPr>
      </w:pPr>
      <w:r w:rsidRPr="00390399">
        <w:rPr>
          <w:rFonts w:eastAsia="Times New Roman" w:cstheme="minorHAnsi"/>
          <w:b/>
          <w:lang w:val="en-GB" w:eastAsia="en-GB"/>
        </w:rPr>
        <w:t xml:space="preserve">   </w:t>
      </w:r>
      <w:r w:rsidRPr="00390399">
        <w:rPr>
          <w:rFonts w:eastAsia="Times New Roman" w:cstheme="minorHAnsi"/>
          <w:b/>
          <w:u w:val="single"/>
          <w:lang w:val="en-GB" w:eastAsia="en-GB"/>
        </w:rPr>
        <w:t>OFFICIALS PRESENT</w:t>
      </w:r>
    </w:p>
    <w:tbl>
      <w:tblPr>
        <w:tblW w:w="9000" w:type="dxa"/>
        <w:tblInd w:w="288" w:type="dxa"/>
        <w:tblLayout w:type="fixed"/>
        <w:tblLook w:val="0000" w:firstRow="0" w:lastRow="0" w:firstColumn="0" w:lastColumn="0" w:noHBand="0" w:noVBand="0"/>
      </w:tblPr>
      <w:tblGrid>
        <w:gridCol w:w="4140"/>
        <w:gridCol w:w="4500"/>
        <w:gridCol w:w="360"/>
      </w:tblGrid>
      <w:tr w:rsidR="00390399" w:rsidRPr="00390399" w14:paraId="3E299BC3" w14:textId="77777777" w:rsidTr="00110239">
        <w:tc>
          <w:tcPr>
            <w:tcW w:w="4140" w:type="dxa"/>
          </w:tcPr>
          <w:p w14:paraId="57D029BA" w14:textId="77777777" w:rsidR="00390399" w:rsidRPr="00390399" w:rsidRDefault="00390399" w:rsidP="00110239">
            <w:pPr>
              <w:spacing w:after="0" w:line="240" w:lineRule="auto"/>
              <w:ind w:right="240"/>
              <w:jc w:val="right"/>
              <w:rPr>
                <w:rFonts w:eastAsia="Times New Roman" w:cstheme="minorHAnsi"/>
                <w:lang w:val="en-GB" w:eastAsia="en-GB"/>
              </w:rPr>
            </w:pPr>
            <w:r w:rsidRPr="00390399">
              <w:rPr>
                <w:rFonts w:eastAsia="Times New Roman" w:cstheme="minorHAnsi"/>
                <w:lang w:val="en-GB" w:eastAsia="en-GB"/>
              </w:rPr>
              <w:t>Chief Executive</w:t>
            </w:r>
          </w:p>
        </w:tc>
        <w:tc>
          <w:tcPr>
            <w:tcW w:w="4860" w:type="dxa"/>
            <w:gridSpan w:val="2"/>
          </w:tcPr>
          <w:p w14:paraId="67DDAC58" w14:textId="77777777" w:rsidR="00390399" w:rsidRPr="00390399" w:rsidRDefault="00390399" w:rsidP="00110239">
            <w:pPr>
              <w:spacing w:after="0" w:line="240" w:lineRule="auto"/>
              <w:ind w:right="240"/>
              <w:rPr>
                <w:rFonts w:eastAsia="Times New Roman" w:cstheme="minorHAnsi"/>
                <w:lang w:val="en-GB" w:eastAsia="en-US"/>
              </w:rPr>
            </w:pPr>
            <w:r w:rsidRPr="00390399">
              <w:rPr>
                <w:rFonts w:eastAsia="Times New Roman" w:cstheme="minorHAnsi"/>
                <w:lang w:val="en-GB" w:eastAsia="en-US"/>
              </w:rPr>
              <w:t>D. McLoughlin</w:t>
            </w:r>
          </w:p>
        </w:tc>
      </w:tr>
      <w:tr w:rsidR="00390399" w:rsidRPr="00390399" w14:paraId="417B5C0E" w14:textId="77777777" w:rsidTr="00110239">
        <w:trPr>
          <w:gridAfter w:val="1"/>
          <w:wAfter w:w="360" w:type="dxa"/>
        </w:trPr>
        <w:tc>
          <w:tcPr>
            <w:tcW w:w="4140" w:type="dxa"/>
          </w:tcPr>
          <w:p w14:paraId="5D4961FA" w14:textId="77777777" w:rsidR="00390399" w:rsidRPr="00390399" w:rsidRDefault="00390399" w:rsidP="00110239">
            <w:pPr>
              <w:spacing w:after="0" w:line="240" w:lineRule="auto"/>
              <w:ind w:right="240"/>
              <w:jc w:val="right"/>
              <w:rPr>
                <w:rFonts w:eastAsia="Times New Roman" w:cstheme="minorHAnsi"/>
                <w:lang w:val="en-GB" w:eastAsia="en-GB"/>
              </w:rPr>
            </w:pPr>
            <w:r w:rsidRPr="00390399">
              <w:rPr>
                <w:rFonts w:eastAsia="Times New Roman" w:cstheme="minorHAnsi"/>
                <w:lang w:val="en-GB" w:eastAsia="en-GB"/>
              </w:rPr>
              <w:t>Directors / Heads of Function</w:t>
            </w:r>
          </w:p>
        </w:tc>
        <w:tc>
          <w:tcPr>
            <w:tcW w:w="4500" w:type="dxa"/>
          </w:tcPr>
          <w:p w14:paraId="6340A15D" w14:textId="77777777" w:rsidR="00390399" w:rsidRPr="00390399" w:rsidRDefault="00390399" w:rsidP="00110239">
            <w:pPr>
              <w:spacing w:after="0" w:line="240" w:lineRule="auto"/>
              <w:ind w:right="240"/>
              <w:rPr>
                <w:rFonts w:eastAsia="Times New Roman" w:cstheme="minorHAnsi"/>
                <w:lang w:val="en-GB" w:eastAsia="en-US"/>
              </w:rPr>
            </w:pPr>
            <w:r w:rsidRPr="00390399">
              <w:rPr>
                <w:rFonts w:eastAsia="Times New Roman" w:cstheme="minorHAnsi"/>
                <w:lang w:val="en-GB" w:eastAsia="en-US"/>
              </w:rPr>
              <w:t xml:space="preserve">M. Mulhern </w:t>
            </w:r>
          </w:p>
        </w:tc>
      </w:tr>
      <w:tr w:rsidR="00390399" w:rsidRPr="00390399" w14:paraId="51E436B7" w14:textId="77777777" w:rsidTr="00110239">
        <w:tc>
          <w:tcPr>
            <w:tcW w:w="4140" w:type="dxa"/>
          </w:tcPr>
          <w:p w14:paraId="348754D0" w14:textId="77777777" w:rsidR="00390399" w:rsidRPr="00390399" w:rsidRDefault="00390399" w:rsidP="00110239">
            <w:pPr>
              <w:spacing w:after="0" w:line="240" w:lineRule="auto"/>
              <w:ind w:right="240"/>
              <w:jc w:val="right"/>
              <w:rPr>
                <w:rFonts w:eastAsia="Times New Roman" w:cstheme="minorHAnsi"/>
                <w:lang w:val="en-GB" w:eastAsia="en-GB"/>
              </w:rPr>
            </w:pPr>
            <w:r w:rsidRPr="00390399">
              <w:rPr>
                <w:rFonts w:eastAsia="Times New Roman" w:cstheme="minorHAnsi"/>
                <w:lang w:val="en-GB" w:eastAsia="en-GB"/>
              </w:rPr>
              <w:t>Senior Executive Officer</w:t>
            </w:r>
          </w:p>
        </w:tc>
        <w:tc>
          <w:tcPr>
            <w:tcW w:w="4860" w:type="dxa"/>
            <w:gridSpan w:val="2"/>
          </w:tcPr>
          <w:p w14:paraId="46CD6D3A" w14:textId="77777777" w:rsidR="00390399" w:rsidRPr="00390399" w:rsidRDefault="00390399" w:rsidP="00110239">
            <w:pPr>
              <w:spacing w:after="0" w:line="240" w:lineRule="auto"/>
              <w:ind w:right="240"/>
              <w:rPr>
                <w:rFonts w:eastAsia="Times New Roman" w:cstheme="minorHAnsi"/>
                <w:lang w:val="en-GB" w:eastAsia="en-GB"/>
              </w:rPr>
            </w:pPr>
            <w:r w:rsidRPr="00390399">
              <w:rPr>
                <w:rFonts w:eastAsia="Times New Roman" w:cstheme="minorHAnsi"/>
                <w:lang w:val="en-GB" w:eastAsia="en-GB"/>
              </w:rPr>
              <w:t>M. Maguire</w:t>
            </w:r>
          </w:p>
        </w:tc>
      </w:tr>
      <w:tr w:rsidR="00390399" w:rsidRPr="00390399" w14:paraId="6C8D9A0B" w14:textId="77777777" w:rsidTr="00110239">
        <w:tc>
          <w:tcPr>
            <w:tcW w:w="4140" w:type="dxa"/>
          </w:tcPr>
          <w:p w14:paraId="3B13F2DB" w14:textId="77777777" w:rsidR="00390399" w:rsidRPr="00390399" w:rsidRDefault="00390399" w:rsidP="00110239">
            <w:pPr>
              <w:spacing w:after="0" w:line="240" w:lineRule="auto"/>
              <w:ind w:right="240"/>
              <w:jc w:val="right"/>
              <w:rPr>
                <w:rFonts w:eastAsia="Times New Roman" w:cstheme="minorHAnsi"/>
                <w:lang w:val="en-GB" w:eastAsia="en-GB"/>
              </w:rPr>
            </w:pPr>
            <w:r w:rsidRPr="00390399">
              <w:rPr>
                <w:rFonts w:eastAsia="Times New Roman" w:cstheme="minorHAnsi"/>
                <w:lang w:val="en-GB" w:eastAsia="en-GB"/>
              </w:rPr>
              <w:t>Senior Planner</w:t>
            </w:r>
          </w:p>
        </w:tc>
        <w:tc>
          <w:tcPr>
            <w:tcW w:w="4860" w:type="dxa"/>
            <w:gridSpan w:val="2"/>
          </w:tcPr>
          <w:p w14:paraId="07589660" w14:textId="6494EAC2" w:rsidR="00390399" w:rsidRPr="00390399" w:rsidRDefault="00390399" w:rsidP="00110239">
            <w:pPr>
              <w:spacing w:after="0" w:line="240" w:lineRule="auto"/>
              <w:ind w:right="240"/>
              <w:rPr>
                <w:rFonts w:eastAsia="Times New Roman" w:cstheme="minorHAnsi"/>
                <w:lang w:val="en-GB" w:eastAsia="en-GB"/>
              </w:rPr>
            </w:pPr>
            <w:r w:rsidRPr="00390399">
              <w:rPr>
                <w:rFonts w:eastAsia="Times New Roman" w:cstheme="minorHAnsi"/>
                <w:lang w:val="en-GB" w:eastAsia="en-GB"/>
              </w:rPr>
              <w:t>H. Cra</w:t>
            </w:r>
            <w:r w:rsidR="00EA6EAB">
              <w:rPr>
                <w:rFonts w:eastAsia="Times New Roman" w:cstheme="minorHAnsi"/>
                <w:lang w:val="en-GB" w:eastAsia="en-GB"/>
              </w:rPr>
              <w:t>i</w:t>
            </w:r>
            <w:r w:rsidRPr="00390399">
              <w:rPr>
                <w:rFonts w:eastAsia="Times New Roman" w:cstheme="minorHAnsi"/>
                <w:lang w:val="en-GB" w:eastAsia="en-GB"/>
              </w:rPr>
              <w:t>gie</w:t>
            </w:r>
          </w:p>
        </w:tc>
      </w:tr>
      <w:tr w:rsidR="00390399" w:rsidRPr="00390399" w14:paraId="09B30083" w14:textId="77777777" w:rsidTr="00110239">
        <w:tc>
          <w:tcPr>
            <w:tcW w:w="4140" w:type="dxa"/>
          </w:tcPr>
          <w:p w14:paraId="0F5B888B" w14:textId="77777777" w:rsidR="00390399" w:rsidRPr="00390399" w:rsidRDefault="00390399" w:rsidP="00110239">
            <w:pPr>
              <w:spacing w:after="0" w:line="240" w:lineRule="auto"/>
              <w:ind w:right="240"/>
              <w:jc w:val="right"/>
              <w:rPr>
                <w:rFonts w:eastAsia="Times New Roman" w:cstheme="minorHAnsi"/>
                <w:lang w:val="en-GB" w:eastAsia="en-GB"/>
              </w:rPr>
            </w:pPr>
            <w:r w:rsidRPr="00390399">
              <w:rPr>
                <w:rFonts w:eastAsia="Times New Roman" w:cstheme="minorHAnsi"/>
                <w:lang w:val="en-GB" w:eastAsia="en-GB"/>
              </w:rPr>
              <w:t>Senior Executive Planners</w:t>
            </w:r>
          </w:p>
        </w:tc>
        <w:tc>
          <w:tcPr>
            <w:tcW w:w="4860" w:type="dxa"/>
            <w:gridSpan w:val="2"/>
          </w:tcPr>
          <w:p w14:paraId="4591E961" w14:textId="77777777" w:rsidR="00390399" w:rsidRPr="00390399" w:rsidRDefault="00390399" w:rsidP="00110239">
            <w:pPr>
              <w:spacing w:after="0" w:line="240" w:lineRule="auto"/>
              <w:ind w:right="240"/>
              <w:rPr>
                <w:rFonts w:eastAsia="Times New Roman" w:cstheme="minorHAnsi"/>
                <w:lang w:val="en-GB" w:eastAsia="en-GB"/>
              </w:rPr>
            </w:pPr>
            <w:r w:rsidRPr="00390399">
              <w:rPr>
                <w:rFonts w:eastAsia="Times New Roman" w:cstheme="minorHAnsi"/>
                <w:lang w:val="en-GB" w:eastAsia="en-GB"/>
              </w:rPr>
              <w:t>S. Willoughby, S, Duff, A. Hyland</w:t>
            </w:r>
          </w:p>
        </w:tc>
      </w:tr>
      <w:tr w:rsidR="00390399" w:rsidRPr="00390399" w14:paraId="5348B9F8" w14:textId="77777777" w:rsidTr="00110239">
        <w:tc>
          <w:tcPr>
            <w:tcW w:w="4140" w:type="dxa"/>
          </w:tcPr>
          <w:p w14:paraId="33276600" w14:textId="77777777" w:rsidR="00390399" w:rsidRPr="00390399" w:rsidRDefault="00390399" w:rsidP="00110239">
            <w:pPr>
              <w:spacing w:after="0" w:line="240" w:lineRule="auto"/>
              <w:ind w:right="240"/>
              <w:jc w:val="right"/>
              <w:rPr>
                <w:rFonts w:eastAsia="Times New Roman" w:cstheme="minorHAnsi"/>
                <w:lang w:val="en-GB" w:eastAsia="en-GB"/>
              </w:rPr>
            </w:pPr>
            <w:r w:rsidRPr="00390399">
              <w:rPr>
                <w:rFonts w:eastAsia="Times New Roman" w:cstheme="minorHAnsi"/>
                <w:lang w:val="en-GB" w:eastAsia="en-GB"/>
              </w:rPr>
              <w:t>Executive Planners</w:t>
            </w:r>
          </w:p>
          <w:p w14:paraId="0980E1A0" w14:textId="77777777" w:rsidR="00390399" w:rsidRPr="00390399" w:rsidRDefault="00390399" w:rsidP="00110239">
            <w:pPr>
              <w:spacing w:after="0" w:line="240" w:lineRule="auto"/>
              <w:ind w:right="240"/>
              <w:jc w:val="right"/>
              <w:rPr>
                <w:rFonts w:eastAsia="Times New Roman" w:cstheme="minorHAnsi"/>
                <w:lang w:val="en-GB" w:eastAsia="en-GB"/>
              </w:rPr>
            </w:pPr>
            <w:r w:rsidRPr="00390399">
              <w:rPr>
                <w:rFonts w:eastAsia="Times New Roman" w:cstheme="minorHAnsi"/>
                <w:lang w:val="en-GB" w:eastAsia="en-GB"/>
              </w:rPr>
              <w:t xml:space="preserve">Graduate Planner </w:t>
            </w:r>
          </w:p>
        </w:tc>
        <w:tc>
          <w:tcPr>
            <w:tcW w:w="4860" w:type="dxa"/>
            <w:gridSpan w:val="2"/>
          </w:tcPr>
          <w:p w14:paraId="305C5F83" w14:textId="77777777" w:rsidR="00390399" w:rsidRPr="00390399" w:rsidRDefault="00390399" w:rsidP="00110239">
            <w:pPr>
              <w:spacing w:after="0" w:line="240" w:lineRule="auto"/>
              <w:ind w:right="240"/>
              <w:rPr>
                <w:rFonts w:eastAsia="Times New Roman" w:cstheme="minorHAnsi"/>
                <w:lang w:val="en-GB" w:eastAsia="en-GB"/>
              </w:rPr>
            </w:pPr>
            <w:r w:rsidRPr="00390399">
              <w:rPr>
                <w:rFonts w:eastAsia="Times New Roman" w:cstheme="minorHAnsi"/>
                <w:lang w:val="en-GB" w:eastAsia="en-GB"/>
              </w:rPr>
              <w:t xml:space="preserve">S. O’Toole, J. Carty </w:t>
            </w:r>
          </w:p>
          <w:p w14:paraId="62C8FAC1" w14:textId="77777777" w:rsidR="00390399" w:rsidRPr="00390399" w:rsidRDefault="00390399" w:rsidP="00110239">
            <w:pPr>
              <w:spacing w:after="0" w:line="240" w:lineRule="auto"/>
              <w:ind w:right="240"/>
              <w:rPr>
                <w:rFonts w:eastAsia="Times New Roman" w:cstheme="minorHAnsi"/>
                <w:lang w:val="en-GB" w:eastAsia="en-GB"/>
              </w:rPr>
            </w:pPr>
            <w:r w:rsidRPr="00390399">
              <w:rPr>
                <w:rFonts w:eastAsia="Times New Roman" w:cstheme="minorHAnsi"/>
                <w:lang w:val="en-GB" w:eastAsia="en-GB"/>
              </w:rPr>
              <w:t xml:space="preserve">B. Duignan </w:t>
            </w:r>
          </w:p>
        </w:tc>
      </w:tr>
      <w:tr w:rsidR="00390399" w:rsidRPr="00390399" w14:paraId="685A796B" w14:textId="77777777" w:rsidTr="00110239">
        <w:tc>
          <w:tcPr>
            <w:tcW w:w="4140" w:type="dxa"/>
          </w:tcPr>
          <w:p w14:paraId="2813429A" w14:textId="77777777" w:rsidR="00390399" w:rsidRPr="00390399" w:rsidRDefault="00390399" w:rsidP="00110239">
            <w:pPr>
              <w:spacing w:after="0" w:line="240" w:lineRule="auto"/>
              <w:ind w:right="240"/>
              <w:jc w:val="right"/>
              <w:rPr>
                <w:rFonts w:eastAsia="Times New Roman" w:cstheme="minorHAnsi"/>
                <w:lang w:val="en-GB" w:eastAsia="en-GB"/>
              </w:rPr>
            </w:pPr>
            <w:r w:rsidRPr="00390399">
              <w:rPr>
                <w:rFonts w:eastAsia="Times New Roman" w:cstheme="minorHAnsi"/>
                <w:lang w:val="en-GB" w:eastAsia="en-GB"/>
              </w:rPr>
              <w:t>Administrative Officer</w:t>
            </w:r>
          </w:p>
          <w:p w14:paraId="05EEC9D1" w14:textId="77777777" w:rsidR="00390399" w:rsidRPr="00390399" w:rsidRDefault="00390399" w:rsidP="00110239">
            <w:pPr>
              <w:spacing w:after="0" w:line="240" w:lineRule="auto"/>
              <w:ind w:right="240"/>
              <w:jc w:val="right"/>
              <w:rPr>
                <w:rFonts w:eastAsia="Times New Roman" w:cstheme="minorHAnsi"/>
                <w:lang w:val="en-GB" w:eastAsia="en-GB"/>
              </w:rPr>
            </w:pPr>
            <w:r w:rsidRPr="00390399">
              <w:rPr>
                <w:rFonts w:eastAsia="Times New Roman" w:cstheme="minorHAnsi"/>
                <w:lang w:val="en-GB" w:eastAsia="en-GB"/>
              </w:rPr>
              <w:t>Senior Staff Officer</w:t>
            </w:r>
          </w:p>
        </w:tc>
        <w:tc>
          <w:tcPr>
            <w:tcW w:w="4860" w:type="dxa"/>
            <w:gridSpan w:val="2"/>
          </w:tcPr>
          <w:p w14:paraId="34C10F6C" w14:textId="77777777" w:rsidR="00390399" w:rsidRPr="00390399" w:rsidRDefault="00390399" w:rsidP="00110239">
            <w:pPr>
              <w:spacing w:after="0" w:line="240" w:lineRule="auto"/>
              <w:ind w:right="240"/>
              <w:rPr>
                <w:rFonts w:eastAsia="Times New Roman" w:cstheme="minorHAnsi"/>
                <w:lang w:val="en-GB" w:eastAsia="en-GB"/>
              </w:rPr>
            </w:pPr>
            <w:r w:rsidRPr="00390399">
              <w:rPr>
                <w:rFonts w:eastAsia="Times New Roman" w:cstheme="minorHAnsi"/>
                <w:lang w:val="en-GB" w:eastAsia="en-GB"/>
              </w:rPr>
              <w:t>C. Shanahan</w:t>
            </w:r>
          </w:p>
          <w:p w14:paraId="6D797A6C" w14:textId="77777777" w:rsidR="00390399" w:rsidRPr="00390399" w:rsidRDefault="00390399" w:rsidP="00110239">
            <w:pPr>
              <w:spacing w:after="0" w:line="240" w:lineRule="auto"/>
              <w:ind w:right="240"/>
              <w:rPr>
                <w:rFonts w:eastAsia="Times New Roman" w:cstheme="minorHAnsi"/>
                <w:lang w:val="en-GB" w:eastAsia="en-GB"/>
              </w:rPr>
            </w:pPr>
            <w:r w:rsidRPr="00390399">
              <w:rPr>
                <w:rFonts w:eastAsia="Times New Roman" w:cstheme="minorHAnsi"/>
                <w:lang w:val="en-GB" w:eastAsia="en-GB"/>
              </w:rPr>
              <w:t>E. Colgan</w:t>
            </w:r>
          </w:p>
        </w:tc>
      </w:tr>
      <w:tr w:rsidR="00390399" w:rsidRPr="00390399" w14:paraId="237BBD3E" w14:textId="77777777" w:rsidTr="00110239">
        <w:tc>
          <w:tcPr>
            <w:tcW w:w="4140" w:type="dxa"/>
          </w:tcPr>
          <w:p w14:paraId="71F0E532" w14:textId="77777777" w:rsidR="00390399" w:rsidRPr="00390399" w:rsidRDefault="00390399" w:rsidP="00110239">
            <w:pPr>
              <w:spacing w:after="0" w:line="240" w:lineRule="auto"/>
              <w:ind w:right="240"/>
              <w:jc w:val="center"/>
              <w:rPr>
                <w:rFonts w:eastAsia="Times New Roman" w:cstheme="minorHAnsi"/>
                <w:lang w:val="en-GB" w:eastAsia="en-GB"/>
              </w:rPr>
            </w:pPr>
            <w:r w:rsidRPr="00390399">
              <w:rPr>
                <w:rFonts w:eastAsia="Times New Roman" w:cstheme="minorHAnsi"/>
                <w:lang w:val="en-GB" w:eastAsia="en-GB"/>
              </w:rPr>
              <w:t xml:space="preserve">                                     Staff Officer</w:t>
            </w:r>
          </w:p>
        </w:tc>
        <w:tc>
          <w:tcPr>
            <w:tcW w:w="4860" w:type="dxa"/>
            <w:gridSpan w:val="2"/>
          </w:tcPr>
          <w:p w14:paraId="41959B83" w14:textId="77777777" w:rsidR="00390399" w:rsidRPr="00390399" w:rsidRDefault="00390399" w:rsidP="00110239">
            <w:pPr>
              <w:spacing w:after="0" w:line="240" w:lineRule="auto"/>
              <w:ind w:right="240"/>
              <w:rPr>
                <w:rFonts w:eastAsia="Times New Roman" w:cstheme="minorHAnsi"/>
                <w:lang w:val="en-GB" w:eastAsia="en-GB"/>
              </w:rPr>
            </w:pPr>
            <w:r w:rsidRPr="00390399">
              <w:rPr>
                <w:rFonts w:eastAsia="Times New Roman" w:cstheme="minorHAnsi"/>
                <w:lang w:val="en-GB" w:eastAsia="en-GB"/>
              </w:rPr>
              <w:t>A. McGee</w:t>
            </w:r>
          </w:p>
        </w:tc>
      </w:tr>
      <w:tr w:rsidR="00390399" w:rsidRPr="00390399" w14:paraId="79F0FC0F" w14:textId="77777777" w:rsidTr="00110239">
        <w:tc>
          <w:tcPr>
            <w:tcW w:w="4140" w:type="dxa"/>
          </w:tcPr>
          <w:p w14:paraId="5D17C665" w14:textId="77777777" w:rsidR="00390399" w:rsidRPr="00390399" w:rsidRDefault="00390399" w:rsidP="00110239">
            <w:pPr>
              <w:spacing w:after="0" w:line="240" w:lineRule="auto"/>
              <w:ind w:right="240"/>
              <w:jc w:val="center"/>
              <w:rPr>
                <w:rFonts w:eastAsia="Times New Roman" w:cstheme="minorHAnsi"/>
                <w:lang w:val="en-GB" w:eastAsia="en-GB"/>
              </w:rPr>
            </w:pPr>
            <w:r w:rsidRPr="00390399">
              <w:rPr>
                <w:rFonts w:eastAsia="Times New Roman" w:cstheme="minorHAnsi"/>
                <w:lang w:val="en-GB" w:eastAsia="en-GB"/>
              </w:rPr>
              <w:t xml:space="preserve">                     Assistant Staff Officer</w:t>
            </w:r>
          </w:p>
        </w:tc>
        <w:tc>
          <w:tcPr>
            <w:tcW w:w="4860" w:type="dxa"/>
            <w:gridSpan w:val="2"/>
          </w:tcPr>
          <w:p w14:paraId="7422E67B" w14:textId="77777777" w:rsidR="00390399" w:rsidRPr="00390399" w:rsidRDefault="00390399" w:rsidP="00110239">
            <w:pPr>
              <w:spacing w:after="0" w:line="240" w:lineRule="auto"/>
              <w:ind w:right="240"/>
              <w:rPr>
                <w:rFonts w:eastAsia="Times New Roman" w:cstheme="minorHAnsi"/>
                <w:lang w:val="en-GB" w:eastAsia="en-GB"/>
              </w:rPr>
            </w:pPr>
            <w:r w:rsidRPr="00390399">
              <w:rPr>
                <w:rFonts w:eastAsia="Times New Roman" w:cstheme="minorHAnsi"/>
                <w:lang w:val="en-GB" w:eastAsia="en-GB"/>
              </w:rPr>
              <w:t>M. Dunne</w:t>
            </w:r>
          </w:p>
        </w:tc>
      </w:tr>
      <w:tr w:rsidR="00390399" w:rsidRPr="00390399" w14:paraId="6C47F1AC" w14:textId="77777777" w:rsidTr="00110239">
        <w:tc>
          <w:tcPr>
            <w:tcW w:w="4140" w:type="dxa"/>
          </w:tcPr>
          <w:p w14:paraId="2D02C390" w14:textId="77777777" w:rsidR="00390399" w:rsidRPr="00390399" w:rsidRDefault="00390399" w:rsidP="00110239">
            <w:pPr>
              <w:spacing w:after="0" w:line="240" w:lineRule="auto"/>
              <w:ind w:right="240"/>
              <w:jc w:val="right"/>
              <w:rPr>
                <w:rFonts w:eastAsia="Times New Roman" w:cstheme="minorHAnsi"/>
                <w:lang w:val="en-GB" w:eastAsia="en-GB"/>
              </w:rPr>
            </w:pPr>
            <w:r w:rsidRPr="00390399">
              <w:rPr>
                <w:rFonts w:eastAsia="Times New Roman" w:cstheme="minorHAnsi"/>
                <w:lang w:val="en-GB" w:eastAsia="en-GB"/>
              </w:rPr>
              <w:t xml:space="preserve">Clerical Officer </w:t>
            </w:r>
          </w:p>
        </w:tc>
        <w:tc>
          <w:tcPr>
            <w:tcW w:w="4860" w:type="dxa"/>
            <w:gridSpan w:val="2"/>
          </w:tcPr>
          <w:p w14:paraId="5E152561" w14:textId="77777777" w:rsidR="00390399" w:rsidRPr="00390399" w:rsidRDefault="00390399" w:rsidP="00110239">
            <w:pPr>
              <w:spacing w:after="0" w:line="240" w:lineRule="auto"/>
              <w:ind w:right="240"/>
              <w:rPr>
                <w:rFonts w:eastAsia="Times New Roman" w:cstheme="minorHAnsi"/>
                <w:lang w:val="en-GB" w:eastAsia="en-GB"/>
              </w:rPr>
            </w:pPr>
            <w:r w:rsidRPr="00390399">
              <w:rPr>
                <w:rFonts w:eastAsia="Times New Roman" w:cstheme="minorHAnsi"/>
                <w:lang w:val="en-GB" w:eastAsia="en-GB"/>
              </w:rPr>
              <w:t>G. Mc Donnell</w:t>
            </w:r>
          </w:p>
        </w:tc>
      </w:tr>
    </w:tbl>
    <w:p w14:paraId="1F0F41DB" w14:textId="77777777" w:rsidR="00390399" w:rsidRPr="00390399" w:rsidRDefault="00390399" w:rsidP="00390399">
      <w:pPr>
        <w:spacing w:after="0" w:line="240" w:lineRule="auto"/>
        <w:rPr>
          <w:rFonts w:eastAsia="Times New Roman" w:cstheme="minorHAnsi"/>
          <w:lang w:val="en-GB" w:eastAsia="en-GB"/>
        </w:rPr>
      </w:pPr>
    </w:p>
    <w:p w14:paraId="275E3777" w14:textId="078C7449" w:rsidR="00390399" w:rsidRPr="00390399" w:rsidRDefault="00390399" w:rsidP="00390399">
      <w:pPr>
        <w:spacing w:after="0" w:line="240" w:lineRule="auto"/>
        <w:rPr>
          <w:rFonts w:eastAsia="Times New Roman" w:cstheme="minorHAnsi"/>
          <w:lang w:val="en-GB" w:eastAsia="en-GB"/>
        </w:rPr>
      </w:pPr>
    </w:p>
    <w:p w14:paraId="64829FF4" w14:textId="77777777" w:rsidR="00390399" w:rsidRPr="00390399" w:rsidRDefault="00390399" w:rsidP="00390399">
      <w:pPr>
        <w:spacing w:after="0" w:line="240" w:lineRule="auto"/>
        <w:rPr>
          <w:rFonts w:eastAsia="Times New Roman" w:cstheme="minorHAnsi"/>
          <w:lang w:val="en-GB" w:eastAsia="en-GB"/>
        </w:rPr>
      </w:pPr>
    </w:p>
    <w:p w14:paraId="023F37AD" w14:textId="67B27705" w:rsidR="00390399" w:rsidRDefault="00390399" w:rsidP="00390399">
      <w:pPr>
        <w:spacing w:after="0" w:line="240" w:lineRule="auto"/>
        <w:rPr>
          <w:rFonts w:eastAsia="Times New Roman" w:cstheme="minorHAnsi"/>
          <w:lang w:val="en-GB" w:eastAsia="en-GB"/>
        </w:rPr>
      </w:pPr>
      <w:r w:rsidRPr="00390399">
        <w:rPr>
          <w:rFonts w:eastAsia="Times New Roman" w:cstheme="minorHAnsi"/>
          <w:lang w:val="en-GB" w:eastAsia="en-GB"/>
        </w:rPr>
        <w:t xml:space="preserve">The Mayor E. O’Brien presided and outlined the proceedings for the </w:t>
      </w:r>
      <w:r w:rsidR="00EA6EAB">
        <w:rPr>
          <w:rFonts w:eastAsia="Times New Roman" w:cstheme="minorHAnsi"/>
          <w:lang w:val="en-GB" w:eastAsia="en-GB"/>
        </w:rPr>
        <w:t>m</w:t>
      </w:r>
      <w:r w:rsidRPr="00390399">
        <w:rPr>
          <w:rFonts w:eastAsia="Times New Roman" w:cstheme="minorHAnsi"/>
          <w:lang w:val="en-GB" w:eastAsia="en-GB"/>
        </w:rPr>
        <w:t>eeting</w:t>
      </w:r>
      <w:r w:rsidR="00D63D79">
        <w:rPr>
          <w:rFonts w:eastAsia="Times New Roman" w:cstheme="minorHAnsi"/>
          <w:lang w:val="en-GB" w:eastAsia="en-GB"/>
        </w:rPr>
        <w:t>.</w:t>
      </w:r>
    </w:p>
    <w:p w14:paraId="05E5102B" w14:textId="77777777" w:rsidR="00764129" w:rsidRDefault="00764129" w:rsidP="00390399">
      <w:pPr>
        <w:spacing w:after="0" w:line="240" w:lineRule="auto"/>
        <w:rPr>
          <w:rFonts w:eastAsia="Times New Roman" w:cstheme="minorHAnsi"/>
          <w:lang w:val="en-GB" w:eastAsia="en-GB"/>
        </w:rPr>
      </w:pPr>
    </w:p>
    <w:p w14:paraId="448CE4FD" w14:textId="792B1C2E" w:rsidR="009B0E81" w:rsidRPr="00390399" w:rsidRDefault="009B0E81" w:rsidP="00390399">
      <w:pPr>
        <w:spacing w:after="0" w:line="240" w:lineRule="auto"/>
        <w:rPr>
          <w:rFonts w:eastAsia="Times New Roman" w:cstheme="minorHAnsi"/>
          <w:lang w:val="en-GB" w:eastAsia="en-GB"/>
        </w:rPr>
      </w:pPr>
      <w:r>
        <w:rPr>
          <w:rFonts w:eastAsia="Times New Roman" w:cstheme="minorHAnsi"/>
          <w:lang w:val="en-GB" w:eastAsia="en-GB"/>
        </w:rPr>
        <w:t>An apology was received from Councillor L. Dunne.</w:t>
      </w:r>
    </w:p>
    <w:p w14:paraId="5797466C" w14:textId="77777777" w:rsidR="00390399" w:rsidRPr="00390399" w:rsidRDefault="00390399">
      <w:pPr>
        <w:pStyle w:val="Heading3"/>
        <w:rPr>
          <w:rFonts w:cstheme="minorHAnsi"/>
        </w:rPr>
      </w:pPr>
    </w:p>
    <w:p w14:paraId="73253AAC" w14:textId="77777777" w:rsidR="00172F77" w:rsidRDefault="00110239">
      <w:pPr>
        <w:pStyle w:val="Heading3"/>
      </w:pPr>
      <w:r>
        <w:rPr>
          <w:b/>
          <w:u w:val="single"/>
        </w:rPr>
        <w:t>DPM136/0121 Item ID:68651</w:t>
      </w:r>
    </w:p>
    <w:p w14:paraId="7648DE14" w14:textId="3C160A52" w:rsidR="00172F77" w:rsidRDefault="00110239">
      <w:r>
        <w:t>Proposed by Councillor E. O'Brien</w:t>
      </w:r>
      <w:r w:rsidR="00F90B6C">
        <w:t>, seconded by Councillor Y. Collins</w:t>
      </w:r>
    </w:p>
    <w:p w14:paraId="647CA05F" w14:textId="77777777" w:rsidR="00172F77" w:rsidRDefault="00110239">
      <w:r>
        <w:t>That this Development plan seeks where possible to promote the co-location of creche/early years and early learning facilities on exiting or to be built educational facilities.</w:t>
      </w:r>
    </w:p>
    <w:p w14:paraId="1C214723" w14:textId="77777777" w:rsidR="00172F77" w:rsidRDefault="00110239">
      <w:r>
        <w:rPr>
          <w:b/>
        </w:rPr>
        <w:t>REPORT:</w:t>
      </w:r>
    </w:p>
    <w:p w14:paraId="43B2CF66" w14:textId="77777777" w:rsidR="00172F77" w:rsidRDefault="00110239">
      <w:r>
        <w:t>The South Dublin County Council Development Plan 2022-2028 will seek through its policies and objectives to facilitate and support childcare facilities at suitable locations such as adjacent to or within school sites.</w:t>
      </w:r>
    </w:p>
    <w:p w14:paraId="3DCB530C" w14:textId="77777777" w:rsidR="00172F77" w:rsidRDefault="00110239">
      <w:r>
        <w:t xml:space="preserve">However, the motion is more appropriate as an objective within the draft Plan and is overly specific for this strategic direction stage. The CE Recommendation to </w:t>
      </w:r>
      <w:r>
        <w:rPr>
          <w:i/>
        </w:rPr>
        <w:t>‘Support policies and objectives that protect and enhance existing community resources and support the development and expansion of new facilities and services in proximity to the populations they serve where their need is identified, and resources allow’ is sufficient at a strategic level to allow for this type of motion to be considered in the preparation of the draft Plan</w:t>
      </w:r>
      <w:r>
        <w:t>.</w:t>
      </w:r>
    </w:p>
    <w:p w14:paraId="3C3DC8C7" w14:textId="77777777" w:rsidR="00172F77" w:rsidRDefault="00110239">
      <w:r>
        <w:rPr>
          <w:b/>
        </w:rPr>
        <w:t>Recommendation:</w:t>
      </w:r>
    </w:p>
    <w:p w14:paraId="294C56D5" w14:textId="77777777" w:rsidR="00172F77" w:rsidRDefault="00110239">
      <w:r>
        <w:t>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w:t>
      </w:r>
    </w:p>
    <w:p w14:paraId="70ABE95D" w14:textId="77777777" w:rsidR="00172F77" w:rsidRPr="00FA018C" w:rsidRDefault="00110239">
      <w:pPr>
        <w:rPr>
          <w:b/>
          <w:bCs/>
        </w:rPr>
      </w:pPr>
      <w:r w:rsidRPr="00FA018C">
        <w:rPr>
          <w:b/>
          <w:bCs/>
          <w:i/>
        </w:rPr>
        <w:t>‘Support policies and objectives that protect and enhance existing community resources and support the development and expansion of new facilities and services in proximity to the populations they serve, including shared childcare/educational facilities, where their need is identified, and resources allow’.</w:t>
      </w:r>
    </w:p>
    <w:p w14:paraId="0CB436C3" w14:textId="691101EA" w:rsidR="00E2130E" w:rsidRDefault="00E2130E">
      <w:pPr>
        <w:pStyle w:val="Heading3"/>
        <w:rPr>
          <w:b/>
          <w:u w:val="single"/>
        </w:rPr>
      </w:pPr>
      <w:r>
        <w:rPr>
          <w:lang w:val="en-GB"/>
        </w:rPr>
        <w:t xml:space="preserve">The Members unanimously </w:t>
      </w:r>
      <w:r>
        <w:rPr>
          <w:b/>
          <w:bCs/>
          <w:lang w:val="en-GB"/>
        </w:rPr>
        <w:t xml:space="preserve">AGREED </w:t>
      </w:r>
      <w:r>
        <w:rPr>
          <w:lang w:val="en-GB"/>
        </w:rPr>
        <w:t xml:space="preserve">to accept the Chief Executive’s Recommendation. </w:t>
      </w:r>
    </w:p>
    <w:p w14:paraId="2D26B7A4" w14:textId="32128CE7" w:rsidR="00172F77" w:rsidRDefault="00110239">
      <w:pPr>
        <w:pStyle w:val="Heading3"/>
      </w:pPr>
      <w:r>
        <w:rPr>
          <w:b/>
          <w:u w:val="single"/>
        </w:rPr>
        <w:t>DPM137/0121 Item ID:68652</w:t>
      </w:r>
    </w:p>
    <w:p w14:paraId="415FD59C" w14:textId="201551C2" w:rsidR="00172F77" w:rsidRDefault="000555E8">
      <w:r>
        <w:t>Submitted</w:t>
      </w:r>
      <w:r w:rsidR="00110239">
        <w:t xml:space="preserve"> by Councillor C. O'Connor</w:t>
      </w:r>
      <w:r w:rsidR="00D63D79">
        <w:t xml:space="preserve">, </w:t>
      </w:r>
      <w:r w:rsidR="00110239">
        <w:t>Councillor D. O'Donovan,</w:t>
      </w:r>
      <w:r w:rsidR="00D63D79">
        <w:t xml:space="preserve"> </w:t>
      </w:r>
      <w:r w:rsidR="00110239">
        <w:t>Councillor E. Murphy,</w:t>
      </w:r>
      <w:r w:rsidR="00D63D79">
        <w:t xml:space="preserve"> </w:t>
      </w:r>
      <w:r w:rsidR="00110239">
        <w:t>Councillor E. O'Brien,</w:t>
      </w:r>
      <w:r w:rsidR="00D63D79">
        <w:t xml:space="preserve"> </w:t>
      </w:r>
      <w:r w:rsidR="00110239">
        <w:t>Councillor Shane Moynihan,</w:t>
      </w:r>
      <w:r w:rsidR="00D63D79">
        <w:t xml:space="preserve"> </w:t>
      </w:r>
      <w:r w:rsidR="00110239">
        <w:t>Councillor T. Costello,</w:t>
      </w:r>
      <w:r w:rsidR="00D63D79">
        <w:t xml:space="preserve"> </w:t>
      </w:r>
      <w:r w:rsidR="00110239">
        <w:t>Councillor T. Gilligan,</w:t>
      </w:r>
      <w:r w:rsidR="00D63D79">
        <w:t xml:space="preserve"> </w:t>
      </w:r>
      <w:r w:rsidR="00110239">
        <w:t>Councillor Yvonne Collins</w:t>
      </w:r>
    </w:p>
    <w:p w14:paraId="3F3140A5" w14:textId="3E58C7DA" w:rsidR="000555E8" w:rsidRDefault="000555E8">
      <w:r>
        <w:t xml:space="preserve">Proposed by </w:t>
      </w:r>
      <w:r w:rsidR="00B31A7A">
        <w:t>Councillor E. O’Brien, seconded by Councillor C. O’Connor</w:t>
      </w:r>
    </w:p>
    <w:p w14:paraId="1492A302" w14:textId="77777777" w:rsidR="00172F77" w:rsidRDefault="00110239">
      <w:r>
        <w:t>That this Development plan promotes the concept of shared community/sporting facilities and provides for, where possible, such facilities in new build areas.</w:t>
      </w:r>
    </w:p>
    <w:p w14:paraId="58843554" w14:textId="77777777" w:rsidR="00172F77" w:rsidRDefault="00110239">
      <w:r>
        <w:rPr>
          <w:b/>
        </w:rPr>
        <w:t>REPORT:</w:t>
      </w:r>
    </w:p>
    <w:p w14:paraId="62FEBACB" w14:textId="77777777" w:rsidR="00172F77" w:rsidRDefault="00110239">
      <w:r>
        <w:t>The provision of accessible and adaptable community, sports and leisure infrastructure is an important strand for the delivery of sustainable communities and successful urban areas. South Dublin County Council will continue to support the delivery of such infrastructure through a range of plans and programmes including the County Development Plan, based on identified need.</w:t>
      </w:r>
    </w:p>
    <w:p w14:paraId="6150F16F" w14:textId="77777777" w:rsidR="00172F77" w:rsidRDefault="00110239">
      <w:r>
        <w:t>The South Dublin County Council Development Plan 2022-2028 will set out a spatial framework for the provision of a hierarchy of community, sports and leisure facilities at County, neighbourhood and local level based on the outcome of a social infrastructure audit and having regard to the County settlement hierarchy. The Plan will seek to ensure that facilities are accessible and where appropriate are clustered and shared to promote optimum usage.</w:t>
      </w:r>
    </w:p>
    <w:p w14:paraId="794B1A8B" w14:textId="77777777" w:rsidR="00172F77" w:rsidRDefault="00110239">
      <w:r>
        <w:t>The CE Recommendation should be amended to include for this motion.</w:t>
      </w:r>
    </w:p>
    <w:p w14:paraId="514643ED" w14:textId="77777777" w:rsidR="00172F77" w:rsidRDefault="00110239">
      <w:r>
        <w:rPr>
          <w:b/>
        </w:rPr>
        <w:t>Recommendation: </w:t>
      </w:r>
    </w:p>
    <w:p w14:paraId="0FA8B7A3" w14:textId="77777777" w:rsidR="00172F77" w:rsidRDefault="00110239">
      <w:r>
        <w:t>It is recommended that this motion is adopted with amendment to the CE Recommendation so that it reads:</w:t>
      </w:r>
    </w:p>
    <w:p w14:paraId="6759141C" w14:textId="71519C80" w:rsidR="00E2130E" w:rsidRPr="00FA018C" w:rsidRDefault="00110239">
      <w:pPr>
        <w:rPr>
          <w:b/>
          <w:bCs/>
        </w:rPr>
      </w:pPr>
      <w:r w:rsidRPr="00FA018C">
        <w:rPr>
          <w:b/>
          <w:bCs/>
        </w:rPr>
        <w:t xml:space="preserve">‘Support policies and objectives that protect and enhance existing community resources and support the development and expansion of new facilities and services in proximity to the populations they serve, </w:t>
      </w:r>
      <w:r w:rsidRPr="00FA018C">
        <w:rPr>
          <w:b/>
          <w:bCs/>
          <w:i/>
        </w:rPr>
        <w:t>including shared community/sporting facilities</w:t>
      </w:r>
      <w:r w:rsidRPr="00FA018C">
        <w:rPr>
          <w:b/>
          <w:bCs/>
        </w:rPr>
        <w:t>, where their need is identified, and resources allow’. </w:t>
      </w:r>
    </w:p>
    <w:p w14:paraId="5FD6B160" w14:textId="62EDC712" w:rsidR="00172F77" w:rsidRDefault="00E2130E">
      <w:r>
        <w:rPr>
          <w:lang w:val="en-GB"/>
        </w:rPr>
        <w:t xml:space="preserve">The Members unanimously </w:t>
      </w:r>
      <w:r>
        <w:rPr>
          <w:b/>
          <w:bCs/>
          <w:lang w:val="en-GB"/>
        </w:rPr>
        <w:t xml:space="preserve">AGREED </w:t>
      </w:r>
      <w:r>
        <w:rPr>
          <w:lang w:val="en-GB"/>
        </w:rPr>
        <w:t xml:space="preserve">to accept the Chief Executive’s Recommendation. </w:t>
      </w:r>
    </w:p>
    <w:p w14:paraId="270CF2F6" w14:textId="77777777" w:rsidR="00172F77" w:rsidRDefault="00110239">
      <w:pPr>
        <w:pStyle w:val="Heading3"/>
      </w:pPr>
      <w:r>
        <w:rPr>
          <w:b/>
          <w:u w:val="single"/>
        </w:rPr>
        <w:t>DPM143/0121 Item ID:68696</w:t>
      </w:r>
    </w:p>
    <w:p w14:paraId="36D19FB5" w14:textId="273C532E" w:rsidR="00172F77" w:rsidRDefault="00110239">
      <w:r>
        <w:t>Proposed by Councillor E. Murphy</w:t>
      </w:r>
      <w:r w:rsidR="003662B1">
        <w:t>, seconded Councillor E. O’Brien</w:t>
      </w:r>
    </w:p>
    <w:p w14:paraId="22E8C284" w14:textId="77777777" w:rsidR="00172F77" w:rsidRDefault="00110239">
      <w:r>
        <w:t>That this County Development Plan provides for a running track and athletics facility for the use by local athletics clubs in Tymon Park to support the increased number of people within the county taking up running and athletics.</w:t>
      </w:r>
    </w:p>
    <w:p w14:paraId="567AFAAC" w14:textId="77777777" w:rsidR="00172F77" w:rsidRDefault="00110239">
      <w:r>
        <w:rPr>
          <w:b/>
        </w:rPr>
        <w:t>REPORT:</w:t>
      </w:r>
    </w:p>
    <w:p w14:paraId="46EF8594" w14:textId="77777777" w:rsidR="00172F77" w:rsidRDefault="00110239">
      <w:r>
        <w:t>The South Dublin County Development Plan 2022-2028 will support the development of sports and leisure facilities at appropriate locations within the County.</w:t>
      </w:r>
    </w:p>
    <w:p w14:paraId="6DE46A96" w14:textId="77777777" w:rsidR="00172F77" w:rsidRDefault="00110239">
      <w:r>
        <w:t>This motion is overly specific for this stage of the process.</w:t>
      </w:r>
    </w:p>
    <w:p w14:paraId="6ED9E4F1" w14:textId="77777777" w:rsidR="00172F77" w:rsidRDefault="00110239">
      <w:r>
        <w:rPr>
          <w:b/>
        </w:rPr>
        <w:t>Recommendation:</w:t>
      </w:r>
    </w:p>
    <w:p w14:paraId="3830D37C" w14:textId="6CEE471B" w:rsidR="00172F77" w:rsidRDefault="00110239">
      <w:r>
        <w:t>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w:t>
      </w:r>
      <w:r w:rsidR="00D63D79">
        <w:t>:</w:t>
      </w:r>
    </w:p>
    <w:p w14:paraId="442DFF1C" w14:textId="48733AC1" w:rsidR="00172F77" w:rsidRPr="00FA018C" w:rsidRDefault="00110239">
      <w:pPr>
        <w:rPr>
          <w:b/>
          <w:bCs/>
        </w:rPr>
      </w:pPr>
      <w:r w:rsidRPr="00FA018C">
        <w:rPr>
          <w:b/>
          <w:bCs/>
          <w:i/>
        </w:rPr>
        <w:t>‘</w:t>
      </w:r>
      <w:r w:rsidRPr="00FA018C">
        <w:rPr>
          <w:b/>
          <w:bCs/>
        </w:rPr>
        <w:t>Support policies and objectives that protect and enhance existing community resources and support the development and expansion of new facilities and services in proximity to the populations they serve where their need is identified, and resources allow’.</w:t>
      </w:r>
    </w:p>
    <w:p w14:paraId="07A1CF7D" w14:textId="214E5537" w:rsidR="003662B1" w:rsidRDefault="003662B1">
      <w:r>
        <w:t>Following a contribution from Councillor E. Murphy</w:t>
      </w:r>
      <w:r w:rsidR="00FB635C">
        <w:t>,</w:t>
      </w:r>
    </w:p>
    <w:p w14:paraId="207FEDED" w14:textId="53A6FE36" w:rsidR="003662B1" w:rsidRDefault="003662B1">
      <w:r>
        <w:rPr>
          <w:lang w:val="en-GB"/>
        </w:rPr>
        <w:t xml:space="preserve">The Members unanimously </w:t>
      </w:r>
      <w:r>
        <w:rPr>
          <w:b/>
          <w:bCs/>
          <w:lang w:val="en-GB"/>
        </w:rPr>
        <w:t xml:space="preserve">AGREED </w:t>
      </w:r>
      <w:r>
        <w:rPr>
          <w:lang w:val="en-GB"/>
        </w:rPr>
        <w:t>to accept the Chief Executive’s Recommendation.</w:t>
      </w:r>
    </w:p>
    <w:p w14:paraId="33EB9458" w14:textId="77777777" w:rsidR="00172F77" w:rsidRDefault="00110239">
      <w:pPr>
        <w:pStyle w:val="Heading3"/>
      </w:pPr>
      <w:r>
        <w:rPr>
          <w:b/>
          <w:u w:val="single"/>
        </w:rPr>
        <w:t>DPM144/0121 Item ID:68691</w:t>
      </w:r>
    </w:p>
    <w:p w14:paraId="6FA6C364" w14:textId="3A309497" w:rsidR="00172F77" w:rsidRDefault="00110239">
      <w:r>
        <w:t>Proposed by Councillor E. Murphy</w:t>
      </w:r>
      <w:r w:rsidR="00FB635C">
        <w:t>, seconded by Councillor E. O’Brien</w:t>
      </w:r>
    </w:p>
    <w:p w14:paraId="6BA2C1D8" w14:textId="77777777" w:rsidR="00172F77" w:rsidRDefault="00110239">
      <w:r>
        <w:t>That the County Development Plan strategically reflects the pressing need for the development of a swimming pool with leisure facilities for the greater Firhouse, Rathfarnham, Knocklyon areas.</w:t>
      </w:r>
    </w:p>
    <w:p w14:paraId="5DF378AC" w14:textId="77777777" w:rsidR="00172F77" w:rsidRDefault="00110239">
      <w:r>
        <w:rPr>
          <w:b/>
        </w:rPr>
        <w:t>REPORT:</w:t>
      </w:r>
    </w:p>
    <w:p w14:paraId="60694C67" w14:textId="77777777" w:rsidR="00172F77" w:rsidRDefault="00110239">
      <w:r>
        <w:t>The provision of community infrastructure is an important part of the delivery of sustainable communities and successful urban areas. South Dublin County Council will continue to support the delivery of community infrastructure through a range of plans and programmes including the County Development Plan.</w:t>
      </w:r>
    </w:p>
    <w:p w14:paraId="42A4F72A" w14:textId="77777777" w:rsidR="00172F77" w:rsidRDefault="00110239">
      <w:r>
        <w:t>CE Recommendations for strategic direction include:</w:t>
      </w:r>
    </w:p>
    <w:p w14:paraId="4DAAE7BD" w14:textId="77777777" w:rsidR="00172F77" w:rsidRDefault="00110239">
      <w:r>
        <w:rPr>
          <w:i/>
        </w:rPr>
        <w:t>‘Support policies and objectives that protect and enhance existing community resources and support the development and expansion of new facilities and services in proximity to the populations they serve where their need is identified, and resources allow’.</w:t>
      </w:r>
    </w:p>
    <w:p w14:paraId="30892390" w14:textId="77777777" w:rsidR="00172F77" w:rsidRDefault="00110239">
      <w:r>
        <w:t xml:space="preserve">Without specifying specific infrastructure for </w:t>
      </w:r>
      <w:proofErr w:type="gramStart"/>
      <w:r>
        <w:t>particular places</w:t>
      </w:r>
      <w:proofErr w:type="gramEnd"/>
      <w:r>
        <w:t xml:space="preserve"> this recommendation is sufficient to allow for greater detail through relevant policies and objectives to be considered in the preparation of the draft plan. The CE Recommendations also include the following strategic direction:</w:t>
      </w:r>
    </w:p>
    <w:p w14:paraId="1826265A" w14:textId="77777777" w:rsidR="00172F77" w:rsidRDefault="00110239">
      <w:r>
        <w:rPr>
          <w:i/>
        </w:rPr>
        <w:t>‘Prepare a social infrastructure audit which will inform policy on infrastructure provision within the County’</w:t>
      </w:r>
      <w:r>
        <w:t>.</w:t>
      </w:r>
    </w:p>
    <w:p w14:paraId="0A9A18C6" w14:textId="77777777" w:rsidR="00172F77" w:rsidRDefault="00110239">
      <w:r>
        <w:t>This will inform the preparation of the draft plan and allow for infrastructure gaps to be identified.</w:t>
      </w:r>
    </w:p>
    <w:p w14:paraId="54B521BF" w14:textId="77777777" w:rsidR="00172F77" w:rsidRDefault="00110239">
      <w:r>
        <w:t>This motion is overly specific for this stage of the process.</w:t>
      </w:r>
    </w:p>
    <w:p w14:paraId="43DC709B" w14:textId="77777777" w:rsidR="00172F77" w:rsidRDefault="00110239">
      <w:r>
        <w:rPr>
          <w:b/>
        </w:rPr>
        <w:t>Recommendation:</w:t>
      </w:r>
    </w:p>
    <w:p w14:paraId="7AD8CA70" w14:textId="74F200C7" w:rsidR="00172F77" w:rsidRDefault="00110239">
      <w: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w:t>
      </w:r>
      <w:r w:rsidR="00D63D79">
        <w:t>:</w:t>
      </w:r>
    </w:p>
    <w:p w14:paraId="36580FC6" w14:textId="77777777" w:rsidR="00FB635C" w:rsidRPr="00FA018C" w:rsidRDefault="00110239">
      <w:pPr>
        <w:rPr>
          <w:b/>
          <w:bCs/>
        </w:rPr>
      </w:pPr>
      <w:r w:rsidRPr="00FA018C">
        <w:rPr>
          <w:b/>
          <w:bCs/>
          <w:i/>
        </w:rPr>
        <w:t>‘</w:t>
      </w:r>
      <w:r w:rsidRPr="00FA018C">
        <w:rPr>
          <w:b/>
          <w:bCs/>
        </w:rPr>
        <w:t>Support policies and objectives that protect and enhance existing community resources and support the development and expansion of new facilities and services in proximity to the populations they serve where their need is identified, and resources allow’.</w:t>
      </w:r>
    </w:p>
    <w:p w14:paraId="1840A25D" w14:textId="77777777" w:rsidR="00FB635C" w:rsidRDefault="00FB635C">
      <w:r>
        <w:t>Following a contribution from Councillor E. Murphy,</w:t>
      </w:r>
    </w:p>
    <w:p w14:paraId="27D99926" w14:textId="77777777" w:rsidR="00FB635C" w:rsidRDefault="00FB635C" w:rsidP="00FB635C">
      <w:pPr>
        <w:rPr>
          <w:b/>
          <w:u w:val="single"/>
        </w:rPr>
      </w:pPr>
      <w:r>
        <w:rPr>
          <w:lang w:val="en-GB"/>
        </w:rPr>
        <w:t xml:space="preserve">The Members unanimously </w:t>
      </w:r>
      <w:r>
        <w:rPr>
          <w:b/>
          <w:bCs/>
          <w:lang w:val="en-GB"/>
        </w:rPr>
        <w:t xml:space="preserve">AGREED </w:t>
      </w:r>
      <w:r>
        <w:rPr>
          <w:lang w:val="en-GB"/>
        </w:rPr>
        <w:t xml:space="preserve">to accept the Chief Executive’s Recommendation. </w:t>
      </w:r>
      <w:r w:rsidR="00110239">
        <w:br/>
      </w:r>
    </w:p>
    <w:p w14:paraId="1E08D11E" w14:textId="3D1D4B2C" w:rsidR="00172F77" w:rsidRDefault="00110239" w:rsidP="00FB635C">
      <w:r>
        <w:rPr>
          <w:b/>
          <w:u w:val="single"/>
        </w:rPr>
        <w:t>DPM145/0121 Item ID:68694</w:t>
      </w:r>
    </w:p>
    <w:p w14:paraId="534B3A7F" w14:textId="249A53AF" w:rsidR="00172F77" w:rsidRDefault="00110239">
      <w:r>
        <w:t>Proposed by Councillor E. Murphy</w:t>
      </w:r>
      <w:r w:rsidR="00FB635C">
        <w:t>, seconded by Councillor A. Edge</w:t>
      </w:r>
    </w:p>
    <w:p w14:paraId="081008BC" w14:textId="77777777" w:rsidR="00172F77" w:rsidRDefault="00110239">
      <w:r>
        <w:t>That this Development Plan commits to providing a dedicated sporting centre in Whitechurch Estate which could be used by local sports clubs including Whitechurch Boxing Club, Wanderers GAA Club, Ballyboden and other local clubs. Ideally it would comprise a boxing ring, changing and shower facilities and storage facilities for local clubs.</w:t>
      </w:r>
    </w:p>
    <w:p w14:paraId="6A2BCBAB" w14:textId="77777777" w:rsidR="00172F77" w:rsidRDefault="00110239">
      <w:r>
        <w:rPr>
          <w:b/>
        </w:rPr>
        <w:t>REPORT:</w:t>
      </w:r>
    </w:p>
    <w:p w14:paraId="2D3141E1" w14:textId="77777777" w:rsidR="00172F77" w:rsidRDefault="00110239">
      <w:r>
        <w:t>The provision of community infrastructure is an important part of the delivery of sustainable communities and successful urban areas. South Dublin County Council will continue to support the delivery of community infrastructure through a range of plans and programmes including the County Development Plan.</w:t>
      </w:r>
    </w:p>
    <w:p w14:paraId="55B917A6" w14:textId="77777777" w:rsidR="00172F77" w:rsidRDefault="00110239">
      <w:r>
        <w:t>The South Dublin County Council Development Plan 2022-2028 will set out a spatial framework for the provision of a hierarchy of community facilities at County, neighbourhood and local level based on the outcome of a social infrastructure audit and having regard to the County settlement hierarchy. The Plan will seek to ensure that facilities are accessible and where appropriate are clustered to promote optimum usage.</w:t>
      </w:r>
    </w:p>
    <w:p w14:paraId="38CD1D03" w14:textId="77777777" w:rsidR="00172F77" w:rsidRDefault="00110239">
      <w:r>
        <w:t xml:space="preserve">This motion </w:t>
      </w:r>
      <w:proofErr w:type="gramStart"/>
      <w:r>
        <w:t>is considered to be</w:t>
      </w:r>
      <w:proofErr w:type="gramEnd"/>
      <w:r>
        <w:t xml:space="preserve"> overly specific for this stage of the process but under the CE Recommendation outlined below it could be considered at the draft plan stage.</w:t>
      </w:r>
    </w:p>
    <w:p w14:paraId="2FDED089" w14:textId="77777777" w:rsidR="00172F77" w:rsidRDefault="00110239">
      <w:r>
        <w:rPr>
          <w:b/>
        </w:rPr>
        <w:t>Recommendation:    </w:t>
      </w:r>
    </w:p>
    <w:p w14:paraId="11F2E673" w14:textId="77777777" w:rsidR="00172F77" w:rsidRDefault="00110239">
      <w: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w:t>
      </w:r>
    </w:p>
    <w:p w14:paraId="2E7F729D" w14:textId="3BDD6204" w:rsidR="00172F77" w:rsidRPr="00A7667B" w:rsidRDefault="00110239">
      <w:pPr>
        <w:rPr>
          <w:b/>
          <w:bCs/>
        </w:rPr>
      </w:pPr>
      <w:r w:rsidRPr="00A7667B">
        <w:rPr>
          <w:b/>
          <w:bCs/>
        </w:rPr>
        <w:t>‘Support policies and objectives that protect and enhance existing community resources and support the development and expansion of new facilities and services in proximity to the populations they serve where their need is identified, and resources allow’.</w:t>
      </w:r>
    </w:p>
    <w:p w14:paraId="5AA4B371" w14:textId="3BF2E17F" w:rsidR="00FB635C" w:rsidRDefault="00FB635C">
      <w:r>
        <w:t>Following a contribution from Councillor E. Murphy,</w:t>
      </w:r>
    </w:p>
    <w:p w14:paraId="6FC1881F" w14:textId="5CA9EA5F" w:rsidR="00FB635C" w:rsidRDefault="00FB635C">
      <w:r>
        <w:rPr>
          <w:lang w:val="en-GB"/>
        </w:rPr>
        <w:t xml:space="preserve">The Members unanimously </w:t>
      </w:r>
      <w:r>
        <w:rPr>
          <w:b/>
          <w:bCs/>
          <w:lang w:val="en-GB"/>
        </w:rPr>
        <w:t xml:space="preserve">AGREED </w:t>
      </w:r>
      <w:r>
        <w:rPr>
          <w:lang w:val="en-GB"/>
        </w:rPr>
        <w:t xml:space="preserve">to accept the Chief Executive’s Recommendation. </w:t>
      </w:r>
    </w:p>
    <w:p w14:paraId="04D72570" w14:textId="77777777" w:rsidR="00172F77" w:rsidRDefault="00110239">
      <w:pPr>
        <w:pStyle w:val="Heading3"/>
      </w:pPr>
      <w:r>
        <w:rPr>
          <w:b/>
          <w:u w:val="single"/>
        </w:rPr>
        <w:t>DPM146/0121 Item ID:68504</w:t>
      </w:r>
    </w:p>
    <w:p w14:paraId="4CC3F914" w14:textId="15FD2A32" w:rsidR="00172F77" w:rsidRDefault="00FB635C">
      <w:r>
        <w:t>Submitted</w:t>
      </w:r>
      <w:r w:rsidR="00110239">
        <w:t xml:space="preserve"> by Councillor G. O'Connell,</w:t>
      </w:r>
      <w:r>
        <w:t xml:space="preserve"> </w:t>
      </w:r>
      <w:r w:rsidR="00110239">
        <w:t>Councillor L. O'Toole,</w:t>
      </w:r>
      <w:r>
        <w:t xml:space="preserve"> </w:t>
      </w:r>
      <w:r w:rsidR="00110239">
        <w:t>Councillor P. Gogarty</w:t>
      </w:r>
    </w:p>
    <w:p w14:paraId="2C488FD0" w14:textId="1DBDAD60" w:rsidR="00FB635C" w:rsidRDefault="00FB635C">
      <w:r>
        <w:t>Proposed by Councillor P. Gogarty, seconded by Councillor L. O’Toole</w:t>
      </w:r>
    </w:p>
    <w:p w14:paraId="1537415F" w14:textId="77777777" w:rsidR="00172F77" w:rsidRDefault="00110239">
      <w:r>
        <w:t>That the Chief Executive, as a strategic objective in the light of changing climate, targets a doubling of all-weather multi-use sports pitches during the lifetime of the next Development Plan and that planning applications providing for same in areas designated amenity or open space be permitted in principle.</w:t>
      </w:r>
    </w:p>
    <w:p w14:paraId="03D38978" w14:textId="77777777" w:rsidR="00172F77" w:rsidRDefault="00110239">
      <w:r>
        <w:rPr>
          <w:b/>
        </w:rPr>
        <w:t>REPORT:</w:t>
      </w:r>
    </w:p>
    <w:p w14:paraId="654D7DA9" w14:textId="77777777" w:rsidR="00172F77" w:rsidRDefault="00110239">
      <w:r>
        <w:t xml:space="preserve">The provision of sports and recreational amenities such as </w:t>
      </w:r>
      <w:proofErr w:type="spellStart"/>
      <w:r>
        <w:t>astro</w:t>
      </w:r>
      <w:proofErr w:type="spellEnd"/>
      <w:r>
        <w:t>-pitches are an important strand for the delivery of sustainable communities and successful urban areas. South Dublin County Council will continue to support the delivery of sports and leisure infrastructure through a range of plans and programmes, including the County Development Plan, based on identified need and at suitable locations.</w:t>
      </w:r>
    </w:p>
    <w:p w14:paraId="68DA97A8" w14:textId="77777777" w:rsidR="00172F77" w:rsidRDefault="00110239">
      <w:r>
        <w:t>The South Dublin County Council Development Plan 2022-2028 will set out a spatial framework for the provision of a hierarchy of community facilities at county, neighbourhood and local level based on the outcome of a social infrastructure audit and having regard to the County Settlement Hierarchy. The Plan will seek to ensure that facilities are accessible and where appropriate are clustered to promote optimum usage.</w:t>
      </w:r>
    </w:p>
    <w:p w14:paraId="24F8EB03" w14:textId="77777777" w:rsidR="00172F77" w:rsidRDefault="00110239">
      <w:r>
        <w:t>The Parks and Open Space Strategy, which will undergo its own public consultation process, will further inform the requirement for different types of recreational amenity within the County. The preparation of the draft Plan will be informed by this emerging strategy and by the South Dublin Sports Pitch Strategy adopted in early 2020.</w:t>
      </w:r>
    </w:p>
    <w:p w14:paraId="7C5CA9E7" w14:textId="77777777" w:rsidR="00172F77" w:rsidRDefault="00110239">
      <w:r>
        <w:t xml:space="preserve">This motion </w:t>
      </w:r>
      <w:proofErr w:type="gramStart"/>
      <w:r>
        <w:t>is considered to be</w:t>
      </w:r>
      <w:proofErr w:type="gramEnd"/>
      <w:r>
        <w:t xml:space="preserve"> overly specific for this stage of the process.</w:t>
      </w:r>
    </w:p>
    <w:p w14:paraId="7B224B7B" w14:textId="77777777" w:rsidR="00A7667B" w:rsidRDefault="00110239">
      <w:r>
        <w:rPr>
          <w:b/>
        </w:rPr>
        <w:t>Recommendation: </w:t>
      </w:r>
      <w:r>
        <w:t xml:space="preserve"> 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 </w:t>
      </w:r>
    </w:p>
    <w:p w14:paraId="09EEFEA1" w14:textId="3705F8B0" w:rsidR="00172F77" w:rsidRPr="00A7667B" w:rsidRDefault="00110239">
      <w:pPr>
        <w:rPr>
          <w:b/>
          <w:bCs/>
        </w:rPr>
      </w:pPr>
      <w:r w:rsidRPr="00A7667B">
        <w:rPr>
          <w:b/>
          <w:bCs/>
          <w:i/>
        </w:rPr>
        <w:t xml:space="preserve">‘Support policies and objectives that protect and enhance existing community resources and support the development and expansion of new facilities and services in proximity to the populations they serve where their need is identified, and resources allow’ </w:t>
      </w:r>
      <w:proofErr w:type="gramStart"/>
      <w:r w:rsidRPr="00A7667B">
        <w:rPr>
          <w:b/>
          <w:bCs/>
        </w:rPr>
        <w:t>and</w:t>
      </w:r>
      <w:r w:rsidRPr="00A7667B">
        <w:rPr>
          <w:b/>
          <w:bCs/>
          <w:i/>
        </w:rPr>
        <w:t>  ‘</w:t>
      </w:r>
      <w:proofErr w:type="gramEnd"/>
      <w:r w:rsidRPr="00A7667B">
        <w:rPr>
          <w:b/>
          <w:bCs/>
          <w:i/>
        </w:rPr>
        <w:t>prepare a social infrastructure audit which will inform policy on infrastructure provision within the County’.</w:t>
      </w:r>
    </w:p>
    <w:p w14:paraId="7081AE5B" w14:textId="50350D82" w:rsidR="00FB635C" w:rsidRDefault="00FB635C">
      <w:r>
        <w:rPr>
          <w:lang w:val="en-GB"/>
        </w:rPr>
        <w:t xml:space="preserve">The Members unanimously </w:t>
      </w:r>
      <w:r>
        <w:rPr>
          <w:b/>
          <w:bCs/>
          <w:lang w:val="en-GB"/>
        </w:rPr>
        <w:t xml:space="preserve">AGREED </w:t>
      </w:r>
      <w:r>
        <w:rPr>
          <w:lang w:val="en-GB"/>
        </w:rPr>
        <w:t xml:space="preserve">to accept the Chief Executive’s Recommendation. </w:t>
      </w:r>
    </w:p>
    <w:p w14:paraId="2E6EF1A5" w14:textId="77777777" w:rsidR="00172F77" w:rsidRPr="00BB5582" w:rsidRDefault="00110239">
      <w:pPr>
        <w:pStyle w:val="Heading3"/>
      </w:pPr>
      <w:r w:rsidRPr="00BB5582">
        <w:rPr>
          <w:b/>
          <w:u w:val="single"/>
        </w:rPr>
        <w:t>DPM147/0121 Item ID:68446</w:t>
      </w:r>
    </w:p>
    <w:p w14:paraId="713920ED" w14:textId="364A75DC" w:rsidR="00172F77" w:rsidRDefault="001922F9">
      <w:r>
        <w:t>Submitted</w:t>
      </w:r>
      <w:r w:rsidR="00110239">
        <w:t xml:space="preserve"> by Councillor B. Lawlor,</w:t>
      </w:r>
      <w:r>
        <w:t xml:space="preserve"> </w:t>
      </w:r>
      <w:r w:rsidR="00110239">
        <w:t>Councillor Baby Pereppadan,</w:t>
      </w:r>
      <w:r>
        <w:t xml:space="preserve"> </w:t>
      </w:r>
      <w:r w:rsidR="00110239">
        <w:t>Councillor David McManus,</w:t>
      </w:r>
      <w:r>
        <w:t xml:space="preserve"> </w:t>
      </w:r>
      <w:r w:rsidR="00110239">
        <w:t>Councillor K. Egan,</w:t>
      </w:r>
      <w:r>
        <w:t xml:space="preserve"> </w:t>
      </w:r>
      <w:r w:rsidR="00110239">
        <w:t>Councillor L. McCrave,</w:t>
      </w:r>
      <w:r>
        <w:t xml:space="preserve"> </w:t>
      </w:r>
      <w:r w:rsidR="00110239">
        <w:t>Councillor S. O'Hara,</w:t>
      </w:r>
      <w:r>
        <w:t xml:space="preserve"> </w:t>
      </w:r>
      <w:r w:rsidR="00110239">
        <w:t>Councillor V. Casserly</w:t>
      </w:r>
    </w:p>
    <w:p w14:paraId="6198462C" w14:textId="2D6A9698" w:rsidR="001922F9" w:rsidRDefault="001922F9">
      <w:r>
        <w:t>Proposed by Councillor D. McManus, seconded by Councillor B. Lawlor</w:t>
      </w:r>
    </w:p>
    <w:p w14:paraId="37B12A12" w14:textId="77777777" w:rsidR="00172F77" w:rsidRDefault="00110239">
      <w:r>
        <w:t xml:space="preserve">That the County Development Plan puts a particular emphasis on the delivery of </w:t>
      </w:r>
      <w:proofErr w:type="spellStart"/>
      <w:r>
        <w:t>astro</w:t>
      </w:r>
      <w:proofErr w:type="spellEnd"/>
      <w:r>
        <w:t>-pitches for sports clubs across the county. </w:t>
      </w:r>
    </w:p>
    <w:p w14:paraId="22A7C5B0" w14:textId="77777777" w:rsidR="00172F77" w:rsidRDefault="00110239">
      <w:r>
        <w:rPr>
          <w:b/>
        </w:rPr>
        <w:t>REPORT:</w:t>
      </w:r>
    </w:p>
    <w:p w14:paraId="1957BFEA" w14:textId="77777777" w:rsidR="00172F77" w:rsidRDefault="00110239">
      <w:r>
        <w:t xml:space="preserve">The provision of sports and recreational amenities such as </w:t>
      </w:r>
      <w:proofErr w:type="spellStart"/>
      <w:r>
        <w:t>astro</w:t>
      </w:r>
      <w:proofErr w:type="spellEnd"/>
      <w:r>
        <w:t>-pitches are an important strand for the delivery of sustainable communities and successful urban areas. South Dublin County Council will continue to support the delivery of sports and leisure infrastructure through a range of plans and programmes, including the County Development Plan, based on identified need and at suitable locations.</w:t>
      </w:r>
    </w:p>
    <w:p w14:paraId="566A38B7" w14:textId="77777777" w:rsidR="00172F77" w:rsidRDefault="00110239">
      <w:r>
        <w:t>The South Dublin County Council Development Plan 2022-2028 will set out a spatial framework for the provision of a hierarchy of community facilities at county, neighbourhood and local level based on the outcome of a social infrastructure audit and having regard to the County Settlement Hierarchy. The Plan will seek to ensure that facilities are accessible and where appropriate are clustered to promote optimum usage.</w:t>
      </w:r>
    </w:p>
    <w:p w14:paraId="440EB3F9" w14:textId="77777777" w:rsidR="00172F77" w:rsidRDefault="00110239">
      <w:r>
        <w:t>The Parks and Open Space Strategy, which will undergo its own public consultation process, will further inform the requirement for different types of recreational amenity within the County. The preparation of the draft Plan will be informed by this emerging strategy and by the South Dublin Sports Pitch Strategy adopted in early 2020.</w:t>
      </w:r>
    </w:p>
    <w:p w14:paraId="031B3C17" w14:textId="77777777" w:rsidR="00172F77" w:rsidRDefault="00110239">
      <w:r>
        <w:t xml:space="preserve">This motion </w:t>
      </w:r>
      <w:proofErr w:type="gramStart"/>
      <w:r>
        <w:t>is considered to be</w:t>
      </w:r>
      <w:proofErr w:type="gramEnd"/>
      <w:r>
        <w:t xml:space="preserve"> overly specific for this stage of the process.</w:t>
      </w:r>
    </w:p>
    <w:p w14:paraId="1184EE75" w14:textId="77777777" w:rsidR="00A7667B" w:rsidRDefault="00110239">
      <w:r>
        <w:rPr>
          <w:b/>
        </w:rPr>
        <w:t>Recommendation:  </w:t>
      </w:r>
      <w: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 </w:t>
      </w:r>
    </w:p>
    <w:p w14:paraId="46DCEFA8" w14:textId="6DB69BD3" w:rsidR="00172F77" w:rsidRPr="00A7667B" w:rsidRDefault="00110239">
      <w:pPr>
        <w:rPr>
          <w:b/>
          <w:bCs/>
        </w:rPr>
      </w:pPr>
      <w:r w:rsidRPr="00A7667B">
        <w:rPr>
          <w:b/>
          <w:bCs/>
          <w:i/>
        </w:rPr>
        <w:t>‘Support policies and objectives that protect and enhance existing community resources and support the development and expansion of new facilities and services in proximity to the populations they serve where their need is identified, and resources allow’.</w:t>
      </w:r>
    </w:p>
    <w:p w14:paraId="440E150A" w14:textId="77777777" w:rsidR="00C252C0" w:rsidRDefault="006F54F7">
      <w:r>
        <w:t>Following contribution</w:t>
      </w:r>
      <w:r w:rsidR="00616AD3">
        <w:t>s</w:t>
      </w:r>
      <w:r>
        <w:t xml:space="preserve"> from Councillor</w:t>
      </w:r>
      <w:r w:rsidR="00616AD3">
        <w:t>s</w:t>
      </w:r>
      <w:r>
        <w:t xml:space="preserve"> D. McManus,</w:t>
      </w:r>
      <w:r w:rsidR="00616AD3">
        <w:t xml:space="preserve"> F. Timmons, B. Lawlor</w:t>
      </w:r>
      <w:r w:rsidR="00764129">
        <w:t>,</w:t>
      </w:r>
      <w:r w:rsidR="00616AD3">
        <w:rPr>
          <w:rFonts w:cstheme="minorHAnsi"/>
          <w:i/>
          <w:iCs/>
          <w:lang w:val="en-GB"/>
        </w:rPr>
        <w:t xml:space="preserve"> </w:t>
      </w:r>
      <w:r w:rsidR="00616AD3">
        <w:t>t</w:t>
      </w:r>
      <w:r w:rsidR="00D853C8">
        <w:t xml:space="preserve">he Chief Executive, Mr D. McLoughlin responded to </w:t>
      </w:r>
      <w:r w:rsidR="00764129">
        <w:t>queries</w:t>
      </w:r>
      <w:r w:rsidR="00D853C8">
        <w:t xml:space="preserve"> raised</w:t>
      </w:r>
      <w:r w:rsidR="00616AD3">
        <w:t>.</w:t>
      </w:r>
      <w:r w:rsidR="006E019E">
        <w:t xml:space="preserve"> </w:t>
      </w:r>
      <w:r w:rsidR="00C252C0">
        <w:t xml:space="preserve">  </w:t>
      </w:r>
    </w:p>
    <w:p w14:paraId="38124750" w14:textId="0A1B3C49" w:rsidR="00C252C0" w:rsidRDefault="00C252C0" w:rsidP="00C252C0">
      <w:pPr>
        <w:rPr>
          <w:rFonts w:ascii="Palatino Linotype" w:hAnsi="Palatino Linotype" w:cs="Times New Roman"/>
          <w:sz w:val="24"/>
          <w:szCs w:val="24"/>
          <w:lang w:val="en-GB"/>
        </w:rPr>
      </w:pPr>
      <w:r>
        <w:t xml:space="preserve">The following amended motion was proposed by Councillor F. Timmons and seconded by Councillor </w:t>
      </w:r>
      <w:r w:rsidR="00616108">
        <w:t>K. Egan</w:t>
      </w:r>
    </w:p>
    <w:p w14:paraId="3DF67702" w14:textId="45A9044A" w:rsidR="00C252C0" w:rsidRDefault="008F6B58" w:rsidP="00C252C0">
      <w:pPr>
        <w:rPr>
          <w:rFonts w:cstheme="minorHAnsi"/>
          <w:b/>
          <w:bCs/>
          <w:lang w:val="en-GB"/>
        </w:rPr>
      </w:pPr>
      <w:r w:rsidRPr="008F6B58">
        <w:rPr>
          <w:rFonts w:cstheme="minorHAnsi"/>
          <w:b/>
          <w:bCs/>
          <w:lang w:val="en-GB"/>
        </w:rPr>
        <w:t>‘</w:t>
      </w:r>
      <w:r w:rsidR="00C252C0" w:rsidRPr="008F6B58">
        <w:rPr>
          <w:rFonts w:cstheme="minorHAnsi"/>
          <w:b/>
          <w:bCs/>
          <w:lang w:val="en-GB"/>
        </w:rPr>
        <w:t xml:space="preserve">That the County Development Plan puts a particular emphasis on the delivery of </w:t>
      </w:r>
      <w:proofErr w:type="spellStart"/>
      <w:r w:rsidR="00C252C0" w:rsidRPr="008F6B58">
        <w:rPr>
          <w:rFonts w:cstheme="minorHAnsi"/>
          <w:b/>
          <w:bCs/>
          <w:lang w:val="en-GB"/>
        </w:rPr>
        <w:t>astro</w:t>
      </w:r>
      <w:proofErr w:type="spellEnd"/>
      <w:r w:rsidR="00C252C0" w:rsidRPr="008F6B58">
        <w:rPr>
          <w:rFonts w:cstheme="minorHAnsi"/>
          <w:b/>
          <w:bCs/>
          <w:lang w:val="en-GB"/>
        </w:rPr>
        <w:t>-pitches for sports clubs across the county in proximity to populations they serve as their need is identified.</w:t>
      </w:r>
      <w:r w:rsidRPr="008F6B58">
        <w:rPr>
          <w:rFonts w:cstheme="minorHAnsi"/>
          <w:b/>
          <w:bCs/>
          <w:lang w:val="en-GB"/>
        </w:rPr>
        <w:t>’</w:t>
      </w:r>
    </w:p>
    <w:p w14:paraId="755F67AC" w14:textId="0D030378" w:rsidR="00616108" w:rsidRDefault="00616108" w:rsidP="00616108">
      <w:pPr>
        <w:rPr>
          <w:color w:val="000000" w:themeColor="text1"/>
        </w:rPr>
      </w:pPr>
      <w:r>
        <w:rPr>
          <w:color w:val="000000" w:themeColor="text1"/>
        </w:rPr>
        <w:t>Mr M. Mulhern, Director responded, and recommended the removal of the words ‘a particular emphasis on’</w:t>
      </w:r>
      <w:r w:rsidR="004E7B3D">
        <w:rPr>
          <w:color w:val="000000" w:themeColor="text1"/>
        </w:rPr>
        <w:t>, and the replacement of the word ‘puts’ with ‘supports’</w:t>
      </w:r>
      <w:r>
        <w:rPr>
          <w:color w:val="000000" w:themeColor="text1"/>
        </w:rPr>
        <w:t xml:space="preserve"> from the amended motion wording.</w:t>
      </w:r>
    </w:p>
    <w:p w14:paraId="532260D4" w14:textId="4B8901B1" w:rsidR="00616108" w:rsidRDefault="00616108" w:rsidP="00616108">
      <w:pPr>
        <w:rPr>
          <w:rFonts w:cstheme="minorHAnsi"/>
          <w:b/>
          <w:bCs/>
          <w:lang w:val="en-GB"/>
        </w:rPr>
      </w:pPr>
      <w:r w:rsidRPr="008F6B58">
        <w:rPr>
          <w:rFonts w:cstheme="minorHAnsi"/>
          <w:b/>
          <w:bCs/>
          <w:lang w:val="en-GB"/>
        </w:rPr>
        <w:t xml:space="preserve">‘That the County Development Plan </w:t>
      </w:r>
      <w:r w:rsidR="004E7B3D">
        <w:rPr>
          <w:rFonts w:cstheme="minorHAnsi"/>
          <w:b/>
          <w:bCs/>
          <w:lang w:val="en-GB"/>
        </w:rPr>
        <w:t>supports</w:t>
      </w:r>
      <w:r w:rsidRPr="008F6B58">
        <w:rPr>
          <w:rFonts w:cstheme="minorHAnsi"/>
          <w:b/>
          <w:bCs/>
          <w:lang w:val="en-GB"/>
        </w:rPr>
        <w:t xml:space="preserve"> the delivery of </w:t>
      </w:r>
      <w:proofErr w:type="spellStart"/>
      <w:r w:rsidRPr="008F6B58">
        <w:rPr>
          <w:rFonts w:cstheme="minorHAnsi"/>
          <w:b/>
          <w:bCs/>
          <w:lang w:val="en-GB"/>
        </w:rPr>
        <w:t>astro</w:t>
      </w:r>
      <w:proofErr w:type="spellEnd"/>
      <w:r w:rsidRPr="008F6B58">
        <w:rPr>
          <w:rFonts w:cstheme="minorHAnsi"/>
          <w:b/>
          <w:bCs/>
          <w:lang w:val="en-GB"/>
        </w:rPr>
        <w:t>-pitches for sports clubs across the county in proximity to populations they serve as their need is identified.’</w:t>
      </w:r>
    </w:p>
    <w:p w14:paraId="58A7D345" w14:textId="1D8E9900" w:rsidR="00D853C8" w:rsidRPr="00616AD3" w:rsidRDefault="00616AD3">
      <w:pPr>
        <w:rPr>
          <w:rFonts w:cstheme="minorHAnsi"/>
          <w:i/>
          <w:iCs/>
          <w:lang w:val="en-GB"/>
        </w:rPr>
      </w:pPr>
      <w:r>
        <w:t>T</w:t>
      </w:r>
      <w:r w:rsidR="006E019E">
        <w:t>he Members</w:t>
      </w:r>
      <w:r>
        <w:t xml:space="preserve"> unanimously </w:t>
      </w:r>
      <w:r w:rsidRPr="00616AD3">
        <w:rPr>
          <w:b/>
          <w:bCs/>
        </w:rPr>
        <w:t>AGREED</w:t>
      </w:r>
      <w:r>
        <w:t xml:space="preserve"> to accept the </w:t>
      </w:r>
      <w:r w:rsidR="000C0354">
        <w:t xml:space="preserve">motion as </w:t>
      </w:r>
      <w:r w:rsidR="000C0354" w:rsidRPr="000C0354">
        <w:rPr>
          <w:b/>
          <w:bCs/>
        </w:rPr>
        <w:t>FURTHER AMENDED</w:t>
      </w:r>
      <w:r>
        <w:t>.</w:t>
      </w:r>
    </w:p>
    <w:p w14:paraId="30C9C64A" w14:textId="77777777" w:rsidR="00172F77" w:rsidRDefault="00110239">
      <w:pPr>
        <w:pStyle w:val="Heading3"/>
      </w:pPr>
      <w:r>
        <w:rPr>
          <w:b/>
          <w:u w:val="single"/>
        </w:rPr>
        <w:t>DPM148/0121 Item ID:68447</w:t>
      </w:r>
    </w:p>
    <w:p w14:paraId="47C8BF2D" w14:textId="34697BAF" w:rsidR="00172F77" w:rsidRDefault="00A83E6B">
      <w:r>
        <w:t>Submitted</w:t>
      </w:r>
      <w:r w:rsidR="00110239">
        <w:t xml:space="preserve"> by Councillor B. Lawlor,</w:t>
      </w:r>
      <w:r>
        <w:t xml:space="preserve"> </w:t>
      </w:r>
      <w:r w:rsidR="00110239">
        <w:t>Councillor Baby Pereppadan,</w:t>
      </w:r>
      <w:r>
        <w:t xml:space="preserve"> </w:t>
      </w:r>
      <w:r w:rsidR="00110239">
        <w:t>Councillor K. Egan,</w:t>
      </w:r>
      <w:r>
        <w:t xml:space="preserve"> </w:t>
      </w:r>
      <w:r w:rsidR="00110239">
        <w:t>Councillor L. McCrave,</w:t>
      </w:r>
      <w:r>
        <w:t xml:space="preserve"> </w:t>
      </w:r>
      <w:r w:rsidR="00110239">
        <w:t>Councillor S. O'Hara,</w:t>
      </w:r>
      <w:r>
        <w:t xml:space="preserve"> </w:t>
      </w:r>
      <w:r w:rsidR="00110239">
        <w:t>Councillor V. Casserly</w:t>
      </w:r>
    </w:p>
    <w:p w14:paraId="020D9654" w14:textId="60399A59" w:rsidR="00A83E6B" w:rsidRDefault="00A83E6B">
      <w:r>
        <w:t>Proposed by Councillor K Egan, seconded by Councillor B. Lawlor</w:t>
      </w:r>
    </w:p>
    <w:p w14:paraId="7B5B0752" w14:textId="77777777" w:rsidR="00172F77" w:rsidRDefault="00110239">
      <w:r>
        <w:t>That the County Development Plan includes a plan for utilising Tallaght Stadium as a concert venue </w:t>
      </w:r>
    </w:p>
    <w:p w14:paraId="6E34DD28" w14:textId="77777777" w:rsidR="00172F77" w:rsidRDefault="00110239">
      <w:r>
        <w:rPr>
          <w:b/>
        </w:rPr>
        <w:t>REPORT:</w:t>
      </w:r>
    </w:p>
    <w:p w14:paraId="7D1537D8" w14:textId="77777777" w:rsidR="00172F77" w:rsidRDefault="00110239">
      <w:r>
        <w:t xml:space="preserve">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 </w:t>
      </w:r>
      <w:r>
        <w:rPr>
          <w:i/>
        </w:rPr>
        <w:t>‘Support policies and objectives that protect and enhance existing community resources and support the development and expansion of new facilities and services in proximity to the populations they serve where their need is identified, and resources allow’.</w:t>
      </w:r>
    </w:p>
    <w:p w14:paraId="320C6476" w14:textId="77777777" w:rsidR="00172F77" w:rsidRDefault="00110239">
      <w:r>
        <w:rPr>
          <w:b/>
        </w:rPr>
        <w:t>Recommendation:</w:t>
      </w:r>
    </w:p>
    <w:p w14:paraId="2076DA9C" w14:textId="77777777" w:rsidR="00172F77" w:rsidRDefault="00110239">
      <w:r>
        <w:t xml:space="preserve">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 </w:t>
      </w:r>
      <w:proofErr w:type="gramStart"/>
      <w:r>
        <w:t>including</w:t>
      </w:r>
      <w:r>
        <w:rPr>
          <w:i/>
        </w:rPr>
        <w:t>;</w:t>
      </w:r>
      <w:proofErr w:type="gramEnd"/>
    </w:p>
    <w:p w14:paraId="003D4DCB" w14:textId="77777777" w:rsidR="00A83E6B" w:rsidRPr="00C252C0" w:rsidRDefault="00110239">
      <w:pPr>
        <w:rPr>
          <w:b/>
          <w:bCs/>
        </w:rPr>
      </w:pPr>
      <w:r w:rsidRPr="00C252C0">
        <w:rPr>
          <w:b/>
          <w:bCs/>
        </w:rPr>
        <w:t>‘Support economic growth within the County, having regard to the National Planning Framework and the Regional Spatial and Economic Strategy and recognise the strategic importance of established urban centres.’</w:t>
      </w:r>
    </w:p>
    <w:p w14:paraId="4ADE1E11" w14:textId="5F12F87C" w:rsidR="00A83E6B" w:rsidRPr="00616AD3" w:rsidRDefault="00A83E6B" w:rsidP="00A83E6B">
      <w:pPr>
        <w:rPr>
          <w:rFonts w:cstheme="minorHAnsi"/>
          <w:i/>
          <w:iCs/>
          <w:lang w:val="en-GB"/>
        </w:rPr>
      </w:pPr>
      <w:r>
        <w:t xml:space="preserve">The Members unanimously </w:t>
      </w:r>
      <w:r w:rsidRPr="00616AD3">
        <w:rPr>
          <w:b/>
          <w:bCs/>
        </w:rPr>
        <w:t>AGREED</w:t>
      </w:r>
      <w:r>
        <w:t xml:space="preserve"> to accept the Chief Executive’s recommendation.</w:t>
      </w:r>
    </w:p>
    <w:p w14:paraId="5DC32D75" w14:textId="77777777" w:rsidR="00172F77" w:rsidRPr="000C0354" w:rsidRDefault="00110239">
      <w:pPr>
        <w:pStyle w:val="Heading3"/>
      </w:pPr>
      <w:r w:rsidRPr="000C0354">
        <w:rPr>
          <w:b/>
          <w:u w:val="single"/>
        </w:rPr>
        <w:t>DPM149/0121 Item ID:68522</w:t>
      </w:r>
    </w:p>
    <w:p w14:paraId="23B3C323" w14:textId="01F227C7" w:rsidR="00172F77" w:rsidRDefault="00E469C4">
      <w:r>
        <w:t>Submitted</w:t>
      </w:r>
      <w:r w:rsidR="00110239">
        <w:t xml:space="preserve"> by Councillor G. O'Connell,</w:t>
      </w:r>
      <w:r>
        <w:t xml:space="preserve"> </w:t>
      </w:r>
      <w:r w:rsidR="00110239">
        <w:t>Councillor L. O'Toole,</w:t>
      </w:r>
      <w:r>
        <w:t xml:space="preserve"> </w:t>
      </w:r>
      <w:r w:rsidR="00110239">
        <w:t>Councillor P. Gogarty</w:t>
      </w:r>
    </w:p>
    <w:p w14:paraId="4C7FC154" w14:textId="1241A025" w:rsidR="00E469C4" w:rsidRDefault="00E469C4">
      <w:r>
        <w:t>Proposed by Councillor G. O’Connell, seconded by Councillor E. Murphy</w:t>
      </w:r>
    </w:p>
    <w:p w14:paraId="4251E331" w14:textId="0314CC0E" w:rsidR="00172F77" w:rsidRDefault="00110239">
      <w:r>
        <w:t>MOTION:</w:t>
      </w:r>
      <w:r w:rsidR="00D63D79">
        <w:t xml:space="preserve"> </w:t>
      </w:r>
      <w:r>
        <w:t>COMMUNITY SERVICES p 31 In the first Bullet point, replace the last three words (and resources allow) with those in red and underscored 'Support policies and objectives that protest and enhance existing community resources and support the development and expansion of new facilities and services in proximity to the population they serve where their need is identified and procure the funds to deliver them within the lifetime of this plan.</w:t>
      </w:r>
    </w:p>
    <w:p w14:paraId="5A85A198" w14:textId="77777777" w:rsidR="00172F77" w:rsidRDefault="00110239">
      <w:r>
        <w:rPr>
          <w:b/>
        </w:rPr>
        <w:t>REPORT:</w:t>
      </w:r>
    </w:p>
    <w:p w14:paraId="53953968" w14:textId="77777777" w:rsidR="00172F77" w:rsidRDefault="00110239">
      <w:r>
        <w:t>The subject of the motion is addressed in Part 3 of the CE Report Strategic Recommendations under Community Services bullet No. 1 which provides for the following: </w:t>
      </w:r>
    </w:p>
    <w:p w14:paraId="1EC827EB" w14:textId="77777777" w:rsidR="00172F77" w:rsidRDefault="00110239">
      <w:r>
        <w:rPr>
          <w:i/>
        </w:rPr>
        <w:t>‘Support policies and objectives that protect and enhance existing community resources and support the development and expansion of new facilities and services in proximity to the populations they serve where their need is identified, and resources allow’.</w:t>
      </w:r>
      <w:r>
        <w:t> </w:t>
      </w:r>
    </w:p>
    <w:p w14:paraId="7FB033BD" w14:textId="77777777" w:rsidR="00172F77" w:rsidRDefault="00110239">
      <w:r>
        <w:t>The proposed amended wording is as follows:  </w:t>
      </w:r>
    </w:p>
    <w:p w14:paraId="25BDE3E8" w14:textId="77777777" w:rsidR="00172F77" w:rsidRDefault="00110239">
      <w:r>
        <w:rPr>
          <w:i/>
        </w:rPr>
        <w:t>'Support policies and objectives that protect and enhance existing community resources and support the development and expansion of new facilities and services in proximity to the population they serve where their need is identified and procure the funds to deliver them within the lifetime of this plan’.</w:t>
      </w:r>
      <w:r>
        <w:t> </w:t>
      </w:r>
    </w:p>
    <w:p w14:paraId="00DCF3B5" w14:textId="3FA73B19" w:rsidR="00172F77" w:rsidRDefault="00110239">
      <w:r>
        <w:t>Objectives to deliver certain projects can be identified within the draft Plan. The alignment of objectives in the CDP to those set out at Regional and National level will provide greater opportunities to secure central funding. However, procurement of funding is something outside the remit of the Development Plan.</w:t>
      </w:r>
      <w:r w:rsidR="00336C5C">
        <w:t xml:space="preserve"> </w:t>
      </w:r>
      <w:r>
        <w:t>The wording </w:t>
      </w:r>
      <w:r>
        <w:rPr>
          <w:i/>
        </w:rPr>
        <w:t>‘and resources allow’ </w:t>
      </w:r>
      <w:r>
        <w:t>acknowledges the competing needs for limited funding and should therefore be retained. </w:t>
      </w:r>
    </w:p>
    <w:p w14:paraId="377E119D" w14:textId="7AA96103" w:rsidR="00172F77" w:rsidRDefault="00110239">
      <w:r>
        <w:rPr>
          <w:b/>
        </w:rPr>
        <w:t>Recommendation:</w:t>
      </w:r>
      <w:r>
        <w:t xml:space="preserve"> It is recommended that motion is not adopted. </w:t>
      </w:r>
    </w:p>
    <w:p w14:paraId="6DADBA3C" w14:textId="77777777" w:rsidR="00336C5C" w:rsidRDefault="00E469C4" w:rsidP="00CC5A41">
      <w:r>
        <w:t xml:space="preserve">Following contributions from Councillors G. O’Connell, C. King, C. Bailey, Mr D. Mc Loughlin, Chief Executive and Mr M. Mulhern, Director responded to </w:t>
      </w:r>
      <w:r w:rsidR="00336C5C">
        <w:t>queries</w:t>
      </w:r>
      <w:r>
        <w:t xml:space="preserve"> raised</w:t>
      </w:r>
      <w:r w:rsidR="00CC5A41">
        <w:t>.</w:t>
      </w:r>
    </w:p>
    <w:p w14:paraId="1F0A57B2" w14:textId="77777777" w:rsidR="008F6B58" w:rsidRPr="00616AD3" w:rsidRDefault="008F6B58" w:rsidP="008F6B58">
      <w:pPr>
        <w:rPr>
          <w:rFonts w:cstheme="minorHAnsi"/>
          <w:i/>
          <w:iCs/>
          <w:lang w:val="en-GB"/>
        </w:rPr>
      </w:pPr>
      <w:r>
        <w:t xml:space="preserve">The Members unanimously </w:t>
      </w:r>
      <w:r w:rsidRPr="00616AD3">
        <w:rPr>
          <w:b/>
          <w:bCs/>
        </w:rPr>
        <w:t>AGREED</w:t>
      </w:r>
      <w:r>
        <w:t xml:space="preserve"> to accept the Chief Executive’s recommendation.</w:t>
      </w:r>
    </w:p>
    <w:p w14:paraId="30982E3D" w14:textId="77777777" w:rsidR="00172F77" w:rsidRDefault="00110239">
      <w:pPr>
        <w:pStyle w:val="Heading3"/>
      </w:pPr>
      <w:r>
        <w:rPr>
          <w:b/>
          <w:u w:val="single"/>
        </w:rPr>
        <w:t>DPM150/0121 Item ID:68568</w:t>
      </w:r>
    </w:p>
    <w:p w14:paraId="59329BB9" w14:textId="482648AB" w:rsidR="00172F77" w:rsidRDefault="00336C5C">
      <w:r>
        <w:t>Submitted</w:t>
      </w:r>
      <w:r w:rsidR="00110239">
        <w:t xml:space="preserve"> by Councillor Yvonne Collins</w:t>
      </w:r>
    </w:p>
    <w:p w14:paraId="058CDF94" w14:textId="77777777" w:rsidR="00172F77" w:rsidRDefault="00110239">
      <w:r>
        <w:t>Community Services: That this Council collaborates with the Department of Education in relation to the provision of badly needed ASD resources in existing and new schools in the County, as appropriate.</w:t>
      </w:r>
    </w:p>
    <w:p w14:paraId="51C36A5A" w14:textId="1FA84D4C" w:rsidR="00172F77" w:rsidRDefault="00110239">
      <w:r>
        <w:t xml:space="preserve">Councillor </w:t>
      </w:r>
      <w:r w:rsidR="00CC5A41">
        <w:t>Y. Collins</w:t>
      </w:r>
      <w:r>
        <w:t xml:space="preserve"> </w:t>
      </w:r>
      <w:r>
        <w:rPr>
          <w:b/>
        </w:rPr>
        <w:t>AGREED</w:t>
      </w:r>
      <w:r>
        <w:t xml:space="preserve"> to </w:t>
      </w:r>
      <w:r>
        <w:rPr>
          <w:b/>
        </w:rPr>
        <w:t>WITHDRAW</w:t>
      </w:r>
      <w:r>
        <w:t xml:space="preserve"> the Motion </w:t>
      </w:r>
    </w:p>
    <w:p w14:paraId="50D3D610" w14:textId="77777777" w:rsidR="00172F77" w:rsidRDefault="00110239">
      <w:pPr>
        <w:pStyle w:val="Heading3"/>
      </w:pPr>
      <w:r>
        <w:rPr>
          <w:b/>
          <w:u w:val="single"/>
        </w:rPr>
        <w:t>DPM151/0121 Item ID:68728</w:t>
      </w:r>
    </w:p>
    <w:p w14:paraId="69C7F5B5" w14:textId="0B41FE76" w:rsidR="00172F77" w:rsidRDefault="00336C5C">
      <w:r>
        <w:t>Submitted</w:t>
      </w:r>
      <w:r w:rsidR="00110239">
        <w:t xml:space="preserve"> by Councillor Eoin Ó </w:t>
      </w:r>
      <w:proofErr w:type="gramStart"/>
      <w:r w:rsidR="00110239">
        <w:t>Broin</w:t>
      </w:r>
      <w:proofErr w:type="gramEnd"/>
    </w:p>
    <w:p w14:paraId="372A0F0D" w14:textId="54E6C47C" w:rsidR="00172F77" w:rsidRDefault="00110239">
      <w:r>
        <w:t>Community Services Section: Add the following bullet:</w:t>
      </w:r>
      <w:r w:rsidR="00D70E62">
        <w:t xml:space="preserve"> </w:t>
      </w:r>
      <w:r>
        <w:t xml:space="preserve"> Promote activities for communities that gather to communicate in languages other than English.</w:t>
      </w:r>
    </w:p>
    <w:p w14:paraId="639DED2E" w14:textId="5E77A781" w:rsidR="00172F77" w:rsidRDefault="00110239">
      <w:r>
        <w:t xml:space="preserve">Councillor </w:t>
      </w:r>
      <w:r w:rsidR="002A7C8A">
        <w:t xml:space="preserve">Ó Broin </w:t>
      </w:r>
      <w:r>
        <w:rPr>
          <w:b/>
        </w:rPr>
        <w:t>AGREED</w:t>
      </w:r>
      <w:r>
        <w:t xml:space="preserve"> to </w:t>
      </w:r>
      <w:r>
        <w:rPr>
          <w:b/>
        </w:rPr>
        <w:t>WITHDRAW</w:t>
      </w:r>
      <w:r>
        <w:t xml:space="preserve"> the Motion</w:t>
      </w:r>
      <w:r w:rsidR="002A7C8A">
        <w:t>.</w:t>
      </w:r>
    </w:p>
    <w:p w14:paraId="3CA0EB55" w14:textId="77777777" w:rsidR="00172F77" w:rsidRDefault="00110239">
      <w:pPr>
        <w:pStyle w:val="Heading3"/>
      </w:pPr>
      <w:r>
        <w:rPr>
          <w:b/>
          <w:u w:val="single"/>
        </w:rPr>
        <w:t>DPM152/0121 Item ID:68483</w:t>
      </w:r>
    </w:p>
    <w:p w14:paraId="0470EBC2" w14:textId="1D74A7C5" w:rsidR="00172F77" w:rsidRDefault="00336C5C">
      <w:r>
        <w:t>Submitted</w:t>
      </w:r>
      <w:r w:rsidR="00110239">
        <w:t xml:space="preserve"> by Councillor Peter Kavanagh</w:t>
      </w:r>
    </w:p>
    <w:p w14:paraId="7B1116B6" w14:textId="77777777" w:rsidR="00172F77" w:rsidRDefault="00110239">
      <w:r>
        <w:t xml:space="preserve">To include the following as strategic direction for the plan: Community Services · To ensure that existing schools and libraries can maintain the highest possible standard of service </w:t>
      </w:r>
      <w:proofErr w:type="gramStart"/>
      <w:r>
        <w:t>provision</w:t>
      </w:r>
      <w:proofErr w:type="gramEnd"/>
    </w:p>
    <w:p w14:paraId="0C51CDCC" w14:textId="7850D617" w:rsidR="00172F77" w:rsidRDefault="00110239">
      <w:r>
        <w:t xml:space="preserve">Councillor </w:t>
      </w:r>
      <w:r w:rsidR="002A7C8A">
        <w:t>P. Kavanagh</w:t>
      </w:r>
      <w:r>
        <w:t xml:space="preserve"> </w:t>
      </w:r>
      <w:r>
        <w:rPr>
          <w:b/>
        </w:rPr>
        <w:t>AGREED</w:t>
      </w:r>
      <w:r>
        <w:t xml:space="preserve"> to </w:t>
      </w:r>
      <w:r>
        <w:rPr>
          <w:b/>
        </w:rPr>
        <w:t>WITHDRAW</w:t>
      </w:r>
      <w:r>
        <w:t xml:space="preserve"> the Motion</w:t>
      </w:r>
      <w:r w:rsidR="002A7C8A">
        <w:t>.</w:t>
      </w:r>
      <w:r>
        <w:t xml:space="preserve"> </w:t>
      </w:r>
    </w:p>
    <w:p w14:paraId="3950B2AC" w14:textId="77777777" w:rsidR="00172F77" w:rsidRDefault="00110239">
      <w:pPr>
        <w:pStyle w:val="Heading3"/>
      </w:pPr>
      <w:r>
        <w:rPr>
          <w:b/>
          <w:u w:val="single"/>
        </w:rPr>
        <w:t>DPM153/0121 Item ID:68692</w:t>
      </w:r>
    </w:p>
    <w:p w14:paraId="67E346BA" w14:textId="7199DC1A" w:rsidR="00172F77" w:rsidRDefault="00336C5C">
      <w:r>
        <w:t>Submitted</w:t>
      </w:r>
      <w:r w:rsidR="00110239">
        <w:t xml:space="preserve"> by Councillor E. Murphy</w:t>
      </w:r>
    </w:p>
    <w:p w14:paraId="151D2A09" w14:textId="77777777" w:rsidR="00172F77" w:rsidRDefault="00110239">
      <w:r>
        <w:t>That the Development Plan seeks to maximise the limited space available for sports through sports partnerships.</w:t>
      </w:r>
    </w:p>
    <w:p w14:paraId="799A2C68" w14:textId="6BF44949" w:rsidR="00172F77" w:rsidRDefault="00110239">
      <w:r>
        <w:t xml:space="preserve">Councillor </w:t>
      </w:r>
      <w:r w:rsidR="002A7C8A">
        <w:t xml:space="preserve">E. Murphy </w:t>
      </w:r>
      <w:r>
        <w:rPr>
          <w:b/>
        </w:rPr>
        <w:t>AGREED</w:t>
      </w:r>
      <w:r>
        <w:t xml:space="preserve"> to </w:t>
      </w:r>
      <w:r>
        <w:rPr>
          <w:b/>
        </w:rPr>
        <w:t>WITHDRAW</w:t>
      </w:r>
      <w:r>
        <w:t xml:space="preserve"> the Motion</w:t>
      </w:r>
      <w:r w:rsidR="002A7C8A">
        <w:t>.</w:t>
      </w:r>
      <w:r>
        <w:t xml:space="preserve"> </w:t>
      </w:r>
    </w:p>
    <w:p w14:paraId="2AA692CF" w14:textId="77777777" w:rsidR="00172F77" w:rsidRDefault="00110239">
      <w:pPr>
        <w:pStyle w:val="Heading3"/>
      </w:pPr>
      <w:r>
        <w:rPr>
          <w:b/>
          <w:u w:val="single"/>
        </w:rPr>
        <w:t>DPM154/0121 Item ID:68727</w:t>
      </w:r>
    </w:p>
    <w:p w14:paraId="535AE0F2" w14:textId="07A0FC4A" w:rsidR="00172F77" w:rsidRDefault="00336C5C">
      <w:r>
        <w:t>Submitted</w:t>
      </w:r>
      <w:r w:rsidR="00110239">
        <w:t xml:space="preserve"> by Councillor Shane Moynihan</w:t>
      </w:r>
    </w:p>
    <w:p w14:paraId="60748445" w14:textId="77777777" w:rsidR="00172F77" w:rsidRDefault="00110239">
      <w:r>
        <w:t>That the Development Plan makes a specific objective to include provision of columbarium walls in all Council-operated cemeteries over the course of the plan.</w:t>
      </w:r>
    </w:p>
    <w:p w14:paraId="0220D18D" w14:textId="06A1B425" w:rsidR="00172F77" w:rsidRDefault="00110239">
      <w:r>
        <w:t xml:space="preserve">Councillor </w:t>
      </w:r>
      <w:r w:rsidR="002A7C8A">
        <w:t xml:space="preserve">S. Moynihan </w:t>
      </w:r>
      <w:r>
        <w:rPr>
          <w:b/>
        </w:rPr>
        <w:t>AGREED</w:t>
      </w:r>
      <w:r>
        <w:t xml:space="preserve"> to </w:t>
      </w:r>
      <w:r>
        <w:rPr>
          <w:b/>
        </w:rPr>
        <w:t>WITHDRAW</w:t>
      </w:r>
      <w:r>
        <w:t xml:space="preserve"> the Motion</w:t>
      </w:r>
      <w:r w:rsidR="002A7C8A">
        <w:t>.</w:t>
      </w:r>
      <w:r>
        <w:t xml:space="preserve"> </w:t>
      </w:r>
    </w:p>
    <w:p w14:paraId="4013CB37" w14:textId="77777777" w:rsidR="00172F77" w:rsidRDefault="00110239">
      <w:pPr>
        <w:pStyle w:val="Heading3"/>
      </w:pPr>
      <w:r>
        <w:rPr>
          <w:b/>
          <w:u w:val="single"/>
        </w:rPr>
        <w:t>DPM155/0121 Item ID:68585</w:t>
      </w:r>
    </w:p>
    <w:p w14:paraId="5267D147" w14:textId="6E319AA6" w:rsidR="00172F77" w:rsidRDefault="00336C5C">
      <w:r>
        <w:t>Submitted</w:t>
      </w:r>
      <w:r w:rsidR="00110239">
        <w:t xml:space="preserve"> by Councillor T. Costello</w:t>
      </w:r>
    </w:p>
    <w:p w14:paraId="73D46888" w14:textId="57D28A64" w:rsidR="00172F77" w:rsidRDefault="00110239">
      <w:r>
        <w:t>That this council carries out a proactive services assessment: Tallaght hospital, Tallaght Gardai and Dublin Fire Brigade should be contacted and asked what additional resources they would need to safely service an additional 30K people over the next 15 years in Tallaght town centre area</w:t>
      </w:r>
      <w:r w:rsidR="0058491B">
        <w:t>.</w:t>
      </w:r>
    </w:p>
    <w:p w14:paraId="1FDBD068" w14:textId="23DA67D2" w:rsidR="00172F77" w:rsidRDefault="00110239">
      <w:r>
        <w:t xml:space="preserve">Councillor </w:t>
      </w:r>
      <w:r w:rsidR="002A7C8A">
        <w:t>T. Costello</w:t>
      </w:r>
      <w:r>
        <w:t xml:space="preserve"> </w:t>
      </w:r>
      <w:r>
        <w:rPr>
          <w:b/>
        </w:rPr>
        <w:t>AGREED</w:t>
      </w:r>
      <w:r>
        <w:t xml:space="preserve"> to </w:t>
      </w:r>
      <w:r>
        <w:rPr>
          <w:b/>
        </w:rPr>
        <w:t>WITHDRAW</w:t>
      </w:r>
      <w:r>
        <w:t xml:space="preserve"> the Motion</w:t>
      </w:r>
      <w:r w:rsidR="002A7C8A">
        <w:t>.</w:t>
      </w:r>
      <w:r>
        <w:t xml:space="preserve"> </w:t>
      </w:r>
    </w:p>
    <w:p w14:paraId="4ED6F401" w14:textId="77777777" w:rsidR="00172F77" w:rsidRPr="00BB5582" w:rsidRDefault="00110239">
      <w:pPr>
        <w:pStyle w:val="Heading3"/>
      </w:pPr>
      <w:r w:rsidRPr="00BB5582">
        <w:rPr>
          <w:b/>
          <w:u w:val="single"/>
        </w:rPr>
        <w:t>DPM156/0121 Item ID:68445</w:t>
      </w:r>
    </w:p>
    <w:p w14:paraId="275BBC7B" w14:textId="62B3B7C2" w:rsidR="00172F77" w:rsidRDefault="002A7C8A">
      <w:r>
        <w:t>Submitted</w:t>
      </w:r>
      <w:r w:rsidR="00110239">
        <w:t xml:space="preserve"> by Councillor B. Lawlor,</w:t>
      </w:r>
      <w:r w:rsidR="00424EE3">
        <w:t xml:space="preserve"> </w:t>
      </w:r>
      <w:r w:rsidR="00110239">
        <w:t>Councillor Baby Pereppadan,</w:t>
      </w:r>
      <w:r w:rsidR="00424EE3">
        <w:t xml:space="preserve"> </w:t>
      </w:r>
      <w:r w:rsidR="00110239">
        <w:t>Councillor David McManus,</w:t>
      </w:r>
      <w:r w:rsidR="00424EE3">
        <w:t xml:space="preserve"> </w:t>
      </w:r>
      <w:r w:rsidR="00110239">
        <w:t>Councillor K. Egan,</w:t>
      </w:r>
      <w:r w:rsidR="00424EE3">
        <w:t xml:space="preserve"> </w:t>
      </w:r>
      <w:r w:rsidR="00110239">
        <w:t>Councillor L. McCrave,</w:t>
      </w:r>
      <w:r w:rsidR="00424EE3">
        <w:t xml:space="preserve"> </w:t>
      </w:r>
      <w:r w:rsidR="00110239">
        <w:t>Councillor S. O'Hara,</w:t>
      </w:r>
      <w:r w:rsidR="00424EE3">
        <w:t xml:space="preserve"> </w:t>
      </w:r>
      <w:r w:rsidR="00110239">
        <w:t>Councillor V. Casserly</w:t>
      </w:r>
    </w:p>
    <w:p w14:paraId="239D84C4" w14:textId="38E79E8A" w:rsidR="00424EE3" w:rsidRDefault="00424EE3">
      <w:r>
        <w:t>Proposed by Councillor B. Lawlor, seconded by Councillor D. McManus</w:t>
      </w:r>
    </w:p>
    <w:p w14:paraId="055A86AA" w14:textId="77777777" w:rsidR="00172F77" w:rsidRDefault="00110239">
      <w:r>
        <w:t>That the County Development Plan provides for actions against scramblers.</w:t>
      </w:r>
    </w:p>
    <w:p w14:paraId="7CECE246" w14:textId="77777777" w:rsidR="00172F77" w:rsidRDefault="00110239">
      <w:r>
        <w:rPr>
          <w:b/>
        </w:rPr>
        <w:t>REPORT:</w:t>
      </w:r>
    </w:p>
    <w:p w14:paraId="26B19250" w14:textId="77777777" w:rsidR="00172F77" w:rsidRDefault="00110239">
      <w:r>
        <w:t>The provision of actions against scramblers is not a matter which can be addressed through the County Development Plan.</w:t>
      </w:r>
    </w:p>
    <w:p w14:paraId="0546DCB6" w14:textId="531845C0" w:rsidR="00172F77" w:rsidRDefault="00110239">
      <w:r>
        <w:rPr>
          <w:b/>
        </w:rPr>
        <w:t>Recommendation:</w:t>
      </w:r>
    </w:p>
    <w:p w14:paraId="0A8DD6D6" w14:textId="28B9E954" w:rsidR="00172F77" w:rsidRDefault="00110239">
      <w:r>
        <w:t>It is recommended that this motion is not adopted.</w:t>
      </w:r>
    </w:p>
    <w:p w14:paraId="7F390325" w14:textId="75CD4DA0" w:rsidR="00424EE3" w:rsidRDefault="00551552">
      <w:r>
        <w:t>A discussion ensued with</w:t>
      </w:r>
      <w:r w:rsidR="00424EE3">
        <w:t xml:space="preserve"> contributions from Councillors D. McManus, C. Bailey, P. Kavanagh,</w:t>
      </w:r>
      <w:r w:rsidR="008D55C9">
        <w:t xml:space="preserve"> E. O’Brien, G. O’Connell, M. Johansson, W. Carey, C. King, P. Kearns</w:t>
      </w:r>
      <w:r>
        <w:t>,</w:t>
      </w:r>
      <w:r w:rsidR="008D55C9">
        <w:t xml:space="preserve"> Ms H. Craigie, Senior Planner responded to issues raised</w:t>
      </w:r>
      <w:r w:rsidR="00DC7DC8">
        <w:t>.</w:t>
      </w:r>
    </w:p>
    <w:p w14:paraId="0337F29D" w14:textId="734E8CBF" w:rsidR="00DC7DC8" w:rsidRPr="00616AD3" w:rsidRDefault="00551552" w:rsidP="00DC7DC8">
      <w:pPr>
        <w:rPr>
          <w:rFonts w:cstheme="minorHAnsi"/>
          <w:i/>
          <w:iCs/>
          <w:lang w:val="en-GB"/>
        </w:rPr>
      </w:pPr>
      <w:r>
        <w:t>T</w:t>
      </w:r>
      <w:r w:rsidR="00DC7DC8">
        <w:t>he Chief Executive’s recommendation</w:t>
      </w:r>
      <w:r>
        <w:t xml:space="preserve"> was </w:t>
      </w:r>
      <w:r w:rsidRPr="00551552">
        <w:rPr>
          <w:b/>
          <w:bCs/>
        </w:rPr>
        <w:t>AGREED</w:t>
      </w:r>
      <w:r>
        <w:rPr>
          <w:b/>
          <w:bCs/>
        </w:rPr>
        <w:t>.</w:t>
      </w:r>
    </w:p>
    <w:p w14:paraId="49F78CC2" w14:textId="77777777" w:rsidR="00172F77" w:rsidRPr="003B44B9" w:rsidRDefault="00110239">
      <w:pPr>
        <w:pStyle w:val="Heading2"/>
        <w:rPr>
          <w:b/>
          <w:bCs/>
          <w:sz w:val="28"/>
          <w:szCs w:val="28"/>
        </w:rPr>
      </w:pPr>
      <w:r w:rsidRPr="003B44B9">
        <w:rPr>
          <w:b/>
          <w:bCs/>
          <w:sz w:val="28"/>
          <w:szCs w:val="28"/>
        </w:rPr>
        <w:t>Economic Development and Employment</w:t>
      </w:r>
    </w:p>
    <w:p w14:paraId="38DFBFA0" w14:textId="77777777" w:rsidR="00172F77" w:rsidRPr="00BB5582" w:rsidRDefault="00110239">
      <w:pPr>
        <w:pStyle w:val="Heading3"/>
      </w:pPr>
      <w:r w:rsidRPr="00BB5582">
        <w:rPr>
          <w:b/>
          <w:u w:val="single"/>
        </w:rPr>
        <w:t>DPM157/0121 Item ID:68448</w:t>
      </w:r>
    </w:p>
    <w:p w14:paraId="7AC72C19" w14:textId="35C5864F" w:rsidR="00172F77" w:rsidRDefault="00A53574">
      <w:r>
        <w:t xml:space="preserve">Submitted </w:t>
      </w:r>
      <w:r w:rsidR="00110239">
        <w:t>by Councillor B. Lawlor,</w:t>
      </w:r>
      <w:r>
        <w:t xml:space="preserve"> </w:t>
      </w:r>
      <w:r w:rsidR="00110239">
        <w:t>Councillor Baby Pereppadan,</w:t>
      </w:r>
      <w:r>
        <w:t xml:space="preserve"> </w:t>
      </w:r>
      <w:r w:rsidR="00110239">
        <w:t>Councillor David McManus,</w:t>
      </w:r>
      <w:r>
        <w:t xml:space="preserve"> </w:t>
      </w:r>
      <w:r w:rsidR="00110239">
        <w:t>Councillor K. Egan,</w:t>
      </w:r>
      <w:r>
        <w:t xml:space="preserve"> </w:t>
      </w:r>
      <w:r w:rsidR="00110239">
        <w:t>Councillor L. McCrave,</w:t>
      </w:r>
      <w:r>
        <w:t xml:space="preserve"> </w:t>
      </w:r>
      <w:r w:rsidR="00110239">
        <w:t>Councillor S. O'Hara,</w:t>
      </w:r>
      <w:r>
        <w:t xml:space="preserve"> </w:t>
      </w:r>
      <w:r w:rsidR="00110239">
        <w:t>Councillor V. Casserly</w:t>
      </w:r>
    </w:p>
    <w:p w14:paraId="75BE44FC" w14:textId="31F3F288" w:rsidR="00A53574" w:rsidRDefault="00A53574">
      <w:r>
        <w:t>Proposed by Councillor B. Lawlor, seconded by Councillor E. O’Brien</w:t>
      </w:r>
    </w:p>
    <w:p w14:paraId="45F3A628" w14:textId="77777777" w:rsidR="00172F77" w:rsidRDefault="00110239">
      <w:r>
        <w:t>That the County Development Plan seeks to promote South Dublin County Council as a location for tech companies to establish and grow in </w:t>
      </w:r>
    </w:p>
    <w:p w14:paraId="2F3A15BD" w14:textId="77777777" w:rsidR="00172F77" w:rsidRDefault="00110239">
      <w:r>
        <w:rPr>
          <w:b/>
        </w:rPr>
        <w:t>REPORT:</w:t>
      </w:r>
    </w:p>
    <w:p w14:paraId="6260B8E4" w14:textId="77777777" w:rsidR="00172F77" w:rsidRDefault="00110239">
      <w:r>
        <w:t>South Dublin County Council Development Plan 2022-2028 will continue to support the development of tech companies, FDI and indigenous industries at appropriate locations within the County. Ensuring the flexibility to facilitate future trends in economic development. The Draft County Development Plan will provide ample opportunity through its zoning designations to support high tech industries in the County. These issues are addressed in bullet no’s 1, 3 and 4 of the Economic Development Section of the CE Report, Section 3, Strategic Direction Recommendations which support economic growth having regard to the NPF and RSES, supports the delivery of infrastructure which will attract both FDI and indigenous enterprise and facilitates existing and future trends in economic development and enterprise. </w:t>
      </w:r>
    </w:p>
    <w:p w14:paraId="27F3670E" w14:textId="77777777" w:rsidR="00404872" w:rsidRDefault="00110239">
      <w:r>
        <w:rPr>
          <w:b/>
        </w:rPr>
        <w:t>Recommendation:</w:t>
      </w:r>
      <w:r>
        <w:t xml:space="preserve"> It is recommended that this motion is adopted. </w:t>
      </w:r>
    </w:p>
    <w:p w14:paraId="29FDDD16" w14:textId="5BFFB2C0" w:rsidR="00B14A23" w:rsidRDefault="00A53574" w:rsidP="00B14A23">
      <w:r>
        <w:t xml:space="preserve">Following contributions from Councillors C. Bailey, B. Lawlor, </w:t>
      </w:r>
      <w:r w:rsidR="00410374">
        <w:t>L. Sinclair, C. King</w:t>
      </w:r>
      <w:r w:rsidR="00404872">
        <w:t xml:space="preserve">, E. </w:t>
      </w:r>
      <w:proofErr w:type="spellStart"/>
      <w:r w:rsidR="00404872">
        <w:t>Ó’Broin</w:t>
      </w:r>
      <w:proofErr w:type="spellEnd"/>
      <w:r w:rsidR="00404872">
        <w:t xml:space="preserve">, </w:t>
      </w:r>
      <w:r w:rsidR="00B14A23">
        <w:t>Mr M. Mulhern, Director and Ms H. Craigie, Senior Planner responded to queries raised.</w:t>
      </w:r>
    </w:p>
    <w:p w14:paraId="56464EC0" w14:textId="45B6C096" w:rsidR="00A53574" w:rsidRDefault="00B14A23">
      <w:r>
        <w:t>The following amend</w:t>
      </w:r>
      <w:r w:rsidR="00551552">
        <w:t>ed motion</w:t>
      </w:r>
      <w:r>
        <w:t xml:space="preserve"> was proposed by </w:t>
      </w:r>
      <w:r w:rsidR="00404872">
        <w:t xml:space="preserve">Councillor C. King and </w:t>
      </w:r>
      <w:r>
        <w:t xml:space="preserve">seconded </w:t>
      </w:r>
      <w:r w:rsidR="00404872">
        <w:t xml:space="preserve">Councillor B. Lawlor </w:t>
      </w:r>
      <w:r>
        <w:t xml:space="preserve">and </w:t>
      </w:r>
      <w:r w:rsidRPr="00B14A23">
        <w:rPr>
          <w:b/>
          <w:bCs/>
        </w:rPr>
        <w:t>AGREED</w:t>
      </w:r>
      <w:r w:rsidR="00827327" w:rsidRPr="00B14A23">
        <w:rPr>
          <w:b/>
          <w:bCs/>
        </w:rPr>
        <w:t xml:space="preserve"> </w:t>
      </w:r>
    </w:p>
    <w:p w14:paraId="702B10C2" w14:textId="2A14D7DD" w:rsidR="00163410" w:rsidRPr="00163410" w:rsidRDefault="00551552">
      <w:pPr>
        <w:rPr>
          <w:b/>
          <w:bCs/>
          <w:i/>
          <w:iCs/>
        </w:rPr>
      </w:pPr>
      <w:r>
        <w:rPr>
          <w:b/>
          <w:bCs/>
          <w:i/>
          <w:iCs/>
        </w:rPr>
        <w:t>‘</w:t>
      </w:r>
      <w:r w:rsidR="00163410" w:rsidRPr="00163410">
        <w:rPr>
          <w:b/>
          <w:bCs/>
          <w:i/>
          <w:iCs/>
        </w:rPr>
        <w:t>That the County Development Plan seeks to promote South Dublin County Council as a location for high tech/</w:t>
      </w:r>
      <w:r w:rsidR="00B32063">
        <w:rPr>
          <w:b/>
          <w:bCs/>
          <w:i/>
          <w:iCs/>
        </w:rPr>
        <w:t xml:space="preserve">high </w:t>
      </w:r>
      <w:r w:rsidR="00163410" w:rsidRPr="00163410">
        <w:rPr>
          <w:b/>
          <w:bCs/>
          <w:i/>
          <w:iCs/>
        </w:rPr>
        <w:t>tech</w:t>
      </w:r>
      <w:r w:rsidR="00B32063">
        <w:rPr>
          <w:b/>
          <w:bCs/>
          <w:i/>
          <w:iCs/>
        </w:rPr>
        <w:t xml:space="preserve"> manufacturing</w:t>
      </w:r>
      <w:r w:rsidR="00163410" w:rsidRPr="00163410">
        <w:rPr>
          <w:b/>
          <w:bCs/>
          <w:i/>
          <w:iCs/>
        </w:rPr>
        <w:t xml:space="preserve"> companies to establish and grow in</w:t>
      </w:r>
      <w:r>
        <w:rPr>
          <w:b/>
          <w:bCs/>
          <w:i/>
          <w:iCs/>
        </w:rPr>
        <w:t>.’</w:t>
      </w:r>
      <w:r w:rsidR="00163410" w:rsidRPr="00163410">
        <w:rPr>
          <w:b/>
          <w:bCs/>
          <w:i/>
          <w:iCs/>
        </w:rPr>
        <w:t> </w:t>
      </w:r>
    </w:p>
    <w:p w14:paraId="38231757" w14:textId="77777777" w:rsidR="00172F77" w:rsidRDefault="00110239">
      <w:pPr>
        <w:pStyle w:val="Heading3"/>
      </w:pPr>
      <w:r>
        <w:rPr>
          <w:b/>
          <w:u w:val="single"/>
        </w:rPr>
        <w:t>DPM158/0121 Item ID:68569</w:t>
      </w:r>
    </w:p>
    <w:p w14:paraId="354339BA" w14:textId="0EA874D8" w:rsidR="00172F77" w:rsidRDefault="00110239">
      <w:r>
        <w:t>Proposed by Councillor Yvonne Collins</w:t>
      </w:r>
      <w:r w:rsidR="00163410">
        <w:t>, seconded by Councillor E. O’Brien</w:t>
      </w:r>
    </w:p>
    <w:p w14:paraId="6F0A553B" w14:textId="77777777" w:rsidR="00172F77" w:rsidRDefault="00110239">
      <w:r>
        <w:t>Economic Development and Employment: That the Council supports the businesses in our towns and villages to ensure that our villages remain vibrant and lively resources for our area.</w:t>
      </w:r>
    </w:p>
    <w:p w14:paraId="7A74AF44" w14:textId="77777777" w:rsidR="00172F77" w:rsidRDefault="00110239">
      <w:r>
        <w:rPr>
          <w:b/>
        </w:rPr>
        <w:t>REPORT:</w:t>
      </w:r>
    </w:p>
    <w:p w14:paraId="6974C733" w14:textId="77777777" w:rsidR="00172F77" w:rsidRDefault="00110239">
      <w:r>
        <w:t>The South Dublin County Development Plan 2022-2028 will support our county’s business in our towns and villages to ensure they remain vibrant and a lively resource for the area. </w:t>
      </w:r>
    </w:p>
    <w:p w14:paraId="400AE757" w14:textId="77777777" w:rsidR="00172F77" w:rsidRDefault="00110239">
      <w:r>
        <w:t>The proposed direction will further support the CE Recommendation in Part 3 of the CE Report, Bullet No.1 under Economic Development and Employment which supports economic growth within the County, having regard to the National Planning Framework and the Regional Spatial and Economic Strategy and recognise the strategic importance of established urban centres.</w:t>
      </w:r>
    </w:p>
    <w:p w14:paraId="7D59B916" w14:textId="77777777" w:rsidR="00172F77" w:rsidRDefault="00110239">
      <w:r>
        <w:rPr>
          <w:b/>
        </w:rPr>
        <w:t>Recommendation:</w:t>
      </w:r>
      <w:r>
        <w:t xml:space="preserve"> It is recommended that this motion is adopted. </w:t>
      </w:r>
    </w:p>
    <w:p w14:paraId="761E81F1" w14:textId="77777777" w:rsidR="00172F77" w:rsidRDefault="00110239">
      <w:r>
        <w:t xml:space="preserve">The Motion was </w:t>
      </w:r>
      <w:proofErr w:type="gramStart"/>
      <w:r>
        <w:rPr>
          <w:b/>
        </w:rPr>
        <w:t>AGREED</w:t>
      </w:r>
      <w:proofErr w:type="gramEnd"/>
    </w:p>
    <w:p w14:paraId="0B6BEB9F" w14:textId="77777777" w:rsidR="00172F77" w:rsidRPr="00BB5582" w:rsidRDefault="00110239">
      <w:pPr>
        <w:pStyle w:val="Heading3"/>
      </w:pPr>
      <w:r w:rsidRPr="00BB5582">
        <w:rPr>
          <w:b/>
          <w:u w:val="single"/>
        </w:rPr>
        <w:t>DPM159/0121 Item ID:68730</w:t>
      </w:r>
    </w:p>
    <w:p w14:paraId="463AE9FC" w14:textId="496B4B73" w:rsidR="00172F77" w:rsidRDefault="00110239">
      <w:r>
        <w:t>Proposed by Councillor Shane Moynihan</w:t>
      </w:r>
      <w:r w:rsidR="007E581C">
        <w:t>, seconded by Councillor E. O’Brien</w:t>
      </w:r>
    </w:p>
    <w:p w14:paraId="5D2F3D5D" w14:textId="47358EDD" w:rsidR="00172F77" w:rsidRDefault="00110239">
      <w:r>
        <w:t>That the Development Plan include appropriate polic</w:t>
      </w:r>
      <w:r w:rsidR="00B57D14">
        <w:t>i</w:t>
      </w:r>
      <w:r>
        <w:t>es and objectives aimed at supporting and developing indoor and outdoor tourism and recreational amenities in the County.</w:t>
      </w:r>
    </w:p>
    <w:p w14:paraId="78520A4C" w14:textId="77777777" w:rsidR="00172F77" w:rsidRDefault="00110239">
      <w:r>
        <w:rPr>
          <w:b/>
        </w:rPr>
        <w:t>REPORT:</w:t>
      </w:r>
    </w:p>
    <w:p w14:paraId="7E620CED" w14:textId="77777777" w:rsidR="00172F77" w:rsidRDefault="00110239">
      <w:r>
        <w:t>Part 3 of the CE Report for 2022-2028 Plan. Bullet No.5 under Economic Development and Employment provides for policies to ‘Promote and facilitate the sustainable growth of South Dublin’s tourism offer in both urban and rural areas, including by improving active travel opportunities for people to access these destinations. </w:t>
      </w:r>
    </w:p>
    <w:p w14:paraId="1296E21A" w14:textId="1A44AD81" w:rsidR="00172F77" w:rsidRDefault="00110239">
      <w:r>
        <w:rPr>
          <w:b/>
        </w:rPr>
        <w:t xml:space="preserve">Recommendation: </w:t>
      </w:r>
      <w:r>
        <w:t>It is recommended that this motion is adopted</w:t>
      </w:r>
    </w:p>
    <w:p w14:paraId="1E2431AF" w14:textId="4AE6B23E" w:rsidR="007E581C" w:rsidRDefault="007E581C" w:rsidP="007E581C">
      <w:pPr>
        <w:rPr>
          <w:b/>
          <w:bCs/>
        </w:rPr>
      </w:pPr>
      <w:r>
        <w:t xml:space="preserve">The following amended motion was proposed by Councillor A. Edge and seconded by Councillor C. King and </w:t>
      </w:r>
      <w:r w:rsidRPr="00564BA6">
        <w:rPr>
          <w:b/>
          <w:bCs/>
        </w:rPr>
        <w:t>AGREED</w:t>
      </w:r>
    </w:p>
    <w:p w14:paraId="4C579829" w14:textId="076EC0C5" w:rsidR="007E581C" w:rsidRPr="007E581C" w:rsidRDefault="007E581C" w:rsidP="007E581C">
      <w:pPr>
        <w:pStyle w:val="xmsonormal"/>
        <w:spacing w:after="160" w:line="252" w:lineRule="auto"/>
        <w:rPr>
          <w:rFonts w:asciiTheme="minorHAnsi" w:hAnsiTheme="minorHAnsi" w:cstheme="minorHAnsi"/>
          <w:b/>
          <w:bCs/>
          <w:lang w:val="en-GB"/>
        </w:rPr>
      </w:pPr>
      <w:r w:rsidRPr="007E581C">
        <w:rPr>
          <w:rFonts w:asciiTheme="minorHAnsi" w:hAnsiTheme="minorHAnsi" w:cstheme="minorHAnsi"/>
          <w:b/>
          <w:bCs/>
          <w:lang w:val="en-GB"/>
        </w:rPr>
        <w:t xml:space="preserve">‘That the County Development Plan seeks to maximise the tourism potential of our natural amenities such as weirs, canals, </w:t>
      </w:r>
      <w:proofErr w:type="gramStart"/>
      <w:r w:rsidRPr="007E581C">
        <w:rPr>
          <w:rFonts w:asciiTheme="minorHAnsi" w:hAnsiTheme="minorHAnsi" w:cstheme="minorHAnsi"/>
          <w:b/>
          <w:bCs/>
          <w:lang w:val="en-GB"/>
        </w:rPr>
        <w:t>rivers</w:t>
      </w:r>
      <w:proofErr w:type="gramEnd"/>
      <w:r w:rsidRPr="007E581C">
        <w:rPr>
          <w:rFonts w:asciiTheme="minorHAnsi" w:hAnsiTheme="minorHAnsi" w:cstheme="minorHAnsi"/>
          <w:b/>
          <w:bCs/>
          <w:lang w:val="en-GB"/>
        </w:rPr>
        <w:t xml:space="preserve"> and waterways in a sustainable manner, ensuring also the protection and conservation of our natural and built heritage and biodiversity.</w:t>
      </w:r>
    </w:p>
    <w:p w14:paraId="34AF8394" w14:textId="77777777" w:rsidR="007E581C" w:rsidRDefault="007E581C"/>
    <w:p w14:paraId="02F34F95" w14:textId="77777777" w:rsidR="00172F77" w:rsidRPr="00BB5582" w:rsidRDefault="00110239">
      <w:pPr>
        <w:pStyle w:val="Heading3"/>
      </w:pPr>
      <w:r w:rsidRPr="00BB5582">
        <w:rPr>
          <w:b/>
          <w:u w:val="single"/>
        </w:rPr>
        <w:t>DPM160/0121 Item ID:68450</w:t>
      </w:r>
    </w:p>
    <w:p w14:paraId="4B40B3DC" w14:textId="0F50CD2B" w:rsidR="00172F77" w:rsidRDefault="00B57D14">
      <w:r>
        <w:t>Submitted</w:t>
      </w:r>
      <w:r w:rsidR="00110239">
        <w:t xml:space="preserve"> by Councillor B. Lawlor,</w:t>
      </w:r>
      <w:r>
        <w:t xml:space="preserve"> </w:t>
      </w:r>
      <w:r w:rsidR="00110239">
        <w:t>Councillor Baby Pereppadan,</w:t>
      </w:r>
      <w:r>
        <w:t xml:space="preserve"> </w:t>
      </w:r>
      <w:r w:rsidR="00110239">
        <w:t>Councillor David McManus,</w:t>
      </w:r>
      <w:r>
        <w:t xml:space="preserve"> </w:t>
      </w:r>
      <w:r w:rsidR="00110239">
        <w:t>Councillor K. Egan,</w:t>
      </w:r>
      <w:r>
        <w:t xml:space="preserve"> </w:t>
      </w:r>
      <w:r w:rsidR="00110239">
        <w:t>Councillor L. McCrave,</w:t>
      </w:r>
      <w:r>
        <w:t xml:space="preserve"> </w:t>
      </w:r>
      <w:r w:rsidR="00110239">
        <w:t>Councillor S. O'Hara,</w:t>
      </w:r>
      <w:r>
        <w:t xml:space="preserve"> </w:t>
      </w:r>
      <w:r w:rsidR="00110239">
        <w:t>Councillor V. Casserly</w:t>
      </w:r>
    </w:p>
    <w:p w14:paraId="29DB9987" w14:textId="0DDE9221" w:rsidR="007E581C" w:rsidRDefault="007E581C">
      <w:r>
        <w:t>Proposed by Councillor B. Lawlor, seconded by Councillor E. O’Brien</w:t>
      </w:r>
    </w:p>
    <w:p w14:paraId="0C40E9A0" w14:textId="0E099C6A" w:rsidR="00172F77" w:rsidRDefault="00110239">
      <w:r>
        <w:t xml:space="preserve">That the County Development Plan seeks to maximise the tourism potential of our natural amenities such as weirs, canals, </w:t>
      </w:r>
      <w:proofErr w:type="gramStart"/>
      <w:r>
        <w:t>rivers</w:t>
      </w:r>
      <w:proofErr w:type="gramEnd"/>
      <w:r>
        <w:t xml:space="preserve"> and waterways</w:t>
      </w:r>
      <w:r w:rsidR="007E581C">
        <w:t>.</w:t>
      </w:r>
      <w:r>
        <w:t> </w:t>
      </w:r>
    </w:p>
    <w:p w14:paraId="314F5C6B" w14:textId="77777777" w:rsidR="00172F77" w:rsidRDefault="00110239">
      <w:r>
        <w:rPr>
          <w:b/>
        </w:rPr>
        <w:t>REPORT:</w:t>
      </w:r>
    </w:p>
    <w:p w14:paraId="4C993EAD" w14:textId="77777777" w:rsidR="00172F77" w:rsidRDefault="00110239">
      <w:r>
        <w:t xml:space="preserve">Within the South Dublin County Development Plan 2016-2022, ET5 Objective 1 sets out to support development of tourism infrastructure, attractions, </w:t>
      </w:r>
      <w:proofErr w:type="gramStart"/>
      <w:r>
        <w:t>activities</w:t>
      </w:r>
      <w:proofErr w:type="gramEnd"/>
      <w:r>
        <w:t xml:space="preserve"> and facilities at appropriate locations subject to sensitive design and environmental safeguards. The South Dublin County Council Development Plan 2022-2028 will seek to maximise the tourism potential of amenities within the County, such as weirs, canals, </w:t>
      </w:r>
      <w:proofErr w:type="gramStart"/>
      <w:r>
        <w:t>rivers</w:t>
      </w:r>
      <w:proofErr w:type="gramEnd"/>
      <w:r>
        <w:t xml:space="preserve"> and waterways. Attention is drawn also to Section 3 of the CE Report, Bullet No.5 under Economic Development and Employment where it is recommended that the Draft Plan will ‘Promote and facilitate the sustainable growth of South Dublin’s tourism offer in both urban and rural areas, including by improving active travel opportunities for people to access these </w:t>
      </w:r>
      <w:proofErr w:type="gramStart"/>
      <w:r>
        <w:t>destinations’</w:t>
      </w:r>
      <w:proofErr w:type="gramEnd"/>
      <w:r>
        <w:t> </w:t>
      </w:r>
    </w:p>
    <w:p w14:paraId="423D332C" w14:textId="543EDE29" w:rsidR="00172F77" w:rsidRDefault="00110239">
      <w:r>
        <w:rPr>
          <w:b/>
        </w:rPr>
        <w:t xml:space="preserve">Recommendation: </w:t>
      </w:r>
      <w:r>
        <w:t>It is recommended that this motion is adopted. </w:t>
      </w:r>
    </w:p>
    <w:p w14:paraId="0ADDABA1" w14:textId="006D8D80" w:rsidR="00564BA6" w:rsidRDefault="00564BA6">
      <w:pPr>
        <w:rPr>
          <w:b/>
          <w:bCs/>
        </w:rPr>
      </w:pPr>
      <w:r>
        <w:t>The following amend</w:t>
      </w:r>
      <w:r w:rsidR="007E581C">
        <w:t xml:space="preserve">ed motion </w:t>
      </w:r>
      <w:r>
        <w:t>was proposed by Councillor A. Edge and seconded by Councillor C. King and</w:t>
      </w:r>
      <w:r w:rsidR="007E581C">
        <w:t xml:space="preserve"> </w:t>
      </w:r>
      <w:r w:rsidRPr="00564BA6">
        <w:rPr>
          <w:b/>
          <w:bCs/>
        </w:rPr>
        <w:t>AGREED</w:t>
      </w:r>
    </w:p>
    <w:p w14:paraId="0FA88FDC" w14:textId="68641CE8" w:rsidR="00564BA6" w:rsidRPr="00564BA6" w:rsidRDefault="007E581C" w:rsidP="00564BA6">
      <w:pPr>
        <w:spacing w:line="252" w:lineRule="auto"/>
        <w:rPr>
          <w:rFonts w:eastAsiaTheme="minorHAnsi" w:cstheme="minorHAnsi"/>
          <w:b/>
          <w:bCs/>
          <w:color w:val="FF0000"/>
          <w:lang w:val="en-GB" w:eastAsia="en-GB"/>
        </w:rPr>
      </w:pPr>
      <w:r>
        <w:rPr>
          <w:rFonts w:cstheme="minorHAnsi"/>
          <w:b/>
          <w:bCs/>
          <w:lang w:val="en-GB"/>
        </w:rPr>
        <w:t>‘</w:t>
      </w:r>
      <w:r w:rsidR="00564BA6" w:rsidRPr="00564BA6">
        <w:rPr>
          <w:rFonts w:cstheme="minorHAnsi"/>
          <w:b/>
          <w:bCs/>
          <w:lang w:val="en-GB"/>
        </w:rPr>
        <w:t xml:space="preserve">That the County Development Plan seeks to maximise the tourism potential of our natural </w:t>
      </w:r>
      <w:r w:rsidR="00564BA6" w:rsidRPr="00811CBA">
        <w:rPr>
          <w:rFonts w:cstheme="minorHAnsi"/>
          <w:b/>
          <w:bCs/>
          <w:lang w:val="en-GB"/>
        </w:rPr>
        <w:t xml:space="preserve">amenities such as weirs, canals, rivers and waterways </w:t>
      </w:r>
      <w:r w:rsidR="00564BA6" w:rsidRPr="00811CBA">
        <w:rPr>
          <w:rFonts w:cstheme="minorHAnsi"/>
          <w:b/>
          <w:bCs/>
          <w:lang w:val="en-GB" w:eastAsia="en-GB"/>
        </w:rPr>
        <w:t xml:space="preserve">in a sustainable manner, </w:t>
      </w:r>
      <w:proofErr w:type="gramStart"/>
      <w:r w:rsidR="00564BA6" w:rsidRPr="00811CBA">
        <w:rPr>
          <w:rFonts w:cstheme="minorHAnsi"/>
          <w:b/>
          <w:bCs/>
          <w:lang w:val="en-GB" w:eastAsia="en-GB"/>
        </w:rPr>
        <w:t>ensuring also</w:t>
      </w:r>
      <w:proofErr w:type="gramEnd"/>
      <w:r w:rsidR="00564BA6" w:rsidRPr="00811CBA">
        <w:rPr>
          <w:rFonts w:cstheme="minorHAnsi"/>
          <w:b/>
          <w:bCs/>
          <w:lang w:val="en-GB" w:eastAsia="en-GB"/>
        </w:rPr>
        <w:t xml:space="preserve"> the protection and conservation of our natural and built heritage and biodiversity</w:t>
      </w:r>
      <w:r w:rsidRPr="00811CBA">
        <w:rPr>
          <w:rFonts w:cstheme="minorHAnsi"/>
          <w:b/>
          <w:bCs/>
          <w:lang w:val="en-GB" w:eastAsia="en-GB"/>
        </w:rPr>
        <w:t>.’</w:t>
      </w:r>
    </w:p>
    <w:p w14:paraId="0F74C252" w14:textId="7C9BE5C6" w:rsidR="00172F77" w:rsidRPr="00564BA6" w:rsidRDefault="00564BA6" w:rsidP="00564BA6">
      <w:pPr>
        <w:rPr>
          <w:b/>
          <w:bCs/>
        </w:rPr>
      </w:pPr>
      <w:r>
        <w:rPr>
          <w:b/>
          <w:bCs/>
        </w:rPr>
        <w:t xml:space="preserve"> </w:t>
      </w:r>
      <w:r w:rsidR="00110239">
        <w:rPr>
          <w:b/>
          <w:u w:val="single"/>
        </w:rPr>
        <w:t>DPM161/0121 Item ID:68654</w:t>
      </w:r>
    </w:p>
    <w:p w14:paraId="0D4F8D86" w14:textId="3F8FF0E6" w:rsidR="00172F77" w:rsidRDefault="00B57D14">
      <w:r>
        <w:t>Submitted by</w:t>
      </w:r>
      <w:r w:rsidR="00827327">
        <w:t xml:space="preserve"> </w:t>
      </w:r>
      <w:r w:rsidR="00110239">
        <w:t>Councillor C. O'Connor</w:t>
      </w:r>
      <w:r>
        <w:t xml:space="preserve">, </w:t>
      </w:r>
      <w:r w:rsidR="00110239">
        <w:t>Councillor D. O'Donovan,</w:t>
      </w:r>
      <w:r>
        <w:t xml:space="preserve"> </w:t>
      </w:r>
      <w:r w:rsidR="00110239">
        <w:t>Councillor E. Murphy,</w:t>
      </w:r>
      <w:r>
        <w:t xml:space="preserve"> </w:t>
      </w:r>
      <w:r w:rsidR="00110239">
        <w:t>Councillor E. O'Brien,</w:t>
      </w:r>
      <w:r>
        <w:t xml:space="preserve"> </w:t>
      </w:r>
      <w:r w:rsidR="00110239">
        <w:t>Councillor Shane Moynihan,</w:t>
      </w:r>
      <w:r>
        <w:t xml:space="preserve"> </w:t>
      </w:r>
      <w:r w:rsidR="00110239">
        <w:t>Councillor T. Costello,</w:t>
      </w:r>
      <w:r>
        <w:t xml:space="preserve"> </w:t>
      </w:r>
      <w:r w:rsidR="00110239">
        <w:t>Councillor T. Gilligan,</w:t>
      </w:r>
      <w:r>
        <w:t xml:space="preserve"> </w:t>
      </w:r>
      <w:r w:rsidR="00110239">
        <w:t>Councillor Yvonne Collins</w:t>
      </w:r>
    </w:p>
    <w:p w14:paraId="577A6D07" w14:textId="5A0707E0" w:rsidR="00B57D14" w:rsidRDefault="00B57D14">
      <w:r>
        <w:t xml:space="preserve">Proposed by Councillor </w:t>
      </w:r>
      <w:r w:rsidR="00827327">
        <w:t>E. O’Brien, seconded by Councillor G. O’Connell</w:t>
      </w:r>
    </w:p>
    <w:p w14:paraId="3FF4F6F7" w14:textId="77777777" w:rsidR="00172F77" w:rsidRDefault="00110239">
      <w:r>
        <w:t>This Council agrees that it is a policy of the County Development Plan to support and facilitate the delivery of Enterprise Centre's and Shared Services Centres at appropriate locations in the County.</w:t>
      </w:r>
    </w:p>
    <w:p w14:paraId="33B33ECB" w14:textId="77777777" w:rsidR="00172F77" w:rsidRDefault="00110239">
      <w:r>
        <w:rPr>
          <w:b/>
        </w:rPr>
        <w:t>REPORT:</w:t>
      </w:r>
    </w:p>
    <w:p w14:paraId="7E7CBC25" w14:textId="77777777" w:rsidR="00172F77" w:rsidRDefault="00110239">
      <w:r>
        <w:t xml:space="preserve">Part 3 of the CE Report for 2022-2028 Plan. Bullet No.3 under Economic Development and Employment provides for policies to ‘Ensure flexibility to facilitate existing and future trends in economic development and employment, including dentification of appropriate zoning objectives and being supportive of different ways of working whether from home or otherwise’ It is considered that the proposed motion is addressed under this </w:t>
      </w:r>
      <w:proofErr w:type="gramStart"/>
      <w:r>
        <w:t>recommendation</w:t>
      </w:r>
      <w:proofErr w:type="gramEnd"/>
      <w:r>
        <w:t> </w:t>
      </w:r>
    </w:p>
    <w:p w14:paraId="124AE5CF" w14:textId="77777777" w:rsidR="00172F77" w:rsidRDefault="00110239">
      <w:r>
        <w:rPr>
          <w:b/>
        </w:rPr>
        <w:t xml:space="preserve">Recommendation: </w:t>
      </w:r>
      <w:r>
        <w:t>It is recommended that this motion is adopted.</w:t>
      </w:r>
      <w:r>
        <w:rPr>
          <w:b/>
        </w:rPr>
        <w:t> </w:t>
      </w:r>
    </w:p>
    <w:p w14:paraId="5E5EEE2B" w14:textId="77777777" w:rsidR="00172F77" w:rsidRDefault="00110239">
      <w:r>
        <w:t xml:space="preserve">The Motion was </w:t>
      </w:r>
      <w:proofErr w:type="gramStart"/>
      <w:r>
        <w:rPr>
          <w:b/>
        </w:rPr>
        <w:t>AGREED</w:t>
      </w:r>
      <w:proofErr w:type="gramEnd"/>
    </w:p>
    <w:p w14:paraId="7AE3DBC2" w14:textId="77777777" w:rsidR="00172F77" w:rsidRDefault="00110239">
      <w:pPr>
        <w:pStyle w:val="Heading3"/>
      </w:pPr>
      <w:r>
        <w:rPr>
          <w:b/>
          <w:u w:val="single"/>
        </w:rPr>
        <w:t>DPM162/0121 Item ID:68716</w:t>
      </w:r>
    </w:p>
    <w:p w14:paraId="12729026" w14:textId="0E5C2CC5" w:rsidR="00172F77" w:rsidRDefault="00110239">
      <w:r>
        <w:t>Proposed by Councillor Eoin Ó Broin</w:t>
      </w:r>
      <w:r w:rsidR="00B14A23">
        <w:t>, seconded by Councillor Ed O’Brien</w:t>
      </w:r>
    </w:p>
    <w:p w14:paraId="5010C038" w14:textId="77777777" w:rsidR="00172F77" w:rsidRDefault="00110239">
      <w:r>
        <w:t xml:space="preserve">Economic Development and Employment Section: Introduce a new bullet as </w:t>
      </w:r>
      <w:proofErr w:type="gramStart"/>
      <w:r>
        <w:t>follows :</w:t>
      </w:r>
      <w:proofErr w:type="gramEnd"/>
      <w:r>
        <w:t xml:space="preserve"> Acknowledging how out of town shopping centres have reduced economic activity in village centres </w:t>
      </w:r>
      <w:proofErr w:type="spellStart"/>
      <w:r>
        <w:t>accross</w:t>
      </w:r>
      <w:proofErr w:type="spellEnd"/>
      <w:r>
        <w:t xml:space="preserve"> the county, support economic activities such as street markets and outdoor seating that can regenerate footfall and economic activity in village centres.</w:t>
      </w:r>
    </w:p>
    <w:p w14:paraId="2DAB09F3" w14:textId="77777777" w:rsidR="00172F77" w:rsidRDefault="00110239">
      <w:r>
        <w:rPr>
          <w:b/>
        </w:rPr>
        <w:t>REPORT:</w:t>
      </w:r>
    </w:p>
    <w:p w14:paraId="15A96E72" w14:textId="77777777" w:rsidR="00172F77" w:rsidRDefault="00110239">
      <w:r>
        <w:t xml:space="preserve">The South Dublin County Development Plan 2022-2028 will continue to promote our village centres as it has in previous development plans </w:t>
      </w:r>
      <w:proofErr w:type="gramStart"/>
      <w:r>
        <w:t>in order to</w:t>
      </w:r>
      <w:proofErr w:type="gramEnd"/>
      <w:r>
        <w:t xml:space="preserve"> regenerate footfall and economic activity in shops and streets.</w:t>
      </w:r>
    </w:p>
    <w:p w14:paraId="1FFEC39D" w14:textId="77777777" w:rsidR="00172F77" w:rsidRDefault="00110239">
      <w:r>
        <w:t xml:space="preserve">An economic analysis is currently being carried out </w:t>
      </w:r>
      <w:proofErr w:type="gramStart"/>
      <w:r>
        <w:t>in order to</w:t>
      </w:r>
      <w:proofErr w:type="gramEnd"/>
      <w:r>
        <w:t xml:space="preserve"> inform the preparation of the Draft County Development Plan. One aim of this study is to provide a high-level analysis of the impact that new ways of shopping is having/will have on existing retail outlets and the impact any changes may have on town, local and village centres.</w:t>
      </w:r>
    </w:p>
    <w:p w14:paraId="0BA31A5B" w14:textId="77777777" w:rsidR="00172F77" w:rsidRDefault="00110239">
      <w:r>
        <w:t xml:space="preserve">The policy proposed is overly detailed for the Strategic Direction Stage of the Plan making process and would potentially involve licensing issues outside the remit of the Development Plan. However, at the draft plan stage the issues raised can be addressed on foot of policy recommendation set out in Part 3 of the CE Report for 2022-2028 Plan, bullet No. 4 under Economic Development and Employment addresses this matter providing for the </w:t>
      </w:r>
      <w:r>
        <w:rPr>
          <w:i/>
        </w:rPr>
        <w:t>‘review of the existing retail hierarchy within the County having regard to the Greater Dublin Area Retail Strategy, or any superseding strategy, and explore the opportunity to strengthen the retail function in the county’.</w:t>
      </w:r>
    </w:p>
    <w:p w14:paraId="0B36D101" w14:textId="77777777" w:rsidR="00172F77" w:rsidRDefault="00110239">
      <w:r>
        <w:rPr>
          <w:b/>
        </w:rPr>
        <w:t>Recommendation:</w:t>
      </w:r>
    </w:p>
    <w:p w14:paraId="50FCD2D4" w14:textId="77777777" w:rsidR="00172F77" w:rsidRDefault="00110239">
      <w:r>
        <w:t>It is recommended that this motion is adopted with amendment. As this type of policy provision or objective is overly detailed for this strategic stage, it can be considered as part of the draft plan preparation on foot of the CE Strategic Recommendation (See Part 3) page 31 as follows:</w:t>
      </w:r>
    </w:p>
    <w:p w14:paraId="0C7E7176" w14:textId="1941F342" w:rsidR="009024A2" w:rsidRPr="009024A2" w:rsidRDefault="00110239" w:rsidP="009024A2">
      <w:pPr>
        <w:rPr>
          <w:i/>
        </w:rPr>
      </w:pPr>
      <w:r>
        <w:t>‘</w:t>
      </w:r>
      <w:r>
        <w:rPr>
          <w:i/>
        </w:rPr>
        <w:t>Review the existing retail hierarchy within the County having regard to the Greater Dublin Area Retail Strategy, or any superseding strategy, and explore the opportunity to strengthen the retail function in the county’.</w:t>
      </w:r>
    </w:p>
    <w:p w14:paraId="69D37B7B" w14:textId="77777777" w:rsidR="009024A2" w:rsidRPr="00616AD3" w:rsidRDefault="009024A2" w:rsidP="009024A2">
      <w:pPr>
        <w:rPr>
          <w:rFonts w:cstheme="minorHAnsi"/>
          <w:i/>
          <w:iCs/>
          <w:lang w:val="en-GB"/>
        </w:rPr>
      </w:pPr>
      <w:r>
        <w:t xml:space="preserve">The Members unanimously </w:t>
      </w:r>
      <w:r w:rsidRPr="00616AD3">
        <w:rPr>
          <w:b/>
          <w:bCs/>
        </w:rPr>
        <w:t>AGREED</w:t>
      </w:r>
      <w:r>
        <w:t xml:space="preserve"> to accept the Chief Executive’s recommendation.</w:t>
      </w:r>
    </w:p>
    <w:p w14:paraId="6D5C363D" w14:textId="77777777" w:rsidR="00172F77" w:rsidRDefault="00110239">
      <w:pPr>
        <w:pStyle w:val="Heading3"/>
      </w:pPr>
      <w:r>
        <w:rPr>
          <w:b/>
          <w:u w:val="single"/>
        </w:rPr>
        <w:t>DPM163/0121 Item ID:68570</w:t>
      </w:r>
    </w:p>
    <w:p w14:paraId="0599C045" w14:textId="6D817C55" w:rsidR="00172F77" w:rsidRDefault="00110239">
      <w:r>
        <w:t>Proposed by Councillor Yvonne Collins</w:t>
      </w:r>
      <w:r w:rsidR="009024A2">
        <w:t>, seconded by Councillor Ed. O’Brien</w:t>
      </w:r>
    </w:p>
    <w:p w14:paraId="7671BF26" w14:textId="77777777" w:rsidR="00172F77" w:rsidRDefault="00110239">
      <w:r>
        <w:t>Economic Development and Employment: That this Council shall promote the multi-use of Council stadia and other Council venues, where appropriate, in an inclusive and diverse manner encompassing gatherings such as concerts, exhibitions and conferences.</w:t>
      </w:r>
    </w:p>
    <w:p w14:paraId="04BF1BD4" w14:textId="77777777" w:rsidR="00172F77" w:rsidRDefault="00110239">
      <w:r>
        <w:rPr>
          <w:b/>
        </w:rPr>
        <w:t>REPORT:</w:t>
      </w:r>
    </w:p>
    <w:p w14:paraId="329B53C8" w14:textId="77777777" w:rsidR="00172F77" w:rsidRDefault="00110239">
      <w:r>
        <w:t>The County Development Plan can support such uses through a land use framework only, allowing for relevant land use types to be considered. However, it should be noted that the management of individual Council venues is outside the influence of the County Development Plan.  </w:t>
      </w:r>
    </w:p>
    <w:p w14:paraId="0BE9E93D" w14:textId="77777777" w:rsidR="00172F77" w:rsidRDefault="00110239">
      <w:r>
        <w:t>The CE Recommendations to support economic growth (bullet point 1) and bullet point 5 to ‘Promote and facilitate the sustainable growth of South Dublin’s tourism in both urban and rural areas, including by improving active travel opportunities for people to access these destinations’, will allow for more detailed objectives to be considered in the draft plan.   </w:t>
      </w:r>
    </w:p>
    <w:p w14:paraId="5DFC5139" w14:textId="2E777A68" w:rsidR="009024A2" w:rsidRPr="009024A2" w:rsidRDefault="00110239" w:rsidP="009024A2">
      <w:pPr>
        <w:rPr>
          <w:i/>
        </w:rPr>
      </w:pPr>
      <w:r>
        <w:rPr>
          <w:b/>
        </w:rPr>
        <w:t xml:space="preserve">Recommendation: </w:t>
      </w:r>
      <w:r>
        <w:t>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 bullet 5 under Economic Development and Employment which provides for policy to </w:t>
      </w:r>
      <w:r>
        <w:rPr>
          <w:i/>
        </w:rPr>
        <w:t>‘Promote and facilitate the sustainable growth of South Dublin’s tourism in both urban and rural areas, including by improving active travel opportunities for people to access these destinations’</w:t>
      </w:r>
      <w:r w:rsidR="009024A2">
        <w:rPr>
          <w:i/>
        </w:rPr>
        <w:t>.</w:t>
      </w:r>
    </w:p>
    <w:p w14:paraId="33C4EB9F" w14:textId="77777777" w:rsidR="009024A2" w:rsidRPr="00616AD3" w:rsidRDefault="009024A2" w:rsidP="009024A2">
      <w:pPr>
        <w:rPr>
          <w:rFonts w:cstheme="minorHAnsi"/>
          <w:i/>
          <w:iCs/>
          <w:lang w:val="en-GB"/>
        </w:rPr>
      </w:pPr>
      <w:r>
        <w:t xml:space="preserve">The Members unanimously </w:t>
      </w:r>
      <w:r w:rsidRPr="00616AD3">
        <w:rPr>
          <w:b/>
          <w:bCs/>
        </w:rPr>
        <w:t>AGREED</w:t>
      </w:r>
      <w:r>
        <w:t xml:space="preserve"> to accept the Chief Executive’s recommendation.</w:t>
      </w:r>
    </w:p>
    <w:p w14:paraId="36C4894F" w14:textId="77777777" w:rsidR="00172F77" w:rsidRDefault="00110239">
      <w:pPr>
        <w:pStyle w:val="Heading3"/>
      </w:pPr>
      <w:r>
        <w:rPr>
          <w:b/>
          <w:u w:val="single"/>
        </w:rPr>
        <w:t>DPM164/0121 Item ID:68630</w:t>
      </w:r>
    </w:p>
    <w:p w14:paraId="2CD47CE2" w14:textId="57688FB9" w:rsidR="00172F77" w:rsidRDefault="00110239">
      <w:r>
        <w:t>Proposed by Councillor Carly Bailey</w:t>
      </w:r>
      <w:r w:rsidR="009024A2">
        <w:t>, seconded by Councillor Alan Edge</w:t>
      </w:r>
    </w:p>
    <w:p w14:paraId="6EC7B421" w14:textId="77777777" w:rsidR="00172F77" w:rsidRDefault="00110239">
      <w:r>
        <w:t>That this County Development Plan will promote development which offers higher levels of employment opportunity and which recognises that there are finite lands within South Dublin.</w:t>
      </w:r>
    </w:p>
    <w:p w14:paraId="7E564182" w14:textId="77777777" w:rsidR="00172F77" w:rsidRDefault="00110239">
      <w:r>
        <w:rPr>
          <w:b/>
        </w:rPr>
        <w:t>REPORT:</w:t>
      </w:r>
    </w:p>
    <w:p w14:paraId="4E1C0B3E" w14:textId="77777777" w:rsidR="00172F77" w:rsidRDefault="00110239">
      <w:r>
        <w:t>This motion is considered to complement the CE Recommendations and reflects the need to manage our finite lands to provide the opportunities for employment. However, it is recommended that the word ‘sustainable’ is added so that the motion would read:</w:t>
      </w:r>
    </w:p>
    <w:p w14:paraId="24E81C79" w14:textId="77777777" w:rsidR="00172F77" w:rsidRDefault="00110239">
      <w:r>
        <w:t xml:space="preserve">‘That this County Development Plan will promote development which offers higher levels of </w:t>
      </w:r>
      <w:r>
        <w:rPr>
          <w:i/>
        </w:rPr>
        <w:t>sustainable</w:t>
      </w:r>
      <w:r>
        <w:t xml:space="preserve"> employment opportunity and which recognises that there are finite lands within South Dublin’.</w:t>
      </w:r>
    </w:p>
    <w:p w14:paraId="7799045A" w14:textId="77777777" w:rsidR="00172F77" w:rsidRDefault="00110239">
      <w:r>
        <w:rPr>
          <w:b/>
        </w:rPr>
        <w:t>Recommendation:  </w:t>
      </w:r>
      <w:r>
        <w:t>It is recommended that this motion is adopted with amendment:</w:t>
      </w:r>
    </w:p>
    <w:p w14:paraId="4448EBF4" w14:textId="615E8405" w:rsidR="00172F77" w:rsidRDefault="00110239">
      <w:r>
        <w:t xml:space="preserve">‘That this County Development Plan will promote development which offers higher levels of </w:t>
      </w:r>
      <w:r>
        <w:rPr>
          <w:i/>
        </w:rPr>
        <w:t>sustainable</w:t>
      </w:r>
      <w:r>
        <w:t xml:space="preserve"> employment opportunity and which recognises that there are finite lands within South </w:t>
      </w:r>
      <w:proofErr w:type="gramStart"/>
      <w:r>
        <w:t>Dublin’</w:t>
      </w:r>
      <w:proofErr w:type="gramEnd"/>
    </w:p>
    <w:p w14:paraId="09AA539C" w14:textId="6D7C93D2" w:rsidR="009024A2" w:rsidRDefault="009024A2" w:rsidP="009024A2">
      <w:r>
        <w:t>Following a contribution from Councillor C. Bailey, Ms H. Craigie, Senior Planner responded to query raised.</w:t>
      </w:r>
    </w:p>
    <w:p w14:paraId="665644A9" w14:textId="77777777" w:rsidR="009024A2" w:rsidRPr="00616AD3" w:rsidRDefault="009024A2" w:rsidP="009024A2">
      <w:pPr>
        <w:rPr>
          <w:rFonts w:cstheme="minorHAnsi"/>
          <w:i/>
          <w:iCs/>
          <w:lang w:val="en-GB"/>
        </w:rPr>
      </w:pPr>
      <w:r>
        <w:t xml:space="preserve">The Members unanimously </w:t>
      </w:r>
      <w:r w:rsidRPr="00616AD3">
        <w:rPr>
          <w:b/>
          <w:bCs/>
        </w:rPr>
        <w:t>AGREED</w:t>
      </w:r>
      <w:r>
        <w:t xml:space="preserve"> to accept the Chief Executive’s recommendation.</w:t>
      </w:r>
    </w:p>
    <w:p w14:paraId="1869128D" w14:textId="77777777" w:rsidR="00172F77" w:rsidRDefault="00110239">
      <w:pPr>
        <w:pStyle w:val="Heading3"/>
      </w:pPr>
      <w:r>
        <w:rPr>
          <w:b/>
          <w:u w:val="single"/>
        </w:rPr>
        <w:t>DPM165/0121 Item ID:68571</w:t>
      </w:r>
    </w:p>
    <w:p w14:paraId="11F95C9B" w14:textId="01476732" w:rsidR="00172F77" w:rsidRDefault="00110239">
      <w:r>
        <w:t>Proposed by Councillor Yvonne Collins</w:t>
      </w:r>
      <w:r w:rsidR="009024A2">
        <w:t>, seconded by Councillor Charlie O’Connor</w:t>
      </w:r>
    </w:p>
    <w:p w14:paraId="26624E52" w14:textId="77777777" w:rsidR="00172F77" w:rsidRDefault="00110239">
      <w:r>
        <w:t xml:space="preserve">Economic Development and Employment: That this Council shall support, when it is safe to do so, festivals, particularly </w:t>
      </w:r>
      <w:proofErr w:type="gramStart"/>
      <w:r>
        <w:t>off season</w:t>
      </w:r>
      <w:proofErr w:type="gramEnd"/>
      <w:r>
        <w:t xml:space="preserve"> festivals, as a key driver for tourism growth.</w:t>
      </w:r>
    </w:p>
    <w:p w14:paraId="2463797B" w14:textId="77777777" w:rsidR="00172F77" w:rsidRDefault="00110239">
      <w:r>
        <w:rPr>
          <w:b/>
        </w:rPr>
        <w:t>REPORT:</w:t>
      </w:r>
    </w:p>
    <w:p w14:paraId="1738276C" w14:textId="77777777" w:rsidR="00172F77" w:rsidRDefault="00110239">
      <w:r>
        <w:t>Bullet no. 5 under Economic Development and Employment section of the CE Report recommends strategic direction which promotes and facilitates the sustainable growth of South Dublin’s tourism offer in both urban and rural areas. The importance of tourism infrastructure, the hospitality industry and the very significant tourist attractions in the county are a source of pride to the local authority and those who live and work in the county.  </w:t>
      </w:r>
    </w:p>
    <w:p w14:paraId="604D1580" w14:textId="77777777" w:rsidR="00172F77" w:rsidRDefault="00110239">
      <w:r>
        <w:t>Under this recommended direction, the Draft County Development Plan can continue to support the Tourism Strategy for the county and provide policy to promote tourism. The detail of such policy will be considered during the plan preparation process. It is considered that the motion is addressed under the above provisions. The organisation of festivals for tourism growth however is outside the influence of the County Development Plan. </w:t>
      </w:r>
    </w:p>
    <w:p w14:paraId="083EC358" w14:textId="77777777" w:rsidR="00172F77" w:rsidRDefault="00110239">
      <w:r>
        <w:rPr>
          <w:b/>
        </w:rPr>
        <w:t>Recommendation:</w:t>
      </w:r>
      <w:r>
        <w:t>  It is recommended that this motion is adopted with amendment. This type of policy provision can be considered as part of the draft plan preparation on foot of the CE Strategic Recommendation (See Part 3) page 31 as follows: </w:t>
      </w:r>
    </w:p>
    <w:p w14:paraId="6AD8B366" w14:textId="2B4EA1F6" w:rsidR="00172F77" w:rsidRDefault="00110239">
      <w:r>
        <w:t>‘Promote and facilitate the sustainable growth of South Dublin’s tourism offer in both urban and rural areas, including by improving active travel opportunities for people to access these destinations.’ </w:t>
      </w:r>
    </w:p>
    <w:p w14:paraId="07CB4A54" w14:textId="2C55E5B8" w:rsidR="009024A2" w:rsidRPr="00530FA9" w:rsidRDefault="009024A2" w:rsidP="009024A2">
      <w:pPr>
        <w:rPr>
          <w:rFonts w:cstheme="minorHAnsi"/>
          <w:lang w:val="en-GB"/>
        </w:rPr>
      </w:pPr>
      <w:r>
        <w:t xml:space="preserve">The Members unanimously </w:t>
      </w:r>
      <w:r w:rsidRPr="00616AD3">
        <w:rPr>
          <w:b/>
          <w:bCs/>
        </w:rPr>
        <w:t>AGREED</w:t>
      </w:r>
      <w:r>
        <w:t xml:space="preserve"> to accept the Chief Executive’s recommendation.</w:t>
      </w:r>
    </w:p>
    <w:p w14:paraId="12D838AA" w14:textId="26759469" w:rsidR="00172F77" w:rsidRPr="001A2EAF" w:rsidRDefault="00110239" w:rsidP="009024A2">
      <w:r w:rsidRPr="001A2EAF">
        <w:rPr>
          <w:b/>
          <w:u w:val="single"/>
        </w:rPr>
        <w:t>DPM166/0121 Item ID:68718</w:t>
      </w:r>
    </w:p>
    <w:p w14:paraId="0C027CC5" w14:textId="49F3E730" w:rsidR="00172F77" w:rsidRDefault="00110239">
      <w:r>
        <w:t>Proposed by Councillor Eoin Ó Broin</w:t>
      </w:r>
      <w:r w:rsidR="009024A2">
        <w:t>, seconded by Councillor Guss O’Connell</w:t>
      </w:r>
    </w:p>
    <w:p w14:paraId="56794F15" w14:textId="77777777" w:rsidR="00172F77" w:rsidRDefault="00110239">
      <w:r>
        <w:t>Economic Development and Employment Section: As there are no Public Rights of Way in SDCC change the bullet, 'Review and update existing policies and objectives to support the protection and promotion of public rights of way in the county.' to ' Map and list public rights of way across the county as part of the development plan process.'</w:t>
      </w:r>
    </w:p>
    <w:p w14:paraId="06DBB758" w14:textId="77777777" w:rsidR="00172F77" w:rsidRDefault="00110239">
      <w:r>
        <w:rPr>
          <w:b/>
        </w:rPr>
        <w:t>REPORT:</w:t>
      </w:r>
    </w:p>
    <w:p w14:paraId="36154EDC" w14:textId="77777777" w:rsidR="00172F77" w:rsidRDefault="00110239">
      <w:r>
        <w:t>There is a requirement in the Planning Acts under Part II, section 10(2)(o) to include objectives for:</w:t>
      </w:r>
    </w:p>
    <w:p w14:paraId="6A7F27FC" w14:textId="77777777" w:rsidR="00172F77" w:rsidRDefault="00110239">
      <w:r>
        <w:t>‘</w:t>
      </w:r>
      <w:r>
        <w:rPr>
          <w:i/>
        </w:rPr>
        <w:t>the preservation of public rights of way which give access to seashore, mountain, lakeshore, riverbank or other places of natural beauty or recreational utility, which public rights of way shall be identified by both marking them on at least one of the maps forming part of the development plan and by indicating their location on a list appended to the development plan.’</w:t>
      </w:r>
    </w:p>
    <w:p w14:paraId="2B2DD520" w14:textId="77777777" w:rsidR="00172F77" w:rsidRDefault="00110239">
      <w:r>
        <w:t>The legislation requires that the Development Plan preserves the types of public rights of way outlined and identify them by marking them and listing them in the Development Plan. At this point in time no public rights of way have been identified in South Dublin. Should there be an intention to map and list a public right of way for the first time in the Development Plan, there is an obligation under section 14 of the Planning Acts to serve notice on the owner or occupier and follow a set procedure which provides for appeal to the Circuit Court. The timeframe for the procedure would not be possible, from an operations perspective, to carry out within the timeframe of the Development Plan process.</w:t>
      </w:r>
    </w:p>
    <w:p w14:paraId="1855F9A7" w14:textId="77777777" w:rsidR="00172F77" w:rsidRDefault="00110239">
      <w:r>
        <w:t>It should be noted that the Planning Acts, section 14(7)(a) state that:</w:t>
      </w:r>
    </w:p>
    <w:p w14:paraId="35574B05" w14:textId="77777777" w:rsidR="00172F77" w:rsidRDefault="00110239">
      <w:r>
        <w:rPr>
          <w:i/>
        </w:rPr>
        <w:t>‘Nothing in this section shall affect the existence or validity of any public right of way which is not included in the Development Plan.’</w:t>
      </w:r>
    </w:p>
    <w:p w14:paraId="70E5C000" w14:textId="77777777" w:rsidR="00172F77" w:rsidRDefault="00110239">
      <w:r>
        <w:rPr>
          <w:i/>
        </w:rPr>
        <w:t>The motion to amend the CE Recommendation would provide for the identification and mapping of public rights of way within the lifetime of the 2022-2028 Plan. It is considered that this would be an appropriate timeframe to carry out an identification and the required notification process.</w:t>
      </w:r>
    </w:p>
    <w:p w14:paraId="3903C141" w14:textId="77777777" w:rsidR="00172F77" w:rsidRDefault="00110239">
      <w:r>
        <w:rPr>
          <w:b/>
        </w:rPr>
        <w:t>Recommendation:   </w:t>
      </w:r>
      <w:r>
        <w:t>It is recommended that this motion is adopted with the following amendment:</w:t>
      </w:r>
    </w:p>
    <w:p w14:paraId="60199AD3" w14:textId="747EB3DA" w:rsidR="00172F77" w:rsidRDefault="00110239">
      <w:r>
        <w:t xml:space="preserve">Review and update existing policies and objectives to support the protection and promotion of public rights of way in the county and map and list public rights of way across the county where they are identified </w:t>
      </w:r>
      <w:r>
        <w:rPr>
          <w:i/>
        </w:rPr>
        <w:t>within the lifetime of the Plan</w:t>
      </w:r>
      <w:r>
        <w:t>.'</w:t>
      </w:r>
    </w:p>
    <w:p w14:paraId="0931DBE7" w14:textId="3888DE38" w:rsidR="00875442" w:rsidRDefault="00811CBA" w:rsidP="00875442">
      <w:r>
        <w:t>A discussion ensued with</w:t>
      </w:r>
      <w:r w:rsidR="00D942BC">
        <w:t xml:space="preserve"> contributions from Councillors E. Ó</w:t>
      </w:r>
      <w:r w:rsidR="00B557F2">
        <w:t xml:space="preserve"> </w:t>
      </w:r>
      <w:r w:rsidR="00D942BC">
        <w:t>Broin, P. Kavanagh, C. King, J. Tuffy, G. O’Connell, E. O’Brien, C. Bailey, L. O’Toole, Mr D. McLoughlin, Chief Executive, Mr M. Mulhern, Director and Ms H. Craigie, Senior Planner responded to queries raised.</w:t>
      </w:r>
      <w:r w:rsidR="00880131">
        <w:t xml:space="preserve"> </w:t>
      </w:r>
      <w:r w:rsidR="00875442">
        <w:t xml:space="preserve"> </w:t>
      </w:r>
    </w:p>
    <w:p w14:paraId="30A2DA54" w14:textId="75C1CA2E" w:rsidR="00875442" w:rsidRPr="00811CBA" w:rsidRDefault="00875442" w:rsidP="00875442">
      <w:pPr>
        <w:rPr>
          <w:color w:val="FF0000"/>
        </w:rPr>
      </w:pPr>
      <w:r>
        <w:t xml:space="preserve">Mr. M. Mulhern, Director recommended inserting the words </w:t>
      </w:r>
      <w:r w:rsidRPr="00875442">
        <w:rPr>
          <w:i/>
          <w:iCs/>
        </w:rPr>
        <w:t>and/or rights of way</w:t>
      </w:r>
      <w:r w:rsidRPr="00875442">
        <w:t xml:space="preserve"> after public rights of way</w:t>
      </w:r>
      <w:r w:rsidR="007122E2">
        <w:t>.</w:t>
      </w:r>
    </w:p>
    <w:p w14:paraId="119F7D21" w14:textId="15F2CB89" w:rsidR="00D942BC" w:rsidRDefault="00D942BC">
      <w:r>
        <w:t xml:space="preserve">The Members unanimously </w:t>
      </w:r>
      <w:r w:rsidRPr="00616AD3">
        <w:rPr>
          <w:b/>
          <w:bCs/>
        </w:rPr>
        <w:t>AGREED</w:t>
      </w:r>
      <w:r>
        <w:t xml:space="preserve"> to accept the Chief Executive’s recommendation</w:t>
      </w:r>
      <w:r w:rsidR="00880131">
        <w:t xml:space="preserve"> </w:t>
      </w:r>
      <w:r w:rsidR="00880131" w:rsidRPr="00880131">
        <w:rPr>
          <w:b/>
          <w:bCs/>
        </w:rPr>
        <w:t>AS</w:t>
      </w:r>
      <w:r w:rsidR="00660874">
        <w:rPr>
          <w:b/>
          <w:bCs/>
        </w:rPr>
        <w:t xml:space="preserve"> FUTHER</w:t>
      </w:r>
      <w:r w:rsidR="00880131" w:rsidRPr="00880131">
        <w:rPr>
          <w:b/>
          <w:bCs/>
        </w:rPr>
        <w:t xml:space="preserve"> AMENDED</w:t>
      </w:r>
      <w:r>
        <w:t xml:space="preserve"> </w:t>
      </w:r>
    </w:p>
    <w:p w14:paraId="34B0F91C" w14:textId="0D643458" w:rsidR="00880131" w:rsidRPr="00530FA9" w:rsidRDefault="00660874">
      <w:r>
        <w:t>“</w:t>
      </w:r>
      <w:r w:rsidR="00880131">
        <w:t>Review and update existing policies and objectives to support the protection and promotion of public rights of way in the county and map and list public rights</w:t>
      </w:r>
      <w:r w:rsidR="0076789E">
        <w:t xml:space="preserve"> of way </w:t>
      </w:r>
      <w:r w:rsidR="0076789E" w:rsidRPr="0076789E">
        <w:rPr>
          <w:b/>
          <w:bCs/>
          <w:i/>
          <w:iCs/>
        </w:rPr>
        <w:t>and/or</w:t>
      </w:r>
      <w:r w:rsidR="0076789E">
        <w:t xml:space="preserve"> </w:t>
      </w:r>
      <w:r w:rsidR="0076789E" w:rsidRPr="0076789E">
        <w:rPr>
          <w:b/>
          <w:bCs/>
          <w:i/>
          <w:iCs/>
        </w:rPr>
        <w:t xml:space="preserve">rights </w:t>
      </w:r>
      <w:r w:rsidR="00880131" w:rsidRPr="0076789E">
        <w:rPr>
          <w:b/>
          <w:bCs/>
          <w:i/>
          <w:iCs/>
        </w:rPr>
        <w:t>of way</w:t>
      </w:r>
      <w:r w:rsidR="00880131">
        <w:t xml:space="preserve"> across the county where they are identified </w:t>
      </w:r>
      <w:r w:rsidR="00880131">
        <w:rPr>
          <w:i/>
        </w:rPr>
        <w:t>within the lifetime of the Plan</w:t>
      </w:r>
      <w:r w:rsidR="00880131">
        <w:t>.</w:t>
      </w:r>
      <w:r>
        <w:t>”</w:t>
      </w:r>
    </w:p>
    <w:p w14:paraId="58B76958" w14:textId="77777777" w:rsidR="00172F77" w:rsidRPr="00C76526" w:rsidRDefault="00110239">
      <w:pPr>
        <w:pStyle w:val="Heading3"/>
      </w:pPr>
      <w:r w:rsidRPr="00C76526">
        <w:rPr>
          <w:b/>
          <w:u w:val="single"/>
        </w:rPr>
        <w:t>DPM167/0121 Item ID:68525</w:t>
      </w:r>
    </w:p>
    <w:p w14:paraId="0F513C86" w14:textId="1155045B" w:rsidR="00172F77" w:rsidRDefault="0076789E">
      <w:r>
        <w:t xml:space="preserve">Submitted </w:t>
      </w:r>
      <w:r w:rsidR="00110239">
        <w:t>by Councillor G. O'Connell,</w:t>
      </w:r>
      <w:r>
        <w:t xml:space="preserve"> </w:t>
      </w:r>
      <w:r w:rsidR="00110239">
        <w:t>Councillor L. O'Toole,</w:t>
      </w:r>
      <w:r>
        <w:t xml:space="preserve"> </w:t>
      </w:r>
      <w:r w:rsidR="00110239">
        <w:t>Councillor P. Gogarty</w:t>
      </w:r>
    </w:p>
    <w:p w14:paraId="1F1B1C51" w14:textId="17B6E254" w:rsidR="0076789E" w:rsidRDefault="0076789E">
      <w:r>
        <w:t>Proposed by G. O’Connell, seconded by</w:t>
      </w:r>
      <w:r w:rsidR="001215B7">
        <w:t xml:space="preserve"> Councillor</w:t>
      </w:r>
      <w:r>
        <w:t xml:space="preserve"> E. </w:t>
      </w:r>
      <w:proofErr w:type="spellStart"/>
      <w:r>
        <w:t>Ó’Broin</w:t>
      </w:r>
      <w:proofErr w:type="spellEnd"/>
      <w:r>
        <w:t xml:space="preserve"> </w:t>
      </w:r>
    </w:p>
    <w:p w14:paraId="3A8B9535" w14:textId="77777777" w:rsidR="00172F77" w:rsidRDefault="00110239">
      <w:r>
        <w:t>MOTION: ECOMOMIC DEVELOPMENT AND EMPLOYMENT p 34 Add the words in red and underscored to the final Bullet point 'Review and update existing policies and objectives to identify, map, record and support the protection and promotion of (these) public rights of way in the County within the lifetime of this plan.'</w:t>
      </w:r>
    </w:p>
    <w:p w14:paraId="17E7D265" w14:textId="77777777" w:rsidR="00172F77" w:rsidRDefault="00110239">
      <w:r>
        <w:rPr>
          <w:b/>
        </w:rPr>
        <w:t>REPORT:</w:t>
      </w:r>
    </w:p>
    <w:p w14:paraId="337F32C0" w14:textId="77777777" w:rsidR="00172F77" w:rsidRDefault="00110239">
      <w:r>
        <w:t>There is a requirement in the Planning Acts under Part II, section 10(2)(o) to include objectives for:</w:t>
      </w:r>
    </w:p>
    <w:p w14:paraId="31CAC339" w14:textId="77777777" w:rsidR="00172F77" w:rsidRDefault="00110239">
      <w:r>
        <w:t>‘</w:t>
      </w:r>
      <w:r>
        <w:rPr>
          <w:i/>
        </w:rPr>
        <w:t>the preservation of public rights of way which give access to seashore, mountain, lakeshore, riverbank or other places of natural beauty or recreational utility, which public rights of way shall be identified by both marking them on at least one of the maps forming part of the development plan and by indicating their location on a list appended to the development plan.’</w:t>
      </w:r>
    </w:p>
    <w:p w14:paraId="4AB02285" w14:textId="77777777" w:rsidR="00172F77" w:rsidRDefault="00110239">
      <w:r>
        <w:t>The legislation requires that the Development Plan preserves the types of public rights of way outlined and identify them by marking them and listing them in the Development Plan. At this point in time no public rights of way have been identified in South Dublin. Should there be an intention to map and list a public right of way for the first time in the Development Plan, there is an obligation under section 14 of the Planning Acts to serve notice on the owner or occupier and follow a set procedure which provides for appeal to the Circuit Court. The timeframe for the procedure would not be possible, from an operations perspective, to carry out within the timeframe of the Development Plan process.</w:t>
      </w:r>
    </w:p>
    <w:p w14:paraId="622926B9" w14:textId="77777777" w:rsidR="00172F77" w:rsidRDefault="00110239">
      <w:r>
        <w:t>It should be noted that the Planning Acts, section 14(7)(a) state that:</w:t>
      </w:r>
    </w:p>
    <w:p w14:paraId="5FBF8250" w14:textId="77777777" w:rsidR="00172F77" w:rsidRDefault="00110239">
      <w:r>
        <w:rPr>
          <w:i/>
        </w:rPr>
        <w:t>‘Nothing in this section shall affect the existence or validity of any public right of way which is not included in the Development Plan.’</w:t>
      </w:r>
    </w:p>
    <w:p w14:paraId="50F7219C" w14:textId="77777777" w:rsidR="00172F77" w:rsidRDefault="00110239">
      <w:r>
        <w:t>The motion to amend the CE Recommendation would provide for the identification and mapping of public rights of way within the lifetime of the 2022-2028 Plan. It is considered that this would be an appropriate timeframe to carry out an identification and the required notification process.</w:t>
      </w:r>
    </w:p>
    <w:p w14:paraId="33D142C0" w14:textId="77777777" w:rsidR="00172F77" w:rsidRDefault="00110239">
      <w:r>
        <w:rPr>
          <w:b/>
        </w:rPr>
        <w:t>Recommendation:   </w:t>
      </w:r>
      <w:r>
        <w:t>It is recommended that this motion is adopted with the following amendment:</w:t>
      </w:r>
    </w:p>
    <w:p w14:paraId="6B122CDB" w14:textId="7869F644" w:rsidR="0076789E" w:rsidRDefault="00110239">
      <w:r>
        <w:t xml:space="preserve">Review and update existing policies and objectives to support the protection and promotion of public rights of way in the county and map and list public rights of way across the county where they are identified </w:t>
      </w:r>
      <w:r>
        <w:rPr>
          <w:i/>
        </w:rPr>
        <w:t>within the lifetime of the Plan</w:t>
      </w:r>
      <w:r>
        <w:t>.</w:t>
      </w:r>
    </w:p>
    <w:p w14:paraId="48384556" w14:textId="77777777" w:rsidR="00530FA9" w:rsidRPr="00616AD3" w:rsidRDefault="00530FA9" w:rsidP="00530FA9">
      <w:pPr>
        <w:rPr>
          <w:rFonts w:cstheme="minorHAnsi"/>
          <w:i/>
          <w:iCs/>
          <w:lang w:val="en-GB"/>
        </w:rPr>
      </w:pPr>
      <w:r>
        <w:t xml:space="preserve">The Members unanimously </w:t>
      </w:r>
      <w:r w:rsidRPr="00616AD3">
        <w:rPr>
          <w:b/>
          <w:bCs/>
        </w:rPr>
        <w:t>AGREED</w:t>
      </w:r>
      <w:r>
        <w:t xml:space="preserve"> to accept the Chief Executive’s recommendation.</w:t>
      </w:r>
    </w:p>
    <w:p w14:paraId="2051A7A7" w14:textId="6702714C" w:rsidR="00172F77" w:rsidRPr="00530FA9" w:rsidRDefault="00110239" w:rsidP="00530FA9">
      <w:pPr>
        <w:rPr>
          <w:color w:val="FF0000"/>
        </w:rPr>
      </w:pPr>
      <w:r>
        <w:rPr>
          <w:b/>
          <w:u w:val="single"/>
        </w:rPr>
        <w:t>DPM168/0121 Item ID:68497</w:t>
      </w:r>
    </w:p>
    <w:p w14:paraId="779966DD" w14:textId="1E327772" w:rsidR="00172F77" w:rsidRDefault="00530FA9">
      <w:r>
        <w:t>Submitted</w:t>
      </w:r>
      <w:r w:rsidR="00110239">
        <w:t xml:space="preserve"> by Councillor G. O'Connell,</w:t>
      </w:r>
      <w:r>
        <w:t xml:space="preserve"> </w:t>
      </w:r>
      <w:r w:rsidR="00110239">
        <w:t>Councillor L. O'Toole,</w:t>
      </w:r>
      <w:r>
        <w:t xml:space="preserve"> </w:t>
      </w:r>
      <w:r w:rsidR="00110239">
        <w:t>Councillor P. Gogarty</w:t>
      </w:r>
    </w:p>
    <w:p w14:paraId="111D14E7" w14:textId="4BE3A3D7" w:rsidR="001215B7" w:rsidRDefault="001215B7">
      <w:r>
        <w:t xml:space="preserve">Proposed by Councillor </w:t>
      </w:r>
      <w:r w:rsidR="005864F1">
        <w:t>P. Gogarty, seconded by Councillor G. O’Connell</w:t>
      </w:r>
    </w:p>
    <w:p w14:paraId="530C2B23" w14:textId="174FEC77" w:rsidR="00172F77" w:rsidRDefault="00110239">
      <w:r>
        <w:t xml:space="preserve">That the Chief Executive as a strategic objective designates a waterway economic development strategy for towns and villages on major rivers, including Palmerstown for example which would be an excellent hub for </w:t>
      </w:r>
      <w:proofErr w:type="spellStart"/>
      <w:r>
        <w:t>blueway</w:t>
      </w:r>
      <w:proofErr w:type="spellEnd"/>
      <w:r>
        <w:t xml:space="preserve"> tourism.</w:t>
      </w:r>
    </w:p>
    <w:p w14:paraId="14DFCB7D" w14:textId="77777777" w:rsidR="00172F77" w:rsidRDefault="00110239">
      <w:r>
        <w:rPr>
          <w:b/>
        </w:rPr>
        <w:t>REPORT:</w:t>
      </w:r>
    </w:p>
    <w:p w14:paraId="688E31DB" w14:textId="77777777" w:rsidR="00172F77" w:rsidRDefault="00110239">
      <w:r>
        <w:t xml:space="preserve">Background research to inform policy in relation to Green Infrastructure and Open Space and in relation to the Economic Development of the County are currently being carried out </w:t>
      </w:r>
      <w:proofErr w:type="gramStart"/>
      <w:r>
        <w:t>in order to</w:t>
      </w:r>
      <w:proofErr w:type="gramEnd"/>
      <w:r>
        <w:t xml:space="preserve"> inform the preparation of the Draft County Development Plan. The inclusion of a recommendation providing for a strategy such as the one proposed is overly detailed for the Strategic Recommendation stage of the plan making process but could be considered at the plan making stage on foot of CE Report bullet no. 5 which provides for the inclusion of policies which promote and facilitate the sustainable growth of tourism in the county. </w:t>
      </w:r>
    </w:p>
    <w:p w14:paraId="321B8849" w14:textId="77777777" w:rsidR="00172F77" w:rsidRDefault="00110239">
      <w:r>
        <w:rPr>
          <w:b/>
        </w:rPr>
        <w:t xml:space="preserve">Recommendation: </w:t>
      </w:r>
      <w:r>
        <w:t>It is recommended that this motion is adopted with amendment. This type of policy provision can be considered as part of the draft plan preparation on foot of the CE Strategic Recommendation (See Part 3) page 31 as follows:  </w:t>
      </w:r>
    </w:p>
    <w:p w14:paraId="6548174F" w14:textId="33B515D0" w:rsidR="00172F77" w:rsidRDefault="00110239">
      <w:r>
        <w:t xml:space="preserve">Promote and facilitate the sustainable growth of South Dublin’s tourism offer in both urban and rural areas, including by improving active travel opportunities for people to access these </w:t>
      </w:r>
      <w:proofErr w:type="gramStart"/>
      <w:r>
        <w:t>destinations</w:t>
      </w:r>
      <w:proofErr w:type="gramEnd"/>
    </w:p>
    <w:p w14:paraId="77447210" w14:textId="77777777" w:rsidR="001215B7" w:rsidRPr="00616AD3" w:rsidRDefault="001215B7" w:rsidP="001215B7">
      <w:pPr>
        <w:rPr>
          <w:rFonts w:cstheme="minorHAnsi"/>
          <w:i/>
          <w:iCs/>
          <w:lang w:val="en-GB"/>
        </w:rPr>
      </w:pPr>
      <w:r>
        <w:t xml:space="preserve">The Members unanimously </w:t>
      </w:r>
      <w:r w:rsidRPr="00616AD3">
        <w:rPr>
          <w:b/>
          <w:bCs/>
        </w:rPr>
        <w:t>AGREED</w:t>
      </w:r>
      <w:r>
        <w:t xml:space="preserve"> to accept the Chief Executive’s recommendation.</w:t>
      </w:r>
    </w:p>
    <w:p w14:paraId="060AB095" w14:textId="771156BA" w:rsidR="00172F77" w:rsidRDefault="00110239" w:rsidP="001215B7">
      <w:r>
        <w:rPr>
          <w:b/>
          <w:u w:val="single"/>
        </w:rPr>
        <w:t>DPM169/0121 Item ID:68502</w:t>
      </w:r>
    </w:p>
    <w:p w14:paraId="6324FE32" w14:textId="1F9FEC6C" w:rsidR="00172F77" w:rsidRDefault="005864F1">
      <w:r>
        <w:t>Submitted</w:t>
      </w:r>
      <w:r w:rsidR="00110239">
        <w:t xml:space="preserve"> by Councillor G. O'Connell,</w:t>
      </w:r>
      <w:r>
        <w:t xml:space="preserve"> </w:t>
      </w:r>
      <w:r w:rsidR="00110239">
        <w:t>Councillor L. O'Toole,</w:t>
      </w:r>
      <w:r>
        <w:t xml:space="preserve"> </w:t>
      </w:r>
      <w:r w:rsidR="00110239">
        <w:t>Councillor P. Gogarty</w:t>
      </w:r>
    </w:p>
    <w:p w14:paraId="553DB556" w14:textId="0F5C0A66" w:rsidR="005864F1" w:rsidRDefault="005864F1">
      <w:r>
        <w:t>Proposed by Councillor P. Gogarty, seconded by Councillor G. O’Connell</w:t>
      </w:r>
    </w:p>
    <w:p w14:paraId="1D38BB9A" w14:textId="77777777" w:rsidR="00172F77" w:rsidRDefault="00110239">
      <w:r>
        <w:t>That the Chief Executive implements as a strategic objective of the new Development Plan the provision of incubation enterprise hubs and shared workspaces in the vicinity of each local centre in the County as well as the provision of shared work and community spaces for every cumulative development of 300 residential units, this being possible to amalgamate into larger units for every 1,000 homes in areas of high density adjacent to QBCs, rail, or tramways.</w:t>
      </w:r>
    </w:p>
    <w:p w14:paraId="2481CAF4" w14:textId="77777777" w:rsidR="00172F77" w:rsidRDefault="00110239">
      <w:r>
        <w:rPr>
          <w:b/>
        </w:rPr>
        <w:t>REPORT:</w:t>
      </w:r>
    </w:p>
    <w:p w14:paraId="2253BB79" w14:textId="77777777" w:rsidR="00172F77" w:rsidRDefault="00110239">
      <w:r>
        <w:t>It is considered that the motion is too detailed for the Strategic Direction stage of the plan making process. Part 3 of the CE Report for 2022-2028 Plan. Bullet No.3 under Economic Development and Employment provides for policies to ‘Ensure flexibility to facilitate existing and future trends in economic development and employment, including dentification of appropriate zoning objectives and being supportive of different ways of working whether from home or </w:t>
      </w:r>
      <w:proofErr w:type="gramStart"/>
      <w:r>
        <w:t>otherwise</w:t>
      </w:r>
      <w:proofErr w:type="gramEnd"/>
    </w:p>
    <w:p w14:paraId="014BD9B7" w14:textId="77777777" w:rsidR="00172F77" w:rsidRDefault="00110239">
      <w:r>
        <w:rPr>
          <w:b/>
        </w:rPr>
        <w:t>Recommendation:</w:t>
      </w:r>
      <w:r>
        <w:t xml:space="preserve"> It is recommended that this motion is adopted with amendment. As this type of policy provision or objective is overly detailed for this strategic stage, it can be considered as part of the draft plan preparation on foot of the CE Report Economic Development and Employment Strategic Recommendations (See table Part 3) page 31 bullet no. 3 which provides for policies which:  </w:t>
      </w:r>
    </w:p>
    <w:p w14:paraId="55EC0344" w14:textId="0B2DF0A9" w:rsidR="00172F77" w:rsidRDefault="00110239">
      <w:r>
        <w:t xml:space="preserve">‘Ensure flexibility to facilitate future trends in economic development and employment including dentification of appropriate zoning objectives and being supportive of different ways of working whether from home or </w:t>
      </w:r>
      <w:proofErr w:type="gramStart"/>
      <w:r>
        <w:t>otherwise</w:t>
      </w:r>
      <w:r w:rsidR="00CB32E0">
        <w:t>’</w:t>
      </w:r>
      <w:proofErr w:type="gramEnd"/>
    </w:p>
    <w:p w14:paraId="5C15D259" w14:textId="77777777" w:rsidR="00CB32E0" w:rsidRPr="00616AD3" w:rsidRDefault="00CB32E0" w:rsidP="00CB32E0">
      <w:pPr>
        <w:rPr>
          <w:rFonts w:cstheme="minorHAnsi"/>
          <w:i/>
          <w:iCs/>
          <w:lang w:val="en-GB"/>
        </w:rPr>
      </w:pPr>
      <w:r>
        <w:t xml:space="preserve">The Members unanimously </w:t>
      </w:r>
      <w:r w:rsidRPr="00616AD3">
        <w:rPr>
          <w:b/>
          <w:bCs/>
        </w:rPr>
        <w:t>AGREED</w:t>
      </w:r>
      <w:r>
        <w:t xml:space="preserve"> to accept the Chief Executive’s recommendation.</w:t>
      </w:r>
    </w:p>
    <w:p w14:paraId="5244CED1" w14:textId="3EFC6CB4" w:rsidR="00172F77" w:rsidRDefault="00110239" w:rsidP="00CB32E0">
      <w:r>
        <w:rPr>
          <w:b/>
          <w:u w:val="single"/>
        </w:rPr>
        <w:t>DPM170/0121 Item ID:68639</w:t>
      </w:r>
    </w:p>
    <w:p w14:paraId="34BF0F54" w14:textId="3BF8485A" w:rsidR="00172F77" w:rsidRDefault="00110239">
      <w:r>
        <w:t>Proposed by Councillor E. O'Brien</w:t>
      </w:r>
      <w:r w:rsidR="00CB32E0">
        <w:t>, seconded by Councillor R. McMahon</w:t>
      </w:r>
    </w:p>
    <w:p w14:paraId="20BBD678" w14:textId="77777777" w:rsidR="00172F77" w:rsidRDefault="00110239">
      <w:r>
        <w:t xml:space="preserve">That this Council provides in this Development Plan for the continued orderly expansion of enterprise zoned lands, particularly in the Grange Castle/Profile Park area, </w:t>
      </w:r>
      <w:proofErr w:type="gramStart"/>
      <w:r>
        <w:t>so as to</w:t>
      </w:r>
      <w:proofErr w:type="gramEnd"/>
      <w:r>
        <w:t xml:space="preserve"> ensure the ongoing attraction of foreign direct investment to our County.</w:t>
      </w:r>
    </w:p>
    <w:p w14:paraId="611F81F9" w14:textId="77777777" w:rsidR="00172F77" w:rsidRDefault="00110239">
      <w:r>
        <w:rPr>
          <w:b/>
        </w:rPr>
        <w:t>REPORT:</w:t>
      </w:r>
    </w:p>
    <w:p w14:paraId="10CA1922" w14:textId="77777777" w:rsidR="00172F77" w:rsidRDefault="00110239">
      <w:r>
        <w:t>The orderly expansion of enterprise zoned lands is supported in the current Development Plan through various policies and objectives including the layout and design for industrial and business parks. While Grange Castle/Profile Park area is mentioned, it is considered that this objective is sufficiently strategic given its county-wide application to be included as strategic direction and will complement the CE Recommendations to attract FDI and indigenous enterprise into the County and support economic growth. However, to ensure clarity as to the strategic direction, it is recommended that it is amended to reflect that this is orderly expansion within zoned enterprise lands.</w:t>
      </w:r>
    </w:p>
    <w:p w14:paraId="3432E181" w14:textId="77777777" w:rsidR="00172F77" w:rsidRDefault="00110239">
      <w:r>
        <w:rPr>
          <w:b/>
        </w:rPr>
        <w:t>Recommendation:  </w:t>
      </w:r>
      <w:r>
        <w:t>It is recommended that this motion is adopted with amendment:</w:t>
      </w:r>
    </w:p>
    <w:p w14:paraId="1F01D587" w14:textId="598FF2B5" w:rsidR="00172F77" w:rsidRDefault="00110239">
      <w:r>
        <w:t xml:space="preserve">Provide for the continued orderly expansion within zoned enterprise land, through appropriate phasing and placemaking measures, </w:t>
      </w:r>
      <w:proofErr w:type="gramStart"/>
      <w:r>
        <w:t>so as to</w:t>
      </w:r>
      <w:proofErr w:type="gramEnd"/>
      <w:r>
        <w:t xml:space="preserve"> ensure the ongoing attraction of foreign direct investment to our County</w:t>
      </w:r>
      <w:r w:rsidR="00FE4182">
        <w:t>.</w:t>
      </w:r>
    </w:p>
    <w:p w14:paraId="79EF2C17" w14:textId="77777777" w:rsidR="00CB32E0" w:rsidRPr="00616AD3" w:rsidRDefault="00CB32E0" w:rsidP="00CB32E0">
      <w:pPr>
        <w:rPr>
          <w:rFonts w:cstheme="minorHAnsi"/>
          <w:i/>
          <w:iCs/>
          <w:lang w:val="en-GB"/>
        </w:rPr>
      </w:pPr>
      <w:r>
        <w:t xml:space="preserve">The Members unanimously </w:t>
      </w:r>
      <w:r w:rsidRPr="00616AD3">
        <w:rPr>
          <w:b/>
          <w:bCs/>
        </w:rPr>
        <w:t>AGREED</w:t>
      </w:r>
      <w:r>
        <w:t xml:space="preserve"> to accept the Chief Executive’s recommendation.</w:t>
      </w:r>
    </w:p>
    <w:p w14:paraId="773C1190" w14:textId="77777777" w:rsidR="00172F77" w:rsidRDefault="00110239">
      <w:pPr>
        <w:pStyle w:val="Heading3"/>
      </w:pPr>
      <w:r>
        <w:rPr>
          <w:b/>
          <w:u w:val="single"/>
        </w:rPr>
        <w:t>DPM171/0121 Item ID:68467</w:t>
      </w:r>
    </w:p>
    <w:p w14:paraId="567ABA19" w14:textId="5A55C8EE" w:rsidR="00172F77" w:rsidRDefault="00CB32E0">
      <w:r>
        <w:t>Submitted</w:t>
      </w:r>
      <w:r w:rsidR="00110239">
        <w:t xml:space="preserve"> by Councillor B. Lawlor,</w:t>
      </w:r>
      <w:r>
        <w:t xml:space="preserve"> </w:t>
      </w:r>
      <w:r w:rsidR="00110239">
        <w:t>Councillor Baby Pereppadan,</w:t>
      </w:r>
      <w:r>
        <w:t xml:space="preserve"> </w:t>
      </w:r>
      <w:r w:rsidR="00110239">
        <w:t>Councillor David McManus,</w:t>
      </w:r>
      <w:r>
        <w:t xml:space="preserve"> </w:t>
      </w:r>
      <w:r w:rsidR="00110239">
        <w:t>Councillor K. Egan,</w:t>
      </w:r>
      <w:r>
        <w:t xml:space="preserve"> </w:t>
      </w:r>
      <w:r w:rsidR="00110239">
        <w:t>Councillor L. McCrave,</w:t>
      </w:r>
      <w:r>
        <w:t xml:space="preserve"> </w:t>
      </w:r>
      <w:r w:rsidR="00110239">
        <w:t>Councillor S. O'Hara,</w:t>
      </w:r>
      <w:r>
        <w:t xml:space="preserve"> </w:t>
      </w:r>
      <w:r w:rsidR="00110239">
        <w:t>Councillor V. Casserly</w:t>
      </w:r>
    </w:p>
    <w:p w14:paraId="3D42236E" w14:textId="77777777" w:rsidR="00172F77" w:rsidRDefault="00110239">
      <w:r>
        <w:t>That the County Development Plan seeks to establish an Equine International Centre of Excellence in South Dublin.</w:t>
      </w:r>
    </w:p>
    <w:p w14:paraId="32A9E9D9" w14:textId="5C5B1E8E" w:rsidR="00172F77" w:rsidRDefault="00110239">
      <w:r>
        <w:t xml:space="preserve">Councillor </w:t>
      </w:r>
      <w:r w:rsidR="0079724E">
        <w:t>B. Lawlor</w:t>
      </w:r>
      <w:r>
        <w:t xml:space="preserve"> </w:t>
      </w:r>
      <w:r>
        <w:rPr>
          <w:b/>
        </w:rPr>
        <w:t>AGREED</w:t>
      </w:r>
      <w:r>
        <w:t xml:space="preserve"> to </w:t>
      </w:r>
      <w:r>
        <w:rPr>
          <w:b/>
        </w:rPr>
        <w:t>WITHDRAW</w:t>
      </w:r>
      <w:r>
        <w:t xml:space="preserve"> the Motion</w:t>
      </w:r>
      <w:r w:rsidR="00660874">
        <w:t>.</w:t>
      </w:r>
    </w:p>
    <w:p w14:paraId="3B7CFA88" w14:textId="77777777" w:rsidR="00172F77" w:rsidRDefault="00110239">
      <w:pPr>
        <w:pStyle w:val="Heading3"/>
      </w:pPr>
      <w:r>
        <w:rPr>
          <w:b/>
          <w:u w:val="single"/>
        </w:rPr>
        <w:t>DPM172/0121 Item ID:68451</w:t>
      </w:r>
    </w:p>
    <w:p w14:paraId="44A3FEEF" w14:textId="4FF1A234" w:rsidR="00172F77" w:rsidRDefault="0079724E">
      <w:r>
        <w:t>Submitted</w:t>
      </w:r>
      <w:r w:rsidR="00110239">
        <w:t xml:space="preserve"> by Councillor B. Lawlor,</w:t>
      </w:r>
      <w:r>
        <w:t xml:space="preserve"> </w:t>
      </w:r>
      <w:r w:rsidR="00110239">
        <w:t>Councillor Baby Pereppadan,</w:t>
      </w:r>
      <w:r>
        <w:t xml:space="preserve"> </w:t>
      </w:r>
      <w:r w:rsidR="00110239">
        <w:t>Councillor David McManus,</w:t>
      </w:r>
      <w:r>
        <w:t xml:space="preserve"> </w:t>
      </w:r>
      <w:r w:rsidR="00110239">
        <w:t>Councillor K. Egan,</w:t>
      </w:r>
      <w:r>
        <w:t xml:space="preserve"> </w:t>
      </w:r>
      <w:r w:rsidR="00110239">
        <w:t>Councillor L. McCrave,</w:t>
      </w:r>
      <w:r>
        <w:t xml:space="preserve"> </w:t>
      </w:r>
      <w:r w:rsidR="00110239">
        <w:t>Councillor S. O'Hara,</w:t>
      </w:r>
      <w:r>
        <w:t xml:space="preserve"> </w:t>
      </w:r>
      <w:r w:rsidR="00110239">
        <w:t>Councillor V. Casserly</w:t>
      </w:r>
    </w:p>
    <w:p w14:paraId="03E87478" w14:textId="03D9C415" w:rsidR="0079724E" w:rsidRDefault="0079724E">
      <w:r>
        <w:t>Proposed by Councillor B. Lawlor, seconded by Councillor K. Mahon</w:t>
      </w:r>
    </w:p>
    <w:p w14:paraId="6277F442" w14:textId="77777777" w:rsidR="00172F77" w:rsidRDefault="00110239">
      <w:r>
        <w:t xml:space="preserve">That the County Development Plan seeks to deliver a </w:t>
      </w:r>
      <w:proofErr w:type="spellStart"/>
      <w:r>
        <w:t>Glampsite</w:t>
      </w:r>
      <w:proofErr w:type="spellEnd"/>
      <w:r>
        <w:t xml:space="preserve"> within the County on public land </w:t>
      </w:r>
    </w:p>
    <w:p w14:paraId="2EE27539" w14:textId="77777777" w:rsidR="00172F77" w:rsidRDefault="00110239">
      <w:r>
        <w:rPr>
          <w:b/>
        </w:rPr>
        <w:t>REPORT:</w:t>
      </w:r>
    </w:p>
    <w:p w14:paraId="40B7DF1A" w14:textId="77777777" w:rsidR="00172F77" w:rsidRDefault="00110239">
      <w:r>
        <w:t>South Dublin County Council Development Plan 2022-2028 will support the development of tourism facilities at appropriate locations within the County. This is outlined in CE Recommendations including: </w:t>
      </w:r>
    </w:p>
    <w:p w14:paraId="68F6C8A7" w14:textId="77777777" w:rsidR="00172F77" w:rsidRDefault="00110239">
      <w:r>
        <w:t xml:space="preserve">Promote and facilitate the sustainable growth of South Dublin’s tourism offer in both urban and rural areas, including by improving active travel opportunities for people to access these </w:t>
      </w:r>
      <w:proofErr w:type="gramStart"/>
      <w:r>
        <w:t>destinations’</w:t>
      </w:r>
      <w:proofErr w:type="gramEnd"/>
      <w:r>
        <w:t>. </w:t>
      </w:r>
    </w:p>
    <w:p w14:paraId="5E7C9132" w14:textId="77777777" w:rsidR="00172F77" w:rsidRDefault="00110239">
      <w:r>
        <w:t xml:space="preserve">Specific tourism projects are too detailed for this stage of the Plan </w:t>
      </w:r>
      <w:proofErr w:type="gramStart"/>
      <w:r>
        <w:t>process</w:t>
      </w:r>
      <w:proofErr w:type="gramEnd"/>
      <w:r>
        <w:t> </w:t>
      </w:r>
    </w:p>
    <w:p w14:paraId="6BDB25E5" w14:textId="54440CE1" w:rsidR="00172F77" w:rsidRDefault="00110239">
      <w:r>
        <w:rPr>
          <w:b/>
        </w:rPr>
        <w:t>Recommendation</w:t>
      </w:r>
      <w:r>
        <w:t>:  It is recommended that this motion is not adopted. </w:t>
      </w:r>
    </w:p>
    <w:p w14:paraId="51AEF6DE" w14:textId="7916C4A1" w:rsidR="0079724E" w:rsidRDefault="0079724E">
      <w:r>
        <w:t>Following contributions from Councillors B. Lawlor, C. Bailey, D. McManus, Mr D. McLoughlin, Chief Executive responded to queries raised.</w:t>
      </w:r>
    </w:p>
    <w:p w14:paraId="79823D76" w14:textId="353C97E8" w:rsidR="001F20AB" w:rsidRPr="001F20AB" w:rsidRDefault="001F20AB">
      <w:pPr>
        <w:rPr>
          <w:rFonts w:cstheme="minorHAnsi"/>
          <w:lang w:val="en-GB"/>
        </w:rPr>
      </w:pPr>
      <w:r>
        <w:t xml:space="preserve">The Members unanimously </w:t>
      </w:r>
      <w:r w:rsidRPr="00616AD3">
        <w:rPr>
          <w:b/>
          <w:bCs/>
        </w:rPr>
        <w:t>AGREED</w:t>
      </w:r>
      <w:r>
        <w:t xml:space="preserve"> to accept the Chief Executive’s recommendation.</w:t>
      </w:r>
    </w:p>
    <w:p w14:paraId="12FBCDBD" w14:textId="77777777" w:rsidR="00172F77" w:rsidRDefault="00110239">
      <w:pPr>
        <w:pStyle w:val="Heading3"/>
      </w:pPr>
      <w:r>
        <w:rPr>
          <w:b/>
          <w:u w:val="single"/>
        </w:rPr>
        <w:t>DPM173/0121 Item ID:68469</w:t>
      </w:r>
    </w:p>
    <w:p w14:paraId="61108581" w14:textId="709C7B71" w:rsidR="00172F77" w:rsidRDefault="0079724E">
      <w:r>
        <w:t>Submitted</w:t>
      </w:r>
      <w:r w:rsidR="00110239">
        <w:t xml:space="preserve"> by Councillor B. Lawlor,</w:t>
      </w:r>
      <w:r>
        <w:t xml:space="preserve"> </w:t>
      </w:r>
      <w:r w:rsidR="00110239">
        <w:t>Councillor Baby Pereppadan,</w:t>
      </w:r>
      <w:r>
        <w:t xml:space="preserve"> </w:t>
      </w:r>
      <w:r w:rsidR="00110239">
        <w:t>Councillor David McManus,</w:t>
      </w:r>
      <w:r>
        <w:t xml:space="preserve"> </w:t>
      </w:r>
      <w:r w:rsidR="00110239">
        <w:t>Councillor K. Egan,</w:t>
      </w:r>
      <w:r>
        <w:t xml:space="preserve"> </w:t>
      </w:r>
      <w:r w:rsidR="00110239">
        <w:t>Councillor L. McCrave,</w:t>
      </w:r>
      <w:r>
        <w:t xml:space="preserve"> </w:t>
      </w:r>
      <w:r w:rsidR="00110239">
        <w:t>Councillor S. O'Hara,</w:t>
      </w:r>
      <w:r>
        <w:t xml:space="preserve"> </w:t>
      </w:r>
      <w:r w:rsidR="00110239">
        <w:t>Councillor V. Casserly</w:t>
      </w:r>
    </w:p>
    <w:p w14:paraId="51DE8865" w14:textId="025EDCEE" w:rsidR="00172F77" w:rsidRDefault="00110239">
      <w:r>
        <w:t>That the County Development Plan seeks to develop a tourist village in Firhouse as part of the wider tourism strategy promoting the Hell Fire Club</w:t>
      </w:r>
    </w:p>
    <w:p w14:paraId="0C4E3B67" w14:textId="270B57F3" w:rsidR="00FE4182" w:rsidRDefault="00FE4182">
      <w:r>
        <w:t>Following contributions from Councillors B. Lawlor, C. King. A. Edge E. Murphy, Mr M. Mulhern responded to queries raised.</w:t>
      </w:r>
    </w:p>
    <w:p w14:paraId="5CCEAFDE" w14:textId="0E513496" w:rsidR="00172F77" w:rsidRDefault="00110239">
      <w:r>
        <w:t xml:space="preserve">Councillor </w:t>
      </w:r>
      <w:r w:rsidR="001F20AB">
        <w:t>B. Lawlor</w:t>
      </w:r>
      <w:r>
        <w:t xml:space="preserve"> </w:t>
      </w:r>
      <w:r>
        <w:rPr>
          <w:b/>
        </w:rPr>
        <w:t>AGREED</w:t>
      </w:r>
      <w:r>
        <w:t xml:space="preserve"> to </w:t>
      </w:r>
      <w:r>
        <w:rPr>
          <w:b/>
        </w:rPr>
        <w:t>WITHDRAW</w:t>
      </w:r>
      <w:r>
        <w:t xml:space="preserve"> the Motion</w:t>
      </w:r>
      <w:r w:rsidR="00660874">
        <w:t>.</w:t>
      </w:r>
      <w:r>
        <w:t xml:space="preserve"> </w:t>
      </w:r>
    </w:p>
    <w:p w14:paraId="003DB29E" w14:textId="77777777" w:rsidR="00172F77" w:rsidRPr="00DB470B" w:rsidRDefault="00110239">
      <w:pPr>
        <w:pStyle w:val="Heading3"/>
      </w:pPr>
      <w:r w:rsidRPr="00DB470B">
        <w:rPr>
          <w:b/>
          <w:u w:val="single"/>
        </w:rPr>
        <w:t>DPM174/0121 Item ID:68433</w:t>
      </w:r>
    </w:p>
    <w:p w14:paraId="59F9F824" w14:textId="0964C6C6" w:rsidR="00172F77" w:rsidRDefault="001F20AB">
      <w:r>
        <w:t>Submitted</w:t>
      </w:r>
      <w:r w:rsidR="00110239">
        <w:t xml:space="preserve"> by Councillor B. Lawlor,</w:t>
      </w:r>
      <w:r>
        <w:t xml:space="preserve"> </w:t>
      </w:r>
      <w:r w:rsidR="00110239">
        <w:t>Councillor Baby Pereppadan,</w:t>
      </w:r>
      <w:r>
        <w:t xml:space="preserve"> </w:t>
      </w:r>
      <w:r w:rsidR="00110239">
        <w:t>Councillor David McManus,</w:t>
      </w:r>
      <w:r>
        <w:t xml:space="preserve"> </w:t>
      </w:r>
      <w:r w:rsidR="00110239">
        <w:t>Councillor K. Egan,</w:t>
      </w:r>
      <w:r>
        <w:t xml:space="preserve"> </w:t>
      </w:r>
      <w:r w:rsidR="00110239">
        <w:t>Councillor L. McCrave,</w:t>
      </w:r>
      <w:r>
        <w:t xml:space="preserve"> </w:t>
      </w:r>
      <w:r w:rsidR="00110239">
        <w:t>Councillor S. O'Hara,</w:t>
      </w:r>
      <w:r>
        <w:t xml:space="preserve"> </w:t>
      </w:r>
      <w:r w:rsidR="00110239">
        <w:t>Councillor V. Casserly</w:t>
      </w:r>
    </w:p>
    <w:p w14:paraId="7A2A587E" w14:textId="231F2301" w:rsidR="001F20AB" w:rsidRDefault="001F20AB">
      <w:r>
        <w:t>Proposed by Councillor B. Lawlor, seconded by Councillor</w:t>
      </w:r>
      <w:r w:rsidR="00FE4182">
        <w:t xml:space="preserve"> D. McManus</w:t>
      </w:r>
    </w:p>
    <w:p w14:paraId="65B16561" w14:textId="77777777" w:rsidR="00172F77" w:rsidRDefault="00110239">
      <w:r>
        <w:t>The county development plan provides for a media park. </w:t>
      </w:r>
    </w:p>
    <w:p w14:paraId="618B1C78" w14:textId="77777777" w:rsidR="00172F77" w:rsidRDefault="00110239">
      <w:r>
        <w:rPr>
          <w:b/>
        </w:rPr>
        <w:t>REPORT:</w:t>
      </w:r>
    </w:p>
    <w:p w14:paraId="30D00674" w14:textId="77777777" w:rsidR="00172F77" w:rsidRDefault="00110239">
      <w:r>
        <w:t>It is recognised that a media park is something which the Council would support. However, this motion is too specific for this stage of the process.</w:t>
      </w:r>
    </w:p>
    <w:p w14:paraId="37946855" w14:textId="77777777" w:rsidR="00172F77" w:rsidRDefault="00110239">
      <w:r>
        <w:t>South Dublin County Development Plan 2022-2028 will support the development of all forms of business or commercial development at appropriate locations within the County. CE Recommendations support economic growth and the delivery of infrastructure to attract sustainable FDI investment and indigenous growth. The CE Recommendations within the CE Report, Part 3, will provide for consideration of motions at draft plan stage such as that proposed without any further amendment.</w:t>
      </w:r>
    </w:p>
    <w:p w14:paraId="537356B3" w14:textId="77777777" w:rsidR="00172F77" w:rsidRDefault="00110239">
      <w:r>
        <w:rPr>
          <w:b/>
        </w:rPr>
        <w:t>Recommendation:</w:t>
      </w:r>
    </w:p>
    <w:p w14:paraId="0AD1F85B" w14:textId="738D8854" w:rsidR="00172F77" w:rsidRDefault="00110239">
      <w:r>
        <w:t>It is recommended that this motion is not adopted.</w:t>
      </w:r>
    </w:p>
    <w:p w14:paraId="1C2EE08E" w14:textId="77777777" w:rsidR="00FE4182" w:rsidRDefault="001F20AB" w:rsidP="001F20AB">
      <w:r>
        <w:t>Following a contribution from Councillor E. Ó</w:t>
      </w:r>
      <w:r w:rsidR="006D454E">
        <w:t xml:space="preserve"> </w:t>
      </w:r>
      <w:r>
        <w:t xml:space="preserve">Broin, </w:t>
      </w:r>
    </w:p>
    <w:p w14:paraId="5851D2A9" w14:textId="5DC32763" w:rsidR="001F20AB" w:rsidRPr="00123A07" w:rsidRDefault="00FE4182" w:rsidP="001F20AB">
      <w:r>
        <w:t>T</w:t>
      </w:r>
      <w:r w:rsidR="001F20AB">
        <w:t xml:space="preserve">he Chief Executive’s </w:t>
      </w:r>
      <w:r>
        <w:t>R</w:t>
      </w:r>
      <w:r w:rsidR="001F20AB">
        <w:t>ecommendation</w:t>
      </w:r>
      <w:r>
        <w:t xml:space="preserve"> was </w:t>
      </w:r>
      <w:proofErr w:type="gramStart"/>
      <w:r w:rsidRPr="00FE4182">
        <w:rPr>
          <w:b/>
          <w:bCs/>
        </w:rPr>
        <w:t>AGREED</w:t>
      </w:r>
      <w:proofErr w:type="gramEnd"/>
    </w:p>
    <w:p w14:paraId="6A304F7F" w14:textId="17093604" w:rsidR="00172F77" w:rsidRDefault="001F20AB" w:rsidP="003A49A7">
      <w:r>
        <w:t xml:space="preserve"> </w:t>
      </w:r>
      <w:r w:rsidR="00110239">
        <w:rPr>
          <w:b/>
          <w:u w:val="single"/>
        </w:rPr>
        <w:t>DPM175/0121 Item ID:68717</w:t>
      </w:r>
    </w:p>
    <w:p w14:paraId="5A66A66F" w14:textId="44E59442" w:rsidR="00172F77" w:rsidRDefault="00FE4182">
      <w:r>
        <w:t>Submitted</w:t>
      </w:r>
      <w:r w:rsidR="00110239">
        <w:t xml:space="preserve"> by Councillor Eoin Ó </w:t>
      </w:r>
      <w:proofErr w:type="gramStart"/>
      <w:r w:rsidR="00110239">
        <w:t>Broin</w:t>
      </w:r>
      <w:proofErr w:type="gramEnd"/>
    </w:p>
    <w:p w14:paraId="2F0BCE5C" w14:textId="77777777" w:rsidR="00172F77" w:rsidRDefault="00110239">
      <w:r>
        <w:t>Economic Development and Employment Section: Move the bullet, Review and update existing policies and objectives to support the protection and promotion of public rights of way in the county.' out of the section, Economic Development and Employment, to a more appropriate section or justify its inclusion there.</w:t>
      </w:r>
    </w:p>
    <w:p w14:paraId="6AEE0289" w14:textId="006A4859" w:rsidR="00172F77" w:rsidRDefault="00110239">
      <w:r>
        <w:t xml:space="preserve">Councillor </w:t>
      </w:r>
      <w:r w:rsidR="00CB0FDF">
        <w:t>E. Ó</w:t>
      </w:r>
      <w:r w:rsidR="006D454E">
        <w:t xml:space="preserve"> </w:t>
      </w:r>
      <w:r w:rsidR="00CB0FDF">
        <w:t xml:space="preserve">Broin </w:t>
      </w:r>
      <w:r>
        <w:rPr>
          <w:b/>
        </w:rPr>
        <w:t>AGREED</w:t>
      </w:r>
      <w:r>
        <w:t xml:space="preserve"> to </w:t>
      </w:r>
      <w:r>
        <w:rPr>
          <w:b/>
        </w:rPr>
        <w:t>WITHDRAW</w:t>
      </w:r>
      <w:r>
        <w:t xml:space="preserve"> the Motion</w:t>
      </w:r>
      <w:r w:rsidR="00660874">
        <w:t>.</w:t>
      </w:r>
      <w:r>
        <w:t xml:space="preserve"> </w:t>
      </w:r>
    </w:p>
    <w:p w14:paraId="47E43F33" w14:textId="77777777" w:rsidR="00172F77" w:rsidRDefault="00110239">
      <w:pPr>
        <w:pStyle w:val="Heading3"/>
      </w:pPr>
      <w:r>
        <w:rPr>
          <w:b/>
          <w:u w:val="single"/>
        </w:rPr>
        <w:t>DPM176/0121 Item ID:68484</w:t>
      </w:r>
    </w:p>
    <w:p w14:paraId="1A596411" w14:textId="1DB178BE" w:rsidR="00172F77" w:rsidRDefault="00FE4182">
      <w:r>
        <w:t>Submitted</w:t>
      </w:r>
      <w:r w:rsidR="00110239">
        <w:t xml:space="preserve"> by Councillor Peter Kavanagh</w:t>
      </w:r>
    </w:p>
    <w:p w14:paraId="7260A029" w14:textId="77777777" w:rsidR="00172F77" w:rsidRDefault="00110239">
      <w:r>
        <w:t xml:space="preserve">To include the following as strategic direction for the plan: Economic Development and Employment · To discourage the construction of data centres in the county due to their impact on the climate and their low ratio of employment to </w:t>
      </w:r>
      <w:proofErr w:type="gramStart"/>
      <w:r>
        <w:t>space</w:t>
      </w:r>
      <w:proofErr w:type="gramEnd"/>
    </w:p>
    <w:p w14:paraId="1BFDAA15" w14:textId="08662839" w:rsidR="00172F77" w:rsidRDefault="00110239">
      <w:r>
        <w:t xml:space="preserve">Councillor </w:t>
      </w:r>
      <w:r w:rsidR="00EB0373">
        <w:t>P, Kavanagh</w:t>
      </w:r>
      <w:r>
        <w:t xml:space="preserve"> </w:t>
      </w:r>
      <w:r>
        <w:rPr>
          <w:b/>
        </w:rPr>
        <w:t>AGREED</w:t>
      </w:r>
      <w:r>
        <w:t xml:space="preserve"> to </w:t>
      </w:r>
      <w:r>
        <w:rPr>
          <w:b/>
        </w:rPr>
        <w:t>WITHDRAW</w:t>
      </w:r>
      <w:r>
        <w:t xml:space="preserve"> the </w:t>
      </w:r>
      <w:r w:rsidR="00EB0373">
        <w:t>Motion</w:t>
      </w:r>
      <w:r w:rsidR="00660874">
        <w:t>.</w:t>
      </w:r>
    </w:p>
    <w:p w14:paraId="6D72A4EB" w14:textId="77777777" w:rsidR="00172F77" w:rsidRDefault="00110239">
      <w:pPr>
        <w:pStyle w:val="Heading3"/>
      </w:pPr>
      <w:r>
        <w:rPr>
          <w:b/>
          <w:u w:val="single"/>
        </w:rPr>
        <w:t>DPM177/0121 Item ID:68658</w:t>
      </w:r>
    </w:p>
    <w:p w14:paraId="622DBB89" w14:textId="61B2E54C" w:rsidR="00172F77" w:rsidRDefault="00FE4182">
      <w:r>
        <w:t>Submitted</w:t>
      </w:r>
      <w:r w:rsidR="00110239">
        <w:t xml:space="preserve"> by Councillor E. Murphy</w:t>
      </w:r>
    </w:p>
    <w:p w14:paraId="441FFB74" w14:textId="086E9E70" w:rsidR="00172F77" w:rsidRDefault="00110239">
      <w:r>
        <w:t xml:space="preserve">That a Specific Local Objective be attached to land as outlined in red to facilitate leisure, recreation, outdoor activities, sporting pursuits centre, accommodation and tourism development at </w:t>
      </w:r>
      <w:proofErr w:type="spellStart"/>
      <w:r>
        <w:t>Woodtown</w:t>
      </w:r>
      <w:proofErr w:type="spellEnd"/>
      <w:r>
        <w:t xml:space="preserve"> Manor House and Land, Stocking Lane, Rathfarnham Subject to due consideration being given to ensuring sensitive design, the conservation of the historical, </w:t>
      </w:r>
      <w:proofErr w:type="gramStart"/>
      <w:r>
        <w:t>architectural</w:t>
      </w:r>
      <w:proofErr w:type="gramEnd"/>
      <w:r>
        <w:t xml:space="preserve"> and archaeological features of the existing buildings and land.</w:t>
      </w:r>
    </w:p>
    <w:p w14:paraId="19FE7014" w14:textId="5221BFEC" w:rsidR="00172F77" w:rsidRDefault="00110239">
      <w:r>
        <w:t xml:space="preserve">Councillor </w:t>
      </w:r>
      <w:r w:rsidR="00EB0373">
        <w:t xml:space="preserve">E. Murphy </w:t>
      </w:r>
      <w:r>
        <w:rPr>
          <w:b/>
        </w:rPr>
        <w:t>AGREED</w:t>
      </w:r>
      <w:r>
        <w:t xml:space="preserve"> to </w:t>
      </w:r>
      <w:r>
        <w:rPr>
          <w:b/>
        </w:rPr>
        <w:t>WITHDRAW</w:t>
      </w:r>
      <w:r>
        <w:t xml:space="preserve"> the Motion</w:t>
      </w:r>
      <w:r w:rsidR="00660874">
        <w:t>.</w:t>
      </w:r>
      <w:r>
        <w:t xml:space="preserve"> </w:t>
      </w:r>
    </w:p>
    <w:p w14:paraId="511E6810" w14:textId="77777777" w:rsidR="00172F77" w:rsidRDefault="00110239">
      <w:pPr>
        <w:pStyle w:val="Heading3"/>
      </w:pPr>
      <w:r>
        <w:rPr>
          <w:b/>
          <w:u w:val="single"/>
        </w:rPr>
        <w:t>DPM178/0121 Item ID:68581</w:t>
      </w:r>
    </w:p>
    <w:p w14:paraId="168AFB84" w14:textId="2FCF0EB4" w:rsidR="00172F77" w:rsidRDefault="00FE4182">
      <w:r>
        <w:t>Submitted</w:t>
      </w:r>
      <w:r w:rsidR="00110239">
        <w:t xml:space="preserve"> by Councillor T. Costello</w:t>
      </w:r>
    </w:p>
    <w:p w14:paraId="6CDFB84A" w14:textId="77777777" w:rsidR="00172F77" w:rsidRDefault="00110239">
      <w:r>
        <w:t xml:space="preserve">Following on from the development of The Edge engage with </w:t>
      </w:r>
      <w:proofErr w:type="spellStart"/>
      <w:r>
        <w:t>Partas</w:t>
      </w:r>
      <w:proofErr w:type="spellEnd"/>
      <w:r>
        <w:t xml:space="preserve"> to scope what other opportunities for collaboration exist across their Tallaght enterprise centres to expand their premises and services as one specific mitigant to the displacement / loss of employment in Cookstown, Airton etc.</w:t>
      </w:r>
    </w:p>
    <w:p w14:paraId="0391EE7B" w14:textId="73CCAE8C" w:rsidR="00172F77" w:rsidRDefault="00110239">
      <w:r>
        <w:t xml:space="preserve">Councillor </w:t>
      </w:r>
      <w:r w:rsidR="00EB0373">
        <w:t>T. Costello</w:t>
      </w:r>
      <w:r>
        <w:t xml:space="preserve"> </w:t>
      </w:r>
      <w:r>
        <w:rPr>
          <w:b/>
        </w:rPr>
        <w:t>AGREED</w:t>
      </w:r>
      <w:r>
        <w:t xml:space="preserve"> to </w:t>
      </w:r>
      <w:r>
        <w:rPr>
          <w:b/>
        </w:rPr>
        <w:t>WITHDRAW</w:t>
      </w:r>
      <w:r>
        <w:t xml:space="preserve"> the Motion</w:t>
      </w:r>
      <w:r w:rsidR="00660874">
        <w:t>.</w:t>
      </w:r>
      <w:r>
        <w:t xml:space="preserve"> </w:t>
      </w:r>
    </w:p>
    <w:p w14:paraId="107694B7" w14:textId="77777777" w:rsidR="00172F77" w:rsidRDefault="00110239">
      <w:pPr>
        <w:pStyle w:val="Heading3"/>
      </w:pPr>
      <w:r>
        <w:rPr>
          <w:b/>
          <w:u w:val="single"/>
        </w:rPr>
        <w:t>DPM179/0121 Item ID:68628</w:t>
      </w:r>
    </w:p>
    <w:p w14:paraId="3033F484" w14:textId="1B2B3B57" w:rsidR="00172F77" w:rsidRDefault="00110239">
      <w:r>
        <w:t>Proposed by Councillor Carly Bailey</w:t>
      </w:r>
      <w:r w:rsidR="000C41C7">
        <w:t>, seconded by Councillor E. O’Brien</w:t>
      </w:r>
    </w:p>
    <w:p w14:paraId="54384318" w14:textId="77777777" w:rsidR="00172F77" w:rsidRDefault="00110239">
      <w:r>
        <w:t xml:space="preserve">To develop an evidence-based strategy, including aims, targets, </w:t>
      </w:r>
      <w:proofErr w:type="gramStart"/>
      <w:r>
        <w:t>timelines</w:t>
      </w:r>
      <w:proofErr w:type="gramEnd"/>
      <w:r>
        <w:t xml:space="preserve"> and a holistic evaluation process to consider how best to establish co-working and study facilities, digital hubs/</w:t>
      </w:r>
      <w:proofErr w:type="spellStart"/>
      <w:r>
        <w:t>eHubs</w:t>
      </w:r>
      <w:proofErr w:type="spellEnd"/>
      <w:r>
        <w:t xml:space="preserve">, </w:t>
      </w:r>
      <w:proofErr w:type="spellStart"/>
      <w:r>
        <w:t>eWorking</w:t>
      </w:r>
      <w:proofErr w:type="spellEnd"/>
      <w:r>
        <w:t xml:space="preserve"> centres and other work-from-home/work-from-community options throughout the county.</w:t>
      </w:r>
    </w:p>
    <w:p w14:paraId="0D72D314" w14:textId="77777777" w:rsidR="00172F77" w:rsidRDefault="00110239">
      <w:r>
        <w:rPr>
          <w:b/>
        </w:rPr>
        <w:t>REPORT:</w:t>
      </w:r>
    </w:p>
    <w:p w14:paraId="09185433" w14:textId="77777777" w:rsidR="00172F77" w:rsidRDefault="00110239">
      <w:r>
        <w:t xml:space="preserve">An economic analysis is currently being carried out </w:t>
      </w:r>
      <w:proofErr w:type="gramStart"/>
      <w:r>
        <w:t>in order to</w:t>
      </w:r>
      <w:proofErr w:type="gramEnd"/>
      <w:r>
        <w:t xml:space="preserve"> inform the preparation of the Draft County Development Plan. One aim of this study is to provide an assessment of the likely trends in existing and new employment types over the coming years taking account of global and national economic scenarios (including any impacts from Covid-19/pandemics and Brexit).</w:t>
      </w:r>
    </w:p>
    <w:p w14:paraId="0562E945" w14:textId="77777777" w:rsidR="00172F77" w:rsidRDefault="00110239">
      <w:r>
        <w:t>However, the wording of the motion is overly detailed for the strategic direction of the Plan in terms of the proposed strategy and would more properly be considered as an objective in the draft plan.  As stated within Part 3 of the CE Report for 2022-2028 Plan, bullet No. 3 under Economic Development and Employment addresses this matter ensuring flexibility to facilitate existing and future trends in economic development and employment, including identification of appropriate zoning objectives and being supportive of different ways of working whether from home or otherwise.</w:t>
      </w:r>
    </w:p>
    <w:p w14:paraId="3E9BAD25" w14:textId="77777777" w:rsidR="00172F77" w:rsidRDefault="00110239">
      <w:r>
        <w:rPr>
          <w:b/>
        </w:rPr>
        <w:t>Recommendation:  </w:t>
      </w:r>
      <w:r>
        <w:t>It is recommended that this motion is not adopted. </w:t>
      </w:r>
    </w:p>
    <w:p w14:paraId="754E3D4E" w14:textId="6A917E37" w:rsidR="00172F77" w:rsidRPr="000C41C7" w:rsidRDefault="00110239">
      <w:pPr>
        <w:rPr>
          <w:bCs/>
        </w:rPr>
      </w:pPr>
      <w:r>
        <w:t>The Chief Executive</w:t>
      </w:r>
      <w:r w:rsidR="000C41C7">
        <w:t>’</w:t>
      </w:r>
      <w:r>
        <w:t xml:space="preserve">s recommendation was </w:t>
      </w:r>
      <w:r w:rsidR="000C41C7" w:rsidRPr="000C41C7">
        <w:rPr>
          <w:b/>
        </w:rPr>
        <w:t>AGREED</w:t>
      </w:r>
      <w:r w:rsidR="000C41C7">
        <w:rPr>
          <w:b/>
        </w:rPr>
        <w:t>.</w:t>
      </w:r>
    </w:p>
    <w:p w14:paraId="5592C382" w14:textId="77777777" w:rsidR="00172F77" w:rsidRDefault="00110239">
      <w:pPr>
        <w:pStyle w:val="Heading3"/>
      </w:pPr>
      <w:r>
        <w:rPr>
          <w:b/>
          <w:u w:val="single"/>
        </w:rPr>
        <w:t>DPM180/0121 Item ID:68509</w:t>
      </w:r>
    </w:p>
    <w:p w14:paraId="7A633AE6" w14:textId="526EDC14" w:rsidR="00172F77" w:rsidRDefault="00123A07">
      <w:r>
        <w:t>Submitted</w:t>
      </w:r>
      <w:r w:rsidR="00110239">
        <w:t xml:space="preserve"> by Councillor G. O'Connell,</w:t>
      </w:r>
      <w:r>
        <w:t xml:space="preserve"> </w:t>
      </w:r>
      <w:r w:rsidR="00110239">
        <w:t>Councillor L. O'Toole,</w:t>
      </w:r>
      <w:r>
        <w:t xml:space="preserve"> </w:t>
      </w:r>
      <w:r w:rsidR="00110239">
        <w:t>Councillor P. Gogarty</w:t>
      </w:r>
    </w:p>
    <w:p w14:paraId="4BD7803E" w14:textId="77777777" w:rsidR="00172F77" w:rsidRDefault="00110239">
      <w:r>
        <w:t>That the Chief Executive, in the section Economic Development and Employment makes it a policy objective that at least 50 per cent of areas surrounding industrial buildings be covered with native trees rather than grass or concrete.</w:t>
      </w:r>
    </w:p>
    <w:p w14:paraId="432DFC38" w14:textId="126B7C7C" w:rsidR="00172F77" w:rsidRDefault="00110239">
      <w:r>
        <w:t xml:space="preserve">Councillor </w:t>
      </w:r>
      <w:r w:rsidR="00100561">
        <w:t>G. O’Connell</w:t>
      </w:r>
      <w:r>
        <w:t xml:space="preserve"> </w:t>
      </w:r>
      <w:r>
        <w:rPr>
          <w:b/>
        </w:rPr>
        <w:t>AGREED</w:t>
      </w:r>
      <w:r>
        <w:t xml:space="preserve"> to </w:t>
      </w:r>
      <w:r>
        <w:rPr>
          <w:b/>
        </w:rPr>
        <w:t>WITHDRAW</w:t>
      </w:r>
      <w:r>
        <w:t xml:space="preserve"> the Motion</w:t>
      </w:r>
      <w:r w:rsidR="00100561">
        <w:t>.</w:t>
      </w:r>
      <w:r>
        <w:t xml:space="preserve"> </w:t>
      </w:r>
    </w:p>
    <w:p w14:paraId="5631C47D" w14:textId="77777777" w:rsidR="00172F77" w:rsidRDefault="00110239">
      <w:pPr>
        <w:pStyle w:val="Heading3"/>
      </w:pPr>
      <w:r>
        <w:rPr>
          <w:b/>
          <w:u w:val="single"/>
        </w:rPr>
        <w:t>DPM181/0121 Item ID:68213</w:t>
      </w:r>
    </w:p>
    <w:p w14:paraId="4E4BC893" w14:textId="5337326C" w:rsidR="00172F77" w:rsidRDefault="00110239">
      <w:r>
        <w:t>Proposed by Councillor F. Timmons</w:t>
      </w:r>
      <w:r w:rsidR="00EA4160">
        <w:t>, seconded by Councillor P. Kavanagh</w:t>
      </w:r>
    </w:p>
    <w:p w14:paraId="4C5A8F16" w14:textId="4E74F9EC" w:rsidR="00172F77" w:rsidRDefault="00110239">
      <w:r>
        <w:t xml:space="preserve">That this Council supports South Dublin as a </w:t>
      </w:r>
      <w:proofErr w:type="gramStart"/>
      <w:r>
        <w:t>Fair</w:t>
      </w:r>
      <w:r w:rsidR="00EA4160">
        <w:t xml:space="preserve"> </w:t>
      </w:r>
      <w:r>
        <w:t>Trade</w:t>
      </w:r>
      <w:proofErr w:type="gramEnd"/>
      <w:r>
        <w:t xml:space="preserve"> County and this is stated in the County Development Plan</w:t>
      </w:r>
    </w:p>
    <w:p w14:paraId="4930171C" w14:textId="77777777" w:rsidR="00172F77" w:rsidRDefault="00110239">
      <w:r>
        <w:rPr>
          <w:b/>
        </w:rPr>
        <w:t>REPORT:</w:t>
      </w:r>
    </w:p>
    <w:p w14:paraId="54F35806" w14:textId="77777777" w:rsidR="00172F77" w:rsidRDefault="00110239">
      <w:r>
        <w:t>South Dublin County Council supports the sourcing of all quality and good value products in an equitable manner, as set out in the Fairtrade agreement worldwide. However, it is not the role of the County Development Plan to implement this, or to identify one quality trademark product body over another. </w:t>
      </w:r>
    </w:p>
    <w:p w14:paraId="1684C9A1" w14:textId="0B1DABA9" w:rsidR="00172F77" w:rsidRDefault="00110239">
      <w:r>
        <w:rPr>
          <w:b/>
        </w:rPr>
        <w:t>Recommendation:</w:t>
      </w:r>
      <w:r>
        <w:t xml:space="preserve"> It is recommended that this motion is not adopted</w:t>
      </w:r>
    </w:p>
    <w:p w14:paraId="0C4F310A" w14:textId="233A7771" w:rsidR="0077612F" w:rsidRDefault="0077612F">
      <w:r>
        <w:t>Following contributions from Councillors F. Timmons, A. Edge, P. Kavanagh, G. O’Connell, M. Duff, P. Gogarty, a discussion ensued.   Ms H. Craigie, Senior Planner responded to issues raised.</w:t>
      </w:r>
    </w:p>
    <w:p w14:paraId="1504EA7E" w14:textId="36E3EF45" w:rsidR="0077612F" w:rsidRDefault="0077612F">
      <w:r>
        <w:t>The Motion</w:t>
      </w:r>
      <w:r w:rsidR="007A399D">
        <w:t xml:space="preserve"> </w:t>
      </w:r>
      <w:r w:rsidR="007A399D" w:rsidRPr="007A399D">
        <w:rPr>
          <w:b/>
          <w:bCs/>
        </w:rPr>
        <w:t>AS SUBMITTED</w:t>
      </w:r>
      <w:r w:rsidR="008B66BE">
        <w:t xml:space="preserve"> was</w:t>
      </w:r>
      <w:r w:rsidR="008B66BE" w:rsidRPr="008B66BE">
        <w:rPr>
          <w:b/>
          <w:bCs/>
        </w:rPr>
        <w:t xml:space="preserve"> AGREED</w:t>
      </w:r>
      <w:r w:rsidR="008B66BE">
        <w:rPr>
          <w:b/>
          <w:bCs/>
        </w:rPr>
        <w:t>.</w:t>
      </w:r>
    </w:p>
    <w:p w14:paraId="5E81B5F4" w14:textId="7C8813E7" w:rsidR="0077612F" w:rsidRPr="00CA661D" w:rsidRDefault="0077612F">
      <w:pPr>
        <w:rPr>
          <w:rFonts w:cstheme="minorHAnsi"/>
        </w:rPr>
      </w:pPr>
    </w:p>
    <w:p w14:paraId="376AAA0C" w14:textId="77777777" w:rsidR="00FE4182" w:rsidRDefault="00FE4182" w:rsidP="00CA661D">
      <w:pPr>
        <w:rPr>
          <w:rFonts w:cstheme="minorHAnsi"/>
        </w:rPr>
      </w:pPr>
    </w:p>
    <w:p w14:paraId="4992694F" w14:textId="380F20D0" w:rsidR="00CA661D" w:rsidRPr="00CA661D" w:rsidRDefault="00CA661D" w:rsidP="00CA661D">
      <w:pPr>
        <w:rPr>
          <w:rFonts w:cstheme="minorHAnsi"/>
        </w:rPr>
      </w:pPr>
      <w:r w:rsidRPr="00CA661D">
        <w:rPr>
          <w:rFonts w:cstheme="minorHAnsi"/>
        </w:rPr>
        <w:t xml:space="preserve">The meeting </w:t>
      </w:r>
      <w:r>
        <w:rPr>
          <w:rFonts w:cstheme="minorHAnsi"/>
        </w:rPr>
        <w:t>concluded</w:t>
      </w:r>
      <w:r w:rsidRPr="00CA661D">
        <w:rPr>
          <w:rFonts w:cstheme="minorHAnsi"/>
        </w:rPr>
        <w:t xml:space="preserve"> </w:t>
      </w:r>
      <w:r w:rsidR="00FC7836">
        <w:rPr>
          <w:rFonts w:cstheme="minorHAnsi"/>
        </w:rPr>
        <w:t>at</w:t>
      </w:r>
      <w:r w:rsidRPr="00CA661D">
        <w:rPr>
          <w:rFonts w:cstheme="minorHAnsi"/>
        </w:rPr>
        <w:t xml:space="preserve"> 1</w:t>
      </w:r>
      <w:r>
        <w:rPr>
          <w:rFonts w:cstheme="minorHAnsi"/>
        </w:rPr>
        <w:t>7</w:t>
      </w:r>
      <w:r w:rsidRPr="00CA661D">
        <w:rPr>
          <w:rFonts w:cstheme="minorHAnsi"/>
        </w:rPr>
        <w:t>:0</w:t>
      </w:r>
      <w:r w:rsidR="0049589B">
        <w:rPr>
          <w:rFonts w:cstheme="minorHAnsi"/>
        </w:rPr>
        <w:t>0</w:t>
      </w:r>
      <w:proofErr w:type="gramStart"/>
      <w:r w:rsidR="00FE4182">
        <w:rPr>
          <w:rFonts w:cstheme="minorHAnsi"/>
        </w:rPr>
        <w:t>hrs</w:t>
      </w:r>
      <w:proofErr w:type="gramEnd"/>
    </w:p>
    <w:p w14:paraId="10DEDCA9" w14:textId="77777777" w:rsidR="00CA661D" w:rsidRPr="00CA661D" w:rsidRDefault="00CA661D" w:rsidP="00CA661D">
      <w:pPr>
        <w:ind w:firstLine="720"/>
        <w:rPr>
          <w:rFonts w:cstheme="minorHAnsi"/>
        </w:rPr>
      </w:pPr>
    </w:p>
    <w:p w14:paraId="26492E4B" w14:textId="1699B455" w:rsidR="008D3530" w:rsidRDefault="00CA661D" w:rsidP="00CA661D">
      <w:pPr>
        <w:rPr>
          <w:rFonts w:eastAsiaTheme="minorHAnsi" w:cstheme="minorHAnsi"/>
          <w:lang w:eastAsia="en-US"/>
        </w:rPr>
      </w:pPr>
      <w:r w:rsidRPr="00CA661D">
        <w:rPr>
          <w:rFonts w:eastAsiaTheme="minorHAnsi" w:cstheme="minorHAnsi"/>
          <w:lang w:eastAsia="en-US"/>
        </w:rPr>
        <w:t>Signed: ____________________</w:t>
      </w:r>
    </w:p>
    <w:p w14:paraId="088863D8" w14:textId="71D30BF2" w:rsidR="00CA661D" w:rsidRPr="00FC7836" w:rsidRDefault="00CA661D" w:rsidP="00CA661D">
      <w:pPr>
        <w:ind w:firstLine="720"/>
        <w:rPr>
          <w:rFonts w:eastAsiaTheme="minorHAnsi" w:cstheme="minorHAnsi"/>
          <w:b/>
          <w:bCs/>
          <w:lang w:eastAsia="en-US"/>
        </w:rPr>
      </w:pPr>
      <w:r>
        <w:rPr>
          <w:rFonts w:eastAsiaTheme="minorHAnsi" w:cstheme="minorHAnsi"/>
          <w:lang w:eastAsia="en-US"/>
        </w:rPr>
        <w:t xml:space="preserve"> </w:t>
      </w:r>
      <w:r w:rsidRPr="00FC7836">
        <w:rPr>
          <w:rFonts w:eastAsiaTheme="minorHAnsi" w:cstheme="minorHAnsi"/>
          <w:b/>
          <w:bCs/>
          <w:lang w:eastAsia="en-US"/>
        </w:rPr>
        <w:t>Mayor</w:t>
      </w:r>
    </w:p>
    <w:p w14:paraId="2D54F97E" w14:textId="77777777" w:rsidR="00CA661D" w:rsidRDefault="00CA661D" w:rsidP="00CA661D">
      <w:pPr>
        <w:rPr>
          <w:rFonts w:eastAsiaTheme="minorHAnsi" w:cstheme="minorHAnsi"/>
          <w:lang w:eastAsia="en-US"/>
        </w:rPr>
      </w:pPr>
    </w:p>
    <w:p w14:paraId="736AFA8E" w14:textId="487E38C7" w:rsidR="00CA661D" w:rsidRPr="00CA661D" w:rsidRDefault="00CA661D" w:rsidP="00CA661D">
      <w:pPr>
        <w:rPr>
          <w:rFonts w:eastAsiaTheme="minorHAnsi" w:cstheme="minorHAnsi"/>
          <w:lang w:eastAsia="en-US"/>
        </w:rPr>
      </w:pPr>
      <w:r w:rsidRPr="00CA661D">
        <w:rPr>
          <w:rFonts w:eastAsiaTheme="minorHAnsi" w:cstheme="minorHAnsi"/>
          <w:lang w:eastAsia="en-US"/>
        </w:rPr>
        <w:t>Date: _________________</w:t>
      </w:r>
    </w:p>
    <w:sectPr w:rsidR="00CA661D" w:rsidRPr="00CA661D" w:rsidSect="00F4617D">
      <w:footerReference w:type="default" r:id="rId8"/>
      <w:pgSz w:w="11906" w:h="16838"/>
      <w:pgMar w:top="1440" w:right="1440" w:bottom="1440" w:left="1440" w:header="708" w:footer="708" w:gutter="0"/>
      <w:pgNumType w:start="1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A03D0" w14:textId="77777777" w:rsidR="003111D3" w:rsidRDefault="003111D3" w:rsidP="00415972">
      <w:pPr>
        <w:spacing w:after="0" w:line="240" w:lineRule="auto"/>
      </w:pPr>
      <w:r>
        <w:separator/>
      </w:r>
    </w:p>
  </w:endnote>
  <w:endnote w:type="continuationSeparator" w:id="0">
    <w:p w14:paraId="34762FE1" w14:textId="77777777" w:rsidR="003111D3" w:rsidRDefault="003111D3" w:rsidP="0041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2574078"/>
      <w:docPartObj>
        <w:docPartGallery w:val="Page Numbers (Bottom of Page)"/>
        <w:docPartUnique/>
      </w:docPartObj>
    </w:sdtPr>
    <w:sdtEndPr>
      <w:rPr>
        <w:noProof/>
      </w:rPr>
    </w:sdtEndPr>
    <w:sdtContent>
      <w:p w14:paraId="426D531B" w14:textId="3DF0E7A4" w:rsidR="00F4617D" w:rsidRDefault="00F461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72AD75" w14:textId="77777777" w:rsidR="007E581C" w:rsidRDefault="007E5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24C3C" w14:textId="77777777" w:rsidR="003111D3" w:rsidRDefault="003111D3" w:rsidP="00415972">
      <w:pPr>
        <w:spacing w:after="0" w:line="240" w:lineRule="auto"/>
      </w:pPr>
      <w:r>
        <w:separator/>
      </w:r>
    </w:p>
  </w:footnote>
  <w:footnote w:type="continuationSeparator" w:id="0">
    <w:p w14:paraId="4B8578C9" w14:textId="77777777" w:rsidR="003111D3" w:rsidRDefault="003111D3" w:rsidP="00415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33ABA"/>
    <w:multiLevelType w:val="singleLevel"/>
    <w:tmpl w:val="4AF89528"/>
    <w:lvl w:ilvl="0">
      <w:numFmt w:val="bullet"/>
      <w:lvlText w:val="▪"/>
      <w:lvlJc w:val="left"/>
      <w:pPr>
        <w:ind w:left="420" w:hanging="360"/>
      </w:pPr>
    </w:lvl>
  </w:abstractNum>
  <w:abstractNum w:abstractNumId="1" w15:restartNumberingAfterBreak="0">
    <w:nsid w:val="1967346D"/>
    <w:multiLevelType w:val="singleLevel"/>
    <w:tmpl w:val="CC9CFDD6"/>
    <w:lvl w:ilvl="0">
      <w:start w:val="1"/>
      <w:numFmt w:val="lowerLetter"/>
      <w:lvlText w:val="%1."/>
      <w:lvlJc w:val="left"/>
      <w:pPr>
        <w:ind w:left="420" w:hanging="360"/>
      </w:pPr>
    </w:lvl>
  </w:abstractNum>
  <w:abstractNum w:abstractNumId="2" w15:restartNumberingAfterBreak="0">
    <w:nsid w:val="25F55287"/>
    <w:multiLevelType w:val="singleLevel"/>
    <w:tmpl w:val="94249D12"/>
    <w:lvl w:ilvl="0">
      <w:start w:val="1"/>
      <w:numFmt w:val="lowerRoman"/>
      <w:lvlText w:val="%1."/>
      <w:lvlJc w:val="left"/>
      <w:pPr>
        <w:ind w:left="420" w:hanging="360"/>
      </w:pPr>
    </w:lvl>
  </w:abstractNum>
  <w:abstractNum w:abstractNumId="3" w15:restartNumberingAfterBreak="0">
    <w:nsid w:val="442F055D"/>
    <w:multiLevelType w:val="singleLevel"/>
    <w:tmpl w:val="EBC0B300"/>
    <w:lvl w:ilvl="0">
      <w:numFmt w:val="bullet"/>
      <w:lvlText w:val="o"/>
      <w:lvlJc w:val="left"/>
      <w:pPr>
        <w:ind w:left="420" w:hanging="360"/>
      </w:pPr>
    </w:lvl>
  </w:abstractNum>
  <w:abstractNum w:abstractNumId="4" w15:restartNumberingAfterBreak="0">
    <w:nsid w:val="58AF7BF1"/>
    <w:multiLevelType w:val="singleLevel"/>
    <w:tmpl w:val="264EC1A4"/>
    <w:lvl w:ilvl="0">
      <w:start w:val="1"/>
      <w:numFmt w:val="upperRoman"/>
      <w:lvlText w:val="%1."/>
      <w:lvlJc w:val="left"/>
      <w:pPr>
        <w:ind w:left="420" w:hanging="360"/>
      </w:pPr>
    </w:lvl>
  </w:abstractNum>
  <w:abstractNum w:abstractNumId="5" w15:restartNumberingAfterBreak="0">
    <w:nsid w:val="58DB0E38"/>
    <w:multiLevelType w:val="singleLevel"/>
    <w:tmpl w:val="53CE89A6"/>
    <w:lvl w:ilvl="0">
      <w:start w:val="1"/>
      <w:numFmt w:val="upperLetter"/>
      <w:lvlText w:val="%1."/>
      <w:lvlJc w:val="left"/>
      <w:pPr>
        <w:ind w:left="420" w:hanging="360"/>
      </w:pPr>
    </w:lvl>
  </w:abstractNum>
  <w:abstractNum w:abstractNumId="6" w15:restartNumberingAfterBreak="0">
    <w:nsid w:val="5AB47174"/>
    <w:multiLevelType w:val="singleLevel"/>
    <w:tmpl w:val="7C72AAF0"/>
    <w:lvl w:ilvl="0">
      <w:numFmt w:val="bullet"/>
      <w:lvlText w:val="•"/>
      <w:lvlJc w:val="left"/>
      <w:pPr>
        <w:ind w:left="420" w:hanging="360"/>
      </w:pPr>
    </w:lvl>
  </w:abstractNum>
  <w:abstractNum w:abstractNumId="7" w15:restartNumberingAfterBreak="0">
    <w:nsid w:val="7CFB6C5B"/>
    <w:multiLevelType w:val="singleLevel"/>
    <w:tmpl w:val="4B067526"/>
    <w:lvl w:ilvl="0">
      <w:start w:val="1"/>
      <w:numFmt w:val="decimal"/>
      <w:lvlText w:val="%1."/>
      <w:lvlJc w:val="left"/>
      <w:pPr>
        <w:ind w:left="420" w:hanging="360"/>
      </w:pPr>
    </w:lvl>
  </w:abstractNum>
  <w:num w:numId="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77"/>
    <w:rsid w:val="00026D31"/>
    <w:rsid w:val="00047724"/>
    <w:rsid w:val="000555E8"/>
    <w:rsid w:val="000B0EE7"/>
    <w:rsid w:val="000C0354"/>
    <w:rsid w:val="000C41C7"/>
    <w:rsid w:val="00100561"/>
    <w:rsid w:val="00110239"/>
    <w:rsid w:val="001215B7"/>
    <w:rsid w:val="00123A07"/>
    <w:rsid w:val="00152E97"/>
    <w:rsid w:val="00163410"/>
    <w:rsid w:val="00172F77"/>
    <w:rsid w:val="001901E6"/>
    <w:rsid w:val="00190556"/>
    <w:rsid w:val="001922F9"/>
    <w:rsid w:val="001A2EAF"/>
    <w:rsid w:val="001C71B0"/>
    <w:rsid w:val="001F20AB"/>
    <w:rsid w:val="0020134F"/>
    <w:rsid w:val="002A7C8A"/>
    <w:rsid w:val="002D022F"/>
    <w:rsid w:val="003111D3"/>
    <w:rsid w:val="00336C5C"/>
    <w:rsid w:val="003662B1"/>
    <w:rsid w:val="00390399"/>
    <w:rsid w:val="003A49A7"/>
    <w:rsid w:val="003B44B9"/>
    <w:rsid w:val="00404872"/>
    <w:rsid w:val="00410374"/>
    <w:rsid w:val="00415972"/>
    <w:rsid w:val="00424EE3"/>
    <w:rsid w:val="0045431E"/>
    <w:rsid w:val="0049589B"/>
    <w:rsid w:val="004E7B3D"/>
    <w:rsid w:val="005174B4"/>
    <w:rsid w:val="00530FA9"/>
    <w:rsid w:val="00551552"/>
    <w:rsid w:val="00562B3F"/>
    <w:rsid w:val="00564BA6"/>
    <w:rsid w:val="00573CFA"/>
    <w:rsid w:val="0058491B"/>
    <w:rsid w:val="005864F1"/>
    <w:rsid w:val="005A2A4C"/>
    <w:rsid w:val="00616108"/>
    <w:rsid w:val="00616AD3"/>
    <w:rsid w:val="00660874"/>
    <w:rsid w:val="006B48EB"/>
    <w:rsid w:val="006D454E"/>
    <w:rsid w:val="006E019E"/>
    <w:rsid w:val="006E23DC"/>
    <w:rsid w:val="006E4713"/>
    <w:rsid w:val="006F54F7"/>
    <w:rsid w:val="007122E2"/>
    <w:rsid w:val="00764129"/>
    <w:rsid w:val="0076789E"/>
    <w:rsid w:val="0077612F"/>
    <w:rsid w:val="0079724E"/>
    <w:rsid w:val="007A399D"/>
    <w:rsid w:val="007E581C"/>
    <w:rsid w:val="007E5DE3"/>
    <w:rsid w:val="007F71D0"/>
    <w:rsid w:val="00811CBA"/>
    <w:rsid w:val="00827327"/>
    <w:rsid w:val="00875442"/>
    <w:rsid w:val="00880131"/>
    <w:rsid w:val="008A2F84"/>
    <w:rsid w:val="008B66BE"/>
    <w:rsid w:val="008D3530"/>
    <w:rsid w:val="008D55C9"/>
    <w:rsid w:val="008F6B58"/>
    <w:rsid w:val="009024A2"/>
    <w:rsid w:val="009B0E81"/>
    <w:rsid w:val="00A53574"/>
    <w:rsid w:val="00A7667B"/>
    <w:rsid w:val="00A83E6B"/>
    <w:rsid w:val="00AE2AA2"/>
    <w:rsid w:val="00B14A23"/>
    <w:rsid w:val="00B2562F"/>
    <w:rsid w:val="00B31A7A"/>
    <w:rsid w:val="00B32063"/>
    <w:rsid w:val="00B557F2"/>
    <w:rsid w:val="00B57D14"/>
    <w:rsid w:val="00BB5582"/>
    <w:rsid w:val="00BC55C3"/>
    <w:rsid w:val="00BF0C95"/>
    <w:rsid w:val="00C07C7A"/>
    <w:rsid w:val="00C1731D"/>
    <w:rsid w:val="00C252C0"/>
    <w:rsid w:val="00C30A2E"/>
    <w:rsid w:val="00C73F56"/>
    <w:rsid w:val="00C76526"/>
    <w:rsid w:val="00CA661D"/>
    <w:rsid w:val="00CB0FDF"/>
    <w:rsid w:val="00CB32E0"/>
    <w:rsid w:val="00CB5AD3"/>
    <w:rsid w:val="00CC5A41"/>
    <w:rsid w:val="00D63D79"/>
    <w:rsid w:val="00D70E62"/>
    <w:rsid w:val="00D853C8"/>
    <w:rsid w:val="00D942BC"/>
    <w:rsid w:val="00DB470B"/>
    <w:rsid w:val="00DC7DC8"/>
    <w:rsid w:val="00E2130E"/>
    <w:rsid w:val="00E25FE5"/>
    <w:rsid w:val="00E469C4"/>
    <w:rsid w:val="00EA4160"/>
    <w:rsid w:val="00EA6EAB"/>
    <w:rsid w:val="00EB0373"/>
    <w:rsid w:val="00EB11B5"/>
    <w:rsid w:val="00F4617D"/>
    <w:rsid w:val="00F90B6C"/>
    <w:rsid w:val="00FA018C"/>
    <w:rsid w:val="00FB635C"/>
    <w:rsid w:val="00FC7836"/>
    <w:rsid w:val="00FD4154"/>
    <w:rsid w:val="00FE41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C50F"/>
  <w15:docId w15:val="{DF0808BD-8586-406D-8C98-850F6BDA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rsid w:val="003903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5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972"/>
  </w:style>
  <w:style w:type="paragraph" w:styleId="Footer">
    <w:name w:val="footer"/>
    <w:basedOn w:val="Normal"/>
    <w:link w:val="FooterChar"/>
    <w:uiPriority w:val="99"/>
    <w:unhideWhenUsed/>
    <w:rsid w:val="00415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972"/>
  </w:style>
  <w:style w:type="paragraph" w:customStyle="1" w:styleId="xmsonormal">
    <w:name w:val="x_msonormal"/>
    <w:basedOn w:val="Normal"/>
    <w:rsid w:val="007E581C"/>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11769-3BA8-4C96-B83F-794EEC34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Pages>
  <Words>8043</Words>
  <Characters>45848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 Colgan</dc:creator>
  <cp:lastModifiedBy>Edel Colgan</cp:lastModifiedBy>
  <cp:revision>84</cp:revision>
  <cp:lastPrinted>2021-02-19T09:25:00Z</cp:lastPrinted>
  <dcterms:created xsi:type="dcterms:W3CDTF">2021-02-09T14:39:00Z</dcterms:created>
  <dcterms:modified xsi:type="dcterms:W3CDTF">2021-03-01T15:14:00Z</dcterms:modified>
</cp:coreProperties>
</file>